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8D4" w:rsidRPr="001358D4" w:rsidRDefault="001358D4" w:rsidP="001358D4">
      <w:pPr>
        <w:spacing w:after="0" w:line="240" w:lineRule="auto"/>
        <w:rPr>
          <w:rFonts w:ascii="Times New Roman" w:eastAsia="Times New Roman" w:hAnsi="Times New Roman" w:cs="Times New Roman"/>
          <w:sz w:val="24"/>
          <w:szCs w:val="24"/>
        </w:rPr>
      </w:pPr>
      <w:r w:rsidRPr="001358D4">
        <w:rPr>
          <w:rFonts w:ascii="Times New Roman" w:eastAsia="Times New Roman" w:hAnsi="Times New Roman" w:cs="Times New Roman"/>
          <w:color w:val="000000"/>
          <w:sz w:val="27"/>
          <w:szCs w:val="27"/>
        </w:rPr>
        <w:t xml:space="preserve">Pubblicato </w:t>
      </w:r>
      <w:proofErr w:type="gramStart"/>
      <w:r w:rsidRPr="001358D4">
        <w:rPr>
          <w:rFonts w:ascii="Times New Roman" w:eastAsia="Times New Roman" w:hAnsi="Times New Roman" w:cs="Times New Roman"/>
          <w:color w:val="000000"/>
          <w:sz w:val="27"/>
          <w:szCs w:val="27"/>
        </w:rPr>
        <w:t>il</w:t>
      </w:r>
      <w:proofErr w:type="gramEnd"/>
      <w:r w:rsidRPr="001358D4">
        <w:rPr>
          <w:rFonts w:ascii="Times New Roman" w:eastAsia="Times New Roman" w:hAnsi="Times New Roman" w:cs="Times New Roman"/>
          <w:color w:val="000000"/>
          <w:sz w:val="27"/>
          <w:szCs w:val="27"/>
        </w:rPr>
        <w:t xml:space="preserve"> 13/04/2026</w:t>
      </w:r>
    </w:p>
    <w:p w:rsidR="001358D4" w:rsidRPr="001358D4" w:rsidRDefault="001358D4" w:rsidP="001358D4">
      <w:pPr>
        <w:spacing w:before="100" w:beforeAutospacing="1" w:after="100" w:afterAutospacing="1" w:line="0" w:lineRule="atLeast"/>
        <w:jc w:val="right"/>
        <w:rPr>
          <w:rFonts w:ascii="Times Nordic" w:eastAsia="Times New Roman" w:hAnsi="Times Nordic" w:cs="Times New Roman"/>
          <w:b/>
          <w:bCs/>
          <w:color w:val="000000"/>
        </w:rPr>
      </w:pPr>
      <w:r w:rsidRPr="001358D4">
        <w:rPr>
          <w:rFonts w:ascii="Times Nordic" w:eastAsia="Times New Roman" w:hAnsi="Times Nordic" w:cs="Times New Roman"/>
          <w:b/>
          <w:bCs/>
          <w:color w:val="000000"/>
        </w:rPr>
        <w:t>N. 06669/2026 REG.PROV.COLL.</w:t>
      </w:r>
    </w:p>
    <w:p w:rsidR="001358D4" w:rsidRPr="001358D4" w:rsidRDefault="001358D4" w:rsidP="001358D4">
      <w:pPr>
        <w:spacing w:before="100" w:beforeAutospacing="1" w:after="100" w:afterAutospacing="1" w:line="0" w:lineRule="atLeast"/>
        <w:jc w:val="right"/>
        <w:rPr>
          <w:rFonts w:ascii="Times Nordic" w:eastAsia="Times New Roman" w:hAnsi="Times Nordic" w:cs="Times New Roman"/>
          <w:b/>
          <w:bCs/>
          <w:color w:val="000000"/>
        </w:rPr>
      </w:pPr>
      <w:r w:rsidRPr="001358D4">
        <w:rPr>
          <w:rFonts w:ascii="Times Nordic" w:eastAsia="Times New Roman" w:hAnsi="Times Nordic" w:cs="Times New Roman"/>
          <w:b/>
          <w:bCs/>
          <w:color w:val="000000"/>
        </w:rPr>
        <w:t>N. 13644/2025 REG.RIC.</w:t>
      </w:r>
    </w:p>
    <w:p w:rsidR="001358D4" w:rsidRPr="001358D4" w:rsidRDefault="001358D4" w:rsidP="001358D4">
      <w:pPr>
        <w:spacing w:before="100" w:beforeAutospacing="1" w:after="100" w:afterAutospacing="1" w:line="240" w:lineRule="auto"/>
        <w:jc w:val="center"/>
        <w:rPr>
          <w:rFonts w:ascii="Garamond" w:eastAsia="Times New Roman" w:hAnsi="Garamond" w:cs="Times New Roman"/>
          <w:b/>
          <w:bCs/>
          <w:color w:val="000000"/>
          <w:spacing w:val="169"/>
          <w:sz w:val="27"/>
          <w:szCs w:val="27"/>
        </w:rPr>
      </w:pPr>
      <w:r>
        <w:rPr>
          <w:rFonts w:ascii="Garamond" w:eastAsia="Times New Roman" w:hAnsi="Garamond" w:cs="Times New Roman"/>
          <w:b/>
          <w:bCs/>
          <w:noProof/>
          <w:color w:val="000000"/>
          <w:spacing w:val="169"/>
          <w:sz w:val="27"/>
          <w:szCs w:val="27"/>
        </w:rPr>
        <w:drawing>
          <wp:inline distT="0" distB="0" distL="0" distR="0">
            <wp:extent cx="720725" cy="828040"/>
            <wp:effectExtent l="19050" t="0" r="3175" b="0"/>
            <wp:docPr id="1" name="Picture 1" descr="https://mdp.giustizia-amministrativa.it/visualizza/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dp.giustizia-amministrativa.it/visualizza/stemma.jpg"/>
                    <pic:cNvPicPr>
                      <a:picLocks noChangeAspect="1" noChangeArrowheads="1"/>
                    </pic:cNvPicPr>
                  </pic:nvPicPr>
                  <pic:blipFill>
                    <a:blip r:embed="rId4" cstate="print"/>
                    <a:srcRect/>
                    <a:stretch>
                      <a:fillRect/>
                    </a:stretch>
                  </pic:blipFill>
                  <pic:spPr bwMode="auto">
                    <a:xfrm>
                      <a:off x="0" y="0"/>
                      <a:ext cx="720725" cy="828040"/>
                    </a:xfrm>
                    <a:prstGeom prst="rect">
                      <a:avLst/>
                    </a:prstGeom>
                    <a:noFill/>
                    <a:ln w="9525">
                      <a:noFill/>
                      <a:miter lim="800000"/>
                      <a:headEnd/>
                      <a:tailEnd/>
                    </a:ln>
                  </pic:spPr>
                </pic:pic>
              </a:graphicData>
            </a:graphic>
          </wp:inline>
        </w:drawing>
      </w:r>
    </w:p>
    <w:p w:rsidR="001358D4" w:rsidRPr="001358D4" w:rsidRDefault="001358D4" w:rsidP="001358D4">
      <w:pPr>
        <w:spacing w:before="100" w:beforeAutospacing="1" w:after="100" w:afterAutospacing="1" w:line="240" w:lineRule="auto"/>
        <w:jc w:val="center"/>
        <w:rPr>
          <w:rFonts w:ascii="Garamond" w:eastAsia="Times New Roman" w:hAnsi="Garamond" w:cs="Times New Roman"/>
          <w:b/>
          <w:bCs/>
          <w:color w:val="000000"/>
          <w:spacing w:val="169"/>
          <w:sz w:val="27"/>
          <w:szCs w:val="27"/>
        </w:rPr>
      </w:pPr>
      <w:r w:rsidRPr="001358D4">
        <w:rPr>
          <w:rFonts w:ascii="Garamond" w:eastAsia="Times New Roman" w:hAnsi="Garamond" w:cs="Times New Roman"/>
          <w:b/>
          <w:bCs/>
          <w:color w:val="000000"/>
          <w:spacing w:val="169"/>
          <w:sz w:val="27"/>
          <w:szCs w:val="27"/>
        </w:rPr>
        <w:t>REPUBBLICA ITALIANA</w:t>
      </w:r>
    </w:p>
    <w:p w:rsidR="001358D4" w:rsidRPr="001358D4" w:rsidRDefault="001358D4" w:rsidP="001358D4">
      <w:pPr>
        <w:spacing w:before="100" w:beforeAutospacing="1" w:after="100" w:afterAutospacing="1" w:line="240" w:lineRule="auto"/>
        <w:jc w:val="center"/>
        <w:rPr>
          <w:rFonts w:ascii="Garamond" w:eastAsia="Times New Roman" w:hAnsi="Garamond" w:cs="Times New Roman"/>
          <w:b/>
          <w:bCs/>
          <w:color w:val="000000"/>
        </w:rPr>
      </w:pPr>
      <w:r w:rsidRPr="001358D4">
        <w:rPr>
          <w:rFonts w:ascii="Garamond" w:eastAsia="Times New Roman" w:hAnsi="Garamond" w:cs="Times New Roman"/>
          <w:b/>
          <w:bCs/>
          <w:color w:val="000000"/>
        </w:rPr>
        <w:t>IN NOME DEL POPOLO ITALIANO</w:t>
      </w:r>
    </w:p>
    <w:p w:rsidR="001358D4" w:rsidRPr="001358D4" w:rsidRDefault="001358D4" w:rsidP="001358D4">
      <w:pPr>
        <w:spacing w:before="100" w:beforeAutospacing="1" w:after="100" w:afterAutospacing="1" w:line="240" w:lineRule="auto"/>
        <w:jc w:val="center"/>
        <w:rPr>
          <w:rFonts w:ascii="Garamond" w:eastAsia="Times New Roman" w:hAnsi="Garamond" w:cs="Times New Roman"/>
          <w:b/>
          <w:bCs/>
          <w:color w:val="000000"/>
          <w:sz w:val="26"/>
          <w:szCs w:val="26"/>
        </w:rPr>
      </w:pPr>
      <w:proofErr w:type="gramStart"/>
      <w:r w:rsidRPr="001358D4">
        <w:rPr>
          <w:rFonts w:ascii="Garamond" w:eastAsia="Times New Roman" w:hAnsi="Garamond" w:cs="Times New Roman"/>
          <w:b/>
          <w:bCs/>
          <w:color w:val="000000"/>
          <w:sz w:val="26"/>
          <w:szCs w:val="26"/>
        </w:rPr>
        <w:t>Il</w:t>
      </w:r>
      <w:proofErr w:type="gramEnd"/>
      <w:r w:rsidRPr="001358D4">
        <w:rPr>
          <w:rFonts w:ascii="Garamond" w:eastAsia="Times New Roman" w:hAnsi="Garamond" w:cs="Times New Roman"/>
          <w:b/>
          <w:bCs/>
          <w:color w:val="000000"/>
          <w:sz w:val="26"/>
          <w:szCs w:val="26"/>
        </w:rPr>
        <w:t xml:space="preserve"> Tribunale Amministrativo Regionale per il Lazio</w:t>
      </w:r>
    </w:p>
    <w:p w:rsidR="001358D4" w:rsidRPr="001358D4" w:rsidRDefault="001358D4" w:rsidP="001358D4">
      <w:pPr>
        <w:spacing w:before="100" w:beforeAutospacing="1" w:after="100" w:afterAutospacing="1" w:line="240" w:lineRule="auto"/>
        <w:jc w:val="center"/>
        <w:rPr>
          <w:rFonts w:ascii="Garamond" w:eastAsia="Times New Roman" w:hAnsi="Garamond" w:cs="Times New Roman"/>
          <w:b/>
          <w:bCs/>
          <w:color w:val="000000"/>
          <w:sz w:val="26"/>
          <w:szCs w:val="26"/>
        </w:rPr>
      </w:pPr>
      <w:r w:rsidRPr="001358D4">
        <w:rPr>
          <w:rFonts w:ascii="Garamond" w:eastAsia="Times New Roman" w:hAnsi="Garamond" w:cs="Times New Roman"/>
          <w:b/>
          <w:bCs/>
          <w:color w:val="000000"/>
          <w:sz w:val="26"/>
          <w:szCs w:val="26"/>
        </w:rPr>
        <w:t>(Sezione Terza Bis)</w:t>
      </w:r>
    </w:p>
    <w:p w:rsidR="001358D4" w:rsidRPr="001358D4" w:rsidRDefault="001358D4" w:rsidP="001358D4">
      <w:pPr>
        <w:spacing w:after="0" w:line="520" w:lineRule="atLeast"/>
        <w:ind w:firstLine="567"/>
        <w:rPr>
          <w:rFonts w:ascii="Garamond" w:eastAsia="Times New Roman" w:hAnsi="Garamond" w:cs="Times New Roman"/>
          <w:color w:val="000000"/>
          <w:sz w:val="30"/>
          <w:szCs w:val="30"/>
        </w:rPr>
      </w:pPr>
      <w:proofErr w:type="gramStart"/>
      <w:r w:rsidRPr="001358D4">
        <w:rPr>
          <w:rFonts w:ascii="Garamond" w:eastAsia="Times New Roman" w:hAnsi="Garamond" w:cs="Times New Roman"/>
          <w:color w:val="000000"/>
          <w:sz w:val="30"/>
          <w:szCs w:val="30"/>
        </w:rPr>
        <w:t>ha</w:t>
      </w:r>
      <w:proofErr w:type="gramEnd"/>
      <w:r w:rsidRPr="001358D4">
        <w:rPr>
          <w:rFonts w:ascii="Garamond" w:eastAsia="Times New Roman" w:hAnsi="Garamond" w:cs="Times New Roman"/>
          <w:color w:val="000000"/>
          <w:sz w:val="30"/>
          <w:szCs w:val="30"/>
        </w:rPr>
        <w:t xml:space="preserve"> pronunciato la presente</w:t>
      </w:r>
    </w:p>
    <w:p w:rsidR="001358D4" w:rsidRPr="001358D4" w:rsidRDefault="001358D4" w:rsidP="001358D4">
      <w:pPr>
        <w:spacing w:before="100" w:beforeAutospacing="1" w:after="100" w:afterAutospacing="1" w:line="240" w:lineRule="auto"/>
        <w:jc w:val="center"/>
        <w:rPr>
          <w:rFonts w:ascii="Garamond" w:eastAsia="Times New Roman" w:hAnsi="Garamond" w:cs="Times New Roman"/>
          <w:b/>
          <w:bCs/>
          <w:color w:val="000000"/>
          <w:sz w:val="26"/>
          <w:szCs w:val="26"/>
        </w:rPr>
      </w:pPr>
      <w:r w:rsidRPr="001358D4">
        <w:rPr>
          <w:rFonts w:ascii="Garamond" w:eastAsia="Times New Roman" w:hAnsi="Garamond" w:cs="Times New Roman"/>
          <w:b/>
          <w:bCs/>
          <w:color w:val="000000"/>
          <w:sz w:val="26"/>
          <w:szCs w:val="26"/>
        </w:rPr>
        <w:t>SENTENZA</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sul ricorso numero di registro generale 13644 del 2025, proposto da Annalisa Picconi, rappresentato e difeso dall'avvocato Domenico Naso, con domicilio digitale come da PEC da Registri di Giustizia;</w:t>
      </w:r>
    </w:p>
    <w:p w:rsidR="001358D4" w:rsidRPr="001358D4" w:rsidRDefault="001358D4" w:rsidP="001358D4">
      <w:pPr>
        <w:spacing w:after="0" w:line="520" w:lineRule="atLeast"/>
        <w:jc w:val="center"/>
        <w:rPr>
          <w:rFonts w:ascii="Garamond" w:eastAsia="Times New Roman" w:hAnsi="Garamond" w:cs="Times New Roman"/>
          <w:b/>
          <w:bCs/>
          <w:i/>
          <w:iCs/>
          <w:color w:val="000000"/>
          <w:sz w:val="30"/>
          <w:szCs w:val="30"/>
        </w:rPr>
      </w:pPr>
      <w:proofErr w:type="gramStart"/>
      <w:r w:rsidRPr="001358D4">
        <w:rPr>
          <w:rFonts w:ascii="Garamond" w:eastAsia="Times New Roman" w:hAnsi="Garamond" w:cs="Times New Roman"/>
          <w:b/>
          <w:bCs/>
          <w:i/>
          <w:iCs/>
          <w:color w:val="000000"/>
          <w:sz w:val="30"/>
          <w:szCs w:val="30"/>
        </w:rPr>
        <w:t>contro</w:t>
      </w:r>
      <w:proofErr w:type="gramEnd"/>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 xml:space="preserve">Ministero dell'Istruzione e </w:t>
      </w:r>
      <w:proofErr w:type="gramStart"/>
      <w:r w:rsidRPr="001358D4">
        <w:rPr>
          <w:rFonts w:ascii="Garamond" w:eastAsia="Times New Roman" w:hAnsi="Garamond" w:cs="Times New Roman"/>
          <w:color w:val="000000"/>
          <w:sz w:val="30"/>
          <w:szCs w:val="30"/>
        </w:rPr>
        <w:t>del</w:t>
      </w:r>
      <w:proofErr w:type="gramEnd"/>
      <w:r w:rsidRPr="001358D4">
        <w:rPr>
          <w:rFonts w:ascii="Garamond" w:eastAsia="Times New Roman" w:hAnsi="Garamond" w:cs="Times New Roman"/>
          <w:color w:val="000000"/>
          <w:sz w:val="30"/>
          <w:szCs w:val="30"/>
        </w:rPr>
        <w:t xml:space="preserve"> Merito, in persona del legale rappresentante pro tempore, rappresentato e difeso dall'Avvocatura Generale dello Stato, domiciliataria ex lege in Roma, via dei Portoghesi, 12;</w:t>
      </w:r>
    </w:p>
    <w:p w:rsidR="001358D4" w:rsidRPr="001358D4" w:rsidRDefault="001358D4" w:rsidP="001358D4">
      <w:pPr>
        <w:spacing w:after="0" w:line="520" w:lineRule="atLeast"/>
        <w:jc w:val="center"/>
        <w:rPr>
          <w:rFonts w:ascii="Garamond" w:eastAsia="Times New Roman" w:hAnsi="Garamond" w:cs="Times New Roman"/>
          <w:b/>
          <w:bCs/>
          <w:i/>
          <w:iCs/>
          <w:color w:val="000000"/>
          <w:sz w:val="30"/>
          <w:szCs w:val="30"/>
        </w:rPr>
      </w:pPr>
      <w:r w:rsidRPr="001358D4">
        <w:rPr>
          <w:rFonts w:ascii="Garamond" w:eastAsia="Times New Roman" w:hAnsi="Garamond" w:cs="Times New Roman"/>
          <w:b/>
          <w:bCs/>
          <w:i/>
          <w:iCs/>
          <w:color w:val="000000"/>
          <w:sz w:val="30"/>
          <w:szCs w:val="30"/>
        </w:rPr>
        <w:t xml:space="preserve">Per l'esecuzione </w:t>
      </w:r>
      <w:proofErr w:type="gramStart"/>
      <w:r w:rsidRPr="001358D4">
        <w:rPr>
          <w:rFonts w:ascii="Garamond" w:eastAsia="Times New Roman" w:hAnsi="Garamond" w:cs="Times New Roman"/>
          <w:b/>
          <w:bCs/>
          <w:i/>
          <w:iCs/>
          <w:color w:val="000000"/>
          <w:sz w:val="30"/>
          <w:szCs w:val="30"/>
        </w:rPr>
        <w:t>del</w:t>
      </w:r>
      <w:proofErr w:type="gramEnd"/>
      <w:r w:rsidRPr="001358D4">
        <w:rPr>
          <w:rFonts w:ascii="Garamond" w:eastAsia="Times New Roman" w:hAnsi="Garamond" w:cs="Times New Roman"/>
          <w:b/>
          <w:bCs/>
          <w:i/>
          <w:iCs/>
          <w:color w:val="000000"/>
          <w:sz w:val="30"/>
          <w:szCs w:val="30"/>
        </w:rPr>
        <w:t xml:space="preserve"> giudicato</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proofErr w:type="gramStart"/>
      <w:r w:rsidRPr="001358D4">
        <w:rPr>
          <w:rFonts w:ascii="Garamond" w:eastAsia="Times New Roman" w:hAnsi="Garamond" w:cs="Times New Roman"/>
          <w:color w:val="000000"/>
          <w:sz w:val="30"/>
          <w:szCs w:val="30"/>
        </w:rPr>
        <w:t>costituito</w:t>
      </w:r>
      <w:proofErr w:type="gramEnd"/>
      <w:r w:rsidRPr="001358D4">
        <w:rPr>
          <w:rFonts w:ascii="Garamond" w:eastAsia="Times New Roman" w:hAnsi="Garamond" w:cs="Times New Roman"/>
          <w:color w:val="000000"/>
          <w:sz w:val="30"/>
          <w:szCs w:val="30"/>
        </w:rPr>
        <w:t xml:space="preserve"> dalla sentenza n. 5290/2023 emessa dal Tribunale Ordinario di Roma, Sezione Lavoro, Giudice Dott. De Ioris, resa all'esito </w:t>
      </w:r>
      <w:proofErr w:type="gramStart"/>
      <w:r w:rsidRPr="001358D4">
        <w:rPr>
          <w:rFonts w:ascii="Garamond" w:eastAsia="Times New Roman" w:hAnsi="Garamond" w:cs="Times New Roman"/>
          <w:color w:val="000000"/>
          <w:sz w:val="30"/>
          <w:szCs w:val="30"/>
        </w:rPr>
        <w:t>del</w:t>
      </w:r>
      <w:proofErr w:type="gramEnd"/>
      <w:r w:rsidRPr="001358D4">
        <w:rPr>
          <w:rFonts w:ascii="Garamond" w:eastAsia="Times New Roman" w:hAnsi="Garamond" w:cs="Times New Roman"/>
          <w:color w:val="000000"/>
          <w:sz w:val="30"/>
          <w:szCs w:val="30"/>
        </w:rPr>
        <w:t xml:space="preserve"> giudizio di cui al R.G. </w:t>
      </w:r>
      <w:r w:rsidRPr="001358D4">
        <w:rPr>
          <w:rFonts w:ascii="Garamond" w:eastAsia="Times New Roman" w:hAnsi="Garamond" w:cs="Times New Roman"/>
          <w:color w:val="000000"/>
          <w:sz w:val="30"/>
          <w:szCs w:val="30"/>
        </w:rPr>
        <w:lastRenderedPageBreak/>
        <w:t>n. 9228/2022, pubblicata in data 23/05/2023, notificata in data 29/07/2023, passata in giudicato.</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i/>
          <w:iCs/>
          <w:color w:val="000000"/>
          <w:sz w:val="30"/>
          <w:szCs w:val="30"/>
        </w:rPr>
        <w:t>Nonché con richiesta di:</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proofErr w:type="gramStart"/>
      <w:r w:rsidRPr="001358D4">
        <w:rPr>
          <w:rFonts w:ascii="Garamond" w:eastAsia="Times New Roman" w:hAnsi="Garamond" w:cs="Times New Roman"/>
          <w:color w:val="000000"/>
          <w:sz w:val="30"/>
          <w:szCs w:val="30"/>
        </w:rPr>
        <w:t>fissazione</w:t>
      </w:r>
      <w:proofErr w:type="gramEnd"/>
      <w:r w:rsidRPr="001358D4">
        <w:rPr>
          <w:rFonts w:ascii="Garamond" w:eastAsia="Times New Roman" w:hAnsi="Garamond" w:cs="Times New Roman"/>
          <w:color w:val="000000"/>
          <w:sz w:val="30"/>
          <w:szCs w:val="30"/>
        </w:rPr>
        <w:t xml:space="preserve"> della somma di denaro dovuta dall'Amministrazione resistente per ogni accertata violazione o inosservanza successiva, ovvero per ogni ritardo nell'esecuzione del giudicato, con statuizione costituente titolo esecutivo a favore di parte ricorrente, a norma di quanto previsto alla lett. e) </w:t>
      </w:r>
      <w:proofErr w:type="gramStart"/>
      <w:r w:rsidRPr="001358D4">
        <w:rPr>
          <w:rFonts w:ascii="Garamond" w:eastAsia="Times New Roman" w:hAnsi="Garamond" w:cs="Times New Roman"/>
          <w:color w:val="000000"/>
          <w:sz w:val="30"/>
          <w:szCs w:val="30"/>
        </w:rPr>
        <w:t>del</w:t>
      </w:r>
      <w:proofErr w:type="gramEnd"/>
      <w:r w:rsidRPr="001358D4">
        <w:rPr>
          <w:rFonts w:ascii="Garamond" w:eastAsia="Times New Roman" w:hAnsi="Garamond" w:cs="Times New Roman"/>
          <w:color w:val="000000"/>
          <w:sz w:val="30"/>
          <w:szCs w:val="30"/>
        </w:rPr>
        <w:t xml:space="preserve"> comma 4 dell'art. </w:t>
      </w:r>
      <w:proofErr w:type="gramStart"/>
      <w:r w:rsidRPr="001358D4">
        <w:rPr>
          <w:rFonts w:ascii="Garamond" w:eastAsia="Times New Roman" w:hAnsi="Garamond" w:cs="Times New Roman"/>
          <w:color w:val="000000"/>
          <w:sz w:val="30"/>
          <w:szCs w:val="30"/>
        </w:rPr>
        <w:t>114 c.p.a.</w:t>
      </w:r>
      <w:proofErr w:type="gramEnd"/>
    </w:p>
    <w:p w:rsidR="001358D4" w:rsidRPr="001358D4" w:rsidRDefault="001358D4" w:rsidP="001358D4">
      <w:pPr>
        <w:spacing w:after="0" w:line="240" w:lineRule="auto"/>
        <w:rPr>
          <w:rFonts w:ascii="Times New Roman" w:eastAsia="Times New Roman" w:hAnsi="Times New Roman" w:cs="Times New Roman"/>
          <w:sz w:val="24"/>
          <w:szCs w:val="24"/>
        </w:rPr>
      </w:pPr>
      <w:r w:rsidRPr="001358D4">
        <w:rPr>
          <w:rFonts w:ascii="Times New Roman" w:eastAsia="Times New Roman" w:hAnsi="Times New Roman" w:cs="Times New Roman"/>
          <w:color w:val="000000"/>
          <w:sz w:val="27"/>
          <w:szCs w:val="27"/>
        </w:rPr>
        <w:br/>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 xml:space="preserve">Visti </w:t>
      </w:r>
      <w:proofErr w:type="gramStart"/>
      <w:r w:rsidRPr="001358D4">
        <w:rPr>
          <w:rFonts w:ascii="Garamond" w:eastAsia="Times New Roman" w:hAnsi="Garamond" w:cs="Times New Roman"/>
          <w:color w:val="000000"/>
          <w:sz w:val="30"/>
          <w:szCs w:val="30"/>
        </w:rPr>
        <w:t>il</w:t>
      </w:r>
      <w:proofErr w:type="gramEnd"/>
      <w:r w:rsidRPr="001358D4">
        <w:rPr>
          <w:rFonts w:ascii="Garamond" w:eastAsia="Times New Roman" w:hAnsi="Garamond" w:cs="Times New Roman"/>
          <w:color w:val="000000"/>
          <w:sz w:val="30"/>
          <w:szCs w:val="30"/>
        </w:rPr>
        <w:t xml:space="preserve"> ricorso e i relativi allegati;</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 xml:space="preserve">Visto l'atto di costituzione in giudizio di Ministero dell'Istruzione e </w:t>
      </w:r>
      <w:proofErr w:type="gramStart"/>
      <w:r w:rsidRPr="001358D4">
        <w:rPr>
          <w:rFonts w:ascii="Garamond" w:eastAsia="Times New Roman" w:hAnsi="Garamond" w:cs="Times New Roman"/>
          <w:color w:val="000000"/>
          <w:sz w:val="30"/>
          <w:szCs w:val="30"/>
        </w:rPr>
        <w:t>del</w:t>
      </w:r>
      <w:proofErr w:type="gramEnd"/>
      <w:r w:rsidRPr="001358D4">
        <w:rPr>
          <w:rFonts w:ascii="Garamond" w:eastAsia="Times New Roman" w:hAnsi="Garamond" w:cs="Times New Roman"/>
          <w:color w:val="000000"/>
          <w:sz w:val="30"/>
          <w:szCs w:val="30"/>
        </w:rPr>
        <w:t xml:space="preserve"> Merito;</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 xml:space="preserve">Visto l'art. 114 cod. proc. </w:t>
      </w:r>
      <w:proofErr w:type="gramStart"/>
      <w:r w:rsidRPr="001358D4">
        <w:rPr>
          <w:rFonts w:ascii="Garamond" w:eastAsia="Times New Roman" w:hAnsi="Garamond" w:cs="Times New Roman"/>
          <w:color w:val="000000"/>
          <w:sz w:val="30"/>
          <w:szCs w:val="30"/>
        </w:rPr>
        <w:t>amm.;</w:t>
      </w:r>
      <w:proofErr w:type="gramEnd"/>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 xml:space="preserve">Visti tutti gli atti </w:t>
      </w:r>
      <w:proofErr w:type="gramStart"/>
      <w:r w:rsidRPr="001358D4">
        <w:rPr>
          <w:rFonts w:ascii="Garamond" w:eastAsia="Times New Roman" w:hAnsi="Garamond" w:cs="Times New Roman"/>
          <w:color w:val="000000"/>
          <w:sz w:val="30"/>
          <w:szCs w:val="30"/>
        </w:rPr>
        <w:t>della</w:t>
      </w:r>
      <w:proofErr w:type="gramEnd"/>
      <w:r w:rsidRPr="001358D4">
        <w:rPr>
          <w:rFonts w:ascii="Garamond" w:eastAsia="Times New Roman" w:hAnsi="Garamond" w:cs="Times New Roman"/>
          <w:color w:val="000000"/>
          <w:sz w:val="30"/>
          <w:szCs w:val="30"/>
        </w:rPr>
        <w:t xml:space="preserve"> causa;</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 xml:space="preserve">Relatore nella camera di consiglio </w:t>
      </w:r>
      <w:proofErr w:type="gramStart"/>
      <w:r w:rsidRPr="001358D4">
        <w:rPr>
          <w:rFonts w:ascii="Garamond" w:eastAsia="Times New Roman" w:hAnsi="Garamond" w:cs="Times New Roman"/>
          <w:color w:val="000000"/>
          <w:sz w:val="30"/>
          <w:szCs w:val="30"/>
        </w:rPr>
        <w:t>del</w:t>
      </w:r>
      <w:proofErr w:type="gramEnd"/>
      <w:r w:rsidRPr="001358D4">
        <w:rPr>
          <w:rFonts w:ascii="Garamond" w:eastAsia="Times New Roman" w:hAnsi="Garamond" w:cs="Times New Roman"/>
          <w:color w:val="000000"/>
          <w:sz w:val="30"/>
          <w:szCs w:val="30"/>
        </w:rPr>
        <w:t xml:space="preserve"> giorno 8 aprile 2026 il dott. Ciro Daniele Piro e uditi per le parti i difensori come specificato nel verbale;</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Ritenuto e considerato in fatto e diritto quanto segue.</w:t>
      </w:r>
    </w:p>
    <w:p w:rsidR="001358D4" w:rsidRPr="001358D4" w:rsidRDefault="001358D4" w:rsidP="001358D4">
      <w:pPr>
        <w:spacing w:after="0" w:line="240" w:lineRule="auto"/>
        <w:rPr>
          <w:rFonts w:ascii="Times New Roman" w:eastAsia="Times New Roman" w:hAnsi="Times New Roman" w:cs="Times New Roman"/>
          <w:sz w:val="24"/>
          <w:szCs w:val="24"/>
        </w:rPr>
      </w:pPr>
      <w:r w:rsidRPr="001358D4">
        <w:rPr>
          <w:rFonts w:ascii="Times New Roman" w:eastAsia="Times New Roman" w:hAnsi="Times New Roman" w:cs="Times New Roman"/>
          <w:color w:val="000000"/>
          <w:sz w:val="27"/>
          <w:szCs w:val="27"/>
        </w:rPr>
        <w:br/>
      </w:r>
    </w:p>
    <w:p w:rsidR="001358D4" w:rsidRPr="001358D4" w:rsidRDefault="001358D4" w:rsidP="001358D4">
      <w:pPr>
        <w:spacing w:after="0" w:line="540" w:lineRule="atLeast"/>
        <w:jc w:val="center"/>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FATTO e DIRITTO</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 xml:space="preserve">1. Con l’odierno ricorso parte ricorrente ha chiesto l’esecuzione </w:t>
      </w:r>
      <w:proofErr w:type="gramStart"/>
      <w:r w:rsidRPr="001358D4">
        <w:rPr>
          <w:rFonts w:ascii="Garamond" w:eastAsia="Times New Roman" w:hAnsi="Garamond" w:cs="Times New Roman"/>
          <w:color w:val="000000"/>
          <w:sz w:val="30"/>
          <w:szCs w:val="30"/>
        </w:rPr>
        <w:t>della</w:t>
      </w:r>
      <w:proofErr w:type="gramEnd"/>
      <w:r w:rsidRPr="001358D4">
        <w:rPr>
          <w:rFonts w:ascii="Garamond" w:eastAsia="Times New Roman" w:hAnsi="Garamond" w:cs="Times New Roman"/>
          <w:color w:val="000000"/>
          <w:sz w:val="30"/>
          <w:szCs w:val="30"/>
        </w:rPr>
        <w:t xml:space="preserve"> sentenza definitiva indicata in epigrafe, con cui è stato accertato il “</w:t>
      </w:r>
      <w:r w:rsidRPr="001358D4">
        <w:rPr>
          <w:rFonts w:ascii="Garamond" w:eastAsia="Times New Roman" w:hAnsi="Garamond" w:cs="Times New Roman"/>
          <w:i/>
          <w:iCs/>
          <w:color w:val="000000"/>
          <w:sz w:val="30"/>
          <w:szCs w:val="30"/>
        </w:rPr>
        <w:t xml:space="preserve">diritto di parte ricorrente alla ricostruzione della propria carriera secondo la progressione stipendiale prevista dal CCNL del Comparto Scuola 2006/09 ai sensi della clausola di salvaguardia di cui all’art. 2, commi 2-3 CCNL </w:t>
      </w:r>
      <w:proofErr w:type="gramStart"/>
      <w:r w:rsidRPr="001358D4">
        <w:rPr>
          <w:rFonts w:ascii="Garamond" w:eastAsia="Times New Roman" w:hAnsi="Garamond" w:cs="Times New Roman"/>
          <w:i/>
          <w:iCs/>
          <w:color w:val="000000"/>
          <w:sz w:val="30"/>
          <w:szCs w:val="30"/>
        </w:rPr>
        <w:t>del</w:t>
      </w:r>
      <w:proofErr w:type="gramEnd"/>
      <w:r w:rsidRPr="001358D4">
        <w:rPr>
          <w:rFonts w:ascii="Garamond" w:eastAsia="Times New Roman" w:hAnsi="Garamond" w:cs="Times New Roman"/>
          <w:i/>
          <w:iCs/>
          <w:color w:val="000000"/>
          <w:sz w:val="30"/>
          <w:szCs w:val="30"/>
        </w:rPr>
        <w:t xml:space="preserve"> Comparto Scuola 2011</w:t>
      </w:r>
      <w:r w:rsidRPr="001358D4">
        <w:rPr>
          <w:rFonts w:ascii="Garamond" w:eastAsia="Times New Roman" w:hAnsi="Garamond" w:cs="Times New Roman"/>
          <w:color w:val="000000"/>
          <w:sz w:val="30"/>
          <w:szCs w:val="30"/>
        </w:rPr>
        <w:t>”; per l’effetto, è stata condannata l’Amministrazione resistente:</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lastRenderedPageBreak/>
        <w:t>“</w:t>
      </w:r>
      <w:r w:rsidRPr="001358D4">
        <w:rPr>
          <w:rFonts w:ascii="Garamond" w:eastAsia="Times New Roman" w:hAnsi="Garamond" w:cs="Times New Roman"/>
          <w:i/>
          <w:iCs/>
          <w:color w:val="000000"/>
          <w:sz w:val="30"/>
          <w:szCs w:val="30"/>
        </w:rPr>
        <w:t>ad effettuare nuovamente la ricostruzione di carriera della ricorrente secondo quanto stabilito al punto che precede e, per l’effetto ad inquadrarla, a decorrere dal 01.09.2017, nella fascia stipendiale 3-8 anni con la qualifica professionale e con l’anzianità utile sia ai fini giuridici che economici già riconosciuta</w:t>
      </w:r>
      <w:r w:rsidRPr="001358D4">
        <w:rPr>
          <w:rFonts w:ascii="Garamond" w:eastAsia="Times New Roman" w:hAnsi="Garamond" w:cs="Times New Roman"/>
          <w:color w:val="000000"/>
          <w:sz w:val="30"/>
          <w:szCs w:val="30"/>
        </w:rPr>
        <w:t>”;</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 xml:space="preserve">- </w:t>
      </w:r>
      <w:proofErr w:type="gramStart"/>
      <w:r w:rsidRPr="001358D4">
        <w:rPr>
          <w:rFonts w:ascii="Garamond" w:eastAsia="Times New Roman" w:hAnsi="Garamond" w:cs="Times New Roman"/>
          <w:color w:val="000000"/>
          <w:sz w:val="30"/>
          <w:szCs w:val="30"/>
        </w:rPr>
        <w:t>nonché</w:t>
      </w:r>
      <w:proofErr w:type="gramEnd"/>
      <w:r w:rsidRPr="001358D4">
        <w:rPr>
          <w:rFonts w:ascii="Garamond" w:eastAsia="Times New Roman" w:hAnsi="Garamond" w:cs="Times New Roman"/>
          <w:color w:val="000000"/>
          <w:sz w:val="30"/>
          <w:szCs w:val="30"/>
        </w:rPr>
        <w:t xml:space="preserve"> “</w:t>
      </w:r>
      <w:r w:rsidRPr="001358D4">
        <w:rPr>
          <w:rFonts w:ascii="Garamond" w:eastAsia="Times New Roman" w:hAnsi="Garamond" w:cs="Times New Roman"/>
          <w:i/>
          <w:iCs/>
          <w:color w:val="000000"/>
          <w:sz w:val="30"/>
          <w:szCs w:val="30"/>
        </w:rPr>
        <w:t>al pagamento in favore della ricorrente a titolo di differenze retributive di Euro3.564,39, oltre i ratei di 13^ mensilità, e alla maggior somma tra interessi legali e rivalutazione monetaria dalla maturazione al saldo</w:t>
      </w:r>
      <w:r w:rsidRPr="001358D4">
        <w:rPr>
          <w:rFonts w:ascii="Garamond" w:eastAsia="Times New Roman" w:hAnsi="Garamond" w:cs="Times New Roman"/>
          <w:color w:val="000000"/>
          <w:sz w:val="30"/>
          <w:szCs w:val="30"/>
        </w:rPr>
        <w:t>” (doc. 1).</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 xml:space="preserve">2. Con </w:t>
      </w:r>
      <w:proofErr w:type="gramStart"/>
      <w:r w:rsidRPr="001358D4">
        <w:rPr>
          <w:rFonts w:ascii="Garamond" w:eastAsia="Times New Roman" w:hAnsi="Garamond" w:cs="Times New Roman"/>
          <w:color w:val="000000"/>
          <w:sz w:val="30"/>
          <w:szCs w:val="30"/>
        </w:rPr>
        <w:t>il</w:t>
      </w:r>
      <w:proofErr w:type="gramEnd"/>
      <w:r w:rsidRPr="001358D4">
        <w:rPr>
          <w:rFonts w:ascii="Garamond" w:eastAsia="Times New Roman" w:hAnsi="Garamond" w:cs="Times New Roman"/>
          <w:color w:val="000000"/>
          <w:sz w:val="30"/>
          <w:szCs w:val="30"/>
        </w:rPr>
        <w:t xml:space="preserve"> ricorso in ottemperanza odierno, parte ricorrente lamenta, dunque, la mancata esecuzione del giudicato, che si è protratta anche dopo la notificazione della sentenza in forma esecutiva (doc. 2 e 3).</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3. L’Amministrazione resistente si è costituita con atto di stile depositato dalla difesa erariale.</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 xml:space="preserve">4. Alla camera di consiglio </w:t>
      </w:r>
      <w:proofErr w:type="gramStart"/>
      <w:r w:rsidRPr="001358D4">
        <w:rPr>
          <w:rFonts w:ascii="Garamond" w:eastAsia="Times New Roman" w:hAnsi="Garamond" w:cs="Times New Roman"/>
          <w:color w:val="000000"/>
          <w:sz w:val="30"/>
          <w:szCs w:val="30"/>
        </w:rPr>
        <w:t>del</w:t>
      </w:r>
      <w:proofErr w:type="gramEnd"/>
      <w:r w:rsidRPr="001358D4">
        <w:rPr>
          <w:rFonts w:ascii="Garamond" w:eastAsia="Times New Roman" w:hAnsi="Garamond" w:cs="Times New Roman"/>
          <w:color w:val="000000"/>
          <w:sz w:val="30"/>
          <w:szCs w:val="30"/>
        </w:rPr>
        <w:t xml:space="preserve"> giorno 8.4.2026 il ricorso è stato trattenuto in decisione.</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proofErr w:type="gramStart"/>
      <w:r w:rsidRPr="001358D4">
        <w:rPr>
          <w:rFonts w:ascii="Garamond" w:eastAsia="Times New Roman" w:hAnsi="Garamond" w:cs="Times New Roman"/>
          <w:color w:val="000000"/>
          <w:sz w:val="30"/>
          <w:szCs w:val="30"/>
        </w:rPr>
        <w:t>Il</w:t>
      </w:r>
      <w:proofErr w:type="gramEnd"/>
      <w:r w:rsidRPr="001358D4">
        <w:rPr>
          <w:rFonts w:ascii="Garamond" w:eastAsia="Times New Roman" w:hAnsi="Garamond" w:cs="Times New Roman"/>
          <w:color w:val="000000"/>
          <w:sz w:val="30"/>
          <w:szCs w:val="30"/>
        </w:rPr>
        <w:t xml:space="preserve"> ricorso è fondato e merita accoglimento.</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 xml:space="preserve">5. A fronte </w:t>
      </w:r>
      <w:proofErr w:type="gramStart"/>
      <w:r w:rsidRPr="001358D4">
        <w:rPr>
          <w:rFonts w:ascii="Garamond" w:eastAsia="Times New Roman" w:hAnsi="Garamond" w:cs="Times New Roman"/>
          <w:color w:val="000000"/>
          <w:sz w:val="30"/>
          <w:szCs w:val="30"/>
        </w:rPr>
        <w:t>del</w:t>
      </w:r>
      <w:proofErr w:type="gramEnd"/>
      <w:r w:rsidRPr="001358D4">
        <w:rPr>
          <w:rFonts w:ascii="Garamond" w:eastAsia="Times New Roman" w:hAnsi="Garamond" w:cs="Times New Roman"/>
          <w:color w:val="000000"/>
          <w:sz w:val="30"/>
          <w:szCs w:val="30"/>
        </w:rPr>
        <w:t xml:space="preserve"> giudicato promanante dalla sentenza del giudice del lavoro di cui si chiede esecuzione, l’Amministrazione non ha eccepito in giudizio l’avvenuto adempimento delle obbligazioni scaturite dal predetto titolo giudiziale, né ha fornito alcuna giustificazione in merito all’inerzia serbata.</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 xml:space="preserve">6. Deve pertanto essere dichiarato l'obbligo dell’amministrazione convenuta di dare esecuzione al giudicato di cui in epigrafe, nel termine di giorni 60 dalla notificazione ovvero dalla comunicazione </w:t>
      </w:r>
      <w:proofErr w:type="gramStart"/>
      <w:r w:rsidRPr="001358D4">
        <w:rPr>
          <w:rFonts w:ascii="Garamond" w:eastAsia="Times New Roman" w:hAnsi="Garamond" w:cs="Times New Roman"/>
          <w:color w:val="000000"/>
          <w:sz w:val="30"/>
          <w:szCs w:val="30"/>
        </w:rPr>
        <w:t>della</w:t>
      </w:r>
      <w:proofErr w:type="gramEnd"/>
      <w:r w:rsidRPr="001358D4">
        <w:rPr>
          <w:rFonts w:ascii="Garamond" w:eastAsia="Times New Roman" w:hAnsi="Garamond" w:cs="Times New Roman"/>
          <w:color w:val="000000"/>
          <w:sz w:val="30"/>
          <w:szCs w:val="30"/>
        </w:rPr>
        <w:t xml:space="preserve"> presente sentenza.</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7. Si nomina quale Commissario </w:t>
      </w:r>
      <w:r w:rsidRPr="001358D4">
        <w:rPr>
          <w:rFonts w:ascii="Garamond" w:eastAsia="Times New Roman" w:hAnsi="Garamond" w:cs="Times New Roman"/>
          <w:i/>
          <w:iCs/>
          <w:color w:val="000000"/>
          <w:sz w:val="30"/>
          <w:szCs w:val="30"/>
        </w:rPr>
        <w:t>ad acta</w:t>
      </w:r>
      <w:r w:rsidRPr="001358D4">
        <w:rPr>
          <w:rFonts w:ascii="Garamond" w:eastAsia="Times New Roman" w:hAnsi="Garamond" w:cs="Times New Roman"/>
          <w:color w:val="000000"/>
          <w:sz w:val="30"/>
          <w:szCs w:val="30"/>
        </w:rPr>
        <w:t xml:space="preserve"> il Direttore generale dell’Ufficio scolastico regionale per il Lazio, il quale, con facoltà di delega e senza </w:t>
      </w:r>
      <w:r w:rsidRPr="001358D4">
        <w:rPr>
          <w:rFonts w:ascii="Garamond" w:eastAsia="Times New Roman" w:hAnsi="Garamond" w:cs="Times New Roman"/>
          <w:color w:val="000000"/>
          <w:sz w:val="30"/>
          <w:szCs w:val="30"/>
        </w:rPr>
        <w:lastRenderedPageBreak/>
        <w:t>compenso, provvederà a dare esecuzione alla sentenza </w:t>
      </w:r>
      <w:r w:rsidRPr="001358D4">
        <w:rPr>
          <w:rFonts w:ascii="Garamond" w:eastAsia="Times New Roman" w:hAnsi="Garamond" w:cs="Times New Roman"/>
          <w:i/>
          <w:iCs/>
          <w:color w:val="000000"/>
          <w:sz w:val="30"/>
          <w:szCs w:val="30"/>
        </w:rPr>
        <w:t>de qua </w:t>
      </w:r>
      <w:r w:rsidRPr="001358D4">
        <w:rPr>
          <w:rFonts w:ascii="Garamond" w:eastAsia="Times New Roman" w:hAnsi="Garamond" w:cs="Times New Roman"/>
          <w:color w:val="000000"/>
          <w:sz w:val="30"/>
          <w:szCs w:val="30"/>
        </w:rPr>
        <w:t>nel termine di 120 giorni, decorrente dalla scadenza del termine concesso all’Amministrazione, previa richiesta di parte ricorrente.</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8. Va parimenti accolta la domanda di condanna alle </w:t>
      </w:r>
      <w:r w:rsidRPr="001358D4">
        <w:rPr>
          <w:rFonts w:ascii="Garamond" w:eastAsia="Times New Roman" w:hAnsi="Garamond" w:cs="Times New Roman"/>
          <w:i/>
          <w:iCs/>
          <w:color w:val="000000"/>
          <w:sz w:val="30"/>
          <w:szCs w:val="30"/>
        </w:rPr>
        <w:t>astreintes</w:t>
      </w:r>
      <w:r w:rsidRPr="001358D4">
        <w:rPr>
          <w:rFonts w:ascii="Garamond" w:eastAsia="Times New Roman" w:hAnsi="Garamond" w:cs="Times New Roman"/>
          <w:color w:val="000000"/>
          <w:sz w:val="30"/>
          <w:szCs w:val="30"/>
        </w:rPr>
        <w:t xml:space="preserve">, stante </w:t>
      </w:r>
      <w:proofErr w:type="gramStart"/>
      <w:r w:rsidRPr="001358D4">
        <w:rPr>
          <w:rFonts w:ascii="Garamond" w:eastAsia="Times New Roman" w:hAnsi="Garamond" w:cs="Times New Roman"/>
          <w:color w:val="000000"/>
          <w:sz w:val="30"/>
          <w:szCs w:val="30"/>
        </w:rPr>
        <w:t>il</w:t>
      </w:r>
      <w:proofErr w:type="gramEnd"/>
      <w:r w:rsidRPr="001358D4">
        <w:rPr>
          <w:rFonts w:ascii="Garamond" w:eastAsia="Times New Roman" w:hAnsi="Garamond" w:cs="Times New Roman"/>
          <w:color w:val="000000"/>
          <w:sz w:val="30"/>
          <w:szCs w:val="30"/>
        </w:rPr>
        <w:t xml:space="preserve"> significativo ritardo maturato dal Ministero; tuttavia la penalità va fatta decorrere dal giorno in cui si verificherà l’eventuale inottemperanza dell’Amministrazione ai termini assegnati in dispositivo e deve essere definita, stante il disposto dell’art. 114, co. 4, </w:t>
      </w:r>
      <w:proofErr w:type="gramStart"/>
      <w:r w:rsidRPr="001358D4">
        <w:rPr>
          <w:rFonts w:ascii="Garamond" w:eastAsia="Times New Roman" w:hAnsi="Garamond" w:cs="Times New Roman"/>
          <w:color w:val="000000"/>
          <w:sz w:val="30"/>
          <w:szCs w:val="30"/>
        </w:rPr>
        <w:t>lett</w:t>
      </w:r>
      <w:proofErr w:type="gramEnd"/>
      <w:r w:rsidRPr="001358D4">
        <w:rPr>
          <w:rFonts w:ascii="Garamond" w:eastAsia="Times New Roman" w:hAnsi="Garamond" w:cs="Times New Roman"/>
          <w:color w:val="000000"/>
          <w:sz w:val="30"/>
          <w:szCs w:val="30"/>
        </w:rPr>
        <w:t xml:space="preserve">. e), c.p.a., nella misura degli interessi legali </w:t>
      </w:r>
      <w:proofErr w:type="gramStart"/>
      <w:r w:rsidRPr="001358D4">
        <w:rPr>
          <w:rFonts w:ascii="Garamond" w:eastAsia="Times New Roman" w:hAnsi="Garamond" w:cs="Times New Roman"/>
          <w:color w:val="000000"/>
          <w:sz w:val="30"/>
          <w:szCs w:val="30"/>
        </w:rPr>
        <w:t>sulla</w:t>
      </w:r>
      <w:proofErr w:type="gramEnd"/>
      <w:r w:rsidRPr="001358D4">
        <w:rPr>
          <w:rFonts w:ascii="Garamond" w:eastAsia="Times New Roman" w:hAnsi="Garamond" w:cs="Times New Roman"/>
          <w:color w:val="000000"/>
          <w:sz w:val="30"/>
          <w:szCs w:val="30"/>
        </w:rPr>
        <w:t xml:space="preserve"> somma complessivamente dovuta.</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 xml:space="preserve">9. Le spese seguono la soccombenza e sono liquidate con </w:t>
      </w:r>
      <w:proofErr w:type="gramStart"/>
      <w:r w:rsidRPr="001358D4">
        <w:rPr>
          <w:rFonts w:ascii="Garamond" w:eastAsia="Times New Roman" w:hAnsi="Garamond" w:cs="Times New Roman"/>
          <w:color w:val="000000"/>
          <w:sz w:val="30"/>
          <w:szCs w:val="30"/>
        </w:rPr>
        <w:t>il</w:t>
      </w:r>
      <w:proofErr w:type="gramEnd"/>
      <w:r w:rsidRPr="001358D4">
        <w:rPr>
          <w:rFonts w:ascii="Garamond" w:eastAsia="Times New Roman" w:hAnsi="Garamond" w:cs="Times New Roman"/>
          <w:color w:val="000000"/>
          <w:sz w:val="30"/>
          <w:szCs w:val="30"/>
        </w:rPr>
        <w:t xml:space="preserve"> dispositivo, tenendo conto della natura essenzialmente esecutiva del presente giudizio e del concreto impegno difensionale, sulla base dei parametri previsti dal D.M. 55/2014 per l'esecuzione mobiliare (cfr. </w:t>
      </w:r>
      <w:proofErr w:type="gramStart"/>
      <w:r w:rsidRPr="001358D4">
        <w:rPr>
          <w:rFonts w:ascii="Garamond" w:eastAsia="Times New Roman" w:hAnsi="Garamond" w:cs="Times New Roman"/>
          <w:color w:val="000000"/>
          <w:sz w:val="30"/>
          <w:szCs w:val="30"/>
        </w:rPr>
        <w:t>Cons. St., VII, n. 4029/2025 e n. 1247/2016).</w:t>
      </w:r>
      <w:proofErr w:type="gramEnd"/>
    </w:p>
    <w:p w:rsidR="001358D4" w:rsidRPr="001358D4" w:rsidRDefault="001358D4" w:rsidP="001358D4">
      <w:pPr>
        <w:spacing w:after="0" w:line="540" w:lineRule="atLeast"/>
        <w:jc w:val="center"/>
        <w:rPr>
          <w:rFonts w:ascii="Garamond" w:eastAsia="Times New Roman" w:hAnsi="Garamond" w:cs="Times New Roman"/>
          <w:color w:val="000000"/>
          <w:sz w:val="30"/>
          <w:szCs w:val="30"/>
        </w:rPr>
      </w:pPr>
      <w:proofErr w:type="gramStart"/>
      <w:r w:rsidRPr="001358D4">
        <w:rPr>
          <w:rFonts w:ascii="Garamond" w:eastAsia="Times New Roman" w:hAnsi="Garamond" w:cs="Times New Roman"/>
          <w:color w:val="000000"/>
          <w:sz w:val="30"/>
          <w:szCs w:val="30"/>
        </w:rPr>
        <w:t>P.Q.M.</w:t>
      </w:r>
      <w:proofErr w:type="gramEnd"/>
    </w:p>
    <w:p w:rsidR="001358D4" w:rsidRPr="001358D4" w:rsidRDefault="001358D4" w:rsidP="001358D4">
      <w:pPr>
        <w:spacing w:after="0" w:line="240" w:lineRule="auto"/>
        <w:rPr>
          <w:rFonts w:ascii="Times New Roman" w:eastAsia="Times New Roman" w:hAnsi="Times New Roman" w:cs="Times New Roman"/>
          <w:sz w:val="24"/>
          <w:szCs w:val="24"/>
        </w:rPr>
      </w:pPr>
      <w:r w:rsidRPr="001358D4">
        <w:rPr>
          <w:rFonts w:ascii="Times New Roman" w:eastAsia="Times New Roman" w:hAnsi="Times New Roman" w:cs="Times New Roman"/>
          <w:color w:val="000000"/>
          <w:sz w:val="27"/>
          <w:szCs w:val="27"/>
        </w:rPr>
        <w:br/>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 xml:space="preserve">Il Tribunale Amministrativo Regionale per </w:t>
      </w:r>
      <w:proofErr w:type="gramStart"/>
      <w:r w:rsidRPr="001358D4">
        <w:rPr>
          <w:rFonts w:ascii="Garamond" w:eastAsia="Times New Roman" w:hAnsi="Garamond" w:cs="Times New Roman"/>
          <w:color w:val="000000"/>
          <w:sz w:val="30"/>
          <w:szCs w:val="30"/>
        </w:rPr>
        <w:t>il</w:t>
      </w:r>
      <w:proofErr w:type="gramEnd"/>
      <w:r w:rsidRPr="001358D4">
        <w:rPr>
          <w:rFonts w:ascii="Garamond" w:eastAsia="Times New Roman" w:hAnsi="Garamond" w:cs="Times New Roman"/>
          <w:color w:val="000000"/>
          <w:sz w:val="30"/>
          <w:szCs w:val="30"/>
        </w:rPr>
        <w:t xml:space="preserve"> Lazio (Sezione Terza Bis), definitivamente pronunciando sul ricorso, come in epigrafe proposto lo accoglie e, per l’effetto:</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 xml:space="preserve">1) </w:t>
      </w:r>
      <w:proofErr w:type="gramStart"/>
      <w:r w:rsidRPr="001358D4">
        <w:rPr>
          <w:rFonts w:ascii="Garamond" w:eastAsia="Times New Roman" w:hAnsi="Garamond" w:cs="Times New Roman"/>
          <w:color w:val="000000"/>
          <w:sz w:val="30"/>
          <w:szCs w:val="30"/>
        </w:rPr>
        <w:t>ordina</w:t>
      </w:r>
      <w:proofErr w:type="gramEnd"/>
      <w:r w:rsidRPr="001358D4">
        <w:rPr>
          <w:rFonts w:ascii="Garamond" w:eastAsia="Times New Roman" w:hAnsi="Garamond" w:cs="Times New Roman"/>
          <w:color w:val="000000"/>
          <w:sz w:val="30"/>
          <w:szCs w:val="30"/>
        </w:rPr>
        <w:t xml:space="preserve"> all’Amministrazione di dare esecuzione al titolo indicato in epigrafe nel termine di 60 (sessanta) giorni decorrenti dalla comunicazione o notificazione della presente sentenza;</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2) nomina quale Commissario </w:t>
      </w:r>
      <w:r w:rsidRPr="001358D4">
        <w:rPr>
          <w:rFonts w:ascii="Garamond" w:eastAsia="Times New Roman" w:hAnsi="Garamond" w:cs="Times New Roman"/>
          <w:i/>
          <w:iCs/>
          <w:color w:val="000000"/>
          <w:sz w:val="30"/>
          <w:szCs w:val="30"/>
        </w:rPr>
        <w:t>ad acta</w:t>
      </w:r>
      <w:r w:rsidRPr="001358D4">
        <w:rPr>
          <w:rFonts w:ascii="Garamond" w:eastAsia="Times New Roman" w:hAnsi="Garamond" w:cs="Times New Roman"/>
          <w:color w:val="000000"/>
          <w:sz w:val="30"/>
          <w:szCs w:val="30"/>
        </w:rPr>
        <w:t xml:space="preserve"> il Direttore generale dell’Ufficio scolastico regionale per il Lazio, il quale, con facoltà di delega e senza compenso provvederà a dare esecuzione alla sentenza in parola nel termine di 120 giorni, </w:t>
      </w:r>
      <w:r w:rsidRPr="001358D4">
        <w:rPr>
          <w:rFonts w:ascii="Garamond" w:eastAsia="Times New Roman" w:hAnsi="Garamond" w:cs="Times New Roman"/>
          <w:color w:val="000000"/>
          <w:sz w:val="30"/>
          <w:szCs w:val="30"/>
        </w:rPr>
        <w:lastRenderedPageBreak/>
        <w:t>decorrente dalla scadenza del termine concesso all’Amministrazione, previa richiesta di parte ricorrente;</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 xml:space="preserve">3) </w:t>
      </w:r>
      <w:proofErr w:type="gramStart"/>
      <w:r w:rsidRPr="001358D4">
        <w:rPr>
          <w:rFonts w:ascii="Garamond" w:eastAsia="Times New Roman" w:hAnsi="Garamond" w:cs="Times New Roman"/>
          <w:color w:val="000000"/>
          <w:sz w:val="30"/>
          <w:szCs w:val="30"/>
        </w:rPr>
        <w:t>condanna</w:t>
      </w:r>
      <w:proofErr w:type="gramEnd"/>
      <w:r w:rsidRPr="001358D4">
        <w:rPr>
          <w:rFonts w:ascii="Garamond" w:eastAsia="Times New Roman" w:hAnsi="Garamond" w:cs="Times New Roman"/>
          <w:color w:val="000000"/>
          <w:sz w:val="30"/>
          <w:szCs w:val="30"/>
        </w:rPr>
        <w:t xml:space="preserve"> la parte resistente al pagamento della richiesta penalità di mora (art. 114 comma 4, lett. e), c.p.a..), nei termini di cui in motivazione.</w:t>
      </w:r>
    </w:p>
    <w:p w:rsidR="001358D4" w:rsidRPr="001358D4" w:rsidRDefault="001358D4" w:rsidP="001358D4">
      <w:pPr>
        <w:spacing w:after="0" w:line="520" w:lineRule="atLeast"/>
        <w:jc w:val="both"/>
        <w:rPr>
          <w:rFonts w:ascii="Garamond" w:eastAsia="Times New Roman" w:hAnsi="Garamond" w:cs="Times New Roman"/>
          <w:color w:val="000000"/>
          <w:sz w:val="30"/>
          <w:szCs w:val="30"/>
        </w:rPr>
      </w:pPr>
      <w:proofErr w:type="gramStart"/>
      <w:r w:rsidRPr="001358D4">
        <w:rPr>
          <w:rFonts w:ascii="Garamond" w:eastAsia="Times New Roman" w:hAnsi="Garamond" w:cs="Times New Roman"/>
          <w:color w:val="000000"/>
          <w:sz w:val="30"/>
          <w:szCs w:val="30"/>
        </w:rPr>
        <w:t>Condanna l’Amministrazione resistente al pagamento delle spese dell’odierno giudizio in favore di parte ricorrente che liquida in complessivi Euro 1.200,00 (milleduecento/00), oltre accessori di legge, da distrarsi in favore dei procuratori antistatari.</w:t>
      </w:r>
      <w:proofErr w:type="gramEnd"/>
    </w:p>
    <w:p w:rsidR="001358D4" w:rsidRPr="001358D4" w:rsidRDefault="001358D4" w:rsidP="001358D4">
      <w:pPr>
        <w:spacing w:after="0" w:line="520" w:lineRule="atLeast"/>
        <w:jc w:val="both"/>
        <w:rPr>
          <w:rFonts w:ascii="Garamond" w:eastAsia="Times New Roman" w:hAnsi="Garamond" w:cs="Times New Roman"/>
          <w:color w:val="000000"/>
          <w:sz w:val="30"/>
          <w:szCs w:val="30"/>
        </w:rPr>
      </w:pPr>
      <w:proofErr w:type="gramStart"/>
      <w:r w:rsidRPr="001358D4">
        <w:rPr>
          <w:rFonts w:ascii="Garamond" w:eastAsia="Times New Roman" w:hAnsi="Garamond" w:cs="Times New Roman"/>
          <w:color w:val="000000"/>
          <w:sz w:val="30"/>
          <w:szCs w:val="30"/>
        </w:rPr>
        <w:t>Ordina che la presente sentenza sia eseguita dall'autorità amministrativa.</w:t>
      </w:r>
      <w:proofErr w:type="gramEnd"/>
    </w:p>
    <w:p w:rsidR="001358D4" w:rsidRPr="001358D4" w:rsidRDefault="001358D4" w:rsidP="001358D4">
      <w:pPr>
        <w:spacing w:after="0" w:line="520" w:lineRule="atLeast"/>
        <w:jc w:val="both"/>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 xml:space="preserve">Così deciso in Roma nella camera di consiglio </w:t>
      </w:r>
      <w:proofErr w:type="gramStart"/>
      <w:r w:rsidRPr="001358D4">
        <w:rPr>
          <w:rFonts w:ascii="Garamond" w:eastAsia="Times New Roman" w:hAnsi="Garamond" w:cs="Times New Roman"/>
          <w:color w:val="000000"/>
          <w:sz w:val="30"/>
          <w:szCs w:val="30"/>
        </w:rPr>
        <w:t>del</w:t>
      </w:r>
      <w:proofErr w:type="gramEnd"/>
      <w:r w:rsidRPr="001358D4">
        <w:rPr>
          <w:rFonts w:ascii="Garamond" w:eastAsia="Times New Roman" w:hAnsi="Garamond" w:cs="Times New Roman"/>
          <w:color w:val="000000"/>
          <w:sz w:val="30"/>
          <w:szCs w:val="30"/>
        </w:rPr>
        <w:t xml:space="preserve"> giorno 8 aprile 2026 con l'intervento dei magistrati:</w:t>
      </w:r>
    </w:p>
    <w:p w:rsidR="001358D4" w:rsidRPr="001358D4" w:rsidRDefault="001358D4" w:rsidP="001358D4">
      <w:pPr>
        <w:spacing w:after="0" w:line="520" w:lineRule="atLeast"/>
        <w:ind w:firstLine="567"/>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Alessandro Tomassetti, Presidente</w:t>
      </w:r>
    </w:p>
    <w:p w:rsidR="001358D4" w:rsidRPr="001358D4" w:rsidRDefault="001358D4" w:rsidP="001358D4">
      <w:pPr>
        <w:spacing w:after="0" w:line="520" w:lineRule="atLeast"/>
        <w:ind w:firstLine="567"/>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Giovanni Caputi, Referendario</w:t>
      </w:r>
    </w:p>
    <w:p w:rsidR="001358D4" w:rsidRPr="001358D4" w:rsidRDefault="001358D4" w:rsidP="001358D4">
      <w:pPr>
        <w:spacing w:after="0" w:line="520" w:lineRule="atLeast"/>
        <w:ind w:firstLine="567"/>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Ciro Daniele Piro, Referendario, Estensore</w:t>
      </w:r>
    </w:p>
    <w:tbl>
      <w:tblPr>
        <w:tblW w:w="5000" w:type="pct"/>
        <w:tblCellMar>
          <w:top w:w="15" w:type="dxa"/>
          <w:left w:w="15" w:type="dxa"/>
          <w:bottom w:w="15" w:type="dxa"/>
          <w:right w:w="15" w:type="dxa"/>
        </w:tblCellMar>
        <w:tblLook w:val="04A0"/>
      </w:tblPr>
      <w:tblGrid>
        <w:gridCol w:w="4072"/>
        <w:gridCol w:w="69"/>
        <w:gridCol w:w="5249"/>
      </w:tblGrid>
      <w:tr w:rsidR="001358D4" w:rsidRPr="001358D4" w:rsidTr="001358D4">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r w:rsidRPr="001358D4">
              <w:rPr>
                <w:rFonts w:ascii="Times New Roman" w:eastAsia="Times New Roman" w:hAnsi="Times New Roman" w:cs="Times New Roman"/>
                <w:b/>
                <w:bCs/>
                <w:sz w:val="28"/>
                <w:szCs w:val="28"/>
              </w:rPr>
              <w:t> </w:t>
            </w:r>
          </w:p>
        </w:tc>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p>
        </w:tc>
      </w:tr>
      <w:tr w:rsidR="001358D4" w:rsidRPr="001358D4" w:rsidTr="001358D4">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r w:rsidRPr="001358D4">
              <w:rPr>
                <w:rFonts w:ascii="Times New Roman" w:eastAsia="Times New Roman" w:hAnsi="Times New Roman" w:cs="Times New Roman"/>
                <w:b/>
                <w:bCs/>
                <w:sz w:val="28"/>
                <w:szCs w:val="28"/>
              </w:rPr>
              <w:t> </w:t>
            </w:r>
          </w:p>
        </w:tc>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p>
        </w:tc>
      </w:tr>
      <w:tr w:rsidR="001358D4" w:rsidRPr="001358D4" w:rsidTr="001358D4">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r w:rsidRPr="001358D4">
              <w:rPr>
                <w:rFonts w:ascii="Times New Roman" w:eastAsia="Times New Roman" w:hAnsi="Times New Roman" w:cs="Times New Roman"/>
                <w:b/>
                <w:bCs/>
                <w:sz w:val="28"/>
                <w:szCs w:val="28"/>
              </w:rPr>
              <w:t>L'ESTENSORE</w:t>
            </w:r>
          </w:p>
        </w:tc>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r w:rsidRPr="001358D4">
              <w:rPr>
                <w:rFonts w:ascii="Times New Roman" w:eastAsia="Times New Roman" w:hAnsi="Times New Roman" w:cs="Times New Roman"/>
                <w:b/>
                <w:bCs/>
                <w:sz w:val="28"/>
                <w:szCs w:val="28"/>
              </w:rPr>
              <w:t>IL PRESIDENTE</w:t>
            </w:r>
          </w:p>
        </w:tc>
      </w:tr>
      <w:tr w:rsidR="001358D4" w:rsidRPr="001358D4" w:rsidTr="001358D4">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r w:rsidRPr="001358D4">
              <w:rPr>
                <w:rFonts w:ascii="Times New Roman" w:eastAsia="Times New Roman" w:hAnsi="Times New Roman" w:cs="Times New Roman"/>
                <w:b/>
                <w:bCs/>
                <w:sz w:val="28"/>
                <w:szCs w:val="28"/>
              </w:rPr>
              <w:t>Ciro Daniele Piro</w:t>
            </w:r>
          </w:p>
        </w:tc>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r w:rsidRPr="001358D4">
              <w:rPr>
                <w:rFonts w:ascii="Times New Roman" w:eastAsia="Times New Roman" w:hAnsi="Times New Roman" w:cs="Times New Roman"/>
                <w:b/>
                <w:bCs/>
                <w:sz w:val="28"/>
                <w:szCs w:val="28"/>
              </w:rPr>
              <w:t>Alessandro Tomassetti</w:t>
            </w:r>
          </w:p>
        </w:tc>
      </w:tr>
      <w:tr w:rsidR="001358D4" w:rsidRPr="001358D4" w:rsidTr="001358D4">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r w:rsidRPr="001358D4">
              <w:rPr>
                <w:rFonts w:ascii="Times New Roman" w:eastAsia="Times New Roman" w:hAnsi="Times New Roman" w:cs="Times New Roman"/>
                <w:b/>
                <w:bCs/>
                <w:sz w:val="28"/>
                <w:szCs w:val="28"/>
              </w:rPr>
              <w:t> </w:t>
            </w:r>
          </w:p>
        </w:tc>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p>
        </w:tc>
      </w:tr>
      <w:tr w:rsidR="001358D4" w:rsidRPr="001358D4" w:rsidTr="001358D4">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r w:rsidRPr="001358D4">
              <w:rPr>
                <w:rFonts w:ascii="Times New Roman" w:eastAsia="Times New Roman" w:hAnsi="Times New Roman" w:cs="Times New Roman"/>
                <w:b/>
                <w:bCs/>
                <w:sz w:val="28"/>
                <w:szCs w:val="28"/>
              </w:rPr>
              <w:t> </w:t>
            </w:r>
          </w:p>
        </w:tc>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p>
        </w:tc>
      </w:tr>
      <w:tr w:rsidR="001358D4" w:rsidRPr="001358D4" w:rsidTr="001358D4">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r w:rsidRPr="001358D4">
              <w:rPr>
                <w:rFonts w:ascii="Times New Roman" w:eastAsia="Times New Roman" w:hAnsi="Times New Roman" w:cs="Times New Roman"/>
                <w:b/>
                <w:bCs/>
                <w:sz w:val="28"/>
                <w:szCs w:val="28"/>
              </w:rPr>
              <w:t> </w:t>
            </w:r>
          </w:p>
        </w:tc>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p>
        </w:tc>
      </w:tr>
      <w:tr w:rsidR="001358D4" w:rsidRPr="001358D4" w:rsidTr="001358D4">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r w:rsidRPr="001358D4">
              <w:rPr>
                <w:rFonts w:ascii="Times New Roman" w:eastAsia="Times New Roman" w:hAnsi="Times New Roman" w:cs="Times New Roman"/>
                <w:b/>
                <w:bCs/>
                <w:sz w:val="28"/>
                <w:szCs w:val="28"/>
              </w:rPr>
              <w:t> </w:t>
            </w:r>
          </w:p>
        </w:tc>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p>
        </w:tc>
      </w:tr>
      <w:tr w:rsidR="001358D4" w:rsidRPr="001358D4" w:rsidTr="001358D4">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r w:rsidRPr="001358D4">
              <w:rPr>
                <w:rFonts w:ascii="Times New Roman" w:eastAsia="Times New Roman" w:hAnsi="Times New Roman" w:cs="Times New Roman"/>
                <w:b/>
                <w:bCs/>
                <w:sz w:val="28"/>
                <w:szCs w:val="28"/>
              </w:rPr>
              <w:t> </w:t>
            </w:r>
          </w:p>
        </w:tc>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358D4" w:rsidRPr="001358D4" w:rsidRDefault="001358D4" w:rsidP="001358D4">
            <w:pPr>
              <w:spacing w:after="0" w:line="240" w:lineRule="auto"/>
              <w:jc w:val="center"/>
              <w:rPr>
                <w:rFonts w:ascii="Times New Roman" w:eastAsia="Times New Roman" w:hAnsi="Times New Roman" w:cs="Times New Roman"/>
                <w:b/>
                <w:bCs/>
                <w:sz w:val="28"/>
                <w:szCs w:val="28"/>
              </w:rPr>
            </w:pPr>
          </w:p>
        </w:tc>
      </w:tr>
    </w:tbl>
    <w:p w:rsidR="001358D4" w:rsidRPr="001358D4" w:rsidRDefault="001358D4" w:rsidP="001358D4">
      <w:pPr>
        <w:spacing w:after="0" w:line="540" w:lineRule="atLeast"/>
        <w:jc w:val="center"/>
        <w:rPr>
          <w:rFonts w:ascii="Garamond" w:eastAsia="Times New Roman" w:hAnsi="Garamond" w:cs="Times New Roman"/>
          <w:color w:val="000000"/>
          <w:sz w:val="30"/>
          <w:szCs w:val="30"/>
        </w:rPr>
      </w:pPr>
      <w:r w:rsidRPr="001358D4">
        <w:rPr>
          <w:rFonts w:ascii="Garamond" w:eastAsia="Times New Roman" w:hAnsi="Garamond" w:cs="Times New Roman"/>
          <w:color w:val="000000"/>
          <w:sz w:val="30"/>
          <w:szCs w:val="30"/>
        </w:rPr>
        <w:t>IL SEGRETARIO</w:t>
      </w:r>
    </w:p>
    <w:p w:rsidR="00896A1E" w:rsidRDefault="001358D4"/>
    <w:sectPr w:rsidR="00896A1E" w:rsidSect="00B44B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ordic">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efaultTabStop w:val="720"/>
  <w:characterSpacingControl w:val="doNotCompress"/>
  <w:compat/>
  <w:rsids>
    <w:rsidRoot w:val="001358D4"/>
    <w:rsid w:val="001358D4"/>
    <w:rsid w:val="00705039"/>
    <w:rsid w:val="007114D9"/>
    <w:rsid w:val="00B44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B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istri">
    <w:name w:val="registri"/>
    <w:basedOn w:val="Normal"/>
    <w:rsid w:val="00135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ubblica">
    <w:name w:val="repubblica"/>
    <w:basedOn w:val="Normal"/>
    <w:rsid w:val="00135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ome">
    <w:name w:val="innome"/>
    <w:basedOn w:val="Normal"/>
    <w:rsid w:val="00135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zione">
    <w:name w:val="sezione"/>
    <w:basedOn w:val="Normal"/>
    <w:rsid w:val="00135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ula">
    <w:name w:val="tabula"/>
    <w:basedOn w:val="Normal"/>
    <w:rsid w:val="00135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olo">
    <w:name w:val="popolo"/>
    <w:basedOn w:val="Normal"/>
    <w:rsid w:val="00135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o">
    <w:name w:val="contro"/>
    <w:basedOn w:val="Normal"/>
    <w:rsid w:val="00135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tto">
    <w:name w:val="fatto"/>
    <w:basedOn w:val="Normal"/>
    <w:rsid w:val="001358D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5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8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90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942</Words>
  <Characters>5376</Characters>
  <Application>Microsoft Office Word</Application>
  <DocSecurity>0</DocSecurity>
  <Lines>44</Lines>
  <Paragraphs>12</Paragraphs>
  <ScaleCrop>false</ScaleCrop>
  <Company/>
  <LinksUpToDate>false</LinksUpToDate>
  <CharactersWithSpaces>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1</cp:revision>
  <dcterms:created xsi:type="dcterms:W3CDTF">2026-04-14T08:47:00Z</dcterms:created>
  <dcterms:modified xsi:type="dcterms:W3CDTF">2026-04-14T08:48:00Z</dcterms:modified>
</cp:coreProperties>
</file>