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A98" w:rsidRPr="00D0238A" w:rsidRDefault="008A4E52" w:rsidP="00D0238A">
      <w:pPr>
        <w:pStyle w:val="Heading1"/>
        <w:tabs>
          <w:tab w:val="left" w:pos="2070"/>
        </w:tabs>
        <w:jc w:val="center"/>
        <w:rPr>
          <w:b/>
          <w:sz w:val="24"/>
          <w:szCs w:val="24"/>
        </w:rPr>
      </w:pPr>
      <w:r>
        <w:rPr>
          <w:b/>
          <w:sz w:val="24"/>
          <w:szCs w:val="24"/>
        </w:rPr>
        <w:t xml:space="preserve"> </w:t>
      </w:r>
      <w:r w:rsidR="00037A98" w:rsidRPr="00D0238A">
        <w:rPr>
          <w:b/>
          <w:sz w:val="24"/>
          <w:szCs w:val="24"/>
        </w:rPr>
        <w:object w:dxaOrig="6674" w:dyaOrig="100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6pt" o:ole="">
            <v:imagedata r:id="rId8" o:title=""/>
          </v:shape>
          <o:OLEObject Type="Embed" ProgID="MSPhotoEd.3" ShapeID="_x0000_i1025" DrawAspect="Content" ObjectID="_1823327132" r:id="rId9"/>
        </w:object>
      </w:r>
    </w:p>
    <w:p w:rsidR="00037A98" w:rsidRPr="00D0238A" w:rsidRDefault="00037A98" w:rsidP="00D0238A">
      <w:pPr>
        <w:pStyle w:val="NoSpacing"/>
        <w:jc w:val="center"/>
        <w:rPr>
          <w:rFonts w:ascii="Times New Roman" w:hAnsi="Times New Roman" w:cs="Times New Roman"/>
          <w:b/>
          <w:sz w:val="24"/>
          <w:szCs w:val="24"/>
          <w:lang w:val="sq-AL"/>
        </w:rPr>
      </w:pPr>
      <w:r w:rsidRPr="00D0238A">
        <w:rPr>
          <w:rFonts w:ascii="Times New Roman" w:hAnsi="Times New Roman" w:cs="Times New Roman"/>
          <w:b/>
          <w:sz w:val="24"/>
          <w:szCs w:val="24"/>
          <w:lang w:val="sq-AL"/>
        </w:rPr>
        <w:t>REPUBLIKA E SHQIPËRISË</w:t>
      </w:r>
    </w:p>
    <w:p w:rsidR="00037A98" w:rsidRPr="00D0238A" w:rsidRDefault="00037A98" w:rsidP="00D0238A">
      <w:pPr>
        <w:pStyle w:val="NoSpacing"/>
        <w:jc w:val="center"/>
        <w:rPr>
          <w:rFonts w:ascii="Times New Roman" w:hAnsi="Times New Roman" w:cs="Times New Roman"/>
          <w:b/>
          <w:sz w:val="24"/>
          <w:szCs w:val="24"/>
          <w:lang w:val="sq-AL"/>
        </w:rPr>
      </w:pPr>
      <w:r w:rsidRPr="00D0238A">
        <w:rPr>
          <w:rFonts w:ascii="Times New Roman" w:hAnsi="Times New Roman" w:cs="Times New Roman"/>
          <w:b/>
          <w:sz w:val="24"/>
          <w:szCs w:val="24"/>
          <w:lang w:val="sq-AL"/>
        </w:rPr>
        <w:t>GJYKATA E LARTË</w:t>
      </w:r>
    </w:p>
    <w:p w:rsidR="00037A98" w:rsidRPr="00D0238A" w:rsidRDefault="00037A98" w:rsidP="00D0238A">
      <w:pPr>
        <w:pStyle w:val="NoSpacing"/>
        <w:jc w:val="center"/>
        <w:rPr>
          <w:rFonts w:ascii="Times New Roman" w:hAnsi="Times New Roman" w:cs="Times New Roman"/>
          <w:b/>
          <w:sz w:val="24"/>
          <w:szCs w:val="24"/>
          <w:lang w:val="sq-AL"/>
        </w:rPr>
      </w:pPr>
      <w:r w:rsidRPr="00D0238A">
        <w:rPr>
          <w:rFonts w:ascii="Times New Roman" w:hAnsi="Times New Roman" w:cs="Times New Roman"/>
          <w:b/>
          <w:sz w:val="24"/>
          <w:szCs w:val="24"/>
          <w:lang w:val="sq-AL"/>
        </w:rPr>
        <w:t>KOLEGJI CIVIL</w:t>
      </w:r>
    </w:p>
    <w:p w:rsidR="00037A98" w:rsidRPr="00D0238A" w:rsidRDefault="00037A98" w:rsidP="00D0238A">
      <w:pPr>
        <w:jc w:val="both"/>
        <w:rPr>
          <w:b/>
          <w:bCs/>
        </w:rPr>
      </w:pPr>
    </w:p>
    <w:p w:rsidR="00037A98" w:rsidRPr="00D0238A" w:rsidRDefault="00037A98" w:rsidP="00D0238A">
      <w:pPr>
        <w:jc w:val="both"/>
        <w:rPr>
          <w:b/>
        </w:rPr>
      </w:pPr>
      <w:r w:rsidRPr="00D0238A">
        <w:rPr>
          <w:b/>
          <w:bCs/>
        </w:rPr>
        <w:t xml:space="preserve">Nr. </w:t>
      </w:r>
      <w:r w:rsidR="00D0238A" w:rsidRPr="00D0238A">
        <w:rPr>
          <w:b/>
          <w:bCs/>
        </w:rPr>
        <w:t>11211-</w:t>
      </w:r>
      <w:r w:rsidR="008A4E52">
        <w:rPr>
          <w:b/>
          <w:bCs/>
        </w:rPr>
        <w:t>0</w:t>
      </w:r>
      <w:r w:rsidR="00D0238A" w:rsidRPr="00D0238A">
        <w:rPr>
          <w:b/>
          <w:bCs/>
        </w:rPr>
        <w:t>2969-</w:t>
      </w:r>
      <w:r w:rsidR="0050172F">
        <w:rPr>
          <w:b/>
          <w:bCs/>
        </w:rPr>
        <w:t>00-</w:t>
      </w:r>
      <w:r w:rsidR="00D0238A" w:rsidRPr="00D0238A">
        <w:rPr>
          <w:b/>
          <w:bCs/>
        </w:rPr>
        <w:t xml:space="preserve">2016 </w:t>
      </w:r>
      <w:r w:rsidRPr="00D0238A">
        <w:rPr>
          <w:b/>
        </w:rPr>
        <w:t>Regjistri</w:t>
      </w:r>
      <w:r w:rsidR="008D114F" w:rsidRPr="00D0238A">
        <w:rPr>
          <w:b/>
        </w:rPr>
        <w:t>.</w:t>
      </w:r>
    </w:p>
    <w:p w:rsidR="00584768" w:rsidRPr="00D0238A" w:rsidRDefault="00584768" w:rsidP="00D0238A">
      <w:pPr>
        <w:jc w:val="both"/>
        <w:rPr>
          <w:b/>
        </w:rPr>
      </w:pPr>
      <w:r w:rsidRPr="00D0238A">
        <w:rPr>
          <w:b/>
        </w:rPr>
        <w:t>Nr.</w:t>
      </w:r>
      <w:r w:rsidR="00042BB4" w:rsidRPr="00D0238A">
        <w:rPr>
          <w:b/>
        </w:rPr>
        <w:t xml:space="preserve"> </w:t>
      </w:r>
      <w:r w:rsidR="0050172F" w:rsidRPr="0050172F">
        <w:rPr>
          <w:b/>
        </w:rPr>
        <w:t>00-2024-1715</w:t>
      </w:r>
      <w:r w:rsidR="0050172F">
        <w:rPr>
          <w:b/>
        </w:rPr>
        <w:t xml:space="preserve">(201) </w:t>
      </w:r>
      <w:r w:rsidRPr="00D0238A">
        <w:rPr>
          <w:b/>
        </w:rPr>
        <w:t>Vendimi</w:t>
      </w:r>
    </w:p>
    <w:p w:rsidR="00037A98" w:rsidRPr="00D0238A" w:rsidRDefault="00037A98" w:rsidP="00D0238A">
      <w:pPr>
        <w:jc w:val="both"/>
        <w:rPr>
          <w:b/>
          <w:bCs/>
        </w:rPr>
      </w:pPr>
    </w:p>
    <w:p w:rsidR="00037A98" w:rsidRPr="00D0238A" w:rsidRDefault="008D114F" w:rsidP="00D0238A">
      <w:pPr>
        <w:pStyle w:val="NoSpacing"/>
        <w:jc w:val="center"/>
        <w:rPr>
          <w:rFonts w:ascii="Times New Roman" w:hAnsi="Times New Roman" w:cs="Times New Roman"/>
          <w:b/>
          <w:sz w:val="24"/>
          <w:szCs w:val="24"/>
          <w:lang w:val="sq-AL"/>
        </w:rPr>
      </w:pPr>
      <w:r w:rsidRPr="00D0238A">
        <w:rPr>
          <w:rFonts w:ascii="Times New Roman" w:hAnsi="Times New Roman" w:cs="Times New Roman"/>
          <w:b/>
          <w:sz w:val="24"/>
          <w:szCs w:val="24"/>
          <w:lang w:val="sq-AL"/>
        </w:rPr>
        <w:t>VENDI</w:t>
      </w:r>
      <w:r w:rsidR="00037A98" w:rsidRPr="00D0238A">
        <w:rPr>
          <w:rFonts w:ascii="Times New Roman" w:hAnsi="Times New Roman" w:cs="Times New Roman"/>
          <w:b/>
          <w:sz w:val="24"/>
          <w:szCs w:val="24"/>
          <w:lang w:val="sq-AL"/>
        </w:rPr>
        <w:t>M</w:t>
      </w:r>
    </w:p>
    <w:p w:rsidR="00037A98" w:rsidRPr="00D0238A" w:rsidRDefault="00037A98" w:rsidP="00D0238A">
      <w:pPr>
        <w:pStyle w:val="NoSpacing"/>
        <w:jc w:val="center"/>
        <w:rPr>
          <w:rFonts w:ascii="Times New Roman" w:hAnsi="Times New Roman" w:cs="Times New Roman"/>
          <w:b/>
          <w:i/>
          <w:iCs/>
          <w:sz w:val="24"/>
          <w:szCs w:val="24"/>
          <w:lang w:val="sq-AL"/>
        </w:rPr>
      </w:pPr>
      <w:r w:rsidRPr="00D0238A">
        <w:rPr>
          <w:rFonts w:ascii="Times New Roman" w:hAnsi="Times New Roman" w:cs="Times New Roman"/>
          <w:b/>
          <w:sz w:val="24"/>
          <w:szCs w:val="24"/>
          <w:lang w:val="sq-AL"/>
        </w:rPr>
        <w:t>NË EMËR TË REPUBLIKËS</w:t>
      </w:r>
    </w:p>
    <w:p w:rsidR="00037A98" w:rsidRPr="00D0238A" w:rsidRDefault="00037A98" w:rsidP="00D0238A">
      <w:pPr>
        <w:pStyle w:val="NoSpacing"/>
        <w:jc w:val="both"/>
        <w:rPr>
          <w:rFonts w:ascii="Times New Roman" w:hAnsi="Times New Roman" w:cs="Times New Roman"/>
          <w:bCs/>
          <w:sz w:val="24"/>
          <w:szCs w:val="24"/>
          <w:lang w:val="sq-AL"/>
        </w:rPr>
      </w:pPr>
    </w:p>
    <w:p w:rsidR="00037A98" w:rsidRPr="00D0238A" w:rsidRDefault="00037A98" w:rsidP="00D0238A">
      <w:pPr>
        <w:jc w:val="center"/>
        <w:rPr>
          <w:bCs/>
        </w:rPr>
      </w:pPr>
      <w:r w:rsidRPr="00D0238A">
        <w:rPr>
          <w:bCs/>
        </w:rPr>
        <w:t>Kolegji Civil i Gjykatës së Lartë i përbërë nga gjyqtarët:</w:t>
      </w:r>
    </w:p>
    <w:p w:rsidR="00037A98" w:rsidRPr="00D0238A" w:rsidRDefault="00037A98" w:rsidP="00D0238A">
      <w:pPr>
        <w:rPr>
          <w:b/>
        </w:rPr>
      </w:pPr>
    </w:p>
    <w:p w:rsidR="000D06FB" w:rsidRPr="00D0238A" w:rsidRDefault="00D7566E" w:rsidP="00D0238A">
      <w:pPr>
        <w:ind w:left="1440" w:firstLine="1440"/>
        <w:jc w:val="both"/>
        <w:rPr>
          <w:b/>
        </w:rPr>
      </w:pPr>
      <w:r w:rsidRPr="00D0238A">
        <w:rPr>
          <w:b/>
        </w:rPr>
        <w:t xml:space="preserve">Margarita    BUHALI   </w:t>
      </w:r>
      <w:r w:rsidR="007A5C2B" w:rsidRPr="00D0238A">
        <w:rPr>
          <w:b/>
        </w:rPr>
        <w:t xml:space="preserve">      </w:t>
      </w:r>
      <w:r w:rsidR="000D06FB" w:rsidRPr="00D0238A">
        <w:rPr>
          <w:b/>
        </w:rPr>
        <w:t>- Kryesues</w:t>
      </w:r>
      <w:r w:rsidR="00D97F4C">
        <w:rPr>
          <w:b/>
        </w:rPr>
        <w:t>e</w:t>
      </w:r>
    </w:p>
    <w:p w:rsidR="000D06FB" w:rsidRPr="00D0238A" w:rsidRDefault="007A4D9D" w:rsidP="00D0238A">
      <w:pPr>
        <w:ind w:left="1440" w:firstLine="1440"/>
        <w:jc w:val="both"/>
        <w:rPr>
          <w:b/>
        </w:rPr>
      </w:pPr>
      <w:r w:rsidRPr="00D0238A">
        <w:rPr>
          <w:b/>
        </w:rPr>
        <w:t xml:space="preserve">Vojsava </w:t>
      </w:r>
      <w:r w:rsidR="00EE3CB8" w:rsidRPr="00D0238A">
        <w:rPr>
          <w:b/>
        </w:rPr>
        <w:t xml:space="preserve"> </w:t>
      </w:r>
      <w:r w:rsidR="00D7566E" w:rsidRPr="00D0238A">
        <w:rPr>
          <w:b/>
        </w:rPr>
        <w:t xml:space="preserve">  </w:t>
      </w:r>
      <w:r w:rsidR="007A5C2B" w:rsidRPr="00D0238A">
        <w:rPr>
          <w:b/>
        </w:rPr>
        <w:t xml:space="preserve"> </w:t>
      </w:r>
      <w:r w:rsidR="00D7566E" w:rsidRPr="00D0238A">
        <w:rPr>
          <w:b/>
        </w:rPr>
        <w:t xml:space="preserve"> </w:t>
      </w:r>
      <w:r w:rsidRPr="00D0238A">
        <w:rPr>
          <w:b/>
        </w:rPr>
        <w:t xml:space="preserve">  KOLA              </w:t>
      </w:r>
      <w:r w:rsidR="000D06FB" w:rsidRPr="00D0238A">
        <w:rPr>
          <w:b/>
        </w:rPr>
        <w:t>- Anëtar</w:t>
      </w:r>
      <w:r w:rsidRPr="00D0238A">
        <w:rPr>
          <w:b/>
        </w:rPr>
        <w:t>e</w:t>
      </w:r>
    </w:p>
    <w:p w:rsidR="000D06FB" w:rsidRPr="00D0238A" w:rsidRDefault="007A4D9D" w:rsidP="00D0238A">
      <w:pPr>
        <w:ind w:left="1440" w:firstLine="1440"/>
        <w:jc w:val="both"/>
        <w:rPr>
          <w:b/>
        </w:rPr>
      </w:pPr>
      <w:r w:rsidRPr="00D0238A">
        <w:rPr>
          <w:b/>
        </w:rPr>
        <w:t xml:space="preserve">Sokol             NGRESI </w:t>
      </w:r>
      <w:r w:rsidR="00D7566E" w:rsidRPr="00D0238A">
        <w:rPr>
          <w:b/>
        </w:rPr>
        <w:t xml:space="preserve"> </w:t>
      </w:r>
      <w:r w:rsidR="00AA50E1" w:rsidRPr="00D0238A">
        <w:rPr>
          <w:b/>
        </w:rPr>
        <w:t xml:space="preserve"> </w:t>
      </w:r>
      <w:r w:rsidR="000D06FB" w:rsidRPr="00D0238A">
        <w:rPr>
          <w:b/>
        </w:rPr>
        <w:tab/>
        <w:t>- Anëtar</w:t>
      </w:r>
    </w:p>
    <w:p w:rsidR="000116D5" w:rsidRDefault="00037A98" w:rsidP="000116D5">
      <w:pPr>
        <w:tabs>
          <w:tab w:val="center" w:pos="0"/>
        </w:tabs>
        <w:suppressAutoHyphens/>
        <w:jc w:val="both"/>
        <w:rPr>
          <w:b/>
        </w:rPr>
      </w:pPr>
      <w:r w:rsidRPr="00D0238A">
        <w:rPr>
          <w:b/>
        </w:rPr>
        <w:t xml:space="preserve"> </w:t>
      </w:r>
    </w:p>
    <w:p w:rsidR="00037A98" w:rsidRPr="000116D5" w:rsidRDefault="00584768" w:rsidP="000116D5">
      <w:pPr>
        <w:tabs>
          <w:tab w:val="center" w:pos="0"/>
        </w:tabs>
        <w:suppressAutoHyphens/>
        <w:jc w:val="both"/>
        <w:rPr>
          <w:b/>
        </w:rPr>
      </w:pPr>
      <w:r w:rsidRPr="00D0238A">
        <w:t>s</w:t>
      </w:r>
      <w:r w:rsidR="00037A98" w:rsidRPr="00D0238A">
        <w:t xml:space="preserve">ot më datë </w:t>
      </w:r>
      <w:r w:rsidR="00FB1890" w:rsidRPr="00D0238A">
        <w:t>24</w:t>
      </w:r>
      <w:r w:rsidR="00FD1FE5" w:rsidRPr="00D0238A">
        <w:t>.</w:t>
      </w:r>
      <w:r w:rsidR="00A13A72" w:rsidRPr="00D0238A">
        <w:t>0</w:t>
      </w:r>
      <w:r w:rsidR="00FB1890" w:rsidRPr="00D0238A">
        <w:t>4</w:t>
      </w:r>
      <w:r w:rsidR="000D06FB" w:rsidRPr="00D0238A">
        <w:t>.202</w:t>
      </w:r>
      <w:r w:rsidR="00A13A72" w:rsidRPr="00D0238A">
        <w:t>4</w:t>
      </w:r>
      <w:r w:rsidR="00037A98" w:rsidRPr="00D0238A">
        <w:t xml:space="preserve">, mori në shqyrtim në </w:t>
      </w:r>
      <w:r w:rsidR="008B2CD0" w:rsidRPr="00D0238A">
        <w:t>dhomë këshillimi</w:t>
      </w:r>
      <w:r w:rsidR="00037A98" w:rsidRPr="00D0238A">
        <w:t xml:space="preserve"> çështjen </w:t>
      </w:r>
      <w:r w:rsidR="00EB2737">
        <w:t>civile</w:t>
      </w:r>
      <w:r w:rsidR="00037A98" w:rsidRPr="00D0238A">
        <w:t xml:space="preserve"> me nr. </w:t>
      </w:r>
      <w:r w:rsidR="00D0238A" w:rsidRPr="00D0238A">
        <w:t>11211-</w:t>
      </w:r>
      <w:r w:rsidR="008A4E52">
        <w:t>0</w:t>
      </w:r>
      <w:r w:rsidR="00D0238A" w:rsidRPr="00D0238A">
        <w:t xml:space="preserve">2969-2016 </w:t>
      </w:r>
      <w:r w:rsidR="00667B0A" w:rsidRPr="00D0238A">
        <w:t xml:space="preserve">akti </w:t>
      </w:r>
      <w:r w:rsidR="00AA50E1" w:rsidRPr="00D0238A">
        <w:t>r</w:t>
      </w:r>
      <w:r w:rsidR="00037A98" w:rsidRPr="00D0238A">
        <w:t xml:space="preserve">egjistri, që ju përket këtyre palëve: </w:t>
      </w:r>
    </w:p>
    <w:p w:rsidR="00E4407B" w:rsidRPr="00D0238A" w:rsidRDefault="00E4407B" w:rsidP="00D0238A">
      <w:pPr>
        <w:pStyle w:val="Subtitle"/>
        <w:ind w:firstLine="720"/>
        <w:jc w:val="both"/>
        <w:rPr>
          <w:i w:val="0"/>
          <w:sz w:val="24"/>
          <w:szCs w:val="24"/>
        </w:rPr>
      </w:pPr>
    </w:p>
    <w:p w:rsidR="00D0238A" w:rsidRPr="00D0238A" w:rsidRDefault="00D0238A" w:rsidP="00D0238A">
      <w:pPr>
        <w:ind w:left="2880" w:hanging="2880"/>
        <w:jc w:val="both"/>
        <w:rPr>
          <w:rFonts w:eastAsia="Calibri"/>
        </w:rPr>
      </w:pPr>
      <w:r w:rsidRPr="00D0238A">
        <w:rPr>
          <w:rFonts w:eastAsia="Calibri"/>
          <w:b/>
        </w:rPr>
        <w:t>PADITËS:</w:t>
      </w:r>
      <w:r w:rsidRPr="00D0238A">
        <w:rPr>
          <w:rFonts w:eastAsia="Calibri"/>
        </w:rPr>
        <w:t xml:space="preserve">                             </w:t>
      </w:r>
      <w:bookmarkStart w:id="0" w:name="_Hlk166929975"/>
      <w:r w:rsidRPr="00D0238A">
        <w:rPr>
          <w:rFonts w:eastAsia="Calibri"/>
        </w:rPr>
        <w:t>Frankli Gjeleveshi.</w:t>
      </w:r>
    </w:p>
    <w:p w:rsidR="00D0238A" w:rsidRPr="00D0238A" w:rsidRDefault="00D0238A" w:rsidP="00D0238A">
      <w:pPr>
        <w:ind w:left="2880" w:hanging="2880"/>
        <w:jc w:val="both"/>
        <w:rPr>
          <w:rFonts w:eastAsia="Calibri"/>
        </w:rPr>
      </w:pPr>
      <w:r w:rsidRPr="00D0238A">
        <w:rPr>
          <w:rFonts w:eastAsia="Calibri"/>
          <w:b/>
        </w:rPr>
        <w:t xml:space="preserve">                                                </w:t>
      </w:r>
      <w:r w:rsidRPr="00D0238A">
        <w:rPr>
          <w:rFonts w:eastAsia="Calibri"/>
        </w:rPr>
        <w:t>Luljeta Gjeleveshi.</w:t>
      </w:r>
    </w:p>
    <w:bookmarkEnd w:id="0"/>
    <w:p w:rsidR="00D0238A" w:rsidRPr="00D0238A" w:rsidRDefault="00D0238A" w:rsidP="00D0238A">
      <w:pPr>
        <w:jc w:val="both"/>
        <w:rPr>
          <w:rFonts w:eastAsia="Calibri"/>
        </w:rPr>
      </w:pPr>
    </w:p>
    <w:p w:rsidR="00D0238A" w:rsidRPr="00D0238A" w:rsidRDefault="00D0238A" w:rsidP="00D0238A">
      <w:pPr>
        <w:jc w:val="both"/>
        <w:rPr>
          <w:rFonts w:eastAsia="Calibri"/>
        </w:rPr>
      </w:pPr>
      <w:r w:rsidRPr="00D0238A">
        <w:rPr>
          <w:rFonts w:eastAsia="Calibri"/>
          <w:b/>
        </w:rPr>
        <w:t>PADITUR:</w:t>
      </w:r>
      <w:r w:rsidRPr="00D0238A">
        <w:rPr>
          <w:rFonts w:eastAsia="Calibri"/>
        </w:rPr>
        <w:tab/>
      </w:r>
      <w:r w:rsidRPr="00D0238A">
        <w:rPr>
          <w:rFonts w:eastAsia="Calibri"/>
        </w:rPr>
        <w:tab/>
        <w:t xml:space="preserve">            Zef Qirici.</w:t>
      </w:r>
    </w:p>
    <w:p w:rsidR="00D0238A" w:rsidRPr="00D0238A" w:rsidRDefault="00D0238A" w:rsidP="00D0238A">
      <w:pPr>
        <w:jc w:val="both"/>
        <w:rPr>
          <w:rFonts w:eastAsia="Calibri"/>
        </w:rPr>
      </w:pPr>
      <w:r w:rsidRPr="00D0238A">
        <w:rPr>
          <w:rFonts w:eastAsia="Calibri"/>
        </w:rPr>
        <w:tab/>
      </w:r>
      <w:r w:rsidRPr="00D0238A">
        <w:rPr>
          <w:rFonts w:eastAsia="Calibri"/>
        </w:rPr>
        <w:tab/>
      </w:r>
      <w:r w:rsidRPr="00D0238A">
        <w:rPr>
          <w:rFonts w:eastAsia="Calibri"/>
        </w:rPr>
        <w:tab/>
      </w:r>
    </w:p>
    <w:p w:rsidR="00D0238A" w:rsidRPr="00D0238A" w:rsidRDefault="00D0238A" w:rsidP="00D0238A">
      <w:pPr>
        <w:jc w:val="both"/>
        <w:rPr>
          <w:rFonts w:eastAsia="Calibri"/>
          <w:bCs/>
        </w:rPr>
      </w:pPr>
      <w:r w:rsidRPr="00D0238A">
        <w:rPr>
          <w:rFonts w:eastAsia="Calibri"/>
          <w:b/>
        </w:rPr>
        <w:t xml:space="preserve">PERSON I TRETË:             </w:t>
      </w:r>
      <w:r w:rsidRPr="00D0238A">
        <w:rPr>
          <w:rFonts w:eastAsia="Calibri"/>
          <w:bCs/>
        </w:rPr>
        <w:t xml:space="preserve">Agjencia Shtetërore e Kadastrës, Drejtoria Korçë (ish ZVRPP </w:t>
      </w:r>
    </w:p>
    <w:p w:rsidR="00D0238A" w:rsidRPr="00D0238A" w:rsidRDefault="00D0238A" w:rsidP="00D0238A">
      <w:pPr>
        <w:jc w:val="both"/>
        <w:rPr>
          <w:rFonts w:eastAsia="Calibri"/>
          <w:b/>
        </w:rPr>
      </w:pPr>
      <w:r w:rsidRPr="00D0238A">
        <w:rPr>
          <w:rFonts w:eastAsia="Calibri"/>
          <w:bCs/>
        </w:rPr>
        <w:t xml:space="preserve">                                                </w:t>
      </w:r>
      <w:r w:rsidRPr="00D0238A">
        <w:rPr>
          <w:rFonts w:eastAsia="Calibri"/>
        </w:rPr>
        <w:t xml:space="preserve">Korçë). </w:t>
      </w:r>
    </w:p>
    <w:p w:rsidR="00D0238A" w:rsidRPr="00D0238A" w:rsidRDefault="00D0238A" w:rsidP="00D0238A">
      <w:pPr>
        <w:ind w:left="2880" w:hanging="2880"/>
        <w:jc w:val="both"/>
        <w:rPr>
          <w:rFonts w:eastAsia="Calibri"/>
          <w:b/>
        </w:rPr>
      </w:pPr>
    </w:p>
    <w:p w:rsidR="000116D5" w:rsidRDefault="00D0238A" w:rsidP="000116D5">
      <w:pPr>
        <w:ind w:left="2880" w:hanging="2940"/>
        <w:jc w:val="both"/>
        <w:rPr>
          <w:rFonts w:eastAsia="Calibri"/>
        </w:rPr>
      </w:pPr>
      <w:r w:rsidRPr="00D0238A">
        <w:rPr>
          <w:rFonts w:eastAsia="Calibri"/>
          <w:b/>
        </w:rPr>
        <w:t>OBJEKTI:</w:t>
      </w:r>
      <w:r w:rsidRPr="00D0238A">
        <w:rPr>
          <w:rFonts w:eastAsia="Calibri"/>
          <w:b/>
        </w:rPr>
        <w:tab/>
      </w:r>
      <w:r w:rsidRPr="00D0238A">
        <w:rPr>
          <w:rFonts w:eastAsia="Calibri"/>
        </w:rPr>
        <w:t>Konstatimi pjesërisht i pavlefshmërisë së kontratës së shitbler</w:t>
      </w:r>
      <w:r w:rsidR="000116D5">
        <w:rPr>
          <w:rFonts w:eastAsia="Calibri"/>
        </w:rPr>
        <w:t xml:space="preserve">jes </w:t>
      </w:r>
      <w:r w:rsidRPr="00D0238A">
        <w:rPr>
          <w:rFonts w:eastAsia="Calibri"/>
        </w:rPr>
        <w:t xml:space="preserve">nr.3807 rep. 3139 kol. datë 09.12.2004 për 61,4 m2 nga tërësia e  sendit dhe ristituimi juridik i paditësve me vlerën monetare në                                                                 përpjesëtim të drejtë me shumën e paguar prej 190.000 euro për                                                                 sipërfaqen prej 737 m2.   </w:t>
      </w:r>
    </w:p>
    <w:p w:rsidR="001C06A2" w:rsidRDefault="000116D5" w:rsidP="000116D5">
      <w:pPr>
        <w:ind w:left="2880"/>
        <w:jc w:val="both"/>
        <w:rPr>
          <w:rFonts w:eastAsia="Calibri"/>
        </w:rPr>
      </w:pPr>
      <w:r>
        <w:rPr>
          <w:rFonts w:eastAsia="Calibri"/>
        </w:rPr>
        <w:t>De</w:t>
      </w:r>
      <w:r w:rsidR="00D0238A" w:rsidRPr="00D0238A">
        <w:rPr>
          <w:rFonts w:eastAsia="Calibri"/>
        </w:rPr>
        <w:t>tyrimi i të paditurit Zef Qirici t’u kthejë paditësve Frankli e Luljeta</w:t>
      </w:r>
      <w:r>
        <w:rPr>
          <w:rFonts w:eastAsia="Calibri"/>
        </w:rPr>
        <w:t xml:space="preserve"> G</w:t>
      </w:r>
      <w:r w:rsidR="00D0238A" w:rsidRPr="00D0238A">
        <w:rPr>
          <w:rFonts w:eastAsia="Calibri"/>
        </w:rPr>
        <w:t>jeleveshi, të cilët kanë qenë në mirëbesim për çdo moment faktik dhe juridik, shumën monetare prej 15,830 euro, përfituar padrejtësisht prej tij si rezultat i ekzistencës tashmë të një veprimi juridik pjesërisht absolutisht të pavlefshëm për sipërfaqen prej 61,4 m2, si dhe fitimin e</w:t>
      </w:r>
      <w:r>
        <w:rPr>
          <w:rFonts w:eastAsia="Calibri"/>
        </w:rPr>
        <w:t xml:space="preserve"> </w:t>
      </w:r>
      <w:r w:rsidR="00D0238A" w:rsidRPr="00D0238A">
        <w:rPr>
          <w:rFonts w:eastAsia="Calibri"/>
        </w:rPr>
        <w:t xml:space="preserve">munguar në masën 1.747.164 lekë, llogaritur në bazë të normës së interesit sipas Bankës së Shqipërisë, duke u llogaritur fitimi i munguar deri në ekzekutimin e plotë të vendimit.             </w:t>
      </w:r>
    </w:p>
    <w:p w:rsidR="00D0238A" w:rsidRPr="00D0238A" w:rsidRDefault="00D0238A" w:rsidP="000116D5">
      <w:pPr>
        <w:ind w:left="2880"/>
        <w:jc w:val="both"/>
        <w:rPr>
          <w:rFonts w:eastAsia="Calibri"/>
        </w:rPr>
      </w:pPr>
      <w:r w:rsidRPr="00D0238A">
        <w:rPr>
          <w:rFonts w:eastAsia="Calibri"/>
        </w:rPr>
        <w:t>Marrjen e masës së sigurimit të padisë, duke u ndaluar kryerja e çdo veprimi juridik disponimi mbi pasurinë me nr.2/322 ZK 8562 vol.14 faqe 169 në pronësi të të paditurit Zef Elefter Qirici deri në përfundim të këtij gjykimi.</w:t>
      </w:r>
    </w:p>
    <w:p w:rsidR="00D0238A" w:rsidRPr="00D0238A" w:rsidRDefault="00D0238A" w:rsidP="00D0238A">
      <w:pPr>
        <w:ind w:left="2880" w:hanging="2880"/>
        <w:jc w:val="both"/>
        <w:rPr>
          <w:rFonts w:eastAsia="Calibri"/>
        </w:rPr>
      </w:pPr>
      <w:r w:rsidRPr="00D0238A">
        <w:rPr>
          <w:rFonts w:eastAsia="Calibri"/>
        </w:rPr>
        <w:tab/>
      </w:r>
    </w:p>
    <w:p w:rsidR="00D0238A" w:rsidRPr="001C06A2" w:rsidRDefault="00D0238A" w:rsidP="001C06A2">
      <w:pPr>
        <w:ind w:left="2880" w:hanging="2880"/>
        <w:jc w:val="both"/>
        <w:rPr>
          <w:b/>
        </w:rPr>
      </w:pPr>
      <w:r w:rsidRPr="00D0238A">
        <w:rPr>
          <w:b/>
        </w:rPr>
        <w:lastRenderedPageBreak/>
        <w:t xml:space="preserve">BAZA LIGJORE:        </w:t>
      </w:r>
      <w:r w:rsidR="006748E9">
        <w:rPr>
          <w:b/>
        </w:rPr>
        <w:tab/>
      </w:r>
      <w:r w:rsidRPr="00D0238A">
        <w:t>Neni 32/a, 154, 202-206 të K.Pr.Civile, neni 92/a në referim të nenit</w:t>
      </w:r>
      <w:r w:rsidRPr="00D0238A">
        <w:rPr>
          <w:b/>
        </w:rPr>
        <w:t xml:space="preserve">  </w:t>
      </w:r>
      <w:r w:rsidRPr="00D0238A">
        <w:t xml:space="preserve">485/a të K.Pr.Civile, nenet 450, 705, 750 e vijues të Kodit Civil, vendimi Unifikues nr.1029 datë 27.10.2000 i Kolegjeve të Bashkuara </w:t>
      </w:r>
      <w:r w:rsidR="000116D5">
        <w:t>t</w:t>
      </w:r>
      <w:r w:rsidRPr="00D0238A">
        <w:t>ë Gjykatës së Lartë, vendimi unifikues nr.5 datë 30.10.2012 i Kolegjeve të Bashkuara të Gjykatës së Lartë</w:t>
      </w:r>
      <w:r w:rsidRPr="00D0238A">
        <w:rPr>
          <w:b/>
        </w:rPr>
        <w:t>.</w:t>
      </w:r>
    </w:p>
    <w:p w:rsidR="000116CF" w:rsidRPr="00D0238A" w:rsidRDefault="000116CF" w:rsidP="00D0238A">
      <w:pPr>
        <w:pStyle w:val="Subtitle"/>
        <w:jc w:val="both"/>
        <w:rPr>
          <w:i w:val="0"/>
          <w:sz w:val="24"/>
          <w:szCs w:val="24"/>
        </w:rPr>
      </w:pPr>
    </w:p>
    <w:p w:rsidR="00037A98" w:rsidRPr="00D0238A" w:rsidRDefault="00037A98" w:rsidP="00D0238A">
      <w:pPr>
        <w:jc w:val="center"/>
        <w:rPr>
          <w:b/>
        </w:rPr>
      </w:pPr>
      <w:r w:rsidRPr="00D0238A">
        <w:rPr>
          <w:b/>
        </w:rPr>
        <w:t>KOLEGJI CIVIL I GJYKATËS SE LARTË</w:t>
      </w:r>
    </w:p>
    <w:p w:rsidR="00CA7676" w:rsidRPr="00D0238A" w:rsidRDefault="00CA7676" w:rsidP="00D0238A">
      <w:pPr>
        <w:jc w:val="center"/>
        <w:rPr>
          <w:b/>
        </w:rPr>
      </w:pPr>
    </w:p>
    <w:p w:rsidR="00D11181" w:rsidRPr="00D0238A" w:rsidRDefault="00CA7676" w:rsidP="00D0238A">
      <w:pPr>
        <w:jc w:val="center"/>
      </w:pPr>
      <w:r w:rsidRPr="00D0238A">
        <w:t>Pasi dëgjoi relatimin e gjyqtar</w:t>
      </w:r>
      <w:r w:rsidR="00D11181" w:rsidRPr="00D0238A">
        <w:t>es</w:t>
      </w:r>
      <w:r w:rsidRPr="00D0238A">
        <w:t xml:space="preserve"> </w:t>
      </w:r>
      <w:r w:rsidR="00D11181" w:rsidRPr="00D0238A">
        <w:t xml:space="preserve">Margarita Buhali </w:t>
      </w:r>
      <w:r w:rsidRPr="00D0238A">
        <w:t xml:space="preserve"> dhe diskutoi në dhomë këshillimi çë</w:t>
      </w:r>
      <w:r w:rsidR="001C06A2">
        <w:t xml:space="preserve">shtjen </w:t>
      </w:r>
      <w:r w:rsidRPr="00D0238A">
        <w:t xml:space="preserve"> </w:t>
      </w:r>
    </w:p>
    <w:p w:rsidR="00CA7676" w:rsidRPr="00D0238A" w:rsidRDefault="001C06A2" w:rsidP="00D0238A">
      <w:r>
        <w:t xml:space="preserve">ne </w:t>
      </w:r>
      <w:r w:rsidR="00CA7676" w:rsidRPr="00D0238A">
        <w:t>tërësi,</w:t>
      </w:r>
    </w:p>
    <w:p w:rsidR="00037A98" w:rsidRPr="00D0238A" w:rsidRDefault="00037A98" w:rsidP="00D0238A">
      <w:pPr>
        <w:jc w:val="center"/>
        <w:rPr>
          <w:b/>
        </w:rPr>
      </w:pPr>
      <w:r w:rsidRPr="00D0238A">
        <w:rPr>
          <w:b/>
        </w:rPr>
        <w:t>VËREN</w:t>
      </w:r>
    </w:p>
    <w:p w:rsidR="008D114F" w:rsidRPr="00D0238A" w:rsidRDefault="008D114F" w:rsidP="00D0238A">
      <w:pPr>
        <w:jc w:val="center"/>
        <w:rPr>
          <w:b/>
        </w:rPr>
      </w:pPr>
    </w:p>
    <w:p w:rsidR="00037A98" w:rsidRPr="00D0238A" w:rsidRDefault="00037A98" w:rsidP="00D0238A">
      <w:pPr>
        <w:pStyle w:val="ListParagraph"/>
        <w:numPr>
          <w:ilvl w:val="0"/>
          <w:numId w:val="1"/>
        </w:numPr>
        <w:jc w:val="both"/>
        <w:rPr>
          <w:b/>
          <w:szCs w:val="24"/>
        </w:rPr>
      </w:pPr>
      <w:r w:rsidRPr="00D0238A">
        <w:rPr>
          <w:b/>
          <w:szCs w:val="24"/>
        </w:rPr>
        <w:t>Rrethanat e çështjes</w:t>
      </w:r>
    </w:p>
    <w:p w:rsidR="00D11181" w:rsidRPr="00D0238A" w:rsidRDefault="00D11181" w:rsidP="00D0238A">
      <w:pPr>
        <w:shd w:val="clear" w:color="auto" w:fill="FFFFFF"/>
        <w:spacing w:after="160"/>
        <w:contextualSpacing/>
        <w:jc w:val="both"/>
        <w:rPr>
          <w:color w:val="000000"/>
          <w:lang w:val="it-IT"/>
        </w:rPr>
      </w:pPr>
    </w:p>
    <w:p w:rsidR="00D0238A" w:rsidRPr="00D0238A" w:rsidRDefault="00D0238A" w:rsidP="00D0238A">
      <w:pPr>
        <w:shd w:val="clear" w:color="auto" w:fill="FFFFFF"/>
        <w:jc w:val="both"/>
      </w:pPr>
      <w:r>
        <w:t xml:space="preserve">    1. </w:t>
      </w:r>
      <w:r w:rsidRPr="00D0238A">
        <w:t xml:space="preserve">Ka rezultuar e provuar se paditësit Frankli Gjeleveshi dhe Luljeta Gjeleveshi me kontratën e shitblerjes nr.3807 rep. 3139 kol. datë 09.12.2004 kanë blerë nga i padituri Zef Qirici një pasuri të paluajtshme të ndodhur në Korçë, rruga “Fan.S.Noli”, e njohur si ishkinema </w:t>
      </w:r>
      <w:r w:rsidR="006748E9">
        <w:t>v</w:t>
      </w:r>
      <w:r w:rsidRPr="00D0238A">
        <w:t>erore, e përbërë nga truall dhe ndërtesë me sipërfaqe 737 m2, e regjistruar në ZVRPP Korçë si pasuri me nr.7/305 ZK 8562.</w:t>
      </w:r>
    </w:p>
    <w:p w:rsidR="00D0238A" w:rsidRPr="00D0238A" w:rsidRDefault="00D0238A" w:rsidP="00D0238A">
      <w:pPr>
        <w:shd w:val="clear" w:color="auto" w:fill="FFFFFF"/>
        <w:jc w:val="both"/>
      </w:pPr>
      <w:r>
        <w:t xml:space="preserve">     2. </w:t>
      </w:r>
      <w:r w:rsidRPr="00D0238A">
        <w:t xml:space="preserve">Prona është e kthyer me vendim të KKKP dhe Zef Qirici ka qenë fillimisht njëri prej bashkëpronarëve. Me vendimin nr. 2414 datë 23.12.2003 të Gjykatës së Rrethit Gjyqësor Korçë është pjesëtuar pasuria e mësipërme duke iu lënë e gjitha në pronësi të paditurit Zef Qirici, dhe duke kompensuar në vlerë bashkëpronarët e tjerë Vasillaq Stathi, Kostanca Stathi e Naum Ziko. Ky vendim është lënë në fuqi nga Gjykata e Apelit Korçë me vendimin nr.29 datë 16.02.2004. </w:t>
      </w:r>
    </w:p>
    <w:p w:rsidR="00D0238A" w:rsidRPr="00D0238A" w:rsidRDefault="00D0238A" w:rsidP="00D0238A">
      <w:pPr>
        <w:shd w:val="clear" w:color="auto" w:fill="FFFFFF"/>
        <w:jc w:val="both"/>
      </w:pPr>
      <w:r>
        <w:t xml:space="preserve">    3. </w:t>
      </w:r>
      <w:r w:rsidRPr="00D0238A">
        <w:t>Në këto kushte është kryer regjistrimi përkatës pranë ZVRPP Korçë, duke u regjistruar e gjithë prona në emër të Zef Qirici si pasuri me nr.7/305. Regjistrimi është kryer në datë 20.05.2004 dhe pronari është pajisur me certifikatë pronësie më datë 14.10.2004. Duke qenë pronar i vetëm i kësaj pasurie Zef Qirici e ka shitur atë duke bërë kalimin e pronësisë tek pala blerëse Frankli e Luljeta Gjeleveshi, me anë të kontratës të shitblerjes nr.3087 rep. 3139 kol. datë 09.12.2004 duke përcaktuar në këtë kontratë dhe shumën e paguar nga pala blerëse në vlerën 10.000.000 lekë.</w:t>
      </w:r>
    </w:p>
    <w:p w:rsidR="00D0238A" w:rsidRPr="00D0238A" w:rsidRDefault="00D0238A" w:rsidP="00D0238A">
      <w:pPr>
        <w:shd w:val="clear" w:color="auto" w:fill="FFFFFF"/>
        <w:jc w:val="both"/>
      </w:pPr>
      <w:r>
        <w:t xml:space="preserve">    4. </w:t>
      </w:r>
      <w:r w:rsidRPr="00D0238A">
        <w:t>Kundër vendimit të Gjykatës së Apelit nr.29 datë 16.02.2004 është ushtruar rekurs pranë Gjykatës së Lartë, e cila me vendimin nr.818 datë 12.05.2005 ka vendosur prishjen e vendimit të Gjykatës së Apelit dhe kthimin e çështjes për rigjykim pranë kësaj gjykate me tjetër trup gjykues.</w:t>
      </w:r>
    </w:p>
    <w:p w:rsidR="00D0238A" w:rsidRPr="00D0238A" w:rsidRDefault="00D0238A" w:rsidP="00D0238A">
      <w:pPr>
        <w:shd w:val="clear" w:color="auto" w:fill="FFFFFF"/>
        <w:jc w:val="both"/>
      </w:pPr>
      <w:r w:rsidRPr="00D0238A">
        <w:t>Pas rigjykimit, Gjykata e Apelit Korçë me vendimin nr.265 datë 17.11.2006 ka vendosur: “</w:t>
      </w:r>
      <w:r w:rsidRPr="00D0238A">
        <w:rPr>
          <w:i/>
          <w:iCs/>
        </w:rPr>
        <w:t>Ndryshimin e vendimit nr.2414 datë 23.12.2003 të Gjykatës së Rrethit Gjyqësor Korçë, duke pjesëtuar në natyrë pronën (pasurinë 7/305) dhe duke ju lënë në pronësi Zef Qiricit sip. 675.60 m2, kurse pjesa tjetër prej 61,40 m2 ju është lënë në pronësi të paditurve të tjerë në atë gjykim.</w:t>
      </w:r>
      <w:r w:rsidRPr="00D0238A">
        <w:t xml:space="preserve">” </w:t>
      </w:r>
    </w:p>
    <w:p w:rsidR="00D0238A" w:rsidRPr="00D0238A" w:rsidRDefault="00D0238A" w:rsidP="00D0238A">
      <w:pPr>
        <w:shd w:val="clear" w:color="auto" w:fill="FFFFFF"/>
        <w:jc w:val="both"/>
      </w:pPr>
      <w:r>
        <w:t xml:space="preserve">    5. </w:t>
      </w:r>
      <w:r w:rsidRPr="00D0238A">
        <w:t>Ky vendim është regjistruar në ZVRPP Korçë duke u bërë dhe shënimet përkatëse në kartelën e pasurisë, të regjistruara në emër të Frankli e Luljeta Gjeleveshi, duke mbetur në pronësi të tyre sipërfaqja prej 675.60 m2 dhe duke u zhveshur nga pronësia për sipërfaqen prej 61,40 m2. Pas këtij regjistrimi pasuria ka marrë numër 4/862.</w:t>
      </w:r>
    </w:p>
    <w:p w:rsidR="00D0238A" w:rsidRPr="00D0238A" w:rsidRDefault="00D0238A" w:rsidP="001C06A2">
      <w:pPr>
        <w:shd w:val="clear" w:color="auto" w:fill="FFFFFF"/>
        <w:jc w:val="both"/>
      </w:pPr>
      <w:r>
        <w:t xml:space="preserve">    6. </w:t>
      </w:r>
      <w:r w:rsidRPr="00D0238A">
        <w:t>Në këto kushte paditësit i janë drejtuar gjykatës me kërkesëpadinë objekt gjykimi duke pretenduar kthimin nga ana e të paditurit të sasisë së lekëve të paguara për sipërfaqen prej 61.4 m2, e cila nuk është më në pronësi të tyre. </w:t>
      </w:r>
    </w:p>
    <w:p w:rsidR="00D0238A" w:rsidRPr="00D0238A" w:rsidRDefault="00D0238A" w:rsidP="001C06A2">
      <w:pPr>
        <w:tabs>
          <w:tab w:val="left" w:pos="360"/>
        </w:tabs>
        <w:jc w:val="both"/>
        <w:rPr>
          <w:b/>
          <w:bCs/>
        </w:rPr>
      </w:pPr>
      <w:r>
        <w:rPr>
          <w:b/>
          <w:bCs/>
        </w:rPr>
        <w:lastRenderedPageBreak/>
        <w:t xml:space="preserve">      </w:t>
      </w:r>
      <w:r w:rsidRPr="00D0238A">
        <w:t>7.</w:t>
      </w:r>
      <w:r>
        <w:rPr>
          <w:b/>
          <w:bCs/>
        </w:rPr>
        <w:t xml:space="preserve"> </w:t>
      </w:r>
      <w:r w:rsidRPr="00D0238A">
        <w:rPr>
          <w:b/>
          <w:bCs/>
        </w:rPr>
        <w:t>Gjykata e Rrethit Gjyqësor Korçë</w:t>
      </w:r>
      <w:r w:rsidRPr="00D0238A">
        <w:t>, me vendimin nr.41-2016-726 (363) datë 22.02.2016 ka vendosur:</w:t>
      </w:r>
    </w:p>
    <w:p w:rsidR="00D0238A" w:rsidRPr="00D0238A" w:rsidRDefault="00D0238A" w:rsidP="00D0238A">
      <w:pPr>
        <w:tabs>
          <w:tab w:val="left" w:pos="360"/>
        </w:tabs>
        <w:jc w:val="both"/>
        <w:rPr>
          <w:bCs/>
          <w:i/>
        </w:rPr>
      </w:pPr>
      <w:r w:rsidRPr="00D0238A">
        <w:rPr>
          <w:bCs/>
          <w:i/>
        </w:rPr>
        <w:t>“-Pranimin pjesërisht të kërkesë padisë.</w:t>
      </w:r>
    </w:p>
    <w:p w:rsidR="00D0238A" w:rsidRPr="00D0238A" w:rsidRDefault="00D0238A" w:rsidP="00D0238A">
      <w:pPr>
        <w:tabs>
          <w:tab w:val="left" w:pos="360"/>
        </w:tabs>
        <w:jc w:val="both"/>
        <w:rPr>
          <w:bCs/>
          <w:i/>
        </w:rPr>
      </w:pPr>
      <w:r w:rsidRPr="00D0238A">
        <w:rPr>
          <w:bCs/>
          <w:i/>
        </w:rPr>
        <w:t xml:space="preserve">-Konstatimin pjesërisht si absolutisht të pavlefshëm të kontratës së shitblerjes nr.3087 rep. 3139 kol. datë 09.12.2004 me palë shitëse Zef Qirici e palë blerëse Frankli Gjeleveshi, për sipërfaqen 61,40 m2, pjesë e sipërfaqes totale të sendit të shitur prej 737 m2. </w:t>
      </w:r>
    </w:p>
    <w:p w:rsidR="00D0238A" w:rsidRPr="00D0238A" w:rsidRDefault="00D0238A" w:rsidP="00D0238A">
      <w:pPr>
        <w:tabs>
          <w:tab w:val="left" w:pos="360"/>
        </w:tabs>
        <w:jc w:val="both"/>
        <w:rPr>
          <w:bCs/>
          <w:i/>
        </w:rPr>
      </w:pPr>
      <w:r w:rsidRPr="00D0238A">
        <w:rPr>
          <w:bCs/>
          <w:i/>
        </w:rPr>
        <w:t xml:space="preserve">-Detyrimin e të paditurit Zef Qirici t’ju kthejë paditësve Frankli Gjeleveshi e Luljeta Gjeleveshi, </w:t>
      </w:r>
      <w:bookmarkStart w:id="1" w:name="_Hlk167094840"/>
      <w:r w:rsidRPr="00D0238A">
        <w:rPr>
          <w:bCs/>
          <w:i/>
        </w:rPr>
        <w:t xml:space="preserve">shumën 833.137 lekë si diferencë e çmimit të kontratës për sipërfaqen 61,40 m2, konstatuar si veprim juridik pjesërisht absolutisht i pavlefshëm. </w:t>
      </w:r>
    </w:p>
    <w:bookmarkEnd w:id="1"/>
    <w:p w:rsidR="00D0238A" w:rsidRPr="00D0238A" w:rsidRDefault="00D0238A" w:rsidP="00D0238A">
      <w:pPr>
        <w:tabs>
          <w:tab w:val="left" w:pos="360"/>
        </w:tabs>
        <w:jc w:val="both"/>
        <w:rPr>
          <w:bCs/>
          <w:i/>
        </w:rPr>
      </w:pPr>
      <w:r w:rsidRPr="00D0238A">
        <w:rPr>
          <w:bCs/>
          <w:i/>
        </w:rPr>
        <w:t>-Rrëzimin e kërkesëpadisë në lidhje me kërkimin për detyrimin e të paditurit për të dëmshpërblyer paditësit për dëmin e shkaktuar me faj, si kërkim i pambështetur në ligj e në prova.</w:t>
      </w:r>
    </w:p>
    <w:p w:rsidR="00D0238A" w:rsidRPr="00D0238A" w:rsidRDefault="00D0238A" w:rsidP="00D0238A">
      <w:pPr>
        <w:tabs>
          <w:tab w:val="left" w:pos="360"/>
        </w:tabs>
        <w:jc w:val="both"/>
        <w:rPr>
          <w:bCs/>
          <w:i/>
        </w:rPr>
      </w:pPr>
      <w:r w:rsidRPr="00D0238A">
        <w:rPr>
          <w:bCs/>
          <w:i/>
        </w:rPr>
        <w:t>-Shpenzimet gjyqësore në masën 175.400 lekë, prej të cilave 127.400 lekë të parapaguara prej paditësve dhe 48.000 lekë prej të paditurve, iu ngarkohen palëve në përpjesëtim me pjesën e pranuar të padisë, pra në raportet ½ për paditësit dhe ¼ për të paditurin”.</w:t>
      </w:r>
    </w:p>
    <w:p w:rsidR="00D0238A" w:rsidRPr="006748E9" w:rsidRDefault="0035319A" w:rsidP="006748E9">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
          <w:bCs/>
        </w:rPr>
      </w:pPr>
      <w:r>
        <w:rPr>
          <w:b/>
          <w:bCs/>
        </w:rPr>
        <w:t xml:space="preserve">       </w:t>
      </w:r>
      <w:r w:rsidRPr="0035319A">
        <w:t>7.1.</w:t>
      </w:r>
      <w:r>
        <w:rPr>
          <w:b/>
          <w:bCs/>
        </w:rPr>
        <w:t xml:space="preserve"> </w:t>
      </w:r>
      <w:r w:rsidR="00D0238A" w:rsidRPr="00D0238A">
        <w:rPr>
          <w:b/>
          <w:bCs/>
        </w:rPr>
        <w:t>Gjykata e Rrethit Gjyqësor ka arsyetuar:</w:t>
      </w:r>
      <w:r w:rsidR="00D0238A" w:rsidRPr="00D0238A">
        <w:rPr>
          <w:bCs/>
        </w:rPr>
        <w:t xml:space="preserve"> </w:t>
      </w:r>
      <w:r w:rsidR="00D0238A" w:rsidRPr="00D0238A">
        <w:t>Në lidhje me kërkimin e parë të objektit të padisë, që ka të bëjë me konstatimin pjesërisht të pavlefshmërisë së kontratës së shitblerjes nr.3807 rep. dhe nr. 3139 kol. datë 09.12.2004, gjykata çmon se ky kërkim duhet të pranohet.</w:t>
      </w:r>
      <w:r w:rsidR="006748E9">
        <w:rPr>
          <w:b/>
          <w:bCs/>
        </w:rPr>
        <w:t xml:space="preserve"> </w:t>
      </w:r>
      <w:r w:rsidR="00D0238A" w:rsidRPr="00D0238A">
        <w:t>Gjykata konstaton se kontrata e mësipërme është absolutisht e pavlefshme për sipërfaqen 61,4 m</w:t>
      </w:r>
      <w:r w:rsidR="00D0238A" w:rsidRPr="00D0238A">
        <w:rPr>
          <w:vertAlign w:val="superscript"/>
        </w:rPr>
        <w:t>2 </w:t>
      </w:r>
      <w:r w:rsidR="00D0238A" w:rsidRPr="00D0238A">
        <w:t>nga tërësia e sendit prej 737 m</w:t>
      </w:r>
      <w:r w:rsidR="00D0238A" w:rsidRPr="00D0238A">
        <w:rPr>
          <w:vertAlign w:val="superscript"/>
        </w:rPr>
        <w:t>2</w:t>
      </w:r>
      <w:r w:rsidR="00D0238A" w:rsidRPr="00D0238A">
        <w:t>, pikërisht për rrethana që kanë ndodhur pas lidhjes së saj dhe që kanë të bëjnë me cenim të titullit të pronësisë të palës shitëse për një pjesë të sendit të shitur. Aktualisht gjykata ndodhet para faktit se me vendim gjyqësor të formës së prerë, (vendimi nr.265 datë 17.11.2006 i Gjykatës së Apelit Korçë, me të cilin është ndryshuar vendimi nr.2414 datë 23.12.2003 i Gjykatës së Rrethit Gjyqësor Korçë, më parë lënë në fuqi me vendimin nr.29 datë 16.02.2004 të Gjykatës së Apelit Korçë), paditësit në atë gjykim Zef Qirici (palë shitëse në kontratë) i është lënë në pronësi sipërfaqja 675,60 m</w:t>
      </w:r>
      <w:r w:rsidR="00D0238A" w:rsidRPr="00D0238A">
        <w:rPr>
          <w:vertAlign w:val="superscript"/>
        </w:rPr>
        <w:t xml:space="preserve">2 </w:t>
      </w:r>
      <w:r w:rsidR="00D0238A" w:rsidRPr="00D0238A">
        <w:t>, kurse pjesa tjetër e sendit sipërfaqja 61,40 m</w:t>
      </w:r>
      <w:r w:rsidR="00D0238A" w:rsidRPr="00D0238A">
        <w:rPr>
          <w:vertAlign w:val="superscript"/>
        </w:rPr>
        <w:t xml:space="preserve">2 </w:t>
      </w:r>
      <w:r w:rsidR="00D0238A" w:rsidRPr="00D0238A">
        <w:t>, iu është lënë personave të tjerë. </w:t>
      </w:r>
    </w:p>
    <w:p w:rsidR="00D0238A" w:rsidRPr="00D0238A" w:rsidRDefault="0035319A" w:rsidP="00D0238A">
      <w:pPr>
        <w:shd w:val="clear" w:color="auto" w:fill="FFFFFF"/>
        <w:jc w:val="both"/>
      </w:pPr>
      <w:r>
        <w:t xml:space="preserve">     7.2. </w:t>
      </w:r>
      <w:r w:rsidR="00D0238A" w:rsidRPr="00D0238A">
        <w:t>Sipas nenit 451/a të K.Pr.Civile, </w:t>
      </w:r>
      <w:r w:rsidR="00D0238A" w:rsidRPr="00D0238A">
        <w:rPr>
          <w:i/>
          <w:iCs/>
        </w:rPr>
        <w:t>“Vendimi që ka marrë formë të prerë, është i detyrueshëm për palët, për trashëgimtarët e tyre, për personat që heqin të drejta nga palët, për gjykatën që ka dhënë vendimin dhe për të gjitha gjykatat dhe institucionet e tjera”.</w:t>
      </w:r>
      <w:r w:rsidR="006748E9">
        <w:t xml:space="preserve"> </w:t>
      </w:r>
      <w:r w:rsidR="00D0238A" w:rsidRPr="00D0238A">
        <w:t>Në këtë aspekt, vendimi nr.265 datë 17.11.2006 i Gjykatës së Apelit që ndryshe nga disponimet e mëparshme të gjykatave, e ka ndarë sendin në natyrë duke mos i lënë Zef Qiricit të gjithë sendin me sipërfaqe 767 m</w:t>
      </w:r>
      <w:r w:rsidR="00D0238A" w:rsidRPr="00D0238A">
        <w:rPr>
          <w:vertAlign w:val="superscript"/>
        </w:rPr>
        <w:t>2</w:t>
      </w:r>
      <w:r w:rsidR="00D0238A" w:rsidRPr="00D0238A">
        <w:t>, ka passjellë rënien e titullit të tij të pronësisë mbi pjesën e sendit me sipërfaqe 61.40 m</w:t>
      </w:r>
      <w:r w:rsidR="00D0238A" w:rsidRPr="00D0238A">
        <w:rPr>
          <w:vertAlign w:val="superscript"/>
        </w:rPr>
        <w:t>2</w:t>
      </w:r>
      <w:r w:rsidR="00D0238A" w:rsidRPr="00D0238A">
        <w:t xml:space="preserve"> dhe kjo pastaj sjell edhe mungesën e të drejtës së të paditurit Zef Qirici për të kaluar këtë titull pronësie, pra për të tjetërsuar këtë pjesë pasurie tek të tjerë, në rastin konkret tek paditësit Frankli e Luljeta Gjeleveshi, pavarësisht faktit se në momentin e hartimit të kontratës së shitblerjes, ai e ka pasur këtë titull pronësie dhe veprimi juridik nuk ka qenë i ndaluar.</w:t>
      </w:r>
      <w:r w:rsidR="000E28F8">
        <w:t xml:space="preserve"> </w:t>
      </w:r>
      <w:r w:rsidR="00D0238A" w:rsidRPr="00D0238A">
        <w:t>Në rastin e konstatimit të pavlefshmërisë së një veprimi juridik, ai konsiderohet inekzistent dhe për rrjedhojë nuk mund të sjellë asnjë pasojë juridike që nga çasti i kryerjes së veprimit juridik. Kjo do të thotë se edhe nëse njëra nga palët e veprimit juridik të pavlefshëm, ka kryer një veprim tjetër juridik të mëvonshëm me një person të tretë, veprimi juridik i fundit do të konsiderohet i pavlefshëm nisur nga parimi i së drejtës civile se askush nuk mund t’i kalojë tjetrit të drejtë më shumë nga sa ka ai vetë, parim që lidhet në situatën faktike dhe ligjore dhe me parimin tjetër se po të zhduket e drejta e dhënësit, zhduket dhe e drejta e marrësit. </w:t>
      </w:r>
    </w:p>
    <w:p w:rsidR="00D0238A" w:rsidRPr="00D0238A" w:rsidRDefault="0035319A" w:rsidP="00D0238A">
      <w:pPr>
        <w:shd w:val="clear" w:color="auto" w:fill="FFFFFF"/>
        <w:jc w:val="both"/>
      </w:pPr>
      <w:r>
        <w:t xml:space="preserve">      7.3. </w:t>
      </w:r>
      <w:r w:rsidR="00D0238A" w:rsidRPr="00D0238A">
        <w:t>Bazuar në sa më sipër, gjykata konstaton si pjesërisht absolutisht të pavlefshëm veprimin juridik të realizuar midis të paditurit Zef Qirici dhe paditësve Frankli Gjeleveshi e Luljeta Gjeleveshi, që është kontrata e shitblerjes nr.3807 rep. 3139 kol. datë 09.12.2004 për sipërfaqen 61,40 m</w:t>
      </w:r>
      <w:r w:rsidR="00D0238A" w:rsidRPr="00D0238A">
        <w:rPr>
          <w:vertAlign w:val="superscript"/>
        </w:rPr>
        <w:t>2 </w:t>
      </w:r>
      <w:r w:rsidR="00D0238A" w:rsidRPr="00D0238A">
        <w:t>nga tërësia e sendit prej 737 m</w:t>
      </w:r>
      <w:r w:rsidR="00D0238A" w:rsidRPr="00D0238A">
        <w:rPr>
          <w:vertAlign w:val="superscript"/>
        </w:rPr>
        <w:t>2</w:t>
      </w:r>
      <w:r w:rsidR="00D0238A" w:rsidRPr="00D0238A">
        <w:t>.</w:t>
      </w:r>
      <w:r w:rsidR="000E28F8">
        <w:t xml:space="preserve"> </w:t>
      </w:r>
      <w:r w:rsidR="00D0238A" w:rsidRPr="00D0238A">
        <w:t xml:space="preserve">Ndërkohë, në kuptim të nenit 111 të </w:t>
      </w:r>
      <w:r w:rsidR="00D0238A" w:rsidRPr="00D0238A">
        <w:lastRenderedPageBreak/>
        <w:t>Kodit Civil, kontrata mbetet e vlefshme për pjesën tjetër, pasi shkaku i pavlefshmërisë prek vetëm këtë pjesë të veprimit juridik. </w:t>
      </w:r>
    </w:p>
    <w:p w:rsidR="00D0238A" w:rsidRPr="00D0238A" w:rsidRDefault="000E28F8" w:rsidP="000E28F8">
      <w:pPr>
        <w:shd w:val="clear" w:color="auto" w:fill="FFFFFF"/>
        <w:jc w:val="both"/>
      </w:pPr>
      <w:r>
        <w:t xml:space="preserve">      7.4 </w:t>
      </w:r>
      <w:r w:rsidR="00D0238A" w:rsidRPr="00D0238A">
        <w:t>Referuar vendimit unifikues nr.5 datë 30.10.2012 të Gjykatës së Lartë, “...</w:t>
      </w:r>
      <w:r w:rsidR="00D0238A" w:rsidRPr="00D0238A">
        <w:rPr>
          <w:i/>
          <w:iCs/>
        </w:rPr>
        <w:t>Kërkimi për konstatimin e pavlefshmërisë absolute të një veprimi juridik, nuk mund të bëhet si kërkim i mëvetësuar; ai gjithnjë duhet të bëhet gjatë gjykimit në themel të një çështje nga gjykata, ose të paktën si kërkim që shoqëron zgjidhjen e pasojave të ardhura nga ekzekutimi i tij.</w:t>
      </w:r>
      <w:r>
        <w:t xml:space="preserve"> </w:t>
      </w:r>
      <w:r w:rsidR="00D0238A" w:rsidRPr="00D0238A">
        <w:rPr>
          <w:i/>
          <w:iCs/>
        </w:rPr>
        <w:t>Pasojat e ardhura nga ekzekutimi (përmbushja) e një veprimi juridik absolutisht të pavlefshëm zgjidhen vetëm mbi kërkesën e palëve ndërgjyqëse dhe në rastin kur gjykata kryesisht konstaton pavlefshmërinë e veprimit juridik ajo zgjidh vetëm ato pasoja që janë objekt kërkimi të padisë apo kundërpadisë, pa u shprehur për pasojat për të cilat nuk ka kërkesë konkrete nga palët. Kjo nuk pengon po këto palë, apo persona të tretë të mund të kërkojnë në një tjetër gjykim zgjidhjen e pasojave të lëna në heshtje nga gjykimi ku veprimi juridik është konstatuar absolutisht i pavlefshëm”.</w:t>
      </w:r>
      <w:r w:rsidR="00D0238A" w:rsidRPr="00D0238A">
        <w:t> Në rastin e këtij gjykimi, nga ana e paditësve, krahas konstatimit si pjesërisht absolutisht të pavlefshëm të kontratës së shitblerjes, është kërkuar edhe ristituimi juridik i paditësve me vlerën monetare në përpjesëtim të drejtë me shumën e paguar për sipërfaqen 737 m</w:t>
      </w:r>
      <w:r w:rsidR="00D0238A" w:rsidRPr="00D0238A">
        <w:rPr>
          <w:vertAlign w:val="superscript"/>
        </w:rPr>
        <w:t>2</w:t>
      </w:r>
      <w:r w:rsidR="00D0238A" w:rsidRPr="00D0238A">
        <w:t>. </w:t>
      </w:r>
    </w:p>
    <w:p w:rsidR="00D0238A" w:rsidRPr="00D0238A" w:rsidRDefault="002F0DF2" w:rsidP="00D0238A">
      <w:pPr>
        <w:shd w:val="clear" w:color="auto" w:fill="FFFFFF"/>
        <w:jc w:val="both"/>
      </w:pPr>
      <w:r>
        <w:t xml:space="preserve">      7.</w:t>
      </w:r>
      <w:r w:rsidR="000E28F8">
        <w:t>5</w:t>
      </w:r>
      <w:r>
        <w:t xml:space="preserve">. </w:t>
      </w:r>
      <w:r w:rsidR="00D0238A" w:rsidRPr="00D0238A">
        <w:t>Në pikën e dytë të objektit të padisë, paditësit kanë kërkuar detyrimin e të paditurit Zef Qirici t’u kthejë paditësve Frankli e Luljeta Gjeleveshi, shumën monetare prej 15.830 Euro, përfituar padrejtësisht prej tij si rezultat i ekzistencës tashmë të një veprimi juridik pjesërisht absolutisht të pavlefshëm për sipërfaqen 61,4 m</w:t>
      </w:r>
      <w:r w:rsidR="00D0238A" w:rsidRPr="00D0238A">
        <w:rPr>
          <w:vertAlign w:val="superscript"/>
        </w:rPr>
        <w:t>2</w:t>
      </w:r>
      <w:r w:rsidR="00D0238A" w:rsidRPr="00D0238A">
        <w:t>.</w:t>
      </w:r>
      <w:r w:rsidR="000E28F8">
        <w:t xml:space="preserve"> </w:t>
      </w:r>
      <w:r w:rsidR="00D0238A" w:rsidRPr="00D0238A">
        <w:t>Në lidhje me këtë kërkim, gjykata çmon se meqenëse ndodhemi para njërit prej rasteve të pavlefshmërisë absolute, parashikuar nga neni 92/a i Kodit Civil, veprim juridik në kundërshtim me ligjin, duhet të zgjidhen edhe pasojat që rrjedhin nga kjo pavlefshmëri, pasoja për të cilat paditësit paraqesin kërkim.</w:t>
      </w:r>
      <w:r w:rsidR="000E28F8">
        <w:t xml:space="preserve"> </w:t>
      </w:r>
      <w:r w:rsidR="00D0238A" w:rsidRPr="00D0238A">
        <w:t>Në rastin konkret, në vështrim të neneve 106-111 të K.Civil, i padituri Zef Qirici duhet t’u kthejë paditësve Frankli Gjeleveshi e Luljeta Gjeleveshi shumën e marrë nga ai si çmim i përcaktuar për sendin objekt shitje, në raport me pjesën prej 61,40 m</w:t>
      </w:r>
      <w:r w:rsidR="00D0238A" w:rsidRPr="00D0238A">
        <w:rPr>
          <w:vertAlign w:val="superscript"/>
        </w:rPr>
        <w:t>2 </w:t>
      </w:r>
      <w:r w:rsidR="00D0238A" w:rsidRPr="00D0238A">
        <w:t>për të cilën atij vetë, e për rrjedhim edhe palës blerëse, i është cenuar e drejta e pronësisë. </w:t>
      </w:r>
      <w:r w:rsidR="000E28F8">
        <w:t xml:space="preserve"> </w:t>
      </w:r>
      <w:r w:rsidR="00D0238A" w:rsidRPr="00D0238A">
        <w:t>Një rast i tillë është rregulluar edhe nga neni 485/a i K.Pr.Civile (shtuar me ligjin nr.10 052 datë 29.12.2008) i cili parashikon se </w:t>
      </w:r>
      <w:r w:rsidR="00D0238A" w:rsidRPr="00D0238A">
        <w:rPr>
          <w:i/>
          <w:iCs/>
        </w:rPr>
        <w:t>“Kur vendimi i ri, që jepet pas prishjes, është i ndryshëm nga vendimi i parë, i cili është ekzekutuar, tërësisht ose pjesërisht, personi që ka përfituar detyrohet të kthejë të gjitha përfitimet e marra nga ekzekutimi i vendimit”.</w:t>
      </w:r>
      <w:r w:rsidR="000E28F8">
        <w:t xml:space="preserve"> </w:t>
      </w:r>
      <w:r w:rsidR="00D0238A" w:rsidRPr="00D0238A">
        <w:t>Po ashtu, vendimi unifikues nr. 1029 datë 27.10.2000 i Kolegjeve të Bashkuara të Gjykatës së Lartë përcakton se </w:t>
      </w:r>
      <w:r w:rsidR="00D0238A" w:rsidRPr="00D0238A">
        <w:rPr>
          <w:i/>
          <w:iCs/>
        </w:rPr>
        <w:t>“…Në të gjitha rastet kur vendimi i ri që jepet pas prishjes, është i ndryshëm nga vendimi i parë, i cili është ekzekutuar tërësisht ose pjesërisht, personi që ka përfituar detyrohet të kthejë të gjitha përfitimet që ka marrë nga ekzekutimi i vendimit…</w:t>
      </w:r>
      <w:r w:rsidR="000E28F8">
        <w:t xml:space="preserve"> </w:t>
      </w:r>
      <w:r w:rsidR="00D0238A" w:rsidRPr="00D0238A">
        <w:rPr>
          <w:i/>
          <w:iCs/>
        </w:rPr>
        <w:t>Edhe në rastet kur gjykata nuk shprehet në mënyrë eksplicite për rregullimin e pasojave që kanë ardhur nga ekzekutimi tërësisht apo pjesërisht i vendimit të padrejtë që është prishur më pas, zgjidhja në këtë mënyrë e pasojave është evidente”.</w:t>
      </w:r>
    </w:p>
    <w:p w:rsidR="00D0238A" w:rsidRPr="00D0238A" w:rsidRDefault="002F0DF2" w:rsidP="00D0238A">
      <w:pPr>
        <w:shd w:val="clear" w:color="auto" w:fill="FFFFFF"/>
        <w:jc w:val="both"/>
      </w:pPr>
      <w:r>
        <w:t xml:space="preserve">      7.</w:t>
      </w:r>
      <w:r w:rsidR="000E28F8">
        <w:t>6</w:t>
      </w:r>
      <w:r>
        <w:t xml:space="preserve">. </w:t>
      </w:r>
      <w:r w:rsidR="00D0238A" w:rsidRPr="00D0238A">
        <w:t>Gjykata e gjen të pambështetur pretendimin e palës së paditur se paditësit duke hequr të drejta pronësie nga Zef Qirici (palë në procesin gjyqësor të pjesëtimit), bazuar në nenin 451/a të K.Pr.Civile duhet të marrin prej bashkëpronarëve të tjerë (palët e tjera në atë gjykim) shumën e paguar nga Zef Qirici për kompensimin e pjesëve takuese të tyre për sipërfaqen 61,4 m</w:t>
      </w:r>
      <w:r w:rsidR="00D0238A" w:rsidRPr="00D0238A">
        <w:rPr>
          <w:vertAlign w:val="superscript"/>
        </w:rPr>
        <w:t>2</w:t>
      </w:r>
      <w:r w:rsidR="00D0238A" w:rsidRPr="00D0238A">
        <w:t>, pasi ata tashmë janë në kushtet kur pjesën e tyre e kanë marrë në truall.</w:t>
      </w:r>
      <w:r w:rsidR="000E28F8">
        <w:t xml:space="preserve"> </w:t>
      </w:r>
      <w:r w:rsidR="00D0238A" w:rsidRPr="00D0238A">
        <w:t xml:space="preserve">Ndryshe nga i padituri, gjykata çmon se në kushtet e dhënies së një vendimi të ndryshëm nga ai i pari, i cili ishte ekzekutuar, referuar dispozitave të sipërcituara dhe vendimit unifikues nr.1029 datë 27.10.2000 të Gjykatës së Lartë, palët e tjera që morën në natyrë sipërfaqen 61,40 m2 duhet të kthejnë vlerën që kanë marrë si kompensim për pjesët e tyre prej Zef Qiricit, por këtë marrëdhënie e kanë vetëm me këtë të fundit dhe jo me personat e tjerë me të cilët Zef Qirici ka kryer veprime juridike të mëvonshme. Këto marrëdhënie do të zgjidhen midis vetë Zef Qiricit dhe personave të tretë (në këtë rast paditësit) në kuadër të veprimeve </w:t>
      </w:r>
      <w:r w:rsidR="00D0238A" w:rsidRPr="00D0238A">
        <w:lastRenderedPageBreak/>
        <w:t>juridike të kryera midis vetë atyre.</w:t>
      </w:r>
      <w:r w:rsidR="000E28F8">
        <w:t xml:space="preserve"> </w:t>
      </w:r>
      <w:r w:rsidR="00D0238A" w:rsidRPr="00D0238A">
        <w:t>Kurse në lidhje me shumën monetare të kërkuar prej paditësve, si shumë e përfituar padrejtësisht prej Zef Qiricit si rezultat i ekzistencës tashmë të një veprimi juridik pjesërisht absolutisht të pavlefshëm për sipërfaqen 61,4 m</w:t>
      </w:r>
      <w:r w:rsidR="00D0238A" w:rsidRPr="00D0238A">
        <w:rPr>
          <w:vertAlign w:val="superscript"/>
        </w:rPr>
        <w:t>2</w:t>
      </w:r>
      <w:r w:rsidR="00D0238A" w:rsidRPr="00D0238A">
        <w:t>, gjykata vlerëson se kjo shumë nuk duhet të jetë në masën 15.830 Euro, sikurse pretendojnë paditësit, referuar deklaratës noteriale nr.3809 rep.3141 kol. datë 09.12.2004 që bën fjalë për vlerën 190.000 Euro.</w:t>
      </w:r>
      <w:r w:rsidR="00614C44">
        <w:t xml:space="preserve"> </w:t>
      </w:r>
      <w:r w:rsidR="00D0238A" w:rsidRPr="00D0238A">
        <w:t>Përcaktimi i kësaj shume duhet të bëhet referuar çmimit të sendit të përcaktuar në kontratën e shitblerjes nr.3807 rep. 3139 kol. datë 09.12.2004, e cila është në masën 10.00.000 lekë.</w:t>
      </w:r>
      <w:r w:rsidR="00614C44">
        <w:t xml:space="preserve"> </w:t>
      </w:r>
      <w:r w:rsidR="00D0238A" w:rsidRPr="00D0238A">
        <w:t>Duke qenë se kjo shumë është paguar për gjithë sipërfaqen 737 m2, del që çmimi ka qenë 13.569 lekë/m2, që do të thotë se për sipërfaqen 61,40 m2 është paguar shuma 833.137 lekë, shumë të cilën i padituri Zef Qirici duhet t’ja u kthejë paditësve Frankli e Luljeta Gjeleveshi, për shkak të pavlefshmërisë së kontratës së shitblerjes për këtë sipërfaqe. </w:t>
      </w:r>
    </w:p>
    <w:p w:rsidR="00D0238A" w:rsidRPr="00D0238A" w:rsidRDefault="00372BD2" w:rsidP="00D0238A">
      <w:pPr>
        <w:shd w:val="clear" w:color="auto" w:fill="FFFFFF"/>
        <w:jc w:val="both"/>
      </w:pPr>
      <w:r>
        <w:t xml:space="preserve">        7.</w:t>
      </w:r>
      <w:r w:rsidR="00614C44">
        <w:t>7</w:t>
      </w:r>
      <w:r>
        <w:t xml:space="preserve">. </w:t>
      </w:r>
      <w:r w:rsidR="00D0238A" w:rsidRPr="00D0238A">
        <w:t>Në këtë konkluzion, gjykata arrin referuar dispozitave ligjore që rregullojnë kontratën në përgjithësi dhe kontratën e shitblerjes në veçanti si veprime juridike.</w:t>
      </w:r>
      <w:r w:rsidR="00614C44">
        <w:t xml:space="preserve"> </w:t>
      </w:r>
      <w:r w:rsidR="00D0238A" w:rsidRPr="00D0238A">
        <w:t>Kështu, sipas nenit 79 të K.Civil </w:t>
      </w:r>
      <w:r w:rsidR="00D0238A" w:rsidRPr="00D0238A">
        <w:rPr>
          <w:i/>
          <w:iCs/>
        </w:rPr>
        <w:t>“Veprimi juridik është shfaqja e ligjshme e vullnetit të personit fizik ose juridik, që synon të krijojë, të ndryshojë ose të shuajë të drejta ose detyrime civile.  Veprimi juridik mund të jetë i njëanshëm ose i dyanshëm”</w:t>
      </w:r>
      <w:r w:rsidR="00D0238A" w:rsidRPr="00D0238A">
        <w:t>.</w:t>
      </w:r>
      <w:r w:rsidR="00614C44">
        <w:t xml:space="preserve"> </w:t>
      </w:r>
      <w:r w:rsidR="00D0238A" w:rsidRPr="00D0238A">
        <w:t>Neni 659 i K.Civil përcakton </w:t>
      </w:r>
      <w:r w:rsidR="00D0238A" w:rsidRPr="00D0238A">
        <w:rPr>
          <w:i/>
          <w:iCs/>
        </w:rPr>
        <w:t>“Kontrata është veprimi juridik me anë të së cilës një ose disa palë krijojnë, ndryshojnë ose shuajnë një marrëdhënie juridike”.</w:t>
      </w:r>
      <w:r w:rsidR="00614C44">
        <w:t xml:space="preserve"> </w:t>
      </w:r>
      <w:r w:rsidR="00D0238A" w:rsidRPr="00D0238A">
        <w:t>Kurse në nenin 705 të K.Civil është përcaktuar se </w:t>
      </w:r>
      <w:r w:rsidR="00D0238A" w:rsidRPr="00D0238A">
        <w:rPr>
          <w:i/>
          <w:iCs/>
        </w:rPr>
        <w:t>“Kontrata e shitjes ka për objekt kalimin e pronësisë së një sendi ose kalimin e një të drejte kundrejt pagimit të një çmimi”.</w:t>
      </w:r>
      <w:r w:rsidR="00614C44">
        <w:t xml:space="preserve"> </w:t>
      </w:r>
      <w:r w:rsidR="00D0238A" w:rsidRPr="00D0238A">
        <w:t>Nga ana tjetër neni 663 i K.Civil përcakton se </w:t>
      </w:r>
      <w:r w:rsidR="00D0238A" w:rsidRPr="00D0238A">
        <w:rPr>
          <w:i/>
          <w:iCs/>
        </w:rPr>
        <w:t>“Konditat e nevojshme për qënien e kontratës janë: pëlqimi i palës që merr përsipër detyrimin, shkaku i ligjshëm në të cilën mbështetet detyrimi, objekti që formon lëndën e kontratës dhe forma e saj e kërkuar nga ligji”.</w:t>
      </w:r>
      <w:r w:rsidR="00614C44">
        <w:t xml:space="preserve"> </w:t>
      </w:r>
      <w:r w:rsidR="00D0238A" w:rsidRPr="00D0238A">
        <w:t>Referuar dispozitave të mësipërme, është e qartë se kontrata e shitjes është një veprim juridik i dyanshëm, elementët e së cilës janë subjekti (shitësi dhe blerësi), objekti (sendi apo e drejta reale që tjetërsohet) dhe përmbajtja.</w:t>
      </w:r>
    </w:p>
    <w:p w:rsidR="00D0238A" w:rsidRPr="00D0238A" w:rsidRDefault="00372BD2" w:rsidP="00D0238A">
      <w:pPr>
        <w:shd w:val="clear" w:color="auto" w:fill="FFFFFF"/>
        <w:jc w:val="both"/>
      </w:pPr>
      <w:r>
        <w:t xml:space="preserve">       7.</w:t>
      </w:r>
      <w:r w:rsidR="00614C44">
        <w:t>8</w:t>
      </w:r>
      <w:r>
        <w:t xml:space="preserve">. </w:t>
      </w:r>
      <w:r w:rsidR="00D0238A" w:rsidRPr="00D0238A">
        <w:t>Krahas elementëve të mësipërm, kontrata e shitjes ka edhe kushtet e saj thelbësore, ndër të cilët më kryesori është çmimi, i cili duhet të jetë i shprehur në të holla dhe të jetë i përcaktuar (atëherë kur palët kanë parashikuar vlerën fikse të tij, monedhën në të cilën do të bëhet pagesa, vendin e pagesës, si dhe mënyrën e realizimit të saj), ose i përcaktueshëm (atëherë kur palët e kanë lidhur përcaktimin e tij me ndonjë kusht ose me kalimin e një afati të caktuar).</w:t>
      </w:r>
      <w:r w:rsidR="00614C44">
        <w:t xml:space="preserve"> </w:t>
      </w:r>
      <w:r w:rsidR="00D0238A" w:rsidRPr="00D0238A">
        <w:t>Këto elementë janë absolutisht të domosdoshëm që një kontratë shitje të jetë e vlefshme.</w:t>
      </w:r>
      <w:r w:rsidR="00614C44">
        <w:t xml:space="preserve"> </w:t>
      </w:r>
      <w:r w:rsidR="00D0238A" w:rsidRPr="00D0238A">
        <w:t>Në veçanti neni 83 i K.Civil përcakton se</w:t>
      </w:r>
      <w:r w:rsidR="00833641">
        <w:t>;</w:t>
      </w:r>
      <w:r w:rsidR="00D0238A" w:rsidRPr="00D0238A">
        <w:t> </w:t>
      </w:r>
      <w:r w:rsidR="00D0238A" w:rsidRPr="00D0238A">
        <w:rPr>
          <w:i/>
          <w:iCs/>
        </w:rPr>
        <w:t>“Veprimi juridik për kalimin e pronësisë së sendeve të paluajtshme dhe të të drejtave reale mbi to, duhet të bëhet me akt noterial dhe të regjistrohet, përndryshe nuk është i vlefshëm. Është i pavlefshëm veprimi juridik që nuk është bërë në formën e kërkuar shprehimisht nga ligji. Në rastet e tjera veprimi juridik është i vlefshëm, por nuk mund të provohet me dëshmitarë”.</w:t>
      </w:r>
      <w:r w:rsidR="00614C44">
        <w:t xml:space="preserve"> </w:t>
      </w:r>
      <w:r w:rsidR="00D0238A" w:rsidRPr="00D0238A">
        <w:t>Pra në çdo rast, kur flasim për një veprim juridik siç është ai i shitjes së një sendi të paluajtshëm, kemi parasysh dhe i referohemi pikërisht kontratës si shprehje e vullnetit të palëve, me të gjitha elementët e saj dhe e lidhur në formën e kërkuar nga ligji. Duke iu kthyer rastit në shqyrtim, palët kanë lidhur ndërmjet tyre kontratën e shitblerjes nr.3807 rep. 3139 kol. datë 09.12.2004, kontratë në të cilën është përcaktuar edhe çmimi në të holla prej 10.00.000 lekë, si kusht thelbësor i kontratës.</w:t>
      </w:r>
      <w:r w:rsidR="00614C44">
        <w:t xml:space="preserve"> </w:t>
      </w:r>
      <w:r w:rsidR="00D0238A" w:rsidRPr="00D0238A">
        <w:t>Duke e konsideruar kontratën si një veprim juridik në tërësinë e elementëve të saj, përfshirë këtu edhe çmimin, nuk mund të pretendohet që elementë apo kushte të kontratës të jenë përcaktuar me akte të tjera noteriale.</w:t>
      </w:r>
    </w:p>
    <w:p w:rsidR="00D0238A" w:rsidRPr="00D0238A" w:rsidRDefault="00372BD2" w:rsidP="00D0238A">
      <w:pPr>
        <w:shd w:val="clear" w:color="auto" w:fill="FFFFFF"/>
        <w:jc w:val="both"/>
      </w:pPr>
      <w:r>
        <w:t xml:space="preserve">       7.</w:t>
      </w:r>
      <w:r w:rsidR="00614C44">
        <w:t>9</w:t>
      </w:r>
      <w:r>
        <w:t xml:space="preserve">. </w:t>
      </w:r>
      <w:r w:rsidR="00D0238A" w:rsidRPr="00D0238A">
        <w:t>Në rastin konkret, gjykata nuk mund t’i referohet një deklarate noteriale që bën fjalë për një shumë monetare të dhënë midis palëve, sa kohë që palët midis tyre kanë lidhur një kontratë ku me vullnet të plotë kanë deklaruar në mënyrë të shprehur çmimin e shitjes së sendit në vlerë, monedhë dhe faktin që shuma është paguar tërësisht jashtë zyrës noteriale.</w:t>
      </w:r>
      <w:r w:rsidR="00614C44">
        <w:t xml:space="preserve"> </w:t>
      </w:r>
      <w:r w:rsidR="00D0238A" w:rsidRPr="00D0238A">
        <w:t xml:space="preserve">Nëse deklarata noteriale përmban një detyrim tjetër ndërmjet palëve, pala paditëse duhet të gjejë mjetin e duhur juridik për të kërkuar detyrimin që mund të burojë nga ajo deklaratë, por </w:t>
      </w:r>
      <w:r w:rsidR="00D0238A" w:rsidRPr="00D0238A">
        <w:lastRenderedPageBreak/>
        <w:t>në asnjë rast nuk mund të pretendojë në kuadër të zgjidhjes së pasojave të pavlefshmërisë së kontratës, sepse në këtë rast referimi bëhet vetëm tek kontrata.</w:t>
      </w:r>
      <w:r w:rsidR="00614C44">
        <w:t xml:space="preserve"> </w:t>
      </w:r>
      <w:r w:rsidR="00D0238A" w:rsidRPr="00D0238A">
        <w:t>Në rast se do të pranohej e kundërta, pra që çmimi i pasqyruar në kontratë nuk është real, do të ishim para rastit të pavlefshmërisë absolute të kontratës në tërësinë e saj, për faktin se palët kanë vepruar në mashtrim të ligjit duke përcaktuar një çmim tjetër për një qëllim të caktuar që mund t‘i ketë shërbyer interesit të tyre.</w:t>
      </w:r>
    </w:p>
    <w:p w:rsidR="00D0238A" w:rsidRPr="00D0238A" w:rsidRDefault="005B68F7" w:rsidP="00D0238A">
      <w:pPr>
        <w:shd w:val="clear" w:color="auto" w:fill="FFFFFF"/>
        <w:jc w:val="both"/>
      </w:pPr>
      <w:r>
        <w:t xml:space="preserve">      7.</w:t>
      </w:r>
      <w:r w:rsidR="00614C44">
        <w:t>10</w:t>
      </w:r>
      <w:r>
        <w:t xml:space="preserve">. </w:t>
      </w:r>
      <w:r w:rsidR="00D0238A" w:rsidRPr="00D0238A">
        <w:t>Në lidhje me kërkimin tjetër të pikës së dytë të objektit të padisë, që ka të bëjë me detyrimin e të paditurit Zef Qirici t’u kthejë paditësve Frankli e Luljeta Gjeleveshi fitimin e munguar në masën 1.747.164 lekë, llogaritur në bazë të normës së interesit sipas Bankës së Shqipërisë, duke u llogaritur fitimi i munguar deri në ekzekutimin e plotë të vendimit, nga ana e paditësve u kërkua caktimi i një eksperti kontabël, për të llogaritur këtë vlerë, nga data 12.05.2005 kur Gjykata e Lartë ka prishur vendimin e Gjykatës së Apelit dhe ka kthyer çështjen për rigjykim, moment të cilin pala paditëse e referon si keqbesim të të paditurit.</w:t>
      </w:r>
    </w:p>
    <w:p w:rsidR="00D0238A" w:rsidRPr="00D0238A" w:rsidRDefault="005B68F7" w:rsidP="00D0238A">
      <w:pPr>
        <w:shd w:val="clear" w:color="auto" w:fill="FFFFFF"/>
        <w:jc w:val="both"/>
      </w:pPr>
      <w:r>
        <w:t xml:space="preserve">       7.1</w:t>
      </w:r>
      <w:r w:rsidR="00176AAA">
        <w:t>1</w:t>
      </w:r>
      <w:r>
        <w:t xml:space="preserve">. </w:t>
      </w:r>
      <w:r w:rsidR="00D0238A" w:rsidRPr="00D0238A">
        <w:t>Kjo kërkesë u pranua nga gjykata mbështetur në nenin 224/a të K.Pr.Civile, duke caktuar si eksperte kontabël e regjistruar, Ilda Ekonomi. </w:t>
      </w:r>
      <w:r w:rsidR="00614C44">
        <w:t xml:space="preserve"> </w:t>
      </w:r>
      <w:r w:rsidR="00D0238A" w:rsidRPr="00D0238A">
        <w:t>Referuar aktit të ekspertimit të hartuar nga kjo eksperte, fitimi i munguar për shumën e detyrimit prej 15.830 Euro (të pretenduar prej palës paditëse) për periudhën 12.05.2005 deri në momentin e hartimit të aktit (21.10.2015) referuar normave të interesit të Bankës së Shqipërisë, është 1.747.164 lekë.</w:t>
      </w:r>
      <w:r w:rsidR="00614C44">
        <w:t xml:space="preserve"> </w:t>
      </w:r>
      <w:r w:rsidR="00D0238A" w:rsidRPr="00D0238A">
        <w:t>Duke qenë se në aktin e ekspertimit, ekspertja ju ishte referuar normave të interesit në monedhën “Lekë” të parashikuara nga Banka e Shqipërisë, mbi pyetjen shtesë të kërkuar nga palët, ajo ka llogaritur në aktin shtesë të ekspertimit fitimin e munguar për shumën e detyrimit prej 15.830 Euro për të njëjtën periudhë, referuar normave mesatare të interesit për monedhën “Euro” në Bankat e Nivelit të Dytë, nga ku rezulton se sipas kësaj mënyre llogaritje vlera e fitimit të munguar është 5.262 Euro.</w:t>
      </w:r>
      <w:r w:rsidR="00614C44">
        <w:t xml:space="preserve"> </w:t>
      </w:r>
      <w:r w:rsidR="00D0238A" w:rsidRPr="00D0238A">
        <w:t>Pavarësisht kundërshtimeve të paraqitura prej secilës palë lidhur me konkluzionet e dhëna nga ekspertja në aktin e ekspertimit, gjykata vlerëson se ky akt ekspertimi nuk mund të shërbejë si provë në favor të paditësve për të vërtetuar pretendimet e tyre para gjykatës lidhur me dëmin që ju është shkaktuar në këtë rast</w:t>
      </w:r>
      <w:r w:rsidR="00614C44">
        <w:t>, k</w:t>
      </w:r>
      <w:r w:rsidR="00D0238A" w:rsidRPr="00D0238A">
        <w:t>jo për faktin se gjykata vlerëson që kërkimi për fitimin e munguar në këtë rast nuk gjen mbështetje ligjore dhe si i tillë nuk duhet pranuar.</w:t>
      </w:r>
      <w:r w:rsidR="00614C44">
        <w:t xml:space="preserve"> </w:t>
      </w:r>
      <w:r w:rsidR="00D0238A" w:rsidRPr="00D0238A">
        <w:t>Në këtë përfundim gjykata arrin, referuar faktit se në rastin konkret nuk jemi para një detyrimi të zakonshëm të lindur nga kontrata, pasi palët i kanë përmbushur detyrimet e tyre kontraktore që burojnë nga kontrata e shitblerjes nr.3807 rep. 3139 kol. datë 09.12.2004 që në momentin e hartimit të kësaj kontrate. Sikurse rezulton nga përmbajtja e kësaj kontrate, pala blerëse ka paguar çmimin dhe ka marrë në dorëzim sendin, duke u bërë edhe kalimi i pronësisë nga pala shitëse tek pala blerëse. </w:t>
      </w:r>
    </w:p>
    <w:p w:rsidR="00D0238A" w:rsidRPr="00D0238A" w:rsidRDefault="00176AAA" w:rsidP="00176AAA">
      <w:pPr>
        <w:shd w:val="clear" w:color="auto" w:fill="FFFFFF"/>
        <w:ind w:firstLine="720"/>
        <w:jc w:val="both"/>
      </w:pPr>
      <w:r>
        <w:t xml:space="preserve">7.12 </w:t>
      </w:r>
      <w:r w:rsidR="00D0238A" w:rsidRPr="00D0238A">
        <w:t>Palët e kësaj kontrate nuk mund të konsiderohen palë debitore dhe kreditore në kuptim të nenit 450 të K.Civil, për të diskutuar pastaj vonesë në përmbushjen e detyrimit monetar.</w:t>
      </w:r>
      <w:r>
        <w:t xml:space="preserve"> </w:t>
      </w:r>
      <w:r w:rsidR="00D0238A" w:rsidRPr="00D0238A">
        <w:t>Në rastin konkret, detyrimi lind në momentin e konstatimit të pavlefshmërisë së kontratës, për shkak të rregullimit të pasojave të pavlefshmërisë, referuar neneve 106-111 të K.Civil, dispozita të cilat në asnjë rast nuk parashikojnë pagimin e interesave, etj.</w:t>
      </w:r>
      <w:r>
        <w:t xml:space="preserve"> </w:t>
      </w:r>
      <w:r w:rsidR="00D0238A" w:rsidRPr="00D0238A">
        <w:t>Në konkluzion të asaj që u arsyetua më sipër, gjykata çmon se ka vend për pranimin e pjesshëm të kërkesëpadisë, vetëm në lidhje me konstatimin pjesërisht si absolutisht të pavlefshme të kontratës së shitblerjes nr.3807 rep. 3139 kol. datë 09.12.2004, si dhe detyrimin e të paditurit Zef Qirici për t’u kthyer paditësve Frankli e Luljeta Gjeleveshi, shumës prej 833.137 lekë, si rezultat i një veprimi juridik pjesërisht absolutisht të pavlefshëm për sipërfaqen 61,4 m</w:t>
      </w:r>
      <w:r w:rsidR="00D0238A" w:rsidRPr="00D0238A">
        <w:rPr>
          <w:vertAlign w:val="superscript"/>
        </w:rPr>
        <w:t>2</w:t>
      </w:r>
      <w:r w:rsidR="00D0238A" w:rsidRPr="00D0238A">
        <w:t>.Ndërsa në lidhje me kërkimin tjetër, që ka të bëjë me fitimin e munguar, gjykata çmon se ai nuk rezultoi i mbështetur në ligj e prova, ndaj dhe çmon se nuk ka vend që të pranohet. </w:t>
      </w:r>
    </w:p>
    <w:p w:rsidR="00D0238A" w:rsidRPr="00D0238A" w:rsidRDefault="00D0238A" w:rsidP="00D0238A">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Cs/>
          <w:iCs/>
        </w:rPr>
      </w:pPr>
      <w:r>
        <w:rPr>
          <w:bCs/>
          <w:iCs/>
        </w:rPr>
        <w:t xml:space="preserve">    </w:t>
      </w:r>
      <w:r w:rsidRPr="00D0238A">
        <w:rPr>
          <w:bCs/>
          <w:iCs/>
        </w:rPr>
        <w:t>8.</w:t>
      </w:r>
      <w:r>
        <w:rPr>
          <w:bCs/>
          <w:iCs/>
        </w:rPr>
        <w:t xml:space="preserve"> </w:t>
      </w:r>
      <w:r w:rsidRPr="0035319A">
        <w:rPr>
          <w:b/>
          <w:bCs/>
        </w:rPr>
        <w:t>Kundër këtij vendimi</w:t>
      </w:r>
      <w:r w:rsidRPr="00D0238A">
        <w:rPr>
          <w:b/>
          <w:bCs/>
        </w:rPr>
        <w:t xml:space="preserve"> kanë paraqitur ankim paditësit Frankli Gjeleveshi e Luljeta Gjeleveshi </w:t>
      </w:r>
      <w:r w:rsidRPr="0035319A">
        <w:rPr>
          <w:b/>
          <w:bCs/>
        </w:rPr>
        <w:t>duke parashtruar:</w:t>
      </w:r>
    </w:p>
    <w:p w:rsidR="00D0238A" w:rsidRPr="00D0238A" w:rsidRDefault="00833641" w:rsidP="00D0238A">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Cs/>
          <w:iCs/>
        </w:rPr>
      </w:pPr>
      <w:r>
        <w:rPr>
          <w:bCs/>
          <w:iCs/>
        </w:rPr>
        <w:lastRenderedPageBreak/>
        <w:t xml:space="preserve">      </w:t>
      </w:r>
      <w:r w:rsidR="00D0238A" w:rsidRPr="00D0238A">
        <w:rPr>
          <w:bCs/>
          <w:iCs/>
        </w:rPr>
        <w:t>-Vendimi i Gjykatës është i njëanshëm, i pambështetur në prova dhe në ligj, i marrë në shkelje të dispozitave ligjore.</w:t>
      </w:r>
    </w:p>
    <w:p w:rsidR="00D0238A" w:rsidRPr="00D0238A" w:rsidRDefault="00833641" w:rsidP="00D0238A">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Cs/>
          <w:iCs/>
        </w:rPr>
      </w:pPr>
      <w:r>
        <w:rPr>
          <w:bCs/>
          <w:iCs/>
        </w:rPr>
        <w:t xml:space="preserve">      </w:t>
      </w:r>
      <w:r w:rsidR="00D0238A" w:rsidRPr="00D0238A">
        <w:rPr>
          <w:bCs/>
          <w:iCs/>
        </w:rPr>
        <w:t>-Gjykata nuk ka vlerësuar provat e paraqitura duke konsideruar se gjykata nuk mund t’i referohet një deklarate noteriale që bën fjalë për një shumë monetare dhënë midis palëve.</w:t>
      </w:r>
    </w:p>
    <w:p w:rsidR="00D0238A" w:rsidRPr="00D0238A" w:rsidRDefault="00833641" w:rsidP="00D0238A">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Cs/>
          <w:iCs/>
        </w:rPr>
      </w:pPr>
      <w:r>
        <w:rPr>
          <w:bCs/>
          <w:iCs/>
        </w:rPr>
        <w:t xml:space="preserve">      </w:t>
      </w:r>
      <w:r w:rsidR="00D0238A" w:rsidRPr="00D0238A">
        <w:rPr>
          <w:bCs/>
          <w:iCs/>
        </w:rPr>
        <w:t>-Deklarata noteriale bën fjalë për përcaktimin e shumës së pronës objekt gjykimi.</w:t>
      </w:r>
    </w:p>
    <w:p w:rsidR="00D0238A" w:rsidRPr="00D0238A" w:rsidRDefault="00833641" w:rsidP="00D0238A">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Cs/>
          <w:iCs/>
        </w:rPr>
      </w:pPr>
      <w:r>
        <w:rPr>
          <w:bCs/>
          <w:iCs/>
        </w:rPr>
        <w:t xml:space="preserve">      </w:t>
      </w:r>
      <w:r w:rsidR="00D0238A" w:rsidRPr="00D0238A">
        <w:rPr>
          <w:bCs/>
          <w:iCs/>
        </w:rPr>
        <w:t>-Gjykata ka qenë e njëanshme kur ka rrëzuar dhe kërkimin në lidhje me fitimin e munguar.</w:t>
      </w:r>
    </w:p>
    <w:p w:rsidR="00D0238A" w:rsidRPr="00D0238A" w:rsidRDefault="00D0238A" w:rsidP="00D0238A">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pPr>
      <w:r>
        <w:rPr>
          <w:b/>
          <w:bCs/>
        </w:rPr>
        <w:t xml:space="preserve">    </w:t>
      </w:r>
      <w:r w:rsidRPr="00D0238A">
        <w:t xml:space="preserve">9. </w:t>
      </w:r>
      <w:r w:rsidRPr="009132E4">
        <w:rPr>
          <w:b/>
          <w:bCs/>
        </w:rPr>
        <w:t>Kundër këtij vendimi</w:t>
      </w:r>
      <w:r w:rsidRPr="00D0238A">
        <w:rPr>
          <w:b/>
          <w:bCs/>
        </w:rPr>
        <w:t xml:space="preserve"> ka paraqitur ankim i padituri Zef Qirici duke parashtruar sa më poshtë:</w:t>
      </w:r>
    </w:p>
    <w:p w:rsidR="00D0238A" w:rsidRPr="00D0238A" w:rsidRDefault="00155BB3" w:rsidP="00D0238A">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Cs/>
          <w:iCs/>
        </w:rPr>
      </w:pPr>
      <w:r>
        <w:rPr>
          <w:bCs/>
          <w:iCs/>
        </w:rPr>
        <w:t xml:space="preserve">      </w:t>
      </w:r>
      <w:r w:rsidR="00D0238A" w:rsidRPr="00D0238A">
        <w:rPr>
          <w:bCs/>
          <w:iCs/>
        </w:rPr>
        <w:t>-Vendimi i Gjykatës është i padrejtë dhe ka dalë në bazë dhe zbatim të gabuar të ligjit procedural e atij material civil.</w:t>
      </w:r>
    </w:p>
    <w:p w:rsidR="00D0238A" w:rsidRPr="00D0238A" w:rsidRDefault="00155BB3" w:rsidP="00D0238A">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Cs/>
          <w:iCs/>
        </w:rPr>
      </w:pPr>
      <w:r>
        <w:rPr>
          <w:bCs/>
          <w:iCs/>
        </w:rPr>
        <w:t xml:space="preserve">       </w:t>
      </w:r>
      <w:r w:rsidR="00D0238A" w:rsidRPr="00D0238A">
        <w:rPr>
          <w:bCs/>
          <w:iCs/>
        </w:rPr>
        <w:t>-Nuk jemi para rastit të konstatimit të pavlefshmërisë absolute të veprimit juridik tjetërsues e rregullimit të pasojave të kësaj pavlefshmërie.</w:t>
      </w:r>
    </w:p>
    <w:p w:rsidR="00D0238A" w:rsidRPr="00D0238A" w:rsidRDefault="00155BB3" w:rsidP="00D0238A">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Cs/>
          <w:iCs/>
        </w:rPr>
      </w:pPr>
      <w:r>
        <w:rPr>
          <w:bCs/>
          <w:iCs/>
        </w:rPr>
        <w:t xml:space="preserve">        -</w:t>
      </w:r>
      <w:r w:rsidR="00D0238A" w:rsidRPr="00D0238A">
        <w:rPr>
          <w:bCs/>
          <w:iCs/>
        </w:rPr>
        <w:t>Paditësit, vlerën e lekëve nuk duhet ta marrin nga Zef Qirici, por këtë kërkim ta kundërdrejtojnë bashkëpronarëve Stathi e Ziko.</w:t>
      </w:r>
    </w:p>
    <w:p w:rsidR="00D0238A" w:rsidRPr="00D0238A" w:rsidRDefault="00155BB3" w:rsidP="00D0238A">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Cs/>
          <w:iCs/>
        </w:rPr>
      </w:pPr>
      <w:r>
        <w:rPr>
          <w:bCs/>
          <w:iCs/>
        </w:rPr>
        <w:t xml:space="preserve">         </w:t>
      </w:r>
      <w:r w:rsidR="00D0238A" w:rsidRPr="00D0238A">
        <w:rPr>
          <w:bCs/>
          <w:iCs/>
        </w:rPr>
        <w:t>-Nuk rezulton i provuar asnjë rrethanë apo kusht i nenit 92 të K.Civil.</w:t>
      </w:r>
    </w:p>
    <w:p w:rsidR="00D0238A" w:rsidRPr="00D0238A" w:rsidRDefault="00155BB3" w:rsidP="00D0238A">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Cs/>
          <w:iCs/>
        </w:rPr>
      </w:pPr>
      <w:r>
        <w:rPr>
          <w:bCs/>
          <w:iCs/>
        </w:rPr>
        <w:t xml:space="preserve">         </w:t>
      </w:r>
      <w:r w:rsidR="00D0238A" w:rsidRPr="00D0238A">
        <w:rPr>
          <w:bCs/>
          <w:iCs/>
        </w:rPr>
        <w:t>-Në vlerësimin tonë padia e ngritur nga paditësit Gjeleveshi është një padi që nuk mund të ngrihet në thelb, e drejta subjektive e pretenduar apo cenuar nuk përputhet me të drejtën objektive në këtë rast.</w:t>
      </w:r>
    </w:p>
    <w:p w:rsidR="00D0238A" w:rsidRPr="00176AAA" w:rsidRDefault="00D0238A" w:rsidP="00D0238A">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Cs/>
          <w:iCs/>
        </w:rPr>
      </w:pPr>
      <w:r>
        <w:rPr>
          <w:bCs/>
          <w:iCs/>
        </w:rPr>
        <w:t xml:space="preserve">    10. </w:t>
      </w:r>
      <w:r w:rsidRPr="00D0238A">
        <w:rPr>
          <w:b/>
          <w:bCs/>
        </w:rPr>
        <w:t xml:space="preserve">Gjykata e Apelit Korçë, </w:t>
      </w:r>
      <w:r w:rsidRPr="00D0238A">
        <w:t xml:space="preserve"> me vendimin nr.242 datë 22.06.2016 ka vendosur: </w:t>
      </w:r>
      <w:r w:rsidR="009132E4" w:rsidRPr="009132E4">
        <w:t>“</w:t>
      </w:r>
      <w:r w:rsidRPr="00D0238A">
        <w:rPr>
          <w:bCs/>
          <w:i/>
          <w:iCs/>
        </w:rPr>
        <w:t>Lënien në fuqi të vendimit nr.363 datë 22.02.2016 të Gjykatës së Rrethit Gjyqësor Korçë që u përket palëve Frankli Gjeleveshi, etj, e Zef Qirici me objekt konstatim pavlefshmëri kontratë shitje”.</w:t>
      </w:r>
    </w:p>
    <w:p w:rsidR="00D0238A" w:rsidRPr="00D0238A" w:rsidRDefault="00F95FC9" w:rsidP="00D0238A">
      <w:pPr>
        <w:shd w:val="clear" w:color="auto" w:fill="FFFFFF"/>
        <w:jc w:val="both"/>
      </w:pPr>
      <w:r>
        <w:t xml:space="preserve">    </w:t>
      </w:r>
      <w:r w:rsidRPr="00F95FC9">
        <w:t>10.1.</w:t>
      </w:r>
      <w:r>
        <w:rPr>
          <w:b/>
          <w:bCs/>
        </w:rPr>
        <w:t xml:space="preserve"> </w:t>
      </w:r>
      <w:r w:rsidR="00D0238A" w:rsidRPr="00D0238A">
        <w:rPr>
          <w:b/>
          <w:bCs/>
        </w:rPr>
        <w:t xml:space="preserve">Gjykata e Apelit ka arsyetuar si vijon: </w:t>
      </w:r>
      <w:r w:rsidR="00D0238A" w:rsidRPr="00D0238A">
        <w:rPr>
          <w:bCs/>
        </w:rPr>
        <w:t>(...)</w:t>
      </w:r>
      <w:r w:rsidR="00D0238A" w:rsidRPr="00D0238A">
        <w:rPr>
          <w:b/>
          <w:bCs/>
        </w:rPr>
        <w:t xml:space="preserve"> </w:t>
      </w:r>
      <w:r w:rsidR="00D0238A" w:rsidRPr="00D0238A">
        <w:t xml:space="preserve">Kërkimin e tyre paditësit e kanë bërë për shumën 15.830 Euro që sipas tyre përfaqëson vlerën e 61.40 m2 për çmimin e shitjes 190.000 Euro që përben vlerën reale që ata kanë paguar për blerjen e kësaj prone. Në gjykim paditësit kanë pretenduar se në kryerjen e kontratës me të paditurin Zef Qirici kanë qenë me mirëbesim dhe në momentin e lidhjes së saj apo dhe më vonë nuk kanë pasur dijeni se i padituri nuk ka qenë pronar i vetëm i pronës objekt shitjeje. Në të kundërt i padituri Zef Qirici pavarësisht se ka qenë në dijeni të faktit se vendimi i Gjykatës së Apelit nr.29 datë 16.02.2004 është prishur nga Gjykata e Lartë me vendimin nr.818 datë 12.05.2005, përsëri nuk ka bërë asnjë veprim për njoftimin e paditësve për ndryshimin e raporteve të pronësisë dhe kthimin e vlerës së pronës që ju ka kaluar bashkëpronarëve të tjerë të saj. Në këto rrethana paditësit i janë drejtuar Gjykatës për konstatimin pjesërisht të pavlefshme të kontratës të shitblerjes nr.3807 rep. 3139 kol. datë 9.12.2004 për sipërfaqen e pronës prej 61.4 m2 dhe kthimin e vlerës të paguar për këtë sipërfaqe. Gjykata në vendimin e saj ka pranuar pavlefshmërinë e pjesshme të veprimit juridik kontratë shitje duke vlerësuar se vetëm për pjesën e pronës prej 61,4 m2, nga tërësia prej 737 m2, kontrata është një veprim juridik absolutisht i pavlefshëm, ndërsa për pjesën tjetër të disponimit të pronës nuk ka asnjë shkak pavlefshmërie. Vendimi i Gjykatës së Apelit nr.265 datë 17.11.2006 </w:t>
      </w:r>
      <w:r w:rsidR="00176AAA">
        <w:t>s</w:t>
      </w:r>
      <w:r w:rsidR="00D0238A" w:rsidRPr="00D0238A">
        <w:t>ë ka ndarë sendin në natyrë duke iu lënë bashkëpronarëve të tjerë të tij, në pronësi sipërfaqen prej 61,4 m2 i ka hequr të paditurit Zef Qirici titullin e pronësisë për këtë pjesë të pronës. Në këto rrethana duke mos pasur titullin e pronësisë, i padituri Zef Qirici nuk ka pasur të drejtë ta shesë atë, pasi veprimi i tij vjen në kundërshtim me dispozitat urdhëruese të ligjit sipas të cilave askush nuk mund t’i kalojë tjetrit më shumë të drejta se sa ka vetë. Duke qenë se kemi një veprim juridik absolutisht të pavlefshëm ai nuk mund të sjellë pasoja juridike që nga çasti i kryerjes së tij. Përsa i përket pjesës tjetër të objektit të kontratës së shitjes, me të drejtë Gjykata ka vlerësuar se ajo është një veprim juridik i vlefshëm, pasi shpreh vullnetin e palëve për kalimin e pronësisë nga shitësi Zef Qirici tek blerësit Frankli dhe Luljeta Gjeleveshi. </w:t>
      </w:r>
    </w:p>
    <w:p w:rsidR="00D0238A" w:rsidRPr="00D0238A" w:rsidRDefault="00F95FC9" w:rsidP="00D0238A">
      <w:pPr>
        <w:shd w:val="clear" w:color="auto" w:fill="FFFFFF"/>
        <w:jc w:val="both"/>
      </w:pPr>
      <w:r>
        <w:t xml:space="preserve">       10.2. </w:t>
      </w:r>
      <w:r w:rsidR="00D0238A" w:rsidRPr="00D0238A">
        <w:t xml:space="preserve">I drejtë është vendimi i Gjykatës edhe përsa i përket pranimit pjesërisht të zgjidhjes së pasojave të pavlefshmërisë së pjesshme të veprimit juridik duke urdhëruar të paditurin t’u </w:t>
      </w:r>
      <w:r w:rsidR="00D0238A" w:rsidRPr="00D0238A">
        <w:lastRenderedPageBreak/>
        <w:t>kthejë paditësve vlerën monetare që i përket pagesës që është kryer prej tyre për sipërfaqen prej 61,4 m2. Është i padituri Zef Qirici që e ka përfituar këtë shumë, pavarësisht heqjes së të drejtës të pronësisë së tij mbi sipërfaqen 61,4 m2 me anë të një vendimi gjyqësor. Duke qenë se pagesa e vlerës së kontratës së shitjes është bërë ndaj të paditurit Zef Qirici në shumën 10.000.000 lekë sipas kontratës së shitjes për sipërfaqen 737 m2 të pronës, konstatimi i pavlefshmërisë së kontratës për sipërfaqen prej 61,4 m2 do të shoqërohet dhe me detyrimin e të paditurit për t’i kthyer paditësve vlerën respektive të kësaj pjese të pronës, në raport me vlerën totale të paguar sipas kontratës së shitjes.</w:t>
      </w:r>
      <w:r w:rsidR="00176AAA">
        <w:t xml:space="preserve"> </w:t>
      </w:r>
      <w:r w:rsidR="00D0238A" w:rsidRPr="00D0238A">
        <w:t>Pretendimet e ngritura në kërkesat ankimore të të dy palëve janë të pabazuara dhe nuk mund të merren parasysh për ndryshimin e vendimit.</w:t>
      </w:r>
    </w:p>
    <w:p w:rsidR="00D0238A" w:rsidRPr="00D0238A" w:rsidRDefault="00F95FC9" w:rsidP="00D0238A">
      <w:pPr>
        <w:shd w:val="clear" w:color="auto" w:fill="FFFFFF"/>
        <w:jc w:val="both"/>
      </w:pPr>
      <w:r>
        <w:t xml:space="preserve">      10.3. </w:t>
      </w:r>
      <w:r w:rsidR="00D0238A" w:rsidRPr="00D0238A">
        <w:t xml:space="preserve">Nga ana e paditësve në kërkesën ankimore është pretenduar pranimi tërësisht i kërkesëpadisë duke mos qenë dakord me disponimin e Gjykatës për pranimin pjesërisht të kërkesës për kthimin e vlerës së sendit dhe rrëzimin e pretendimit për kërkimin e fitimit të munguar. Për të dy këto kërkime Gjykata e Apelit vlerëson se janë zgjidhur drejt dhe në mënyrë të plotë nga Gjykata në vendimin e saj. Referuar akteve të ndodhura në dosje rezulton se kontrata e shitjes objekt gjykimi nr.3087 rep. 3139 kol. datë 09.12.2004, ka përcaktuar sipas kërkesave të ligjit palët e kontratës së shitjes, objektin dhe vlerën e shitjes, e cila është 10.000.000 lekë. Me të drejtë Gjykata ka pranuar këtë vlerë kur ka llogaritur vlerën e detyrimit që i padituri duhet t’u kthejë paditësve. Pretendimi i tyre se vlera prej 10.000.0000 lekë nuk është vlera reale e blerjes së pronës nuk mund të pranohet nga gjykata, pasi nuk u provua prej tyre. Sipas kuptimit të përgjithshëm të kontratës së shitjes neni 705 i K.Civil, kalimi i pronësisë së një sendi apo të drejte, bëhet kundrejt pagesës së një çmimi. Ky çmim përcaktohet nga palët me vullnetin e tyre dhe është një nga elementët thelbësorë të kontratës së shitjes. Përcaktimi i çmimit në kontratë do të shprehë dhe vlerën e sendit të shitur. Në rastin konkret kontrata e shitjes e lidhur mes palëve ka përcaktuar vlerën e sendit prej 10.000.000 lekë dhe kjo vlerë do të merret e mirëqenë si vlera reale e shitjes së sendit. Në rast se palët do të kishin pretendime për vlerën e sendit dhe vlefshmërinë e kontratës të lidhur me çmimin e shitjes, kjo do të përbënte rrethana të tjera pavlefshmërie nga ato të pretenduara nga paditësit në kërkesë padi. Duke qenë një veprim juridik i dyanshëm i kryer me vullnetin e palëve në formë shkresore dhe me elementë thelbësore të mirë përcaktuar nuk mund të pranohet pretendimi i paditësve për lidhjen e kontratës së shitjes me deklaratën noteriale nr.3809 rep. 3141 kol. datë 09.12.2004 sipas të cilës paditësit kanë paguar shumën 190.000 Euro si vlerë reale të pronës ish Kinema Verore, shumë të cilën e ka marrë i padituri Zef Qirici. Pavarësisht vlefshmërisë së deklaratës noteriale, ajo asnjëherë nuk mund të zëvendësojë kushtet e kontratës së shitjes të lidhur mes palëve. Pagesa e kryer që rezulton nga deklarata noteriale e vërtetuar dhe me mandatet e pagesave të paraqitura si provë nga paditësit, mund të ketë qenë e destinuar për blerjen e pronës ish Kinema Verore, por ajo mund të jetë objekt i kundërshtimit dhe shqyrtimit në një formë tjetër ligjore apo me një gjykim tjetër. </w:t>
      </w:r>
    </w:p>
    <w:p w:rsidR="00D0238A" w:rsidRPr="00D0238A" w:rsidRDefault="00F95FC9" w:rsidP="00D0238A">
      <w:pPr>
        <w:shd w:val="clear" w:color="auto" w:fill="FFFFFF"/>
        <w:jc w:val="both"/>
      </w:pPr>
      <w:r>
        <w:t xml:space="preserve">        10.4. </w:t>
      </w:r>
      <w:r w:rsidR="00D0238A" w:rsidRPr="00D0238A">
        <w:t xml:space="preserve">Objekt i këtij gjykimi është kontrata e shitjes nr.3087 rep. 3139 kol. datë 09.12.2004 dhe pjesa e pavlefshmërisë së saj të pjesshme për sipërfaqen prej 61,4 m2, ndërsa për çmimin e shitjes të pronës të pasqyruar në këtë kontratë me të drejtë gjykata ka llogaritur vlerën prej 833.137 lekë që i padituri duhet t’ju kthejë paditësve. Në lidhje me pretendimin për shumën 190.000 Euro të paguar në deklaratën noteriale, pavarësisht qëllimit për të cilin ajo është kryer, paditësit mund të pretendojnë kthimin e saj nga i padituri për sa kohë që vetë i padituri nëpërmjet mbrojtësit të tij pranon se vlera e sendit të shitur ka qenë 10.000.000 lekë sipas kontratës së shitjes, situatë kjo që mund të zgjidhet në një gjykim tjetër të iniciuar nga paditësit. Nuk është i vërtetë pretendimi që gjykata nuk ka vlerësuar provat e paraqitura në gjykim. </w:t>
      </w:r>
    </w:p>
    <w:p w:rsidR="002B6708" w:rsidRDefault="00A32DD5" w:rsidP="00D0238A">
      <w:pPr>
        <w:shd w:val="clear" w:color="auto" w:fill="FFFFFF"/>
        <w:jc w:val="both"/>
      </w:pPr>
      <w:r>
        <w:lastRenderedPageBreak/>
        <w:t xml:space="preserve">        10.5. </w:t>
      </w:r>
      <w:r w:rsidR="00D0238A" w:rsidRPr="00D0238A">
        <w:t xml:space="preserve">Nga dosja gjyqësore rezulton se Gjykata, jo vetëm i ka administruara provat e paraqitura, midis të cilave edhe deklaratën noteriale nr.3809 rep. 3141 kol. datë 09.12.2004 duke arsyetuar dhe lidhjen e saj me kontratën e shitjes dhe pamundësinë e përdorimit si provë për detyrimin e kthimit të shumës nga i padituri Zef Qirici. I bazuar është vendimi i Gjykatës edhe në lidhje me rrëzimin e kërkesës për pagimin e fitimit të munguar. Duke qenë se paditësit i janë drejtuar Gjykatës me kërkesë padi vetëm në vitin 2014, pasojat e kësaj pavlefshmërie do të fillojnë me konstatimin dhe deklarimin e saj nga Gjykata, pra në momentin kur vendimi i deklarimit të kësaj pavlefshmërie dhe zgjidhjes së pasojave të saj të marrë formë të prerë. </w:t>
      </w:r>
      <w:r w:rsidR="002B6708">
        <w:t xml:space="preserve"> </w:t>
      </w:r>
      <w:r w:rsidR="00D0238A" w:rsidRPr="00D0238A">
        <w:t xml:space="preserve">Nga ky moment në rast të refuzimit të të paditurit për të përmbushur detyrimet ai do të konsiderohet me vonesë dhe do detyrohet të paguajë dhe interesat dhe fitimin e munguar. </w:t>
      </w:r>
    </w:p>
    <w:p w:rsidR="00D0238A" w:rsidRPr="00D0238A" w:rsidRDefault="002B6708" w:rsidP="002B6708">
      <w:pPr>
        <w:shd w:val="clear" w:color="auto" w:fill="FFFFFF"/>
        <w:ind w:firstLine="720"/>
        <w:jc w:val="both"/>
      </w:pPr>
      <w:r>
        <w:t xml:space="preserve">10.6 </w:t>
      </w:r>
      <w:r w:rsidR="00D0238A" w:rsidRPr="00D0238A">
        <w:t xml:space="preserve">Pretendimet lidhur me keqbesimin e të paditurit Zef Qirici, që kanë të bëjnë me faktin se ai ka shitur pronën në cilësinë e pronarit të vetëm dhe më pas ka rezultuar në cilësinë e bashkëpronarit, nuk është ligjor dhe nuk mund të merret në konsideratë nga Gjykata e Apelit, pasi keqbesimi duhet të ekzistojë në momentin e kryerjes së veprimit juridik dhe siç rezulton qartësisht e provuar në gjykim, i padituri ka rezultuar pronar i vetëm i pasurisë pas vendimit gjyqësor të formës së prerë nr.29 datë 16.02.2004 të Gjykatës së Apelit Korçë. Ai është pajisur me certifikatën e pronësisë në cilësinë e pronarit të vetëm dhe në këtë cilësi ka marrë pjesë si shitës në kontratën e shitjes së realizuar me paditësit. </w:t>
      </w:r>
    </w:p>
    <w:p w:rsidR="00D0238A" w:rsidRPr="00D0238A" w:rsidRDefault="00A32DD5" w:rsidP="00D0238A">
      <w:pPr>
        <w:shd w:val="clear" w:color="auto" w:fill="FFFFFF"/>
        <w:jc w:val="both"/>
      </w:pPr>
      <w:r>
        <w:t xml:space="preserve">         10.</w:t>
      </w:r>
      <w:r w:rsidR="002B6708">
        <w:t>7</w:t>
      </w:r>
      <w:r>
        <w:t xml:space="preserve">. </w:t>
      </w:r>
      <w:r w:rsidR="00D0238A" w:rsidRPr="00D0238A">
        <w:t xml:space="preserve">I padituri nuk mund të paragjykonte dhe as mund të kishte dijeni për faktet që mund të ndodhnin në të ardhmen dhe që nuk varen nga vullneti i tij, siç është vendimi nr.818 datë 12.05.2005 i Gjykatës së Lartë që ka prishur vendimin e Gjykatës së Apelit dhe ka kthyer çështjen për rigjykim. Pasojat në ndryshimin e rrethanave lidhur me lënien në natyrë të pjesës së pasurisë prej 61.4 m2 bashkëpronarëve të tjerë, ndërsa të paditurit Zef Qirici lënien në natyrë të pasurisë me sip.675.60 m2, kanë ndodhur vetëm pas rigjykimit të çështjes dhe vendimmarrjes së Gjykatës së Apelit me nr.265 datë 17.11.2006. </w:t>
      </w:r>
      <w:r w:rsidR="002B6708">
        <w:t xml:space="preserve"> </w:t>
      </w:r>
      <w:r w:rsidR="00D0238A" w:rsidRPr="00D0238A">
        <w:t>Në këto rrethana nuk mund të flitet për keqbesim të të paditurit Zef Qirici si palë shitëse në kontratën e lidhur me paditësit. Rrethanat që kanë vijuar më pas që kanë të bëjnë me rigjykimin e çështjes dhe faktin që bashkëpronarët e tjerë kanë pretenduar pjesë takuese në natyrë, edhe nëse do ishin vënë në dijeni nga i padituri Zef Qirici kundrejt paditësve, nuk do të sillnin asnjë efekt të ndryshëm mbi kontratën përveç atij që rrjedh nga ky vendim gjyqësor.</w:t>
      </w:r>
    </w:p>
    <w:p w:rsidR="00D0238A" w:rsidRPr="00D0238A" w:rsidRDefault="00A32DD5" w:rsidP="00D0238A">
      <w:pPr>
        <w:shd w:val="clear" w:color="auto" w:fill="FFFFFF"/>
        <w:jc w:val="both"/>
      </w:pPr>
      <w:r>
        <w:t xml:space="preserve">       10.</w:t>
      </w:r>
      <w:r w:rsidR="002B6708">
        <w:t>8</w:t>
      </w:r>
      <w:r>
        <w:t xml:space="preserve">. </w:t>
      </w:r>
      <w:r w:rsidR="00D0238A" w:rsidRPr="00D0238A">
        <w:t xml:space="preserve">Të pabazuar janë edhe pretendimet e të paditurit në kërkesën e tij ankimore, i cili ka pretenduar se janë bashkëpronarët e tjerë të pronës Stathi e Ziko që kanë përfituar sipërfaqen prej 61,4 m2 që duhet t’i kthejnë vlerën e saj paditësve. Ky pretendim është i pabazuar si në ligj ashtu dhe në prova, pasi është i padituri Zef Qirici ai që ka qenë palë e kontratës së shitjes dhe ka përfituar çmimin e plotë të pronës së shitur prej 737 m2. </w:t>
      </w:r>
      <w:r w:rsidR="002B6708">
        <w:t xml:space="preserve"> </w:t>
      </w:r>
      <w:r w:rsidR="00D0238A" w:rsidRPr="00D0238A">
        <w:t>Në këto rrethana ai duhet të kthejë pjesën e çmimit të paguar për pronën prej 61,4 m2, për të cilën i është hequr e drejta e pronësisë me vendim gjyqësor të formës së prerë. Mbi këtë bazë dhe në bazë të nenit 485/a të K.Pr.Civile, i padituri si personi që ka përfituar nga një vendim gjyqësor i formës së prerë, i cili është prishur më pas nga Gjykata e Lartë duhet të kthejë të gjithë përfitimet që ka marrë në rastin konkret vlerën e lekëve prej 833</w:t>
      </w:r>
      <w:r w:rsidR="006214C6">
        <w:t>.</w:t>
      </w:r>
      <w:r w:rsidR="00D0238A" w:rsidRPr="00D0238A">
        <w:t xml:space="preserve">137 lekë që përfaqëson vlerën e pronës prej 61,4 m2. </w:t>
      </w:r>
    </w:p>
    <w:p w:rsidR="00D0238A" w:rsidRPr="00D0238A" w:rsidRDefault="002B6708" w:rsidP="002B6708">
      <w:pPr>
        <w:shd w:val="clear" w:color="auto" w:fill="FFFFFF"/>
        <w:ind w:firstLine="720"/>
        <w:jc w:val="both"/>
      </w:pPr>
      <w:r>
        <w:t xml:space="preserve">10.9 </w:t>
      </w:r>
      <w:r w:rsidR="00D0238A" w:rsidRPr="00D0238A">
        <w:t xml:space="preserve">I pabazuar është edhe pretendimi për mungesën e legjitimimit të paditësve për të paraqitur këtë lloj padie në Gjykatë. Gjykata e Apelit vlerëson ashtu si Gjykata e Rrethit se paditësit legjitimohen në kërkimin e tyre si persona që u është cenuar e drejta e tyre objektive dhe subjektive, duke ja kundërdrejtuar pretendimet e tyre me të drejtë të paditurit Zef Qirici si personi që ka cenuar këtë të drejtë.Në tërësinë e tij vendimi i Gjykatës së Rrethit Gjyqësor Korçë ju ka dhënë zgjidhje logjike dhe ligjore të gjitha pretendimeve të palëve dhe për këtë arsye nuk ka vend të cenohet.  </w:t>
      </w:r>
    </w:p>
    <w:p w:rsidR="00D0238A" w:rsidRPr="00D0238A" w:rsidRDefault="00D0238A" w:rsidP="00D0238A">
      <w:pPr>
        <w:pStyle w:val="style8"/>
        <w:shd w:val="clear" w:color="auto" w:fill="FFFFFF"/>
        <w:spacing w:before="0" w:beforeAutospacing="0" w:after="0" w:afterAutospacing="0"/>
        <w:jc w:val="both"/>
        <w:rPr>
          <w:lang w:val="sq-AL"/>
        </w:rPr>
      </w:pPr>
      <w:r>
        <w:rPr>
          <w:b/>
          <w:bCs/>
          <w:lang w:val="sq-AL"/>
        </w:rPr>
        <w:lastRenderedPageBreak/>
        <w:t xml:space="preserve">    </w:t>
      </w:r>
      <w:r w:rsidRPr="00D0238A">
        <w:rPr>
          <w:lang w:val="sq-AL"/>
        </w:rPr>
        <w:t xml:space="preserve">11. </w:t>
      </w:r>
      <w:r w:rsidRPr="00415FD5">
        <w:rPr>
          <w:b/>
          <w:bCs/>
          <w:lang w:val="sq-AL"/>
        </w:rPr>
        <w:t>Kundër vendimit të Gjykatës së Apelit</w:t>
      </w:r>
      <w:r w:rsidRPr="00D0238A">
        <w:rPr>
          <w:b/>
          <w:bCs/>
          <w:lang w:val="sq-AL"/>
        </w:rPr>
        <w:t xml:space="preserve"> kanë paraqitur rekurs palët paditëse Frankli dhe Luljeta Gjeveleshi </w:t>
      </w:r>
      <w:r w:rsidRPr="00D0238A">
        <w:rPr>
          <w:lang w:val="sq-AL"/>
        </w:rPr>
        <w:t>më datë 21.07.2016</w:t>
      </w:r>
      <w:r w:rsidR="002B6708">
        <w:rPr>
          <w:lang w:val="sq-AL"/>
        </w:rPr>
        <w:t xml:space="preserve"> duke pretenduar k</w:t>
      </w:r>
      <w:r w:rsidR="00EB2737">
        <w:rPr>
          <w:lang w:val="sq-AL"/>
        </w:rPr>
        <w:t>ë</w:t>
      </w:r>
      <w:r w:rsidR="002B6708">
        <w:rPr>
          <w:lang w:val="sq-AL"/>
        </w:rPr>
        <w:t>to shkaqe rekursi:</w:t>
      </w:r>
    </w:p>
    <w:p w:rsidR="00D0238A" w:rsidRPr="00D0238A" w:rsidRDefault="001A705F" w:rsidP="00D0238A">
      <w:pPr>
        <w:jc w:val="both"/>
      </w:pPr>
      <w:r>
        <w:t xml:space="preserve">       -</w:t>
      </w:r>
      <w:r w:rsidR="00D0238A" w:rsidRPr="00D0238A">
        <w:t xml:space="preserve">Së pari, Gjykata e Apelit gabon kur konkludon se “pretendimi i palës paditëse se vlera prej 10.000.000 lekë nuk është vlera reale e blerjes së pronës, nuk mund të pranohet nga gjykata, pasi nuk u provua prej tyre” nuk qëndron dhe tregon më së miri se kjo gjykatë ka marrë një vendim pa vlerësuar dhe analizuar provat administruar në dosje, nga të cilat rezulton tërësisht i provuar fakti se çmimi i shitjes mbi të cilin palët kanë rënë dakord duke disponuar dhe për mënyrën e kryerjes së pagesës është 190.000 Euro, caktuar me vullnetin e lirë të palëve në deklaratën noteriale datë 09.12.2004, analizuar në mënyrë të hollësishme gjatë gjykimit. </w:t>
      </w:r>
    </w:p>
    <w:p w:rsidR="00D0238A" w:rsidRPr="00D0238A" w:rsidRDefault="001A705F" w:rsidP="00D0238A">
      <w:pPr>
        <w:jc w:val="both"/>
      </w:pPr>
      <w:r>
        <w:t xml:space="preserve">     -</w:t>
      </w:r>
      <w:r w:rsidR="00D0238A" w:rsidRPr="00D0238A">
        <w:t xml:space="preserve">Është e vërtetë se në bazë të përcaktimeve të nenit 705 të K.Civil, kalimi i pronësisë së një sendi bëhet kundrejt pagesës së një çmimi, i cili përcaktohet me vullnetin e lirë të palëve dhe është një nga elementët thelbësorë të kontratës. Sa më sipër, rezulton të jetë tërësisht i gabuar konkludimi i gjykatave sa i takon çmimit mbi të cilin është llogaritur detyrimi i palës së paditur. Gjykatat kanë anashkaluar dhe qëllimisht nuk i kanë dhënë fuqinë e duhur çmimit të përcaktuar në deklaratën noteriale datë 09.12.2004, i cili nuk përbën gjë tjetër, veçse çmimin e shitjes së pronës, përcaktuar me vullnetin e lirë të palës shitëse, e cila jo vetëm ka përcaktuar çmimin dhe mënyrën e pagesës, por ka pranuar faktin se e ka marrë të plotë këtë çmim. </w:t>
      </w:r>
    </w:p>
    <w:p w:rsidR="00BC6A76" w:rsidRDefault="001A705F" w:rsidP="00D0238A">
      <w:pPr>
        <w:jc w:val="both"/>
      </w:pPr>
      <w:r>
        <w:t xml:space="preserve">    -</w:t>
      </w:r>
      <w:r w:rsidR="00D0238A" w:rsidRPr="00D0238A">
        <w:t xml:space="preserve">Së dyti, Gjykatat kanë gabuar edhe sa i takon rrëzimit të kërkimit në lidhje me fitimin e munguar. Provuam duke analizuar në mënyrë të hollësishme provat se i padituri Zef Qirici, konsiderohet në keqbesim në raport me paditësit prej datës 12.05.2005, datë kur Gjykata e Lartë, ka urdhëruar kthimin e çështjes për rigjykim në Gjykatën e Apelit Korçë. I padituri ka patur barrën të relatonte para kësaj gjykate ndryshimin e situatës juridike të kësaj prone, duke i vënë në dukje trupës gjyqësore mospasjen e legjitimitetit aktiv në këtë gjykim si pasojë e humbjes së cilësisë procedurale të “palës” në rigjykim, për shkak të tjetërsimit të kësaj prone. Ishte detyrimi i tij të kërkonte thirrjen në këtë gjykim të pronarëve aktuale të objektit ish Kinema Verore, pronë e cila në këtë moment ishte duke u pjesëtuar në natyrë. Prej këtij momenti i padituri, ka vepruar me keqbesim duke qenë tërësisht fajtor për humbjen e cenimin e të drejtës së pronësisë së paditësve, të cilët duke mos u thirrur në këtë gjykim kanë qenë në pamundësi të mbrojnë pronën dhe interesin legjitim të tyre. </w:t>
      </w:r>
    </w:p>
    <w:p w:rsidR="00D0238A" w:rsidRPr="00D0238A" w:rsidRDefault="00BC6A76" w:rsidP="00BC6A76">
      <w:pPr>
        <w:ind w:firstLine="720"/>
        <w:jc w:val="both"/>
      </w:pPr>
      <w:r>
        <w:t>-</w:t>
      </w:r>
      <w:r w:rsidR="00D0238A" w:rsidRPr="00D0238A">
        <w:t>Në argumentim të kësaj vendimmarrje gjykata relaton “....ky akt nuk mund të shërbejë si provë në favor të paditësve për të vërtetuar pretendimin e tyre para gjykatës, lidhur me dëmin që ju është shkaktuar në këtë rast.....Në këtë përfundim gjykata arrin, referuar faktit se në rastin konkret, nuk jemi para një detyrimi të zakonshëm të lindur nga kontrata...palët nuk mund të konsiderohen si palë debitore dhe kreditore në kuptim të nenit 450 të K.Civil....në rastin konkret detyrimi lind në momentin e konstatimit të pavlefshmërisë, për shkak të rregullimit të pasojave, bazuar në nenet 106-111, dispozita të cilat në asnjë rast nuk parashikojnë pagimin e interesave”.</w:t>
      </w:r>
      <w:r>
        <w:t xml:space="preserve"> </w:t>
      </w:r>
      <w:r w:rsidR="00D0238A" w:rsidRPr="00D0238A">
        <w:t xml:space="preserve">Përfundimi më sipër është tërësisht i gabuar dhe i pambështetur në ligj. Paditësit, kërkimet e tyre i kanë mbështetur tek përcaktimet e nenit 32/a dhe nenet 92/a të K.Civil, referuar tek neni 485/a i K.Pr.Civile; 450, 705;750 e vijues të K.Civil; Vendimi unifikues nr.1029 datë 27.10.2000 i Kolegjeve të Bashkuara të Gjykatës së Lartë; Vendimi unifikues nr.5 datë 30.10.2012 i Kolegjeve të Bashkuara të Gjykatës së Lartë. Neni 92 i Kodit Civil sanksionon “Veprimet juridike të pavlefshme nuk krijojnë asnjë pasojë juridike. Të tilla janë ato që: a) vijnë në kundërshtim me një dispozitë urdhëruese të ligjit. “Parë kjo dispozitë nën frymën e Vendimit Unifikues nr.5/2012 të Gjykatës së Lartë, rezulton se: Veprimi juridik absolutisht i pavlefshëm nuk shkakton pasojat juridike që synojnë palët; ai nuk ka fuqinë e një veprimi juridik të vlefshëm; ai nuk mund të bëhet i vlefshëm me asnjë veprim të mëpasëm....., Mbi kërkimin e palës ose dhe kryesisht gjykata konstaton këtë </w:t>
      </w:r>
      <w:r w:rsidR="00D0238A" w:rsidRPr="00D0238A">
        <w:lastRenderedPageBreak/>
        <w:t xml:space="preserve">pavlefshmëri...; Pasojat e ardhura nga ekzekutimi (përmbushja) e një veprimi juridik absolutisht të pavlefshëm zgjidhen vetëm mbi kërkesën e palëve ndërgjyqëse...” </w:t>
      </w:r>
    </w:p>
    <w:p w:rsidR="00D0238A" w:rsidRPr="00D0238A" w:rsidRDefault="001A705F" w:rsidP="00D0238A">
      <w:pPr>
        <w:jc w:val="both"/>
      </w:pPr>
      <w:r>
        <w:t xml:space="preserve">       -</w:t>
      </w:r>
      <w:r w:rsidR="00D0238A" w:rsidRPr="00D0238A">
        <w:t xml:space="preserve">Referuar rastit objekt gjykimi, paditësve nëpërmjet veprimit juridik kontratë shitblerje, veprim i cili është pjesërisht absolutisht i pavlefshëm u është cenuar interesi i ligjshëm të cilin kërkojnë ta realizojnë dhe zgjidhjen e pasojave kthimin e shumës përfituar pa të drejtë si dhe fitimin e munguar. Neni 485/a i K.Pr.Civile sanksionon “kur vendimi i ri që jepet pas prishjes është i ndryshëm nga vendimi i parë, i cili është ekzekutuar, tërësisht apo gjykimi, zgjidhja e pasojave të pavlefshmërisë së veprimit juridik Kontratë shitblerje datë, t’u kthejë paditësve vlerën prej 15.830 Euro, si rezultat i konstatimit pjesërisht të pavlefshmërisë absolute të kontratës së shitblerjes datë 04.12.2004 sa i takon sipërfaqes prej 61.4 m2, pjesërisht, personi që ka përfituar detyrohet t’i kthejë të gjitha përfitimet e marra”, parë kjo dispozitë dhe nën frymën e vendimit unifikues 1029/2000 të Gjykatës së Lartë, në bazë të të cilit “në të gjitha rastet kur vendimi i ri që jepet pas prishjes, është i ndryshëm nga vendimi i parë, i cili është ekzekutuar tërësisht ose pjesërisht, personi që ka përfituar detyrohet të kthejë gjithë përfitimet e marra nga ekzekutimi i vendimit. Kthimi i përfitimeve si rregull duhet të përcaktohet me vendim të formës së prerë që jepet pas prishjes së vendimeve të mëparshme.....”. Në rastin objekt gjykimi datë 04.12.2004 referon pikërisht në detyrimin e të paditurit të kthejë të gjitha përfitimet e marra si rezultat i një vendimi të ri të ndryshëm nga vendimi i parë. Provuam se i padituri ka detyrimin, shitur më tepër paditësve. </w:t>
      </w:r>
    </w:p>
    <w:p w:rsidR="00D0238A" w:rsidRPr="00D0238A" w:rsidRDefault="001A705F" w:rsidP="00D0238A">
      <w:pPr>
        <w:jc w:val="both"/>
      </w:pPr>
      <w:r>
        <w:t xml:space="preserve">        -</w:t>
      </w:r>
      <w:r w:rsidR="00D0238A" w:rsidRPr="00D0238A">
        <w:t>Së treti, Rezulton se aktualisht prej 18.12.2013, paditësit janë pronarë të pronës me nr. Pasurie 7/862 me sipërfaqe 675.6 m2, ndërsa pjesa tjetër me sipërfaqe 61.4 m2 prej këtij momenti rezulton të mos jetë më në pronësi të tyre, edhe pse ata kanë blerë nga i padituri Zef Qirici në vitin 2004, pronën me sipërfaqe totale prej 737 m2, nga kjo 23.6 m2 ndërtesë, atyre, nga cilësia e blerësve të pasurisë, në kuadër të parimit të ristituimit të së drejtës, u ka lindur e drejta të kërkojnë nga i padituri Zef Qirici, nga cilësia e shitësit të kësaj pasurie, t’u kthejë me vlerën monetare të pjesës së sendit prej 61.4 m2, pasi provuam që kjo pjesë ka kaluar në pronësi të personave të tretë, të cilët nuk kanë qenë palë e veprimit juridik Kontratë - shitblerje.</w:t>
      </w:r>
    </w:p>
    <w:p w:rsidR="00D0238A" w:rsidRPr="00D0238A" w:rsidRDefault="001A705F" w:rsidP="00D0238A">
      <w:pPr>
        <w:jc w:val="both"/>
      </w:pPr>
      <w:r>
        <w:t xml:space="preserve">       -</w:t>
      </w:r>
      <w:r w:rsidR="00D0238A" w:rsidRPr="00D0238A">
        <w:t>Gjykatat duke mos vlerësuar drejt provat dhe duke i nënvlerësuar kanë nxjerrë përfundimin e gabuar se “gjykata nuk mund t’i referohet një deklarate noteriale që bën fjalë për një shumë monetare dhënë midis palëve.....”. Gjykatat e faktit kanë detyrimin ligjor të shprehen për gjithçka që palët kërkojnë dhe pas vlerësimit të provave të mbështesë këtë vendimmarrje mbi provat e administruara në proces. Deklarata noteriale nënshkruar nga palët nuk bën fjalë “për një shumë monetare të dhënë midis palëve”, por bën fjalë për përcaktimin e shumës së shitjes së pronës objekt gjykimi, duke provuar në të njëjtën kohë se paditësit e kishin përmbushur detyrimin rrjedhur nga shitja, duke paguar të plotë vlerën prej 190.000 Euro, vlera reale e shitjes. Gjykata e Rrethit, por dhe ajo e Apelit, kanë dalë jashtë objektit të kërkimit kur kanë përllogaritur vlerën e detyrimit mbi çmimin prej 10.000.000 lekësh, ndërkohë që u provua me prova zyrtare të pa kontestueshme fakti se paditësit i kanë paguar të plotë Zef Qiricit shumën prej 190.000 Euro, para momentit të nënshkrimit të kontratës. Veç kësaj, objekti i kërkimit është përmbushja e detyrimit mbi vlerën 190.000 Euro dhe jo ashtu si disponon gjykata.</w:t>
      </w:r>
    </w:p>
    <w:p w:rsidR="00D0238A" w:rsidRPr="00D0238A" w:rsidRDefault="001A705F" w:rsidP="00D0238A">
      <w:pPr>
        <w:jc w:val="both"/>
      </w:pPr>
      <w:r>
        <w:t xml:space="preserve">      -</w:t>
      </w:r>
      <w:r w:rsidR="00D0238A" w:rsidRPr="00D0238A">
        <w:t>Përfundimisht, kërko</w:t>
      </w:r>
      <w:r w:rsidR="00BC6A76">
        <w:t>het</w:t>
      </w:r>
      <w:r w:rsidR="00D0238A" w:rsidRPr="00D0238A">
        <w:t xml:space="preserve"> ndryshimi </w:t>
      </w:r>
      <w:r w:rsidR="00BC6A76">
        <w:t>i</w:t>
      </w:r>
      <w:r w:rsidR="00D0238A" w:rsidRPr="00D0238A">
        <w:t xml:space="preserve"> vendimit të Gjykatës së Apelit Korçë</w:t>
      </w:r>
      <w:r w:rsidR="001F422A">
        <w:t xml:space="preserve"> </w:t>
      </w:r>
      <w:r w:rsidR="00D0238A" w:rsidRPr="00D0238A">
        <w:t>dhe pranimin e kërkesë padisë sipas objektit të saj</w:t>
      </w:r>
      <w:r w:rsidR="001F422A">
        <w:t>.</w:t>
      </w:r>
      <w:r w:rsidR="00D0238A" w:rsidRPr="00D0238A">
        <w:t xml:space="preserve"> Shpenzimet gjyqësore në ngarkim të palës së paditur.</w:t>
      </w:r>
    </w:p>
    <w:p w:rsidR="006E337C" w:rsidRPr="00D0238A" w:rsidRDefault="006E337C" w:rsidP="00D0238A">
      <w:pPr>
        <w:shd w:val="clear" w:color="auto" w:fill="FFFFFF"/>
        <w:spacing w:after="160"/>
        <w:contextualSpacing/>
        <w:jc w:val="both"/>
        <w:rPr>
          <w:rFonts w:eastAsia="Calibri"/>
          <w:color w:val="000000"/>
        </w:rPr>
      </w:pPr>
    </w:p>
    <w:p w:rsidR="00037A98" w:rsidRPr="00D0238A" w:rsidRDefault="00037A98" w:rsidP="00D0238A">
      <w:pPr>
        <w:jc w:val="both"/>
        <w:rPr>
          <w:b/>
        </w:rPr>
      </w:pPr>
      <w:r w:rsidRPr="00D0238A">
        <w:rPr>
          <w:b/>
        </w:rPr>
        <w:t>II. Vlerësimi i Kolegjit Civil të Gjykatës së Lartë</w:t>
      </w:r>
    </w:p>
    <w:p w:rsidR="00037A98" w:rsidRPr="00D0238A" w:rsidRDefault="00CB1C43" w:rsidP="00D0238A">
      <w:pPr>
        <w:jc w:val="both"/>
        <w:rPr>
          <w:b/>
        </w:rPr>
      </w:pPr>
      <w:r w:rsidRPr="00D0238A">
        <w:rPr>
          <w:b/>
        </w:rPr>
        <w:t xml:space="preserve">   </w:t>
      </w:r>
    </w:p>
    <w:p w:rsidR="00D0238A" w:rsidRDefault="00CB1C43" w:rsidP="00D0238A">
      <w:pPr>
        <w:shd w:val="clear" w:color="auto" w:fill="FFFFFF"/>
        <w:tabs>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Cs/>
        </w:rPr>
      </w:pPr>
      <w:r w:rsidRPr="00D0238A">
        <w:t xml:space="preserve">       12</w:t>
      </w:r>
      <w:r w:rsidR="00037A98" w:rsidRPr="00D0238A">
        <w:t xml:space="preserve">. </w:t>
      </w:r>
      <w:r w:rsidR="00D716BA" w:rsidRPr="000F0CDB">
        <w:rPr>
          <w:bCs/>
        </w:rPr>
        <w:t xml:space="preserve">Fillimisht Kolegji Civil i Gjykatës së Lartë, (në vijim Kolegji), konstaton se, me hyrjen në fuqi të ligjit nr.111/2018 “Për Kadastrën”, është krijuar Agjencia Shtetërore e Kadastrës, e cila është bashkim i AITPP-së, ALUIZNI-t dhe ZRPP-së. Me anë të këtij ligji, </w:t>
      </w:r>
      <w:r w:rsidR="00D716BA" w:rsidRPr="000F0CDB">
        <w:rPr>
          <w:bCs/>
        </w:rPr>
        <w:lastRenderedPageBreak/>
        <w:t>ASHK-së, i kanë kaluar të drejtat dhe detyrimet, që sipas ligjit i ushtronin më parë këto persona juridikë publikë.</w:t>
      </w:r>
      <w:r w:rsidR="00BC6A76">
        <w:rPr>
          <w:bCs/>
        </w:rPr>
        <w:t xml:space="preserve"> </w:t>
      </w:r>
      <w:r w:rsidR="00D716BA" w:rsidRPr="000F0CDB">
        <w:rPr>
          <w:bCs/>
        </w:rPr>
        <w:t xml:space="preserve">Në zbatim të nenit 199 të Kodit të Procedurës Civile (në vijim KPC), Kolegji realizoi kalimin procedural të </w:t>
      </w:r>
      <w:r w:rsidR="00BA2655">
        <w:rPr>
          <w:bCs/>
        </w:rPr>
        <w:t>p</w:t>
      </w:r>
      <w:r w:rsidR="00D716BA">
        <w:rPr>
          <w:bCs/>
        </w:rPr>
        <w:t>ersonit t</w:t>
      </w:r>
      <w:r w:rsidR="00D716BA" w:rsidRPr="00E13258">
        <w:rPr>
          <w:bCs/>
        </w:rPr>
        <w:t>ë</w:t>
      </w:r>
      <w:r w:rsidR="00D716BA">
        <w:rPr>
          <w:bCs/>
        </w:rPr>
        <w:t xml:space="preserve"> </w:t>
      </w:r>
      <w:r w:rsidR="00D716BA" w:rsidRPr="000F0CDB">
        <w:rPr>
          <w:bCs/>
        </w:rPr>
        <w:t xml:space="preserve"> </w:t>
      </w:r>
      <w:r w:rsidR="00D716BA">
        <w:rPr>
          <w:bCs/>
        </w:rPr>
        <w:t>tret</w:t>
      </w:r>
      <w:r w:rsidR="00D716BA" w:rsidRPr="000F0CDB">
        <w:rPr>
          <w:bCs/>
        </w:rPr>
        <w:t xml:space="preserve">ë ZVRPP </w:t>
      </w:r>
      <w:r w:rsidR="00BA2655">
        <w:rPr>
          <w:bCs/>
        </w:rPr>
        <w:t>Ko</w:t>
      </w:r>
      <w:r w:rsidR="00D716BA">
        <w:rPr>
          <w:bCs/>
        </w:rPr>
        <w:t>r</w:t>
      </w:r>
      <w:r w:rsidR="00BA2655" w:rsidRPr="00BA2655">
        <w:rPr>
          <w:bCs/>
        </w:rPr>
        <w:t>ç</w:t>
      </w:r>
      <w:r w:rsidR="00D716BA" w:rsidRPr="000F0CDB">
        <w:rPr>
          <w:bCs/>
        </w:rPr>
        <w:t xml:space="preserve">ë, me Agjencinë Shtetërore të Kadastrës, Drejtoria </w:t>
      </w:r>
      <w:r w:rsidR="00BA2655">
        <w:rPr>
          <w:bCs/>
        </w:rPr>
        <w:t>Kor</w:t>
      </w:r>
      <w:r w:rsidR="00BA2655" w:rsidRPr="00BA2655">
        <w:rPr>
          <w:bCs/>
        </w:rPr>
        <w:t>ç</w:t>
      </w:r>
      <w:r w:rsidR="00D716BA" w:rsidRPr="000F0CDB">
        <w:rPr>
          <w:bCs/>
        </w:rPr>
        <w:t>ë, të cilës i kanë kaluar të drejtat dhe detyrimet e subjektit të mëparshëm, p</w:t>
      </w:r>
      <w:r w:rsidR="00BA2655">
        <w:rPr>
          <w:bCs/>
        </w:rPr>
        <w:t>erson i tret</w:t>
      </w:r>
      <w:r w:rsidR="00D716BA" w:rsidRPr="00E13258">
        <w:rPr>
          <w:bCs/>
        </w:rPr>
        <w:t>ë</w:t>
      </w:r>
      <w:r w:rsidR="00D716BA">
        <w:rPr>
          <w:bCs/>
        </w:rPr>
        <w:t xml:space="preserve"> </w:t>
      </w:r>
      <w:r w:rsidR="00D716BA" w:rsidRPr="000F0CDB">
        <w:rPr>
          <w:bCs/>
        </w:rPr>
        <w:t xml:space="preserve">në këtë gjykim. Në këtë mënyrë, u realizua njoftimi me shpallje pranë Gjykatës së Lartë, për subjektin e ri të thirrur në proces si më sipër, për shqyrtimin e çështjes në dhomë këshillimi me datë </w:t>
      </w:r>
      <w:r w:rsidR="00BA6BF6">
        <w:rPr>
          <w:bCs/>
        </w:rPr>
        <w:t>24</w:t>
      </w:r>
      <w:r w:rsidR="00D716BA" w:rsidRPr="000F0CDB">
        <w:rPr>
          <w:bCs/>
        </w:rPr>
        <w:t xml:space="preserve">.04.2024.    </w:t>
      </w:r>
    </w:p>
    <w:p w:rsidR="00177298" w:rsidRPr="00D0238A" w:rsidRDefault="00D0238A" w:rsidP="00D0238A">
      <w:pPr>
        <w:shd w:val="clear" w:color="auto" w:fill="FFFFFF"/>
        <w:tabs>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
          <w:i/>
        </w:rPr>
      </w:pPr>
      <w:r>
        <w:rPr>
          <w:bCs/>
        </w:rPr>
        <w:t xml:space="preserve">      13. K</w:t>
      </w:r>
      <w:r w:rsidR="00177298" w:rsidRPr="00D0238A">
        <w:rPr>
          <w:bCs/>
        </w:rPr>
        <w:t xml:space="preserve">olegji </w:t>
      </w:r>
      <w:r w:rsidR="00177298" w:rsidRPr="00D0238A">
        <w:t xml:space="preserve">referuar akteve dhe provave që janë administruar në dosjen gjyqësore dhe të cilat i janë nënshtruar hetimit gjyqësor, por pa i hyrë analizës dhe vlerësimit të tyre, çmon se në rekursin e paraqitur nga </w:t>
      </w:r>
      <w:r w:rsidR="00177298" w:rsidRPr="00D0238A">
        <w:rPr>
          <w:iCs/>
        </w:rPr>
        <w:t>pal</w:t>
      </w:r>
      <w:r w:rsidR="00DF03E6" w:rsidRPr="00DF03E6">
        <w:rPr>
          <w:iCs/>
        </w:rPr>
        <w:t>ë</w:t>
      </w:r>
      <w:r w:rsidR="00DF03E6">
        <w:rPr>
          <w:iCs/>
        </w:rPr>
        <w:t>t</w:t>
      </w:r>
      <w:r w:rsidR="00177298" w:rsidRPr="00D0238A">
        <w:rPr>
          <w:iCs/>
        </w:rPr>
        <w:t xml:space="preserve">  padit</w:t>
      </w:r>
      <w:r w:rsidR="00DF03E6" w:rsidRPr="00DF03E6">
        <w:rPr>
          <w:iCs/>
        </w:rPr>
        <w:t>ë</w:t>
      </w:r>
      <w:r w:rsidR="00DF03E6">
        <w:rPr>
          <w:iCs/>
        </w:rPr>
        <w:t>se</w:t>
      </w:r>
      <w:r w:rsidR="00177298" w:rsidRPr="00D0238A">
        <w:rPr>
          <w:iCs/>
        </w:rPr>
        <w:t xml:space="preserve"> </w:t>
      </w:r>
      <w:r w:rsidR="00177298" w:rsidRPr="00D0238A">
        <w:t xml:space="preserve">ekzistojnë </w:t>
      </w:r>
      <w:r w:rsidR="00DC6C2C">
        <w:t>pjes</w:t>
      </w:r>
      <w:r w:rsidR="00DC6C2C" w:rsidRPr="003B3921">
        <w:t>ë</w:t>
      </w:r>
      <w:r w:rsidR="00DC6C2C">
        <w:t xml:space="preserve">risht </w:t>
      </w:r>
      <w:r w:rsidR="00177298" w:rsidRPr="00D0238A">
        <w:t>shkaqet ligjore të parashikuara në nenin 472 të Kodit të Procedurës Civile (</w:t>
      </w:r>
      <w:r w:rsidR="00177298" w:rsidRPr="00D0238A">
        <w:rPr>
          <w:i/>
        </w:rPr>
        <w:t>në vijim KPC</w:t>
      </w:r>
      <w:r w:rsidR="00177298" w:rsidRPr="00D0238A">
        <w:t xml:space="preserve">), të cilat, ta bëjnë të cenueshëm </w:t>
      </w:r>
      <w:r w:rsidR="00DC6C2C">
        <w:t>pjes</w:t>
      </w:r>
      <w:r w:rsidR="00DC6C2C" w:rsidRPr="003B3921">
        <w:t>ë</w:t>
      </w:r>
      <w:r w:rsidR="00DC6C2C">
        <w:t xml:space="preserve">risht </w:t>
      </w:r>
      <w:r w:rsidR="00177298" w:rsidRPr="00D0238A">
        <w:t xml:space="preserve">vendimin e gjykatës së apelit. </w:t>
      </w:r>
    </w:p>
    <w:p w:rsidR="00177298" w:rsidRPr="00D0238A" w:rsidRDefault="00177298" w:rsidP="00D0238A">
      <w:pPr>
        <w:widowControl w:val="0"/>
        <w:shd w:val="clear" w:color="auto" w:fill="FFFFFF"/>
        <w:tabs>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0238A">
        <w:rPr>
          <w:bCs/>
        </w:rPr>
        <w:t xml:space="preserve">      </w:t>
      </w:r>
      <w:r w:rsidR="00CB1C43" w:rsidRPr="00D0238A">
        <w:rPr>
          <w:bCs/>
        </w:rPr>
        <w:t>1</w:t>
      </w:r>
      <w:r w:rsidR="00D0238A">
        <w:rPr>
          <w:bCs/>
        </w:rPr>
        <w:t>4</w:t>
      </w:r>
      <w:r w:rsidRPr="00D0238A">
        <w:rPr>
          <w:bCs/>
        </w:rPr>
        <w:t xml:space="preserve">. </w:t>
      </w:r>
      <w:r w:rsidR="004F3B9A" w:rsidRPr="00D0238A">
        <w:rPr>
          <w:bCs/>
        </w:rPr>
        <w:t xml:space="preserve">Përsa i përket ritit të gjykimit dhe mënyrës së disponimit nga Gjykata e Lartë, Kolegji vlerëson se me Ligjin nr. 44/2021, nenet 482/1 dhe nenet 485 të KPC pësuan ndryshime, duke i njohur të drejtën Gjykatës së Lartë që si rregull të shqyrtojë dhe të vendosë përfundimisht mbi çështjet në dhomë këshillimi mbi bazë dokumentesh. Për rastin konkret edhe pse rekurset janë paraqitur përpara hyrjes në fuqi të Ligjit nr. 44/2021, sipas dispozitave kalimtare të tij, mbi përbërjen e trupës gjykuese dhe procedurën e gjykimit në Gjykatën e Lartë do të zbatohet ligji procedural në fuqi në kohën e shqyrtimit të rekursit.         </w:t>
      </w:r>
    </w:p>
    <w:p w:rsidR="00850918" w:rsidRDefault="00177298" w:rsidP="0040144C">
      <w:pPr>
        <w:shd w:val="clear" w:color="auto" w:fill="FFFFFF"/>
        <w:jc w:val="both"/>
      </w:pPr>
      <w:r w:rsidRPr="00D0238A">
        <w:t xml:space="preserve">     </w:t>
      </w:r>
      <w:r w:rsidR="00633142" w:rsidRPr="00D0238A">
        <w:t xml:space="preserve">  </w:t>
      </w:r>
      <w:r w:rsidRPr="00D0238A">
        <w:t>1</w:t>
      </w:r>
      <w:r w:rsidR="00D0238A">
        <w:t>5</w:t>
      </w:r>
      <w:r w:rsidRPr="00D0238A">
        <w:t xml:space="preserve">. </w:t>
      </w:r>
      <w:r w:rsidR="006A181A" w:rsidRPr="009F7894">
        <w:rPr>
          <w:bCs/>
        </w:rPr>
        <w:t>Nga shqyrtimi i çështjes në dhomën e këshillimit rezulton se</w:t>
      </w:r>
      <w:r w:rsidR="0033340B">
        <w:rPr>
          <w:bCs/>
        </w:rPr>
        <w:t xml:space="preserve">, </w:t>
      </w:r>
      <w:r w:rsidR="0033340B" w:rsidRPr="00D0238A">
        <w:t>paditësit Frankli Gjeleveshi dhe Luljeta Gjeleveshi me kontratën e shitblerjes nr.3807 rep. 3139 kol. datë 09.12.2004 kanë blerë nga i padituri Zef Qirici një pasuri të paluajtshme të ndodhur në Korçë, rruga “Fan.S.Noli”, e njohur si ish kinema Verore, e përbërë nga truall dhe ndërtesë me sipërfaqe 737 m2, e regjistruar në ZVRPP Korçë si pasuri me nr.7/305 ZK 8562.</w:t>
      </w:r>
      <w:r w:rsidR="00A4374D">
        <w:t xml:space="preserve"> </w:t>
      </w:r>
      <w:r w:rsidR="0033340B" w:rsidRPr="00D0238A">
        <w:t>Prona</w:t>
      </w:r>
      <w:r w:rsidR="00A4374D">
        <w:t xml:space="preserve"> e bler</w:t>
      </w:r>
      <w:r w:rsidR="00A4374D" w:rsidRPr="003B3921">
        <w:t>ë</w:t>
      </w:r>
      <w:r w:rsidR="00A4374D">
        <w:t xml:space="preserve">  </w:t>
      </w:r>
      <w:r w:rsidR="0033340B" w:rsidRPr="00D0238A">
        <w:t>është e kthyer me vendim të KKKP dhe Zef Qirici ka qenë fillimisht njëri prej bashkëpronarëve.</w:t>
      </w:r>
      <w:r w:rsidR="00D40E7B" w:rsidRPr="00D40E7B">
        <w:t xml:space="preserve"> </w:t>
      </w:r>
      <w:r w:rsidR="00D40E7B" w:rsidRPr="00D0238A">
        <w:t xml:space="preserve">Me vendimin nr.2414 datë 23.12.2003 të Gjykatës së Rrethit Gjyqësor Korçë është pjesëtuar pasuria e mësipërme duke iu lënë e gjitha në pronësi të paditurit Zef Qirici, dhe duke kompensuar në vlerë bashkëpronarët e tjerë Vasillaq Stathi, Kostanca Stathi e Naum Ziko. Ky vendim është lënë në fuqi nga Gjykata e Apelit Korçë me vendimin nr.29 datë 16.02.2004. </w:t>
      </w:r>
      <w:r w:rsidR="009F5C0B">
        <w:t xml:space="preserve">Mbi </w:t>
      </w:r>
      <w:r w:rsidR="00012524">
        <w:t>rekursi</w:t>
      </w:r>
      <w:r w:rsidR="009F5C0B">
        <w:t>n</w:t>
      </w:r>
      <w:r w:rsidR="00012524">
        <w:t xml:space="preserve"> </w:t>
      </w:r>
      <w:r w:rsidR="009F5C0B">
        <w:t>e</w:t>
      </w:r>
      <w:r w:rsidR="00012524">
        <w:t xml:space="preserve"> ushtruar </w:t>
      </w:r>
      <w:r w:rsidR="0040144C">
        <w:t>k</w:t>
      </w:r>
      <w:r w:rsidR="0040144C" w:rsidRPr="00D0238A">
        <w:t>undër vendimit të Gjykatës së Apelit nr.29 datë 16.02.2004 Gjykat</w:t>
      </w:r>
      <w:r w:rsidR="0040144C">
        <w:t>a e</w:t>
      </w:r>
      <w:r w:rsidR="0040144C" w:rsidRPr="00D0238A">
        <w:t xml:space="preserve"> Lartë me vendimin nr.818 datë 12.05.2005 ka vendosur prishjen e vendimit të Gjykatës së Apelit dhe kthimin e çështjes për rigjykim pranë kësaj gjykate me tjetër trup gjykues.</w:t>
      </w:r>
      <w:r w:rsidR="0040144C">
        <w:t xml:space="preserve"> </w:t>
      </w:r>
      <w:r w:rsidR="0040144C" w:rsidRPr="00D0238A">
        <w:t>Pas rigjykimit, Gjykata e Apelit Korçë me vendimin nr.265 datë 17.11.2006 ka vendosur: “</w:t>
      </w:r>
      <w:r w:rsidR="0040144C" w:rsidRPr="00D0238A">
        <w:rPr>
          <w:i/>
          <w:iCs/>
        </w:rPr>
        <w:t>Ndryshimin e vendimit nr.2414 datë 23.12.2003 të Gjykatës së Rrethit Gjyqësor Korçë, duke pjesëtuar në natyrë pronën (pasurinë 7/305) dhe duke ju lënë në pronësi Zef Qiricit sip. 675.60 m2, kurse pjesa tjetër prej 61,40 m2 ju është lënë në pronësi të paditurve të tjerë në atë gjykim.</w:t>
      </w:r>
      <w:r w:rsidR="0040144C" w:rsidRPr="00D0238A">
        <w:t>” Ky vendim është regjistruar në ZVRPP Korçë duke u bërë dhe shënimet përkatëse në kartelën e pasurisë, të regjistruara në emër të Frankli e Luljeta Gjeleveshi, duke mbetur në pronësi të tyre sipërfaqja prej 675.60 m2 dhe duke u zhveshur nga pronësia për sipërfaqen prej 61,40 m2. Pas këtij regjistrimi pasuria ka marrë numër 4/862.</w:t>
      </w:r>
      <w:r w:rsidR="008B6CA4">
        <w:t xml:space="preserve"> </w:t>
      </w:r>
    </w:p>
    <w:p w:rsidR="006B37A8" w:rsidRDefault="00850918" w:rsidP="002A1BA0">
      <w:pPr>
        <w:shd w:val="clear" w:color="auto" w:fill="FFFFFF"/>
        <w:jc w:val="both"/>
      </w:pPr>
      <w:r>
        <w:t xml:space="preserve">     16. </w:t>
      </w:r>
      <w:r w:rsidR="008B6CA4">
        <w:t>T</w:t>
      </w:r>
      <w:r w:rsidR="008B6CA4" w:rsidRPr="003B3921">
        <w:t>ë</w:t>
      </w:r>
      <w:r w:rsidR="008B6CA4">
        <w:t xml:space="preserve"> ndodhur n</w:t>
      </w:r>
      <w:r w:rsidR="008B6CA4" w:rsidRPr="003B3921">
        <w:t>ë</w:t>
      </w:r>
      <w:r w:rsidR="008B6CA4">
        <w:t xml:space="preserve"> k</w:t>
      </w:r>
      <w:r w:rsidR="008B6CA4" w:rsidRPr="003B3921">
        <w:t>ë</w:t>
      </w:r>
      <w:r w:rsidR="008B6CA4">
        <w:t>to kushte padit</w:t>
      </w:r>
      <w:r w:rsidR="008B6CA4" w:rsidRPr="003B3921">
        <w:t>ë</w:t>
      </w:r>
      <w:r w:rsidR="008B6CA4">
        <w:t>sit i jan</w:t>
      </w:r>
      <w:r w:rsidR="008B6CA4" w:rsidRPr="003B3921">
        <w:t>ë</w:t>
      </w:r>
      <w:r w:rsidR="008B6CA4">
        <w:t xml:space="preserve"> drejtuar gjykat</w:t>
      </w:r>
      <w:r w:rsidR="008B6CA4" w:rsidRPr="003B3921">
        <w:t>ë</w:t>
      </w:r>
      <w:r w:rsidR="008B6CA4">
        <w:t>s me k</w:t>
      </w:r>
      <w:r w:rsidR="008B6CA4" w:rsidRPr="003B3921">
        <w:t>ë</w:t>
      </w:r>
      <w:r w:rsidR="008B6CA4">
        <w:t>rkes</w:t>
      </w:r>
      <w:r w:rsidR="008B6CA4" w:rsidRPr="003B3921">
        <w:t>ë</w:t>
      </w:r>
      <w:r w:rsidR="008B6CA4">
        <w:t>padi me objekt t</w:t>
      </w:r>
      <w:r w:rsidR="008B6CA4" w:rsidRPr="003B3921">
        <w:t>ë</w:t>
      </w:r>
      <w:r w:rsidR="008B6CA4">
        <w:t xml:space="preserve"> p</w:t>
      </w:r>
      <w:r w:rsidR="008B6CA4" w:rsidRPr="003B3921">
        <w:t>ë</w:t>
      </w:r>
      <w:r w:rsidR="008B6CA4">
        <w:t>rshkruar n</w:t>
      </w:r>
      <w:r w:rsidR="008B6CA4" w:rsidRPr="003B3921">
        <w:t>ë</w:t>
      </w:r>
      <w:r w:rsidR="008B6CA4">
        <w:t xml:space="preserve"> pjes</w:t>
      </w:r>
      <w:r w:rsidR="008B6CA4" w:rsidRPr="003B3921">
        <w:t>ë</w:t>
      </w:r>
      <w:r w:rsidR="008B6CA4">
        <w:t>n hyr</w:t>
      </w:r>
      <w:r w:rsidR="008B6CA4" w:rsidRPr="003B3921">
        <w:t>ë</w:t>
      </w:r>
      <w:r w:rsidR="008B6CA4">
        <w:t>se</w:t>
      </w:r>
      <w:r w:rsidR="001D7EC2">
        <w:t>.</w:t>
      </w:r>
      <w:r w:rsidR="00F6448F">
        <w:t xml:space="preserve"> </w:t>
      </w:r>
      <w:r w:rsidR="001D7EC2">
        <w:t>Gjykatat m</w:t>
      </w:r>
      <w:r w:rsidR="001D7EC2" w:rsidRPr="003B3921">
        <w:t>ë</w:t>
      </w:r>
      <w:r w:rsidR="001D7EC2">
        <w:t xml:space="preserve"> t</w:t>
      </w:r>
      <w:r w:rsidR="001D7EC2" w:rsidRPr="003B3921">
        <w:t>ë</w:t>
      </w:r>
      <w:r w:rsidR="001D7EC2">
        <w:t xml:space="preserve"> ul</w:t>
      </w:r>
      <w:r w:rsidR="001D7EC2" w:rsidRPr="003B3921">
        <w:t>ë</w:t>
      </w:r>
      <w:r w:rsidR="001D7EC2">
        <w:t>ta e kan</w:t>
      </w:r>
      <w:r w:rsidR="001D7EC2" w:rsidRPr="003B3921">
        <w:t>ë</w:t>
      </w:r>
      <w:r w:rsidR="001D7EC2">
        <w:t xml:space="preserve"> pranuar pjes</w:t>
      </w:r>
      <w:r w:rsidR="001D7EC2" w:rsidRPr="003B3921">
        <w:t>ë</w:t>
      </w:r>
      <w:r w:rsidR="001D7EC2">
        <w:t>risht k</w:t>
      </w:r>
      <w:r w:rsidR="001D7EC2" w:rsidRPr="003B3921">
        <w:t>ë</w:t>
      </w:r>
      <w:r w:rsidR="001D7EC2">
        <w:t>rkes</w:t>
      </w:r>
      <w:r w:rsidR="001D7EC2" w:rsidRPr="003B3921">
        <w:t>ë</w:t>
      </w:r>
      <w:r w:rsidR="001D7EC2">
        <w:t>padin</w:t>
      </w:r>
      <w:r w:rsidR="001D7EC2" w:rsidRPr="003B3921">
        <w:t>ë</w:t>
      </w:r>
      <w:r w:rsidR="001D7EC2">
        <w:t xml:space="preserve"> e pal</w:t>
      </w:r>
      <w:r w:rsidR="001D7EC2" w:rsidRPr="003B3921">
        <w:t>ë</w:t>
      </w:r>
      <w:r w:rsidR="001D7EC2">
        <w:t>ve padit</w:t>
      </w:r>
      <w:r w:rsidR="001D7EC2" w:rsidRPr="003B3921">
        <w:t>ë</w:t>
      </w:r>
      <w:r w:rsidR="001D7EC2">
        <w:t>se vet</w:t>
      </w:r>
      <w:r w:rsidR="001D7EC2" w:rsidRPr="003B3921">
        <w:t>ë</w:t>
      </w:r>
      <w:r w:rsidR="001D7EC2">
        <w:t>m p</w:t>
      </w:r>
      <w:r w:rsidR="001D7EC2" w:rsidRPr="003B3921">
        <w:t>ë</w:t>
      </w:r>
      <w:r w:rsidR="001D7EC2">
        <w:t>rsa i p</w:t>
      </w:r>
      <w:r w:rsidR="001D7EC2" w:rsidRPr="003B3921">
        <w:t>ë</w:t>
      </w:r>
      <w:r w:rsidR="001D7EC2">
        <w:t xml:space="preserve">rket </w:t>
      </w:r>
      <w:r w:rsidR="00FE6A6C">
        <w:t>pavlefshm</w:t>
      </w:r>
      <w:r w:rsidR="00FE6A6C" w:rsidRPr="003B3921">
        <w:t>ë</w:t>
      </w:r>
      <w:r w:rsidR="00FE6A6C">
        <w:t>ris</w:t>
      </w:r>
      <w:r w:rsidR="00FE6A6C" w:rsidRPr="003B3921">
        <w:t>ë</w:t>
      </w:r>
      <w:r w:rsidR="00FE6A6C">
        <w:t xml:space="preserve"> s</w:t>
      </w:r>
      <w:r w:rsidR="00FE6A6C" w:rsidRPr="003B3921">
        <w:t>ë</w:t>
      </w:r>
      <w:r w:rsidR="00FE6A6C">
        <w:t xml:space="preserve"> pjesshme t</w:t>
      </w:r>
      <w:r w:rsidR="00FE6A6C" w:rsidRPr="003B3921">
        <w:t>ë</w:t>
      </w:r>
      <w:r w:rsidR="00FE6A6C">
        <w:t xml:space="preserve"> kontrat</w:t>
      </w:r>
      <w:r w:rsidR="00FE6A6C" w:rsidRPr="003B3921">
        <w:t>ë</w:t>
      </w:r>
      <w:r w:rsidR="00FE6A6C">
        <w:t xml:space="preserve">s </w:t>
      </w:r>
      <w:r w:rsidR="00FE6A6C" w:rsidRPr="006B37A8">
        <w:t>së shitjes</w:t>
      </w:r>
      <w:r w:rsidR="000742CC">
        <w:t xml:space="preserve"> me nr.3807 </w:t>
      </w:r>
      <w:r w:rsidR="00FE6A6C" w:rsidRPr="00D0238A">
        <w:rPr>
          <w:rFonts w:eastAsia="Calibri"/>
        </w:rPr>
        <w:t xml:space="preserve">rep. </w:t>
      </w:r>
      <w:r w:rsidR="000742CC">
        <w:rPr>
          <w:rFonts w:eastAsia="Calibri"/>
        </w:rPr>
        <w:t xml:space="preserve">dhe nr. </w:t>
      </w:r>
      <w:r w:rsidR="00FE6A6C" w:rsidRPr="00D0238A">
        <w:rPr>
          <w:rFonts w:eastAsia="Calibri"/>
        </w:rPr>
        <w:t xml:space="preserve">3139 kol. datë 09.12.2004 </w:t>
      </w:r>
      <w:r w:rsidR="006B37A8">
        <w:rPr>
          <w:rFonts w:eastAsia="Calibri"/>
        </w:rPr>
        <w:t>dhe restituimit t</w:t>
      </w:r>
      <w:r w:rsidR="006B37A8" w:rsidRPr="006B37A8">
        <w:rPr>
          <w:rFonts w:eastAsia="Calibri"/>
        </w:rPr>
        <w:t>ë</w:t>
      </w:r>
      <w:r w:rsidR="006B37A8">
        <w:rPr>
          <w:rFonts w:eastAsia="Calibri"/>
        </w:rPr>
        <w:t xml:space="preserve"> saj </w:t>
      </w:r>
      <w:r w:rsidR="00FE6A6C">
        <w:t xml:space="preserve">me </w:t>
      </w:r>
      <w:r w:rsidR="00F6448F">
        <w:t>shum</w:t>
      </w:r>
      <w:r w:rsidR="00F6448F" w:rsidRPr="003B3921">
        <w:t>ë</w:t>
      </w:r>
      <w:r w:rsidR="006B37A8">
        <w:t>n</w:t>
      </w:r>
      <w:r w:rsidR="00F6448F">
        <w:t xml:space="preserve"> </w:t>
      </w:r>
      <w:r w:rsidR="00641B8D">
        <w:t xml:space="preserve">prej </w:t>
      </w:r>
      <w:r w:rsidR="00641B8D" w:rsidRPr="00641B8D">
        <w:t xml:space="preserve">833.137 lekë si diferencë e çmimit të kontratës për sipërfaqen 61,40 m2, konstatuar si veprim juridik pjesërisht </w:t>
      </w:r>
      <w:r w:rsidR="00641B8D" w:rsidRPr="00FA6611">
        <w:t>absolutisht i pavlefshëm</w:t>
      </w:r>
      <w:r w:rsidR="00765C4B">
        <w:t>, duke l</w:t>
      </w:r>
      <w:r w:rsidR="00765C4B" w:rsidRPr="003B3921">
        <w:t>ë</w:t>
      </w:r>
      <w:r w:rsidR="00765C4B">
        <w:t>n</w:t>
      </w:r>
      <w:r w:rsidR="00765C4B" w:rsidRPr="003B3921">
        <w:t>ë</w:t>
      </w:r>
      <w:r w:rsidR="00765C4B">
        <w:t xml:space="preserve"> t</w:t>
      </w:r>
      <w:r w:rsidR="00765C4B" w:rsidRPr="003B3921">
        <w:t>ë</w:t>
      </w:r>
      <w:r w:rsidR="00765C4B">
        <w:t xml:space="preserve"> vlefsh</w:t>
      </w:r>
      <w:r w:rsidR="00765C4B" w:rsidRPr="003B3921">
        <w:t>ë</w:t>
      </w:r>
      <w:r w:rsidR="00765C4B">
        <w:t>m veprimin juridik  p</w:t>
      </w:r>
      <w:r w:rsidR="00765C4B" w:rsidRPr="003B3921">
        <w:t>ë</w:t>
      </w:r>
      <w:r w:rsidR="00765C4B">
        <w:t>r pjes</w:t>
      </w:r>
      <w:r w:rsidR="00765C4B" w:rsidRPr="003B3921">
        <w:t>ë</w:t>
      </w:r>
      <w:r w:rsidR="00765C4B">
        <w:t>n tjet</w:t>
      </w:r>
      <w:r w:rsidR="00765C4B" w:rsidRPr="003B3921">
        <w:t>ë</w:t>
      </w:r>
      <w:r w:rsidR="00765C4B">
        <w:t>r t</w:t>
      </w:r>
      <w:r w:rsidR="00765C4B" w:rsidRPr="003B3921">
        <w:t>ë</w:t>
      </w:r>
      <w:r w:rsidR="00765C4B">
        <w:t xml:space="preserve"> tij.</w:t>
      </w:r>
      <w:r w:rsidR="00641B8D" w:rsidRPr="00641B8D">
        <w:t xml:space="preserve"> </w:t>
      </w:r>
    </w:p>
    <w:p w:rsidR="00643515" w:rsidRDefault="00685493" w:rsidP="00B351D7">
      <w:pPr>
        <w:jc w:val="both"/>
      </w:pPr>
      <w:r>
        <w:t xml:space="preserve">      17. </w:t>
      </w:r>
      <w:r w:rsidR="00B65280">
        <w:t>Pal</w:t>
      </w:r>
      <w:r w:rsidR="00B65280" w:rsidRPr="003B3921">
        <w:t>ë</w:t>
      </w:r>
      <w:r w:rsidR="00B65280">
        <w:t>t padit</w:t>
      </w:r>
      <w:r w:rsidR="00B65280" w:rsidRPr="003B3921">
        <w:t>ë</w:t>
      </w:r>
      <w:r w:rsidR="00B65280">
        <w:t>se nuk kan</w:t>
      </w:r>
      <w:r w:rsidR="00B65280" w:rsidRPr="003B3921">
        <w:t>ë</w:t>
      </w:r>
      <w:r w:rsidR="00B65280">
        <w:t xml:space="preserve"> pretendime n</w:t>
      </w:r>
      <w:r w:rsidR="00B65280" w:rsidRPr="003B3921">
        <w:t>ë</w:t>
      </w:r>
      <w:r w:rsidR="00B65280">
        <w:t xml:space="preserve"> lidhje me pavlefshm</w:t>
      </w:r>
      <w:r w:rsidR="00B65280" w:rsidRPr="003B3921">
        <w:t>ë</w:t>
      </w:r>
      <w:r w:rsidR="00B65280">
        <w:t>rin</w:t>
      </w:r>
      <w:r w:rsidR="00B65280" w:rsidRPr="003B3921">
        <w:t>ë</w:t>
      </w:r>
      <w:r w:rsidR="00B65280">
        <w:t xml:space="preserve"> e pjesshme t</w:t>
      </w:r>
      <w:r w:rsidR="00B65280" w:rsidRPr="003B3921">
        <w:t>ë</w:t>
      </w:r>
      <w:r w:rsidR="00B65280">
        <w:t xml:space="preserve"> k</w:t>
      </w:r>
      <w:r w:rsidR="00B65280" w:rsidRPr="003B3921">
        <w:t>ë</w:t>
      </w:r>
      <w:r w:rsidR="00B65280">
        <w:t>saj kontrate shi</w:t>
      </w:r>
      <w:r w:rsidR="00DB7C9B">
        <w:t>t</w:t>
      </w:r>
      <w:r w:rsidR="00B65280">
        <w:t xml:space="preserve">je  </w:t>
      </w:r>
      <w:r w:rsidR="00411FBF">
        <w:t>t</w:t>
      </w:r>
      <w:r w:rsidR="00411FBF" w:rsidRPr="003B3921">
        <w:t>ë</w:t>
      </w:r>
      <w:r w:rsidR="00411FBF">
        <w:t xml:space="preserve"> konstatuara nga gjykatat </w:t>
      </w:r>
      <w:r w:rsidR="00DB7C9B">
        <w:t>por ato nuk jan</w:t>
      </w:r>
      <w:r w:rsidR="00DB7C9B" w:rsidRPr="003B3921">
        <w:t>ë</w:t>
      </w:r>
      <w:r w:rsidR="00DB7C9B">
        <w:t xml:space="preserve"> dakord </w:t>
      </w:r>
      <w:r w:rsidR="00411FBF">
        <w:t>p</w:t>
      </w:r>
      <w:r w:rsidR="00411FBF" w:rsidRPr="003B3921">
        <w:t>ë</w:t>
      </w:r>
      <w:r w:rsidR="00411FBF">
        <w:t>rsa i p</w:t>
      </w:r>
      <w:r w:rsidR="00411FBF" w:rsidRPr="003B3921">
        <w:t>ë</w:t>
      </w:r>
      <w:r w:rsidR="00411FBF">
        <w:t xml:space="preserve">rket </w:t>
      </w:r>
      <w:r w:rsidR="00BB40D5">
        <w:t>zgjidhjes s</w:t>
      </w:r>
      <w:r w:rsidR="00BB40D5" w:rsidRPr="003B3921">
        <w:t>ë</w:t>
      </w:r>
      <w:r w:rsidR="00BB40D5">
        <w:t xml:space="preserve"> </w:t>
      </w:r>
      <w:r w:rsidR="00411FBF">
        <w:lastRenderedPageBreak/>
        <w:t>pasojave t</w:t>
      </w:r>
      <w:r w:rsidR="00411FBF" w:rsidRPr="003B3921">
        <w:t>ë</w:t>
      </w:r>
      <w:r w:rsidR="00411FBF">
        <w:t xml:space="preserve"> krijuara nga kjo pavlefshm</w:t>
      </w:r>
      <w:r w:rsidR="00411FBF" w:rsidRPr="003B3921">
        <w:t>ë</w:t>
      </w:r>
      <w:r w:rsidR="00411FBF">
        <w:t xml:space="preserve">ri </w:t>
      </w:r>
      <w:r w:rsidR="009F5C0B">
        <w:t xml:space="preserve">konkretisht </w:t>
      </w:r>
      <w:r w:rsidR="00A352F2">
        <w:t xml:space="preserve">lidhur </w:t>
      </w:r>
      <w:r w:rsidR="00DB7C9B">
        <w:t>me shum</w:t>
      </w:r>
      <w:r w:rsidR="00DB7C9B" w:rsidRPr="003B3921">
        <w:t>ë</w:t>
      </w:r>
      <w:r w:rsidR="00DB7C9B">
        <w:t xml:space="preserve">n e vendosur nga gjykatat </w:t>
      </w:r>
      <w:r w:rsidR="001A46C0">
        <w:t>pasi ato k</w:t>
      </w:r>
      <w:r w:rsidR="001A46C0" w:rsidRPr="003B3921">
        <w:t>ë</w:t>
      </w:r>
      <w:r w:rsidR="001A46C0">
        <w:t>rkojn</w:t>
      </w:r>
      <w:r w:rsidR="001A46C0" w:rsidRPr="003B3921">
        <w:t>ë</w:t>
      </w:r>
      <w:r w:rsidR="001A46C0">
        <w:t xml:space="preserve"> </w:t>
      </w:r>
      <w:r w:rsidR="00641B8D">
        <w:t>kthimin e shum</w:t>
      </w:r>
      <w:r w:rsidR="00641B8D" w:rsidRPr="003B3921">
        <w:t>ë</w:t>
      </w:r>
      <w:r w:rsidR="00641B8D">
        <w:t xml:space="preserve">s prej </w:t>
      </w:r>
      <w:r w:rsidR="00342DB5" w:rsidRPr="00D0238A">
        <w:rPr>
          <w:rFonts w:eastAsia="Calibri"/>
        </w:rPr>
        <w:t>15,830 euro</w:t>
      </w:r>
      <w:r w:rsidR="001D7EC2">
        <w:t xml:space="preserve"> </w:t>
      </w:r>
      <w:r w:rsidR="00C46408">
        <w:t>(diferenc</w:t>
      </w:r>
      <w:r w:rsidR="00C46408" w:rsidRPr="003B3921">
        <w:t>ë</w:t>
      </w:r>
      <w:r w:rsidR="00C46408">
        <w:t xml:space="preserve"> e cila rezulton p</w:t>
      </w:r>
      <w:r w:rsidR="00C46408" w:rsidRPr="003B3921">
        <w:t>ë</w:t>
      </w:r>
      <w:r w:rsidR="00C46408">
        <w:t>r shkak t</w:t>
      </w:r>
      <w:r w:rsidR="00C46408" w:rsidRPr="003B3921">
        <w:t>ë</w:t>
      </w:r>
      <w:r w:rsidR="00C46408">
        <w:t xml:space="preserve"> pagesës me bank</w:t>
      </w:r>
      <w:r w:rsidR="00C46408" w:rsidRPr="003B3921">
        <w:t>ë</w:t>
      </w:r>
      <w:r w:rsidR="001A46C0">
        <w:t xml:space="preserve"> dhe jo asaj t</w:t>
      </w:r>
      <w:r w:rsidR="001A46C0" w:rsidRPr="003B3921">
        <w:t>ë</w:t>
      </w:r>
      <w:r w:rsidR="001A46C0">
        <w:t xml:space="preserve"> pasqyruar n</w:t>
      </w:r>
      <w:r w:rsidR="001A46C0" w:rsidRPr="003B3921">
        <w:t>ë</w:t>
      </w:r>
      <w:r w:rsidR="001A46C0">
        <w:t xml:space="preserve"> kontrat</w:t>
      </w:r>
      <w:r w:rsidR="001A46C0" w:rsidRPr="003B3921">
        <w:t>ë</w:t>
      </w:r>
      <w:r w:rsidR="001A46C0">
        <w:t>n e shitjes</w:t>
      </w:r>
      <w:r w:rsidR="00C46408">
        <w:t xml:space="preserve">) </w:t>
      </w:r>
      <w:r w:rsidR="00342DB5">
        <w:t>p</w:t>
      </w:r>
      <w:r w:rsidR="00342DB5" w:rsidRPr="003B3921">
        <w:t>ë</w:t>
      </w:r>
      <w:r w:rsidR="00342DB5">
        <w:t>r sip</w:t>
      </w:r>
      <w:r w:rsidR="00342DB5" w:rsidRPr="003B3921">
        <w:t>ë</w:t>
      </w:r>
      <w:r w:rsidR="00342DB5">
        <w:t>rfaqen 61,40 m2</w:t>
      </w:r>
      <w:r w:rsidR="00BB40D5">
        <w:t>. Kolegji vler</w:t>
      </w:r>
      <w:r w:rsidR="00BB40D5" w:rsidRPr="003B3921">
        <w:t>ë</w:t>
      </w:r>
      <w:r w:rsidR="00BB40D5">
        <w:t xml:space="preserve">son se </w:t>
      </w:r>
      <w:r w:rsidR="009F5C0B">
        <w:t>me t</w:t>
      </w:r>
      <w:r w:rsidR="00EB2737">
        <w:t>ë</w:t>
      </w:r>
      <w:r w:rsidR="009F5C0B">
        <w:t xml:space="preserve"> drejt</w:t>
      </w:r>
      <w:r w:rsidR="00EB2737">
        <w:t>ë</w:t>
      </w:r>
      <w:r w:rsidR="009F5C0B">
        <w:t xml:space="preserve"> t</w:t>
      </w:r>
      <w:r w:rsidR="00EB2737">
        <w:t>ë</w:t>
      </w:r>
      <w:r w:rsidR="009F5C0B">
        <w:t xml:space="preserve"> dyja gjykatat e faktit nuk kan</w:t>
      </w:r>
      <w:r w:rsidR="00EB2737">
        <w:t>ë</w:t>
      </w:r>
      <w:r w:rsidR="009F5C0B">
        <w:t xml:space="preserve"> marr</w:t>
      </w:r>
      <w:r w:rsidR="00EB2737">
        <w:t>ë</w:t>
      </w:r>
      <w:r w:rsidR="009F5C0B">
        <w:t xml:space="preserve"> n</w:t>
      </w:r>
      <w:r w:rsidR="00EB2737">
        <w:t>ë</w:t>
      </w:r>
      <w:r w:rsidR="009F5C0B">
        <w:t xml:space="preserve"> konsiderat</w:t>
      </w:r>
      <w:r w:rsidR="00EB2737">
        <w:t>ë</w:t>
      </w:r>
      <w:r w:rsidR="009F5C0B">
        <w:t xml:space="preserve"> k</w:t>
      </w:r>
      <w:r w:rsidR="00EB2737">
        <w:t>ë</w:t>
      </w:r>
      <w:r w:rsidR="009F5C0B">
        <w:t>t</w:t>
      </w:r>
      <w:r w:rsidR="00EB2737">
        <w:t>ë</w:t>
      </w:r>
      <w:r w:rsidR="009F5C0B">
        <w:t xml:space="preserve"> pretendim t</w:t>
      </w:r>
      <w:r w:rsidR="00EB2737">
        <w:t>ë</w:t>
      </w:r>
      <w:r w:rsidR="009F5C0B">
        <w:t xml:space="preserve"> pal</w:t>
      </w:r>
      <w:r w:rsidR="00EB2737">
        <w:t>ë</w:t>
      </w:r>
      <w:r w:rsidR="009F5C0B">
        <w:t>s padit</w:t>
      </w:r>
      <w:r w:rsidR="00EB2737">
        <w:t>ë</w:t>
      </w:r>
      <w:r w:rsidR="009F5C0B">
        <w:t>sit t</w:t>
      </w:r>
      <w:r w:rsidR="00EB2737">
        <w:t>ë</w:t>
      </w:r>
      <w:r w:rsidR="009F5C0B">
        <w:t xml:space="preserve"> ngritur edhe n</w:t>
      </w:r>
      <w:r w:rsidR="00EB2737">
        <w:t>ë</w:t>
      </w:r>
      <w:r w:rsidR="009F5C0B">
        <w:t xml:space="preserve"> rekurs. </w:t>
      </w:r>
      <w:r w:rsidR="00C93130">
        <w:t>Sipas nenit 705 t</w:t>
      </w:r>
      <w:r w:rsidR="00EB2737">
        <w:t>ë</w:t>
      </w:r>
      <w:r w:rsidR="00C93130">
        <w:t xml:space="preserve"> Kodit Civil</w:t>
      </w:r>
      <w:r w:rsidR="00C93130" w:rsidRPr="00D0238A">
        <w:rPr>
          <w:i/>
          <w:iCs/>
        </w:rPr>
        <w:t>“Kontrata e shitjes ka për objekt kalimin e pronësisë së një sendi ose kalimin e një të drejte kundrejt pagimit të një çmimi”.</w:t>
      </w:r>
      <w:r w:rsidR="00C93130">
        <w:t xml:space="preserve"> </w:t>
      </w:r>
      <w:r w:rsidR="00640862">
        <w:t xml:space="preserve">Cmimi </w:t>
      </w:r>
      <w:r w:rsidR="00EB2737">
        <w:t>ë</w:t>
      </w:r>
      <w:r w:rsidR="00640862">
        <w:t>sht</w:t>
      </w:r>
      <w:r w:rsidR="00EB2737">
        <w:t>ë</w:t>
      </w:r>
      <w:r w:rsidR="00640862">
        <w:t xml:space="preserve"> sasia e pages</w:t>
      </w:r>
      <w:r w:rsidR="00EB2737">
        <w:t>ë</w:t>
      </w:r>
      <w:r w:rsidR="00640862">
        <w:t>s, q</w:t>
      </w:r>
      <w:r w:rsidR="00EB2737">
        <w:t>ë</w:t>
      </w:r>
      <w:r w:rsidR="00640862">
        <w:t xml:space="preserve"> jepet n</w:t>
      </w:r>
      <w:r w:rsidR="00EB2737">
        <w:t>ë</w:t>
      </w:r>
      <w:r w:rsidR="00640862">
        <w:t xml:space="preserve"> k</w:t>
      </w:r>
      <w:r w:rsidR="00EB2737">
        <w:t>ë</w:t>
      </w:r>
      <w:r w:rsidR="00640862">
        <w:t>mbim t</w:t>
      </w:r>
      <w:r w:rsidR="00EB2737">
        <w:t>ë</w:t>
      </w:r>
      <w:r w:rsidR="00640862">
        <w:t xml:space="preserve"> </w:t>
      </w:r>
      <w:r w:rsidR="000E7582">
        <w:t>pron</w:t>
      </w:r>
      <w:r w:rsidR="00EB2737">
        <w:t>ë</w:t>
      </w:r>
      <w:r w:rsidR="000E7582">
        <w:t>sis</w:t>
      </w:r>
      <w:r w:rsidR="00EB2737">
        <w:t>ë</w:t>
      </w:r>
      <w:r w:rsidR="000E7582">
        <w:t xml:space="preserve"> s</w:t>
      </w:r>
      <w:r w:rsidR="00EB2737">
        <w:t>ë</w:t>
      </w:r>
      <w:r w:rsidR="000E7582">
        <w:t xml:space="preserve"> sendit</w:t>
      </w:r>
      <w:r w:rsidR="00640862">
        <w:t xml:space="preserve">. </w:t>
      </w:r>
      <w:r w:rsidR="00C93130">
        <w:t xml:space="preserve">Cmimi </w:t>
      </w:r>
      <w:r w:rsidR="00EB2737">
        <w:t>ë</w:t>
      </w:r>
      <w:r w:rsidR="00C93130">
        <w:t>sht</w:t>
      </w:r>
      <w:r w:rsidR="00EB2737">
        <w:t>ë</w:t>
      </w:r>
      <w:r w:rsidR="00C93130">
        <w:t xml:space="preserve"> element thelb</w:t>
      </w:r>
      <w:r w:rsidR="00EB2737">
        <w:t>ë</w:t>
      </w:r>
      <w:r w:rsidR="00C93130">
        <w:t>sor i nj</w:t>
      </w:r>
      <w:r w:rsidR="00EB2737">
        <w:t>ë</w:t>
      </w:r>
      <w:r w:rsidR="00C93130">
        <w:t xml:space="preserve"> kontrate shitje i cili duhet </w:t>
      </w:r>
      <w:r w:rsidR="00C93130" w:rsidRPr="00D0238A">
        <w:t xml:space="preserve">të jetë i përcaktuar </w:t>
      </w:r>
      <w:r w:rsidR="00C93130">
        <w:t>n</w:t>
      </w:r>
      <w:r w:rsidR="00EB2737">
        <w:t>ë</w:t>
      </w:r>
      <w:r w:rsidR="00C93130">
        <w:t xml:space="preserve"> kontrat</w:t>
      </w:r>
      <w:r w:rsidR="00EB2737">
        <w:t>ë</w:t>
      </w:r>
      <w:r w:rsidR="00C93130">
        <w:t xml:space="preserve"> nga pal</w:t>
      </w:r>
      <w:r w:rsidR="00EB2737">
        <w:t>ë</w:t>
      </w:r>
      <w:r w:rsidR="00C93130">
        <w:t>t ose mund t</w:t>
      </w:r>
      <w:r w:rsidR="00EB2737">
        <w:t>ë</w:t>
      </w:r>
      <w:r w:rsidR="00C93130">
        <w:t xml:space="preserve"> jet</w:t>
      </w:r>
      <w:r w:rsidR="00EB2737">
        <w:t>ë</w:t>
      </w:r>
      <w:r w:rsidR="00C93130">
        <w:t xml:space="preserve"> i p</w:t>
      </w:r>
      <w:r w:rsidR="00EB2737">
        <w:t>ë</w:t>
      </w:r>
      <w:r w:rsidR="00C93130">
        <w:t>rcaktuesh</w:t>
      </w:r>
      <w:r w:rsidR="00EB2737">
        <w:t>ë</w:t>
      </w:r>
      <w:r w:rsidR="00C93130">
        <w:t xml:space="preserve">m duke iu referuar </w:t>
      </w:r>
      <w:r w:rsidR="009410EE">
        <w:t>kushteve ose afateve t</w:t>
      </w:r>
      <w:r w:rsidR="00EB2737">
        <w:t>ë</w:t>
      </w:r>
      <w:r w:rsidR="009410EE">
        <w:t xml:space="preserve"> vendosura nga pal</w:t>
      </w:r>
      <w:r w:rsidR="00EB2737">
        <w:t>ë</w:t>
      </w:r>
      <w:r w:rsidR="009410EE">
        <w:t xml:space="preserve">t ose </w:t>
      </w:r>
      <w:r w:rsidR="00C93130">
        <w:t>c</w:t>
      </w:r>
      <w:r w:rsidR="009410EE">
        <w:t>aktohet nga gjykata n</w:t>
      </w:r>
      <w:r w:rsidR="00EB2737">
        <w:t>ë</w:t>
      </w:r>
      <w:r w:rsidR="009410EE">
        <w:t>se pal</w:t>
      </w:r>
      <w:r w:rsidR="00EB2737">
        <w:t>ë</w:t>
      </w:r>
      <w:r w:rsidR="009410EE">
        <w:t>t nuk kan</w:t>
      </w:r>
      <w:r w:rsidR="00EB2737">
        <w:t>ë</w:t>
      </w:r>
      <w:r w:rsidR="009410EE">
        <w:t xml:space="preserve"> caktuar ndonj</w:t>
      </w:r>
      <w:r w:rsidR="00EB2737">
        <w:t>ë</w:t>
      </w:r>
      <w:r w:rsidR="009410EE">
        <w:t xml:space="preserve"> klauzol</w:t>
      </w:r>
      <w:r w:rsidR="00EB2737">
        <w:t>ë</w:t>
      </w:r>
      <w:r w:rsidR="009410EE">
        <w:t xml:space="preserve"> t</w:t>
      </w:r>
      <w:r w:rsidR="00EB2737">
        <w:t>ë</w:t>
      </w:r>
      <w:r w:rsidR="009410EE">
        <w:t xml:space="preserve"> till</w:t>
      </w:r>
      <w:r w:rsidR="00EB2737">
        <w:t>ë</w:t>
      </w:r>
      <w:r w:rsidR="009410EE">
        <w:t>. Cmimi mund t</w:t>
      </w:r>
      <w:r w:rsidR="00EB2737">
        <w:t>ë</w:t>
      </w:r>
      <w:r w:rsidR="009410EE">
        <w:t xml:space="preserve"> jet</w:t>
      </w:r>
      <w:r w:rsidR="00EB2737">
        <w:t>ë</w:t>
      </w:r>
      <w:r w:rsidR="009410EE">
        <w:t xml:space="preserve"> edhe i ndryshuesh</w:t>
      </w:r>
      <w:r w:rsidR="00EB2737">
        <w:t>ë</w:t>
      </w:r>
      <w:r w:rsidR="009410EE">
        <w:t>m kur pal</w:t>
      </w:r>
      <w:r w:rsidR="00EB2737">
        <w:t>ë</w:t>
      </w:r>
      <w:r w:rsidR="009410EE">
        <w:t>t e kan</w:t>
      </w:r>
      <w:r w:rsidR="00EB2737">
        <w:t>ë</w:t>
      </w:r>
      <w:r w:rsidR="009410EE">
        <w:t xml:space="preserve"> parashikuar n</w:t>
      </w:r>
      <w:r w:rsidR="00EB2737">
        <w:t>ë</w:t>
      </w:r>
      <w:r w:rsidR="009410EE">
        <w:t xml:space="preserve"> nj</w:t>
      </w:r>
      <w:r w:rsidR="00EB2737">
        <w:t>ë</w:t>
      </w:r>
      <w:r w:rsidR="009410EE">
        <w:t xml:space="preserve"> t</w:t>
      </w:r>
      <w:r w:rsidR="00EB2737">
        <w:t>ë</w:t>
      </w:r>
      <w:r w:rsidR="009410EE">
        <w:t xml:space="preserve"> till</w:t>
      </w:r>
      <w:r w:rsidR="00EB2737">
        <w:t>ë</w:t>
      </w:r>
      <w:r w:rsidR="009410EE">
        <w:t xml:space="preserve"> n</w:t>
      </w:r>
      <w:r w:rsidR="00EB2737">
        <w:t>ë</w:t>
      </w:r>
      <w:r w:rsidR="009410EE">
        <w:t xml:space="preserve"> kontrat</w:t>
      </w:r>
      <w:r w:rsidR="00EB2737">
        <w:t>ë</w:t>
      </w:r>
      <w:r w:rsidR="009410EE">
        <w:t xml:space="preserve"> t</w:t>
      </w:r>
      <w:r w:rsidR="00EB2737">
        <w:t>ë</w:t>
      </w:r>
      <w:r w:rsidR="009410EE">
        <w:t xml:space="preserve"> lidhur me ndonj</w:t>
      </w:r>
      <w:r w:rsidR="00EB2737">
        <w:t>ë</w:t>
      </w:r>
      <w:r w:rsidR="009410EE">
        <w:t xml:space="preserve"> kusht ose afat. </w:t>
      </w:r>
      <w:r w:rsidR="00C93130">
        <w:t>N</w:t>
      </w:r>
      <w:r w:rsidR="00EB2737">
        <w:t>ë</w:t>
      </w:r>
      <w:r w:rsidR="00C93130">
        <w:t xml:space="preserve"> rastin konkret pal</w:t>
      </w:r>
      <w:r w:rsidR="00EB2737">
        <w:t>ë</w:t>
      </w:r>
      <w:r w:rsidR="00C93130">
        <w:t>t kan</w:t>
      </w:r>
      <w:r w:rsidR="00EB2737">
        <w:t>ë</w:t>
      </w:r>
      <w:r w:rsidR="00C93130">
        <w:t xml:space="preserve"> p</w:t>
      </w:r>
      <w:r w:rsidR="00EB2737">
        <w:t>ë</w:t>
      </w:r>
      <w:r w:rsidR="00C93130">
        <w:t>rcaktuar n</w:t>
      </w:r>
      <w:r w:rsidR="00EB2737">
        <w:t>ë</w:t>
      </w:r>
      <w:r w:rsidR="00C93130">
        <w:t xml:space="preserve"> m</w:t>
      </w:r>
      <w:r w:rsidR="00EB2737">
        <w:t>ë</w:t>
      </w:r>
      <w:r w:rsidR="00C93130">
        <w:t>nyr</w:t>
      </w:r>
      <w:r w:rsidR="00EB2737">
        <w:t>ë</w:t>
      </w:r>
      <w:r w:rsidR="00C93130">
        <w:t xml:space="preserve"> t</w:t>
      </w:r>
      <w:r w:rsidR="00EB2737">
        <w:t>ë</w:t>
      </w:r>
      <w:r w:rsidR="00C93130">
        <w:t xml:space="preserve"> sakt</w:t>
      </w:r>
      <w:r w:rsidR="00EB2737">
        <w:t>ë</w:t>
      </w:r>
      <w:r w:rsidR="00C93130">
        <w:t xml:space="preserve"> cmimin e sendit n</w:t>
      </w:r>
      <w:r w:rsidR="00EB2737">
        <w:t>ë</w:t>
      </w:r>
      <w:r w:rsidR="00C93130">
        <w:t xml:space="preserve"> kontrat</w:t>
      </w:r>
      <w:r w:rsidR="00EB2737">
        <w:t>ë</w:t>
      </w:r>
      <w:r w:rsidR="00DF6A97">
        <w:t>, pa pasqyruar asnj</w:t>
      </w:r>
      <w:r w:rsidR="00EB2737">
        <w:t>ë</w:t>
      </w:r>
      <w:r w:rsidR="00DF6A97">
        <w:t xml:space="preserve"> klauzol</w:t>
      </w:r>
      <w:r w:rsidR="00EB2737">
        <w:t>ë</w:t>
      </w:r>
      <w:r w:rsidR="00DF6A97">
        <w:t xml:space="preserve"> q</w:t>
      </w:r>
      <w:r w:rsidR="00EB2737">
        <w:t>ë</w:t>
      </w:r>
      <w:r w:rsidR="00DF6A97">
        <w:t xml:space="preserve"> ka t</w:t>
      </w:r>
      <w:r w:rsidR="00EB2737">
        <w:t>ë</w:t>
      </w:r>
      <w:r w:rsidR="00DF6A97">
        <w:t xml:space="preserve"> b</w:t>
      </w:r>
      <w:r w:rsidR="00EB2737">
        <w:t>ë</w:t>
      </w:r>
      <w:r w:rsidR="00DF6A97">
        <w:t>j</w:t>
      </w:r>
      <w:r w:rsidR="00EB2737">
        <w:t>ë</w:t>
      </w:r>
      <w:r w:rsidR="00DF6A97">
        <w:t xml:space="preserve"> me p</w:t>
      </w:r>
      <w:r w:rsidR="00EB2737">
        <w:t>ë</w:t>
      </w:r>
      <w:r w:rsidR="00DF6A97">
        <w:t>rcaktimin e m</w:t>
      </w:r>
      <w:r w:rsidR="00EB2737">
        <w:t>ë</w:t>
      </w:r>
      <w:r w:rsidR="00DF6A97">
        <w:t>von</w:t>
      </w:r>
      <w:r w:rsidR="00EB2737">
        <w:t>ë</w:t>
      </w:r>
      <w:r w:rsidR="00DF6A97">
        <w:t>sh</w:t>
      </w:r>
      <w:r w:rsidR="00EB2737">
        <w:t>ë</w:t>
      </w:r>
      <w:r w:rsidR="00DF6A97">
        <w:t>m t</w:t>
      </w:r>
      <w:r w:rsidR="00EB2737">
        <w:t>ë</w:t>
      </w:r>
      <w:r w:rsidR="00DF6A97">
        <w:t xml:space="preserve"> tij nga pal</w:t>
      </w:r>
      <w:r w:rsidR="00EB2737">
        <w:t>ë</w:t>
      </w:r>
      <w:r w:rsidR="00DF6A97">
        <w:t xml:space="preserve">t ose me ndryshimin e tij. </w:t>
      </w:r>
    </w:p>
    <w:p w:rsidR="009F5C0B" w:rsidRDefault="00643515" w:rsidP="00643515">
      <w:pPr>
        <w:ind w:firstLine="720"/>
        <w:jc w:val="both"/>
      </w:pPr>
      <w:r>
        <w:t>18.</w:t>
      </w:r>
      <w:r w:rsidR="00DF6A97">
        <w:t>Pagesa e cmimi</w:t>
      </w:r>
      <w:r>
        <w:t>t t</w:t>
      </w:r>
      <w:r w:rsidR="00EB2737">
        <w:t>ë</w:t>
      </w:r>
      <w:r>
        <w:t xml:space="preserve"> p</w:t>
      </w:r>
      <w:r w:rsidR="00EB2737">
        <w:t>ë</w:t>
      </w:r>
      <w:r>
        <w:t>rcaktuar n</w:t>
      </w:r>
      <w:r w:rsidR="00EB2737">
        <w:t>ë</w:t>
      </w:r>
      <w:r>
        <w:t xml:space="preserve"> kontrat</w:t>
      </w:r>
      <w:r w:rsidR="00EB2737">
        <w:t>ë</w:t>
      </w:r>
      <w:r w:rsidR="00DF6A97">
        <w:t xml:space="preserve"> nga pala bler</w:t>
      </w:r>
      <w:r w:rsidR="00EB2737">
        <w:t>ë</w:t>
      </w:r>
      <w:r w:rsidR="00DF6A97">
        <w:t>se sh</w:t>
      </w:r>
      <w:r w:rsidR="00EB2737">
        <w:t>ë</w:t>
      </w:r>
      <w:r w:rsidR="00DF6A97">
        <w:t>non momentin kur pron</w:t>
      </w:r>
      <w:r w:rsidR="00EB2737">
        <w:t>ë</w:t>
      </w:r>
      <w:r w:rsidR="00DF6A97">
        <w:t>sia e sendit kalon n</w:t>
      </w:r>
      <w:r w:rsidR="00EB2737">
        <w:t>ë</w:t>
      </w:r>
      <w:r w:rsidR="00DF6A97">
        <w:t xml:space="preserve"> m</w:t>
      </w:r>
      <w:r w:rsidR="00EB2737">
        <w:t>ë</w:t>
      </w:r>
      <w:r w:rsidR="00DF6A97">
        <w:t>nyr</w:t>
      </w:r>
      <w:r w:rsidR="00EB2737">
        <w:t>ë</w:t>
      </w:r>
      <w:r w:rsidR="00DF6A97">
        <w:t xml:space="preserve"> definitive nga pala shit</w:t>
      </w:r>
      <w:r w:rsidR="00EB2737">
        <w:t>ë</w:t>
      </w:r>
      <w:r w:rsidR="00DF6A97">
        <w:t>se te bler</w:t>
      </w:r>
      <w:r w:rsidR="00EB2737">
        <w:t>ë</w:t>
      </w:r>
      <w:r w:rsidR="00DF6A97">
        <w:t>si</w:t>
      </w:r>
      <w:r w:rsidR="009F16C1">
        <w:t xml:space="preserve"> dhe lind t</w:t>
      </w:r>
      <w:r w:rsidR="00EB2737">
        <w:t>ë</w:t>
      </w:r>
      <w:r w:rsidR="009F16C1">
        <w:t xml:space="preserve"> drejt</w:t>
      </w:r>
      <w:r w:rsidR="00EB2737">
        <w:t>ë</w:t>
      </w:r>
      <w:r w:rsidR="009F16C1">
        <w:t>n  e k</w:t>
      </w:r>
      <w:r w:rsidR="00EB2737">
        <w:t>ë</w:t>
      </w:r>
      <w:r w:rsidR="009F16C1">
        <w:t>tij t</w:t>
      </w:r>
      <w:r w:rsidR="00EB2737">
        <w:t>ë</w:t>
      </w:r>
      <w:r w:rsidR="009F16C1">
        <w:t xml:space="preserve"> fundit t</w:t>
      </w:r>
      <w:r w:rsidR="00EB2737">
        <w:t>ë</w:t>
      </w:r>
      <w:r w:rsidR="009F16C1">
        <w:t xml:space="preserve"> regjistro</w:t>
      </w:r>
      <w:r>
        <w:t>j</w:t>
      </w:r>
      <w:r w:rsidR="00EB2737">
        <w:t>ë</w:t>
      </w:r>
      <w:r>
        <w:t xml:space="preserve"> sendin</w:t>
      </w:r>
      <w:r w:rsidR="009F16C1">
        <w:t xml:space="preserve"> n</w:t>
      </w:r>
      <w:r w:rsidR="00EB2737">
        <w:t>ë</w:t>
      </w:r>
      <w:r w:rsidR="009F16C1">
        <w:t xml:space="preserve"> ishzyr</w:t>
      </w:r>
      <w:r w:rsidR="00EB2737">
        <w:t>ë</w:t>
      </w:r>
      <w:r w:rsidR="009F16C1">
        <w:t>n e rregjistrimit n</w:t>
      </w:r>
      <w:r w:rsidR="00EB2737">
        <w:t>ë</w:t>
      </w:r>
      <w:r w:rsidR="009F16C1">
        <w:t xml:space="preserve"> em</w:t>
      </w:r>
      <w:r w:rsidR="00EB2737">
        <w:t>ë</w:t>
      </w:r>
      <w:r w:rsidR="009F16C1">
        <w:t>r t</w:t>
      </w:r>
      <w:r w:rsidR="00EB2737">
        <w:t>ë</w:t>
      </w:r>
      <w:r w:rsidR="009F16C1">
        <w:t xml:space="preserve"> tij</w:t>
      </w:r>
      <w:r w:rsidR="00DF6A97">
        <w:t>. Cdo pages</w:t>
      </w:r>
      <w:r w:rsidR="00EB2737">
        <w:t>ë</w:t>
      </w:r>
      <w:r w:rsidR="00DF6A97">
        <w:t xml:space="preserve"> e b</w:t>
      </w:r>
      <w:r w:rsidR="00EB2737">
        <w:t>ë</w:t>
      </w:r>
      <w:r w:rsidR="00DF6A97">
        <w:t>r</w:t>
      </w:r>
      <w:r w:rsidR="00EB2737">
        <w:t>ë</w:t>
      </w:r>
      <w:r w:rsidR="00DF6A97">
        <w:t xml:space="preserve"> tej k</w:t>
      </w:r>
      <w:r w:rsidR="00EB2737">
        <w:t>ë</w:t>
      </w:r>
      <w:r w:rsidR="00DF6A97">
        <w:t>saj vlere jo vet</w:t>
      </w:r>
      <w:r w:rsidR="00EB2737">
        <w:t>ë</w:t>
      </w:r>
      <w:r w:rsidR="00DF6A97">
        <w:t xml:space="preserve">m nuk </w:t>
      </w:r>
      <w:r w:rsidR="00EB2737">
        <w:t>ë</w:t>
      </w:r>
      <w:r w:rsidR="0086335E">
        <w:t>sht</w:t>
      </w:r>
      <w:r w:rsidR="00EB2737">
        <w:t>ë</w:t>
      </w:r>
      <w:r w:rsidR="0086335E">
        <w:t xml:space="preserve"> pjes</w:t>
      </w:r>
      <w:r w:rsidR="00EB2737">
        <w:t>ë</w:t>
      </w:r>
      <w:r w:rsidR="00DF6A97">
        <w:t xml:space="preserve"> e cmimit t</w:t>
      </w:r>
      <w:r w:rsidR="00EB2737">
        <w:t>ë</w:t>
      </w:r>
      <w:r w:rsidR="00DF6A97">
        <w:t xml:space="preserve"> sendit, por as nuk mund ta ndryshoj</w:t>
      </w:r>
      <w:r w:rsidR="00EB2737">
        <w:t>ë</w:t>
      </w:r>
      <w:r>
        <w:t xml:space="preserve"> cmimin kontraktor</w:t>
      </w:r>
      <w:r w:rsidR="00DF6A97">
        <w:t xml:space="preserve"> p</w:t>
      </w:r>
      <w:r w:rsidR="00EB2737">
        <w:t>ë</w:t>
      </w:r>
      <w:r w:rsidR="00DF6A97">
        <w:t>r aq koh</w:t>
      </w:r>
      <w:r w:rsidR="00EB2737">
        <w:t>ë</w:t>
      </w:r>
      <w:r w:rsidR="00DF6A97">
        <w:t xml:space="preserve"> sa pal</w:t>
      </w:r>
      <w:r w:rsidR="00EB2737">
        <w:t>ë</w:t>
      </w:r>
      <w:r w:rsidR="00DF6A97">
        <w:t xml:space="preserve">t </w:t>
      </w:r>
      <w:r>
        <w:t>nuk e kan</w:t>
      </w:r>
      <w:r w:rsidR="00EB2737">
        <w:t>ë</w:t>
      </w:r>
      <w:r>
        <w:t xml:space="preserve"> parashikuar nj</w:t>
      </w:r>
      <w:r w:rsidR="00EB2737">
        <w:t>ë</w:t>
      </w:r>
      <w:r>
        <w:t xml:space="preserve"> mund</w:t>
      </w:r>
      <w:r w:rsidR="00EB2737">
        <w:t>ë</w:t>
      </w:r>
      <w:r>
        <w:t>si t</w:t>
      </w:r>
      <w:r w:rsidR="00EB2737">
        <w:t>ë</w:t>
      </w:r>
      <w:r>
        <w:t xml:space="preserve"> till</w:t>
      </w:r>
      <w:r w:rsidR="00EB2737">
        <w:t>ë</w:t>
      </w:r>
      <w:r w:rsidR="0086335E">
        <w:t xml:space="preserve"> dhe nuk b</w:t>
      </w:r>
      <w:r w:rsidR="00EB2737">
        <w:t>ë</w:t>
      </w:r>
      <w:r w:rsidR="0086335E">
        <w:t>jn</w:t>
      </w:r>
      <w:r w:rsidR="00EB2737">
        <w:t>ë</w:t>
      </w:r>
      <w:r w:rsidR="0086335E">
        <w:t xml:space="preserve"> ndryshimin e kontrat</w:t>
      </w:r>
      <w:r w:rsidR="00EB2737">
        <w:t>ë</w:t>
      </w:r>
      <w:r w:rsidR="0086335E">
        <w:t>s me marr</w:t>
      </w:r>
      <w:r w:rsidR="00EB2737">
        <w:t>ë</w:t>
      </w:r>
      <w:r w:rsidR="0086335E">
        <w:t>veshje t</w:t>
      </w:r>
      <w:r w:rsidR="00EB2737">
        <w:t>ë</w:t>
      </w:r>
      <w:r w:rsidR="0086335E">
        <w:t xml:space="preserve"> tyre </w:t>
      </w:r>
      <w:r w:rsidR="00751E98">
        <w:t>ende pa u paguar cmimi t</w:t>
      </w:r>
      <w:r w:rsidR="00EB2737">
        <w:t>ë</w:t>
      </w:r>
      <w:r w:rsidR="00751E98">
        <w:t>r</w:t>
      </w:r>
      <w:r w:rsidR="00EB2737">
        <w:t>ë</w:t>
      </w:r>
      <w:r w:rsidR="00751E98">
        <w:t>sor i p</w:t>
      </w:r>
      <w:r w:rsidR="00EB2737">
        <w:t>ë</w:t>
      </w:r>
      <w:r w:rsidR="00751E98">
        <w:t>rcaktuar n</w:t>
      </w:r>
      <w:r w:rsidR="00EB2737">
        <w:t>ë</w:t>
      </w:r>
      <w:r w:rsidR="00751E98">
        <w:t xml:space="preserve"> kontrat</w:t>
      </w:r>
      <w:r w:rsidR="00EB2737">
        <w:t>ë</w:t>
      </w:r>
      <w:r w:rsidR="00751E98">
        <w:t>. N</w:t>
      </w:r>
      <w:r w:rsidR="00EB2737">
        <w:t>ë</w:t>
      </w:r>
      <w:r w:rsidR="00751E98">
        <w:t>se cmimi i kontrat</w:t>
      </w:r>
      <w:r w:rsidR="00EB2737">
        <w:t>ë</w:t>
      </w:r>
      <w:r w:rsidR="00751E98">
        <w:t xml:space="preserve">s </w:t>
      </w:r>
      <w:r w:rsidR="00EB2737">
        <w:t>ë</w:t>
      </w:r>
      <w:r w:rsidR="00751E98">
        <w:t>sht</w:t>
      </w:r>
      <w:r w:rsidR="00EB2737">
        <w:t>ë</w:t>
      </w:r>
      <w:r w:rsidR="00751E98">
        <w:t xml:space="preserve"> paguar t</w:t>
      </w:r>
      <w:r w:rsidR="00EB2737">
        <w:t>ë</w:t>
      </w:r>
      <w:r w:rsidR="00751E98">
        <w:t>r</w:t>
      </w:r>
      <w:r w:rsidR="00EB2737">
        <w:t>ë</w:t>
      </w:r>
      <w:r w:rsidR="00751E98">
        <w:t>sisht q</w:t>
      </w:r>
      <w:r w:rsidR="00EB2737">
        <w:t>ë</w:t>
      </w:r>
      <w:r w:rsidR="00751E98">
        <w:t xml:space="preserve"> n</w:t>
      </w:r>
      <w:r w:rsidR="00EB2737">
        <w:t>ë</w:t>
      </w:r>
      <w:r w:rsidR="00751E98">
        <w:t xml:space="preserve"> momentin e lidhjes s</w:t>
      </w:r>
      <w:r w:rsidR="00EB2737">
        <w:t>ë</w:t>
      </w:r>
      <w:r w:rsidR="00751E98">
        <w:t xml:space="preserve"> kontrat</w:t>
      </w:r>
      <w:r w:rsidR="00EB2737">
        <w:t>ë</w:t>
      </w:r>
      <w:r w:rsidR="00751E98">
        <w:t>s dhe reflektohet kjo gj</w:t>
      </w:r>
      <w:r w:rsidR="00EB2737">
        <w:t>ë</w:t>
      </w:r>
      <w:r w:rsidR="00751E98">
        <w:t>ndje n</w:t>
      </w:r>
      <w:r w:rsidR="00EB2737">
        <w:t>ë</w:t>
      </w:r>
      <w:r w:rsidR="00751E98">
        <w:t xml:space="preserve"> p</w:t>
      </w:r>
      <w:r w:rsidR="00EB2737">
        <w:t>ë</w:t>
      </w:r>
      <w:r w:rsidR="00751E98">
        <w:t>rmbajtjen e kontrat</w:t>
      </w:r>
      <w:r w:rsidR="00EB2737">
        <w:t>ë</w:t>
      </w:r>
      <w:r w:rsidR="00751E98">
        <w:t>s, at</w:t>
      </w:r>
      <w:r w:rsidR="00EB2737">
        <w:t>ë</w:t>
      </w:r>
      <w:r w:rsidR="00751E98">
        <w:t>her</w:t>
      </w:r>
      <w:r w:rsidR="00EB2737">
        <w:t>ë</w:t>
      </w:r>
      <w:r w:rsidR="00751E98">
        <w:t xml:space="preserve"> e drejta e pron</w:t>
      </w:r>
      <w:r w:rsidR="00EB2737">
        <w:t>ë</w:t>
      </w:r>
      <w:r w:rsidR="00751E98">
        <w:t>sis</w:t>
      </w:r>
      <w:r w:rsidR="00EB2737">
        <w:t>ë</w:t>
      </w:r>
      <w:r w:rsidR="00751E98">
        <w:t xml:space="preserve"> ka kaluar q</w:t>
      </w:r>
      <w:r w:rsidR="00EB2737">
        <w:t>ë</w:t>
      </w:r>
      <w:r w:rsidR="00751E98">
        <w:t xml:space="preserve"> n</w:t>
      </w:r>
      <w:r w:rsidR="00EB2737">
        <w:t>ë</w:t>
      </w:r>
      <w:r w:rsidR="00751E98">
        <w:t xml:space="preserve"> k</w:t>
      </w:r>
      <w:r w:rsidR="00EB2737">
        <w:t>ë</w:t>
      </w:r>
      <w:r w:rsidR="00751E98">
        <w:t>t</w:t>
      </w:r>
      <w:r w:rsidR="00EB2737">
        <w:t>ë</w:t>
      </w:r>
      <w:r w:rsidR="00751E98">
        <w:t xml:space="preserve"> moment te bler</w:t>
      </w:r>
      <w:r w:rsidR="00EB2737">
        <w:t>ë</w:t>
      </w:r>
      <w:r w:rsidR="00751E98">
        <w:t xml:space="preserve">si. Pagesat e </w:t>
      </w:r>
      <w:r w:rsidR="000E7582">
        <w:t xml:space="preserve">tjera </w:t>
      </w:r>
      <w:r w:rsidR="00751E98">
        <w:t>t</w:t>
      </w:r>
      <w:r w:rsidR="00EB2737">
        <w:t>ë</w:t>
      </w:r>
      <w:r w:rsidR="00751E98">
        <w:t xml:space="preserve"> kryera nga bler</w:t>
      </w:r>
      <w:r w:rsidR="00EB2737">
        <w:t>ë</w:t>
      </w:r>
      <w:r w:rsidR="00751E98">
        <w:t>sit nuk jan</w:t>
      </w:r>
      <w:r w:rsidR="00EB2737">
        <w:t>ë</w:t>
      </w:r>
      <w:r w:rsidR="00751E98">
        <w:t xml:space="preserve"> pjes</w:t>
      </w:r>
      <w:r w:rsidR="00EB2737">
        <w:t>ë</w:t>
      </w:r>
      <w:r w:rsidR="00751E98">
        <w:t xml:space="preserve"> e cmimit p</w:t>
      </w:r>
      <w:r w:rsidR="000E7582">
        <w:t>asi</w:t>
      </w:r>
      <w:r w:rsidR="00261E4C">
        <w:t xml:space="preserve"> pron</w:t>
      </w:r>
      <w:r w:rsidR="00EB2737">
        <w:t>ë</w:t>
      </w:r>
      <w:r w:rsidR="00261E4C">
        <w:t>sia ka</w:t>
      </w:r>
      <w:r w:rsidR="000E7582">
        <w:t>lon me pages</w:t>
      </w:r>
      <w:r w:rsidR="00EB2737">
        <w:t>ë</w:t>
      </w:r>
      <w:r w:rsidR="000E7582">
        <w:t>n e cmimit t</w:t>
      </w:r>
      <w:r w:rsidR="00EB2737">
        <w:t>ë</w:t>
      </w:r>
      <w:r w:rsidR="000E7582">
        <w:t xml:space="preserve"> kontrat</w:t>
      </w:r>
      <w:r w:rsidR="00EB2737">
        <w:t>ë</w:t>
      </w:r>
      <w:r w:rsidR="000E7582">
        <w:t>s s</w:t>
      </w:r>
      <w:r w:rsidR="00EB2737">
        <w:t>ë</w:t>
      </w:r>
      <w:r w:rsidR="000E7582">
        <w:t xml:space="preserve"> shitjes n</w:t>
      </w:r>
      <w:r w:rsidR="00EB2737">
        <w:t>ë</w:t>
      </w:r>
      <w:r w:rsidR="000E7582">
        <w:t xml:space="preserve"> p</w:t>
      </w:r>
      <w:r w:rsidR="00EB2737">
        <w:t>ë</w:t>
      </w:r>
      <w:r w:rsidR="000E7582">
        <w:t>rputhje me nenin 705 t</w:t>
      </w:r>
      <w:r w:rsidR="00EB2737">
        <w:t>ë</w:t>
      </w:r>
      <w:r w:rsidR="000E7582">
        <w:t xml:space="preserve"> Kodit Civil.</w:t>
      </w:r>
      <w:r w:rsidR="00261E4C">
        <w:t xml:space="preserve">  </w:t>
      </w:r>
    </w:p>
    <w:p w:rsidR="008E162A" w:rsidRDefault="00643515" w:rsidP="00466B7A">
      <w:pPr>
        <w:ind w:firstLine="720"/>
        <w:jc w:val="both"/>
      </w:pPr>
      <w:r>
        <w:t>19.Sipas nenit 106 t</w:t>
      </w:r>
      <w:r w:rsidR="00EB2737">
        <w:t>ë</w:t>
      </w:r>
      <w:r>
        <w:t xml:space="preserve"> Kodit Civil parashikohet se; 1.</w:t>
      </w:r>
      <w:r w:rsidRPr="00643515">
        <w:rPr>
          <w:i/>
          <w:iCs/>
        </w:rPr>
        <w:t>Kur veprimi juridik është i pavlefshëm për arsye se vjen në kundërshtim me ligjin, ose është bërë me qëllim mashtrimi të ligjit, çdo gjë që palët i kanë dhënë njëra-tjetrës merret dhe kalon në të ardhurat e shtetit dhe kur nuk është e mundur të merret po ajo gjë, kërkohet vlefta e saj.</w:t>
      </w:r>
      <w:r>
        <w:rPr>
          <w:i/>
          <w:iCs/>
        </w:rPr>
        <w:t>2.</w:t>
      </w:r>
      <w:r w:rsidRPr="00643515">
        <w:rPr>
          <w:i/>
          <w:iCs/>
        </w:rPr>
        <w:t xml:space="preserve"> </w:t>
      </w:r>
      <w:r w:rsidRPr="00643515">
        <w:rPr>
          <w:i/>
          <w:iCs/>
          <w:u w:val="single"/>
        </w:rPr>
        <w:t>Kur njëra nga palët ka vepruar në mirëbesim, gjykata mund të vendosë që çdo gjë që ka dhënë kjo palë t’i kthehet kësaj</w:t>
      </w:r>
      <w:r w:rsidRPr="00643515">
        <w:rPr>
          <w:i/>
          <w:iCs/>
        </w:rPr>
        <w:t xml:space="preserve"> dhe kur nuk është e mundur kthimi i po kësaj gjëje, i paguhet vlefta e saj</w:t>
      </w:r>
      <w:r>
        <w:t>. Duke iu referuar k</w:t>
      </w:r>
      <w:r w:rsidR="00EB2737">
        <w:t>ë</w:t>
      </w:r>
      <w:r>
        <w:t>saj dispozite e drejta e pal</w:t>
      </w:r>
      <w:r w:rsidR="00EB2737">
        <w:t>ë</w:t>
      </w:r>
      <w:r>
        <w:t>s bler</w:t>
      </w:r>
      <w:r w:rsidR="00EB2737">
        <w:t>ë</w:t>
      </w:r>
      <w:r>
        <w:t>s p</w:t>
      </w:r>
      <w:r w:rsidR="00EB2737">
        <w:t>ë</w:t>
      </w:r>
      <w:r>
        <w:t>r t</w:t>
      </w:r>
      <w:r w:rsidR="00EB2737">
        <w:t>ë</w:t>
      </w:r>
      <w:r>
        <w:t xml:space="preserve"> k</w:t>
      </w:r>
      <w:r w:rsidR="00EB2737">
        <w:t>ë</w:t>
      </w:r>
      <w:r>
        <w:t>rkuar kthimin e asaj</w:t>
      </w:r>
      <w:r w:rsidR="00481CA3">
        <w:t>,</w:t>
      </w:r>
      <w:r>
        <w:t xml:space="preserve"> q</w:t>
      </w:r>
      <w:r w:rsidR="00EB2737">
        <w:t>ë</w:t>
      </w:r>
      <w:r>
        <w:t xml:space="preserve"> i ka dh</w:t>
      </w:r>
      <w:r w:rsidR="00EB2737">
        <w:t>ë</w:t>
      </w:r>
      <w:r>
        <w:t>n</w:t>
      </w:r>
      <w:r w:rsidR="00EB2737">
        <w:t>ë</w:t>
      </w:r>
      <w:r>
        <w:t xml:space="preserve"> pal</w:t>
      </w:r>
      <w:r w:rsidR="00EB2737">
        <w:t>ë</w:t>
      </w:r>
      <w:r>
        <w:t>s tje</w:t>
      </w:r>
      <w:r w:rsidR="00804E0A">
        <w:t>t</w:t>
      </w:r>
      <w:r w:rsidR="00EB2737">
        <w:t>ë</w:t>
      </w:r>
      <w:r>
        <w:t>r</w:t>
      </w:r>
      <w:r w:rsidR="009A0FA1">
        <w:t xml:space="preserve"> lind vet</w:t>
      </w:r>
      <w:r w:rsidR="00EB2737">
        <w:t>ë</w:t>
      </w:r>
      <w:r w:rsidR="009A0FA1">
        <w:t>m n</w:t>
      </w:r>
      <w:r w:rsidR="00EB2737">
        <w:t>ë</w:t>
      </w:r>
      <w:r w:rsidR="009A0FA1">
        <w:t xml:space="preserve"> rast</w:t>
      </w:r>
      <w:r w:rsidR="00481CA3">
        <w:t>in</w:t>
      </w:r>
      <w:r w:rsidR="009A0FA1">
        <w:t xml:space="preserve"> kur ajo ka vepruar n</w:t>
      </w:r>
      <w:r w:rsidR="00EB2737">
        <w:t>ë</w:t>
      </w:r>
      <w:r w:rsidR="009A0FA1">
        <w:t xml:space="preserve"> kushtet e mir</w:t>
      </w:r>
      <w:r w:rsidR="00EB2737">
        <w:t>ë</w:t>
      </w:r>
      <w:r w:rsidR="009A0FA1">
        <w:t>besimit. Mir</w:t>
      </w:r>
      <w:r w:rsidR="00EB2737">
        <w:t>ë</w:t>
      </w:r>
      <w:r w:rsidR="009A0FA1">
        <w:t>besimi ekziston kur pala nuk e ka ditur dhe nuk kishte mund</w:t>
      </w:r>
      <w:r w:rsidR="00EB2737">
        <w:t>ë</w:t>
      </w:r>
      <w:r w:rsidR="009A0FA1">
        <w:t>si t</w:t>
      </w:r>
      <w:r w:rsidR="00EB2737">
        <w:t>ë</w:t>
      </w:r>
      <w:r w:rsidR="009A0FA1">
        <w:t xml:space="preserve"> dinte se veprimi juridik ishte absolutisht i pavlefsh</w:t>
      </w:r>
      <w:r w:rsidR="00EB2737">
        <w:t>ë</w:t>
      </w:r>
      <w:r w:rsidR="009A0FA1">
        <w:t>m. Dijenia dhe p</w:t>
      </w:r>
      <w:r w:rsidR="00EB2737">
        <w:t>ë</w:t>
      </w:r>
      <w:r w:rsidR="009A0FA1">
        <w:t>r m</w:t>
      </w:r>
      <w:r w:rsidR="00EB2737">
        <w:t>ë</w:t>
      </w:r>
      <w:r w:rsidR="009A0FA1">
        <w:t xml:space="preserve"> tep</w:t>
      </w:r>
      <w:r w:rsidR="00EB2737">
        <w:t>ë</w:t>
      </w:r>
      <w:r w:rsidR="009A0FA1">
        <w:t>r veprimi i pal</w:t>
      </w:r>
      <w:r w:rsidR="00EB2737">
        <w:t>ë</w:t>
      </w:r>
      <w:r w:rsidR="009A0FA1">
        <w:t>ve n</w:t>
      </w:r>
      <w:r w:rsidR="00EB2737">
        <w:t>ë</w:t>
      </w:r>
      <w:r w:rsidR="009A0FA1">
        <w:t xml:space="preserve"> marr</w:t>
      </w:r>
      <w:r w:rsidR="00EB2737">
        <w:t>ë</w:t>
      </w:r>
      <w:r w:rsidR="009A0FA1">
        <w:t>veshje me nj</w:t>
      </w:r>
      <w:r w:rsidR="00EB2737">
        <w:t>ë</w:t>
      </w:r>
      <w:r w:rsidR="009A0FA1">
        <w:t>ra-tjetr</w:t>
      </w:r>
      <w:r w:rsidR="00EB2737">
        <w:t>ë</w:t>
      </w:r>
      <w:r w:rsidR="009A0FA1">
        <w:t>n p</w:t>
      </w:r>
      <w:r w:rsidR="00EB2737">
        <w:t>ë</w:t>
      </w:r>
      <w:r w:rsidR="009A0FA1">
        <w:t>r t</w:t>
      </w:r>
      <w:r w:rsidR="00EB2737">
        <w:t>ë</w:t>
      </w:r>
      <w:r w:rsidR="009A0FA1">
        <w:t xml:space="preserve"> realizuar kontrat</w:t>
      </w:r>
      <w:r w:rsidR="00EB2737">
        <w:t>ë</w:t>
      </w:r>
      <w:r w:rsidR="009A0FA1">
        <w:t>n n</w:t>
      </w:r>
      <w:r w:rsidR="00EB2737">
        <w:t>ë</w:t>
      </w:r>
      <w:r w:rsidR="009A0FA1">
        <w:t xml:space="preserve"> kund</w:t>
      </w:r>
      <w:r w:rsidR="00EB2737">
        <w:t>ë</w:t>
      </w:r>
      <w:r w:rsidR="009A0FA1">
        <w:t>rshtim me ligjin ose n</w:t>
      </w:r>
      <w:r w:rsidR="00EB2737">
        <w:t>ë</w:t>
      </w:r>
      <w:r w:rsidR="009A0FA1">
        <w:t xml:space="preserve"> mashtrim t</w:t>
      </w:r>
      <w:r w:rsidR="00EB2737">
        <w:t>ë</w:t>
      </w:r>
      <w:r w:rsidR="009A0FA1">
        <w:t xml:space="preserve"> tij sjell humbjen e t</w:t>
      </w:r>
      <w:r w:rsidR="00EB2737">
        <w:t>ë</w:t>
      </w:r>
      <w:r w:rsidR="009A0FA1">
        <w:t xml:space="preserve"> drejt</w:t>
      </w:r>
      <w:r w:rsidR="00EB2737">
        <w:t>ë</w:t>
      </w:r>
      <w:r w:rsidR="009A0FA1">
        <w:t>s s</w:t>
      </w:r>
      <w:r w:rsidR="00EB2737">
        <w:t>ë</w:t>
      </w:r>
      <w:r w:rsidR="009A0FA1">
        <w:t xml:space="preserve"> pal</w:t>
      </w:r>
      <w:r w:rsidR="00EB2737">
        <w:t>ë</w:t>
      </w:r>
      <w:r w:rsidR="009A0FA1">
        <w:t>ve p</w:t>
      </w:r>
      <w:r w:rsidR="00EB2737">
        <w:t>ë</w:t>
      </w:r>
      <w:r w:rsidR="009A0FA1">
        <w:t xml:space="preserve">r restitucion. Ky rregull i referohet si rastit kur kontrata </w:t>
      </w:r>
      <w:r w:rsidR="00EB2737">
        <w:t>ë</w:t>
      </w:r>
      <w:r w:rsidR="009A0FA1">
        <w:t>sht</w:t>
      </w:r>
      <w:r w:rsidR="00EB2737">
        <w:t>ë</w:t>
      </w:r>
      <w:r w:rsidR="009A0FA1">
        <w:t xml:space="preserve"> t</w:t>
      </w:r>
      <w:r w:rsidR="00EB2737">
        <w:t>ë</w:t>
      </w:r>
      <w:r w:rsidR="009A0FA1">
        <w:t>r</w:t>
      </w:r>
      <w:r w:rsidR="00EB2737">
        <w:t>ë</w:t>
      </w:r>
      <w:r w:rsidR="009A0FA1">
        <w:t xml:space="preserve">sisht e pavlefshme ashtu edhe kur ajo </w:t>
      </w:r>
      <w:r w:rsidR="00EB2737">
        <w:t>ë</w:t>
      </w:r>
      <w:r w:rsidR="007A00E3">
        <w:t>sht</w:t>
      </w:r>
      <w:r w:rsidR="00EB2737">
        <w:t>ë</w:t>
      </w:r>
      <w:r w:rsidR="007A00E3">
        <w:t xml:space="preserve"> e pavlefshme absolutisht p</w:t>
      </w:r>
      <w:r w:rsidR="00EB2737">
        <w:t>ë</w:t>
      </w:r>
      <w:r w:rsidR="007A00E3">
        <w:t>r nj</w:t>
      </w:r>
      <w:r w:rsidR="00EB2737">
        <w:t>ë</w:t>
      </w:r>
      <w:r w:rsidR="007A00E3">
        <w:t xml:space="preserve"> pjes</w:t>
      </w:r>
      <w:r w:rsidR="00EB2737">
        <w:t>ë</w:t>
      </w:r>
      <w:r w:rsidR="007A00E3">
        <w:t xml:space="preserve"> t</w:t>
      </w:r>
      <w:r w:rsidR="00EB2737">
        <w:t>ë</w:t>
      </w:r>
      <w:r w:rsidR="007A00E3">
        <w:t xml:space="preserve"> saj. N</w:t>
      </w:r>
      <w:r w:rsidR="00EB2737">
        <w:t>ë</w:t>
      </w:r>
      <w:r w:rsidR="007A00E3">
        <w:t xml:space="preserve"> rastin n</w:t>
      </w:r>
      <w:r w:rsidR="00EB2737">
        <w:t>ë</w:t>
      </w:r>
      <w:r w:rsidR="007A00E3">
        <w:t xml:space="preserve"> shqyrtim pal</w:t>
      </w:r>
      <w:r w:rsidR="00EB2737">
        <w:t>ë</w:t>
      </w:r>
      <w:r w:rsidR="007A00E3">
        <w:t>t kan</w:t>
      </w:r>
      <w:r w:rsidR="00EB2737">
        <w:t>ë</w:t>
      </w:r>
      <w:r w:rsidR="007A00E3">
        <w:t xml:space="preserve"> p</w:t>
      </w:r>
      <w:r w:rsidR="00EB2737">
        <w:t>ë</w:t>
      </w:r>
      <w:r w:rsidR="007A00E3">
        <w:t>rcaktuar cmimin n</w:t>
      </w:r>
      <w:r w:rsidR="00EB2737">
        <w:t>ë</w:t>
      </w:r>
      <w:r w:rsidR="007A00E3">
        <w:t xml:space="preserve"> kontrat</w:t>
      </w:r>
      <w:r w:rsidR="00EB2737">
        <w:t>ë</w:t>
      </w:r>
      <w:r w:rsidR="007A00E3">
        <w:t xml:space="preserve"> duke pranuar pages</w:t>
      </w:r>
      <w:r w:rsidR="00EB2737">
        <w:t>ë</w:t>
      </w:r>
      <w:r w:rsidR="007A00E3">
        <w:t>n e tij t</w:t>
      </w:r>
      <w:r w:rsidR="00EB2737">
        <w:t>ë</w:t>
      </w:r>
      <w:r w:rsidR="007A00E3">
        <w:t xml:space="preserve"> plot</w:t>
      </w:r>
      <w:r w:rsidR="00EB2737">
        <w:t>ë</w:t>
      </w:r>
      <w:r w:rsidR="00804E0A">
        <w:t xml:space="preserve"> po n</w:t>
      </w:r>
      <w:r w:rsidR="00EB2737">
        <w:t>ë</w:t>
      </w:r>
      <w:r w:rsidR="00804E0A">
        <w:t xml:space="preserve"> kontrat</w:t>
      </w:r>
      <w:r w:rsidR="00EB2737">
        <w:t>ë</w:t>
      </w:r>
      <w:r w:rsidR="00804E0A">
        <w:t>.</w:t>
      </w:r>
      <w:r w:rsidR="007A00E3">
        <w:t xml:space="preserve"> P</w:t>
      </w:r>
      <w:r w:rsidR="00EB2737">
        <w:t>ë</w:t>
      </w:r>
      <w:r w:rsidR="007A00E3">
        <w:t xml:space="preserve">rcaktimi </w:t>
      </w:r>
      <w:r w:rsidR="00600732">
        <w:t>n</w:t>
      </w:r>
      <w:r w:rsidR="00EB2737">
        <w:t>ë</w:t>
      </w:r>
      <w:r w:rsidR="00600732">
        <w:t xml:space="preserve"> nj</w:t>
      </w:r>
      <w:r w:rsidR="00EB2737">
        <w:t>ë</w:t>
      </w:r>
      <w:r w:rsidR="00600732">
        <w:t xml:space="preserve"> deklarat</w:t>
      </w:r>
      <w:r w:rsidR="00EB2737">
        <w:t>ë</w:t>
      </w:r>
      <w:r w:rsidR="00600732">
        <w:t xml:space="preserve"> noteriale i nj</w:t>
      </w:r>
      <w:r w:rsidR="00EB2737">
        <w:t>ë</w:t>
      </w:r>
      <w:r w:rsidR="00600732">
        <w:t xml:space="preserve"> vlere </w:t>
      </w:r>
      <w:r w:rsidR="007A2BD7">
        <w:t>m</w:t>
      </w:r>
      <w:r w:rsidR="00EB2737">
        <w:t>ë</w:t>
      </w:r>
      <w:r w:rsidR="007A2BD7">
        <w:t xml:space="preserve"> t</w:t>
      </w:r>
      <w:r w:rsidR="00EB2737">
        <w:t>ë</w:t>
      </w:r>
      <w:r w:rsidR="007A2BD7">
        <w:t xml:space="preserve"> madhe</w:t>
      </w:r>
      <w:r w:rsidR="00600732">
        <w:t xml:space="preserve"> t</w:t>
      </w:r>
      <w:r w:rsidR="00EB2737">
        <w:t>ë</w:t>
      </w:r>
      <w:r w:rsidR="00600732">
        <w:t xml:space="preserve"> paguar p</w:t>
      </w:r>
      <w:r w:rsidR="00EB2737">
        <w:t>ë</w:t>
      </w:r>
      <w:r w:rsidR="00600732">
        <w:t>r sendin n</w:t>
      </w:r>
      <w:r w:rsidR="00EB2737">
        <w:t>ë</w:t>
      </w:r>
      <w:r w:rsidR="00600732">
        <w:t xml:space="preserve"> ndryshim nga </w:t>
      </w:r>
      <w:r w:rsidR="00FD5C5A">
        <w:t>cmimi</w:t>
      </w:r>
      <w:r w:rsidR="00600732">
        <w:t xml:space="preserve"> </w:t>
      </w:r>
      <w:r w:rsidR="00FD5C5A">
        <w:t>i</w:t>
      </w:r>
      <w:r w:rsidR="00600732">
        <w:t xml:space="preserve"> kontrat</w:t>
      </w:r>
      <w:r w:rsidR="00EB2737">
        <w:t>ë</w:t>
      </w:r>
      <w:r w:rsidR="009714F2">
        <w:t>s jo vet</w:t>
      </w:r>
      <w:r w:rsidR="00EB2737">
        <w:t>ë</w:t>
      </w:r>
      <w:r w:rsidR="009714F2">
        <w:t>m</w:t>
      </w:r>
      <w:r w:rsidR="007D2A16">
        <w:t>,</w:t>
      </w:r>
      <w:r w:rsidR="009714F2">
        <w:t xml:space="preserve"> q</w:t>
      </w:r>
      <w:r w:rsidR="00EB2737">
        <w:t>ë</w:t>
      </w:r>
      <w:r w:rsidR="009714F2">
        <w:t xml:space="preserve"> nuk ka aft</w:t>
      </w:r>
      <w:r w:rsidR="00EB2737">
        <w:t>ë</w:t>
      </w:r>
      <w:r w:rsidR="009714F2">
        <w:t>si t</w:t>
      </w:r>
      <w:r w:rsidR="00EB2737">
        <w:t>ë</w:t>
      </w:r>
      <w:r w:rsidR="009714F2">
        <w:t xml:space="preserve"> </w:t>
      </w:r>
      <w:r w:rsidR="007A2BD7">
        <w:t>impaktoj</w:t>
      </w:r>
      <w:r w:rsidR="00EB2737">
        <w:t>ë</w:t>
      </w:r>
      <w:r w:rsidR="009714F2">
        <w:t xml:space="preserve"> cmimin </w:t>
      </w:r>
      <w:r w:rsidR="00ED19C9">
        <w:t>e kontrat</w:t>
      </w:r>
      <w:r w:rsidR="00EB2737">
        <w:t>ë</w:t>
      </w:r>
      <w:r w:rsidR="00ED19C9">
        <w:t>s,</w:t>
      </w:r>
      <w:r w:rsidR="009714F2">
        <w:t xml:space="preserve"> por</w:t>
      </w:r>
      <w:r w:rsidR="00FD5C5A">
        <w:t xml:space="preserve"> do t</w:t>
      </w:r>
      <w:r w:rsidR="00EB2737">
        <w:t>ë</w:t>
      </w:r>
      <w:r w:rsidR="00FD5C5A">
        <w:t xml:space="preserve"> c</w:t>
      </w:r>
      <w:r w:rsidR="00EB2737">
        <w:t>ë</w:t>
      </w:r>
      <w:r w:rsidR="00FD5C5A">
        <w:t>nonte vlefshm</w:t>
      </w:r>
      <w:r w:rsidR="00EB2737">
        <w:t>ë</w:t>
      </w:r>
      <w:r w:rsidR="00FD5C5A">
        <w:t>rin</w:t>
      </w:r>
      <w:r w:rsidR="00EB2737">
        <w:t>ë</w:t>
      </w:r>
      <w:r w:rsidR="00FD5C5A">
        <w:t xml:space="preserve"> e </w:t>
      </w:r>
      <w:r w:rsidR="009714F2">
        <w:t>kontrat</w:t>
      </w:r>
      <w:r w:rsidR="00EB2737">
        <w:t>ë</w:t>
      </w:r>
      <w:r w:rsidR="00FD5C5A">
        <w:t>s p</w:t>
      </w:r>
      <w:r w:rsidR="00EB2737">
        <w:t>ë</w:t>
      </w:r>
      <w:r w:rsidR="00FD5C5A">
        <w:t>r k</w:t>
      </w:r>
      <w:r w:rsidR="00EB2737">
        <w:t>ë</w:t>
      </w:r>
      <w:r w:rsidR="00FD5C5A">
        <w:t>t</w:t>
      </w:r>
      <w:r w:rsidR="00EB2737">
        <w:t>ë</w:t>
      </w:r>
      <w:r w:rsidR="00FD5C5A">
        <w:t xml:space="preserve"> pjes</w:t>
      </w:r>
      <w:r w:rsidR="00EB2737">
        <w:t>ë</w:t>
      </w:r>
      <w:r w:rsidR="009714F2">
        <w:t xml:space="preserve"> </w:t>
      </w:r>
      <w:r w:rsidR="00FD5C5A">
        <w:t xml:space="preserve"> si e lidhur</w:t>
      </w:r>
      <w:r w:rsidR="009714F2">
        <w:t xml:space="preserve"> n</w:t>
      </w:r>
      <w:r w:rsidR="00EB2737">
        <w:t>ë</w:t>
      </w:r>
      <w:r w:rsidR="009714F2">
        <w:t xml:space="preserve"> mashtrim t</w:t>
      </w:r>
      <w:r w:rsidR="00EB2737">
        <w:t>ë</w:t>
      </w:r>
      <w:r w:rsidR="009714F2">
        <w:t xml:space="preserve"> ligjit, gj</w:t>
      </w:r>
      <w:r w:rsidR="00EB2737">
        <w:t>ë</w:t>
      </w:r>
      <w:r w:rsidR="009714F2">
        <w:t xml:space="preserve"> q</w:t>
      </w:r>
      <w:r w:rsidR="00EB2737">
        <w:t>ë</w:t>
      </w:r>
      <w:r w:rsidR="009714F2">
        <w:t xml:space="preserve"> do t</w:t>
      </w:r>
      <w:r w:rsidR="00EB2737">
        <w:t>ë</w:t>
      </w:r>
      <w:r w:rsidR="009714F2">
        <w:t xml:space="preserve"> sillte si pasoj</w:t>
      </w:r>
      <w:r w:rsidR="00EB2737">
        <w:t>ë</w:t>
      </w:r>
      <w:r w:rsidR="009714F2">
        <w:t xml:space="preserve"> kalimin e cdo gj</w:t>
      </w:r>
      <w:r w:rsidR="00EB2737">
        <w:t>ë</w:t>
      </w:r>
      <w:r w:rsidR="009714F2">
        <w:t>je q</w:t>
      </w:r>
      <w:r w:rsidR="00EB2737">
        <w:t>ë</w:t>
      </w:r>
      <w:r w:rsidR="009714F2">
        <w:t xml:space="preserve"> kan</w:t>
      </w:r>
      <w:r w:rsidR="00EB2737">
        <w:t>ë</w:t>
      </w:r>
      <w:r w:rsidR="009714F2">
        <w:t xml:space="preserve"> </w:t>
      </w:r>
      <w:r w:rsidR="00FC06A4">
        <w:t>dh</w:t>
      </w:r>
      <w:r w:rsidR="00EB2737">
        <w:t>ë</w:t>
      </w:r>
      <w:r w:rsidR="00FC06A4">
        <w:t>n</w:t>
      </w:r>
      <w:r w:rsidR="00EB2737">
        <w:t>ë</w:t>
      </w:r>
      <w:r w:rsidR="00FC06A4">
        <w:t xml:space="preserve"> </w:t>
      </w:r>
      <w:r w:rsidR="00FD5C5A">
        <w:t>pal</w:t>
      </w:r>
      <w:r w:rsidR="00EB2737">
        <w:t>ë</w:t>
      </w:r>
      <w:r w:rsidR="00FD5C5A">
        <w:t xml:space="preserve">t </w:t>
      </w:r>
      <w:r w:rsidR="00FC06A4">
        <w:t>n</w:t>
      </w:r>
      <w:r w:rsidR="00EB2737">
        <w:t>ë</w:t>
      </w:r>
      <w:r w:rsidR="00FC06A4">
        <w:t xml:space="preserve"> favor t</w:t>
      </w:r>
      <w:r w:rsidR="00EB2737">
        <w:t>ë</w:t>
      </w:r>
      <w:r w:rsidR="00FC06A4">
        <w:t xml:space="preserve"> shtetit. </w:t>
      </w:r>
      <w:r w:rsidR="00ED19C9">
        <w:t>Nga pala padit</w:t>
      </w:r>
      <w:r w:rsidR="00EB2737">
        <w:t>ë</w:t>
      </w:r>
      <w:r w:rsidR="00ED19C9">
        <w:t xml:space="preserve">se nuk </w:t>
      </w:r>
      <w:r w:rsidR="00EB2737">
        <w:t>ë</w:t>
      </w:r>
      <w:r w:rsidR="00ED19C9">
        <w:t>sht</w:t>
      </w:r>
      <w:r w:rsidR="00EB2737">
        <w:t>ë</w:t>
      </w:r>
      <w:r w:rsidR="00ED19C9">
        <w:t xml:space="preserve"> dh</w:t>
      </w:r>
      <w:r w:rsidR="00EB2737">
        <w:t>ë</w:t>
      </w:r>
      <w:r w:rsidR="00ED19C9">
        <w:t>n</w:t>
      </w:r>
      <w:r w:rsidR="00EB2737">
        <w:t>ë</w:t>
      </w:r>
      <w:r w:rsidR="00ED19C9">
        <w:t xml:space="preserve"> asnj</w:t>
      </w:r>
      <w:r w:rsidR="00EB2737">
        <w:t>ë</w:t>
      </w:r>
      <w:r w:rsidR="00ED19C9">
        <w:t xml:space="preserve"> arsye e vlefshme se p</w:t>
      </w:r>
      <w:r w:rsidR="00EB2737">
        <w:t>ë</w:t>
      </w:r>
      <w:r w:rsidR="00ED19C9">
        <w:t>rse vlera e pretenduar prej saj si e paguar p</w:t>
      </w:r>
      <w:r w:rsidR="00EB2737">
        <w:t>ë</w:t>
      </w:r>
      <w:r w:rsidR="00ED19C9">
        <w:t xml:space="preserve">r sendin nuk </w:t>
      </w:r>
      <w:r w:rsidR="00EB2737">
        <w:t>ë</w:t>
      </w:r>
      <w:r w:rsidR="00ED19C9">
        <w:t>sht</w:t>
      </w:r>
      <w:r w:rsidR="00EB2737">
        <w:t>ë</w:t>
      </w:r>
      <w:r w:rsidR="00ED19C9">
        <w:t xml:space="preserve"> pasqyruar si cmim n</w:t>
      </w:r>
      <w:r w:rsidR="00EB2737">
        <w:t>ë</w:t>
      </w:r>
      <w:r w:rsidR="00ED19C9">
        <w:t xml:space="preserve"> kontrat</w:t>
      </w:r>
      <w:r w:rsidR="00EB2737">
        <w:t>ë</w:t>
      </w:r>
      <w:r w:rsidR="00ED19C9">
        <w:t>n e shitjes</w:t>
      </w:r>
      <w:r w:rsidR="00466B7A">
        <w:t>. Nj</w:t>
      </w:r>
      <w:r w:rsidR="00EB2737">
        <w:t>ë</w:t>
      </w:r>
      <w:r w:rsidR="00466B7A">
        <w:t xml:space="preserve"> gj</w:t>
      </w:r>
      <w:r w:rsidR="00EB2737">
        <w:t>ë</w:t>
      </w:r>
      <w:r w:rsidR="00466B7A">
        <w:t xml:space="preserve"> e till</w:t>
      </w:r>
      <w:r w:rsidR="00EB2737">
        <w:t>ë</w:t>
      </w:r>
      <w:r w:rsidR="00466B7A">
        <w:t xml:space="preserve"> </w:t>
      </w:r>
      <w:r w:rsidR="00EB2737">
        <w:t>ë</w:t>
      </w:r>
      <w:r w:rsidR="00466B7A">
        <w:t>sht</w:t>
      </w:r>
      <w:r w:rsidR="00EB2737">
        <w:t>ë</w:t>
      </w:r>
      <w:r w:rsidR="00466B7A">
        <w:t xml:space="preserve"> e detyrueshme</w:t>
      </w:r>
      <w:r w:rsidR="00ED19C9">
        <w:t xml:space="preserve"> n</w:t>
      </w:r>
      <w:r w:rsidR="00EB2737">
        <w:t>ë</w:t>
      </w:r>
      <w:r w:rsidR="00ED19C9">
        <w:t xml:space="preserve"> k</w:t>
      </w:r>
      <w:r w:rsidR="00466B7A">
        <w:t xml:space="preserve">ushtet kur </w:t>
      </w:r>
      <w:r w:rsidR="00ED19C9">
        <w:t>c</w:t>
      </w:r>
      <w:r w:rsidR="00466B7A">
        <w:t>mimi sh</w:t>
      </w:r>
      <w:r w:rsidR="00EB2737">
        <w:t>ë</w:t>
      </w:r>
      <w:r w:rsidR="00466B7A">
        <w:t>rben si baz</w:t>
      </w:r>
      <w:r w:rsidR="00EB2737">
        <w:t>ë</w:t>
      </w:r>
      <w:r w:rsidR="00466B7A">
        <w:t xml:space="preserve"> p</w:t>
      </w:r>
      <w:r w:rsidR="00EB2737">
        <w:t>ë</w:t>
      </w:r>
      <w:r w:rsidR="00466B7A">
        <w:t>r llogaritjen e pages</w:t>
      </w:r>
      <w:r w:rsidR="00EB2737">
        <w:t>ë</w:t>
      </w:r>
      <w:r w:rsidR="00466B7A">
        <w:t>n e tatimit n</w:t>
      </w:r>
      <w:r w:rsidR="00EB2737">
        <w:t>ë</w:t>
      </w:r>
      <w:r w:rsidR="00466B7A">
        <w:t xml:space="preserve"> zyr</w:t>
      </w:r>
      <w:r w:rsidR="00EB2737">
        <w:t>ë</w:t>
      </w:r>
      <w:r w:rsidR="00466B7A">
        <w:t>n e rregjistrimit dhe t</w:t>
      </w:r>
      <w:r w:rsidR="00EB2737">
        <w:t>ë</w:t>
      </w:r>
      <w:r w:rsidR="00466B7A">
        <w:t xml:space="preserve"> dh</w:t>
      </w:r>
      <w:r w:rsidR="00EB2737">
        <w:t>ë</w:t>
      </w:r>
      <w:r w:rsidR="00466B7A">
        <w:t>nat fiktive p</w:t>
      </w:r>
      <w:r w:rsidR="00EB2737">
        <w:t>ë</w:t>
      </w:r>
      <w:r w:rsidR="00466B7A">
        <w:t>r t</w:t>
      </w:r>
      <w:r w:rsidR="00EB2737">
        <w:t>ë</w:t>
      </w:r>
      <w:r w:rsidR="00466B7A">
        <w:t xml:space="preserve"> cojn</w:t>
      </w:r>
      <w:r w:rsidR="00EB2737">
        <w:t>ë</w:t>
      </w:r>
      <w:r w:rsidR="00466B7A">
        <w:t xml:space="preserve"> n</w:t>
      </w:r>
      <w:r w:rsidR="00EB2737">
        <w:t>ë</w:t>
      </w:r>
      <w:r w:rsidR="00466B7A">
        <w:t xml:space="preserve"> evazion fiskal dhe p</w:t>
      </w:r>
      <w:r w:rsidR="00EB2737">
        <w:t>ë</w:t>
      </w:r>
      <w:r w:rsidR="00466B7A">
        <w:t>r rrjedhoj</w:t>
      </w:r>
      <w:r w:rsidR="00EB2737">
        <w:t>ë</w:t>
      </w:r>
      <w:r w:rsidR="00466B7A">
        <w:t xml:space="preserve"> n</w:t>
      </w:r>
      <w:r w:rsidR="00EB2737">
        <w:t>ë</w:t>
      </w:r>
      <w:r w:rsidR="00466B7A">
        <w:t xml:space="preserve"> mashtrim t</w:t>
      </w:r>
      <w:r w:rsidR="00EB2737">
        <w:t>ë</w:t>
      </w:r>
      <w:r w:rsidR="00466B7A">
        <w:t xml:space="preserve"> ligjit. </w:t>
      </w:r>
    </w:p>
    <w:p w:rsidR="00AC2864" w:rsidRPr="00466B7A" w:rsidRDefault="00466B7A" w:rsidP="00466B7A">
      <w:pPr>
        <w:ind w:firstLine="720"/>
        <w:jc w:val="both"/>
        <w:rPr>
          <w:iCs/>
          <w:spacing w:val="-3"/>
        </w:rPr>
      </w:pPr>
      <w:r>
        <w:t>20.N</w:t>
      </w:r>
      <w:r w:rsidR="00EB2737">
        <w:t>ë</w:t>
      </w:r>
      <w:r>
        <w:t xml:space="preserve"> </w:t>
      </w:r>
      <w:r w:rsidR="002A1BA0" w:rsidRPr="00D0238A">
        <w:t>kontratën e shitblerjes nr.3807 rep. 3139 kol. datë 09.12.2004 është përcaktuar edhe çmimi në të holla prej 10.00.000 lekë</w:t>
      </w:r>
      <w:r w:rsidR="002A1BA0">
        <w:t>sh</w:t>
      </w:r>
      <w:r w:rsidR="002A1BA0" w:rsidRPr="00D0238A">
        <w:t>.</w:t>
      </w:r>
      <w:r w:rsidR="002A1BA0">
        <w:t xml:space="preserve"> </w:t>
      </w:r>
      <w:r>
        <w:t>P</w:t>
      </w:r>
      <w:r w:rsidR="002A1BA0" w:rsidRPr="00D0238A">
        <w:t xml:space="preserve">alët kanë lidhur një kontratë ku me vullnet të </w:t>
      </w:r>
      <w:r w:rsidR="002A1BA0" w:rsidRPr="00D0238A">
        <w:lastRenderedPageBreak/>
        <w:t>plotë kanë deklaruar në mënyrë të shprehur çmimin e shitjes së sendit në vlerë, monedhë</w:t>
      </w:r>
      <w:r w:rsidR="00E42C42">
        <w:t>n</w:t>
      </w:r>
      <w:r w:rsidR="002A1BA0" w:rsidRPr="00D0238A">
        <w:t xml:space="preserve"> dhe faktin që shuma është paguar tërësisht jashtë </w:t>
      </w:r>
      <w:r w:rsidR="002A1BA0" w:rsidRPr="00B351D7">
        <w:t>zyrës noteriale</w:t>
      </w:r>
      <w:r w:rsidR="00A352F2">
        <w:t xml:space="preserve"> si dhe faktin q</w:t>
      </w:r>
      <w:r w:rsidR="00A352F2" w:rsidRPr="003B3921">
        <w:t>ë</w:t>
      </w:r>
      <w:r w:rsidR="00B351D7" w:rsidRPr="0071006F">
        <w:rPr>
          <w:spacing w:val="-3"/>
        </w:rPr>
        <w:t xml:space="preserve"> palët kanë shfaqur në mënyrë të ndërsjelltë vullnetin e tyre të lirë </w:t>
      </w:r>
      <w:r w:rsidR="00FA6611">
        <w:rPr>
          <w:spacing w:val="-3"/>
        </w:rPr>
        <w:t xml:space="preserve">dhe </w:t>
      </w:r>
      <w:r w:rsidR="00B351D7" w:rsidRPr="0071006F">
        <w:rPr>
          <w:spacing w:val="-3"/>
        </w:rPr>
        <w:t>kontrata</w:t>
      </w:r>
      <w:r w:rsidR="00FA6611">
        <w:rPr>
          <w:spacing w:val="-3"/>
        </w:rPr>
        <w:t xml:space="preserve"> e lidhur mes tyre </w:t>
      </w:r>
      <w:r w:rsidR="00B351D7" w:rsidRPr="0071006F">
        <w:rPr>
          <w:spacing w:val="-3"/>
        </w:rPr>
        <w:t xml:space="preserve"> ka forcën e ligjit për palët nënshkruese, bazuar </w:t>
      </w:r>
      <w:r w:rsidR="00FA6611">
        <w:rPr>
          <w:spacing w:val="-3"/>
        </w:rPr>
        <w:t xml:space="preserve">dhe </w:t>
      </w:r>
      <w:r w:rsidR="00B351D7" w:rsidRPr="0071006F">
        <w:rPr>
          <w:spacing w:val="-3"/>
        </w:rPr>
        <w:t>në nenin 690 të Kodit Civil i cili parashikon se:</w:t>
      </w:r>
      <w:r w:rsidR="00B351D7">
        <w:rPr>
          <w:spacing w:val="-3"/>
        </w:rPr>
        <w:t xml:space="preserve"> </w:t>
      </w:r>
      <w:r w:rsidR="00B351D7" w:rsidRPr="0071006F">
        <w:rPr>
          <w:i/>
        </w:rPr>
        <w:t>“Kontrata e lidhur rregullisht ka forcën e ligjit për palët. Ajo mund të prishet ose të ndryshohet me pëlqimin e ndërsjellë të palëve ose për shkaqe të parashikuara me ligj.”</w:t>
      </w:r>
    </w:p>
    <w:p w:rsidR="0077587F" w:rsidRDefault="00E42C42" w:rsidP="00E42C42">
      <w:pPr>
        <w:shd w:val="clear" w:color="auto" w:fill="FFFFFF"/>
        <w:jc w:val="both"/>
      </w:pPr>
      <w:r>
        <w:t xml:space="preserve">    </w:t>
      </w:r>
      <w:r w:rsidR="00E610AB">
        <w:t xml:space="preserve">    21</w:t>
      </w:r>
      <w:r>
        <w:t>. Lidhur me pretendimin tjet</w:t>
      </w:r>
      <w:r w:rsidRPr="003B3921">
        <w:t>ë</w:t>
      </w:r>
      <w:r>
        <w:t xml:space="preserve">r </w:t>
      </w:r>
      <w:r w:rsidR="00405D63">
        <w:t>n</w:t>
      </w:r>
      <w:r w:rsidR="00405D63" w:rsidRPr="003B3921">
        <w:t>ë</w:t>
      </w:r>
      <w:r w:rsidR="00405D63">
        <w:t xml:space="preserve"> rekurs </w:t>
      </w:r>
      <w:r>
        <w:t>apo k</w:t>
      </w:r>
      <w:r w:rsidRPr="003B3921">
        <w:t>ë</w:t>
      </w:r>
      <w:r>
        <w:t>rkimin e padit</w:t>
      </w:r>
      <w:r w:rsidRPr="003B3921">
        <w:t>ë</w:t>
      </w:r>
      <w:r>
        <w:t>sve</w:t>
      </w:r>
      <w:r w:rsidR="00405D63">
        <w:t xml:space="preserve"> p</w:t>
      </w:r>
      <w:r w:rsidR="00405D63" w:rsidRPr="003B3921">
        <w:t>ë</w:t>
      </w:r>
      <w:r w:rsidR="00405D63">
        <w:t>r fitimin e munguar n</w:t>
      </w:r>
      <w:r w:rsidR="00405D63" w:rsidRPr="003B3921">
        <w:t>ë</w:t>
      </w:r>
      <w:r w:rsidR="00405D63">
        <w:t xml:space="preserve"> form</w:t>
      </w:r>
      <w:r w:rsidR="00405D63" w:rsidRPr="003B3921">
        <w:t>ë</w:t>
      </w:r>
      <w:r w:rsidR="00405D63">
        <w:t xml:space="preserve">n e kamatvonesave ligjore, </w:t>
      </w:r>
      <w:r w:rsidR="00EA0D0F" w:rsidRPr="0070434A">
        <w:t xml:space="preserve">Kolegji vlerëson se </w:t>
      </w:r>
      <w:r w:rsidR="00A271AA">
        <w:t>ky k</w:t>
      </w:r>
      <w:r w:rsidR="00A271AA" w:rsidRPr="003B3921">
        <w:t>ë</w:t>
      </w:r>
      <w:r w:rsidR="00A271AA">
        <w:t xml:space="preserve">rkim i </w:t>
      </w:r>
      <w:r w:rsidR="006A181A" w:rsidRPr="0070434A">
        <w:t>palë</w:t>
      </w:r>
      <w:r w:rsidR="00A271AA">
        <w:t xml:space="preserve">ve </w:t>
      </w:r>
      <w:r w:rsidR="006A181A" w:rsidRPr="0070434A">
        <w:t>paditëse</w:t>
      </w:r>
      <w:r w:rsidR="00B157B6" w:rsidRPr="0070434A">
        <w:t xml:space="preserve"> Frankli Gjeleveshi dhe</w:t>
      </w:r>
      <w:r w:rsidR="00B361FD" w:rsidRPr="0070434A">
        <w:t xml:space="preserve"> </w:t>
      </w:r>
      <w:r w:rsidR="00B157B6" w:rsidRPr="0070434A">
        <w:t>Luljeta Gjeleveshi,</w:t>
      </w:r>
      <w:r w:rsidR="0070434A">
        <w:t xml:space="preserve"> </w:t>
      </w:r>
      <w:r w:rsidR="00EA0D0F" w:rsidRPr="0070434A">
        <w:t>për pjesën e</w:t>
      </w:r>
      <w:r w:rsidR="00B157B6" w:rsidRPr="0070434A">
        <w:t xml:space="preserve"> </w:t>
      </w:r>
      <w:r w:rsidR="00356C27" w:rsidRPr="0070434A">
        <w:t xml:space="preserve">pagimit të kamatave ligjore </w:t>
      </w:r>
      <w:r w:rsidR="00B361FD" w:rsidRPr="0070434A">
        <w:t xml:space="preserve">llogaritur në bazë të normës së interesit sipas Bankës së Shqipërisë, </w:t>
      </w:r>
      <w:r w:rsidR="00BA74E1" w:rsidRPr="0070434A">
        <w:t>ë</w:t>
      </w:r>
      <w:r w:rsidR="00BA74E1">
        <w:t>sht</w:t>
      </w:r>
      <w:r w:rsidR="00BA74E1" w:rsidRPr="003B3921">
        <w:t>ë</w:t>
      </w:r>
      <w:r w:rsidR="00BA74E1">
        <w:t xml:space="preserve"> </w:t>
      </w:r>
      <w:r w:rsidR="00BA74E1" w:rsidRPr="0070434A">
        <w:t xml:space="preserve"> </w:t>
      </w:r>
      <w:r w:rsidR="00BA74E1">
        <w:t>i</w:t>
      </w:r>
      <w:r w:rsidR="00BA74E1" w:rsidRPr="0070434A">
        <w:t xml:space="preserve"> bazuar në ligj </w:t>
      </w:r>
      <w:r w:rsidR="00BA74E1">
        <w:t xml:space="preserve"> e p</w:t>
      </w:r>
      <w:r w:rsidR="00BA74E1" w:rsidRPr="003B3921">
        <w:t>ë</w:t>
      </w:r>
      <w:r w:rsidR="00BA74E1">
        <w:t>r rrjedhoj</w:t>
      </w:r>
      <w:r w:rsidR="00BA74E1" w:rsidRPr="003B3921">
        <w:t>ë</w:t>
      </w:r>
      <w:r w:rsidR="00BA74E1">
        <w:t xml:space="preserve"> </w:t>
      </w:r>
      <w:r w:rsidR="00B361FD" w:rsidRPr="0070434A">
        <w:t>d</w:t>
      </w:r>
      <w:r w:rsidR="00BA74E1">
        <w:t xml:space="preserve">uhet pranuar </w:t>
      </w:r>
      <w:r w:rsidR="00BC503F">
        <w:t>duke u p</w:t>
      </w:r>
      <w:r w:rsidR="00BC503F" w:rsidRPr="003B3921">
        <w:t>ë</w:t>
      </w:r>
      <w:r w:rsidR="00BC503F">
        <w:t>rllogaritur k</w:t>
      </w:r>
      <w:r w:rsidR="00BC503F" w:rsidRPr="003B3921">
        <w:t>ë</w:t>
      </w:r>
      <w:r w:rsidR="00BC503F">
        <w:t>to  kamata ligjore</w:t>
      </w:r>
      <w:r w:rsidR="005B6864">
        <w:t xml:space="preserve"> nga dita e dh</w:t>
      </w:r>
      <w:r w:rsidR="00EB2737">
        <w:t>ë</w:t>
      </w:r>
      <w:r w:rsidR="005B6864">
        <w:t>nies s</w:t>
      </w:r>
      <w:r w:rsidR="00EB2737">
        <w:t>ë</w:t>
      </w:r>
      <w:r w:rsidR="005B6864">
        <w:t xml:space="preserve"> vendimit nga gjykata e Apelit n</w:t>
      </w:r>
      <w:r w:rsidR="00EB2737">
        <w:t>ë</w:t>
      </w:r>
      <w:r w:rsidR="005B6864">
        <w:t xml:space="preserve"> dat</w:t>
      </w:r>
      <w:r w:rsidR="00EB2737">
        <w:t>ë</w:t>
      </w:r>
      <w:r w:rsidR="005B6864">
        <w:t xml:space="preserve">n </w:t>
      </w:r>
      <w:r w:rsidR="003B68DE">
        <w:t>17</w:t>
      </w:r>
      <w:r w:rsidR="005B6864">
        <w:t>.11.2006</w:t>
      </w:r>
      <w:r w:rsidR="00BC503F">
        <w:t xml:space="preserve"> deri </w:t>
      </w:r>
      <w:r w:rsidR="00B361FD" w:rsidRPr="0070434A">
        <w:t>në ekzekutimin e plotë të vendimit</w:t>
      </w:r>
      <w:r w:rsidR="00EA0D0F" w:rsidRPr="0070434A">
        <w:t>. Kolegji vlerëson të gabuar konkluzionin e gjykatave të faktit që e kanë kons</w:t>
      </w:r>
      <w:r w:rsidR="0033340B" w:rsidRPr="0070434A">
        <w:t>i</w:t>
      </w:r>
      <w:r w:rsidR="00EA0D0F" w:rsidRPr="0070434A">
        <w:t xml:space="preserve">deruar </w:t>
      </w:r>
      <w:r w:rsidR="0033340B" w:rsidRPr="0070434A">
        <w:t>të pabazuar këtë kërkim të palëve paditëse</w:t>
      </w:r>
      <w:r w:rsidR="006214C6">
        <w:t xml:space="preserve"> me arsyetimin se </w:t>
      </w:r>
      <w:r w:rsidR="006214C6" w:rsidRPr="006214C6">
        <w:t xml:space="preserve"> </w:t>
      </w:r>
      <w:r w:rsidR="006214C6" w:rsidRPr="00D0238A">
        <w:t>paditësit i janë drejtuar Gjykatës me kërkesëpadi në vitin 2014</w:t>
      </w:r>
      <w:r w:rsidR="005B6864">
        <w:t xml:space="preserve"> dhe </w:t>
      </w:r>
      <w:r w:rsidR="006214C6" w:rsidRPr="00D0238A">
        <w:t xml:space="preserve">pasojat e kësaj pavlefshmërie do të fillojnë me konstatimin dhe deklarimin e saj nga Gjykata, pra në momentin kur vendimi i deklarimit të kësaj pavlefshmërie dhe zgjidhjes së pasojave të saj të marrë formë të prerë. </w:t>
      </w:r>
      <w:r w:rsidR="00F554BE">
        <w:t>Ky q</w:t>
      </w:r>
      <w:r w:rsidR="00EB2737">
        <w:t>ë</w:t>
      </w:r>
      <w:r w:rsidR="00F554BE">
        <w:t>ndrim i gjykatave t</w:t>
      </w:r>
      <w:r w:rsidR="00EB2737">
        <w:t>ë</w:t>
      </w:r>
      <w:r w:rsidR="00F554BE">
        <w:t xml:space="preserve"> faktit bie ndesh me </w:t>
      </w:r>
      <w:r w:rsidR="001F6631">
        <w:t>konkluzionin e k</w:t>
      </w:r>
      <w:r w:rsidR="00EB2737">
        <w:t>ë</w:t>
      </w:r>
      <w:r w:rsidR="001F6631">
        <w:t>tyre gjykatave q</w:t>
      </w:r>
      <w:r w:rsidR="00EB2737">
        <w:t>ë</w:t>
      </w:r>
      <w:r w:rsidR="001F6631">
        <w:t xml:space="preserve"> pranojn</w:t>
      </w:r>
      <w:r w:rsidR="00EB2737">
        <w:t>ë</w:t>
      </w:r>
      <w:r w:rsidR="001F6631">
        <w:t xml:space="preserve"> pavlefshm</w:t>
      </w:r>
      <w:r w:rsidR="00EB2737">
        <w:t>ë</w:t>
      </w:r>
      <w:r w:rsidR="001F6631">
        <w:t>rin</w:t>
      </w:r>
      <w:r w:rsidR="00EB2737">
        <w:t>ë</w:t>
      </w:r>
      <w:r w:rsidR="001F6631">
        <w:t xml:space="preserve"> absolute t</w:t>
      </w:r>
      <w:r w:rsidR="00EB2737">
        <w:t>ë</w:t>
      </w:r>
      <w:r w:rsidR="001F6631">
        <w:t xml:space="preserve"> kontrat</w:t>
      </w:r>
      <w:r w:rsidR="00EB2737">
        <w:t>ë</w:t>
      </w:r>
      <w:r w:rsidR="001F6631">
        <w:t xml:space="preserve">s. Kontrata absolutisht e pavlefshme </w:t>
      </w:r>
      <w:r w:rsidR="00EB2737">
        <w:t>ë</w:t>
      </w:r>
      <w:r w:rsidR="001F6631">
        <w:t>sht</w:t>
      </w:r>
      <w:r w:rsidR="00EB2737">
        <w:t>ë</w:t>
      </w:r>
      <w:r w:rsidR="001F6631">
        <w:t xml:space="preserve"> e till</w:t>
      </w:r>
      <w:r w:rsidR="00EB2737">
        <w:t>ë</w:t>
      </w:r>
      <w:r w:rsidR="001F6631">
        <w:t xml:space="preserve"> q</w:t>
      </w:r>
      <w:r w:rsidR="00EB2737">
        <w:t>ë</w:t>
      </w:r>
      <w:r w:rsidR="001F6631">
        <w:t xml:space="preserve"> nga momenti, kur </w:t>
      </w:r>
      <w:r w:rsidR="00EB2737">
        <w:t>ë</w:t>
      </w:r>
      <w:r w:rsidR="001F6631">
        <w:t>sht</w:t>
      </w:r>
      <w:r w:rsidR="00EB2737">
        <w:t>ë</w:t>
      </w:r>
      <w:r w:rsidR="001F6631">
        <w:t xml:space="preserve"> lidhur dhe jo n</w:t>
      </w:r>
      <w:r w:rsidR="00EB2737">
        <w:t>ë</w:t>
      </w:r>
      <w:r w:rsidR="001F6631">
        <w:t xml:space="preserve"> momentin e dh</w:t>
      </w:r>
      <w:r w:rsidR="00EB2737">
        <w:t>ë</w:t>
      </w:r>
      <w:r w:rsidR="001F6631">
        <w:t>nies s</w:t>
      </w:r>
      <w:r w:rsidR="00EB2737">
        <w:t>ë</w:t>
      </w:r>
      <w:r w:rsidR="001F6631">
        <w:t xml:space="preserve"> vendimit</w:t>
      </w:r>
      <w:r w:rsidR="008D5BCD">
        <w:t>, q</w:t>
      </w:r>
      <w:r w:rsidR="00EB2737">
        <w:t>ë</w:t>
      </w:r>
      <w:r w:rsidR="008D5BCD">
        <w:t xml:space="preserve"> e konstaton at</w:t>
      </w:r>
      <w:r w:rsidR="00EB2737">
        <w:t>ë</w:t>
      </w:r>
      <w:r w:rsidR="008D5BCD">
        <w:t xml:space="preserve"> si t</w:t>
      </w:r>
      <w:r w:rsidR="00EB2737">
        <w:t>ë</w:t>
      </w:r>
      <w:r w:rsidR="008D5BCD">
        <w:t xml:space="preserve"> till</w:t>
      </w:r>
      <w:r w:rsidR="00EB2737">
        <w:t>ë</w:t>
      </w:r>
      <w:r w:rsidR="008D5BCD">
        <w:t xml:space="preserve">. </w:t>
      </w:r>
    </w:p>
    <w:p w:rsidR="00E8255D" w:rsidRPr="004D3A00" w:rsidRDefault="00E8255D" w:rsidP="00E8255D">
      <w:pPr>
        <w:pStyle w:val="BodyTextIndent"/>
        <w:spacing w:after="0"/>
        <w:ind w:left="0"/>
        <w:jc w:val="both"/>
      </w:pPr>
      <w:r>
        <w:t xml:space="preserve">     </w:t>
      </w:r>
      <w:r w:rsidR="00E610AB">
        <w:t>22</w:t>
      </w:r>
      <w:r>
        <w:t>.</w:t>
      </w:r>
      <w:r w:rsidRPr="004D3A00">
        <w:t xml:space="preserve">Kolegji vlerëson të ndalet në natyrën e kamatave të arrira ose kamatvonesave. Ato janë një vlerë përqindje të caktuar me ligj ose me vullnetin e palëve, e cila llogaritet mbi detyrimin kryesor monetar në rast të vonesës së debitorit në pagimin e detyrimit. Për sa i përket natyrës juridike kamatat e arrira përfaqsojnë masën e shpërblimit të dëmit, që pëson kreditori në rast të vonesës së debitorit për përmbushjen e detyrimit monetar, që ka ndaj tij. Vonesa e debitorit në shlyerjen e detyrimit monetar përbën një rast të prezumimit ligjor të dëmit të pësuar nga kreditori në formën e kamatave të arrira. Ato njihen si kamata të arrira për shkak se e drejta për kërkimin e tyre lind për kreditorin, që në momentin kur arrihet koha e pagesës së detyrimit kryesor në rastet e detyrimeve me afat ose kur arrin kërkesa e kreditorit te debitori për shlyerjen e detyrimit pa afat të caktuar. Nga ana tjetër “arritja” nënkupton faktin se këto kamata përbëjnë një dëm të pësuar nga kreditori për shkak të mosshfrytëzimit të pasurisë së tij të llojit “para” për kohën që nuk kjo pasuri nuk i është kthyer nga debitori.  Duke qënë se kamatat janë një formë e shpërblimit të dëmit të prezumuar si rrjedhim i vonesës së debitorit përqindja e tyre është e parashikuar në ligj, masë kjo që zbatohet në cdo rast kur palët nuk kanë përcaktuar me kontratë vlerën e kamatvonesës (neni 481 i Kodit Civil). Gjithashtu për shkak të prezumimit të dëmit dhe të konfirmimit të vonesës së përmbushjes së detyrimit, gjykatat vendosin llogaritjen e këtyre kamatave jo vetëm për kohën e kaluar në vonesë, pra për kamatat e maturuara, por edhe për të ardhmen deri në ditën e ekzekutimit të detyrimit, në varësi kjo të kërkesës së kreditorit. </w:t>
      </w:r>
    </w:p>
    <w:p w:rsidR="00E8255D" w:rsidRPr="004D3A00" w:rsidRDefault="00E8255D" w:rsidP="00E8255D">
      <w:pPr>
        <w:pStyle w:val="BodyTextIndent"/>
        <w:spacing w:after="0"/>
        <w:ind w:left="0" w:firstLine="720"/>
        <w:jc w:val="both"/>
      </w:pPr>
      <w:r w:rsidRPr="004D3A00">
        <w:t>2</w:t>
      </w:r>
      <w:r w:rsidR="00E610AB">
        <w:t>3</w:t>
      </w:r>
      <w:r w:rsidRPr="004D3A00">
        <w:t xml:space="preserve">.Përderisa e drejta e kamatvonesës lind për shkak të mosekzekutimit të detyrimit kryesor në kohë, kërkimi i saj konsiderohet aksesor i kërkimit kryesor të padisë për përmbushjen e detyrimit kryesor. Për këtë shkak, kërkimi i saj gjatë gjykimit të padisë për përmbushjen e detyrimit kryesor nuk konsiderohet shtesë e objektit të padisë sipas nenit 185 të Kodit të Procedurës Civile. Ajo është e lidhur ngushtësisht me bazueshmërinë e padisë për kërkimin e detyrimit kryesor. Për aq kohë sa pranohet padia për kërkimin kryesor atëherë kreditori ka automatikisht të drejtë të përfitojë kamatat e arrira nga vonesa e debitorit. Kjo e drejtë kushtëzohet vetëm nga kërkimi i kreditorit. Është gjykata ajo që vlerëson kërkimin e kreditorit për kamatat duke mbajtur në konsideratë periudhën e pretenduar prej tij, kohën e fillimit të vonesës. </w:t>
      </w:r>
    </w:p>
    <w:p w:rsidR="00AA0D37" w:rsidRPr="004D3A00" w:rsidRDefault="00E610AB" w:rsidP="00AA0D37">
      <w:pPr>
        <w:shd w:val="clear" w:color="auto" w:fill="FFFFFF"/>
        <w:ind w:firstLine="720"/>
        <w:jc w:val="both"/>
        <w:rPr>
          <w:rFonts w:eastAsia="Times New Roman"/>
          <w:spacing w:val="-2"/>
          <w:lang w:val="en-US"/>
        </w:rPr>
      </w:pPr>
      <w:r>
        <w:rPr>
          <w:rFonts w:eastAsia="Times New Roman"/>
        </w:rPr>
        <w:lastRenderedPageBreak/>
        <w:t>24</w:t>
      </w:r>
      <w:r w:rsidR="00E8255D" w:rsidRPr="004D3A00">
        <w:rPr>
          <w:rFonts w:eastAsia="Times New Roman"/>
        </w:rPr>
        <w:t>.</w:t>
      </w:r>
      <w:r w:rsidR="00AA0D37" w:rsidRPr="00AA0D37">
        <w:rPr>
          <w:rFonts w:eastAsia="Times New Roman"/>
          <w:spacing w:val="-2"/>
          <w:lang w:val="en-US"/>
        </w:rPr>
        <w:t xml:space="preserve"> </w:t>
      </w:r>
      <w:r w:rsidR="00AA0D37" w:rsidRPr="004D3A00">
        <w:rPr>
          <w:rFonts w:eastAsia="Times New Roman"/>
        </w:rPr>
        <w:t xml:space="preserve">Me marrjen formë të prerë të vendimit, detyrimi i përcaktuar në të është bërë i kërkueshëm ndaj debitorit duke i dhënë të drejtë kreditorit të kërkojë ekzekutimin e tij me detyrim nëpërmjet zyrës së përmbarimit sipas nenit 510 e vijues të Kodit të Procedurës Civile, pa qënë e nevojëshme të njoftojë debitorin për ekzekutim vullnetar të tij. Për këtë arsye, në interpretim të nenit 481 e 450 të Kodi Civil ecja e kamatvonesave fillon ipso jure nga data, që është dhënë vendimi i gjykatës së apelit, i cili është vendim i ekzekutueshëm. Ky interpretim është në përputhje me nenin 311 të Kodit të Procedurës Civile, i cili parashikon se </w:t>
      </w:r>
      <w:r w:rsidR="00AA0D37" w:rsidRPr="004D3A00">
        <w:rPr>
          <w:rFonts w:eastAsia="Times New Roman"/>
          <w:i/>
          <w:iCs/>
          <w:spacing w:val="-2"/>
          <w:lang w:val="en-US"/>
        </w:rPr>
        <w:t>Gjykata mund të caktojë një afat për ekzekutimin e detyrimit në të holla ose ta ndajë atë me këste, me kërkesën e palës së interesuar, duke pasur parasysh gjendjen pasurore të palëve dhe rrethanat e tjera  të çështjes.</w:t>
      </w:r>
      <w:r w:rsidR="00AA0D37" w:rsidRPr="004D3A00">
        <w:rPr>
          <w:rFonts w:eastAsia="Times New Roman"/>
          <w:spacing w:val="-2"/>
          <w:lang w:val="en-US"/>
        </w:rPr>
        <w:t xml:space="preserve">Pra në përputhje me këtë dispozitë vetëm, kur vendimi gjyqsor ka caktuar një afat ekzekutimi ndaj debitorit, atëherë vonesa e këtij të fundit në ekzekutimin e një detyrimi të përmbajtur në një vendim të formës së prerë fillon pas kalimit të këtij afati për gjithë detyrimin ose për këstet e vecanta. Kjo situatë në rastin konkret mungon pasi vendimi gjyqsor </w:t>
      </w:r>
      <w:r w:rsidR="00AA0D37">
        <w:rPr>
          <w:rFonts w:eastAsia="Times New Roman"/>
          <w:spacing w:val="-2"/>
          <w:lang w:val="en-US"/>
        </w:rPr>
        <w:t>nr</w:t>
      </w:r>
      <w:r w:rsidR="00A256F0">
        <w:rPr>
          <w:rFonts w:eastAsia="Times New Roman"/>
          <w:spacing w:val="-2"/>
          <w:lang w:val="en-US"/>
        </w:rPr>
        <w:t xml:space="preserve">.265 </w:t>
      </w:r>
      <w:r w:rsidR="00AA0D37">
        <w:rPr>
          <w:rFonts w:eastAsia="Times New Roman"/>
          <w:spacing w:val="-2"/>
          <w:lang w:val="en-US"/>
        </w:rPr>
        <w:t>dt.</w:t>
      </w:r>
      <w:r w:rsidR="00A256F0">
        <w:rPr>
          <w:rFonts w:eastAsia="Times New Roman"/>
          <w:spacing w:val="-2"/>
          <w:lang w:val="en-US"/>
        </w:rPr>
        <w:t>17</w:t>
      </w:r>
      <w:r w:rsidR="00AA0D37">
        <w:rPr>
          <w:rFonts w:eastAsia="Times New Roman"/>
          <w:spacing w:val="-2"/>
          <w:lang w:val="en-US"/>
        </w:rPr>
        <w:t>.11.2006 q</w:t>
      </w:r>
      <w:r w:rsidR="00EB2737">
        <w:rPr>
          <w:rFonts w:eastAsia="Times New Roman"/>
          <w:spacing w:val="-2"/>
          <w:lang w:val="en-US"/>
        </w:rPr>
        <w:t>ë</w:t>
      </w:r>
      <w:r w:rsidR="00AA0D37">
        <w:rPr>
          <w:rFonts w:eastAsia="Times New Roman"/>
          <w:spacing w:val="-2"/>
          <w:lang w:val="en-US"/>
        </w:rPr>
        <w:t xml:space="preserve"> ngarkon t</w:t>
      </w:r>
      <w:r w:rsidR="00EB2737">
        <w:rPr>
          <w:rFonts w:eastAsia="Times New Roman"/>
          <w:spacing w:val="-2"/>
          <w:lang w:val="en-US"/>
        </w:rPr>
        <w:t>ë</w:t>
      </w:r>
      <w:r w:rsidR="00AA0D37">
        <w:rPr>
          <w:rFonts w:eastAsia="Times New Roman"/>
          <w:spacing w:val="-2"/>
          <w:lang w:val="en-US"/>
        </w:rPr>
        <w:t xml:space="preserve"> paditurin me shlyerjen e t</w:t>
      </w:r>
      <w:r w:rsidR="00EB2737">
        <w:rPr>
          <w:rFonts w:eastAsia="Times New Roman"/>
          <w:spacing w:val="-2"/>
          <w:lang w:val="en-US"/>
        </w:rPr>
        <w:t>ë</w:t>
      </w:r>
      <w:r w:rsidR="00AA0D37">
        <w:rPr>
          <w:rFonts w:eastAsia="Times New Roman"/>
          <w:spacing w:val="-2"/>
          <w:lang w:val="en-US"/>
        </w:rPr>
        <w:t xml:space="preserve"> gjitha detyrimeve sipas nenit 485/a t</w:t>
      </w:r>
      <w:r w:rsidR="00EB2737">
        <w:rPr>
          <w:rFonts w:eastAsia="Times New Roman"/>
          <w:spacing w:val="-2"/>
          <w:lang w:val="en-US"/>
        </w:rPr>
        <w:t>ë</w:t>
      </w:r>
      <w:r w:rsidR="00AA0D37">
        <w:rPr>
          <w:rFonts w:eastAsia="Times New Roman"/>
          <w:spacing w:val="-2"/>
          <w:lang w:val="en-US"/>
        </w:rPr>
        <w:t xml:space="preserve"> Kodit t</w:t>
      </w:r>
      <w:r w:rsidR="00EB2737">
        <w:rPr>
          <w:rFonts w:eastAsia="Times New Roman"/>
          <w:spacing w:val="-2"/>
          <w:lang w:val="en-US"/>
        </w:rPr>
        <w:t>ë</w:t>
      </w:r>
      <w:r w:rsidR="00AA0D37">
        <w:rPr>
          <w:rFonts w:eastAsia="Times New Roman"/>
          <w:spacing w:val="-2"/>
          <w:lang w:val="en-US"/>
        </w:rPr>
        <w:t xml:space="preserve"> Procedur</w:t>
      </w:r>
      <w:r w:rsidR="00EB2737">
        <w:rPr>
          <w:rFonts w:eastAsia="Times New Roman"/>
          <w:spacing w:val="-2"/>
          <w:lang w:val="en-US"/>
        </w:rPr>
        <w:t>ë</w:t>
      </w:r>
      <w:r w:rsidR="00AA0D37">
        <w:rPr>
          <w:rFonts w:eastAsia="Times New Roman"/>
          <w:spacing w:val="-2"/>
          <w:lang w:val="en-US"/>
        </w:rPr>
        <w:t>s Civile</w:t>
      </w:r>
      <w:r w:rsidR="00AA0D37" w:rsidRPr="004D3A00">
        <w:rPr>
          <w:rFonts w:eastAsia="Times New Roman"/>
          <w:spacing w:val="-2"/>
          <w:lang w:val="en-US"/>
        </w:rPr>
        <w:t xml:space="preserve"> </w:t>
      </w:r>
      <w:r w:rsidR="00156E25">
        <w:rPr>
          <w:rFonts w:eastAsia="Times New Roman"/>
          <w:spacing w:val="-2"/>
          <w:lang w:val="en-US"/>
        </w:rPr>
        <w:t>nuk parashikon afate p</w:t>
      </w:r>
      <w:r w:rsidR="00EB2737">
        <w:rPr>
          <w:rFonts w:eastAsia="Times New Roman"/>
          <w:spacing w:val="-2"/>
          <w:lang w:val="en-US"/>
        </w:rPr>
        <w:t>ë</w:t>
      </w:r>
      <w:r w:rsidR="00156E25">
        <w:rPr>
          <w:rFonts w:eastAsia="Times New Roman"/>
          <w:spacing w:val="-2"/>
          <w:lang w:val="en-US"/>
        </w:rPr>
        <w:t>r realizimin e nj</w:t>
      </w:r>
      <w:r w:rsidR="00EB2737">
        <w:rPr>
          <w:rFonts w:eastAsia="Times New Roman"/>
          <w:spacing w:val="-2"/>
          <w:lang w:val="en-US"/>
        </w:rPr>
        <w:t>ë</w:t>
      </w:r>
      <w:r w:rsidR="00156E25">
        <w:rPr>
          <w:rFonts w:eastAsia="Times New Roman"/>
          <w:spacing w:val="-2"/>
          <w:lang w:val="en-US"/>
        </w:rPr>
        <w:t xml:space="preserve"> gj</w:t>
      </w:r>
      <w:r w:rsidR="00EB2737">
        <w:rPr>
          <w:rFonts w:eastAsia="Times New Roman"/>
          <w:spacing w:val="-2"/>
          <w:lang w:val="en-US"/>
        </w:rPr>
        <w:t>ë</w:t>
      </w:r>
      <w:r w:rsidR="00156E25">
        <w:rPr>
          <w:rFonts w:eastAsia="Times New Roman"/>
          <w:spacing w:val="-2"/>
          <w:lang w:val="en-US"/>
        </w:rPr>
        <w:t>je t</w:t>
      </w:r>
      <w:r w:rsidR="00EB2737">
        <w:rPr>
          <w:rFonts w:eastAsia="Times New Roman"/>
          <w:spacing w:val="-2"/>
          <w:lang w:val="en-US"/>
        </w:rPr>
        <w:t>ë</w:t>
      </w:r>
      <w:r w:rsidR="00156E25">
        <w:rPr>
          <w:rFonts w:eastAsia="Times New Roman"/>
          <w:spacing w:val="-2"/>
          <w:lang w:val="en-US"/>
        </w:rPr>
        <w:t xml:space="preserve"> till</w:t>
      </w:r>
      <w:r w:rsidR="00EB2737">
        <w:rPr>
          <w:rFonts w:eastAsia="Times New Roman"/>
          <w:spacing w:val="-2"/>
          <w:lang w:val="en-US"/>
        </w:rPr>
        <w:t>ë</w:t>
      </w:r>
      <w:r w:rsidR="00156E25">
        <w:rPr>
          <w:rFonts w:eastAsia="Times New Roman"/>
          <w:spacing w:val="-2"/>
          <w:lang w:val="en-US"/>
        </w:rPr>
        <w:t>.</w:t>
      </w:r>
      <w:r w:rsidR="00AA0D37" w:rsidRPr="004D3A00">
        <w:rPr>
          <w:rFonts w:eastAsia="Times New Roman"/>
          <w:spacing w:val="-2"/>
          <w:lang w:val="en-US"/>
        </w:rPr>
        <w:t xml:space="preserve"> Për rrjedhojë detyrimi në të holla duke qënë I kërkueshëm që në momentin e marrjes formë të prerë të vendimit</w:t>
      </w:r>
      <w:r w:rsidR="00156E25">
        <w:rPr>
          <w:rFonts w:eastAsia="Times New Roman"/>
          <w:spacing w:val="-2"/>
          <w:lang w:val="en-US"/>
        </w:rPr>
        <w:t xml:space="preserve"> dt.</w:t>
      </w:r>
      <w:r w:rsidR="003B68DE">
        <w:rPr>
          <w:rFonts w:eastAsia="Times New Roman"/>
          <w:spacing w:val="-2"/>
          <w:lang w:val="en-US"/>
        </w:rPr>
        <w:t>17</w:t>
      </w:r>
      <w:r w:rsidR="00156E25">
        <w:rPr>
          <w:rFonts w:eastAsia="Times New Roman"/>
          <w:spacing w:val="-2"/>
          <w:lang w:val="en-US"/>
        </w:rPr>
        <w:t>.11.2006</w:t>
      </w:r>
      <w:r w:rsidR="00AA0D37" w:rsidRPr="004D3A00">
        <w:rPr>
          <w:rFonts w:eastAsia="Times New Roman"/>
          <w:spacing w:val="-2"/>
          <w:lang w:val="en-US"/>
        </w:rPr>
        <w:t xml:space="preserve"> sjell lindjen e të drejtës së </w:t>
      </w:r>
      <w:r w:rsidR="00156E25">
        <w:rPr>
          <w:rFonts w:eastAsia="Times New Roman"/>
          <w:spacing w:val="-2"/>
          <w:lang w:val="en-US"/>
        </w:rPr>
        <w:t>padit</w:t>
      </w:r>
      <w:r w:rsidR="00EB2737">
        <w:rPr>
          <w:rFonts w:eastAsia="Times New Roman"/>
          <w:spacing w:val="-2"/>
          <w:lang w:val="en-US"/>
        </w:rPr>
        <w:t>ë</w:t>
      </w:r>
      <w:r w:rsidR="00156E25">
        <w:rPr>
          <w:rFonts w:eastAsia="Times New Roman"/>
          <w:spacing w:val="-2"/>
          <w:lang w:val="en-US"/>
        </w:rPr>
        <w:t>sit</w:t>
      </w:r>
      <w:r w:rsidR="00AA0D37" w:rsidRPr="004D3A00">
        <w:rPr>
          <w:rFonts w:eastAsia="Times New Roman"/>
          <w:spacing w:val="-2"/>
          <w:lang w:val="en-US"/>
        </w:rPr>
        <w:t xml:space="preserve"> për të kërkuar </w:t>
      </w:r>
      <w:r w:rsidR="00156E25">
        <w:rPr>
          <w:rFonts w:eastAsia="Times New Roman"/>
          <w:spacing w:val="-2"/>
          <w:lang w:val="en-US"/>
        </w:rPr>
        <w:t>kthimin mbrapsh t</w:t>
      </w:r>
      <w:r w:rsidR="00EB2737">
        <w:rPr>
          <w:rFonts w:eastAsia="Times New Roman"/>
          <w:spacing w:val="-2"/>
          <w:lang w:val="en-US"/>
        </w:rPr>
        <w:t>ë</w:t>
      </w:r>
      <w:r w:rsidR="00156E25">
        <w:rPr>
          <w:rFonts w:eastAsia="Times New Roman"/>
          <w:spacing w:val="-2"/>
          <w:lang w:val="en-US"/>
        </w:rPr>
        <w:t xml:space="preserve"> shum</w:t>
      </w:r>
      <w:r w:rsidR="00EB2737">
        <w:rPr>
          <w:rFonts w:eastAsia="Times New Roman"/>
          <w:spacing w:val="-2"/>
          <w:lang w:val="en-US"/>
        </w:rPr>
        <w:t>ë</w:t>
      </w:r>
      <w:r w:rsidR="00156E25">
        <w:rPr>
          <w:rFonts w:eastAsia="Times New Roman"/>
          <w:spacing w:val="-2"/>
          <w:lang w:val="en-US"/>
        </w:rPr>
        <w:t>s s</w:t>
      </w:r>
      <w:r w:rsidR="00EB2737">
        <w:rPr>
          <w:rFonts w:eastAsia="Times New Roman"/>
          <w:spacing w:val="-2"/>
          <w:lang w:val="en-US"/>
        </w:rPr>
        <w:t>ë</w:t>
      </w:r>
      <w:r w:rsidR="00156E25">
        <w:rPr>
          <w:rFonts w:eastAsia="Times New Roman"/>
          <w:spacing w:val="-2"/>
          <w:lang w:val="en-US"/>
        </w:rPr>
        <w:t xml:space="preserve"> paguar p</w:t>
      </w:r>
      <w:r w:rsidR="00EB2737">
        <w:rPr>
          <w:rFonts w:eastAsia="Times New Roman"/>
          <w:spacing w:val="-2"/>
          <w:lang w:val="en-US"/>
        </w:rPr>
        <w:t>ë</w:t>
      </w:r>
      <w:r w:rsidR="00156E25">
        <w:rPr>
          <w:rFonts w:eastAsia="Times New Roman"/>
          <w:spacing w:val="-2"/>
          <w:lang w:val="en-US"/>
        </w:rPr>
        <w:t>r fitimin e pron</w:t>
      </w:r>
      <w:r w:rsidR="00EB2737">
        <w:rPr>
          <w:rFonts w:eastAsia="Times New Roman"/>
          <w:spacing w:val="-2"/>
          <w:lang w:val="en-US"/>
        </w:rPr>
        <w:t>ë</w:t>
      </w:r>
      <w:r w:rsidR="00156E25">
        <w:rPr>
          <w:rFonts w:eastAsia="Times New Roman"/>
          <w:spacing w:val="-2"/>
          <w:lang w:val="en-US"/>
        </w:rPr>
        <w:t>sis</w:t>
      </w:r>
      <w:r w:rsidR="00EB2737">
        <w:rPr>
          <w:rFonts w:eastAsia="Times New Roman"/>
          <w:spacing w:val="-2"/>
          <w:lang w:val="en-US"/>
        </w:rPr>
        <w:t>ë</w:t>
      </w:r>
      <w:r w:rsidR="00156E25">
        <w:rPr>
          <w:rFonts w:eastAsia="Times New Roman"/>
          <w:spacing w:val="-2"/>
          <w:lang w:val="en-US"/>
        </w:rPr>
        <w:t xml:space="preserve"> s</w:t>
      </w:r>
      <w:r w:rsidR="00EB2737">
        <w:rPr>
          <w:rFonts w:eastAsia="Times New Roman"/>
          <w:spacing w:val="-2"/>
          <w:lang w:val="en-US"/>
        </w:rPr>
        <w:t>ë</w:t>
      </w:r>
      <w:r w:rsidR="00156E25">
        <w:rPr>
          <w:rFonts w:eastAsia="Times New Roman"/>
          <w:spacing w:val="-2"/>
          <w:lang w:val="en-US"/>
        </w:rPr>
        <w:t xml:space="preserve"> sendit prej </w:t>
      </w:r>
      <w:r w:rsidR="00CB70D9">
        <w:rPr>
          <w:rFonts w:eastAsia="Times New Roman"/>
          <w:spacing w:val="-2"/>
          <w:lang w:val="en-US"/>
        </w:rPr>
        <w:t xml:space="preserve">61.4 </w:t>
      </w:r>
      <w:r w:rsidR="00156E25">
        <w:rPr>
          <w:rFonts w:eastAsia="Times New Roman"/>
          <w:spacing w:val="-2"/>
          <w:lang w:val="en-US"/>
        </w:rPr>
        <w:t>m2  e drejt</w:t>
      </w:r>
      <w:r w:rsidR="00EB2737">
        <w:rPr>
          <w:rFonts w:eastAsia="Times New Roman"/>
          <w:spacing w:val="-2"/>
          <w:lang w:val="en-US"/>
        </w:rPr>
        <w:t>ë</w:t>
      </w:r>
      <w:r w:rsidR="00156E25">
        <w:rPr>
          <w:rFonts w:eastAsia="Times New Roman"/>
          <w:spacing w:val="-2"/>
          <w:lang w:val="en-US"/>
        </w:rPr>
        <w:t xml:space="preserve"> q</w:t>
      </w:r>
      <w:r w:rsidR="00EB2737">
        <w:rPr>
          <w:rFonts w:eastAsia="Times New Roman"/>
          <w:spacing w:val="-2"/>
          <w:lang w:val="en-US"/>
        </w:rPr>
        <w:t>ë</w:t>
      </w:r>
      <w:r w:rsidR="00156E25">
        <w:rPr>
          <w:rFonts w:eastAsia="Times New Roman"/>
          <w:spacing w:val="-2"/>
          <w:lang w:val="en-US"/>
        </w:rPr>
        <w:t xml:space="preserve"> humbi pas dh</w:t>
      </w:r>
      <w:r w:rsidR="00EB2737">
        <w:rPr>
          <w:rFonts w:eastAsia="Times New Roman"/>
          <w:spacing w:val="-2"/>
          <w:lang w:val="en-US"/>
        </w:rPr>
        <w:t>ë</w:t>
      </w:r>
      <w:r w:rsidR="00156E25">
        <w:rPr>
          <w:rFonts w:eastAsia="Times New Roman"/>
          <w:spacing w:val="-2"/>
          <w:lang w:val="en-US"/>
        </w:rPr>
        <w:t>nies s</w:t>
      </w:r>
      <w:r w:rsidR="00EB2737">
        <w:rPr>
          <w:rFonts w:eastAsia="Times New Roman"/>
          <w:spacing w:val="-2"/>
          <w:lang w:val="en-US"/>
        </w:rPr>
        <w:t>ë</w:t>
      </w:r>
      <w:r w:rsidR="00156E25">
        <w:rPr>
          <w:rFonts w:eastAsia="Times New Roman"/>
          <w:spacing w:val="-2"/>
          <w:lang w:val="en-US"/>
        </w:rPr>
        <w:t xml:space="preserve"> vendimit t</w:t>
      </w:r>
      <w:r w:rsidR="00EB2737">
        <w:rPr>
          <w:rFonts w:eastAsia="Times New Roman"/>
          <w:spacing w:val="-2"/>
          <w:lang w:val="en-US"/>
        </w:rPr>
        <w:t>ë</w:t>
      </w:r>
      <w:r w:rsidR="00156E25">
        <w:rPr>
          <w:rFonts w:eastAsia="Times New Roman"/>
          <w:spacing w:val="-2"/>
          <w:lang w:val="en-US"/>
        </w:rPr>
        <w:t xml:space="preserve"> dat</w:t>
      </w:r>
      <w:r w:rsidR="00EB2737">
        <w:rPr>
          <w:rFonts w:eastAsia="Times New Roman"/>
          <w:spacing w:val="-2"/>
          <w:lang w:val="en-US"/>
        </w:rPr>
        <w:t>ë</w:t>
      </w:r>
      <w:r w:rsidR="00156E25">
        <w:rPr>
          <w:rFonts w:eastAsia="Times New Roman"/>
          <w:spacing w:val="-2"/>
          <w:lang w:val="en-US"/>
        </w:rPr>
        <w:t xml:space="preserve">s </w:t>
      </w:r>
      <w:r w:rsidR="00A256F0">
        <w:rPr>
          <w:rFonts w:eastAsia="Times New Roman"/>
          <w:spacing w:val="-2"/>
          <w:lang w:val="en-US"/>
        </w:rPr>
        <w:t>17</w:t>
      </w:r>
      <w:r w:rsidR="00156E25">
        <w:rPr>
          <w:rFonts w:eastAsia="Times New Roman"/>
          <w:spacing w:val="-2"/>
          <w:lang w:val="en-US"/>
        </w:rPr>
        <w:t xml:space="preserve">.11.2006. </w:t>
      </w:r>
    </w:p>
    <w:p w:rsidR="00AA0D37" w:rsidRDefault="00E610AB" w:rsidP="00A91662">
      <w:pPr>
        <w:shd w:val="clear" w:color="auto" w:fill="FFFFFF"/>
        <w:ind w:firstLine="720"/>
        <w:jc w:val="both"/>
      </w:pPr>
      <w:r>
        <w:rPr>
          <w:rFonts w:eastAsia="Times New Roman"/>
          <w:spacing w:val="-2"/>
          <w:lang w:val="en-US"/>
        </w:rPr>
        <w:t>25</w:t>
      </w:r>
      <w:r w:rsidR="00AA0D37" w:rsidRPr="004D3A00">
        <w:rPr>
          <w:rFonts w:eastAsia="Times New Roman"/>
          <w:spacing w:val="-2"/>
          <w:lang w:val="en-US"/>
        </w:rPr>
        <w:t xml:space="preserve">. Debitori konsiderohet në vonesë për ekzekutimin e detyrimit nga data e marrjes formë të prerë të vendimit. </w:t>
      </w:r>
      <w:r w:rsidR="00156E25">
        <w:rPr>
          <w:rFonts w:eastAsia="Times New Roman"/>
          <w:spacing w:val="-2"/>
          <w:lang w:val="en-US"/>
        </w:rPr>
        <w:t>I padituri ka cil</w:t>
      </w:r>
      <w:r w:rsidR="00EB2737">
        <w:rPr>
          <w:rFonts w:eastAsia="Times New Roman"/>
          <w:spacing w:val="-2"/>
          <w:lang w:val="en-US"/>
        </w:rPr>
        <w:t>ë</w:t>
      </w:r>
      <w:r w:rsidR="00156E25">
        <w:rPr>
          <w:rFonts w:eastAsia="Times New Roman"/>
          <w:spacing w:val="-2"/>
          <w:lang w:val="en-US"/>
        </w:rPr>
        <w:t>sin</w:t>
      </w:r>
      <w:r w:rsidR="00EB2737">
        <w:rPr>
          <w:rFonts w:eastAsia="Times New Roman"/>
          <w:spacing w:val="-2"/>
          <w:lang w:val="en-US"/>
        </w:rPr>
        <w:t>ë</w:t>
      </w:r>
      <w:r w:rsidR="00156E25">
        <w:rPr>
          <w:rFonts w:eastAsia="Times New Roman"/>
          <w:spacing w:val="-2"/>
          <w:lang w:val="en-US"/>
        </w:rPr>
        <w:t xml:space="preserve"> e debitorit</w:t>
      </w:r>
      <w:r w:rsidR="00CB70D9">
        <w:rPr>
          <w:rFonts w:eastAsia="Times New Roman"/>
          <w:spacing w:val="-2"/>
          <w:lang w:val="en-US"/>
        </w:rPr>
        <w:t>,</w:t>
      </w:r>
      <w:r w:rsidR="00156E25">
        <w:rPr>
          <w:rFonts w:eastAsia="Times New Roman"/>
          <w:spacing w:val="-2"/>
          <w:lang w:val="en-US"/>
        </w:rPr>
        <w:t xml:space="preserve"> pasi sipas nenit 106 t</w:t>
      </w:r>
      <w:r w:rsidR="00EB2737">
        <w:rPr>
          <w:rFonts w:eastAsia="Times New Roman"/>
          <w:spacing w:val="-2"/>
          <w:lang w:val="en-US"/>
        </w:rPr>
        <w:t>ë</w:t>
      </w:r>
      <w:r w:rsidR="00156E25">
        <w:rPr>
          <w:rFonts w:eastAsia="Times New Roman"/>
          <w:spacing w:val="-2"/>
          <w:lang w:val="en-US"/>
        </w:rPr>
        <w:t xml:space="preserve"> Kodit Civil njihet detyrimi I tij p</w:t>
      </w:r>
      <w:r w:rsidR="00EB2737">
        <w:rPr>
          <w:rFonts w:eastAsia="Times New Roman"/>
          <w:spacing w:val="-2"/>
          <w:lang w:val="en-US"/>
        </w:rPr>
        <w:t>ë</w:t>
      </w:r>
      <w:r w:rsidR="00156E25">
        <w:rPr>
          <w:rFonts w:eastAsia="Times New Roman"/>
          <w:spacing w:val="-2"/>
          <w:lang w:val="en-US"/>
        </w:rPr>
        <w:t>r t</w:t>
      </w:r>
      <w:r w:rsidR="00EB2737">
        <w:rPr>
          <w:rFonts w:eastAsia="Times New Roman"/>
          <w:spacing w:val="-2"/>
          <w:lang w:val="en-US"/>
        </w:rPr>
        <w:t>ë</w:t>
      </w:r>
      <w:r w:rsidR="00156E25">
        <w:rPr>
          <w:rFonts w:eastAsia="Times New Roman"/>
          <w:spacing w:val="-2"/>
          <w:lang w:val="en-US"/>
        </w:rPr>
        <w:t xml:space="preserve"> kthyer gjith</w:t>
      </w:r>
      <w:r w:rsidR="00EB2737">
        <w:rPr>
          <w:rFonts w:eastAsia="Times New Roman"/>
          <w:spacing w:val="-2"/>
          <w:lang w:val="en-US"/>
        </w:rPr>
        <w:t>ë</w:t>
      </w:r>
      <w:r w:rsidR="00156E25">
        <w:rPr>
          <w:rFonts w:eastAsia="Times New Roman"/>
          <w:spacing w:val="-2"/>
          <w:lang w:val="en-US"/>
        </w:rPr>
        <w:t>cka t</w:t>
      </w:r>
      <w:r w:rsidR="00EB2737">
        <w:rPr>
          <w:rFonts w:eastAsia="Times New Roman"/>
          <w:spacing w:val="-2"/>
          <w:lang w:val="en-US"/>
        </w:rPr>
        <w:t>ë</w:t>
      </w:r>
      <w:r w:rsidR="00156E25">
        <w:rPr>
          <w:rFonts w:eastAsia="Times New Roman"/>
          <w:spacing w:val="-2"/>
          <w:lang w:val="en-US"/>
        </w:rPr>
        <w:t xml:space="preserve"> p</w:t>
      </w:r>
      <w:r w:rsidR="00EB2737">
        <w:rPr>
          <w:rFonts w:eastAsia="Times New Roman"/>
          <w:spacing w:val="-2"/>
          <w:lang w:val="en-US"/>
        </w:rPr>
        <w:t>ë</w:t>
      </w:r>
      <w:r w:rsidR="00156E25">
        <w:rPr>
          <w:rFonts w:eastAsia="Times New Roman"/>
          <w:spacing w:val="-2"/>
          <w:lang w:val="en-US"/>
        </w:rPr>
        <w:t>rfituar nga kontrata duke u shnd</w:t>
      </w:r>
      <w:r w:rsidR="00EB2737">
        <w:rPr>
          <w:rFonts w:eastAsia="Times New Roman"/>
          <w:spacing w:val="-2"/>
          <w:lang w:val="en-US"/>
        </w:rPr>
        <w:t>ë</w:t>
      </w:r>
      <w:r w:rsidR="00156E25">
        <w:rPr>
          <w:rFonts w:eastAsia="Times New Roman"/>
          <w:spacing w:val="-2"/>
          <w:lang w:val="en-US"/>
        </w:rPr>
        <w:t>rruar k</w:t>
      </w:r>
      <w:r w:rsidR="00EB2737">
        <w:rPr>
          <w:rFonts w:eastAsia="Times New Roman"/>
          <w:spacing w:val="-2"/>
          <w:lang w:val="en-US"/>
        </w:rPr>
        <w:t>ë</w:t>
      </w:r>
      <w:r w:rsidR="00156E25">
        <w:rPr>
          <w:rFonts w:eastAsia="Times New Roman"/>
          <w:spacing w:val="-2"/>
          <w:lang w:val="en-US"/>
        </w:rPr>
        <w:t>shtu n</w:t>
      </w:r>
      <w:r w:rsidR="00EB2737">
        <w:rPr>
          <w:rFonts w:eastAsia="Times New Roman"/>
          <w:spacing w:val="-2"/>
          <w:lang w:val="en-US"/>
        </w:rPr>
        <w:t>ë</w:t>
      </w:r>
      <w:r w:rsidR="00156E25">
        <w:rPr>
          <w:rFonts w:eastAsia="Times New Roman"/>
          <w:spacing w:val="-2"/>
          <w:lang w:val="en-US"/>
        </w:rPr>
        <w:t xml:space="preserve"> debitor deri n</w:t>
      </w:r>
      <w:r w:rsidR="00EB2737">
        <w:rPr>
          <w:rFonts w:eastAsia="Times New Roman"/>
          <w:spacing w:val="-2"/>
          <w:lang w:val="en-US"/>
        </w:rPr>
        <w:t>ë</w:t>
      </w:r>
      <w:r w:rsidR="00156E25">
        <w:rPr>
          <w:rFonts w:eastAsia="Times New Roman"/>
          <w:spacing w:val="-2"/>
          <w:lang w:val="en-US"/>
        </w:rPr>
        <w:t xml:space="preserve"> realizimin e k</w:t>
      </w:r>
      <w:r w:rsidR="00EB2737">
        <w:rPr>
          <w:rFonts w:eastAsia="Times New Roman"/>
          <w:spacing w:val="-2"/>
          <w:lang w:val="en-US"/>
        </w:rPr>
        <w:t>ë</w:t>
      </w:r>
      <w:r w:rsidR="00156E25">
        <w:rPr>
          <w:rFonts w:eastAsia="Times New Roman"/>
          <w:spacing w:val="-2"/>
          <w:lang w:val="en-US"/>
        </w:rPr>
        <w:t>tij kthimi. P</w:t>
      </w:r>
      <w:r w:rsidR="00EB2737">
        <w:rPr>
          <w:rFonts w:eastAsia="Times New Roman"/>
          <w:spacing w:val="-2"/>
          <w:lang w:val="en-US"/>
        </w:rPr>
        <w:t>ë</w:t>
      </w:r>
      <w:r w:rsidR="00156E25">
        <w:rPr>
          <w:rFonts w:eastAsia="Times New Roman"/>
          <w:spacing w:val="-2"/>
          <w:lang w:val="en-US"/>
        </w:rPr>
        <w:t>rderisa detyrimi p</w:t>
      </w:r>
      <w:r w:rsidR="00EB2737">
        <w:rPr>
          <w:rFonts w:eastAsia="Times New Roman"/>
          <w:spacing w:val="-2"/>
          <w:lang w:val="en-US"/>
        </w:rPr>
        <w:t>ë</w:t>
      </w:r>
      <w:r w:rsidR="00156E25">
        <w:rPr>
          <w:rFonts w:eastAsia="Times New Roman"/>
          <w:spacing w:val="-2"/>
          <w:lang w:val="en-US"/>
        </w:rPr>
        <w:t>r kthimin n</w:t>
      </w:r>
      <w:r w:rsidR="00EB2737">
        <w:rPr>
          <w:rFonts w:eastAsia="Times New Roman"/>
          <w:spacing w:val="-2"/>
          <w:lang w:val="en-US"/>
        </w:rPr>
        <w:t>ë</w:t>
      </w:r>
      <w:r w:rsidR="00156E25">
        <w:rPr>
          <w:rFonts w:eastAsia="Times New Roman"/>
          <w:spacing w:val="-2"/>
          <w:lang w:val="en-US"/>
        </w:rPr>
        <w:t xml:space="preserve"> gj</w:t>
      </w:r>
      <w:r w:rsidR="00EB2737">
        <w:rPr>
          <w:rFonts w:eastAsia="Times New Roman"/>
          <w:spacing w:val="-2"/>
          <w:lang w:val="en-US"/>
        </w:rPr>
        <w:t>ë</w:t>
      </w:r>
      <w:r w:rsidR="00156E25">
        <w:rPr>
          <w:rFonts w:eastAsia="Times New Roman"/>
          <w:spacing w:val="-2"/>
          <w:lang w:val="en-US"/>
        </w:rPr>
        <w:t>ndjen e m</w:t>
      </w:r>
      <w:r w:rsidR="00EB2737">
        <w:rPr>
          <w:rFonts w:eastAsia="Times New Roman"/>
          <w:spacing w:val="-2"/>
          <w:lang w:val="en-US"/>
        </w:rPr>
        <w:t>ë</w:t>
      </w:r>
      <w:r w:rsidR="00CB70D9">
        <w:rPr>
          <w:rFonts w:eastAsia="Times New Roman"/>
          <w:spacing w:val="-2"/>
          <w:lang w:val="en-US"/>
        </w:rPr>
        <w:t>par</w:t>
      </w:r>
      <w:r w:rsidR="00EB2737">
        <w:rPr>
          <w:rFonts w:eastAsia="Times New Roman"/>
          <w:spacing w:val="-2"/>
          <w:lang w:val="en-US"/>
        </w:rPr>
        <w:t>ë</w:t>
      </w:r>
      <w:r w:rsidR="00CB70D9">
        <w:rPr>
          <w:rFonts w:eastAsia="Times New Roman"/>
          <w:spacing w:val="-2"/>
          <w:lang w:val="en-US"/>
        </w:rPr>
        <w:t>shme vjen si rezultat I ekzekutimit t</w:t>
      </w:r>
      <w:r w:rsidR="00EB2737">
        <w:rPr>
          <w:rFonts w:eastAsia="Times New Roman"/>
          <w:spacing w:val="-2"/>
          <w:lang w:val="en-US"/>
        </w:rPr>
        <w:t>ë</w:t>
      </w:r>
      <w:r w:rsidR="00CB70D9">
        <w:rPr>
          <w:rFonts w:eastAsia="Times New Roman"/>
          <w:spacing w:val="-2"/>
          <w:lang w:val="en-US"/>
        </w:rPr>
        <w:t xml:space="preserve"> nj</w:t>
      </w:r>
      <w:r w:rsidR="00EB2737">
        <w:rPr>
          <w:rFonts w:eastAsia="Times New Roman"/>
          <w:spacing w:val="-2"/>
          <w:lang w:val="en-US"/>
        </w:rPr>
        <w:t>ë</w:t>
      </w:r>
      <w:r w:rsidR="00CB70D9">
        <w:rPr>
          <w:rFonts w:eastAsia="Times New Roman"/>
          <w:spacing w:val="-2"/>
          <w:lang w:val="en-US"/>
        </w:rPr>
        <w:t xml:space="preserve"> vendimi t</w:t>
      </w:r>
      <w:r w:rsidR="00EB2737">
        <w:rPr>
          <w:rFonts w:eastAsia="Times New Roman"/>
          <w:spacing w:val="-2"/>
          <w:lang w:val="en-US"/>
        </w:rPr>
        <w:t>ë</w:t>
      </w:r>
      <w:r w:rsidR="00CB70D9">
        <w:rPr>
          <w:rFonts w:eastAsia="Times New Roman"/>
          <w:spacing w:val="-2"/>
          <w:lang w:val="en-US"/>
        </w:rPr>
        <w:t xml:space="preserve"> form</w:t>
      </w:r>
      <w:r w:rsidR="00EB2737">
        <w:rPr>
          <w:rFonts w:eastAsia="Times New Roman"/>
          <w:spacing w:val="-2"/>
          <w:lang w:val="en-US"/>
        </w:rPr>
        <w:t>ë</w:t>
      </w:r>
      <w:r w:rsidR="00CB70D9">
        <w:rPr>
          <w:rFonts w:eastAsia="Times New Roman"/>
          <w:spacing w:val="-2"/>
          <w:lang w:val="en-US"/>
        </w:rPr>
        <w:t>s s</w:t>
      </w:r>
      <w:r w:rsidR="00EB2737">
        <w:rPr>
          <w:rFonts w:eastAsia="Times New Roman"/>
          <w:spacing w:val="-2"/>
          <w:lang w:val="en-US"/>
        </w:rPr>
        <w:t>ë</w:t>
      </w:r>
      <w:r w:rsidR="00CB70D9">
        <w:rPr>
          <w:rFonts w:eastAsia="Times New Roman"/>
          <w:spacing w:val="-2"/>
          <w:lang w:val="en-US"/>
        </w:rPr>
        <w:t xml:space="preserve"> prer</w:t>
      </w:r>
      <w:r w:rsidR="00EB2737">
        <w:rPr>
          <w:rFonts w:eastAsia="Times New Roman"/>
          <w:spacing w:val="-2"/>
          <w:lang w:val="en-US"/>
        </w:rPr>
        <w:t>ë</w:t>
      </w:r>
      <w:r w:rsidR="00CB70D9">
        <w:rPr>
          <w:rFonts w:eastAsia="Times New Roman"/>
          <w:spacing w:val="-2"/>
          <w:lang w:val="en-US"/>
        </w:rPr>
        <w:t xml:space="preserve"> dt.</w:t>
      </w:r>
      <w:r w:rsidR="00A256F0">
        <w:rPr>
          <w:rFonts w:eastAsia="Times New Roman"/>
          <w:spacing w:val="-2"/>
          <w:lang w:val="en-US"/>
        </w:rPr>
        <w:t>17</w:t>
      </w:r>
      <w:r w:rsidR="00CB70D9">
        <w:rPr>
          <w:rFonts w:eastAsia="Times New Roman"/>
          <w:spacing w:val="-2"/>
          <w:lang w:val="en-US"/>
        </w:rPr>
        <w:t>.11.2006, at</w:t>
      </w:r>
      <w:r w:rsidR="00EB2737">
        <w:rPr>
          <w:rFonts w:eastAsia="Times New Roman"/>
          <w:spacing w:val="-2"/>
          <w:lang w:val="en-US"/>
        </w:rPr>
        <w:t>ë</w:t>
      </w:r>
      <w:r w:rsidR="00CB70D9">
        <w:rPr>
          <w:rFonts w:eastAsia="Times New Roman"/>
          <w:spacing w:val="-2"/>
          <w:lang w:val="en-US"/>
        </w:rPr>
        <w:t>her</w:t>
      </w:r>
      <w:r w:rsidR="00EB2737">
        <w:rPr>
          <w:rFonts w:eastAsia="Times New Roman"/>
          <w:spacing w:val="-2"/>
          <w:lang w:val="en-US"/>
        </w:rPr>
        <w:t>ë</w:t>
      </w:r>
      <w:r w:rsidR="00CB70D9">
        <w:rPr>
          <w:rFonts w:eastAsia="Times New Roman"/>
          <w:spacing w:val="-2"/>
          <w:lang w:val="en-US"/>
        </w:rPr>
        <w:t xml:space="preserve"> q</w:t>
      </w:r>
      <w:r w:rsidR="00EB2737">
        <w:rPr>
          <w:rFonts w:eastAsia="Times New Roman"/>
          <w:spacing w:val="-2"/>
          <w:lang w:val="en-US"/>
        </w:rPr>
        <w:t>ë</w:t>
      </w:r>
      <w:r w:rsidR="00CB70D9">
        <w:rPr>
          <w:rFonts w:eastAsia="Times New Roman"/>
          <w:spacing w:val="-2"/>
          <w:lang w:val="en-US"/>
        </w:rPr>
        <w:t xml:space="preserve"> nga kjo dat</w:t>
      </w:r>
      <w:r w:rsidR="00EB2737">
        <w:rPr>
          <w:rFonts w:eastAsia="Times New Roman"/>
          <w:spacing w:val="-2"/>
          <w:lang w:val="en-US"/>
        </w:rPr>
        <w:t>ë</w:t>
      </w:r>
      <w:r w:rsidR="00CB70D9">
        <w:rPr>
          <w:rFonts w:eastAsia="Times New Roman"/>
          <w:spacing w:val="-2"/>
          <w:lang w:val="en-US"/>
        </w:rPr>
        <w:t xml:space="preserve"> fillon edhe vonesa p</w:t>
      </w:r>
      <w:r w:rsidR="00EB2737">
        <w:rPr>
          <w:rFonts w:eastAsia="Times New Roman"/>
          <w:spacing w:val="-2"/>
          <w:lang w:val="en-US"/>
        </w:rPr>
        <w:t>ë</w:t>
      </w:r>
      <w:r w:rsidR="00CB70D9">
        <w:rPr>
          <w:rFonts w:eastAsia="Times New Roman"/>
          <w:spacing w:val="-2"/>
          <w:lang w:val="en-US"/>
        </w:rPr>
        <w:t>r realizimin e k</w:t>
      </w:r>
      <w:r w:rsidR="00EB2737">
        <w:rPr>
          <w:rFonts w:eastAsia="Times New Roman"/>
          <w:spacing w:val="-2"/>
          <w:lang w:val="en-US"/>
        </w:rPr>
        <w:t>ë</w:t>
      </w:r>
      <w:r w:rsidR="00CB70D9">
        <w:rPr>
          <w:rFonts w:eastAsia="Times New Roman"/>
          <w:spacing w:val="-2"/>
          <w:lang w:val="en-US"/>
        </w:rPr>
        <w:t xml:space="preserve">tij kthimi. </w:t>
      </w:r>
      <w:r w:rsidR="00AA0D37" w:rsidRPr="004D3A00">
        <w:rPr>
          <w:rFonts w:eastAsia="Times New Roman"/>
        </w:rPr>
        <w:t>Kështu në vendimin nr.13/2012 gjykatës kushtetuese thekson se...</w:t>
      </w:r>
      <w:r w:rsidR="00AA0D37" w:rsidRPr="004D3A00">
        <w:t xml:space="preserve"> </w:t>
      </w:r>
      <w:r w:rsidR="00AA0D37" w:rsidRPr="004D3A00">
        <w:rPr>
          <w:i/>
          <w:iCs/>
        </w:rPr>
        <w:t>shteti duhet të marrë përsipër vazhdimisht detyrimin për të siguruar palët pjesëmarrëse në proces se do të kenë mundësi reale të ekzekutojnë vendimin gjyqësor të formës së prerë dhe se e drejta për të pasur akses në gjykatë do të ishte iluzion, nëse sistemi ligjor ose zbatimi i tij në praktikë do të bëhej shkak që një vendim gjyqësor i formës së prerë të mbetej inefektiv dhe i pazbatueshëm për një kohë tepër të gjatë</w:t>
      </w:r>
      <w:r w:rsidR="00AA0D37" w:rsidRPr="004D3A00">
        <w:t xml:space="preserve"> (</w:t>
      </w:r>
      <w:r w:rsidR="00AA0D37" w:rsidRPr="004D3A00">
        <w:rPr>
          <w:i/>
        </w:rPr>
        <w:t xml:space="preserve">shih vendimin nr.43, datë </w:t>
      </w:r>
      <w:r w:rsidR="00AA0D37" w:rsidRPr="004D3A00">
        <w:rPr>
          <w:bCs/>
          <w:i/>
        </w:rPr>
        <w:t>19.12.2007 të Gjykatës Kushtetuese</w:t>
      </w:r>
      <w:r w:rsidR="00AA0D37" w:rsidRPr="004D3A00">
        <w:rPr>
          <w:bCs/>
        </w:rPr>
        <w:t xml:space="preserve">). </w:t>
      </w:r>
    </w:p>
    <w:p w:rsidR="0024248D" w:rsidRDefault="00E8255D" w:rsidP="00E8255D">
      <w:pPr>
        <w:pStyle w:val="BodyTextIndent"/>
        <w:spacing w:after="0"/>
        <w:ind w:left="0" w:firstLine="720"/>
        <w:jc w:val="both"/>
      </w:pPr>
      <w:r w:rsidRPr="004D3A00">
        <w:t xml:space="preserve"> </w:t>
      </w:r>
      <w:r w:rsidR="00E610AB">
        <w:t>26.</w:t>
      </w:r>
      <w:r w:rsidR="006E1E9C">
        <w:t xml:space="preserve">E </w:t>
      </w:r>
      <w:r w:rsidR="008A79BB">
        <w:t>drejta e padit</w:t>
      </w:r>
      <w:r w:rsidR="00EB2737">
        <w:t>ë</w:t>
      </w:r>
      <w:r w:rsidR="008A79BB">
        <w:t>sit p</w:t>
      </w:r>
      <w:r w:rsidR="00EB2737">
        <w:t>ë</w:t>
      </w:r>
      <w:r w:rsidR="008A79BB">
        <w:t>r t</w:t>
      </w:r>
      <w:r w:rsidR="00EB2737">
        <w:t>ë</w:t>
      </w:r>
      <w:r w:rsidR="008A79BB">
        <w:t xml:space="preserve"> k</w:t>
      </w:r>
      <w:r w:rsidR="00EB2737">
        <w:t>ë</w:t>
      </w:r>
      <w:r w:rsidR="008A79BB">
        <w:t>rkuar fitimin e munguar n</w:t>
      </w:r>
      <w:r w:rsidR="00EB2737">
        <w:t>ë</w:t>
      </w:r>
      <w:r w:rsidR="008A79BB">
        <w:t xml:space="preserve"> form</w:t>
      </w:r>
      <w:r w:rsidR="00EB2737">
        <w:t>ë</w:t>
      </w:r>
      <w:r w:rsidR="008A79BB">
        <w:t>n e kamatave ligjore rrjedh nga e drejta e tij p</w:t>
      </w:r>
      <w:r w:rsidR="00EB2737">
        <w:t>ë</w:t>
      </w:r>
      <w:r w:rsidR="008A79BB">
        <w:t>r t</w:t>
      </w:r>
      <w:r w:rsidR="00EB2737">
        <w:t>ë</w:t>
      </w:r>
      <w:r w:rsidR="008A79BB">
        <w:t xml:space="preserve"> k</w:t>
      </w:r>
      <w:r w:rsidR="00EB2737">
        <w:t>ë</w:t>
      </w:r>
      <w:r w:rsidR="008A79BB">
        <w:t>rkuar kthimin mbrapsh t</w:t>
      </w:r>
      <w:r w:rsidR="00EB2737">
        <w:t>ë</w:t>
      </w:r>
      <w:r w:rsidR="008A79BB">
        <w:t xml:space="preserve"> asaj q</w:t>
      </w:r>
      <w:r w:rsidR="00EB2737">
        <w:t>ë</w:t>
      </w:r>
      <w:r w:rsidR="008A79BB">
        <w:t xml:space="preserve"> kishte paguar si cmim p</w:t>
      </w:r>
      <w:r w:rsidR="00EB2737">
        <w:t>ë</w:t>
      </w:r>
      <w:r w:rsidR="008A79BB">
        <w:t>r blerjen e pasuris</w:t>
      </w:r>
      <w:r w:rsidR="00EB2737">
        <w:t>ë</w:t>
      </w:r>
      <w:r w:rsidR="008A79BB">
        <w:t xml:space="preserve"> sip</w:t>
      </w:r>
      <w:r w:rsidR="00EB2737">
        <w:t>ë</w:t>
      </w:r>
      <w:r w:rsidR="008A79BB">
        <w:t>rfaqes prej 61,</w:t>
      </w:r>
      <w:r w:rsidR="00CB70D9">
        <w:t>4</w:t>
      </w:r>
      <w:r w:rsidR="008A79BB">
        <w:t xml:space="preserve"> m2. E drejta e tij p</w:t>
      </w:r>
      <w:r w:rsidR="00EB2737">
        <w:t>ë</w:t>
      </w:r>
      <w:r w:rsidR="008A79BB">
        <w:t>r tu k</w:t>
      </w:r>
      <w:r w:rsidR="00EB2737">
        <w:t>ë</w:t>
      </w:r>
      <w:r w:rsidR="008A79BB">
        <w:t>rkuar kthimi i k</w:t>
      </w:r>
      <w:r w:rsidR="00EB2737">
        <w:t>ë</w:t>
      </w:r>
      <w:r w:rsidR="008A79BB">
        <w:t>saj shume kishte lindur n</w:t>
      </w:r>
      <w:r w:rsidR="00EB2737">
        <w:t>ë</w:t>
      </w:r>
      <w:r w:rsidR="008A79BB">
        <w:t xml:space="preserve"> koh</w:t>
      </w:r>
      <w:r w:rsidR="00EB2737">
        <w:t>ë</w:t>
      </w:r>
      <w:r w:rsidR="008A79BB">
        <w:t>n kur ishte dh</w:t>
      </w:r>
      <w:r w:rsidR="00EB2737">
        <w:t>ë</w:t>
      </w:r>
      <w:r w:rsidR="008A79BB">
        <w:t>n</w:t>
      </w:r>
      <w:r w:rsidR="00EB2737">
        <w:t>ë</w:t>
      </w:r>
      <w:r w:rsidR="008A79BB">
        <w:t xml:space="preserve"> vendimi i gjykat</w:t>
      </w:r>
      <w:r w:rsidR="00EB2737">
        <w:t>ë</w:t>
      </w:r>
      <w:r w:rsidR="008A79BB">
        <w:t>s s</w:t>
      </w:r>
      <w:r w:rsidR="00EB2737">
        <w:t>ë</w:t>
      </w:r>
      <w:r w:rsidR="008A79BB">
        <w:t xml:space="preserve"> Apelit nr.</w:t>
      </w:r>
      <w:r w:rsidR="00A256F0">
        <w:t xml:space="preserve">265 </w:t>
      </w:r>
      <w:r w:rsidR="008A79BB">
        <w:t>dt.</w:t>
      </w:r>
      <w:r w:rsidR="00A256F0">
        <w:t>17</w:t>
      </w:r>
      <w:r w:rsidR="008A79BB">
        <w:t>.11.2006 me t</w:t>
      </w:r>
      <w:r w:rsidR="00EB2737">
        <w:t>ë</w:t>
      </w:r>
      <w:r w:rsidR="008A79BB">
        <w:t xml:space="preserve"> cil</w:t>
      </w:r>
      <w:r w:rsidR="00EB2737">
        <w:t>ë</w:t>
      </w:r>
      <w:r w:rsidR="008A79BB">
        <w:t>n u ndryshua vendimi i gjykat</w:t>
      </w:r>
      <w:r w:rsidR="00EB2737">
        <w:t>ë</w:t>
      </w:r>
      <w:r w:rsidR="008A79BB">
        <w:t>s s</w:t>
      </w:r>
      <w:r w:rsidR="00EB2737">
        <w:t>ë</w:t>
      </w:r>
      <w:r w:rsidR="008A79BB">
        <w:t xml:space="preserve"> shkall</w:t>
      </w:r>
      <w:r w:rsidR="00EB2737">
        <w:t>ë</w:t>
      </w:r>
      <w:r w:rsidR="008A79BB">
        <w:t>s s</w:t>
      </w:r>
      <w:r w:rsidR="00EB2737">
        <w:t>ë</w:t>
      </w:r>
      <w:r w:rsidR="008A79BB">
        <w:t xml:space="preserve"> par</w:t>
      </w:r>
      <w:r w:rsidR="00EB2737">
        <w:t>ë</w:t>
      </w:r>
      <w:r w:rsidR="008A79BB">
        <w:t xml:space="preserve"> duke iu dh</w:t>
      </w:r>
      <w:r w:rsidR="00EB2737">
        <w:t>ë</w:t>
      </w:r>
      <w:r w:rsidR="008A79BB">
        <w:t>n</w:t>
      </w:r>
      <w:r w:rsidR="00EB2737">
        <w:t>ë</w:t>
      </w:r>
      <w:r w:rsidR="008A79BB">
        <w:t xml:space="preserve"> sip</w:t>
      </w:r>
      <w:r w:rsidR="00EB2737">
        <w:t>ë</w:t>
      </w:r>
      <w:r w:rsidR="008A79BB">
        <w:t>rfaqja e shitur paraprakisht padit</w:t>
      </w:r>
      <w:r w:rsidR="00EB2737">
        <w:t>ë</w:t>
      </w:r>
      <w:r w:rsidR="008A79BB">
        <w:t>sit n</w:t>
      </w:r>
      <w:r w:rsidR="00EB2737">
        <w:t>ë</w:t>
      </w:r>
      <w:r w:rsidR="008A79BB">
        <w:t xml:space="preserve"> mas</w:t>
      </w:r>
      <w:r w:rsidR="00EB2737">
        <w:t>ë</w:t>
      </w:r>
      <w:r w:rsidR="008A79BB">
        <w:t>n prej 61,</w:t>
      </w:r>
      <w:r w:rsidR="00CB70D9">
        <w:t>4</w:t>
      </w:r>
      <w:r w:rsidR="008A79BB">
        <w:t xml:space="preserve"> </w:t>
      </w:r>
      <w:r w:rsidR="0024248D">
        <w:t>pal</w:t>
      </w:r>
      <w:r w:rsidR="00EB2737">
        <w:t>ë</w:t>
      </w:r>
      <w:r w:rsidR="0024248D">
        <w:t>s tjet</w:t>
      </w:r>
      <w:r w:rsidR="00EB2737">
        <w:t>ë</w:t>
      </w:r>
      <w:r w:rsidR="0024248D">
        <w:t>r dhe jo pal</w:t>
      </w:r>
      <w:r w:rsidR="00EB2737">
        <w:t>ë</w:t>
      </w:r>
      <w:r w:rsidR="0024248D">
        <w:t>s shit</w:t>
      </w:r>
      <w:r w:rsidR="00EB2737">
        <w:t>ë</w:t>
      </w:r>
      <w:r w:rsidR="0024248D">
        <w:t>se. Kjo dat</w:t>
      </w:r>
      <w:r w:rsidR="00EB2737">
        <w:t>ë</w:t>
      </w:r>
      <w:r w:rsidR="0024248D">
        <w:t xml:space="preserve"> sh</w:t>
      </w:r>
      <w:r w:rsidR="00EB2737">
        <w:t>ë</w:t>
      </w:r>
      <w:r w:rsidR="0024248D">
        <w:t>non nj</w:t>
      </w:r>
      <w:r w:rsidR="00EB2737">
        <w:t>ë</w:t>
      </w:r>
      <w:r w:rsidR="0024248D">
        <w:t>koh</w:t>
      </w:r>
      <w:r w:rsidR="00EB2737">
        <w:t>ë</w:t>
      </w:r>
      <w:r w:rsidR="0024248D">
        <w:t>sisht lindjen e detyrimit p</w:t>
      </w:r>
      <w:r w:rsidR="00EB2737">
        <w:t>ë</w:t>
      </w:r>
      <w:r w:rsidR="0024248D">
        <w:t>r pal</w:t>
      </w:r>
      <w:r w:rsidR="00EB2737">
        <w:t>ë</w:t>
      </w:r>
      <w:r w:rsidR="0024248D">
        <w:t>n e paditur shit</w:t>
      </w:r>
      <w:r w:rsidR="00EB2737">
        <w:t>ë</w:t>
      </w:r>
      <w:r w:rsidR="0024248D">
        <w:t>se p</w:t>
      </w:r>
      <w:r w:rsidR="00EB2737">
        <w:t>ë</w:t>
      </w:r>
      <w:r w:rsidR="0024248D">
        <w:t>r kthimin e k</w:t>
      </w:r>
      <w:r w:rsidR="00EB2737">
        <w:t>ë</w:t>
      </w:r>
      <w:r w:rsidR="0024248D">
        <w:t>saj shume pal</w:t>
      </w:r>
      <w:r w:rsidR="00EB2737">
        <w:t>ë</w:t>
      </w:r>
      <w:r w:rsidR="0024248D">
        <w:t>s padit</w:t>
      </w:r>
      <w:r w:rsidR="00EB2737">
        <w:t>ë</w:t>
      </w:r>
      <w:r w:rsidR="0024248D">
        <w:t>se pasi q</w:t>
      </w:r>
      <w:r w:rsidR="00EB2737">
        <w:t>ë</w:t>
      </w:r>
      <w:r w:rsidR="0024248D">
        <w:t xml:space="preserve"> n</w:t>
      </w:r>
      <w:r w:rsidR="00EB2737">
        <w:t>ë</w:t>
      </w:r>
      <w:r w:rsidR="0024248D">
        <w:t xml:space="preserve"> k</w:t>
      </w:r>
      <w:r w:rsidR="00EB2737">
        <w:t>ë</w:t>
      </w:r>
      <w:r w:rsidR="0024248D">
        <w:t>t</w:t>
      </w:r>
      <w:r w:rsidR="00EB2737">
        <w:t>ë</w:t>
      </w:r>
      <w:r w:rsidR="0024248D">
        <w:t xml:space="preserve"> moment ai erdhi n</w:t>
      </w:r>
      <w:r w:rsidR="00EB2737">
        <w:t>ë</w:t>
      </w:r>
      <w:r w:rsidR="0024248D">
        <w:t xml:space="preserve"> dijeni se nuk g</w:t>
      </w:r>
      <w:r w:rsidR="00EB2737">
        <w:t>ë</w:t>
      </w:r>
      <w:r w:rsidR="0024248D">
        <w:t>zonte m</w:t>
      </w:r>
      <w:r w:rsidR="00EB2737">
        <w:t>ë</w:t>
      </w:r>
      <w:r w:rsidR="0024248D">
        <w:t xml:space="preserve"> t</w:t>
      </w:r>
      <w:r w:rsidR="00EB2737">
        <w:t>ë</w:t>
      </w:r>
      <w:r w:rsidR="0024248D">
        <w:t xml:space="preserve"> drejt</w:t>
      </w:r>
      <w:r w:rsidR="00EB2737">
        <w:t>ë</w:t>
      </w:r>
      <w:r w:rsidR="0024248D">
        <w:t>n e pron</w:t>
      </w:r>
      <w:r w:rsidR="00EB2737">
        <w:t>ë</w:t>
      </w:r>
      <w:r w:rsidR="0024248D">
        <w:t>sis</w:t>
      </w:r>
      <w:r w:rsidR="00EB2737">
        <w:t>ë</w:t>
      </w:r>
      <w:r w:rsidR="0024248D">
        <w:t xml:space="preserve"> mbi pasuris</w:t>
      </w:r>
      <w:r w:rsidR="00EB2737">
        <w:t>ë</w:t>
      </w:r>
      <w:r w:rsidR="0024248D">
        <w:t xml:space="preserve"> e shitur pjes</w:t>
      </w:r>
      <w:r w:rsidR="00EB2737">
        <w:t>ë</w:t>
      </w:r>
      <w:r w:rsidR="0024248D">
        <w:t>rish ndaj pal</w:t>
      </w:r>
      <w:r w:rsidR="00EB2737">
        <w:t>ë</w:t>
      </w:r>
      <w:r w:rsidR="0024248D">
        <w:t>s bler</w:t>
      </w:r>
      <w:r w:rsidR="00EB2737">
        <w:t>ë</w:t>
      </w:r>
      <w:r w:rsidR="0024248D">
        <w:t>se aktualisht padit</w:t>
      </w:r>
      <w:r w:rsidR="00EB2737">
        <w:t>ë</w:t>
      </w:r>
      <w:r w:rsidR="0024248D">
        <w:t>s. Deri n</w:t>
      </w:r>
      <w:r w:rsidR="00EB2737">
        <w:t>ë</w:t>
      </w:r>
      <w:r w:rsidR="0024248D">
        <w:t xml:space="preserve"> k</w:t>
      </w:r>
      <w:r w:rsidR="00EB2737">
        <w:t>ë</w:t>
      </w:r>
      <w:r w:rsidR="0024248D">
        <w:t>t</w:t>
      </w:r>
      <w:r w:rsidR="00EB2737">
        <w:t>ë</w:t>
      </w:r>
      <w:r w:rsidR="0024248D">
        <w:t xml:space="preserve"> moment kur m</w:t>
      </w:r>
      <w:r w:rsidR="00EB2737">
        <w:t>ë</w:t>
      </w:r>
      <w:r w:rsidR="0024248D">
        <w:t>nyra e ndarjes s</w:t>
      </w:r>
      <w:r w:rsidR="00EB2737">
        <w:t>ë</w:t>
      </w:r>
      <w:r w:rsidR="0024248D">
        <w:t xml:space="preserve"> pasuris</w:t>
      </w:r>
      <w:r w:rsidR="00EB2737">
        <w:t>ë</w:t>
      </w:r>
      <w:r w:rsidR="0024248D">
        <w:t xml:space="preserve"> midis bashk</w:t>
      </w:r>
      <w:r w:rsidR="00EB2737">
        <w:t>ë</w:t>
      </w:r>
      <w:r w:rsidR="0024248D">
        <w:t>pronar</w:t>
      </w:r>
      <w:r w:rsidR="00EB2737">
        <w:t>ë</w:t>
      </w:r>
      <w:r w:rsidR="0024248D">
        <w:t>ve ishte ende n</w:t>
      </w:r>
      <w:r w:rsidR="00EB2737">
        <w:t>ë</w:t>
      </w:r>
      <w:r w:rsidR="0024248D">
        <w:t xml:space="preserve"> diskutim, e drejta p</w:t>
      </w:r>
      <w:r w:rsidR="00EB2737">
        <w:t>ë</w:t>
      </w:r>
      <w:r w:rsidR="0024248D">
        <w:t>r kthimin e shum</w:t>
      </w:r>
      <w:r w:rsidR="00EB2737">
        <w:t>ë</w:t>
      </w:r>
      <w:r w:rsidR="0024248D">
        <w:t>s s</w:t>
      </w:r>
      <w:r w:rsidR="00EB2737">
        <w:t>ë</w:t>
      </w:r>
      <w:r w:rsidR="0024248D">
        <w:t xml:space="preserve"> paguar si cmim ka lindur n</w:t>
      </w:r>
      <w:r w:rsidR="00EB2737">
        <w:t>ë</w:t>
      </w:r>
      <w:r w:rsidR="0024248D">
        <w:t xml:space="preserve"> dat</w:t>
      </w:r>
      <w:r w:rsidR="00EB2737">
        <w:t>ë</w:t>
      </w:r>
      <w:r w:rsidR="0024248D">
        <w:t xml:space="preserve">n </w:t>
      </w:r>
      <w:r w:rsidR="00A256F0">
        <w:t>17</w:t>
      </w:r>
      <w:r w:rsidR="0024248D">
        <w:t xml:space="preserve">.11.2006 kur i padituri humbi </w:t>
      </w:r>
      <w:r w:rsidR="00EB2737">
        <w:t>ë</w:t>
      </w:r>
      <w:r w:rsidR="0024248D">
        <w:t xml:space="preserve"> drejt</w:t>
      </w:r>
      <w:r w:rsidR="00EB2737">
        <w:t>ë</w:t>
      </w:r>
      <w:r w:rsidR="0024248D">
        <w:t>n e pron</w:t>
      </w:r>
      <w:r w:rsidR="00EB2737">
        <w:t>ë</w:t>
      </w:r>
      <w:r w:rsidR="0024248D">
        <w:t>sis</w:t>
      </w:r>
      <w:r w:rsidR="00EB2737">
        <w:t>ë</w:t>
      </w:r>
      <w:r w:rsidR="0024248D">
        <w:t xml:space="preserve"> mbi pasurin</w:t>
      </w:r>
      <w:r w:rsidR="00EB2737">
        <w:t>ë</w:t>
      </w:r>
      <w:r w:rsidR="0024248D">
        <w:t xml:space="preserve"> n</w:t>
      </w:r>
      <w:r w:rsidR="00EB2737">
        <w:t>ë</w:t>
      </w:r>
      <w:r w:rsidR="0024248D">
        <w:t xml:space="preserve"> gjykim. </w:t>
      </w:r>
    </w:p>
    <w:p w:rsidR="00025E48" w:rsidRDefault="00E610AB" w:rsidP="00D60887">
      <w:pPr>
        <w:shd w:val="clear" w:color="auto" w:fill="FFFFFF"/>
        <w:ind w:firstLine="720"/>
        <w:jc w:val="both"/>
      </w:pPr>
      <w:r>
        <w:t>27</w:t>
      </w:r>
      <w:r w:rsidR="0024248D">
        <w:t>. Nj</w:t>
      </w:r>
      <w:r w:rsidR="00EB2737">
        <w:t>ë</w:t>
      </w:r>
      <w:r w:rsidR="0024248D">
        <w:t xml:space="preserve"> gj</w:t>
      </w:r>
      <w:r w:rsidR="00EB2737">
        <w:t>ë</w:t>
      </w:r>
      <w:r w:rsidR="0024248D">
        <w:t xml:space="preserve"> e till</w:t>
      </w:r>
      <w:r w:rsidR="00EB2737">
        <w:t>ë</w:t>
      </w:r>
      <w:r w:rsidR="0024248D">
        <w:t xml:space="preserve"> </w:t>
      </w:r>
      <w:r w:rsidR="00EB2737">
        <w:t>ë</w:t>
      </w:r>
      <w:r w:rsidR="0024248D">
        <w:t>sht</w:t>
      </w:r>
      <w:r w:rsidR="00EB2737">
        <w:t>ë</w:t>
      </w:r>
      <w:r w:rsidR="0024248D">
        <w:t xml:space="preserve"> n</w:t>
      </w:r>
      <w:r w:rsidR="00EB2737">
        <w:t>ë</w:t>
      </w:r>
      <w:r w:rsidR="0024248D">
        <w:t xml:space="preserve"> unison me parashikimet e nenit 485/a t</w:t>
      </w:r>
      <w:r w:rsidR="00EB2737">
        <w:t>ë</w:t>
      </w:r>
      <w:r w:rsidR="0024248D">
        <w:t xml:space="preserve"> Kodit t</w:t>
      </w:r>
      <w:r w:rsidR="00EB2737">
        <w:t>ë</w:t>
      </w:r>
      <w:r w:rsidR="0024248D">
        <w:t xml:space="preserve"> Procedur</w:t>
      </w:r>
      <w:r w:rsidR="00EB2737">
        <w:t>ë</w:t>
      </w:r>
      <w:r w:rsidR="0024248D">
        <w:t xml:space="preserve">s Civile </w:t>
      </w:r>
      <w:r w:rsidR="00025E48" w:rsidRPr="00D0238A">
        <w:rPr>
          <w:i/>
          <w:iCs/>
        </w:rPr>
        <w:t>“Kur vendimi i ri, që jepet pas prishjes, është i ndryshëm nga vendimi i parë, i cili është ekzekutuar, tërësisht ose pjesërisht, personi që ka përfituar detyrohet të kthejë të gjitha përfitimet e marra nga ekzekutimi i vendimit”.</w:t>
      </w:r>
      <w:r w:rsidR="00025E48">
        <w:t xml:space="preserve"> </w:t>
      </w:r>
      <w:r w:rsidR="00025E48" w:rsidRPr="00D0238A">
        <w:t>Po ashtu, vendimi unifikues nr.1029 datë 27.10.2000 i Kolegjeve të Bashkuara të Gjykatës së Lartë përcakton se </w:t>
      </w:r>
      <w:r w:rsidR="00025E48" w:rsidRPr="00D0238A">
        <w:rPr>
          <w:i/>
          <w:iCs/>
        </w:rPr>
        <w:t xml:space="preserve">“…Në të gjitha rastet kur vendimi i ri që jepet pas prishjes, është i ndryshëm nga vendimi i parë, i cili është ekzekutuar tërësisht ose pjesërisht, personi që ka përfituar detyrohet të kthejë të gjitha </w:t>
      </w:r>
      <w:r w:rsidR="00025E48" w:rsidRPr="00D0238A">
        <w:rPr>
          <w:i/>
          <w:iCs/>
        </w:rPr>
        <w:lastRenderedPageBreak/>
        <w:t>përfitimet që ka marrë nga ekzekutimi i vendimit…</w:t>
      </w:r>
      <w:r w:rsidR="00025E48">
        <w:t xml:space="preserve"> </w:t>
      </w:r>
      <w:r w:rsidR="00025E48" w:rsidRPr="00D0238A">
        <w:rPr>
          <w:i/>
          <w:iCs/>
        </w:rPr>
        <w:t>Edhe në rastet kur gjykata nuk shprehet në mënyrë eksplicite për rregullimin e pasojave që kanë ardhur nga ekzekutimi tërësisht apo pjesërisht i vendimit të padrejtë që është prishur më pas, zgjidhja në këtë mënyrë e pasojave është evidente”.</w:t>
      </w:r>
      <w:r w:rsidR="006015B9">
        <w:t xml:space="preserve"> Sikurse rezultoi gjat</w:t>
      </w:r>
      <w:r w:rsidR="00EB2737">
        <w:t>ë</w:t>
      </w:r>
      <w:r w:rsidR="006015B9">
        <w:t xml:space="preserve"> gjykimit pala padit</w:t>
      </w:r>
      <w:r w:rsidR="00EB2737">
        <w:t>ë</w:t>
      </w:r>
      <w:r w:rsidR="006015B9">
        <w:t>se ka bler</w:t>
      </w:r>
      <w:r w:rsidR="00EB2737">
        <w:t>ë</w:t>
      </w:r>
      <w:r w:rsidR="006015B9">
        <w:t xml:space="preserve"> sendin nga i padituri n</w:t>
      </w:r>
      <w:r w:rsidR="00EB2737">
        <w:t>ë</w:t>
      </w:r>
      <w:r w:rsidR="006015B9">
        <w:t xml:space="preserve"> koh</w:t>
      </w:r>
      <w:r w:rsidR="00EB2737">
        <w:t>ë</w:t>
      </w:r>
      <w:r w:rsidR="006015B9">
        <w:t>n kur ky i fundit kishte fituar cil</w:t>
      </w:r>
      <w:r w:rsidR="00EB2737">
        <w:t>ë</w:t>
      </w:r>
      <w:r w:rsidR="006015B9">
        <w:t>sin</w:t>
      </w:r>
      <w:r w:rsidR="00EB2737">
        <w:t>ë</w:t>
      </w:r>
      <w:r w:rsidR="006015B9">
        <w:t xml:space="preserve"> si pronar i vet</w:t>
      </w:r>
      <w:r w:rsidR="00EB2737">
        <w:t>ë</w:t>
      </w:r>
      <w:r w:rsidR="006015B9">
        <w:t xml:space="preserve">m me vendimin </w:t>
      </w:r>
      <w:r w:rsidR="006057DB" w:rsidRPr="00D0238A">
        <w:t xml:space="preserve">nr.29 datë 16.02.2004 </w:t>
      </w:r>
      <w:r w:rsidR="006015B9">
        <w:t>t</w:t>
      </w:r>
      <w:r w:rsidR="00EB2737">
        <w:t>ë</w:t>
      </w:r>
      <w:r w:rsidR="006015B9">
        <w:t xml:space="preserve"> form</w:t>
      </w:r>
      <w:r w:rsidR="00EB2737">
        <w:t>ë</w:t>
      </w:r>
      <w:r w:rsidR="006015B9">
        <w:t>s s</w:t>
      </w:r>
      <w:r w:rsidR="00EB2737">
        <w:t>ë</w:t>
      </w:r>
      <w:r w:rsidR="006015B9">
        <w:t xml:space="preserve"> prer</w:t>
      </w:r>
      <w:r w:rsidR="00EB2737">
        <w:t>ë</w:t>
      </w:r>
      <w:r w:rsidR="006015B9">
        <w:t xml:space="preserve"> cil</w:t>
      </w:r>
      <w:r w:rsidR="00EB2737">
        <w:t>ë</w:t>
      </w:r>
      <w:r w:rsidR="006015B9">
        <w:t>si</w:t>
      </w:r>
      <w:r w:rsidR="006057DB">
        <w:t>,</w:t>
      </w:r>
      <w:r w:rsidR="006015B9">
        <w:t xml:space="preserve"> q</w:t>
      </w:r>
      <w:r w:rsidR="00EB2737">
        <w:t>ë</w:t>
      </w:r>
      <w:r w:rsidR="006015B9">
        <w:t xml:space="preserve"> i </w:t>
      </w:r>
      <w:r w:rsidR="00EB2737">
        <w:t>ë</w:t>
      </w:r>
      <w:r w:rsidR="006015B9">
        <w:t>sht</w:t>
      </w:r>
      <w:r w:rsidR="00EB2737">
        <w:t>ë</w:t>
      </w:r>
      <w:r w:rsidR="006015B9">
        <w:t xml:space="preserve"> hequr me vendimin nr.</w:t>
      </w:r>
      <w:r w:rsidR="00A256F0">
        <w:t xml:space="preserve">265 </w:t>
      </w:r>
      <w:r w:rsidR="006015B9">
        <w:t>dt.</w:t>
      </w:r>
      <w:r w:rsidR="00A256F0">
        <w:t>17</w:t>
      </w:r>
      <w:r w:rsidR="00CB70D9">
        <w:t xml:space="preserve">.11.2006 </w:t>
      </w:r>
      <w:r w:rsidR="006015B9">
        <w:t>t</w:t>
      </w:r>
      <w:r w:rsidR="00EB2737">
        <w:t>ë</w:t>
      </w:r>
      <w:r w:rsidR="006015B9">
        <w:t xml:space="preserve"> gjykat</w:t>
      </w:r>
      <w:r w:rsidR="00EB2737">
        <w:t>ë</w:t>
      </w:r>
      <w:r w:rsidR="006015B9">
        <w:t>s s</w:t>
      </w:r>
      <w:r w:rsidR="00EB2737">
        <w:t>ë</w:t>
      </w:r>
      <w:r w:rsidR="006015B9">
        <w:t xml:space="preserve"> Apelit kur pronar p</w:t>
      </w:r>
      <w:r w:rsidR="00EB2737">
        <w:t>ë</w:t>
      </w:r>
      <w:r w:rsidR="006015B9">
        <w:t>r pjes</w:t>
      </w:r>
      <w:r w:rsidR="00EB2737">
        <w:t>ë</w:t>
      </w:r>
      <w:r w:rsidR="006015B9">
        <w:t xml:space="preserve">n </w:t>
      </w:r>
      <w:r w:rsidR="00A256F0">
        <w:t>61.4 m2</w:t>
      </w:r>
      <w:r w:rsidR="006015B9">
        <w:t xml:space="preserve"> </w:t>
      </w:r>
      <w:r w:rsidR="00EB2737">
        <w:t>ë</w:t>
      </w:r>
      <w:r w:rsidR="006015B9">
        <w:t>sht</w:t>
      </w:r>
      <w:r w:rsidR="00EB2737">
        <w:t>ë</w:t>
      </w:r>
      <w:r w:rsidR="006015B9">
        <w:t xml:space="preserve"> njohur nj</w:t>
      </w:r>
      <w:r w:rsidR="00EB2737">
        <w:t>ë</w:t>
      </w:r>
      <w:r w:rsidR="006015B9">
        <w:t xml:space="preserve"> person tjet</w:t>
      </w:r>
      <w:r w:rsidR="00EB2737">
        <w:t>ë</w:t>
      </w:r>
      <w:r w:rsidR="006015B9">
        <w:t>r. N</w:t>
      </w:r>
      <w:r w:rsidR="00EB2737">
        <w:t>ë</w:t>
      </w:r>
      <w:r w:rsidR="006015B9">
        <w:t xml:space="preserve"> k</w:t>
      </w:r>
      <w:r w:rsidR="00EB2737">
        <w:t>ë</w:t>
      </w:r>
      <w:r w:rsidR="006015B9">
        <w:t>to kushte i padituri sipas nenit 485/a ka pasur detyrimin q</w:t>
      </w:r>
      <w:r w:rsidR="00EB2737">
        <w:t>ë</w:t>
      </w:r>
      <w:r w:rsidR="006015B9">
        <w:t xml:space="preserve"> ti kthej</w:t>
      </w:r>
      <w:r w:rsidR="00EB2737">
        <w:t>ë</w:t>
      </w:r>
      <w:r w:rsidR="006015B9">
        <w:t xml:space="preserve"> pronarit t</w:t>
      </w:r>
      <w:r w:rsidR="00EB2737">
        <w:t>ë</w:t>
      </w:r>
      <w:r w:rsidR="006015B9">
        <w:t xml:space="preserve"> njohur sipas vendimin nr</w:t>
      </w:r>
      <w:r w:rsidR="006057DB">
        <w:t xml:space="preserve">.265 </w:t>
      </w:r>
      <w:r w:rsidR="006015B9">
        <w:t>dt.</w:t>
      </w:r>
      <w:r w:rsidR="006057DB">
        <w:t>17</w:t>
      </w:r>
      <w:r w:rsidR="006015B9">
        <w:t>.11.2006 t</w:t>
      </w:r>
      <w:r w:rsidR="00EB2737">
        <w:t>ë</w:t>
      </w:r>
      <w:r w:rsidR="006015B9">
        <w:t xml:space="preserve"> Gjykat</w:t>
      </w:r>
      <w:r w:rsidR="00EB2737">
        <w:t>ë</w:t>
      </w:r>
      <w:r w:rsidR="006015B9">
        <w:t>s s</w:t>
      </w:r>
      <w:r w:rsidR="00EB2737">
        <w:t>ë</w:t>
      </w:r>
      <w:r w:rsidR="006015B9">
        <w:t xml:space="preserve"> Apelit sendin prej 61, </w:t>
      </w:r>
      <w:r w:rsidR="00CB70D9">
        <w:t>4</w:t>
      </w:r>
      <w:r w:rsidR="006015B9">
        <w:t xml:space="preserve"> m2, gj</w:t>
      </w:r>
      <w:r w:rsidR="00EB2737">
        <w:t>ë</w:t>
      </w:r>
      <w:r w:rsidR="006015B9">
        <w:t xml:space="preserve"> e cila mund t</w:t>
      </w:r>
      <w:r w:rsidR="00EB2737">
        <w:t>ë</w:t>
      </w:r>
      <w:r w:rsidR="006015B9">
        <w:t xml:space="preserve"> ekzekutohej vet</w:t>
      </w:r>
      <w:r w:rsidR="00EB2737">
        <w:t>ë</w:t>
      </w:r>
      <w:r w:rsidR="006015B9">
        <w:t xml:space="preserve">m </w:t>
      </w:r>
      <w:r w:rsidR="003F38CE">
        <w:t>duke u rikthyer sendi nga padit</w:t>
      </w:r>
      <w:r w:rsidR="00EB2737">
        <w:t>ë</w:t>
      </w:r>
      <w:r w:rsidR="003F38CE">
        <w:t>si te i padituri nd</w:t>
      </w:r>
      <w:r w:rsidR="00EB2737">
        <w:t>ë</w:t>
      </w:r>
      <w:r w:rsidR="003F38CE">
        <w:t>rsa ky i fundit ti jepte pages</w:t>
      </w:r>
      <w:r w:rsidR="00EB2737">
        <w:t>ë</w:t>
      </w:r>
      <w:r w:rsidR="003F38CE">
        <w:t>n e cmimit padit</w:t>
      </w:r>
      <w:r w:rsidR="00EB2737">
        <w:t>ë</w:t>
      </w:r>
      <w:r w:rsidR="003F38CE">
        <w:t>sit. Pra vendimi gjyqsor i dat</w:t>
      </w:r>
      <w:r w:rsidR="00EB2737">
        <w:t>ë</w:t>
      </w:r>
      <w:r w:rsidR="003F38CE">
        <w:t xml:space="preserve">s </w:t>
      </w:r>
      <w:r w:rsidR="00A256F0">
        <w:t>17</w:t>
      </w:r>
      <w:r w:rsidR="003F38CE">
        <w:t>.11.2006 sjell rikthimin e gj</w:t>
      </w:r>
      <w:r w:rsidR="00EB2737">
        <w:t>ë</w:t>
      </w:r>
      <w:r w:rsidR="003F38CE">
        <w:t>ndjen s</w:t>
      </w:r>
      <w:r w:rsidR="00EB2737">
        <w:t>ë</w:t>
      </w:r>
      <w:r w:rsidR="003F38CE">
        <w:t xml:space="preserve"> m</w:t>
      </w:r>
      <w:r w:rsidR="00EB2737">
        <w:t>ë</w:t>
      </w:r>
      <w:r w:rsidR="003F38CE">
        <w:t>par</w:t>
      </w:r>
      <w:r w:rsidR="00EB2737">
        <w:t>ë</w:t>
      </w:r>
      <w:r w:rsidR="003F38CE">
        <w:t>shme jo vet</w:t>
      </w:r>
      <w:r w:rsidR="00EB2737">
        <w:t>ë</w:t>
      </w:r>
      <w:r w:rsidR="003F38CE">
        <w:t>m lidhur me ekzekutimin e drejt</w:t>
      </w:r>
      <w:r w:rsidR="00EB2737">
        <w:t>ë</w:t>
      </w:r>
      <w:r w:rsidR="003F38CE">
        <w:t>p</w:t>
      </w:r>
      <w:r w:rsidR="00EB2737">
        <w:t>ë</w:t>
      </w:r>
      <w:r w:rsidR="003F38CE">
        <w:t>rdrejt</w:t>
      </w:r>
      <w:r w:rsidR="00EB2737">
        <w:t>ë</w:t>
      </w:r>
      <w:r w:rsidR="003F38CE">
        <w:t xml:space="preserve"> t</w:t>
      </w:r>
      <w:r w:rsidR="00EB2737">
        <w:t>ë</w:t>
      </w:r>
      <w:r w:rsidR="003F38CE">
        <w:t xml:space="preserve"> k</w:t>
      </w:r>
      <w:r w:rsidR="00EB2737">
        <w:t>ë</w:t>
      </w:r>
      <w:r w:rsidR="003F38CE">
        <w:t>tij vendimi, por edhe t</w:t>
      </w:r>
      <w:r w:rsidR="00EB2737">
        <w:t>ë</w:t>
      </w:r>
      <w:r w:rsidR="003F38CE">
        <w:t xml:space="preserve"> cdo veprimi </w:t>
      </w:r>
      <w:r w:rsidR="00D60887">
        <w:t>tjet</w:t>
      </w:r>
      <w:r w:rsidR="00EB2737">
        <w:t>ë</w:t>
      </w:r>
      <w:r w:rsidR="00D60887">
        <w:t>r q</w:t>
      </w:r>
      <w:r w:rsidR="00EB2737">
        <w:t>ë</w:t>
      </w:r>
      <w:r w:rsidR="00D60887">
        <w:t xml:space="preserve"> </w:t>
      </w:r>
      <w:r w:rsidR="00EB2737">
        <w:t>ë</w:t>
      </w:r>
      <w:r w:rsidR="00D60887">
        <w:t>sht</w:t>
      </w:r>
      <w:r w:rsidR="00EB2737">
        <w:t>ë</w:t>
      </w:r>
      <w:r w:rsidR="00D60887">
        <w:t xml:space="preserve"> kryer n</w:t>
      </w:r>
      <w:r w:rsidR="00EB2737">
        <w:t>ë</w:t>
      </w:r>
      <w:r w:rsidR="00D60887">
        <w:t xml:space="preserve"> baz</w:t>
      </w:r>
      <w:r w:rsidR="00EB2737">
        <w:t>ë</w:t>
      </w:r>
      <w:r w:rsidR="00D60887">
        <w:t xml:space="preserve"> t</w:t>
      </w:r>
      <w:r w:rsidR="00EB2737">
        <w:t>ë</w:t>
      </w:r>
      <w:r w:rsidR="00D60887">
        <w:t xml:space="preserve"> vendimit </w:t>
      </w:r>
      <w:r w:rsidR="006057DB" w:rsidRPr="00D0238A">
        <w:t>nr.29 datë 16.02.2004</w:t>
      </w:r>
      <w:r w:rsidR="006057DB">
        <w:t xml:space="preserve">, </w:t>
      </w:r>
      <w:r w:rsidR="00D60887">
        <w:t xml:space="preserve">i cili </w:t>
      </w:r>
      <w:r w:rsidR="00EB2737">
        <w:t>ë</w:t>
      </w:r>
      <w:r w:rsidR="00D60887">
        <w:t>sht</w:t>
      </w:r>
      <w:r w:rsidR="00EB2737">
        <w:t>ë</w:t>
      </w:r>
      <w:r w:rsidR="00D60887">
        <w:t xml:space="preserve"> prishur. Duke q</w:t>
      </w:r>
      <w:r w:rsidR="00EB2737">
        <w:t>ë</w:t>
      </w:r>
      <w:r w:rsidR="00D60887">
        <w:t>n</w:t>
      </w:r>
      <w:r w:rsidR="00EB2737">
        <w:t>ë</w:t>
      </w:r>
      <w:r w:rsidR="00D60887">
        <w:t xml:space="preserve"> se detyrimi p</w:t>
      </w:r>
      <w:r w:rsidR="00EB2737">
        <w:t>ë</w:t>
      </w:r>
      <w:r w:rsidR="00D60887">
        <w:t>r rikthimin e cdo gj</w:t>
      </w:r>
      <w:r w:rsidR="00EB2737">
        <w:t>ë</w:t>
      </w:r>
      <w:r w:rsidR="00D60887">
        <w:t>je t</w:t>
      </w:r>
      <w:r w:rsidR="00EB2737">
        <w:t>ë</w:t>
      </w:r>
      <w:r w:rsidR="00D60887">
        <w:t xml:space="preserve"> fituar ka lindur q</w:t>
      </w:r>
      <w:r w:rsidR="00EB2737">
        <w:t>ë</w:t>
      </w:r>
      <w:r w:rsidR="00D60887">
        <w:t xml:space="preserve"> nga koha e dh</w:t>
      </w:r>
      <w:r w:rsidR="00EB2737">
        <w:t>ë</w:t>
      </w:r>
      <w:r w:rsidR="00D60887">
        <w:t>nies s</w:t>
      </w:r>
      <w:r w:rsidR="00EB2737">
        <w:t>ë</w:t>
      </w:r>
      <w:r w:rsidR="00D60887">
        <w:t xml:space="preserve"> vendimit t</w:t>
      </w:r>
      <w:r w:rsidR="00EB2737">
        <w:t>ë</w:t>
      </w:r>
      <w:r w:rsidR="00D60887">
        <w:t xml:space="preserve"> ri dt.</w:t>
      </w:r>
      <w:r w:rsidR="003B68DE">
        <w:t>17</w:t>
      </w:r>
      <w:r w:rsidR="00D60887">
        <w:t>.11.2006, at</w:t>
      </w:r>
      <w:r w:rsidR="00EB2737">
        <w:t>ë</w:t>
      </w:r>
      <w:r w:rsidR="00D60887">
        <w:t>her</w:t>
      </w:r>
      <w:r w:rsidR="00EB2737">
        <w:t>ë</w:t>
      </w:r>
      <w:r w:rsidR="00D60887">
        <w:t xml:space="preserve"> edhe </w:t>
      </w:r>
      <w:r w:rsidR="0078788E">
        <w:t>e drejta e padit</w:t>
      </w:r>
      <w:r w:rsidR="00EB2737">
        <w:t>ë</w:t>
      </w:r>
      <w:r w:rsidR="0078788E">
        <w:t>sit p</w:t>
      </w:r>
      <w:r w:rsidR="00EB2737">
        <w:t>ë</w:t>
      </w:r>
      <w:r w:rsidR="0078788E">
        <w:t>r k</w:t>
      </w:r>
      <w:r w:rsidR="00EB2737">
        <w:t>ë</w:t>
      </w:r>
      <w:r w:rsidR="0078788E">
        <w:t>rkimin e shum</w:t>
      </w:r>
      <w:r w:rsidR="00EB2737">
        <w:t>ë</w:t>
      </w:r>
      <w:r w:rsidR="0078788E">
        <w:t>s t</w:t>
      </w:r>
      <w:r w:rsidR="00EB2737">
        <w:t>ë</w:t>
      </w:r>
      <w:r w:rsidR="0078788E">
        <w:t xml:space="preserve"> paguar si cmim dhe </w:t>
      </w:r>
      <w:r w:rsidR="00D60887">
        <w:t>detyrimi i t</w:t>
      </w:r>
      <w:r w:rsidR="00EB2737">
        <w:t>ë</w:t>
      </w:r>
      <w:r w:rsidR="00D60887">
        <w:t xml:space="preserve"> paditurit p</w:t>
      </w:r>
      <w:r w:rsidR="00EB2737">
        <w:t>ë</w:t>
      </w:r>
      <w:r w:rsidR="00D60887">
        <w:t>r kthimit e shum</w:t>
      </w:r>
      <w:r w:rsidR="00EB2737">
        <w:t>ë</w:t>
      </w:r>
      <w:r w:rsidR="00D60887">
        <w:t xml:space="preserve">s </w:t>
      </w:r>
      <w:r w:rsidR="0078788E">
        <w:t>ka lindur n</w:t>
      </w:r>
      <w:r w:rsidR="00EB2737">
        <w:t>ë</w:t>
      </w:r>
      <w:r w:rsidR="0078788E">
        <w:t xml:space="preserve"> k</w:t>
      </w:r>
      <w:r w:rsidR="00EB2737">
        <w:t>ë</w:t>
      </w:r>
      <w:r w:rsidR="0078788E">
        <w:t>t</w:t>
      </w:r>
      <w:r w:rsidR="00EB2737">
        <w:t>ë</w:t>
      </w:r>
      <w:r w:rsidR="0078788E">
        <w:t xml:space="preserve"> </w:t>
      </w:r>
      <w:r w:rsidR="00D60887">
        <w:t>dat</w:t>
      </w:r>
      <w:r w:rsidR="00EB2737">
        <w:t>ë</w:t>
      </w:r>
      <w:r w:rsidR="0078788E">
        <w:t>. Q</w:t>
      </w:r>
      <w:r w:rsidR="00EB2737">
        <w:t>ë</w:t>
      </w:r>
      <w:r w:rsidR="0078788E">
        <w:t xml:space="preserve"> nga kjo dat</w:t>
      </w:r>
      <w:r w:rsidR="00EB2737">
        <w:t>ë</w:t>
      </w:r>
      <w:r w:rsidR="0078788E">
        <w:t xml:space="preserve"> pal</w:t>
      </w:r>
      <w:r w:rsidR="00EB2737">
        <w:t>ë</w:t>
      </w:r>
      <w:r w:rsidR="0078788E">
        <w:t>t e detyruara me zbatimin e k</w:t>
      </w:r>
      <w:r w:rsidR="00EB2737">
        <w:t>ë</w:t>
      </w:r>
      <w:r w:rsidR="0078788E">
        <w:t>tij vendimi konsiderohen n</w:t>
      </w:r>
      <w:r w:rsidR="00EB2737">
        <w:t>ë</w:t>
      </w:r>
      <w:r w:rsidR="0078788E">
        <w:t xml:space="preserve"> vones</w:t>
      </w:r>
      <w:r w:rsidR="00EB2737">
        <w:t>ë</w:t>
      </w:r>
      <w:r w:rsidR="00CB70D9">
        <w:t xml:space="preserve">. </w:t>
      </w:r>
    </w:p>
    <w:p w:rsidR="00E610AB" w:rsidRDefault="00E610AB" w:rsidP="00D60887">
      <w:pPr>
        <w:shd w:val="clear" w:color="auto" w:fill="FFFFFF"/>
        <w:ind w:firstLine="720"/>
        <w:jc w:val="both"/>
      </w:pPr>
      <w:r>
        <w:t>28.</w:t>
      </w:r>
      <w:r w:rsidR="006057DB">
        <w:t>Kolegji vler</w:t>
      </w:r>
      <w:r w:rsidR="00EB2737">
        <w:t>ë</w:t>
      </w:r>
      <w:r w:rsidR="006057DB">
        <w:t>son t</w:t>
      </w:r>
      <w:r w:rsidR="00EB2737">
        <w:t>ë</w:t>
      </w:r>
      <w:r w:rsidR="006057DB">
        <w:t xml:space="preserve"> pabazuar pretendimin e padit</w:t>
      </w:r>
      <w:r w:rsidR="00EB2737">
        <w:t>ë</w:t>
      </w:r>
      <w:r w:rsidR="006057DB">
        <w:t xml:space="preserve">save se vonesa fillon nga </w:t>
      </w:r>
      <w:r>
        <w:t>vendimi i dat</w:t>
      </w:r>
      <w:r w:rsidR="00EB2737">
        <w:t>ë</w:t>
      </w:r>
      <w:r>
        <w:t>s 12.05.2005 i Gjykat</w:t>
      </w:r>
      <w:r w:rsidR="00EB2737">
        <w:t>ë</w:t>
      </w:r>
      <w:r>
        <w:t>s s</w:t>
      </w:r>
      <w:r w:rsidR="00EB2737">
        <w:t>ë</w:t>
      </w:r>
      <w:r>
        <w:t xml:space="preserve"> Lart</w:t>
      </w:r>
      <w:r w:rsidR="00EB2737">
        <w:t>ë</w:t>
      </w:r>
      <w:r>
        <w:t xml:space="preserve"> q</w:t>
      </w:r>
      <w:r w:rsidR="00EB2737">
        <w:t>ë</w:t>
      </w:r>
      <w:r>
        <w:t xml:space="preserve"> p</w:t>
      </w:r>
      <w:r w:rsidR="003B68DE">
        <w:t>r</w:t>
      </w:r>
      <w:r>
        <w:t xml:space="preserve">ishi </w:t>
      </w:r>
      <w:r w:rsidR="006057DB">
        <w:t>vendimit t</w:t>
      </w:r>
      <w:r w:rsidR="00EB2737">
        <w:t>ë</w:t>
      </w:r>
      <w:r w:rsidR="006057DB">
        <w:t xml:space="preserve"> gjykat</w:t>
      </w:r>
      <w:r w:rsidR="00EB2737">
        <w:t>ë</w:t>
      </w:r>
      <w:r w:rsidR="006057DB">
        <w:t>s</w:t>
      </w:r>
      <w:r>
        <w:t xml:space="preserve"> e</w:t>
      </w:r>
      <w:r w:rsidR="006057DB">
        <w:t xml:space="preserve"> Apelit q</w:t>
      </w:r>
      <w:r w:rsidR="00EB2737">
        <w:t>ë</w:t>
      </w:r>
      <w:r w:rsidR="006057DB">
        <w:t xml:space="preserve"> </w:t>
      </w:r>
      <w:r>
        <w:t>kishte njohur t</w:t>
      </w:r>
      <w:r w:rsidR="00EB2737">
        <w:t>ë</w:t>
      </w:r>
      <w:r>
        <w:t xml:space="preserve"> drejt</w:t>
      </w:r>
      <w:r w:rsidR="00EB2737">
        <w:t>ë</w:t>
      </w:r>
      <w:r>
        <w:t>n e pron</w:t>
      </w:r>
      <w:r w:rsidR="00EB2737">
        <w:t>ë</w:t>
      </w:r>
      <w:r>
        <w:t>sis</w:t>
      </w:r>
      <w:r w:rsidR="00EB2737">
        <w:t>ë</w:t>
      </w:r>
      <w:r>
        <w:t xml:space="preserve"> s</w:t>
      </w:r>
      <w:r w:rsidR="00EB2737">
        <w:t>ë</w:t>
      </w:r>
      <w:r>
        <w:t xml:space="preserve"> pal</w:t>
      </w:r>
      <w:r w:rsidR="00EB2737">
        <w:t>ë</w:t>
      </w:r>
      <w:r>
        <w:t>s s</w:t>
      </w:r>
      <w:r w:rsidR="00EB2737">
        <w:t>ë</w:t>
      </w:r>
      <w:r>
        <w:t xml:space="preserve"> paditur nga rridhte e drejta e tij. N</w:t>
      </w:r>
      <w:r w:rsidR="00EB2737">
        <w:t>ë</w:t>
      </w:r>
      <w:r>
        <w:t xml:space="preserve"> fakt e drejta e pal</w:t>
      </w:r>
      <w:r w:rsidR="00EB2737">
        <w:t>ë</w:t>
      </w:r>
      <w:r>
        <w:t>s s</w:t>
      </w:r>
      <w:r w:rsidR="00EB2737">
        <w:t>ë</w:t>
      </w:r>
      <w:r>
        <w:t xml:space="preserve"> paditur ka humbur me vendimin dt.17.11.2006 pasi me k</w:t>
      </w:r>
      <w:r w:rsidR="00EB2737">
        <w:t>ë</w:t>
      </w:r>
      <w:r>
        <w:t>t</w:t>
      </w:r>
      <w:r w:rsidR="00EB2737">
        <w:t>ë</w:t>
      </w:r>
      <w:r>
        <w:t xml:space="preserve"> vendim u mor nj</w:t>
      </w:r>
      <w:r w:rsidR="00EB2737">
        <w:t>ë</w:t>
      </w:r>
      <w:r>
        <w:t xml:space="preserve"> disponim i ndrysh</w:t>
      </w:r>
      <w:r w:rsidR="00EB2737">
        <w:t>ë</w:t>
      </w:r>
      <w:r>
        <w:t>m nga ai parerend</w:t>
      </w:r>
      <w:r w:rsidR="00EB2737">
        <w:t>ë</w:t>
      </w:r>
      <w:r>
        <w:t>s. Ishte vet</w:t>
      </w:r>
      <w:r w:rsidR="00EB2737">
        <w:t>ë</w:t>
      </w:r>
      <w:r>
        <w:t>m ky vendim i ndrysh</w:t>
      </w:r>
      <w:r w:rsidR="00EB2737">
        <w:t>ë</w:t>
      </w:r>
      <w:r>
        <w:t>m , q</w:t>
      </w:r>
      <w:r w:rsidR="00EB2737">
        <w:t>ë</w:t>
      </w:r>
      <w:r>
        <w:t xml:space="preserve"> i jepte mund</w:t>
      </w:r>
      <w:r w:rsidR="00EB2737">
        <w:t>ë</w:t>
      </w:r>
      <w:r>
        <w:t>si pal</w:t>
      </w:r>
      <w:r w:rsidR="00EB2737">
        <w:t>ë</w:t>
      </w:r>
      <w:r>
        <w:t>ve t</w:t>
      </w:r>
      <w:r w:rsidR="00EB2737">
        <w:t>ë</w:t>
      </w:r>
      <w:r>
        <w:t xml:space="preserve"> riktheheshin n</w:t>
      </w:r>
      <w:r w:rsidR="00EB2737">
        <w:t>ë</w:t>
      </w:r>
      <w:r>
        <w:t xml:space="preserve"> gj</w:t>
      </w:r>
      <w:r w:rsidR="00EB2737">
        <w:t>ë</w:t>
      </w:r>
      <w:r>
        <w:t>ndjen e m</w:t>
      </w:r>
      <w:r w:rsidR="00EB2737">
        <w:t>ë</w:t>
      </w:r>
      <w:r>
        <w:t>par</w:t>
      </w:r>
      <w:r w:rsidR="00EB2737">
        <w:t>ë</w:t>
      </w:r>
      <w:r>
        <w:t>shme para se t</w:t>
      </w:r>
      <w:r w:rsidR="00EB2737">
        <w:t>ë</w:t>
      </w:r>
      <w:r>
        <w:t xml:space="preserve"> jepej ky vendim n</w:t>
      </w:r>
      <w:r w:rsidR="00EB2737">
        <w:t>ë</w:t>
      </w:r>
      <w:r>
        <w:t xml:space="preserve"> zbatim t</w:t>
      </w:r>
      <w:r w:rsidR="00EB2737">
        <w:t>ë</w:t>
      </w:r>
      <w:r>
        <w:t xml:space="preserve"> nenit 485/a t</w:t>
      </w:r>
      <w:r w:rsidR="00EB2737">
        <w:t>ë</w:t>
      </w:r>
      <w:r>
        <w:t xml:space="preserve"> Kodit t</w:t>
      </w:r>
      <w:r w:rsidR="00EB2737">
        <w:t>ë</w:t>
      </w:r>
      <w:r>
        <w:t xml:space="preserve"> Procedur</w:t>
      </w:r>
      <w:r w:rsidR="00EB2737">
        <w:t>ë</w:t>
      </w:r>
      <w:r>
        <w:t>s Civile.</w:t>
      </w:r>
    </w:p>
    <w:p w:rsidR="0077587F" w:rsidRPr="00E610AB" w:rsidRDefault="00E610AB" w:rsidP="00E610AB">
      <w:pPr>
        <w:shd w:val="clear" w:color="auto" w:fill="FFFFFF"/>
        <w:ind w:firstLine="720"/>
        <w:jc w:val="both"/>
      </w:pPr>
      <w:r>
        <w:t>29.</w:t>
      </w:r>
      <w:r w:rsidR="006969BE">
        <w:t>Kolegji vler</w:t>
      </w:r>
      <w:r w:rsidR="006969BE" w:rsidRPr="003B3921">
        <w:t>ë</w:t>
      </w:r>
      <w:r w:rsidR="006969BE">
        <w:t xml:space="preserve">son se pala e paditur  </w:t>
      </w:r>
      <w:r w:rsidR="00C36515">
        <w:t xml:space="preserve">Zef Qirici </w:t>
      </w:r>
      <w:r w:rsidR="0033340B">
        <w:t xml:space="preserve"> </w:t>
      </w:r>
      <w:r w:rsidR="00E614DC">
        <w:t>q</w:t>
      </w:r>
      <w:r w:rsidR="00E614DC" w:rsidRPr="003B3921">
        <w:t>ë</w:t>
      </w:r>
      <w:r w:rsidR="00E614DC">
        <w:t xml:space="preserve"> me daljen  e vendimit </w:t>
      </w:r>
      <w:r w:rsidR="007F71F9" w:rsidRPr="00D0238A">
        <w:t xml:space="preserve">nr.265 datë 17.11.2006 </w:t>
      </w:r>
      <w:r w:rsidR="007F71F9">
        <w:t>t</w:t>
      </w:r>
      <w:r w:rsidR="007F71F9" w:rsidRPr="003B3921">
        <w:t>ë</w:t>
      </w:r>
      <w:r w:rsidR="007F71F9" w:rsidRPr="00D0238A">
        <w:t xml:space="preserve"> Gjykatës së Apelit e</w:t>
      </w:r>
      <w:r w:rsidR="007F71F9">
        <w:t xml:space="preserve"> cila e</w:t>
      </w:r>
      <w:r w:rsidR="007F71F9" w:rsidRPr="00D0238A">
        <w:t xml:space="preserve"> ka ndarë sendin në natyrë duke mos i lënë </w:t>
      </w:r>
      <w:r w:rsidR="00CE728C">
        <w:t>t</w:t>
      </w:r>
      <w:r w:rsidR="00CE728C" w:rsidRPr="003B3921">
        <w:t>ë</w:t>
      </w:r>
      <w:r w:rsidR="00CE728C">
        <w:t xml:space="preserve"> paditurit </w:t>
      </w:r>
      <w:r w:rsidR="007F71F9" w:rsidRPr="00D0238A">
        <w:t>Zef Qiricit të gjithë sendin me sipërfaqe 767 m</w:t>
      </w:r>
      <w:r w:rsidR="007F71F9" w:rsidRPr="00D0238A">
        <w:rPr>
          <w:vertAlign w:val="superscript"/>
        </w:rPr>
        <w:t>2</w:t>
      </w:r>
      <w:r w:rsidR="007F71F9" w:rsidRPr="00D0238A">
        <w:t>, ka sjellë rënien e titullit të tij të pronësisë mbi pjesën e sendit me sipërfaqe 61.40 m</w:t>
      </w:r>
      <w:r w:rsidR="007F71F9" w:rsidRPr="00D0238A">
        <w:rPr>
          <w:vertAlign w:val="superscript"/>
        </w:rPr>
        <w:t>2</w:t>
      </w:r>
      <w:r w:rsidR="007F71F9" w:rsidRPr="00D0238A">
        <w:t xml:space="preserve"> dhe </w:t>
      </w:r>
      <w:r w:rsidR="008225B3">
        <w:t>n</w:t>
      </w:r>
      <w:r w:rsidR="008225B3" w:rsidRPr="003B3921">
        <w:t>ë</w:t>
      </w:r>
      <w:r w:rsidR="008225B3">
        <w:t xml:space="preserve"> k</w:t>
      </w:r>
      <w:r w:rsidR="008225B3" w:rsidRPr="003B3921">
        <w:t>ë</w:t>
      </w:r>
      <w:r w:rsidR="008225B3">
        <w:t xml:space="preserve">to kushte i </w:t>
      </w:r>
      <w:r w:rsidR="007F71F9" w:rsidRPr="00D0238A">
        <w:t xml:space="preserve">paditurit </w:t>
      </w:r>
      <w:r w:rsidR="008225B3">
        <w:t>ka qen</w:t>
      </w:r>
      <w:r w:rsidR="008225B3" w:rsidRPr="003B3921">
        <w:t>ë</w:t>
      </w:r>
      <w:r w:rsidR="008225B3">
        <w:t xml:space="preserve"> n</w:t>
      </w:r>
      <w:r w:rsidR="008225B3" w:rsidRPr="003B3921">
        <w:t>ë</w:t>
      </w:r>
      <w:r w:rsidR="008225B3">
        <w:t xml:space="preserve"> keqbesim </w:t>
      </w:r>
      <w:r w:rsidR="00CE728C">
        <w:t xml:space="preserve">e </w:t>
      </w:r>
      <w:r w:rsidR="007F71F9" w:rsidRPr="00D0238A">
        <w:t>për</w:t>
      </w:r>
      <w:r w:rsidR="00CE728C">
        <w:t xml:space="preserve"> rrjedhoj</w:t>
      </w:r>
      <w:r w:rsidR="00CE728C" w:rsidRPr="003B3921">
        <w:t>ë</w:t>
      </w:r>
      <w:r w:rsidR="00CE728C">
        <w:t xml:space="preserve"> </w:t>
      </w:r>
      <w:r w:rsidR="00DA36F1">
        <w:t>k</w:t>
      </w:r>
      <w:r w:rsidR="00DA36F1" w:rsidRPr="003B3921">
        <w:t>ë</w:t>
      </w:r>
      <w:r w:rsidR="00DA36F1">
        <w:t xml:space="preserve">rkimi i </w:t>
      </w:r>
      <w:r w:rsidR="007F71F9" w:rsidRPr="00D0238A">
        <w:t xml:space="preserve"> paditës</w:t>
      </w:r>
      <w:r w:rsidR="00DA36F1">
        <w:t xml:space="preserve">ve </w:t>
      </w:r>
      <w:r w:rsidR="007F71F9" w:rsidRPr="00D0238A">
        <w:t xml:space="preserve"> Frankli e Luljeta Gjeleveshi</w:t>
      </w:r>
      <w:r w:rsidR="00DA36F1">
        <w:t xml:space="preserve"> p</w:t>
      </w:r>
      <w:r w:rsidR="00DA36F1" w:rsidRPr="003B3921">
        <w:t>ë</w:t>
      </w:r>
      <w:r w:rsidR="00DA36F1">
        <w:t>rsa i p</w:t>
      </w:r>
      <w:r w:rsidR="00DA36F1" w:rsidRPr="003B3921">
        <w:t>ë</w:t>
      </w:r>
      <w:r w:rsidR="00DA36F1">
        <w:t>rket fitimit t</w:t>
      </w:r>
      <w:r w:rsidR="00DA36F1" w:rsidRPr="003B3921">
        <w:t>ë</w:t>
      </w:r>
      <w:r w:rsidR="00DA36F1">
        <w:t xml:space="preserve"> munguar n</w:t>
      </w:r>
      <w:r w:rsidR="00DA36F1" w:rsidRPr="003B3921">
        <w:t>ë</w:t>
      </w:r>
      <w:r w:rsidR="00DA36F1">
        <w:t xml:space="preserve"> form</w:t>
      </w:r>
      <w:r w:rsidR="00DA36F1" w:rsidRPr="003B3921">
        <w:t>ë</w:t>
      </w:r>
      <w:r w:rsidR="00DA36F1">
        <w:t xml:space="preserve">n e kamatvonesave ligjore </w:t>
      </w:r>
      <w:r w:rsidR="00DA36F1" w:rsidRPr="003B3921">
        <w:t>ë</w:t>
      </w:r>
      <w:r w:rsidR="00DA36F1">
        <w:t>sht</w:t>
      </w:r>
      <w:r w:rsidR="00DA36F1" w:rsidRPr="003B3921">
        <w:t>ë</w:t>
      </w:r>
      <w:r w:rsidR="00DA36F1">
        <w:t xml:space="preserve"> i drejt</w:t>
      </w:r>
      <w:r w:rsidR="00DA36F1" w:rsidRPr="003B3921">
        <w:t>ë</w:t>
      </w:r>
      <w:r w:rsidR="00DA36F1">
        <w:t xml:space="preserve"> e p</w:t>
      </w:r>
      <w:r w:rsidR="00DA36F1" w:rsidRPr="003B3921">
        <w:t>ë</w:t>
      </w:r>
      <w:r w:rsidR="00DA36F1">
        <w:t>r rrjedhoj</w:t>
      </w:r>
      <w:r w:rsidR="00DA36F1" w:rsidRPr="003B3921">
        <w:t>ë</w:t>
      </w:r>
      <w:r w:rsidR="00DA36F1">
        <w:t xml:space="preserve"> ve</w:t>
      </w:r>
      <w:r w:rsidR="001926DC">
        <w:t>n</w:t>
      </w:r>
      <w:r w:rsidR="00DA36F1">
        <w:t>dimi i Gjykat</w:t>
      </w:r>
      <w:r w:rsidR="00DA36F1" w:rsidRPr="003B3921">
        <w:t>ë</w:t>
      </w:r>
      <w:r w:rsidR="00DA36F1">
        <w:t>s s</w:t>
      </w:r>
      <w:r w:rsidR="00DA36F1" w:rsidRPr="003B3921">
        <w:t>ë</w:t>
      </w:r>
      <w:r w:rsidR="00DA36F1">
        <w:t xml:space="preserve"> Apelit Kor</w:t>
      </w:r>
      <w:r w:rsidR="00DA36F1" w:rsidRPr="00C12985">
        <w:t>ç</w:t>
      </w:r>
      <w:r w:rsidR="00DA36F1" w:rsidRPr="003B3921">
        <w:t>ë</w:t>
      </w:r>
      <w:r w:rsidR="00DA36F1">
        <w:t xml:space="preserve"> duhet t</w:t>
      </w:r>
      <w:r w:rsidR="00DA36F1" w:rsidRPr="003B3921">
        <w:t>ë</w:t>
      </w:r>
      <w:r w:rsidR="00DA36F1">
        <w:t xml:space="preserve"> </w:t>
      </w:r>
      <w:r w:rsidR="001926DC">
        <w:t>ndryshohet p</w:t>
      </w:r>
      <w:r w:rsidR="001926DC" w:rsidRPr="003B3921">
        <w:t>ë</w:t>
      </w:r>
      <w:r w:rsidR="001926DC">
        <w:t>r k</w:t>
      </w:r>
      <w:r w:rsidR="001926DC" w:rsidRPr="003B3921">
        <w:t>ë</w:t>
      </w:r>
      <w:r w:rsidR="001926DC">
        <w:t>t</w:t>
      </w:r>
      <w:r w:rsidR="001926DC" w:rsidRPr="003B3921">
        <w:t>ë</w:t>
      </w:r>
      <w:r w:rsidR="001926DC">
        <w:t xml:space="preserve"> pjes</w:t>
      </w:r>
      <w:r w:rsidR="001926DC" w:rsidRPr="003B3921">
        <w:t>ë</w:t>
      </w:r>
      <w:r w:rsidR="001926DC">
        <w:t>.</w:t>
      </w:r>
      <w:r w:rsidR="00E614DC">
        <w:t xml:space="preserve"> </w:t>
      </w:r>
      <w:r>
        <w:t xml:space="preserve"> </w:t>
      </w:r>
      <w:r w:rsidR="0077587F" w:rsidRPr="001926DC">
        <w:rPr>
          <w:lang w:val="de-DE"/>
        </w:rPr>
        <w:t xml:space="preserve">Kamatat e arrira të njohura ndryshe si kamatat ligjore sipas vendimit unifikues nr.932 dt. 22.06.2000 të Gjykatës së Lartë dhe interpretimit të tij me vendimin nr.40 dt.12.04.2002 i referohen </w:t>
      </w:r>
      <w:r w:rsidR="006057DB">
        <w:rPr>
          <w:lang w:val="de-DE"/>
        </w:rPr>
        <w:t>norm</w:t>
      </w:r>
      <w:r w:rsidR="00EB2737">
        <w:rPr>
          <w:lang w:val="de-DE"/>
        </w:rPr>
        <w:t>ë</w:t>
      </w:r>
      <w:r w:rsidR="006057DB">
        <w:rPr>
          <w:lang w:val="de-DE"/>
        </w:rPr>
        <w:t>s baz</w:t>
      </w:r>
      <w:r w:rsidR="00EB2737">
        <w:rPr>
          <w:lang w:val="de-DE"/>
        </w:rPr>
        <w:t>ë</w:t>
      </w:r>
      <w:r w:rsidR="006057DB">
        <w:rPr>
          <w:lang w:val="de-DE"/>
        </w:rPr>
        <w:t xml:space="preserve"> t</w:t>
      </w:r>
      <w:r w:rsidR="00EB2737">
        <w:rPr>
          <w:lang w:val="de-DE"/>
        </w:rPr>
        <w:t>ë</w:t>
      </w:r>
      <w:r w:rsidR="006057DB">
        <w:rPr>
          <w:lang w:val="de-DE"/>
        </w:rPr>
        <w:t xml:space="preserve"> </w:t>
      </w:r>
      <w:r w:rsidR="0077587F" w:rsidRPr="001926DC">
        <w:rPr>
          <w:bCs/>
          <w:lang w:val="de-DE"/>
        </w:rPr>
        <w:t>interesave bankare të aplikuara nga Banka e Shqipërisë në depozitë</w:t>
      </w:r>
      <w:r w:rsidR="001926DC">
        <w:rPr>
          <w:bCs/>
          <w:lang w:val="de-DE"/>
        </w:rPr>
        <w:t>, t</w:t>
      </w:r>
      <w:r w:rsidR="001926DC" w:rsidRPr="001926DC">
        <w:rPr>
          <w:bCs/>
          <w:lang w:val="de-DE"/>
        </w:rPr>
        <w:t>ë</w:t>
      </w:r>
      <w:r w:rsidR="001926DC">
        <w:rPr>
          <w:bCs/>
          <w:lang w:val="de-DE"/>
        </w:rPr>
        <w:t xml:space="preserve"> cilat duhen t</w:t>
      </w:r>
      <w:r w:rsidR="001926DC" w:rsidRPr="001926DC">
        <w:rPr>
          <w:bCs/>
          <w:lang w:val="de-DE"/>
        </w:rPr>
        <w:t>ë</w:t>
      </w:r>
      <w:r w:rsidR="001926DC">
        <w:rPr>
          <w:bCs/>
          <w:lang w:val="de-DE"/>
        </w:rPr>
        <w:t xml:space="preserve"> llogariten nga </w:t>
      </w:r>
      <w:r w:rsidR="00344C59" w:rsidRPr="002B1C30">
        <w:rPr>
          <w:spacing w:val="-3"/>
        </w:rPr>
        <w:t>data 17.11.2006 deri me dat</w:t>
      </w:r>
      <w:r w:rsidR="00344C59" w:rsidRPr="00D1446B">
        <w:rPr>
          <w:spacing w:val="-3"/>
        </w:rPr>
        <w:t>ë</w:t>
      </w:r>
      <w:r w:rsidR="00344C59" w:rsidRPr="002B1C30">
        <w:rPr>
          <w:spacing w:val="-3"/>
        </w:rPr>
        <w:t>n e ekzekutimit t</w:t>
      </w:r>
      <w:r w:rsidR="00344C59" w:rsidRPr="00D1446B">
        <w:rPr>
          <w:spacing w:val="-3"/>
        </w:rPr>
        <w:t>ë</w:t>
      </w:r>
      <w:r w:rsidR="00344C59" w:rsidRPr="002B1C30">
        <w:rPr>
          <w:spacing w:val="-3"/>
        </w:rPr>
        <w:t xml:space="preserve"> detyrimit kryesor.</w:t>
      </w:r>
    </w:p>
    <w:p w:rsidR="00594602" w:rsidRPr="00344C59" w:rsidRDefault="00594602" w:rsidP="00112329">
      <w:pPr>
        <w:suppressAutoHyphens/>
        <w:jc w:val="both"/>
        <w:rPr>
          <w:spacing w:val="-3"/>
        </w:rPr>
      </w:pPr>
      <w:r>
        <w:rPr>
          <w:spacing w:val="-3"/>
        </w:rPr>
        <w:t xml:space="preserve">      </w:t>
      </w:r>
      <w:r w:rsidR="00E610AB">
        <w:rPr>
          <w:spacing w:val="-3"/>
        </w:rPr>
        <w:t>30</w:t>
      </w:r>
      <w:r>
        <w:rPr>
          <w:spacing w:val="-3"/>
        </w:rPr>
        <w:t xml:space="preserve">. Sa </w:t>
      </w:r>
      <w:r w:rsidR="00112329">
        <w:rPr>
          <w:spacing w:val="-3"/>
        </w:rPr>
        <w:t>sip</w:t>
      </w:r>
      <w:r w:rsidR="00112329" w:rsidRPr="00594602">
        <w:rPr>
          <w:spacing w:val="-3"/>
        </w:rPr>
        <w:t>ë</w:t>
      </w:r>
      <w:r w:rsidR="00112329">
        <w:rPr>
          <w:spacing w:val="-3"/>
        </w:rPr>
        <w:t>r</w:t>
      </w:r>
      <w:r>
        <w:rPr>
          <w:spacing w:val="-3"/>
        </w:rPr>
        <w:t xml:space="preserve"> Kolegji vler</w:t>
      </w:r>
      <w:r w:rsidRPr="00594602">
        <w:rPr>
          <w:spacing w:val="-3"/>
        </w:rPr>
        <w:t>ë</w:t>
      </w:r>
      <w:r>
        <w:rPr>
          <w:spacing w:val="-3"/>
        </w:rPr>
        <w:t>son pjesërisht t</w:t>
      </w:r>
      <w:r w:rsidRPr="00594602">
        <w:rPr>
          <w:spacing w:val="-3"/>
        </w:rPr>
        <w:t>ë</w:t>
      </w:r>
      <w:r>
        <w:rPr>
          <w:spacing w:val="-3"/>
        </w:rPr>
        <w:t xml:space="preserve"> drej</w:t>
      </w:r>
      <w:r w:rsidR="00112329">
        <w:rPr>
          <w:spacing w:val="-3"/>
        </w:rPr>
        <w:t>t</w:t>
      </w:r>
      <w:r w:rsidR="00112329" w:rsidRPr="00112329">
        <w:rPr>
          <w:spacing w:val="-3"/>
        </w:rPr>
        <w:t>ë</w:t>
      </w:r>
      <w:r w:rsidR="00112329">
        <w:rPr>
          <w:spacing w:val="-3"/>
        </w:rPr>
        <w:t xml:space="preserve"> rekursin e pal</w:t>
      </w:r>
      <w:r w:rsidR="00112329" w:rsidRPr="00112329">
        <w:rPr>
          <w:spacing w:val="-3"/>
        </w:rPr>
        <w:t>ë</w:t>
      </w:r>
      <w:r w:rsidR="00112329">
        <w:rPr>
          <w:spacing w:val="-3"/>
        </w:rPr>
        <w:t>ve padit</w:t>
      </w:r>
      <w:r w:rsidR="00112329" w:rsidRPr="00112329">
        <w:rPr>
          <w:spacing w:val="-3"/>
        </w:rPr>
        <w:t>ë</w:t>
      </w:r>
      <w:r w:rsidR="00112329">
        <w:rPr>
          <w:spacing w:val="-3"/>
        </w:rPr>
        <w:t xml:space="preserve">se </w:t>
      </w:r>
      <w:r w:rsidR="00112329" w:rsidRPr="00112329">
        <w:rPr>
          <w:spacing w:val="-3"/>
        </w:rPr>
        <w:t>Frankli Gjeleveshi</w:t>
      </w:r>
      <w:r w:rsidR="00112329">
        <w:rPr>
          <w:spacing w:val="-3"/>
        </w:rPr>
        <w:t xml:space="preserve"> dhe </w:t>
      </w:r>
      <w:r w:rsidR="00112329" w:rsidRPr="00112329">
        <w:rPr>
          <w:spacing w:val="-3"/>
        </w:rPr>
        <w:t>Luljeta Gjeleveshi</w:t>
      </w:r>
      <w:r w:rsidR="005F3C91">
        <w:rPr>
          <w:spacing w:val="-3"/>
        </w:rPr>
        <w:t xml:space="preserve"> dhe si till</w:t>
      </w:r>
      <w:r w:rsidR="005F3C91" w:rsidRPr="005F3C91">
        <w:rPr>
          <w:spacing w:val="-3"/>
        </w:rPr>
        <w:t>ë</w:t>
      </w:r>
      <w:r w:rsidR="005F3C91">
        <w:rPr>
          <w:spacing w:val="-3"/>
        </w:rPr>
        <w:t xml:space="preserve"> vendimi i Gjykat</w:t>
      </w:r>
      <w:r w:rsidR="005F3C91" w:rsidRPr="005F3C91">
        <w:rPr>
          <w:spacing w:val="-3"/>
        </w:rPr>
        <w:t>ë</w:t>
      </w:r>
      <w:r w:rsidR="005F3C91">
        <w:rPr>
          <w:spacing w:val="-3"/>
        </w:rPr>
        <w:t>s s Apelit duhet t</w:t>
      </w:r>
      <w:r w:rsidR="005F3C91" w:rsidRPr="005F3C91">
        <w:rPr>
          <w:spacing w:val="-3"/>
        </w:rPr>
        <w:t>ë</w:t>
      </w:r>
      <w:r w:rsidR="005F3C91">
        <w:rPr>
          <w:spacing w:val="-3"/>
        </w:rPr>
        <w:t xml:space="preserve"> ndryshohet pjes</w:t>
      </w:r>
      <w:r w:rsidR="005F3C91" w:rsidRPr="005F3C91">
        <w:rPr>
          <w:spacing w:val="-3"/>
        </w:rPr>
        <w:t>ë</w:t>
      </w:r>
      <w:r w:rsidR="005F3C91">
        <w:rPr>
          <w:spacing w:val="-3"/>
        </w:rPr>
        <w:t>risht</w:t>
      </w:r>
      <w:r w:rsidR="006057DB">
        <w:rPr>
          <w:spacing w:val="-3"/>
        </w:rPr>
        <w:t>.</w:t>
      </w:r>
    </w:p>
    <w:p w:rsidR="0077587F" w:rsidRPr="00D0238A" w:rsidRDefault="0077587F" w:rsidP="00E42C42">
      <w:pPr>
        <w:shd w:val="clear" w:color="auto" w:fill="FFFFFF"/>
        <w:jc w:val="both"/>
      </w:pPr>
    </w:p>
    <w:p w:rsidR="00037A98" w:rsidRPr="00D0238A" w:rsidRDefault="00037A98" w:rsidP="00D0238A">
      <w:pPr>
        <w:tabs>
          <w:tab w:val="left" w:pos="-720"/>
        </w:tabs>
        <w:suppressAutoHyphens/>
        <w:jc w:val="center"/>
        <w:rPr>
          <w:b/>
          <w:spacing w:val="-3"/>
        </w:rPr>
      </w:pPr>
      <w:r w:rsidRPr="00D0238A">
        <w:rPr>
          <w:b/>
          <w:spacing w:val="-3"/>
        </w:rPr>
        <w:t>PËR KËTO ARSYE</w:t>
      </w:r>
    </w:p>
    <w:p w:rsidR="00037A98" w:rsidRPr="00D0238A" w:rsidRDefault="00037A98" w:rsidP="00D0238A">
      <w:pPr>
        <w:tabs>
          <w:tab w:val="left" w:pos="-720"/>
        </w:tabs>
        <w:suppressAutoHyphens/>
        <w:jc w:val="both"/>
        <w:rPr>
          <w:spacing w:val="-3"/>
        </w:rPr>
      </w:pPr>
    </w:p>
    <w:p w:rsidR="00641316" w:rsidRDefault="00EB2737" w:rsidP="00D0238A">
      <w:pPr>
        <w:tabs>
          <w:tab w:val="left" w:pos="-720"/>
        </w:tabs>
        <w:suppressAutoHyphens/>
        <w:rPr>
          <w:spacing w:val="-3"/>
        </w:rPr>
      </w:pPr>
      <w:r>
        <w:rPr>
          <w:spacing w:val="-3"/>
        </w:rPr>
        <w:t xml:space="preserve">    </w:t>
      </w:r>
      <w:r w:rsidR="00DD650E" w:rsidRPr="00A01E41">
        <w:rPr>
          <w:spacing w:val="-3"/>
        </w:rPr>
        <w:t xml:space="preserve">Kolegji Civil i Gjykatës së Lartë mbështetur në nenin </w:t>
      </w:r>
      <w:r w:rsidR="00DD650E" w:rsidRPr="00EB2737">
        <w:rPr>
          <w:spacing w:val="-3"/>
        </w:rPr>
        <w:t>485/dh</w:t>
      </w:r>
      <w:r w:rsidR="001F422A" w:rsidRPr="00EB2737">
        <w:rPr>
          <w:spacing w:val="-3"/>
        </w:rPr>
        <w:t>/e</w:t>
      </w:r>
      <w:r w:rsidR="001F422A">
        <w:rPr>
          <w:spacing w:val="-3"/>
        </w:rPr>
        <w:t xml:space="preserve"> </w:t>
      </w:r>
      <w:r w:rsidR="00DD650E" w:rsidRPr="00A01E41">
        <w:rPr>
          <w:spacing w:val="-3"/>
        </w:rPr>
        <w:t xml:space="preserve"> të Kodit të Procedurës Civile</w:t>
      </w:r>
    </w:p>
    <w:p w:rsidR="00DD650E" w:rsidRPr="00D0238A" w:rsidRDefault="00DD650E" w:rsidP="00D0238A">
      <w:pPr>
        <w:tabs>
          <w:tab w:val="left" w:pos="-720"/>
        </w:tabs>
        <w:suppressAutoHyphens/>
        <w:rPr>
          <w:spacing w:val="-3"/>
        </w:rPr>
      </w:pPr>
    </w:p>
    <w:p w:rsidR="00037A98" w:rsidRPr="00D0238A" w:rsidRDefault="00C12B4B" w:rsidP="00D0238A">
      <w:pPr>
        <w:suppressAutoHyphens/>
        <w:jc w:val="center"/>
        <w:rPr>
          <w:spacing w:val="-3"/>
        </w:rPr>
      </w:pPr>
      <w:r w:rsidRPr="00D0238A">
        <w:rPr>
          <w:b/>
          <w:spacing w:val="-3"/>
        </w:rPr>
        <w:t>VENDOS</w:t>
      </w:r>
      <w:r w:rsidR="00037A98" w:rsidRPr="00D0238A">
        <w:rPr>
          <w:b/>
          <w:spacing w:val="-3"/>
        </w:rPr>
        <w:t>I</w:t>
      </w:r>
    </w:p>
    <w:p w:rsidR="00037A98" w:rsidRPr="00D0238A" w:rsidRDefault="00037A98" w:rsidP="00D0238A">
      <w:pPr>
        <w:suppressAutoHyphens/>
        <w:jc w:val="center"/>
        <w:rPr>
          <w:spacing w:val="-3"/>
        </w:rPr>
      </w:pPr>
    </w:p>
    <w:p w:rsidR="002B1C30" w:rsidRPr="002B1C30" w:rsidRDefault="00DE6208" w:rsidP="002B1C30">
      <w:pPr>
        <w:suppressAutoHyphens/>
        <w:jc w:val="both"/>
        <w:rPr>
          <w:spacing w:val="-3"/>
        </w:rPr>
      </w:pPr>
      <w:r w:rsidRPr="00D0238A">
        <w:rPr>
          <w:spacing w:val="-3"/>
        </w:rPr>
        <w:t xml:space="preserve">- </w:t>
      </w:r>
      <w:r w:rsidR="002B1C30" w:rsidRPr="002B1C30">
        <w:rPr>
          <w:spacing w:val="-3"/>
        </w:rPr>
        <w:t>L</w:t>
      </w:r>
      <w:r w:rsidR="00460E53" w:rsidRPr="00460E53">
        <w:rPr>
          <w:spacing w:val="-3"/>
        </w:rPr>
        <w:t>ë</w:t>
      </w:r>
      <w:r w:rsidR="002B1C30" w:rsidRPr="002B1C30">
        <w:rPr>
          <w:spacing w:val="-3"/>
        </w:rPr>
        <w:t>nien n</w:t>
      </w:r>
      <w:r w:rsidR="00460E53" w:rsidRPr="00460E53">
        <w:rPr>
          <w:spacing w:val="-3"/>
        </w:rPr>
        <w:t>ë</w:t>
      </w:r>
      <w:r w:rsidR="002B1C30" w:rsidRPr="002B1C30">
        <w:rPr>
          <w:spacing w:val="-3"/>
        </w:rPr>
        <w:t xml:space="preserve"> fuqi t</w:t>
      </w:r>
      <w:r w:rsidR="00460E53" w:rsidRPr="00460E53">
        <w:rPr>
          <w:spacing w:val="-3"/>
        </w:rPr>
        <w:t>ë</w:t>
      </w:r>
      <w:r w:rsidR="002B1C30" w:rsidRPr="002B1C30">
        <w:rPr>
          <w:spacing w:val="-3"/>
        </w:rPr>
        <w:t xml:space="preserve"> vendimit nr.242, dat</w:t>
      </w:r>
      <w:r w:rsidR="00460E53" w:rsidRPr="00460E53">
        <w:rPr>
          <w:spacing w:val="-3"/>
        </w:rPr>
        <w:t>ë</w:t>
      </w:r>
      <w:r w:rsidR="002B1C30" w:rsidRPr="002B1C30">
        <w:rPr>
          <w:spacing w:val="-3"/>
        </w:rPr>
        <w:t xml:space="preserve"> 22.06.2016 t</w:t>
      </w:r>
      <w:r w:rsidR="00460E53" w:rsidRPr="00460E53">
        <w:rPr>
          <w:spacing w:val="-3"/>
        </w:rPr>
        <w:t>ë</w:t>
      </w:r>
      <w:r w:rsidR="002B1C30" w:rsidRPr="002B1C30">
        <w:rPr>
          <w:spacing w:val="-3"/>
        </w:rPr>
        <w:t xml:space="preserve"> Gjykat</w:t>
      </w:r>
      <w:r w:rsidR="00460E53" w:rsidRPr="00460E53">
        <w:rPr>
          <w:spacing w:val="-3"/>
        </w:rPr>
        <w:t>ë</w:t>
      </w:r>
      <w:r w:rsidR="002B1C30" w:rsidRPr="002B1C30">
        <w:rPr>
          <w:spacing w:val="-3"/>
        </w:rPr>
        <w:t>s s</w:t>
      </w:r>
      <w:r w:rsidR="00460E53" w:rsidRPr="00460E53">
        <w:rPr>
          <w:spacing w:val="-3"/>
        </w:rPr>
        <w:t>ë</w:t>
      </w:r>
      <w:r w:rsidR="002B1C30" w:rsidRPr="002B1C30">
        <w:rPr>
          <w:spacing w:val="-3"/>
        </w:rPr>
        <w:t xml:space="preserve"> Apelit Kor</w:t>
      </w:r>
      <w:r w:rsidR="00460E53" w:rsidRPr="00460E53">
        <w:rPr>
          <w:spacing w:val="-3"/>
        </w:rPr>
        <w:t>çë</w:t>
      </w:r>
      <w:r w:rsidR="002B1C30" w:rsidRPr="002B1C30">
        <w:rPr>
          <w:spacing w:val="-3"/>
        </w:rPr>
        <w:t xml:space="preserve"> p</w:t>
      </w:r>
      <w:r w:rsidR="00460E53" w:rsidRPr="00460E53">
        <w:rPr>
          <w:spacing w:val="-3"/>
        </w:rPr>
        <w:t>ë</w:t>
      </w:r>
      <w:r w:rsidR="002B1C30" w:rsidRPr="002B1C30">
        <w:rPr>
          <w:spacing w:val="-3"/>
        </w:rPr>
        <w:t>r pjes</w:t>
      </w:r>
      <w:r w:rsidR="00460E53" w:rsidRPr="00460E53">
        <w:rPr>
          <w:spacing w:val="-3"/>
        </w:rPr>
        <w:t>ë</w:t>
      </w:r>
      <w:r w:rsidR="002B1C30" w:rsidRPr="002B1C30">
        <w:rPr>
          <w:spacing w:val="-3"/>
        </w:rPr>
        <w:t>n e konstatimit t</w:t>
      </w:r>
      <w:r w:rsidR="00460E53" w:rsidRPr="00460E53">
        <w:rPr>
          <w:spacing w:val="-3"/>
        </w:rPr>
        <w:t>ë</w:t>
      </w:r>
      <w:r w:rsidR="002B1C30" w:rsidRPr="002B1C30">
        <w:rPr>
          <w:spacing w:val="-3"/>
        </w:rPr>
        <w:t xml:space="preserve"> pavlefshm</w:t>
      </w:r>
      <w:r w:rsidR="00460E53" w:rsidRPr="00460E53">
        <w:rPr>
          <w:spacing w:val="-3"/>
        </w:rPr>
        <w:t>ë</w:t>
      </w:r>
      <w:r w:rsidR="002B1C30" w:rsidRPr="002B1C30">
        <w:rPr>
          <w:spacing w:val="-3"/>
        </w:rPr>
        <w:t>ris</w:t>
      </w:r>
      <w:r w:rsidR="00460E53" w:rsidRPr="00460E53">
        <w:rPr>
          <w:spacing w:val="-3"/>
        </w:rPr>
        <w:t>ë</w:t>
      </w:r>
      <w:r w:rsidR="002B1C30" w:rsidRPr="002B1C30">
        <w:rPr>
          <w:spacing w:val="-3"/>
        </w:rPr>
        <w:t xml:space="preserve"> s</w:t>
      </w:r>
      <w:r w:rsidR="00460E53" w:rsidRPr="00460E53">
        <w:rPr>
          <w:spacing w:val="-3"/>
        </w:rPr>
        <w:t>ë</w:t>
      </w:r>
      <w:r w:rsidR="002B1C30" w:rsidRPr="002B1C30">
        <w:rPr>
          <w:spacing w:val="-3"/>
        </w:rPr>
        <w:t xml:space="preserve"> kontrat</w:t>
      </w:r>
      <w:r w:rsidR="00460E53" w:rsidRPr="00460E53">
        <w:rPr>
          <w:spacing w:val="-3"/>
        </w:rPr>
        <w:t>ë</w:t>
      </w:r>
      <w:r w:rsidR="002B1C30" w:rsidRPr="002B1C30">
        <w:rPr>
          <w:spacing w:val="-3"/>
        </w:rPr>
        <w:t>s dhe t</w:t>
      </w:r>
      <w:r w:rsidR="00A0619C" w:rsidRPr="00A0619C">
        <w:rPr>
          <w:spacing w:val="-3"/>
        </w:rPr>
        <w:t>ë</w:t>
      </w:r>
      <w:r w:rsidR="002B1C30" w:rsidRPr="002B1C30">
        <w:rPr>
          <w:spacing w:val="-3"/>
        </w:rPr>
        <w:t xml:space="preserve"> kthimit t</w:t>
      </w:r>
      <w:r w:rsidR="00A0619C" w:rsidRPr="00A0619C">
        <w:rPr>
          <w:spacing w:val="-3"/>
        </w:rPr>
        <w:t>ë</w:t>
      </w:r>
      <w:r w:rsidR="002B1C30" w:rsidRPr="002B1C30">
        <w:rPr>
          <w:spacing w:val="-3"/>
        </w:rPr>
        <w:t xml:space="preserve"> diferenc</w:t>
      </w:r>
      <w:r w:rsidR="00A0619C" w:rsidRPr="00A0619C">
        <w:rPr>
          <w:spacing w:val="-3"/>
        </w:rPr>
        <w:t>ë</w:t>
      </w:r>
      <w:r w:rsidR="002B1C30" w:rsidRPr="002B1C30">
        <w:rPr>
          <w:spacing w:val="-3"/>
        </w:rPr>
        <w:t>s s</w:t>
      </w:r>
      <w:r w:rsidR="00A0619C" w:rsidRPr="00A0619C">
        <w:rPr>
          <w:spacing w:val="-3"/>
        </w:rPr>
        <w:t>ë</w:t>
      </w:r>
      <w:r w:rsidR="002B1C30" w:rsidRPr="002B1C30">
        <w:rPr>
          <w:spacing w:val="-3"/>
        </w:rPr>
        <w:t xml:space="preserve"> </w:t>
      </w:r>
      <w:r w:rsidR="00A0619C" w:rsidRPr="00A0619C">
        <w:rPr>
          <w:spacing w:val="-3"/>
        </w:rPr>
        <w:t>ç</w:t>
      </w:r>
      <w:r w:rsidR="002B1C30" w:rsidRPr="002B1C30">
        <w:rPr>
          <w:spacing w:val="-3"/>
        </w:rPr>
        <w:t>mimit.</w:t>
      </w:r>
    </w:p>
    <w:p w:rsidR="002B1C30" w:rsidRPr="002B1C30" w:rsidRDefault="002B1C30" w:rsidP="002B1C30">
      <w:pPr>
        <w:suppressAutoHyphens/>
        <w:jc w:val="both"/>
        <w:rPr>
          <w:spacing w:val="-3"/>
        </w:rPr>
      </w:pPr>
      <w:r w:rsidRPr="002B1C30">
        <w:rPr>
          <w:spacing w:val="-3"/>
        </w:rPr>
        <w:t>-Ndryshimin e vendimit nr.41-2016-726 (363) dat</w:t>
      </w:r>
      <w:r w:rsidR="00A0619C" w:rsidRPr="00A0619C">
        <w:rPr>
          <w:spacing w:val="-3"/>
        </w:rPr>
        <w:t>ë</w:t>
      </w:r>
      <w:r w:rsidR="00A0619C">
        <w:rPr>
          <w:spacing w:val="-3"/>
        </w:rPr>
        <w:t xml:space="preserve"> </w:t>
      </w:r>
      <w:r w:rsidRPr="002B1C30">
        <w:rPr>
          <w:spacing w:val="-3"/>
        </w:rPr>
        <w:t>22.02.2016 t</w:t>
      </w:r>
      <w:r w:rsidR="00A0619C" w:rsidRPr="00A0619C">
        <w:rPr>
          <w:spacing w:val="-3"/>
        </w:rPr>
        <w:t>ë</w:t>
      </w:r>
      <w:r w:rsidRPr="002B1C30">
        <w:rPr>
          <w:spacing w:val="-3"/>
        </w:rPr>
        <w:t xml:space="preserve"> Gjykat</w:t>
      </w:r>
      <w:r w:rsidR="00A0619C" w:rsidRPr="00A0619C">
        <w:rPr>
          <w:spacing w:val="-3"/>
        </w:rPr>
        <w:t>ë</w:t>
      </w:r>
      <w:r w:rsidRPr="002B1C30">
        <w:rPr>
          <w:spacing w:val="-3"/>
        </w:rPr>
        <w:t>s s</w:t>
      </w:r>
      <w:r w:rsidR="00A0619C" w:rsidRPr="00A0619C">
        <w:rPr>
          <w:spacing w:val="-3"/>
        </w:rPr>
        <w:t>ë</w:t>
      </w:r>
      <w:r w:rsidRPr="002B1C30">
        <w:rPr>
          <w:spacing w:val="-3"/>
        </w:rPr>
        <w:t xml:space="preserve"> Shkall</w:t>
      </w:r>
      <w:r w:rsidR="00A0619C" w:rsidRPr="00A0619C">
        <w:rPr>
          <w:spacing w:val="-3"/>
        </w:rPr>
        <w:t>ë</w:t>
      </w:r>
      <w:r w:rsidRPr="002B1C30">
        <w:rPr>
          <w:spacing w:val="-3"/>
        </w:rPr>
        <w:t>s s</w:t>
      </w:r>
      <w:r w:rsidR="00A0619C" w:rsidRPr="00A0619C">
        <w:rPr>
          <w:spacing w:val="-3"/>
        </w:rPr>
        <w:t>ë</w:t>
      </w:r>
      <w:r w:rsidRPr="002B1C30">
        <w:rPr>
          <w:spacing w:val="-3"/>
        </w:rPr>
        <w:t xml:space="preserve"> Par</w:t>
      </w:r>
      <w:r w:rsidR="00A0619C" w:rsidRPr="00A0619C">
        <w:rPr>
          <w:spacing w:val="-3"/>
        </w:rPr>
        <w:t>ë</w:t>
      </w:r>
      <w:r w:rsidRPr="002B1C30">
        <w:rPr>
          <w:spacing w:val="-3"/>
        </w:rPr>
        <w:t xml:space="preserve"> Kor</w:t>
      </w:r>
      <w:r w:rsidR="00A0619C" w:rsidRPr="00A0619C">
        <w:rPr>
          <w:spacing w:val="-3"/>
        </w:rPr>
        <w:t>çë</w:t>
      </w:r>
      <w:r w:rsidRPr="002B1C30">
        <w:rPr>
          <w:spacing w:val="-3"/>
        </w:rPr>
        <w:t xml:space="preserve"> dhe t</w:t>
      </w:r>
      <w:r w:rsidR="00A0619C" w:rsidRPr="00A0619C">
        <w:rPr>
          <w:spacing w:val="-3"/>
        </w:rPr>
        <w:t>ë</w:t>
      </w:r>
      <w:r w:rsidRPr="002B1C30">
        <w:rPr>
          <w:spacing w:val="-3"/>
        </w:rPr>
        <w:t xml:space="preserve"> vendimit nr.242 dat</w:t>
      </w:r>
      <w:r w:rsidR="00A0619C" w:rsidRPr="00A0619C">
        <w:rPr>
          <w:spacing w:val="-3"/>
        </w:rPr>
        <w:t>ë</w:t>
      </w:r>
      <w:r w:rsidRPr="002B1C30">
        <w:rPr>
          <w:spacing w:val="-3"/>
        </w:rPr>
        <w:t xml:space="preserve"> 22.06.2016 t</w:t>
      </w:r>
      <w:r w:rsidR="00A0619C" w:rsidRPr="00A0619C">
        <w:rPr>
          <w:spacing w:val="-3"/>
        </w:rPr>
        <w:t>ë</w:t>
      </w:r>
      <w:r w:rsidRPr="002B1C30">
        <w:rPr>
          <w:spacing w:val="-3"/>
        </w:rPr>
        <w:t xml:space="preserve"> Gjykat</w:t>
      </w:r>
      <w:r w:rsidR="00A0619C" w:rsidRPr="00A0619C">
        <w:rPr>
          <w:spacing w:val="-3"/>
        </w:rPr>
        <w:t>ë</w:t>
      </w:r>
      <w:r w:rsidRPr="002B1C30">
        <w:rPr>
          <w:spacing w:val="-3"/>
        </w:rPr>
        <w:t>s s</w:t>
      </w:r>
      <w:r w:rsidR="00A0619C" w:rsidRPr="00A0619C">
        <w:rPr>
          <w:spacing w:val="-3"/>
        </w:rPr>
        <w:t>ë</w:t>
      </w:r>
      <w:r w:rsidRPr="002B1C30">
        <w:rPr>
          <w:spacing w:val="-3"/>
        </w:rPr>
        <w:t xml:space="preserve"> Apelit Kor</w:t>
      </w:r>
      <w:r w:rsidR="00A0619C" w:rsidRPr="00A0619C">
        <w:rPr>
          <w:spacing w:val="-3"/>
        </w:rPr>
        <w:t>çë</w:t>
      </w:r>
      <w:r w:rsidRPr="002B1C30">
        <w:rPr>
          <w:spacing w:val="-3"/>
        </w:rPr>
        <w:t xml:space="preserve"> lidhur me shp</w:t>
      </w:r>
      <w:r w:rsidR="00A0619C" w:rsidRPr="00A0619C">
        <w:rPr>
          <w:spacing w:val="-3"/>
        </w:rPr>
        <w:t>ë</w:t>
      </w:r>
      <w:r w:rsidRPr="002B1C30">
        <w:rPr>
          <w:spacing w:val="-3"/>
        </w:rPr>
        <w:t>rblimin e d</w:t>
      </w:r>
      <w:r w:rsidR="00A0619C" w:rsidRPr="00A0619C">
        <w:rPr>
          <w:spacing w:val="-3"/>
        </w:rPr>
        <w:t>ë</w:t>
      </w:r>
      <w:r w:rsidRPr="002B1C30">
        <w:rPr>
          <w:spacing w:val="-3"/>
        </w:rPr>
        <w:t>mit t</w:t>
      </w:r>
      <w:r w:rsidR="00A0619C" w:rsidRPr="00A0619C">
        <w:rPr>
          <w:spacing w:val="-3"/>
        </w:rPr>
        <w:t>ë</w:t>
      </w:r>
      <w:r w:rsidRPr="002B1C30">
        <w:rPr>
          <w:spacing w:val="-3"/>
        </w:rPr>
        <w:t xml:space="preserve"> shkaktuar n</w:t>
      </w:r>
      <w:r w:rsidR="00A0619C" w:rsidRPr="00A0619C">
        <w:rPr>
          <w:spacing w:val="-3"/>
        </w:rPr>
        <w:t>ë</w:t>
      </w:r>
      <w:r w:rsidRPr="002B1C30">
        <w:rPr>
          <w:spacing w:val="-3"/>
        </w:rPr>
        <w:t xml:space="preserve"> k</w:t>
      </w:r>
      <w:r w:rsidR="00A0619C" w:rsidRPr="00A0619C">
        <w:rPr>
          <w:spacing w:val="-3"/>
        </w:rPr>
        <w:t>ë</w:t>
      </w:r>
      <w:r w:rsidRPr="002B1C30">
        <w:rPr>
          <w:spacing w:val="-3"/>
        </w:rPr>
        <w:t>t</w:t>
      </w:r>
      <w:r w:rsidR="00A0619C" w:rsidRPr="00A0619C">
        <w:rPr>
          <w:spacing w:val="-3"/>
        </w:rPr>
        <w:t>ë</w:t>
      </w:r>
      <w:r w:rsidRPr="002B1C30">
        <w:rPr>
          <w:spacing w:val="-3"/>
        </w:rPr>
        <w:t xml:space="preserve"> m</w:t>
      </w:r>
      <w:r w:rsidR="00A0619C" w:rsidRPr="00A0619C">
        <w:rPr>
          <w:spacing w:val="-3"/>
        </w:rPr>
        <w:t>ë</w:t>
      </w:r>
      <w:r w:rsidRPr="002B1C30">
        <w:rPr>
          <w:spacing w:val="-3"/>
        </w:rPr>
        <w:t>nyr</w:t>
      </w:r>
      <w:r w:rsidR="00A0619C" w:rsidRPr="00A0619C">
        <w:rPr>
          <w:spacing w:val="-3"/>
        </w:rPr>
        <w:t>ë</w:t>
      </w:r>
      <w:r w:rsidRPr="002B1C30">
        <w:rPr>
          <w:spacing w:val="-3"/>
        </w:rPr>
        <w:t>:</w:t>
      </w:r>
    </w:p>
    <w:p w:rsidR="001161CA" w:rsidRDefault="002B1C30" w:rsidP="002B1C30">
      <w:pPr>
        <w:suppressAutoHyphens/>
        <w:jc w:val="both"/>
        <w:rPr>
          <w:spacing w:val="-3"/>
        </w:rPr>
      </w:pPr>
      <w:r w:rsidRPr="002B1C30">
        <w:rPr>
          <w:spacing w:val="-3"/>
        </w:rPr>
        <w:lastRenderedPageBreak/>
        <w:t>-Detyrimin e t</w:t>
      </w:r>
      <w:r w:rsidR="00D1446B" w:rsidRPr="00D1446B">
        <w:rPr>
          <w:spacing w:val="-3"/>
        </w:rPr>
        <w:t>ë</w:t>
      </w:r>
      <w:r w:rsidRPr="002B1C30">
        <w:rPr>
          <w:spacing w:val="-3"/>
        </w:rPr>
        <w:t xml:space="preserve"> paditurit ti paguaj</w:t>
      </w:r>
      <w:r w:rsidR="00D1446B" w:rsidRPr="00D1446B">
        <w:rPr>
          <w:spacing w:val="-3"/>
        </w:rPr>
        <w:t>ë</w:t>
      </w:r>
      <w:r w:rsidRPr="002B1C30">
        <w:rPr>
          <w:spacing w:val="-3"/>
        </w:rPr>
        <w:t xml:space="preserve"> padit</w:t>
      </w:r>
      <w:r w:rsidR="00D1446B" w:rsidRPr="00D1446B">
        <w:rPr>
          <w:spacing w:val="-3"/>
        </w:rPr>
        <w:t>ë</w:t>
      </w:r>
      <w:r w:rsidRPr="002B1C30">
        <w:rPr>
          <w:spacing w:val="-3"/>
        </w:rPr>
        <w:t>sve kamatat ligjore mbi shum</w:t>
      </w:r>
      <w:r w:rsidR="00D1446B" w:rsidRPr="00D1446B">
        <w:rPr>
          <w:spacing w:val="-3"/>
        </w:rPr>
        <w:t>ë</w:t>
      </w:r>
      <w:r w:rsidRPr="002B1C30">
        <w:rPr>
          <w:spacing w:val="-3"/>
        </w:rPr>
        <w:t>n 833,137 lek</w:t>
      </w:r>
      <w:r w:rsidR="00D1446B" w:rsidRPr="00D1446B">
        <w:rPr>
          <w:spacing w:val="-3"/>
        </w:rPr>
        <w:t>ë</w:t>
      </w:r>
      <w:r w:rsidRPr="002B1C30">
        <w:rPr>
          <w:spacing w:val="-3"/>
        </w:rPr>
        <w:t xml:space="preserve"> sipas </w:t>
      </w:r>
      <w:r w:rsidR="00A256F0">
        <w:rPr>
          <w:spacing w:val="-3"/>
        </w:rPr>
        <w:t>norm</w:t>
      </w:r>
      <w:r w:rsidR="00EB2737">
        <w:rPr>
          <w:spacing w:val="-3"/>
        </w:rPr>
        <w:t>ë</w:t>
      </w:r>
      <w:r w:rsidR="00A256F0">
        <w:rPr>
          <w:spacing w:val="-3"/>
        </w:rPr>
        <w:t>s baz</w:t>
      </w:r>
      <w:r w:rsidR="00EB2737">
        <w:rPr>
          <w:spacing w:val="-3"/>
        </w:rPr>
        <w:t>ë</w:t>
      </w:r>
      <w:r w:rsidR="00A256F0">
        <w:rPr>
          <w:spacing w:val="-3"/>
        </w:rPr>
        <w:t xml:space="preserve"> t</w:t>
      </w:r>
      <w:r w:rsidR="00EB2737">
        <w:rPr>
          <w:spacing w:val="-3"/>
        </w:rPr>
        <w:t>ë</w:t>
      </w:r>
      <w:r w:rsidR="00A256F0">
        <w:rPr>
          <w:spacing w:val="-3"/>
        </w:rPr>
        <w:t xml:space="preserve"> interesave</w:t>
      </w:r>
      <w:r w:rsidRPr="002B1C30">
        <w:rPr>
          <w:spacing w:val="-3"/>
        </w:rPr>
        <w:t xml:space="preserve"> n</w:t>
      </w:r>
      <w:r w:rsidR="00D1446B" w:rsidRPr="00D1446B">
        <w:rPr>
          <w:spacing w:val="-3"/>
        </w:rPr>
        <w:t>ë</w:t>
      </w:r>
      <w:r w:rsidRPr="002B1C30">
        <w:rPr>
          <w:spacing w:val="-3"/>
        </w:rPr>
        <w:t xml:space="preserve"> d</w:t>
      </w:r>
      <w:r w:rsidR="00D1446B">
        <w:rPr>
          <w:spacing w:val="-3"/>
        </w:rPr>
        <w:t>e</w:t>
      </w:r>
      <w:r w:rsidRPr="002B1C30">
        <w:rPr>
          <w:spacing w:val="-3"/>
        </w:rPr>
        <w:t>pozit</w:t>
      </w:r>
      <w:r w:rsidR="00EB2737">
        <w:rPr>
          <w:spacing w:val="-3"/>
        </w:rPr>
        <w:t>ë</w:t>
      </w:r>
      <w:r w:rsidRPr="002B1C30">
        <w:rPr>
          <w:spacing w:val="-3"/>
        </w:rPr>
        <w:t xml:space="preserve"> t</w:t>
      </w:r>
      <w:r w:rsidR="00D1446B" w:rsidRPr="00D1446B">
        <w:rPr>
          <w:spacing w:val="-3"/>
        </w:rPr>
        <w:t>ë</w:t>
      </w:r>
      <w:r w:rsidRPr="002B1C30">
        <w:rPr>
          <w:spacing w:val="-3"/>
        </w:rPr>
        <w:t xml:space="preserve"> </w:t>
      </w:r>
      <w:r w:rsidR="00D1446B">
        <w:rPr>
          <w:spacing w:val="-3"/>
        </w:rPr>
        <w:t>B</w:t>
      </w:r>
      <w:r w:rsidRPr="002B1C30">
        <w:rPr>
          <w:spacing w:val="-3"/>
        </w:rPr>
        <w:t>ank</w:t>
      </w:r>
      <w:r w:rsidR="00D1446B" w:rsidRPr="00D1446B">
        <w:rPr>
          <w:spacing w:val="-3"/>
        </w:rPr>
        <w:t>ë</w:t>
      </w:r>
      <w:r w:rsidRPr="002B1C30">
        <w:rPr>
          <w:spacing w:val="-3"/>
        </w:rPr>
        <w:t>s s</w:t>
      </w:r>
      <w:r w:rsidR="00D1446B" w:rsidRPr="00D1446B">
        <w:rPr>
          <w:spacing w:val="-3"/>
        </w:rPr>
        <w:t>ë</w:t>
      </w:r>
      <w:r w:rsidRPr="002B1C30">
        <w:rPr>
          <w:spacing w:val="-3"/>
        </w:rPr>
        <w:t xml:space="preserve"> Shqip</w:t>
      </w:r>
      <w:r w:rsidR="00D1446B" w:rsidRPr="00D1446B">
        <w:rPr>
          <w:spacing w:val="-3"/>
        </w:rPr>
        <w:t>ë</w:t>
      </w:r>
      <w:r w:rsidRPr="002B1C30">
        <w:rPr>
          <w:spacing w:val="-3"/>
        </w:rPr>
        <w:t>ris</w:t>
      </w:r>
      <w:r w:rsidR="00D1446B" w:rsidRPr="00D1446B">
        <w:rPr>
          <w:spacing w:val="-3"/>
        </w:rPr>
        <w:t>ë</w:t>
      </w:r>
      <w:r w:rsidRPr="002B1C30">
        <w:rPr>
          <w:spacing w:val="-3"/>
        </w:rPr>
        <w:t xml:space="preserve"> nga data 17.11.2006 deri me dat</w:t>
      </w:r>
      <w:r w:rsidR="00D1446B" w:rsidRPr="00D1446B">
        <w:rPr>
          <w:spacing w:val="-3"/>
        </w:rPr>
        <w:t>ë</w:t>
      </w:r>
      <w:r w:rsidRPr="002B1C30">
        <w:rPr>
          <w:spacing w:val="-3"/>
        </w:rPr>
        <w:t>n e ekzekutimit t</w:t>
      </w:r>
      <w:r w:rsidR="00D1446B" w:rsidRPr="00D1446B">
        <w:rPr>
          <w:spacing w:val="-3"/>
        </w:rPr>
        <w:t>ë</w:t>
      </w:r>
      <w:r w:rsidRPr="002B1C30">
        <w:rPr>
          <w:spacing w:val="-3"/>
        </w:rPr>
        <w:t xml:space="preserve"> detyrimit kryesor.</w:t>
      </w:r>
    </w:p>
    <w:p w:rsidR="00FF6E14" w:rsidRPr="00D0238A" w:rsidRDefault="00FF6E14" w:rsidP="00B83C03">
      <w:pPr>
        <w:rPr>
          <w:b/>
        </w:rPr>
      </w:pPr>
    </w:p>
    <w:p w:rsidR="001F422A" w:rsidRPr="00D0238A" w:rsidRDefault="00D7566E" w:rsidP="00685493">
      <w:pPr>
        <w:jc w:val="right"/>
        <w:rPr>
          <w:b/>
        </w:rPr>
      </w:pPr>
      <w:r w:rsidRPr="00D0238A">
        <w:rPr>
          <w:b/>
        </w:rPr>
        <w:t>Tiran</w:t>
      </w:r>
      <w:r w:rsidR="000116CF" w:rsidRPr="00D0238A">
        <w:rPr>
          <w:b/>
        </w:rPr>
        <w:t>ë</w:t>
      </w:r>
      <w:r w:rsidR="00037A98" w:rsidRPr="00D0238A">
        <w:rPr>
          <w:b/>
        </w:rPr>
        <w:t>, më</w:t>
      </w:r>
      <w:r w:rsidR="00C12B4B" w:rsidRPr="00D0238A">
        <w:rPr>
          <w:b/>
        </w:rPr>
        <w:t xml:space="preserve"> dat</w:t>
      </w:r>
      <w:r w:rsidR="00DB646B" w:rsidRPr="00D0238A">
        <w:rPr>
          <w:b/>
        </w:rPr>
        <w:t>ë</w:t>
      </w:r>
      <w:r w:rsidR="00037A98" w:rsidRPr="00D0238A">
        <w:rPr>
          <w:b/>
        </w:rPr>
        <w:t xml:space="preserve"> </w:t>
      </w:r>
      <w:r w:rsidRPr="00D0238A">
        <w:rPr>
          <w:b/>
        </w:rPr>
        <w:t xml:space="preserve">  </w:t>
      </w:r>
      <w:r w:rsidR="000A3EB0" w:rsidRPr="00D0238A">
        <w:rPr>
          <w:b/>
        </w:rPr>
        <w:t>24</w:t>
      </w:r>
      <w:r w:rsidR="00FE6A16" w:rsidRPr="00D0238A">
        <w:rPr>
          <w:b/>
        </w:rPr>
        <w:t>.</w:t>
      </w:r>
      <w:r w:rsidR="00A13A72" w:rsidRPr="00D0238A">
        <w:rPr>
          <w:b/>
        </w:rPr>
        <w:t>0</w:t>
      </w:r>
      <w:r w:rsidR="000A3EB0" w:rsidRPr="00D0238A">
        <w:rPr>
          <w:b/>
        </w:rPr>
        <w:t>4</w:t>
      </w:r>
      <w:r w:rsidR="00037A98" w:rsidRPr="00D0238A">
        <w:rPr>
          <w:b/>
        </w:rPr>
        <w:t>.202</w:t>
      </w:r>
      <w:r w:rsidR="00A13A72" w:rsidRPr="00D0238A">
        <w:rPr>
          <w:b/>
        </w:rPr>
        <w:t>4</w:t>
      </w:r>
      <w:r w:rsidR="00C12B4B" w:rsidRPr="00D0238A">
        <w:rPr>
          <w:b/>
        </w:rPr>
        <w:t>.</w:t>
      </w:r>
    </w:p>
    <w:p w:rsidR="00037A98" w:rsidRPr="00D0238A" w:rsidRDefault="00037A98" w:rsidP="00D0238A">
      <w:pPr>
        <w:rPr>
          <w:b/>
        </w:rPr>
      </w:pPr>
    </w:p>
    <w:sectPr w:rsidR="00037A98" w:rsidRPr="00D0238A" w:rsidSect="001C06A2">
      <w:footerReference w:type="default" r:id="rId10"/>
      <w:pgSz w:w="11906" w:h="16838"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0F94" w:rsidRDefault="005C0F94" w:rsidP="001E6700">
      <w:r>
        <w:separator/>
      </w:r>
    </w:p>
  </w:endnote>
  <w:endnote w:type="continuationSeparator" w:id="0">
    <w:p w:rsidR="005C0F94" w:rsidRDefault="005C0F94" w:rsidP="001E67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20206030504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ngsanaUPC">
    <w:charset w:val="DE"/>
    <w:family w:val="roman"/>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329" w:rsidRDefault="007606C8">
    <w:pPr>
      <w:pStyle w:val="Footer"/>
      <w:jc w:val="right"/>
    </w:pPr>
    <w:r>
      <w:fldChar w:fldCharType="begin"/>
    </w:r>
    <w:r w:rsidR="00112329">
      <w:instrText xml:space="preserve"> PAGE   \* MERGEFORMAT </w:instrText>
    </w:r>
    <w:r>
      <w:fldChar w:fldCharType="separate"/>
    </w:r>
    <w:r w:rsidR="008E79B7">
      <w:rPr>
        <w:noProof/>
      </w:rPr>
      <w:t>1</w:t>
    </w:r>
    <w:r>
      <w:rPr>
        <w:noProof/>
      </w:rPr>
      <w:fldChar w:fldCharType="end"/>
    </w:r>
  </w:p>
  <w:p w:rsidR="00112329" w:rsidRDefault="001123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0F94" w:rsidRDefault="005C0F94" w:rsidP="001E6700">
      <w:r>
        <w:separator/>
      </w:r>
    </w:p>
  </w:footnote>
  <w:footnote w:type="continuationSeparator" w:id="0">
    <w:p w:rsidR="005C0F94" w:rsidRDefault="005C0F94" w:rsidP="001E67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lvlText w:val="%1."/>
      <w:lvlJc w:val="left"/>
      <w:pPr>
        <w:ind w:left="720" w:hanging="360"/>
      </w:pPr>
      <w:rPr>
        <w:rFonts w:ascii="Times New Roman" w:hAnsi="Times New Roman" w:cs="Times New Roman"/>
        <w:b w:val="0"/>
        <w:bCs w:val="0"/>
        <w:i w:val="0"/>
        <w:iCs w:val="0"/>
        <w:strike w:val="0"/>
        <w:color w:val="auto"/>
        <w:sz w:val="28"/>
        <w:szCs w:val="28"/>
        <w:u w:val="none"/>
      </w:rPr>
    </w:lvl>
  </w:abstractNum>
  <w:abstractNum w:abstractNumId="1">
    <w:nsid w:val="00000002"/>
    <w:multiLevelType w:val="singleLevel"/>
    <w:tmpl w:val="00000002"/>
    <w:lvl w:ilvl="0">
      <w:start w:val="1"/>
      <w:numFmt w:val="decimal"/>
      <w:lvlText w:val="%1."/>
      <w:lvlJc w:val="left"/>
      <w:pPr>
        <w:ind w:left="720" w:hanging="360"/>
      </w:pPr>
      <w:rPr>
        <w:rFonts w:ascii="Bookman Old Style" w:hAnsi="Bookman Old Style" w:cs="Bookman Old Style"/>
        <w:b w:val="0"/>
        <w:bCs w:val="0"/>
        <w:i w:val="0"/>
        <w:iCs w:val="0"/>
        <w:strike w:val="0"/>
        <w:color w:val="auto"/>
        <w:sz w:val="24"/>
        <w:szCs w:val="24"/>
        <w:u w:val="none"/>
      </w:rPr>
    </w:lvl>
  </w:abstractNum>
  <w:abstractNum w:abstractNumId="2">
    <w:nsid w:val="0246786C"/>
    <w:multiLevelType w:val="hybridMultilevel"/>
    <w:tmpl w:val="1096B9FA"/>
    <w:lvl w:ilvl="0" w:tplc="237831C8">
      <w:start w:val="2"/>
      <w:numFmt w:val="upperRoman"/>
      <w:lvlText w:val="%1."/>
      <w:lvlJc w:val="right"/>
      <w:pPr>
        <w:ind w:left="540" w:hanging="360"/>
      </w:pPr>
      <w:rPr>
        <w:rFonts w:hint="default"/>
        <w:b/>
        <w:bCs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nsid w:val="03FD2D44"/>
    <w:multiLevelType w:val="hybridMultilevel"/>
    <w:tmpl w:val="7EC0FBD4"/>
    <w:lvl w:ilvl="0" w:tplc="CC486F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184058"/>
    <w:multiLevelType w:val="hybridMultilevel"/>
    <w:tmpl w:val="A84E25A0"/>
    <w:lvl w:ilvl="0" w:tplc="DC566C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FE2210"/>
    <w:multiLevelType w:val="hybridMultilevel"/>
    <w:tmpl w:val="CF268CDE"/>
    <w:lvl w:ilvl="0" w:tplc="01686BA2">
      <w:start w:val="1"/>
      <w:numFmt w:val="decimal"/>
      <w:lvlText w:val="%1."/>
      <w:lvlJc w:val="left"/>
      <w:pPr>
        <w:tabs>
          <w:tab w:val="num" w:pos="720"/>
        </w:tabs>
        <w:ind w:left="720" w:hanging="360"/>
      </w:pPr>
      <w:rPr>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E52A7A"/>
    <w:multiLevelType w:val="singleLevel"/>
    <w:tmpl w:val="00000001"/>
    <w:lvl w:ilvl="0">
      <w:start w:val="1"/>
      <w:numFmt w:val="decimal"/>
      <w:lvlText w:val="%1."/>
      <w:lvlJc w:val="left"/>
      <w:pPr>
        <w:ind w:left="720" w:hanging="360"/>
      </w:pPr>
      <w:rPr>
        <w:rFonts w:ascii="Times New Roman" w:hAnsi="Times New Roman" w:cs="Times New Roman"/>
        <w:b w:val="0"/>
        <w:bCs w:val="0"/>
        <w:i w:val="0"/>
        <w:iCs w:val="0"/>
        <w:strike w:val="0"/>
        <w:color w:val="auto"/>
        <w:sz w:val="28"/>
        <w:szCs w:val="28"/>
        <w:u w:val="none"/>
      </w:rPr>
    </w:lvl>
  </w:abstractNum>
  <w:abstractNum w:abstractNumId="7">
    <w:nsid w:val="12F739A0"/>
    <w:multiLevelType w:val="hybridMultilevel"/>
    <w:tmpl w:val="DE969F8E"/>
    <w:lvl w:ilvl="0" w:tplc="CC486F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E83642"/>
    <w:multiLevelType w:val="hybridMultilevel"/>
    <w:tmpl w:val="C2F26408"/>
    <w:lvl w:ilvl="0" w:tplc="74288CA0">
      <w:start w:val="1"/>
      <w:numFmt w:val="upperRoman"/>
      <w:lvlText w:val="%1."/>
      <w:lvlJc w:val="left"/>
      <w:pPr>
        <w:ind w:left="721" w:hanging="720"/>
      </w:pPr>
      <w:rPr>
        <w:b/>
      </w:rPr>
    </w:lvl>
    <w:lvl w:ilvl="1" w:tplc="01686BA2">
      <w:start w:val="1"/>
      <w:numFmt w:val="decimal"/>
      <w:lvlText w:val="%2."/>
      <w:lvlJc w:val="left"/>
      <w:pPr>
        <w:tabs>
          <w:tab w:val="num" w:pos="720"/>
        </w:tabs>
        <w:ind w:left="720" w:hanging="360"/>
      </w:pPr>
      <w:rPr>
        <w:b w:val="0"/>
        <w:i w:val="0"/>
        <w:sz w:val="24"/>
        <w:szCs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1C94CCB"/>
    <w:multiLevelType w:val="hybridMultilevel"/>
    <w:tmpl w:val="EA9C1E1C"/>
    <w:lvl w:ilvl="0" w:tplc="3C02A0F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FA10BD"/>
    <w:multiLevelType w:val="singleLevel"/>
    <w:tmpl w:val="00000001"/>
    <w:lvl w:ilvl="0">
      <w:start w:val="1"/>
      <w:numFmt w:val="decimal"/>
      <w:lvlText w:val="%1."/>
      <w:lvlJc w:val="left"/>
      <w:pPr>
        <w:ind w:left="720" w:hanging="360"/>
      </w:pPr>
      <w:rPr>
        <w:rFonts w:ascii="Times New Roman" w:hAnsi="Times New Roman" w:cs="Times New Roman"/>
        <w:b w:val="0"/>
        <w:bCs w:val="0"/>
        <w:i w:val="0"/>
        <w:iCs w:val="0"/>
        <w:strike w:val="0"/>
        <w:color w:val="auto"/>
        <w:sz w:val="28"/>
        <w:szCs w:val="28"/>
        <w:u w:val="none"/>
      </w:rPr>
    </w:lvl>
  </w:abstractNum>
  <w:abstractNum w:abstractNumId="11">
    <w:nsid w:val="278C4FA0"/>
    <w:multiLevelType w:val="hybridMultilevel"/>
    <w:tmpl w:val="F830D234"/>
    <w:lvl w:ilvl="0" w:tplc="3C02A0F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E14399"/>
    <w:multiLevelType w:val="multilevel"/>
    <w:tmpl w:val="0352D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B7606FF"/>
    <w:multiLevelType w:val="hybridMultilevel"/>
    <w:tmpl w:val="C56EB19E"/>
    <w:lvl w:ilvl="0" w:tplc="905214C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430450"/>
    <w:multiLevelType w:val="hybridMultilevel"/>
    <w:tmpl w:val="5B426EF6"/>
    <w:lvl w:ilvl="0" w:tplc="041C0015">
      <w:start w:val="1"/>
      <w:numFmt w:val="upp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
    <w:nsid w:val="31FB358A"/>
    <w:multiLevelType w:val="multilevel"/>
    <w:tmpl w:val="3F18D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D872A5E"/>
    <w:multiLevelType w:val="hybridMultilevel"/>
    <w:tmpl w:val="AE161748"/>
    <w:lvl w:ilvl="0" w:tplc="56684B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322F5B"/>
    <w:multiLevelType w:val="hybridMultilevel"/>
    <w:tmpl w:val="E5FC7608"/>
    <w:lvl w:ilvl="0" w:tplc="CC486F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F556F5"/>
    <w:multiLevelType w:val="hybridMultilevel"/>
    <w:tmpl w:val="22848CB6"/>
    <w:lvl w:ilvl="0" w:tplc="8886FB18">
      <w:start w:val="16"/>
      <w:numFmt w:val="decimal"/>
      <w:lvlText w:val="%1."/>
      <w:lvlJc w:val="left"/>
      <w:pPr>
        <w:ind w:left="786" w:hanging="360"/>
      </w:pPr>
      <w:rPr>
        <w:rFonts w:hint="default"/>
        <w:b/>
        <w:i w:val="0"/>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nsid w:val="485369C9"/>
    <w:multiLevelType w:val="multilevel"/>
    <w:tmpl w:val="17C8D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73E2AAA"/>
    <w:multiLevelType w:val="hybridMultilevel"/>
    <w:tmpl w:val="26FA9576"/>
    <w:lvl w:ilvl="0" w:tplc="CC486F6A">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F60FE5"/>
    <w:multiLevelType w:val="hybridMultilevel"/>
    <w:tmpl w:val="E1F0369E"/>
    <w:lvl w:ilvl="0" w:tplc="CC486F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nsid w:val="5B727768"/>
    <w:multiLevelType w:val="hybridMultilevel"/>
    <w:tmpl w:val="A410978C"/>
    <w:lvl w:ilvl="0" w:tplc="0FFC98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B205C5"/>
    <w:multiLevelType w:val="multilevel"/>
    <w:tmpl w:val="2972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1333232"/>
    <w:multiLevelType w:val="hybridMultilevel"/>
    <w:tmpl w:val="A5AA028E"/>
    <w:lvl w:ilvl="0" w:tplc="3C02A0F2">
      <w:start w:val="5"/>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DE4C55"/>
    <w:multiLevelType w:val="hybridMultilevel"/>
    <w:tmpl w:val="058A00E0"/>
    <w:lvl w:ilvl="0" w:tplc="3244D294">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6">
    <w:nsid w:val="64374E3A"/>
    <w:multiLevelType w:val="multilevel"/>
    <w:tmpl w:val="A4F4B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ADE23F5"/>
    <w:multiLevelType w:val="hybridMultilevel"/>
    <w:tmpl w:val="0942833A"/>
    <w:lvl w:ilvl="0" w:tplc="C42C7F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324415"/>
    <w:multiLevelType w:val="hybridMultilevel"/>
    <w:tmpl w:val="7F22991C"/>
    <w:lvl w:ilvl="0" w:tplc="53AED560">
      <w:start w:val="1"/>
      <w:numFmt w:val="lowerLetter"/>
      <w:lvlText w:val="%1)"/>
      <w:lvlJc w:val="left"/>
      <w:pPr>
        <w:ind w:left="1710" w:hanging="360"/>
      </w:pPr>
      <w:rPr>
        <w:rFonts w:hint="default"/>
      </w:rPr>
    </w:lvl>
    <w:lvl w:ilvl="1" w:tplc="041C0019" w:tentative="1">
      <w:start w:val="1"/>
      <w:numFmt w:val="lowerLetter"/>
      <w:lvlText w:val="%2."/>
      <w:lvlJc w:val="left"/>
      <w:pPr>
        <w:ind w:left="2430" w:hanging="360"/>
      </w:pPr>
    </w:lvl>
    <w:lvl w:ilvl="2" w:tplc="041C001B" w:tentative="1">
      <w:start w:val="1"/>
      <w:numFmt w:val="lowerRoman"/>
      <w:lvlText w:val="%3."/>
      <w:lvlJc w:val="right"/>
      <w:pPr>
        <w:ind w:left="3150" w:hanging="180"/>
      </w:pPr>
    </w:lvl>
    <w:lvl w:ilvl="3" w:tplc="041C000F" w:tentative="1">
      <w:start w:val="1"/>
      <w:numFmt w:val="decimal"/>
      <w:lvlText w:val="%4."/>
      <w:lvlJc w:val="left"/>
      <w:pPr>
        <w:ind w:left="3870" w:hanging="360"/>
      </w:pPr>
    </w:lvl>
    <w:lvl w:ilvl="4" w:tplc="041C0019" w:tentative="1">
      <w:start w:val="1"/>
      <w:numFmt w:val="lowerLetter"/>
      <w:lvlText w:val="%5."/>
      <w:lvlJc w:val="left"/>
      <w:pPr>
        <w:ind w:left="4590" w:hanging="360"/>
      </w:pPr>
    </w:lvl>
    <w:lvl w:ilvl="5" w:tplc="041C001B" w:tentative="1">
      <w:start w:val="1"/>
      <w:numFmt w:val="lowerRoman"/>
      <w:lvlText w:val="%6."/>
      <w:lvlJc w:val="right"/>
      <w:pPr>
        <w:ind w:left="5310" w:hanging="180"/>
      </w:pPr>
    </w:lvl>
    <w:lvl w:ilvl="6" w:tplc="041C000F" w:tentative="1">
      <w:start w:val="1"/>
      <w:numFmt w:val="decimal"/>
      <w:lvlText w:val="%7."/>
      <w:lvlJc w:val="left"/>
      <w:pPr>
        <w:ind w:left="6030" w:hanging="360"/>
      </w:pPr>
    </w:lvl>
    <w:lvl w:ilvl="7" w:tplc="041C0019" w:tentative="1">
      <w:start w:val="1"/>
      <w:numFmt w:val="lowerLetter"/>
      <w:lvlText w:val="%8."/>
      <w:lvlJc w:val="left"/>
      <w:pPr>
        <w:ind w:left="6750" w:hanging="360"/>
      </w:pPr>
    </w:lvl>
    <w:lvl w:ilvl="8" w:tplc="041C001B" w:tentative="1">
      <w:start w:val="1"/>
      <w:numFmt w:val="lowerRoman"/>
      <w:lvlText w:val="%9."/>
      <w:lvlJc w:val="right"/>
      <w:pPr>
        <w:ind w:left="7470" w:hanging="180"/>
      </w:pPr>
    </w:lvl>
  </w:abstractNum>
  <w:num w:numId="1">
    <w:abstractNumId w:val="27"/>
  </w:num>
  <w:num w:numId="2">
    <w:abstractNumId w:val="28"/>
  </w:num>
  <w:num w:numId="3">
    <w:abstractNumId w:val="25"/>
  </w:num>
  <w:num w:numId="4">
    <w:abstractNumId w:val="16"/>
  </w:num>
  <w:num w:numId="5">
    <w:abstractNumId w:val="1"/>
  </w:num>
  <w:num w:numId="6">
    <w:abstractNumId w:val="4"/>
  </w:num>
  <w:num w:numId="7">
    <w:abstractNumId w:val="0"/>
  </w:num>
  <w:num w:numId="8">
    <w:abstractNumId w:val="6"/>
  </w:num>
  <w:num w:numId="9">
    <w:abstractNumId w:val="10"/>
  </w:num>
  <w:num w:numId="10">
    <w:abstractNumId w:val="14"/>
  </w:num>
  <w:num w:numId="11">
    <w:abstractNumId w:val="22"/>
  </w:num>
  <w:num w:numId="12">
    <w:abstractNumId w:val="9"/>
  </w:num>
  <w:num w:numId="13">
    <w:abstractNumId w:val="21"/>
  </w:num>
  <w:num w:numId="14">
    <w:abstractNumId w:val="20"/>
  </w:num>
  <w:num w:numId="15">
    <w:abstractNumId w:val="2"/>
  </w:num>
  <w:num w:numId="16">
    <w:abstractNumId w:val="11"/>
  </w:num>
  <w:num w:numId="17">
    <w:abstractNumId w:val="24"/>
  </w:num>
  <w:num w:numId="18">
    <w:abstractNumId w:val="7"/>
  </w:num>
  <w:num w:numId="19">
    <w:abstractNumId w:val="3"/>
  </w:num>
  <w:num w:numId="20">
    <w:abstractNumId w:val="17"/>
  </w:num>
  <w:num w:numId="21">
    <w:abstractNumId w:val="18"/>
  </w:num>
  <w:num w:numId="22">
    <w:abstractNumId w:val="13"/>
  </w:num>
  <w:num w:numId="23">
    <w:abstractNumId w:val="8"/>
  </w:num>
  <w:num w:numId="24">
    <w:abstractNumId w:val="5"/>
  </w:num>
  <w:num w:numId="25">
    <w:abstractNumId w:val="12"/>
  </w:num>
  <w:num w:numId="26">
    <w:abstractNumId w:val="26"/>
  </w:num>
  <w:num w:numId="27">
    <w:abstractNumId w:val="19"/>
  </w:num>
  <w:num w:numId="28">
    <w:abstractNumId w:val="23"/>
  </w:num>
  <w:num w:numId="29">
    <w:abstractNumId w:val="1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33DE2"/>
    <w:rsid w:val="000033BE"/>
    <w:rsid w:val="000116CF"/>
    <w:rsid w:val="000116D5"/>
    <w:rsid w:val="0001217B"/>
    <w:rsid w:val="00012524"/>
    <w:rsid w:val="0002161F"/>
    <w:rsid w:val="00023B2E"/>
    <w:rsid w:val="00025E48"/>
    <w:rsid w:val="00036CDA"/>
    <w:rsid w:val="00037A98"/>
    <w:rsid w:val="00040AAB"/>
    <w:rsid w:val="00042027"/>
    <w:rsid w:val="00042BB4"/>
    <w:rsid w:val="000464E0"/>
    <w:rsid w:val="00052A86"/>
    <w:rsid w:val="00055EE4"/>
    <w:rsid w:val="000574EB"/>
    <w:rsid w:val="00057993"/>
    <w:rsid w:val="00063762"/>
    <w:rsid w:val="000641BE"/>
    <w:rsid w:val="0006651C"/>
    <w:rsid w:val="00066B34"/>
    <w:rsid w:val="0007011F"/>
    <w:rsid w:val="0007203C"/>
    <w:rsid w:val="000742CC"/>
    <w:rsid w:val="00075A2E"/>
    <w:rsid w:val="000847F9"/>
    <w:rsid w:val="000A2679"/>
    <w:rsid w:val="000A3EB0"/>
    <w:rsid w:val="000A4685"/>
    <w:rsid w:val="000A5025"/>
    <w:rsid w:val="000B09A2"/>
    <w:rsid w:val="000B3A96"/>
    <w:rsid w:val="000B3BBC"/>
    <w:rsid w:val="000B5484"/>
    <w:rsid w:val="000B57D2"/>
    <w:rsid w:val="000C3B9D"/>
    <w:rsid w:val="000C6125"/>
    <w:rsid w:val="000C735E"/>
    <w:rsid w:val="000C775F"/>
    <w:rsid w:val="000D06FB"/>
    <w:rsid w:val="000E28F8"/>
    <w:rsid w:val="000E41E9"/>
    <w:rsid w:val="000E6823"/>
    <w:rsid w:val="000E6863"/>
    <w:rsid w:val="000E7582"/>
    <w:rsid w:val="000F1FE0"/>
    <w:rsid w:val="000F30DA"/>
    <w:rsid w:val="000F6D21"/>
    <w:rsid w:val="0010154B"/>
    <w:rsid w:val="00102D37"/>
    <w:rsid w:val="001069D6"/>
    <w:rsid w:val="00107870"/>
    <w:rsid w:val="00111DF8"/>
    <w:rsid w:val="00112329"/>
    <w:rsid w:val="0011448A"/>
    <w:rsid w:val="00114E37"/>
    <w:rsid w:val="00115122"/>
    <w:rsid w:val="00115FEE"/>
    <w:rsid w:val="001161CA"/>
    <w:rsid w:val="00122C20"/>
    <w:rsid w:val="00122DBD"/>
    <w:rsid w:val="001233A5"/>
    <w:rsid w:val="0012682C"/>
    <w:rsid w:val="00126C3B"/>
    <w:rsid w:val="00130158"/>
    <w:rsid w:val="00130412"/>
    <w:rsid w:val="001332FD"/>
    <w:rsid w:val="001345D5"/>
    <w:rsid w:val="001402C2"/>
    <w:rsid w:val="00155BB3"/>
    <w:rsid w:val="00156E25"/>
    <w:rsid w:val="00165128"/>
    <w:rsid w:val="0016691F"/>
    <w:rsid w:val="00170E77"/>
    <w:rsid w:val="00176AAA"/>
    <w:rsid w:val="00177298"/>
    <w:rsid w:val="00177F7E"/>
    <w:rsid w:val="00180BFA"/>
    <w:rsid w:val="001841B4"/>
    <w:rsid w:val="00187E98"/>
    <w:rsid w:val="00191994"/>
    <w:rsid w:val="00192558"/>
    <w:rsid w:val="001926DC"/>
    <w:rsid w:val="001928BB"/>
    <w:rsid w:val="0019740B"/>
    <w:rsid w:val="001A02A5"/>
    <w:rsid w:val="001A46C0"/>
    <w:rsid w:val="001A598F"/>
    <w:rsid w:val="001A6763"/>
    <w:rsid w:val="001A705F"/>
    <w:rsid w:val="001B2721"/>
    <w:rsid w:val="001B5854"/>
    <w:rsid w:val="001C06A2"/>
    <w:rsid w:val="001C1DE1"/>
    <w:rsid w:val="001C516D"/>
    <w:rsid w:val="001C5441"/>
    <w:rsid w:val="001C6403"/>
    <w:rsid w:val="001C73B8"/>
    <w:rsid w:val="001D0973"/>
    <w:rsid w:val="001D7EC2"/>
    <w:rsid w:val="001E3C88"/>
    <w:rsid w:val="001E4A46"/>
    <w:rsid w:val="001E6700"/>
    <w:rsid w:val="001E67E6"/>
    <w:rsid w:val="001E786E"/>
    <w:rsid w:val="001F2C3B"/>
    <w:rsid w:val="001F422A"/>
    <w:rsid w:val="001F59EC"/>
    <w:rsid w:val="001F6631"/>
    <w:rsid w:val="00207E57"/>
    <w:rsid w:val="002106A8"/>
    <w:rsid w:val="00211AF6"/>
    <w:rsid w:val="002126F2"/>
    <w:rsid w:val="00216AC6"/>
    <w:rsid w:val="00220A24"/>
    <w:rsid w:val="002252D4"/>
    <w:rsid w:val="002350C6"/>
    <w:rsid w:val="002354B2"/>
    <w:rsid w:val="00235E77"/>
    <w:rsid w:val="0023699E"/>
    <w:rsid w:val="0024248D"/>
    <w:rsid w:val="00242A06"/>
    <w:rsid w:val="002430EA"/>
    <w:rsid w:val="00243E17"/>
    <w:rsid w:val="00246541"/>
    <w:rsid w:val="00246985"/>
    <w:rsid w:val="002516EC"/>
    <w:rsid w:val="0026113A"/>
    <w:rsid w:val="00261E4C"/>
    <w:rsid w:val="00263937"/>
    <w:rsid w:val="00265D49"/>
    <w:rsid w:val="00266963"/>
    <w:rsid w:val="002675CF"/>
    <w:rsid w:val="002770C5"/>
    <w:rsid w:val="00280E68"/>
    <w:rsid w:val="0028385C"/>
    <w:rsid w:val="00284BB0"/>
    <w:rsid w:val="00291F0F"/>
    <w:rsid w:val="00295FF3"/>
    <w:rsid w:val="002A1BA0"/>
    <w:rsid w:val="002A7FB0"/>
    <w:rsid w:val="002B155A"/>
    <w:rsid w:val="002B1C30"/>
    <w:rsid w:val="002B6708"/>
    <w:rsid w:val="002C23AF"/>
    <w:rsid w:val="002D5ED8"/>
    <w:rsid w:val="002D65F6"/>
    <w:rsid w:val="002D7E27"/>
    <w:rsid w:val="002E09A6"/>
    <w:rsid w:val="002E593A"/>
    <w:rsid w:val="002E5952"/>
    <w:rsid w:val="002E6500"/>
    <w:rsid w:val="002E7534"/>
    <w:rsid w:val="002E75D8"/>
    <w:rsid w:val="002F0DF2"/>
    <w:rsid w:val="002F44F7"/>
    <w:rsid w:val="002F4E9F"/>
    <w:rsid w:val="003045F6"/>
    <w:rsid w:val="0030536C"/>
    <w:rsid w:val="00306646"/>
    <w:rsid w:val="00314495"/>
    <w:rsid w:val="003177FE"/>
    <w:rsid w:val="00321FE9"/>
    <w:rsid w:val="003234F6"/>
    <w:rsid w:val="00325351"/>
    <w:rsid w:val="00325612"/>
    <w:rsid w:val="00327248"/>
    <w:rsid w:val="0033340B"/>
    <w:rsid w:val="00334A72"/>
    <w:rsid w:val="0033547D"/>
    <w:rsid w:val="00342422"/>
    <w:rsid w:val="00342DB5"/>
    <w:rsid w:val="00342EDD"/>
    <w:rsid w:val="00344C59"/>
    <w:rsid w:val="00344C96"/>
    <w:rsid w:val="003478E5"/>
    <w:rsid w:val="00347F15"/>
    <w:rsid w:val="00350D28"/>
    <w:rsid w:val="0035319A"/>
    <w:rsid w:val="00356C27"/>
    <w:rsid w:val="00360309"/>
    <w:rsid w:val="003619BE"/>
    <w:rsid w:val="00371C7F"/>
    <w:rsid w:val="00372BD2"/>
    <w:rsid w:val="003737C9"/>
    <w:rsid w:val="00373D04"/>
    <w:rsid w:val="00375A08"/>
    <w:rsid w:val="00377F0A"/>
    <w:rsid w:val="0038044D"/>
    <w:rsid w:val="003820BF"/>
    <w:rsid w:val="00383C4D"/>
    <w:rsid w:val="00392180"/>
    <w:rsid w:val="00392956"/>
    <w:rsid w:val="003A05A3"/>
    <w:rsid w:val="003A2291"/>
    <w:rsid w:val="003A61F3"/>
    <w:rsid w:val="003A640E"/>
    <w:rsid w:val="003B02AF"/>
    <w:rsid w:val="003B68DE"/>
    <w:rsid w:val="003B77BB"/>
    <w:rsid w:val="003C12DC"/>
    <w:rsid w:val="003C1BF5"/>
    <w:rsid w:val="003C3AC4"/>
    <w:rsid w:val="003C6BC4"/>
    <w:rsid w:val="003D1E5C"/>
    <w:rsid w:val="003D36A5"/>
    <w:rsid w:val="003D5930"/>
    <w:rsid w:val="003D683E"/>
    <w:rsid w:val="003D7532"/>
    <w:rsid w:val="003E19F4"/>
    <w:rsid w:val="003E3150"/>
    <w:rsid w:val="003E35F6"/>
    <w:rsid w:val="003E3CDD"/>
    <w:rsid w:val="003E4CAF"/>
    <w:rsid w:val="003E7735"/>
    <w:rsid w:val="003F1750"/>
    <w:rsid w:val="003F38CE"/>
    <w:rsid w:val="003F6650"/>
    <w:rsid w:val="003F66EB"/>
    <w:rsid w:val="003F7673"/>
    <w:rsid w:val="00401331"/>
    <w:rsid w:val="0040144C"/>
    <w:rsid w:val="004023B4"/>
    <w:rsid w:val="00403A05"/>
    <w:rsid w:val="00403CDE"/>
    <w:rsid w:val="00404075"/>
    <w:rsid w:val="00405D63"/>
    <w:rsid w:val="00411629"/>
    <w:rsid w:val="00411AFB"/>
    <w:rsid w:val="00411BA4"/>
    <w:rsid w:val="00411FBF"/>
    <w:rsid w:val="00413B70"/>
    <w:rsid w:val="00415FD5"/>
    <w:rsid w:val="0042093C"/>
    <w:rsid w:val="0043077A"/>
    <w:rsid w:val="00431199"/>
    <w:rsid w:val="0043180C"/>
    <w:rsid w:val="004319F0"/>
    <w:rsid w:val="00431B5B"/>
    <w:rsid w:val="004338BA"/>
    <w:rsid w:val="00435676"/>
    <w:rsid w:val="00444B09"/>
    <w:rsid w:val="00450F74"/>
    <w:rsid w:val="00452D7E"/>
    <w:rsid w:val="004539CE"/>
    <w:rsid w:val="004542B6"/>
    <w:rsid w:val="00454FDF"/>
    <w:rsid w:val="00455DCB"/>
    <w:rsid w:val="00460E53"/>
    <w:rsid w:val="00461313"/>
    <w:rsid w:val="00461E1B"/>
    <w:rsid w:val="00466B7A"/>
    <w:rsid w:val="00470291"/>
    <w:rsid w:val="004728AE"/>
    <w:rsid w:val="00472D55"/>
    <w:rsid w:val="0048047C"/>
    <w:rsid w:val="00481CA3"/>
    <w:rsid w:val="00482410"/>
    <w:rsid w:val="0048441E"/>
    <w:rsid w:val="00485A65"/>
    <w:rsid w:val="00491546"/>
    <w:rsid w:val="00494066"/>
    <w:rsid w:val="00495AFA"/>
    <w:rsid w:val="00496B24"/>
    <w:rsid w:val="00496F27"/>
    <w:rsid w:val="00497F38"/>
    <w:rsid w:val="004A0D8E"/>
    <w:rsid w:val="004A2B6D"/>
    <w:rsid w:val="004A7B5E"/>
    <w:rsid w:val="004B1442"/>
    <w:rsid w:val="004B789E"/>
    <w:rsid w:val="004B7FB1"/>
    <w:rsid w:val="004C00A8"/>
    <w:rsid w:val="004C1247"/>
    <w:rsid w:val="004C12FD"/>
    <w:rsid w:val="004C2CF4"/>
    <w:rsid w:val="004C3875"/>
    <w:rsid w:val="004C4C96"/>
    <w:rsid w:val="004C709F"/>
    <w:rsid w:val="004C7A35"/>
    <w:rsid w:val="004D2534"/>
    <w:rsid w:val="004D3BC2"/>
    <w:rsid w:val="004D7118"/>
    <w:rsid w:val="004E1291"/>
    <w:rsid w:val="004E2724"/>
    <w:rsid w:val="004E3707"/>
    <w:rsid w:val="004F0A08"/>
    <w:rsid w:val="004F1A1C"/>
    <w:rsid w:val="004F3878"/>
    <w:rsid w:val="004F3B9A"/>
    <w:rsid w:val="004F61BD"/>
    <w:rsid w:val="0050172F"/>
    <w:rsid w:val="005041B3"/>
    <w:rsid w:val="00504298"/>
    <w:rsid w:val="00505044"/>
    <w:rsid w:val="00510060"/>
    <w:rsid w:val="00510D84"/>
    <w:rsid w:val="00513042"/>
    <w:rsid w:val="00515D7C"/>
    <w:rsid w:val="005202C4"/>
    <w:rsid w:val="0052068A"/>
    <w:rsid w:val="00522159"/>
    <w:rsid w:val="005226CE"/>
    <w:rsid w:val="005245C7"/>
    <w:rsid w:val="0053558B"/>
    <w:rsid w:val="00542A30"/>
    <w:rsid w:val="005446FC"/>
    <w:rsid w:val="00544B08"/>
    <w:rsid w:val="005450E4"/>
    <w:rsid w:val="0055164B"/>
    <w:rsid w:val="00553E4A"/>
    <w:rsid w:val="0055442A"/>
    <w:rsid w:val="00554F63"/>
    <w:rsid w:val="005567A2"/>
    <w:rsid w:val="00560A79"/>
    <w:rsid w:val="005651E4"/>
    <w:rsid w:val="00565B4D"/>
    <w:rsid w:val="00574122"/>
    <w:rsid w:val="00576C0E"/>
    <w:rsid w:val="00582E2B"/>
    <w:rsid w:val="0058350F"/>
    <w:rsid w:val="00584768"/>
    <w:rsid w:val="005861CB"/>
    <w:rsid w:val="00590129"/>
    <w:rsid w:val="005902A5"/>
    <w:rsid w:val="0059187D"/>
    <w:rsid w:val="00591B76"/>
    <w:rsid w:val="00594602"/>
    <w:rsid w:val="00594E4E"/>
    <w:rsid w:val="005B6864"/>
    <w:rsid w:val="005B68F7"/>
    <w:rsid w:val="005C09DB"/>
    <w:rsid w:val="005C0F94"/>
    <w:rsid w:val="005D21DF"/>
    <w:rsid w:val="005E2014"/>
    <w:rsid w:val="005E273D"/>
    <w:rsid w:val="005E490F"/>
    <w:rsid w:val="005E604F"/>
    <w:rsid w:val="005F3221"/>
    <w:rsid w:val="005F3C91"/>
    <w:rsid w:val="00600732"/>
    <w:rsid w:val="006015B9"/>
    <w:rsid w:val="006046D8"/>
    <w:rsid w:val="006057DB"/>
    <w:rsid w:val="0060711B"/>
    <w:rsid w:val="00611A64"/>
    <w:rsid w:val="00611C46"/>
    <w:rsid w:val="00614C44"/>
    <w:rsid w:val="0061518C"/>
    <w:rsid w:val="006214C6"/>
    <w:rsid w:val="0062230D"/>
    <w:rsid w:val="0062373E"/>
    <w:rsid w:val="00625378"/>
    <w:rsid w:val="00627AD3"/>
    <w:rsid w:val="00632365"/>
    <w:rsid w:val="0063298E"/>
    <w:rsid w:val="00633142"/>
    <w:rsid w:val="00633865"/>
    <w:rsid w:val="00633DB2"/>
    <w:rsid w:val="00637A9E"/>
    <w:rsid w:val="0064019F"/>
    <w:rsid w:val="00640695"/>
    <w:rsid w:val="00640862"/>
    <w:rsid w:val="00641316"/>
    <w:rsid w:val="00641B8D"/>
    <w:rsid w:val="00643083"/>
    <w:rsid w:val="00643515"/>
    <w:rsid w:val="00645428"/>
    <w:rsid w:val="006466E3"/>
    <w:rsid w:val="006501D7"/>
    <w:rsid w:val="006505E3"/>
    <w:rsid w:val="00651ECB"/>
    <w:rsid w:val="00653B06"/>
    <w:rsid w:val="00661473"/>
    <w:rsid w:val="00666964"/>
    <w:rsid w:val="00666E7F"/>
    <w:rsid w:val="00667B0A"/>
    <w:rsid w:val="00671C57"/>
    <w:rsid w:val="00673F50"/>
    <w:rsid w:val="00674595"/>
    <w:rsid w:val="006748E9"/>
    <w:rsid w:val="00676048"/>
    <w:rsid w:val="00676FA3"/>
    <w:rsid w:val="0068468E"/>
    <w:rsid w:val="00684F57"/>
    <w:rsid w:val="00685493"/>
    <w:rsid w:val="006865E7"/>
    <w:rsid w:val="00690B10"/>
    <w:rsid w:val="00693909"/>
    <w:rsid w:val="006969BE"/>
    <w:rsid w:val="006973F8"/>
    <w:rsid w:val="006A181A"/>
    <w:rsid w:val="006A2750"/>
    <w:rsid w:val="006A44DA"/>
    <w:rsid w:val="006A6A31"/>
    <w:rsid w:val="006A7C94"/>
    <w:rsid w:val="006B1A20"/>
    <w:rsid w:val="006B37A8"/>
    <w:rsid w:val="006B384B"/>
    <w:rsid w:val="006B638A"/>
    <w:rsid w:val="006B6F50"/>
    <w:rsid w:val="006C0514"/>
    <w:rsid w:val="006D176F"/>
    <w:rsid w:val="006D6707"/>
    <w:rsid w:val="006E1E9C"/>
    <w:rsid w:val="006E328B"/>
    <w:rsid w:val="006E337C"/>
    <w:rsid w:val="006E4B69"/>
    <w:rsid w:val="006E63D1"/>
    <w:rsid w:val="006E679D"/>
    <w:rsid w:val="006F190D"/>
    <w:rsid w:val="006F795D"/>
    <w:rsid w:val="0070434A"/>
    <w:rsid w:val="00712382"/>
    <w:rsid w:val="007160A5"/>
    <w:rsid w:val="007173ED"/>
    <w:rsid w:val="007175A7"/>
    <w:rsid w:val="0071786D"/>
    <w:rsid w:val="007211E2"/>
    <w:rsid w:val="00721989"/>
    <w:rsid w:val="00731810"/>
    <w:rsid w:val="00731A8E"/>
    <w:rsid w:val="00735F06"/>
    <w:rsid w:val="007463FD"/>
    <w:rsid w:val="00751E98"/>
    <w:rsid w:val="007606C8"/>
    <w:rsid w:val="0076556E"/>
    <w:rsid w:val="00765C4B"/>
    <w:rsid w:val="0077041D"/>
    <w:rsid w:val="0077587F"/>
    <w:rsid w:val="00781082"/>
    <w:rsid w:val="007823BB"/>
    <w:rsid w:val="0078788E"/>
    <w:rsid w:val="00791518"/>
    <w:rsid w:val="00794DCF"/>
    <w:rsid w:val="00796106"/>
    <w:rsid w:val="00796CC7"/>
    <w:rsid w:val="007A00E3"/>
    <w:rsid w:val="007A2BD7"/>
    <w:rsid w:val="007A4D9D"/>
    <w:rsid w:val="007A5C2B"/>
    <w:rsid w:val="007B06AD"/>
    <w:rsid w:val="007B19CA"/>
    <w:rsid w:val="007B245A"/>
    <w:rsid w:val="007B357B"/>
    <w:rsid w:val="007B7C80"/>
    <w:rsid w:val="007C0F9C"/>
    <w:rsid w:val="007C6047"/>
    <w:rsid w:val="007C6FBE"/>
    <w:rsid w:val="007C744D"/>
    <w:rsid w:val="007D2A16"/>
    <w:rsid w:val="007D78E4"/>
    <w:rsid w:val="007D7FAA"/>
    <w:rsid w:val="007E10BB"/>
    <w:rsid w:val="007E28E0"/>
    <w:rsid w:val="007E4DA2"/>
    <w:rsid w:val="007F0F0F"/>
    <w:rsid w:val="007F24B1"/>
    <w:rsid w:val="007F6361"/>
    <w:rsid w:val="007F71F9"/>
    <w:rsid w:val="00800923"/>
    <w:rsid w:val="00803410"/>
    <w:rsid w:val="00804E0A"/>
    <w:rsid w:val="00810905"/>
    <w:rsid w:val="00812EBE"/>
    <w:rsid w:val="008171F6"/>
    <w:rsid w:val="008172C3"/>
    <w:rsid w:val="008225B3"/>
    <w:rsid w:val="0082704C"/>
    <w:rsid w:val="00827979"/>
    <w:rsid w:val="0083053D"/>
    <w:rsid w:val="00831CE4"/>
    <w:rsid w:val="00833641"/>
    <w:rsid w:val="00835D89"/>
    <w:rsid w:val="008412D1"/>
    <w:rsid w:val="00842670"/>
    <w:rsid w:val="00843254"/>
    <w:rsid w:val="00850918"/>
    <w:rsid w:val="00854AB1"/>
    <w:rsid w:val="00856991"/>
    <w:rsid w:val="00857569"/>
    <w:rsid w:val="00862DAF"/>
    <w:rsid w:val="0086335E"/>
    <w:rsid w:val="008633E6"/>
    <w:rsid w:val="0086433E"/>
    <w:rsid w:val="00870845"/>
    <w:rsid w:val="00870BC4"/>
    <w:rsid w:val="008768C1"/>
    <w:rsid w:val="00877730"/>
    <w:rsid w:val="00884769"/>
    <w:rsid w:val="008872A7"/>
    <w:rsid w:val="0088761C"/>
    <w:rsid w:val="00887630"/>
    <w:rsid w:val="008A142A"/>
    <w:rsid w:val="008A4E52"/>
    <w:rsid w:val="008A79BB"/>
    <w:rsid w:val="008B051E"/>
    <w:rsid w:val="008B1000"/>
    <w:rsid w:val="008B1927"/>
    <w:rsid w:val="008B19A7"/>
    <w:rsid w:val="008B2258"/>
    <w:rsid w:val="008B2327"/>
    <w:rsid w:val="008B2CD0"/>
    <w:rsid w:val="008B45C1"/>
    <w:rsid w:val="008B53A8"/>
    <w:rsid w:val="008B6CA4"/>
    <w:rsid w:val="008B7523"/>
    <w:rsid w:val="008C1790"/>
    <w:rsid w:val="008C29A2"/>
    <w:rsid w:val="008C6525"/>
    <w:rsid w:val="008C6FC3"/>
    <w:rsid w:val="008C77ED"/>
    <w:rsid w:val="008D114F"/>
    <w:rsid w:val="008D5BCD"/>
    <w:rsid w:val="008E162A"/>
    <w:rsid w:val="008E7555"/>
    <w:rsid w:val="008E79B7"/>
    <w:rsid w:val="008F22D8"/>
    <w:rsid w:val="008F4648"/>
    <w:rsid w:val="00904177"/>
    <w:rsid w:val="00904F87"/>
    <w:rsid w:val="009115FD"/>
    <w:rsid w:val="00912708"/>
    <w:rsid w:val="009132E4"/>
    <w:rsid w:val="00914F71"/>
    <w:rsid w:val="00916135"/>
    <w:rsid w:val="00920EC3"/>
    <w:rsid w:val="00924C92"/>
    <w:rsid w:val="00925015"/>
    <w:rsid w:val="0093791A"/>
    <w:rsid w:val="009410EE"/>
    <w:rsid w:val="00941AA2"/>
    <w:rsid w:val="0095034C"/>
    <w:rsid w:val="00954617"/>
    <w:rsid w:val="00957B1B"/>
    <w:rsid w:val="00961DF8"/>
    <w:rsid w:val="00963306"/>
    <w:rsid w:val="009637A7"/>
    <w:rsid w:val="009638C2"/>
    <w:rsid w:val="009648C6"/>
    <w:rsid w:val="009676B9"/>
    <w:rsid w:val="009714F2"/>
    <w:rsid w:val="009746DE"/>
    <w:rsid w:val="0097546A"/>
    <w:rsid w:val="00977718"/>
    <w:rsid w:val="009778D8"/>
    <w:rsid w:val="00980AA2"/>
    <w:rsid w:val="00987F89"/>
    <w:rsid w:val="009912EA"/>
    <w:rsid w:val="009922C4"/>
    <w:rsid w:val="00995C61"/>
    <w:rsid w:val="0099654C"/>
    <w:rsid w:val="009A0497"/>
    <w:rsid w:val="009A0A0C"/>
    <w:rsid w:val="009A0FA1"/>
    <w:rsid w:val="009A26DD"/>
    <w:rsid w:val="009A7352"/>
    <w:rsid w:val="009B0BCE"/>
    <w:rsid w:val="009B1B9F"/>
    <w:rsid w:val="009B2F33"/>
    <w:rsid w:val="009B658C"/>
    <w:rsid w:val="009B726B"/>
    <w:rsid w:val="009B7F56"/>
    <w:rsid w:val="009C15C1"/>
    <w:rsid w:val="009C2F73"/>
    <w:rsid w:val="009C35B2"/>
    <w:rsid w:val="009D0673"/>
    <w:rsid w:val="009D1AD6"/>
    <w:rsid w:val="009D30E5"/>
    <w:rsid w:val="009D6C48"/>
    <w:rsid w:val="009E1BA7"/>
    <w:rsid w:val="009E51D7"/>
    <w:rsid w:val="009E6217"/>
    <w:rsid w:val="009F134E"/>
    <w:rsid w:val="009F16C1"/>
    <w:rsid w:val="009F17F9"/>
    <w:rsid w:val="009F5C0B"/>
    <w:rsid w:val="009F6218"/>
    <w:rsid w:val="00A044DB"/>
    <w:rsid w:val="00A0619C"/>
    <w:rsid w:val="00A13A72"/>
    <w:rsid w:val="00A17AE7"/>
    <w:rsid w:val="00A22676"/>
    <w:rsid w:val="00A246B8"/>
    <w:rsid w:val="00A256F0"/>
    <w:rsid w:val="00A271AA"/>
    <w:rsid w:val="00A32DD5"/>
    <w:rsid w:val="00A33A10"/>
    <w:rsid w:val="00A34E56"/>
    <w:rsid w:val="00A352F2"/>
    <w:rsid w:val="00A35E17"/>
    <w:rsid w:val="00A410B1"/>
    <w:rsid w:val="00A4374D"/>
    <w:rsid w:val="00A43932"/>
    <w:rsid w:val="00A45E4E"/>
    <w:rsid w:val="00A46380"/>
    <w:rsid w:val="00A469B0"/>
    <w:rsid w:val="00A46C85"/>
    <w:rsid w:val="00A52956"/>
    <w:rsid w:val="00A53CCB"/>
    <w:rsid w:val="00A6086D"/>
    <w:rsid w:val="00A62CC2"/>
    <w:rsid w:val="00A6660C"/>
    <w:rsid w:val="00A71BF9"/>
    <w:rsid w:val="00A72E78"/>
    <w:rsid w:val="00A74827"/>
    <w:rsid w:val="00A752F9"/>
    <w:rsid w:val="00A8114B"/>
    <w:rsid w:val="00A82601"/>
    <w:rsid w:val="00A82950"/>
    <w:rsid w:val="00A84005"/>
    <w:rsid w:val="00A9020A"/>
    <w:rsid w:val="00A91662"/>
    <w:rsid w:val="00A931F0"/>
    <w:rsid w:val="00A9727F"/>
    <w:rsid w:val="00A97ADD"/>
    <w:rsid w:val="00AA0D37"/>
    <w:rsid w:val="00AA15F4"/>
    <w:rsid w:val="00AA50E1"/>
    <w:rsid w:val="00AA7440"/>
    <w:rsid w:val="00AB6114"/>
    <w:rsid w:val="00AC0235"/>
    <w:rsid w:val="00AC2043"/>
    <w:rsid w:val="00AC2333"/>
    <w:rsid w:val="00AC2864"/>
    <w:rsid w:val="00AC7FEC"/>
    <w:rsid w:val="00AD344D"/>
    <w:rsid w:val="00AE0075"/>
    <w:rsid w:val="00AE0208"/>
    <w:rsid w:val="00AE35BC"/>
    <w:rsid w:val="00AE4B5B"/>
    <w:rsid w:val="00AE5CC8"/>
    <w:rsid w:val="00AF108D"/>
    <w:rsid w:val="00AF723A"/>
    <w:rsid w:val="00B05681"/>
    <w:rsid w:val="00B06EC6"/>
    <w:rsid w:val="00B1122D"/>
    <w:rsid w:val="00B11A89"/>
    <w:rsid w:val="00B15634"/>
    <w:rsid w:val="00B15779"/>
    <w:rsid w:val="00B157B6"/>
    <w:rsid w:val="00B216AA"/>
    <w:rsid w:val="00B22188"/>
    <w:rsid w:val="00B2328A"/>
    <w:rsid w:val="00B23B8C"/>
    <w:rsid w:val="00B2473A"/>
    <w:rsid w:val="00B26E31"/>
    <w:rsid w:val="00B31F6A"/>
    <w:rsid w:val="00B33DE2"/>
    <w:rsid w:val="00B351D7"/>
    <w:rsid w:val="00B361FD"/>
    <w:rsid w:val="00B4099A"/>
    <w:rsid w:val="00B40D8C"/>
    <w:rsid w:val="00B410D1"/>
    <w:rsid w:val="00B45B3F"/>
    <w:rsid w:val="00B45F3A"/>
    <w:rsid w:val="00B52632"/>
    <w:rsid w:val="00B6076C"/>
    <w:rsid w:val="00B64B28"/>
    <w:rsid w:val="00B65280"/>
    <w:rsid w:val="00B67282"/>
    <w:rsid w:val="00B67543"/>
    <w:rsid w:val="00B70DA2"/>
    <w:rsid w:val="00B7157F"/>
    <w:rsid w:val="00B72AC4"/>
    <w:rsid w:val="00B76F61"/>
    <w:rsid w:val="00B77330"/>
    <w:rsid w:val="00B7767F"/>
    <w:rsid w:val="00B81C47"/>
    <w:rsid w:val="00B8363E"/>
    <w:rsid w:val="00B83C03"/>
    <w:rsid w:val="00B9179B"/>
    <w:rsid w:val="00B941BD"/>
    <w:rsid w:val="00B95046"/>
    <w:rsid w:val="00BA1765"/>
    <w:rsid w:val="00BA2655"/>
    <w:rsid w:val="00BA34B3"/>
    <w:rsid w:val="00BA6BF6"/>
    <w:rsid w:val="00BA74E1"/>
    <w:rsid w:val="00BB0964"/>
    <w:rsid w:val="00BB3FCA"/>
    <w:rsid w:val="00BB40D5"/>
    <w:rsid w:val="00BB4840"/>
    <w:rsid w:val="00BC3288"/>
    <w:rsid w:val="00BC3950"/>
    <w:rsid w:val="00BC5027"/>
    <w:rsid w:val="00BC503F"/>
    <w:rsid w:val="00BC6A76"/>
    <w:rsid w:val="00BC7E20"/>
    <w:rsid w:val="00BD1880"/>
    <w:rsid w:val="00BD2E24"/>
    <w:rsid w:val="00BD2F8F"/>
    <w:rsid w:val="00BD34F8"/>
    <w:rsid w:val="00BE0C69"/>
    <w:rsid w:val="00BF214C"/>
    <w:rsid w:val="00BF332A"/>
    <w:rsid w:val="00BF334C"/>
    <w:rsid w:val="00BF3CF4"/>
    <w:rsid w:val="00BF6811"/>
    <w:rsid w:val="00C04170"/>
    <w:rsid w:val="00C06CD9"/>
    <w:rsid w:val="00C10643"/>
    <w:rsid w:val="00C11593"/>
    <w:rsid w:val="00C12163"/>
    <w:rsid w:val="00C12B4B"/>
    <w:rsid w:val="00C24494"/>
    <w:rsid w:val="00C2505D"/>
    <w:rsid w:val="00C26E61"/>
    <w:rsid w:val="00C30ACD"/>
    <w:rsid w:val="00C36467"/>
    <w:rsid w:val="00C36515"/>
    <w:rsid w:val="00C36CF0"/>
    <w:rsid w:val="00C40E9E"/>
    <w:rsid w:val="00C42ABF"/>
    <w:rsid w:val="00C4474E"/>
    <w:rsid w:val="00C46408"/>
    <w:rsid w:val="00C523A0"/>
    <w:rsid w:val="00C52C52"/>
    <w:rsid w:val="00C53522"/>
    <w:rsid w:val="00C60C5F"/>
    <w:rsid w:val="00C674D2"/>
    <w:rsid w:val="00C7063A"/>
    <w:rsid w:val="00C708C5"/>
    <w:rsid w:val="00C718AF"/>
    <w:rsid w:val="00C725DD"/>
    <w:rsid w:val="00C74ABF"/>
    <w:rsid w:val="00C7755E"/>
    <w:rsid w:val="00C82C7C"/>
    <w:rsid w:val="00C84F52"/>
    <w:rsid w:val="00C853DF"/>
    <w:rsid w:val="00C85F7F"/>
    <w:rsid w:val="00C93130"/>
    <w:rsid w:val="00CA1A47"/>
    <w:rsid w:val="00CA7676"/>
    <w:rsid w:val="00CB02AC"/>
    <w:rsid w:val="00CB1C43"/>
    <w:rsid w:val="00CB3C96"/>
    <w:rsid w:val="00CB49B2"/>
    <w:rsid w:val="00CB599A"/>
    <w:rsid w:val="00CB70D9"/>
    <w:rsid w:val="00CC4147"/>
    <w:rsid w:val="00CD6250"/>
    <w:rsid w:val="00CE2CA9"/>
    <w:rsid w:val="00CE728C"/>
    <w:rsid w:val="00CF37C0"/>
    <w:rsid w:val="00CF43B0"/>
    <w:rsid w:val="00CF6512"/>
    <w:rsid w:val="00CF7175"/>
    <w:rsid w:val="00D0238A"/>
    <w:rsid w:val="00D03BBB"/>
    <w:rsid w:val="00D04878"/>
    <w:rsid w:val="00D04987"/>
    <w:rsid w:val="00D05B8B"/>
    <w:rsid w:val="00D07148"/>
    <w:rsid w:val="00D10C9B"/>
    <w:rsid w:val="00D11181"/>
    <w:rsid w:val="00D12F74"/>
    <w:rsid w:val="00D1446B"/>
    <w:rsid w:val="00D20595"/>
    <w:rsid w:val="00D2470F"/>
    <w:rsid w:val="00D25464"/>
    <w:rsid w:val="00D27B91"/>
    <w:rsid w:val="00D30EB3"/>
    <w:rsid w:val="00D31115"/>
    <w:rsid w:val="00D323D4"/>
    <w:rsid w:val="00D33325"/>
    <w:rsid w:val="00D40E7B"/>
    <w:rsid w:val="00D429AE"/>
    <w:rsid w:val="00D43C87"/>
    <w:rsid w:val="00D452BB"/>
    <w:rsid w:val="00D45A2A"/>
    <w:rsid w:val="00D52DE3"/>
    <w:rsid w:val="00D578A3"/>
    <w:rsid w:val="00D57BBA"/>
    <w:rsid w:val="00D60887"/>
    <w:rsid w:val="00D62378"/>
    <w:rsid w:val="00D62FE2"/>
    <w:rsid w:val="00D66B88"/>
    <w:rsid w:val="00D716BA"/>
    <w:rsid w:val="00D71FC5"/>
    <w:rsid w:val="00D7566E"/>
    <w:rsid w:val="00D77D9C"/>
    <w:rsid w:val="00D82E5C"/>
    <w:rsid w:val="00D84BF7"/>
    <w:rsid w:val="00D84FB1"/>
    <w:rsid w:val="00D870BC"/>
    <w:rsid w:val="00D90FAF"/>
    <w:rsid w:val="00D910CC"/>
    <w:rsid w:val="00D94025"/>
    <w:rsid w:val="00D95C30"/>
    <w:rsid w:val="00D95D87"/>
    <w:rsid w:val="00D96E2F"/>
    <w:rsid w:val="00D97F4C"/>
    <w:rsid w:val="00DA0963"/>
    <w:rsid w:val="00DA1618"/>
    <w:rsid w:val="00DA1A55"/>
    <w:rsid w:val="00DA36F1"/>
    <w:rsid w:val="00DA508C"/>
    <w:rsid w:val="00DA7D9F"/>
    <w:rsid w:val="00DB4B3F"/>
    <w:rsid w:val="00DB646B"/>
    <w:rsid w:val="00DB7C9B"/>
    <w:rsid w:val="00DC13A6"/>
    <w:rsid w:val="00DC6C2C"/>
    <w:rsid w:val="00DD35B0"/>
    <w:rsid w:val="00DD40B1"/>
    <w:rsid w:val="00DD471E"/>
    <w:rsid w:val="00DD650E"/>
    <w:rsid w:val="00DD6ECA"/>
    <w:rsid w:val="00DE003C"/>
    <w:rsid w:val="00DE2346"/>
    <w:rsid w:val="00DE397C"/>
    <w:rsid w:val="00DE6208"/>
    <w:rsid w:val="00DE79BD"/>
    <w:rsid w:val="00DF03C8"/>
    <w:rsid w:val="00DF03E6"/>
    <w:rsid w:val="00DF0EBC"/>
    <w:rsid w:val="00DF326C"/>
    <w:rsid w:val="00DF443B"/>
    <w:rsid w:val="00DF6A97"/>
    <w:rsid w:val="00E11B10"/>
    <w:rsid w:val="00E11B1B"/>
    <w:rsid w:val="00E14DEF"/>
    <w:rsid w:val="00E15D38"/>
    <w:rsid w:val="00E17D7C"/>
    <w:rsid w:val="00E22ADA"/>
    <w:rsid w:val="00E248C3"/>
    <w:rsid w:val="00E3331D"/>
    <w:rsid w:val="00E36B58"/>
    <w:rsid w:val="00E40B7E"/>
    <w:rsid w:val="00E42C42"/>
    <w:rsid w:val="00E4407B"/>
    <w:rsid w:val="00E44809"/>
    <w:rsid w:val="00E56264"/>
    <w:rsid w:val="00E6008F"/>
    <w:rsid w:val="00E610AB"/>
    <w:rsid w:val="00E614DC"/>
    <w:rsid w:val="00E61971"/>
    <w:rsid w:val="00E62D4A"/>
    <w:rsid w:val="00E70CFE"/>
    <w:rsid w:val="00E755F9"/>
    <w:rsid w:val="00E7643F"/>
    <w:rsid w:val="00E76C20"/>
    <w:rsid w:val="00E8255D"/>
    <w:rsid w:val="00E83251"/>
    <w:rsid w:val="00E83C3E"/>
    <w:rsid w:val="00E844E7"/>
    <w:rsid w:val="00E85D88"/>
    <w:rsid w:val="00E94921"/>
    <w:rsid w:val="00EA0D0F"/>
    <w:rsid w:val="00EB2737"/>
    <w:rsid w:val="00EB4077"/>
    <w:rsid w:val="00EB43E2"/>
    <w:rsid w:val="00EB5574"/>
    <w:rsid w:val="00EB5E4A"/>
    <w:rsid w:val="00EC04FF"/>
    <w:rsid w:val="00EC262A"/>
    <w:rsid w:val="00EC5879"/>
    <w:rsid w:val="00EC61E7"/>
    <w:rsid w:val="00ED19C9"/>
    <w:rsid w:val="00ED36F8"/>
    <w:rsid w:val="00ED399E"/>
    <w:rsid w:val="00ED4554"/>
    <w:rsid w:val="00EE202D"/>
    <w:rsid w:val="00EE2682"/>
    <w:rsid w:val="00EE2C7B"/>
    <w:rsid w:val="00EE3CB8"/>
    <w:rsid w:val="00EE64CD"/>
    <w:rsid w:val="00EE6940"/>
    <w:rsid w:val="00EE7153"/>
    <w:rsid w:val="00EF1625"/>
    <w:rsid w:val="00F0017C"/>
    <w:rsid w:val="00F015AB"/>
    <w:rsid w:val="00F072C3"/>
    <w:rsid w:val="00F07303"/>
    <w:rsid w:val="00F15F17"/>
    <w:rsid w:val="00F214F4"/>
    <w:rsid w:val="00F21858"/>
    <w:rsid w:val="00F25C89"/>
    <w:rsid w:val="00F273B7"/>
    <w:rsid w:val="00F27C08"/>
    <w:rsid w:val="00F311ED"/>
    <w:rsid w:val="00F33DD8"/>
    <w:rsid w:val="00F349C6"/>
    <w:rsid w:val="00F37AC6"/>
    <w:rsid w:val="00F43DE4"/>
    <w:rsid w:val="00F54B58"/>
    <w:rsid w:val="00F54E1B"/>
    <w:rsid w:val="00F5516B"/>
    <w:rsid w:val="00F554BE"/>
    <w:rsid w:val="00F6382C"/>
    <w:rsid w:val="00F6448F"/>
    <w:rsid w:val="00F67329"/>
    <w:rsid w:val="00F70DC9"/>
    <w:rsid w:val="00F71044"/>
    <w:rsid w:val="00F726C4"/>
    <w:rsid w:val="00F7320E"/>
    <w:rsid w:val="00F80672"/>
    <w:rsid w:val="00F82B31"/>
    <w:rsid w:val="00F83D04"/>
    <w:rsid w:val="00F8618B"/>
    <w:rsid w:val="00F908B7"/>
    <w:rsid w:val="00F93A51"/>
    <w:rsid w:val="00F94A95"/>
    <w:rsid w:val="00F95352"/>
    <w:rsid w:val="00F95FC9"/>
    <w:rsid w:val="00F973CE"/>
    <w:rsid w:val="00FA53F4"/>
    <w:rsid w:val="00FA60A5"/>
    <w:rsid w:val="00FA6611"/>
    <w:rsid w:val="00FB0149"/>
    <w:rsid w:val="00FB1890"/>
    <w:rsid w:val="00FB4CEE"/>
    <w:rsid w:val="00FB6465"/>
    <w:rsid w:val="00FC06A4"/>
    <w:rsid w:val="00FC0A4B"/>
    <w:rsid w:val="00FC2726"/>
    <w:rsid w:val="00FC5210"/>
    <w:rsid w:val="00FD1541"/>
    <w:rsid w:val="00FD1FE5"/>
    <w:rsid w:val="00FD5843"/>
    <w:rsid w:val="00FD5C5A"/>
    <w:rsid w:val="00FD7AD2"/>
    <w:rsid w:val="00FE0610"/>
    <w:rsid w:val="00FE144F"/>
    <w:rsid w:val="00FE1E36"/>
    <w:rsid w:val="00FE20BC"/>
    <w:rsid w:val="00FE4DFD"/>
    <w:rsid w:val="00FE6A16"/>
    <w:rsid w:val="00FE6A6C"/>
    <w:rsid w:val="00FF08AF"/>
    <w:rsid w:val="00FF0EFF"/>
    <w:rsid w:val="00FF45C4"/>
    <w:rsid w:val="00FF6E14"/>
  </w:rsids>
  <m:mathPr>
    <m:mathFont m:val="Cambria Math"/>
    <m:brkBin m:val="before"/>
    <m:brkBinSub m:val="--"/>
    <m:smallFrac m:val="off"/>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lsdException w:name="Title" w:semiHidden="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DE2"/>
    <w:pPr>
      <w:spacing w:after="0" w:line="240" w:lineRule="auto"/>
    </w:pPr>
    <w:rPr>
      <w:rFonts w:ascii="Times New Roman" w:eastAsia="MS Mincho" w:hAnsi="Times New Roman" w:cs="Times New Roman"/>
      <w:sz w:val="24"/>
      <w:szCs w:val="24"/>
      <w:lang w:val="sq-AL"/>
    </w:rPr>
  </w:style>
  <w:style w:type="paragraph" w:styleId="Heading1">
    <w:name w:val="heading 1"/>
    <w:basedOn w:val="Normal"/>
    <w:next w:val="Normal"/>
    <w:link w:val="Heading1Char"/>
    <w:uiPriority w:val="9"/>
    <w:qFormat/>
    <w:rsid w:val="00B33DE2"/>
    <w:pPr>
      <w:keepNext/>
      <w:outlineLvl w:val="0"/>
    </w:pPr>
    <w:rPr>
      <w:sz w:val="28"/>
      <w:szCs w:val="20"/>
    </w:rPr>
  </w:style>
  <w:style w:type="paragraph" w:styleId="Heading2">
    <w:name w:val="heading 2"/>
    <w:basedOn w:val="Normal"/>
    <w:next w:val="Normal"/>
    <w:link w:val="Heading2Char"/>
    <w:uiPriority w:val="9"/>
    <w:unhideWhenUsed/>
    <w:qFormat/>
    <w:rsid w:val="00651ECB"/>
    <w:pPr>
      <w:keepNext/>
      <w:keepLines/>
      <w:spacing w:before="200"/>
      <w:outlineLvl w:val="1"/>
    </w:pPr>
    <w:rPr>
      <w:rFonts w:ascii="Cambria" w:eastAsia="Times New Roman" w:hAnsi="Cambria"/>
      <w:b/>
      <w:bCs/>
      <w:color w:val="4F81BD"/>
      <w:sz w:val="26"/>
      <w:szCs w:val="26"/>
      <w:lang w:val="en-US"/>
    </w:rPr>
  </w:style>
  <w:style w:type="paragraph" w:styleId="Heading3">
    <w:name w:val="heading 3"/>
    <w:basedOn w:val="Normal"/>
    <w:next w:val="Normal"/>
    <w:link w:val="Heading3Char"/>
    <w:uiPriority w:val="9"/>
    <w:qFormat/>
    <w:rsid w:val="00B33DE2"/>
    <w:pPr>
      <w:keepNext/>
      <w:jc w:val="center"/>
      <w:outlineLvl w:val="2"/>
    </w:pPr>
    <w:rPr>
      <w:b/>
      <w:sz w:val="28"/>
      <w:szCs w:val="20"/>
    </w:rPr>
  </w:style>
  <w:style w:type="paragraph" w:styleId="Heading4">
    <w:name w:val="heading 4"/>
    <w:basedOn w:val="Normal"/>
    <w:next w:val="Normal"/>
    <w:link w:val="Heading4Char"/>
    <w:uiPriority w:val="9"/>
    <w:semiHidden/>
    <w:unhideWhenUsed/>
    <w:qFormat/>
    <w:rsid w:val="00D43C8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B33DE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DE2"/>
    <w:rPr>
      <w:rFonts w:ascii="Times New Roman" w:eastAsia="MS Mincho" w:hAnsi="Times New Roman" w:cs="Times New Roman"/>
      <w:sz w:val="28"/>
      <w:szCs w:val="20"/>
      <w:lang w:val="sq-AL"/>
    </w:rPr>
  </w:style>
  <w:style w:type="character" w:customStyle="1" w:styleId="Heading3Char">
    <w:name w:val="Heading 3 Char"/>
    <w:basedOn w:val="DefaultParagraphFont"/>
    <w:link w:val="Heading3"/>
    <w:uiPriority w:val="9"/>
    <w:rsid w:val="00B33DE2"/>
    <w:rPr>
      <w:rFonts w:ascii="Times New Roman" w:eastAsia="MS Mincho" w:hAnsi="Times New Roman" w:cs="Times New Roman"/>
      <w:b/>
      <w:sz w:val="28"/>
      <w:szCs w:val="20"/>
      <w:lang w:val="sq-AL"/>
    </w:rPr>
  </w:style>
  <w:style w:type="character" w:customStyle="1" w:styleId="Heading5Char">
    <w:name w:val="Heading 5 Char"/>
    <w:basedOn w:val="DefaultParagraphFont"/>
    <w:link w:val="Heading5"/>
    <w:rsid w:val="00B33DE2"/>
    <w:rPr>
      <w:rFonts w:ascii="Times New Roman" w:eastAsia="MS Mincho" w:hAnsi="Times New Roman" w:cs="Times New Roman"/>
      <w:b/>
      <w:bCs/>
      <w:i/>
      <w:iCs/>
      <w:sz w:val="26"/>
      <w:szCs w:val="26"/>
      <w:lang w:val="sq-AL"/>
    </w:rPr>
  </w:style>
  <w:style w:type="paragraph" w:styleId="Footer">
    <w:name w:val="footer"/>
    <w:basedOn w:val="Normal"/>
    <w:link w:val="FooterChar"/>
    <w:uiPriority w:val="99"/>
    <w:unhideWhenUsed/>
    <w:qFormat/>
    <w:rsid w:val="00B33DE2"/>
    <w:pPr>
      <w:tabs>
        <w:tab w:val="center" w:pos="4680"/>
        <w:tab w:val="right" w:pos="9360"/>
      </w:tabs>
    </w:pPr>
  </w:style>
  <w:style w:type="character" w:customStyle="1" w:styleId="FooterChar">
    <w:name w:val="Footer Char"/>
    <w:basedOn w:val="DefaultParagraphFont"/>
    <w:link w:val="Footer"/>
    <w:uiPriority w:val="99"/>
    <w:rsid w:val="00B33DE2"/>
    <w:rPr>
      <w:rFonts w:ascii="Times New Roman" w:eastAsia="MS Mincho" w:hAnsi="Times New Roman" w:cs="Times New Roman"/>
      <w:sz w:val="24"/>
      <w:szCs w:val="24"/>
      <w:lang w:val="sq-AL"/>
    </w:rPr>
  </w:style>
  <w:style w:type="paragraph" w:customStyle="1" w:styleId="Default">
    <w:name w:val="Default"/>
    <w:rsid w:val="00B33DE2"/>
    <w:pPr>
      <w:autoSpaceDE w:val="0"/>
      <w:autoSpaceDN w:val="0"/>
      <w:adjustRightInd w:val="0"/>
      <w:spacing w:after="0" w:line="240" w:lineRule="auto"/>
    </w:pPr>
    <w:rPr>
      <w:rFonts w:ascii="Times New Roman" w:eastAsia="Times New Roman" w:hAnsi="Times New Roman" w:cs="Times New Roman"/>
      <w:color w:val="000000"/>
      <w:sz w:val="24"/>
      <w:szCs w:val="24"/>
      <w:lang w:val="sq-AL" w:eastAsia="sq-AL"/>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Annex"/>
    <w:basedOn w:val="Normal"/>
    <w:link w:val="ListParagraphChar"/>
    <w:uiPriority w:val="34"/>
    <w:qFormat/>
    <w:rsid w:val="0060711B"/>
    <w:pPr>
      <w:ind w:left="720"/>
      <w:contextualSpacing/>
    </w:pPr>
    <w:rPr>
      <w:rFonts w:eastAsia="Calibri"/>
      <w:szCs w:val="22"/>
      <w:lang w:val="en-CA"/>
    </w:rPr>
  </w:style>
  <w:style w:type="paragraph" w:styleId="NormalWeb">
    <w:name w:val="Normal (Web)"/>
    <w:basedOn w:val="Normal"/>
    <w:uiPriority w:val="99"/>
    <w:unhideWhenUsed/>
    <w:rsid w:val="003D1E5C"/>
    <w:pPr>
      <w:spacing w:before="100" w:beforeAutospacing="1" w:after="100" w:afterAutospacing="1"/>
    </w:pPr>
    <w:rPr>
      <w:rFonts w:eastAsia="Times New Roman"/>
      <w:lang w:val="en-US"/>
    </w:rPr>
  </w:style>
  <w:style w:type="paragraph" w:styleId="FootnoteText">
    <w:name w:val="footnote text"/>
    <w:aliases w:val="Footnote Text Char1 Char Char Char,Footnote Text Char Char Char Char Char,single space,footnote text,fn,FOOTNOTES,Footnote Text Char2 Char,Footnote Text Char1 Char Char,Footnote Text Char2 Char Char Char,Char Char"/>
    <w:basedOn w:val="Normal"/>
    <w:link w:val="FootnoteTextChar"/>
    <w:uiPriority w:val="99"/>
    <w:unhideWhenUsed/>
    <w:rsid w:val="00542A30"/>
    <w:rPr>
      <w:sz w:val="20"/>
      <w:szCs w:val="20"/>
    </w:rPr>
  </w:style>
  <w:style w:type="character" w:customStyle="1" w:styleId="FootnoteTextChar">
    <w:name w:val="Footnote Text Char"/>
    <w:aliases w:val="Footnote Text Char1 Char Char Char Char,Footnote Text Char Char Char Char Char Char,single space Char,footnote text Char,fn Char,FOOTNOTES Char,Footnote Text Char2 Char Char,Footnote Text Char1 Char Char Char1,Char Char Char"/>
    <w:basedOn w:val="DefaultParagraphFont"/>
    <w:link w:val="FootnoteText"/>
    <w:uiPriority w:val="99"/>
    <w:rsid w:val="00542A30"/>
    <w:rPr>
      <w:rFonts w:ascii="Times New Roman" w:eastAsia="MS Mincho" w:hAnsi="Times New Roman" w:cs="Times New Roman"/>
      <w:sz w:val="20"/>
      <w:szCs w:val="20"/>
      <w:lang w:val="sq-AL"/>
    </w:rPr>
  </w:style>
  <w:style w:type="character" w:styleId="FootnoteReference">
    <w:name w:val="footnote reference"/>
    <w:basedOn w:val="DefaultParagraphFont"/>
    <w:uiPriority w:val="99"/>
    <w:semiHidden/>
    <w:unhideWhenUsed/>
    <w:rsid w:val="00542A30"/>
    <w:rPr>
      <w:vertAlign w:val="superscript"/>
    </w:rPr>
  </w:style>
  <w:style w:type="character" w:styleId="CommentReference">
    <w:name w:val="annotation reference"/>
    <w:basedOn w:val="DefaultParagraphFont"/>
    <w:uiPriority w:val="99"/>
    <w:semiHidden/>
    <w:unhideWhenUsed/>
    <w:rsid w:val="00542A30"/>
    <w:rPr>
      <w:sz w:val="16"/>
      <w:szCs w:val="16"/>
    </w:rPr>
  </w:style>
  <w:style w:type="paragraph" w:styleId="CommentText">
    <w:name w:val="annotation text"/>
    <w:basedOn w:val="Normal"/>
    <w:link w:val="CommentTextChar"/>
    <w:uiPriority w:val="99"/>
    <w:semiHidden/>
    <w:unhideWhenUsed/>
    <w:rsid w:val="00542A30"/>
    <w:rPr>
      <w:sz w:val="20"/>
      <w:szCs w:val="20"/>
    </w:rPr>
  </w:style>
  <w:style w:type="character" w:customStyle="1" w:styleId="CommentTextChar">
    <w:name w:val="Comment Text Char"/>
    <w:basedOn w:val="DefaultParagraphFont"/>
    <w:link w:val="CommentText"/>
    <w:uiPriority w:val="99"/>
    <w:semiHidden/>
    <w:rsid w:val="00542A30"/>
    <w:rPr>
      <w:rFonts w:ascii="Times New Roman" w:eastAsia="MS Mincho" w:hAnsi="Times New Roman"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542A30"/>
    <w:rPr>
      <w:b/>
      <w:bCs/>
    </w:rPr>
  </w:style>
  <w:style w:type="character" w:customStyle="1" w:styleId="CommentSubjectChar">
    <w:name w:val="Comment Subject Char"/>
    <w:basedOn w:val="CommentTextChar"/>
    <w:link w:val="CommentSubject"/>
    <w:uiPriority w:val="99"/>
    <w:semiHidden/>
    <w:rsid w:val="00542A30"/>
    <w:rPr>
      <w:rFonts w:ascii="Times New Roman" w:eastAsia="MS Mincho" w:hAnsi="Times New Roman" w:cs="Times New Roman"/>
      <w:b/>
      <w:bCs/>
      <w:sz w:val="20"/>
      <w:szCs w:val="20"/>
      <w:lang w:val="sq-AL"/>
    </w:rPr>
  </w:style>
  <w:style w:type="paragraph" w:styleId="BalloonText">
    <w:name w:val="Balloon Text"/>
    <w:basedOn w:val="Normal"/>
    <w:link w:val="BalloonTextChar"/>
    <w:uiPriority w:val="99"/>
    <w:semiHidden/>
    <w:unhideWhenUsed/>
    <w:rsid w:val="00542A30"/>
    <w:rPr>
      <w:rFonts w:ascii="Tahoma" w:hAnsi="Tahoma" w:cs="Tahoma"/>
      <w:sz w:val="16"/>
      <w:szCs w:val="16"/>
    </w:rPr>
  </w:style>
  <w:style w:type="character" w:customStyle="1" w:styleId="BalloonTextChar">
    <w:name w:val="Balloon Text Char"/>
    <w:basedOn w:val="DefaultParagraphFont"/>
    <w:link w:val="BalloonText"/>
    <w:uiPriority w:val="99"/>
    <w:semiHidden/>
    <w:rsid w:val="00542A30"/>
    <w:rPr>
      <w:rFonts w:ascii="Tahoma" w:eastAsia="MS Mincho" w:hAnsi="Tahoma" w:cs="Tahoma"/>
      <w:sz w:val="16"/>
      <w:szCs w:val="16"/>
      <w:lang w:val="sq-AL"/>
    </w:rPr>
  </w:style>
  <w:style w:type="character" w:customStyle="1" w:styleId="hps">
    <w:name w:val="hps"/>
    <w:basedOn w:val="DefaultParagraphFont"/>
    <w:rsid w:val="009912EA"/>
  </w:style>
  <w:style w:type="paragraph" w:styleId="NoSpacing">
    <w:name w:val="No Spacing"/>
    <w:link w:val="NoSpacingChar"/>
    <w:uiPriority w:val="1"/>
    <w:qFormat/>
    <w:rsid w:val="000C735E"/>
    <w:pPr>
      <w:spacing w:after="0" w:line="240" w:lineRule="auto"/>
    </w:pPr>
    <w:rPr>
      <w:rFonts w:eastAsiaTheme="minorEastAsia"/>
    </w:rPr>
  </w:style>
  <w:style w:type="paragraph" w:styleId="Subtitle">
    <w:name w:val="Subtitle"/>
    <w:basedOn w:val="Normal"/>
    <w:link w:val="SubtitleChar"/>
    <w:qFormat/>
    <w:rsid w:val="000C735E"/>
    <w:pPr>
      <w:jc w:val="center"/>
    </w:pPr>
    <w:rPr>
      <w:rFonts w:eastAsia="Times New Roman"/>
      <w:i/>
      <w:sz w:val="28"/>
      <w:szCs w:val="20"/>
    </w:rPr>
  </w:style>
  <w:style w:type="character" w:customStyle="1" w:styleId="SubtitleChar">
    <w:name w:val="Subtitle Char"/>
    <w:basedOn w:val="DefaultParagraphFont"/>
    <w:link w:val="Subtitle"/>
    <w:rsid w:val="000C735E"/>
    <w:rPr>
      <w:rFonts w:ascii="Times New Roman" w:eastAsia="Times New Roman" w:hAnsi="Times New Roman" w:cs="Times New Roman"/>
      <w:i/>
      <w:sz w:val="28"/>
      <w:szCs w:val="20"/>
      <w:lang w:val="sq-AL"/>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4E1291"/>
    <w:rPr>
      <w:rFonts w:ascii="Times New Roman" w:eastAsia="Calibri" w:hAnsi="Times New Roman" w:cs="Times New Roman"/>
      <w:sz w:val="24"/>
      <w:lang w:val="en-CA"/>
    </w:rPr>
  </w:style>
  <w:style w:type="character" w:customStyle="1" w:styleId="NoSpacingChar">
    <w:name w:val="No Spacing Char"/>
    <w:basedOn w:val="DefaultParagraphFont"/>
    <w:link w:val="NoSpacing"/>
    <w:uiPriority w:val="99"/>
    <w:locked/>
    <w:rsid w:val="00BD1880"/>
    <w:rPr>
      <w:rFonts w:eastAsiaTheme="minorEastAsia"/>
    </w:rPr>
  </w:style>
  <w:style w:type="character" w:customStyle="1" w:styleId="markedcontent">
    <w:name w:val="markedcontent"/>
    <w:basedOn w:val="DefaultParagraphFont"/>
    <w:rsid w:val="0001217B"/>
  </w:style>
  <w:style w:type="character" w:customStyle="1" w:styleId="ParagrafiChar">
    <w:name w:val="Paragrafi Char"/>
    <w:link w:val="Paragrafi"/>
    <w:rsid w:val="00F5516B"/>
    <w:rPr>
      <w:rFonts w:ascii="CG Times" w:hAnsi="CG Times"/>
    </w:rPr>
  </w:style>
  <w:style w:type="paragraph" w:customStyle="1" w:styleId="Paragrafi">
    <w:name w:val="Paragrafi"/>
    <w:link w:val="ParagrafiChar"/>
    <w:rsid w:val="00F5516B"/>
    <w:pPr>
      <w:widowControl w:val="0"/>
      <w:spacing w:after="0" w:line="240" w:lineRule="auto"/>
      <w:ind w:firstLine="720"/>
      <w:jc w:val="both"/>
    </w:pPr>
    <w:rPr>
      <w:rFonts w:ascii="CG Times" w:hAnsi="CG Times"/>
    </w:rPr>
  </w:style>
  <w:style w:type="paragraph" w:customStyle="1" w:styleId="KapitulliTitull">
    <w:name w:val="Kapitulli_Titull"/>
    <w:rsid w:val="0093791A"/>
    <w:pPr>
      <w:keepNext/>
      <w:widowControl w:val="0"/>
      <w:spacing w:after="0" w:line="240" w:lineRule="auto"/>
      <w:jc w:val="center"/>
    </w:pPr>
    <w:rPr>
      <w:rFonts w:ascii="CG Times" w:eastAsia="Times New Roman" w:hAnsi="CG Times" w:cs="Times New Roman"/>
      <w:caps/>
      <w:lang w:val="en-GB"/>
    </w:rPr>
  </w:style>
  <w:style w:type="paragraph" w:customStyle="1" w:styleId="NeniTitull">
    <w:name w:val="Neni_Titull"/>
    <w:next w:val="Normal"/>
    <w:rsid w:val="003D36A5"/>
    <w:pPr>
      <w:keepNext/>
      <w:widowControl w:val="0"/>
      <w:spacing w:after="0" w:line="240" w:lineRule="auto"/>
      <w:jc w:val="center"/>
      <w:outlineLvl w:val="2"/>
    </w:pPr>
    <w:rPr>
      <w:rFonts w:ascii="CG Times" w:eastAsia="Times New Roman" w:hAnsi="CG Times" w:cs="Times New Roman"/>
      <w:b/>
      <w:szCs w:val="20"/>
      <w:lang w:val="en-GB"/>
    </w:rPr>
  </w:style>
  <w:style w:type="paragraph" w:customStyle="1" w:styleId="StyleStyleJustifiedLeft1Left1">
    <w:name w:val="Style Style Justified Left:  1&quot; + Left:  1&quot;"/>
    <w:basedOn w:val="Normal"/>
    <w:link w:val="StyleStyleJustifiedLeft1Left1Char"/>
    <w:autoRedefine/>
    <w:uiPriority w:val="99"/>
    <w:qFormat/>
    <w:rsid w:val="00485A65"/>
    <w:pPr>
      <w:spacing w:line="264" w:lineRule="auto"/>
      <w:jc w:val="both"/>
    </w:pPr>
    <w:rPr>
      <w:rFonts w:eastAsia="Times New Roman"/>
      <w:color w:val="000000"/>
      <w:szCs w:val="20"/>
      <w:lang w:val="it-IT" w:bidi="ar-DZ"/>
    </w:rPr>
  </w:style>
  <w:style w:type="character" w:customStyle="1" w:styleId="StyleStyleJustifiedLeft1Left1Char">
    <w:name w:val="Style Style Justified Left:  1&quot; + Left:  1&quot; Char"/>
    <w:basedOn w:val="DefaultParagraphFont"/>
    <w:link w:val="StyleStyleJustifiedLeft1Left1"/>
    <w:uiPriority w:val="99"/>
    <w:locked/>
    <w:rsid w:val="00485A65"/>
    <w:rPr>
      <w:rFonts w:ascii="Times New Roman" w:eastAsia="Times New Roman" w:hAnsi="Times New Roman" w:cs="Times New Roman"/>
      <w:color w:val="000000"/>
      <w:sz w:val="24"/>
      <w:szCs w:val="20"/>
      <w:lang w:val="it-IT" w:bidi="ar-DZ"/>
    </w:rPr>
  </w:style>
  <w:style w:type="paragraph" w:customStyle="1" w:styleId="paragraph">
    <w:name w:val="paragraph"/>
    <w:basedOn w:val="Normal"/>
    <w:rsid w:val="00342EDD"/>
    <w:pPr>
      <w:spacing w:before="100" w:beforeAutospacing="1" w:after="100" w:afterAutospacing="1"/>
    </w:pPr>
    <w:rPr>
      <w:rFonts w:eastAsia="Times New Roman"/>
      <w:lang w:val="en-US"/>
    </w:rPr>
  </w:style>
  <w:style w:type="character" w:customStyle="1" w:styleId="fontstyle42">
    <w:name w:val="fontstyle42"/>
    <w:rsid w:val="004A7B5E"/>
  </w:style>
  <w:style w:type="paragraph" w:styleId="BodyText2">
    <w:name w:val="Body Text 2"/>
    <w:basedOn w:val="Normal"/>
    <w:link w:val="BodyText2Char"/>
    <w:uiPriority w:val="99"/>
    <w:unhideWhenUsed/>
    <w:rsid w:val="00037A98"/>
    <w:pPr>
      <w:spacing w:after="120" w:line="480" w:lineRule="auto"/>
    </w:pPr>
    <w:rPr>
      <w:rFonts w:asciiTheme="minorHAnsi" w:eastAsiaTheme="minorEastAsia" w:hAnsiTheme="minorHAnsi" w:cstheme="minorBidi"/>
      <w:sz w:val="22"/>
      <w:szCs w:val="22"/>
      <w:lang w:val="en-US"/>
    </w:rPr>
  </w:style>
  <w:style w:type="character" w:customStyle="1" w:styleId="BodyText2Char">
    <w:name w:val="Body Text 2 Char"/>
    <w:basedOn w:val="DefaultParagraphFont"/>
    <w:link w:val="BodyText2"/>
    <w:uiPriority w:val="99"/>
    <w:rsid w:val="00037A98"/>
    <w:rPr>
      <w:rFonts w:eastAsiaTheme="minorEastAsia"/>
    </w:rPr>
  </w:style>
  <w:style w:type="character" w:customStyle="1" w:styleId="TitleChar">
    <w:name w:val="Title Char"/>
    <w:basedOn w:val="DefaultParagraphFont"/>
    <w:uiPriority w:val="99"/>
    <w:locked/>
    <w:rsid w:val="000D06FB"/>
    <w:rPr>
      <w:rFonts w:ascii="Times New Roman" w:eastAsia="Times New Roman" w:hAnsi="Times New Roman" w:cs="Times New Roman"/>
      <w:noProof/>
      <w:sz w:val="28"/>
      <w:szCs w:val="18"/>
    </w:rPr>
  </w:style>
  <w:style w:type="paragraph" w:styleId="Title">
    <w:name w:val="Title"/>
    <w:aliases w:val="Char"/>
    <w:basedOn w:val="Normal"/>
    <w:link w:val="TitleChar1"/>
    <w:uiPriority w:val="99"/>
    <w:qFormat/>
    <w:rsid w:val="000D06FB"/>
    <w:pPr>
      <w:jc w:val="center"/>
    </w:pPr>
    <w:rPr>
      <w:rFonts w:eastAsia="Times New Roman"/>
      <w:noProof/>
      <w:sz w:val="28"/>
      <w:szCs w:val="18"/>
      <w:lang w:val="en-US"/>
    </w:rPr>
  </w:style>
  <w:style w:type="character" w:customStyle="1" w:styleId="TitleChar1">
    <w:name w:val="Title Char1"/>
    <w:aliases w:val="Char Char1"/>
    <w:basedOn w:val="DefaultParagraphFont"/>
    <w:link w:val="Title"/>
    <w:uiPriority w:val="10"/>
    <w:rsid w:val="000D06FB"/>
    <w:rPr>
      <w:rFonts w:ascii="Times New Roman" w:eastAsia="Times New Roman" w:hAnsi="Times New Roman" w:cs="Times New Roman"/>
      <w:noProof/>
      <w:sz w:val="28"/>
      <w:szCs w:val="18"/>
    </w:rPr>
  </w:style>
  <w:style w:type="character" w:customStyle="1" w:styleId="Heading2Char">
    <w:name w:val="Heading 2 Char"/>
    <w:basedOn w:val="DefaultParagraphFont"/>
    <w:link w:val="Heading2"/>
    <w:uiPriority w:val="9"/>
    <w:rsid w:val="00651ECB"/>
    <w:rPr>
      <w:rFonts w:ascii="Cambria" w:eastAsia="Times New Roman" w:hAnsi="Cambria" w:cs="Times New Roman"/>
      <w:b/>
      <w:bCs/>
      <w:color w:val="4F81BD"/>
      <w:sz w:val="26"/>
      <w:szCs w:val="26"/>
    </w:rPr>
  </w:style>
  <w:style w:type="paragraph" w:styleId="Header">
    <w:name w:val="header"/>
    <w:basedOn w:val="Normal"/>
    <w:link w:val="HeaderChar"/>
    <w:uiPriority w:val="99"/>
    <w:unhideWhenUsed/>
    <w:rsid w:val="00651ECB"/>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651ECB"/>
  </w:style>
  <w:style w:type="paragraph" w:styleId="BodyText">
    <w:name w:val="Body Text"/>
    <w:basedOn w:val="Normal"/>
    <w:link w:val="BodyTextChar"/>
    <w:uiPriority w:val="99"/>
    <w:unhideWhenUsed/>
    <w:rsid w:val="00651ECB"/>
    <w:pPr>
      <w:spacing w:after="120" w:line="276" w:lineRule="auto"/>
    </w:pPr>
    <w:rPr>
      <w:rFonts w:asciiTheme="minorHAnsi" w:eastAsiaTheme="minorEastAsia" w:hAnsiTheme="minorHAnsi" w:cstheme="minorBidi"/>
      <w:sz w:val="22"/>
      <w:szCs w:val="22"/>
      <w:lang w:val="en-US"/>
    </w:rPr>
  </w:style>
  <w:style w:type="character" w:customStyle="1" w:styleId="BodyTextChar">
    <w:name w:val="Body Text Char"/>
    <w:basedOn w:val="DefaultParagraphFont"/>
    <w:link w:val="BodyText"/>
    <w:uiPriority w:val="99"/>
    <w:rsid w:val="00651ECB"/>
    <w:rPr>
      <w:rFonts w:eastAsiaTheme="minorEastAsia"/>
    </w:rPr>
  </w:style>
  <w:style w:type="character" w:styleId="PlaceholderText">
    <w:name w:val="Placeholder Text"/>
    <w:basedOn w:val="DefaultParagraphFont"/>
    <w:uiPriority w:val="99"/>
    <w:semiHidden/>
    <w:rsid w:val="00651ECB"/>
    <w:rPr>
      <w:color w:val="808080"/>
    </w:rPr>
  </w:style>
  <w:style w:type="character" w:customStyle="1" w:styleId="fontstyle44">
    <w:name w:val="fontstyle44"/>
    <w:rsid w:val="00651ECB"/>
  </w:style>
  <w:style w:type="paragraph" w:customStyle="1" w:styleId="tektsiperfundim">
    <w:name w:val="tektsi perfundim"/>
    <w:uiPriority w:val="99"/>
    <w:rsid w:val="00651ECB"/>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autoSpaceDE w:val="0"/>
      <w:autoSpaceDN w:val="0"/>
      <w:adjustRightInd w:val="0"/>
      <w:spacing w:after="0" w:line="250" w:lineRule="atLeast"/>
      <w:ind w:firstLine="454"/>
      <w:jc w:val="both"/>
    </w:pPr>
    <w:rPr>
      <w:rFonts w:ascii="CG Times" w:eastAsia="Calibri" w:hAnsi="CG Times" w:cs="CG Times"/>
      <w:color w:val="000000"/>
      <w:sz w:val="23"/>
      <w:szCs w:val="23"/>
    </w:rPr>
  </w:style>
  <w:style w:type="character" w:styleId="Hyperlink">
    <w:name w:val="Hyperlink"/>
    <w:uiPriority w:val="99"/>
    <w:semiHidden/>
    <w:unhideWhenUsed/>
    <w:rsid w:val="00651ECB"/>
    <w:rPr>
      <w:color w:val="0000FF"/>
      <w:u w:val="single"/>
    </w:rPr>
  </w:style>
  <w:style w:type="paragraph" w:styleId="BodyTextIndent2">
    <w:name w:val="Body Text Indent 2"/>
    <w:basedOn w:val="Normal"/>
    <w:link w:val="BodyTextIndent2Char"/>
    <w:rsid w:val="00D11181"/>
    <w:pPr>
      <w:ind w:left="2160" w:hanging="2160"/>
    </w:pPr>
    <w:rPr>
      <w:rFonts w:eastAsia="Times New Roman"/>
      <w:lang w:val="en-US"/>
    </w:rPr>
  </w:style>
  <w:style w:type="character" w:customStyle="1" w:styleId="BodyTextIndent2Char">
    <w:name w:val="Body Text Indent 2 Char"/>
    <w:basedOn w:val="DefaultParagraphFont"/>
    <w:link w:val="BodyTextIndent2"/>
    <w:rsid w:val="00D11181"/>
    <w:rPr>
      <w:rFonts w:ascii="Times New Roman" w:eastAsia="Times New Roman" w:hAnsi="Times New Roman" w:cs="Times New Roman"/>
      <w:sz w:val="24"/>
      <w:szCs w:val="24"/>
    </w:rPr>
  </w:style>
  <w:style w:type="character" w:styleId="PageNumber">
    <w:name w:val="page number"/>
    <w:basedOn w:val="DefaultParagraphFont"/>
    <w:rsid w:val="00D11181"/>
  </w:style>
  <w:style w:type="paragraph" w:customStyle="1" w:styleId="Style10">
    <w:name w:val="Style 10"/>
    <w:basedOn w:val="Normal"/>
    <w:uiPriority w:val="99"/>
    <w:rsid w:val="00D11181"/>
    <w:pPr>
      <w:widowControl w:val="0"/>
      <w:autoSpaceDE w:val="0"/>
      <w:autoSpaceDN w:val="0"/>
      <w:adjustRightInd w:val="0"/>
      <w:ind w:left="72"/>
      <w:jc w:val="both"/>
    </w:pPr>
    <w:rPr>
      <w:rFonts w:eastAsia="Times New Roman"/>
      <w:color w:val="000000"/>
      <w:sz w:val="20"/>
      <w:szCs w:val="20"/>
      <w:lang w:eastAsia="sq-AL"/>
    </w:rPr>
  </w:style>
  <w:style w:type="paragraph" w:styleId="BodyTextIndent">
    <w:name w:val="Body Text Indent"/>
    <w:basedOn w:val="Normal"/>
    <w:link w:val="BodyTextIndentChar"/>
    <w:uiPriority w:val="99"/>
    <w:unhideWhenUsed/>
    <w:rsid w:val="00D11181"/>
    <w:pPr>
      <w:spacing w:after="120"/>
      <w:ind w:left="360"/>
    </w:pPr>
    <w:rPr>
      <w:rFonts w:eastAsia="Times New Roman"/>
    </w:rPr>
  </w:style>
  <w:style w:type="character" w:customStyle="1" w:styleId="BodyTextIndentChar">
    <w:name w:val="Body Text Indent Char"/>
    <w:basedOn w:val="DefaultParagraphFont"/>
    <w:link w:val="BodyTextIndent"/>
    <w:uiPriority w:val="99"/>
    <w:rsid w:val="00D11181"/>
    <w:rPr>
      <w:rFonts w:ascii="Times New Roman" w:eastAsia="Times New Roman" w:hAnsi="Times New Roman" w:cs="Times New Roman"/>
      <w:sz w:val="24"/>
      <w:szCs w:val="24"/>
      <w:lang w:val="sq-AL"/>
    </w:rPr>
  </w:style>
  <w:style w:type="character" w:customStyle="1" w:styleId="Bodytext8">
    <w:name w:val="Body text (8)_"/>
    <w:link w:val="Bodytext80"/>
    <w:rsid w:val="00D11181"/>
    <w:rPr>
      <w:rFonts w:ascii="Times New Roman" w:eastAsia="Times New Roman" w:hAnsi="Times New Roman"/>
      <w:i/>
      <w:iCs/>
      <w:sz w:val="30"/>
      <w:szCs w:val="30"/>
      <w:shd w:val="clear" w:color="auto" w:fill="FFFFFF"/>
    </w:rPr>
  </w:style>
  <w:style w:type="paragraph" w:customStyle="1" w:styleId="Bodytext80">
    <w:name w:val="Body text (8)"/>
    <w:basedOn w:val="Normal"/>
    <w:link w:val="Bodytext8"/>
    <w:rsid w:val="00D11181"/>
    <w:pPr>
      <w:widowControl w:val="0"/>
      <w:shd w:val="clear" w:color="auto" w:fill="FFFFFF"/>
      <w:spacing w:before="420" w:line="398" w:lineRule="exact"/>
      <w:ind w:hanging="660"/>
      <w:jc w:val="both"/>
    </w:pPr>
    <w:rPr>
      <w:rFonts w:eastAsia="Times New Roman" w:cstheme="minorBidi"/>
      <w:i/>
      <w:iCs/>
      <w:sz w:val="30"/>
      <w:szCs w:val="30"/>
      <w:lang w:val="en-US"/>
    </w:rPr>
  </w:style>
  <w:style w:type="character" w:customStyle="1" w:styleId="Bodytext8Verdana12ptNotItalicSpacing0pt">
    <w:name w:val="Body text (8) + Verdana;12 pt;Not Italic;Spacing 0 pt"/>
    <w:rsid w:val="00D11181"/>
    <w:rPr>
      <w:rFonts w:ascii="Verdana" w:eastAsia="Verdana" w:hAnsi="Verdana" w:cs="Verdana"/>
      <w:b w:val="0"/>
      <w:bCs w:val="0"/>
      <w:i w:val="0"/>
      <w:iCs w:val="0"/>
      <w:smallCaps w:val="0"/>
      <w:strike w:val="0"/>
      <w:color w:val="000000"/>
      <w:spacing w:val="-10"/>
      <w:w w:val="100"/>
      <w:position w:val="0"/>
      <w:sz w:val="24"/>
      <w:szCs w:val="24"/>
      <w:u w:val="none"/>
      <w:shd w:val="clear" w:color="auto" w:fill="FFFFFF"/>
      <w:lang w:val="sq-AL" w:eastAsia="sq-AL" w:bidi="sq-AL"/>
    </w:rPr>
  </w:style>
  <w:style w:type="character" w:customStyle="1" w:styleId="Bodytext0">
    <w:name w:val="Body text_"/>
    <w:link w:val="BodyText1"/>
    <w:rsid w:val="00D11181"/>
    <w:rPr>
      <w:rFonts w:ascii="AngsanaUPC" w:eastAsia="AngsanaUPC" w:hAnsi="AngsanaUPC" w:cs="AngsanaUPC"/>
      <w:sz w:val="44"/>
      <w:szCs w:val="44"/>
      <w:shd w:val="clear" w:color="auto" w:fill="FFFFFF"/>
    </w:rPr>
  </w:style>
  <w:style w:type="paragraph" w:customStyle="1" w:styleId="BodyText1">
    <w:name w:val="Body Text1"/>
    <w:basedOn w:val="Normal"/>
    <w:link w:val="Bodytext0"/>
    <w:rsid w:val="00D11181"/>
    <w:pPr>
      <w:widowControl w:val="0"/>
      <w:shd w:val="clear" w:color="auto" w:fill="FFFFFF"/>
      <w:spacing w:after="1020" w:line="0" w:lineRule="atLeast"/>
      <w:ind w:hanging="520"/>
      <w:jc w:val="both"/>
    </w:pPr>
    <w:rPr>
      <w:rFonts w:ascii="AngsanaUPC" w:eastAsia="AngsanaUPC" w:hAnsi="AngsanaUPC" w:cs="AngsanaUPC"/>
      <w:sz w:val="44"/>
      <w:szCs w:val="44"/>
      <w:lang w:val="en-US"/>
    </w:rPr>
  </w:style>
  <w:style w:type="character" w:styleId="Strong">
    <w:name w:val="Strong"/>
    <w:uiPriority w:val="22"/>
    <w:qFormat/>
    <w:rsid w:val="00D11181"/>
    <w:rPr>
      <w:b/>
      <w:bCs/>
    </w:rPr>
  </w:style>
  <w:style w:type="paragraph" w:customStyle="1" w:styleId="style8">
    <w:name w:val="style8"/>
    <w:basedOn w:val="Normal"/>
    <w:rsid w:val="00632365"/>
    <w:pPr>
      <w:spacing w:before="100" w:beforeAutospacing="1" w:after="100" w:afterAutospacing="1"/>
    </w:pPr>
    <w:rPr>
      <w:rFonts w:eastAsia="Times New Roman"/>
      <w:lang w:val="en-US"/>
    </w:rPr>
  </w:style>
  <w:style w:type="paragraph" w:customStyle="1" w:styleId="BodyText20">
    <w:name w:val="Body Text2"/>
    <w:basedOn w:val="Normal"/>
    <w:rsid w:val="001B5854"/>
    <w:pPr>
      <w:widowControl w:val="0"/>
      <w:shd w:val="clear" w:color="auto" w:fill="FFFFFF"/>
      <w:spacing w:after="1020" w:line="0" w:lineRule="atLeast"/>
      <w:ind w:hanging="520"/>
      <w:jc w:val="both"/>
    </w:pPr>
    <w:rPr>
      <w:rFonts w:ascii="AngsanaUPC" w:eastAsia="AngsanaUPC" w:hAnsi="AngsanaUPC" w:cs="AngsanaUPC"/>
      <w:sz w:val="44"/>
      <w:szCs w:val="44"/>
      <w:lang w:eastAsia="sq-AL"/>
    </w:rPr>
  </w:style>
  <w:style w:type="character" w:customStyle="1" w:styleId="xsmall">
    <w:name w:val="xsmall"/>
    <w:rsid w:val="001B5854"/>
  </w:style>
  <w:style w:type="numbering" w:customStyle="1" w:styleId="NoList1">
    <w:name w:val="No List1"/>
    <w:next w:val="NoList"/>
    <w:uiPriority w:val="99"/>
    <w:semiHidden/>
    <w:unhideWhenUsed/>
    <w:rsid w:val="001B5854"/>
  </w:style>
  <w:style w:type="character" w:customStyle="1" w:styleId="Heading4Char">
    <w:name w:val="Heading 4 Char"/>
    <w:basedOn w:val="DefaultParagraphFont"/>
    <w:link w:val="Heading4"/>
    <w:uiPriority w:val="9"/>
    <w:semiHidden/>
    <w:rsid w:val="00D43C87"/>
    <w:rPr>
      <w:rFonts w:asciiTheme="majorHAnsi" w:eastAsiaTheme="majorEastAsia" w:hAnsiTheme="majorHAnsi" w:cstheme="majorBidi"/>
      <w:i/>
      <w:iCs/>
      <w:color w:val="365F91" w:themeColor="accent1" w:themeShade="BF"/>
      <w:sz w:val="24"/>
      <w:szCs w:val="24"/>
      <w:lang w:val="sq-AL"/>
    </w:rPr>
  </w:style>
  <w:style w:type="paragraph" w:customStyle="1" w:styleId="BodyText3">
    <w:name w:val="Body Text3"/>
    <w:basedOn w:val="Normal"/>
    <w:rsid w:val="00D0238A"/>
    <w:pPr>
      <w:widowControl w:val="0"/>
      <w:shd w:val="clear" w:color="auto" w:fill="FFFFFF"/>
      <w:spacing w:after="1020" w:line="0" w:lineRule="atLeast"/>
      <w:ind w:hanging="520"/>
      <w:jc w:val="both"/>
    </w:pPr>
    <w:rPr>
      <w:rFonts w:ascii="AngsanaUPC" w:eastAsia="AngsanaUPC" w:hAnsi="AngsanaUPC" w:cs="AngsanaUPC"/>
      <w:sz w:val="44"/>
      <w:szCs w:val="44"/>
      <w:lang w:eastAsia="sq-AL"/>
    </w:rPr>
  </w:style>
  <w:style w:type="paragraph" w:customStyle="1" w:styleId="bodytext30">
    <w:name w:val="bodytext3"/>
    <w:basedOn w:val="Normal"/>
    <w:rsid w:val="00D0238A"/>
    <w:pPr>
      <w:spacing w:before="100" w:beforeAutospacing="1" w:after="100" w:afterAutospacing="1"/>
    </w:pPr>
    <w:rPr>
      <w:rFonts w:eastAsia="Times New Roman"/>
      <w:lang w:val="en-US"/>
    </w:rPr>
  </w:style>
  <w:style w:type="character" w:customStyle="1" w:styleId="fontstyle12">
    <w:name w:val="fontstyle12"/>
    <w:rsid w:val="00D0238A"/>
  </w:style>
  <w:style w:type="character" w:customStyle="1" w:styleId="fontstyle38">
    <w:name w:val="fontstyle38"/>
    <w:rsid w:val="00D0238A"/>
  </w:style>
  <w:style w:type="character" w:customStyle="1" w:styleId="fontstyle41">
    <w:name w:val="fontstyle41"/>
    <w:rsid w:val="00D0238A"/>
  </w:style>
  <w:style w:type="character" w:customStyle="1" w:styleId="fontstyle37">
    <w:name w:val="fontstyle37"/>
    <w:rsid w:val="00D0238A"/>
  </w:style>
  <w:style w:type="character" w:customStyle="1" w:styleId="fontstyle39">
    <w:name w:val="fontstyle39"/>
    <w:rsid w:val="00D0238A"/>
  </w:style>
  <w:style w:type="character" w:customStyle="1" w:styleId="fontstyle45">
    <w:name w:val="fontstyle45"/>
    <w:rsid w:val="00D0238A"/>
  </w:style>
  <w:style w:type="character" w:styleId="Emphasis">
    <w:name w:val="Emphasis"/>
    <w:uiPriority w:val="20"/>
    <w:qFormat/>
    <w:rsid w:val="00D0238A"/>
    <w:rPr>
      <w:i/>
      <w:iCs/>
    </w:rPr>
  </w:style>
  <w:style w:type="paragraph" w:customStyle="1" w:styleId="default0">
    <w:name w:val="default"/>
    <w:basedOn w:val="Normal"/>
    <w:rsid w:val="00D0238A"/>
    <w:pPr>
      <w:spacing w:before="100" w:beforeAutospacing="1" w:after="100" w:afterAutospacing="1"/>
    </w:pPr>
    <w:rPr>
      <w:rFonts w:eastAsia="Times New Roman"/>
      <w:lang w:val="en-US"/>
    </w:rPr>
  </w:style>
  <w:style w:type="paragraph" w:customStyle="1" w:styleId="style">
    <w:name w:val="style"/>
    <w:basedOn w:val="Normal"/>
    <w:rsid w:val="00D0238A"/>
    <w:pPr>
      <w:spacing w:before="100" w:beforeAutospacing="1" w:after="100" w:afterAutospacing="1"/>
    </w:pPr>
    <w:rPr>
      <w:rFonts w:eastAsia="Times New Roman"/>
      <w:lang w:val="en-US"/>
    </w:rPr>
  </w:style>
</w:styles>
</file>

<file path=word/webSettings.xml><?xml version="1.0" encoding="utf-8"?>
<w:webSettings xmlns:r="http://schemas.openxmlformats.org/officeDocument/2006/relationships" xmlns:w="http://schemas.openxmlformats.org/wordprocessingml/2006/main">
  <w:divs>
    <w:div w:id="872352967">
      <w:bodyDiv w:val="1"/>
      <w:marLeft w:val="0"/>
      <w:marRight w:val="0"/>
      <w:marTop w:val="0"/>
      <w:marBottom w:val="0"/>
      <w:divBdr>
        <w:top w:val="none" w:sz="0" w:space="0" w:color="auto"/>
        <w:left w:val="none" w:sz="0" w:space="0" w:color="auto"/>
        <w:bottom w:val="none" w:sz="0" w:space="0" w:color="auto"/>
        <w:right w:val="none" w:sz="0" w:space="0" w:color="auto"/>
      </w:divBdr>
    </w:div>
    <w:div w:id="112689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091B41-CD86-4F50-B32F-6295154C9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9807</Words>
  <Characters>55900</Characters>
  <Application>Microsoft Office Word</Application>
  <DocSecurity>4</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Aulona</dc:creator>
  <cp:lastModifiedBy>Denis</cp:lastModifiedBy>
  <cp:revision>2</cp:revision>
  <cp:lastPrinted>2024-07-04T08:11:00Z</cp:lastPrinted>
  <dcterms:created xsi:type="dcterms:W3CDTF">2025-10-30T09:59:00Z</dcterms:created>
  <dcterms:modified xsi:type="dcterms:W3CDTF">2025-10-30T09:59:00Z</dcterms:modified>
</cp:coreProperties>
</file>