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29CE2" w14:textId="77777777" w:rsidR="00BD3089" w:rsidRDefault="00BD3089" w:rsidP="00324760">
      <w:pPr>
        <w:tabs>
          <w:tab w:val="left" w:pos="720"/>
        </w:tabs>
        <w:jc w:val="center"/>
        <w:rPr>
          <w:color w:val="000000" w:themeColor="text1"/>
          <w:sz w:val="24"/>
          <w:szCs w:val="24"/>
        </w:rPr>
      </w:pPr>
    </w:p>
    <w:p w14:paraId="0B17131A" w14:textId="27CBDCCE" w:rsidR="00211DB9" w:rsidRPr="007939ED" w:rsidRDefault="00211DB9" w:rsidP="00324760">
      <w:pPr>
        <w:tabs>
          <w:tab w:val="left" w:pos="720"/>
        </w:tabs>
        <w:jc w:val="center"/>
        <w:rPr>
          <w:color w:val="000000" w:themeColor="text1"/>
          <w:sz w:val="24"/>
          <w:szCs w:val="24"/>
          <w:lang w:val="it-IT"/>
        </w:rPr>
      </w:pPr>
      <w:r w:rsidRPr="007939ED">
        <w:rPr>
          <w:color w:val="000000" w:themeColor="text1"/>
          <w:sz w:val="24"/>
          <w:szCs w:val="24"/>
        </w:rPr>
        <w:object w:dxaOrig="6674" w:dyaOrig="10036" w14:anchorId="5800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6.3pt" o:ole="">
            <v:imagedata r:id="rId7" o:title=""/>
          </v:shape>
          <o:OLEObject Type="Embed" ProgID="MSPhotoEd.3" ShapeID="_x0000_i1025" DrawAspect="Content" ObjectID="_1829817937" r:id="rId8"/>
        </w:object>
      </w:r>
    </w:p>
    <w:p w14:paraId="0F447F66" w14:textId="77777777" w:rsidR="00211DB9" w:rsidRPr="007939ED" w:rsidRDefault="00211DB9" w:rsidP="0059268C">
      <w:pPr>
        <w:pStyle w:val="Heading1"/>
        <w:jc w:val="center"/>
        <w:rPr>
          <w:b/>
          <w:color w:val="000000" w:themeColor="text1"/>
          <w:sz w:val="24"/>
          <w:szCs w:val="24"/>
          <w:lang w:val="it-IT"/>
        </w:rPr>
      </w:pPr>
      <w:r w:rsidRPr="007939ED">
        <w:rPr>
          <w:b/>
          <w:color w:val="000000" w:themeColor="text1"/>
          <w:sz w:val="24"/>
          <w:szCs w:val="24"/>
          <w:lang w:val="it-IT"/>
        </w:rPr>
        <w:t>REPUBLIKA E SHQIPËRISË</w:t>
      </w:r>
    </w:p>
    <w:p w14:paraId="51D83350" w14:textId="77777777" w:rsidR="00211DB9" w:rsidRPr="007939ED" w:rsidRDefault="00211DB9" w:rsidP="0059268C">
      <w:pPr>
        <w:jc w:val="center"/>
        <w:rPr>
          <w:b/>
          <w:color w:val="000000" w:themeColor="text1"/>
          <w:sz w:val="24"/>
          <w:szCs w:val="24"/>
          <w:lang w:val="it-IT"/>
        </w:rPr>
      </w:pPr>
      <w:r w:rsidRPr="007939ED">
        <w:rPr>
          <w:b/>
          <w:color w:val="000000" w:themeColor="text1"/>
          <w:sz w:val="24"/>
          <w:szCs w:val="24"/>
          <w:lang w:val="it-IT"/>
        </w:rPr>
        <w:t>GJYKATA E LARTË</w:t>
      </w:r>
    </w:p>
    <w:p w14:paraId="6E3553EF" w14:textId="77777777" w:rsidR="00211DB9" w:rsidRPr="007939ED" w:rsidRDefault="00211DB9" w:rsidP="0059268C">
      <w:pPr>
        <w:jc w:val="center"/>
        <w:rPr>
          <w:b/>
          <w:color w:val="000000" w:themeColor="text1"/>
          <w:sz w:val="24"/>
          <w:szCs w:val="24"/>
          <w:lang w:val="it-IT"/>
        </w:rPr>
      </w:pPr>
      <w:r w:rsidRPr="007939ED">
        <w:rPr>
          <w:b/>
          <w:color w:val="000000" w:themeColor="text1"/>
          <w:sz w:val="24"/>
          <w:szCs w:val="24"/>
          <w:lang w:val="it-IT"/>
        </w:rPr>
        <w:t xml:space="preserve">KOLEGJI </w:t>
      </w:r>
      <w:r w:rsidR="00C97FF4" w:rsidRPr="007939ED">
        <w:rPr>
          <w:b/>
          <w:color w:val="000000" w:themeColor="text1"/>
          <w:sz w:val="24"/>
          <w:szCs w:val="24"/>
          <w:lang w:val="it-IT"/>
        </w:rPr>
        <w:t xml:space="preserve">CIVIL </w:t>
      </w:r>
    </w:p>
    <w:p w14:paraId="0EE1E9CB" w14:textId="77777777" w:rsidR="009A42FD" w:rsidRPr="007939ED" w:rsidRDefault="009A42FD" w:rsidP="0059268C">
      <w:pPr>
        <w:pStyle w:val="Subtitle"/>
        <w:jc w:val="both"/>
        <w:rPr>
          <w:i w:val="0"/>
          <w:color w:val="000000" w:themeColor="text1"/>
          <w:sz w:val="24"/>
          <w:szCs w:val="24"/>
        </w:rPr>
      </w:pPr>
    </w:p>
    <w:p w14:paraId="0BD2CEDD" w14:textId="379A7676" w:rsidR="00211DB9" w:rsidRPr="007939ED" w:rsidRDefault="00211DB9" w:rsidP="0059268C">
      <w:pPr>
        <w:pStyle w:val="Subtitle"/>
        <w:jc w:val="both"/>
        <w:rPr>
          <w:b/>
          <w:i w:val="0"/>
          <w:color w:val="000000" w:themeColor="text1"/>
          <w:sz w:val="24"/>
          <w:szCs w:val="24"/>
        </w:rPr>
      </w:pPr>
      <w:r w:rsidRPr="007939ED">
        <w:rPr>
          <w:b/>
          <w:i w:val="0"/>
          <w:color w:val="000000" w:themeColor="text1"/>
          <w:sz w:val="24"/>
          <w:szCs w:val="24"/>
        </w:rPr>
        <w:t>Nr.</w:t>
      </w:r>
      <w:r w:rsidR="0059268C" w:rsidRPr="007939ED">
        <w:rPr>
          <w:i w:val="0"/>
          <w:color w:val="000000" w:themeColor="text1"/>
          <w:sz w:val="24"/>
          <w:szCs w:val="24"/>
        </w:rPr>
        <w:t xml:space="preserve"> </w:t>
      </w:r>
      <w:r w:rsidR="00EF4CA8" w:rsidRPr="007939ED">
        <w:rPr>
          <w:b/>
          <w:i w:val="0"/>
          <w:color w:val="000000" w:themeColor="text1"/>
          <w:sz w:val="24"/>
          <w:szCs w:val="24"/>
        </w:rPr>
        <w:t>11</w:t>
      </w:r>
      <w:r w:rsidR="00B857A8" w:rsidRPr="007939ED">
        <w:rPr>
          <w:b/>
          <w:i w:val="0"/>
          <w:color w:val="000000" w:themeColor="text1"/>
          <w:sz w:val="24"/>
          <w:szCs w:val="24"/>
        </w:rPr>
        <w:t>111</w:t>
      </w:r>
      <w:r w:rsidR="00EF4CA8" w:rsidRPr="007939ED">
        <w:rPr>
          <w:b/>
          <w:i w:val="0"/>
          <w:color w:val="000000" w:themeColor="text1"/>
          <w:sz w:val="24"/>
          <w:szCs w:val="24"/>
        </w:rPr>
        <w:t>-0</w:t>
      </w:r>
      <w:r w:rsidR="00B857A8" w:rsidRPr="007939ED">
        <w:rPr>
          <w:b/>
          <w:i w:val="0"/>
          <w:color w:val="000000" w:themeColor="text1"/>
          <w:sz w:val="24"/>
          <w:szCs w:val="24"/>
        </w:rPr>
        <w:t>0654</w:t>
      </w:r>
      <w:r w:rsidR="00E04595" w:rsidRPr="007939ED">
        <w:rPr>
          <w:b/>
          <w:i w:val="0"/>
          <w:color w:val="000000" w:themeColor="text1"/>
          <w:sz w:val="24"/>
          <w:szCs w:val="24"/>
        </w:rPr>
        <w:t>-00</w:t>
      </w:r>
      <w:r w:rsidR="00D11CAE" w:rsidRPr="007939ED">
        <w:rPr>
          <w:b/>
          <w:i w:val="0"/>
          <w:color w:val="000000" w:themeColor="text1"/>
          <w:sz w:val="24"/>
          <w:szCs w:val="24"/>
        </w:rPr>
        <w:t>-</w:t>
      </w:r>
      <w:r w:rsidR="00E04595" w:rsidRPr="007939ED">
        <w:rPr>
          <w:b/>
          <w:i w:val="0"/>
          <w:color w:val="000000" w:themeColor="text1"/>
          <w:sz w:val="24"/>
          <w:szCs w:val="24"/>
        </w:rPr>
        <w:t>201</w:t>
      </w:r>
      <w:r w:rsidR="00B857A8" w:rsidRPr="007939ED">
        <w:rPr>
          <w:b/>
          <w:i w:val="0"/>
          <w:color w:val="000000" w:themeColor="text1"/>
          <w:sz w:val="24"/>
          <w:szCs w:val="24"/>
        </w:rPr>
        <w:t>7</w:t>
      </w:r>
      <w:r w:rsidR="0059268C" w:rsidRPr="007939ED">
        <w:rPr>
          <w:i w:val="0"/>
          <w:color w:val="000000" w:themeColor="text1"/>
          <w:sz w:val="24"/>
          <w:szCs w:val="24"/>
        </w:rPr>
        <w:t xml:space="preserve"> </w:t>
      </w:r>
      <w:r w:rsidR="002F6B40" w:rsidRPr="007939ED">
        <w:rPr>
          <w:b/>
          <w:i w:val="0"/>
          <w:color w:val="000000" w:themeColor="text1"/>
          <w:sz w:val="24"/>
          <w:szCs w:val="24"/>
        </w:rPr>
        <w:t xml:space="preserve"> </w:t>
      </w:r>
      <w:r w:rsidRPr="007939ED">
        <w:rPr>
          <w:b/>
          <w:i w:val="0"/>
          <w:color w:val="000000" w:themeColor="text1"/>
          <w:sz w:val="24"/>
          <w:szCs w:val="24"/>
        </w:rPr>
        <w:t>i Regj. Themeltar</w:t>
      </w:r>
    </w:p>
    <w:p w14:paraId="3156BE04" w14:textId="27EE0A9B" w:rsidR="00211DB9" w:rsidRPr="007939ED" w:rsidRDefault="00211DB9" w:rsidP="0059268C">
      <w:pPr>
        <w:jc w:val="both"/>
        <w:rPr>
          <w:b/>
          <w:color w:val="000000" w:themeColor="text1"/>
          <w:sz w:val="24"/>
          <w:szCs w:val="24"/>
        </w:rPr>
      </w:pPr>
      <w:r w:rsidRPr="007939ED">
        <w:rPr>
          <w:b/>
          <w:color w:val="000000" w:themeColor="text1"/>
          <w:sz w:val="24"/>
          <w:szCs w:val="24"/>
        </w:rPr>
        <w:t xml:space="preserve">Nr. </w:t>
      </w:r>
      <w:r w:rsidR="00A87EDD" w:rsidRPr="00A87EDD">
        <w:rPr>
          <w:b/>
          <w:color w:val="000000" w:themeColor="text1"/>
          <w:sz w:val="24"/>
          <w:szCs w:val="24"/>
        </w:rPr>
        <w:t>00-2025-1706</w:t>
      </w:r>
      <w:r w:rsidR="00A87EDD">
        <w:rPr>
          <w:b/>
          <w:color w:val="000000" w:themeColor="text1"/>
          <w:sz w:val="24"/>
          <w:szCs w:val="24"/>
        </w:rPr>
        <w:t xml:space="preserve"> (196) </w:t>
      </w:r>
      <w:r w:rsidRPr="007939ED">
        <w:rPr>
          <w:b/>
          <w:color w:val="000000" w:themeColor="text1"/>
          <w:sz w:val="24"/>
          <w:szCs w:val="24"/>
        </w:rPr>
        <w:t>i Vendimit</w:t>
      </w:r>
    </w:p>
    <w:p w14:paraId="67C46F1A" w14:textId="77777777" w:rsidR="00625B0F" w:rsidRPr="007939ED" w:rsidRDefault="00625B0F" w:rsidP="0059268C">
      <w:pPr>
        <w:pStyle w:val="Heading5"/>
        <w:rPr>
          <w:color w:val="000000" w:themeColor="text1"/>
          <w:sz w:val="24"/>
          <w:szCs w:val="24"/>
        </w:rPr>
      </w:pPr>
    </w:p>
    <w:p w14:paraId="75E71581" w14:textId="77777777" w:rsidR="00625B0F" w:rsidRPr="007939ED" w:rsidRDefault="00625B0F" w:rsidP="0059268C">
      <w:pPr>
        <w:pStyle w:val="Heading5"/>
        <w:rPr>
          <w:color w:val="000000" w:themeColor="text1"/>
          <w:sz w:val="24"/>
          <w:szCs w:val="24"/>
        </w:rPr>
      </w:pPr>
      <w:r w:rsidRPr="007939ED">
        <w:rPr>
          <w:color w:val="000000" w:themeColor="text1"/>
          <w:sz w:val="24"/>
          <w:szCs w:val="24"/>
        </w:rPr>
        <w:t>VENDIM</w:t>
      </w:r>
    </w:p>
    <w:p w14:paraId="3D30E6A2" w14:textId="77777777" w:rsidR="00625B0F" w:rsidRPr="007939ED" w:rsidRDefault="00F91B7E" w:rsidP="0059268C">
      <w:pPr>
        <w:pStyle w:val="Heading3"/>
        <w:rPr>
          <w:color w:val="000000" w:themeColor="text1"/>
          <w:sz w:val="24"/>
          <w:szCs w:val="24"/>
        </w:rPr>
      </w:pPr>
      <w:r w:rsidRPr="007939ED">
        <w:rPr>
          <w:color w:val="000000" w:themeColor="text1"/>
          <w:sz w:val="24"/>
          <w:szCs w:val="24"/>
        </w:rPr>
        <w:t xml:space="preserve"> NË EMË</w:t>
      </w:r>
      <w:r w:rsidR="00625B0F" w:rsidRPr="007939ED">
        <w:rPr>
          <w:color w:val="000000" w:themeColor="text1"/>
          <w:sz w:val="24"/>
          <w:szCs w:val="24"/>
        </w:rPr>
        <w:t>R T</w:t>
      </w:r>
      <w:r w:rsidRPr="007939ED">
        <w:rPr>
          <w:color w:val="000000" w:themeColor="text1"/>
          <w:sz w:val="24"/>
          <w:szCs w:val="24"/>
        </w:rPr>
        <w:t>Ë REPUBLIKË</w:t>
      </w:r>
      <w:r w:rsidR="00625B0F" w:rsidRPr="007939ED">
        <w:rPr>
          <w:color w:val="000000" w:themeColor="text1"/>
          <w:sz w:val="24"/>
          <w:szCs w:val="24"/>
        </w:rPr>
        <w:t>S</w:t>
      </w:r>
    </w:p>
    <w:p w14:paraId="180C9691" w14:textId="77777777" w:rsidR="00625B0F" w:rsidRPr="007939ED" w:rsidRDefault="00625B0F" w:rsidP="0059268C">
      <w:pPr>
        <w:rPr>
          <w:color w:val="000000" w:themeColor="text1"/>
          <w:sz w:val="24"/>
          <w:szCs w:val="24"/>
        </w:rPr>
      </w:pPr>
    </w:p>
    <w:p w14:paraId="35F8F79E" w14:textId="35011D5D" w:rsidR="00625B0F" w:rsidRPr="007939ED" w:rsidRDefault="00A9236E" w:rsidP="008675B7">
      <w:pPr>
        <w:pStyle w:val="BodyText"/>
        <w:rPr>
          <w:rFonts w:ascii="Times New Roman" w:hAnsi="Times New Roman"/>
          <w:color w:val="000000" w:themeColor="text1"/>
          <w:sz w:val="24"/>
          <w:szCs w:val="24"/>
        </w:rPr>
      </w:pPr>
      <w:r w:rsidRPr="007939ED">
        <w:rPr>
          <w:rFonts w:ascii="Times New Roman" w:hAnsi="Times New Roman"/>
          <w:color w:val="000000" w:themeColor="text1"/>
          <w:sz w:val="24"/>
          <w:szCs w:val="24"/>
        </w:rPr>
        <w:t xml:space="preserve"> </w:t>
      </w:r>
      <w:r w:rsidR="000608BF" w:rsidRPr="007939ED">
        <w:rPr>
          <w:rFonts w:ascii="Times New Roman" w:hAnsi="Times New Roman"/>
          <w:color w:val="000000" w:themeColor="text1"/>
          <w:sz w:val="24"/>
          <w:szCs w:val="24"/>
        </w:rPr>
        <w:t xml:space="preserve">                   </w:t>
      </w:r>
      <w:r w:rsidR="00F91B7E" w:rsidRPr="007939ED">
        <w:rPr>
          <w:rFonts w:ascii="Times New Roman" w:hAnsi="Times New Roman"/>
          <w:color w:val="000000" w:themeColor="text1"/>
          <w:sz w:val="24"/>
          <w:szCs w:val="24"/>
        </w:rPr>
        <w:t xml:space="preserve">Kolegji </w:t>
      </w:r>
      <w:r w:rsidR="00034112" w:rsidRPr="007939ED">
        <w:rPr>
          <w:rFonts w:ascii="Times New Roman" w:hAnsi="Times New Roman"/>
          <w:color w:val="000000" w:themeColor="text1"/>
          <w:sz w:val="24"/>
          <w:szCs w:val="24"/>
        </w:rPr>
        <w:t>Civil</w:t>
      </w:r>
      <w:r w:rsidR="00F91B7E" w:rsidRPr="007939ED">
        <w:rPr>
          <w:rFonts w:ascii="Times New Roman" w:hAnsi="Times New Roman"/>
          <w:color w:val="000000" w:themeColor="text1"/>
          <w:sz w:val="24"/>
          <w:szCs w:val="24"/>
        </w:rPr>
        <w:t xml:space="preserve"> i Gjykatë</w:t>
      </w:r>
      <w:r w:rsidR="00625B0F" w:rsidRPr="007939ED">
        <w:rPr>
          <w:rFonts w:ascii="Times New Roman" w:hAnsi="Times New Roman"/>
          <w:color w:val="000000" w:themeColor="text1"/>
          <w:sz w:val="24"/>
          <w:szCs w:val="24"/>
        </w:rPr>
        <w:t>s s</w:t>
      </w:r>
      <w:r w:rsidR="00F91B7E" w:rsidRPr="007939ED">
        <w:rPr>
          <w:rFonts w:ascii="Times New Roman" w:hAnsi="Times New Roman"/>
          <w:color w:val="000000" w:themeColor="text1"/>
          <w:sz w:val="24"/>
          <w:szCs w:val="24"/>
        </w:rPr>
        <w:t>ë</w:t>
      </w:r>
      <w:r w:rsidR="00625B0F" w:rsidRPr="007939ED">
        <w:rPr>
          <w:rFonts w:ascii="Times New Roman" w:hAnsi="Times New Roman"/>
          <w:color w:val="000000" w:themeColor="text1"/>
          <w:sz w:val="24"/>
          <w:szCs w:val="24"/>
        </w:rPr>
        <w:t xml:space="preserve"> Lartë, i përbër</w:t>
      </w:r>
      <w:r w:rsidR="00F91B7E" w:rsidRPr="007939ED">
        <w:rPr>
          <w:rFonts w:ascii="Times New Roman" w:hAnsi="Times New Roman"/>
          <w:color w:val="000000" w:themeColor="text1"/>
          <w:sz w:val="24"/>
          <w:szCs w:val="24"/>
        </w:rPr>
        <w:t>ë prej</w:t>
      </w:r>
      <w:r w:rsidR="000608BF" w:rsidRPr="007939ED">
        <w:rPr>
          <w:rFonts w:ascii="Times New Roman" w:hAnsi="Times New Roman"/>
          <w:color w:val="000000" w:themeColor="text1"/>
          <w:sz w:val="24"/>
          <w:szCs w:val="24"/>
        </w:rPr>
        <w:t xml:space="preserve"> gjyqtar</w:t>
      </w:r>
      <w:r w:rsidR="007939ED" w:rsidRPr="007939ED">
        <w:rPr>
          <w:rFonts w:ascii="Times New Roman" w:hAnsi="Times New Roman"/>
          <w:color w:val="000000" w:themeColor="text1"/>
          <w:sz w:val="24"/>
          <w:szCs w:val="24"/>
        </w:rPr>
        <w:t>ë</w:t>
      </w:r>
      <w:r w:rsidR="000608BF" w:rsidRPr="007939ED">
        <w:rPr>
          <w:rFonts w:ascii="Times New Roman" w:hAnsi="Times New Roman"/>
          <w:color w:val="000000" w:themeColor="text1"/>
          <w:sz w:val="24"/>
          <w:szCs w:val="24"/>
        </w:rPr>
        <w:t>ve</w:t>
      </w:r>
      <w:r w:rsidR="00625B0F" w:rsidRPr="007939ED">
        <w:rPr>
          <w:rFonts w:ascii="Times New Roman" w:hAnsi="Times New Roman"/>
          <w:color w:val="000000" w:themeColor="text1"/>
          <w:sz w:val="24"/>
          <w:szCs w:val="24"/>
        </w:rPr>
        <w:t>:</w:t>
      </w:r>
    </w:p>
    <w:p w14:paraId="2B40320E" w14:textId="77777777" w:rsidR="00E76BA7" w:rsidRPr="007939ED" w:rsidRDefault="00E76BA7" w:rsidP="008675B7">
      <w:pPr>
        <w:pStyle w:val="BodyText"/>
        <w:rPr>
          <w:rFonts w:ascii="Times New Roman" w:hAnsi="Times New Roman"/>
          <w:color w:val="000000" w:themeColor="text1"/>
          <w:sz w:val="24"/>
          <w:szCs w:val="24"/>
        </w:rPr>
      </w:pPr>
    </w:p>
    <w:p w14:paraId="58CD0BC4" w14:textId="3F886C4A" w:rsidR="000E73C1" w:rsidRPr="007939ED" w:rsidRDefault="004941F8" w:rsidP="008675B7">
      <w:pPr>
        <w:ind w:left="1440" w:firstLine="1440"/>
        <w:jc w:val="both"/>
        <w:rPr>
          <w:b/>
          <w:color w:val="000000" w:themeColor="text1"/>
          <w:sz w:val="24"/>
          <w:szCs w:val="24"/>
        </w:rPr>
      </w:pPr>
      <w:r w:rsidRPr="007939ED">
        <w:rPr>
          <w:b/>
          <w:color w:val="000000" w:themeColor="text1"/>
          <w:sz w:val="24"/>
          <w:szCs w:val="24"/>
        </w:rPr>
        <w:t>Margarita</w:t>
      </w:r>
      <w:r w:rsidR="00CC5D20" w:rsidRPr="007939ED">
        <w:rPr>
          <w:b/>
          <w:color w:val="000000" w:themeColor="text1"/>
          <w:sz w:val="24"/>
          <w:szCs w:val="24"/>
        </w:rPr>
        <w:t xml:space="preserve"> </w:t>
      </w:r>
      <w:r w:rsidRPr="007939ED">
        <w:rPr>
          <w:b/>
          <w:color w:val="000000" w:themeColor="text1"/>
          <w:sz w:val="24"/>
          <w:szCs w:val="24"/>
        </w:rPr>
        <w:t>BUHALI</w:t>
      </w:r>
      <w:r w:rsidR="00E73DBD" w:rsidRPr="007939ED">
        <w:rPr>
          <w:b/>
          <w:color w:val="000000" w:themeColor="text1"/>
          <w:sz w:val="24"/>
          <w:szCs w:val="24"/>
        </w:rPr>
        <w:t xml:space="preserve"> </w:t>
      </w:r>
      <w:r w:rsidR="001C2DEB" w:rsidRPr="007939ED">
        <w:rPr>
          <w:b/>
          <w:color w:val="000000" w:themeColor="text1"/>
          <w:sz w:val="24"/>
          <w:szCs w:val="24"/>
        </w:rPr>
        <w:tab/>
      </w:r>
      <w:r w:rsidR="000E73C1" w:rsidRPr="007939ED">
        <w:rPr>
          <w:b/>
          <w:color w:val="000000" w:themeColor="text1"/>
          <w:sz w:val="24"/>
          <w:szCs w:val="24"/>
        </w:rPr>
        <w:t>- Kryesues</w:t>
      </w:r>
      <w:r w:rsidRPr="007939ED">
        <w:rPr>
          <w:b/>
          <w:color w:val="000000" w:themeColor="text1"/>
          <w:sz w:val="24"/>
          <w:szCs w:val="24"/>
        </w:rPr>
        <w:t>e</w:t>
      </w:r>
    </w:p>
    <w:p w14:paraId="4D493F62" w14:textId="590E5E90" w:rsidR="000E73C1" w:rsidRPr="007939ED" w:rsidRDefault="003B42BB" w:rsidP="008675B7">
      <w:pPr>
        <w:ind w:left="1440" w:firstLine="1440"/>
        <w:jc w:val="both"/>
        <w:rPr>
          <w:b/>
          <w:color w:val="000000" w:themeColor="text1"/>
          <w:sz w:val="24"/>
          <w:szCs w:val="24"/>
        </w:rPr>
      </w:pPr>
      <w:r w:rsidRPr="007939ED">
        <w:rPr>
          <w:b/>
          <w:color w:val="000000" w:themeColor="text1"/>
          <w:sz w:val="24"/>
          <w:szCs w:val="24"/>
        </w:rPr>
        <w:t>Vojsava KOLA</w:t>
      </w:r>
      <w:r w:rsidRPr="007939ED">
        <w:rPr>
          <w:b/>
          <w:color w:val="000000" w:themeColor="text1"/>
          <w:sz w:val="24"/>
          <w:szCs w:val="24"/>
        </w:rPr>
        <w:tab/>
      </w:r>
      <w:r w:rsidR="00892E10" w:rsidRPr="007939ED">
        <w:rPr>
          <w:b/>
          <w:color w:val="000000" w:themeColor="text1"/>
          <w:sz w:val="24"/>
          <w:szCs w:val="24"/>
        </w:rPr>
        <w:t>- Anëtar</w:t>
      </w:r>
      <w:r w:rsidRPr="007939ED">
        <w:rPr>
          <w:b/>
          <w:color w:val="000000" w:themeColor="text1"/>
          <w:sz w:val="24"/>
          <w:szCs w:val="24"/>
        </w:rPr>
        <w:t>e</w:t>
      </w:r>
    </w:p>
    <w:p w14:paraId="0E1182FF" w14:textId="7D1AB509" w:rsidR="000E73C1" w:rsidRPr="007939ED" w:rsidRDefault="009D6EA9" w:rsidP="008675B7">
      <w:pPr>
        <w:tabs>
          <w:tab w:val="left" w:pos="5040"/>
        </w:tabs>
        <w:ind w:left="1440" w:firstLine="1440"/>
        <w:jc w:val="both"/>
        <w:rPr>
          <w:b/>
          <w:color w:val="000000" w:themeColor="text1"/>
          <w:sz w:val="24"/>
          <w:szCs w:val="24"/>
        </w:rPr>
      </w:pPr>
      <w:r w:rsidRPr="007939ED">
        <w:rPr>
          <w:b/>
          <w:color w:val="000000" w:themeColor="text1"/>
          <w:sz w:val="24"/>
          <w:szCs w:val="24"/>
        </w:rPr>
        <w:t>Valbon ÇEKREZI</w:t>
      </w:r>
      <w:r w:rsidR="00CC5D20" w:rsidRPr="007939ED">
        <w:rPr>
          <w:b/>
          <w:color w:val="000000" w:themeColor="text1"/>
          <w:sz w:val="24"/>
          <w:szCs w:val="24"/>
        </w:rPr>
        <w:tab/>
      </w:r>
      <w:r w:rsidR="000E73C1" w:rsidRPr="007939ED">
        <w:rPr>
          <w:b/>
          <w:color w:val="000000" w:themeColor="text1"/>
          <w:sz w:val="24"/>
          <w:szCs w:val="24"/>
        </w:rPr>
        <w:t>- Anëtar</w:t>
      </w:r>
    </w:p>
    <w:p w14:paraId="50DB35CB" w14:textId="77777777" w:rsidR="00F91B7E" w:rsidRPr="007939ED" w:rsidRDefault="00F91B7E" w:rsidP="008675B7">
      <w:pPr>
        <w:pStyle w:val="Subtitle"/>
        <w:ind w:firstLine="720"/>
        <w:jc w:val="both"/>
        <w:rPr>
          <w:i w:val="0"/>
          <w:color w:val="000000" w:themeColor="text1"/>
          <w:sz w:val="24"/>
          <w:szCs w:val="24"/>
          <w:highlight w:val="yellow"/>
        </w:rPr>
      </w:pPr>
    </w:p>
    <w:p w14:paraId="4889AA2B" w14:textId="35B46A2E" w:rsidR="00692AAC" w:rsidRPr="007939ED" w:rsidRDefault="006D264A" w:rsidP="008675B7">
      <w:pPr>
        <w:pStyle w:val="Subtitle"/>
        <w:jc w:val="both"/>
        <w:rPr>
          <w:i w:val="0"/>
          <w:color w:val="000000" w:themeColor="text1"/>
          <w:sz w:val="24"/>
          <w:szCs w:val="24"/>
        </w:rPr>
      </w:pPr>
      <w:r w:rsidRPr="007939ED">
        <w:rPr>
          <w:i w:val="0"/>
          <w:color w:val="000000" w:themeColor="text1"/>
          <w:sz w:val="24"/>
          <w:szCs w:val="24"/>
        </w:rPr>
        <w:t xml:space="preserve">       </w:t>
      </w:r>
      <w:r w:rsidR="00260429" w:rsidRPr="007939ED">
        <w:rPr>
          <w:i w:val="0"/>
          <w:color w:val="000000" w:themeColor="text1"/>
          <w:sz w:val="24"/>
          <w:szCs w:val="24"/>
        </w:rPr>
        <w:t>sot n</w:t>
      </w:r>
      <w:r w:rsidR="00625B0F" w:rsidRPr="007939ED">
        <w:rPr>
          <w:i w:val="0"/>
          <w:color w:val="000000" w:themeColor="text1"/>
          <w:sz w:val="24"/>
          <w:szCs w:val="24"/>
        </w:rPr>
        <w:t>ë datën</w:t>
      </w:r>
      <w:r w:rsidR="00F91B7E" w:rsidRPr="007939ED">
        <w:rPr>
          <w:i w:val="0"/>
          <w:color w:val="000000" w:themeColor="text1"/>
          <w:sz w:val="24"/>
          <w:szCs w:val="24"/>
        </w:rPr>
        <w:t xml:space="preserve"> </w:t>
      </w:r>
      <w:r w:rsidR="008E798E" w:rsidRPr="007939ED">
        <w:rPr>
          <w:i w:val="0"/>
          <w:color w:val="000000" w:themeColor="text1"/>
          <w:sz w:val="24"/>
          <w:szCs w:val="24"/>
        </w:rPr>
        <w:t>30</w:t>
      </w:r>
      <w:r w:rsidR="00F91B7E" w:rsidRPr="007939ED">
        <w:rPr>
          <w:i w:val="0"/>
          <w:color w:val="000000" w:themeColor="text1"/>
          <w:sz w:val="24"/>
          <w:szCs w:val="24"/>
        </w:rPr>
        <w:t>.</w:t>
      </w:r>
      <w:r w:rsidR="00781848" w:rsidRPr="007939ED">
        <w:rPr>
          <w:i w:val="0"/>
          <w:color w:val="000000" w:themeColor="text1"/>
          <w:sz w:val="24"/>
          <w:szCs w:val="24"/>
        </w:rPr>
        <w:t>0</w:t>
      </w:r>
      <w:r w:rsidR="008E798E" w:rsidRPr="007939ED">
        <w:rPr>
          <w:i w:val="0"/>
          <w:color w:val="000000" w:themeColor="text1"/>
          <w:sz w:val="24"/>
          <w:szCs w:val="24"/>
        </w:rPr>
        <w:t>4</w:t>
      </w:r>
      <w:r w:rsidR="00F91B7E" w:rsidRPr="007939ED">
        <w:rPr>
          <w:i w:val="0"/>
          <w:color w:val="000000" w:themeColor="text1"/>
          <w:sz w:val="24"/>
          <w:szCs w:val="24"/>
        </w:rPr>
        <w:t>.</w:t>
      </w:r>
      <w:r w:rsidR="00625B0F" w:rsidRPr="007939ED">
        <w:rPr>
          <w:i w:val="0"/>
          <w:color w:val="000000" w:themeColor="text1"/>
          <w:sz w:val="24"/>
          <w:szCs w:val="24"/>
        </w:rPr>
        <w:t>20</w:t>
      </w:r>
      <w:r w:rsidR="00E04595" w:rsidRPr="007939ED">
        <w:rPr>
          <w:i w:val="0"/>
          <w:color w:val="000000" w:themeColor="text1"/>
          <w:sz w:val="24"/>
          <w:szCs w:val="24"/>
        </w:rPr>
        <w:t>2</w:t>
      </w:r>
      <w:r w:rsidR="00781848" w:rsidRPr="007939ED">
        <w:rPr>
          <w:i w:val="0"/>
          <w:color w:val="000000" w:themeColor="text1"/>
          <w:sz w:val="24"/>
          <w:szCs w:val="24"/>
        </w:rPr>
        <w:t>5</w:t>
      </w:r>
      <w:r w:rsidR="00625B0F" w:rsidRPr="007939ED">
        <w:rPr>
          <w:i w:val="0"/>
          <w:color w:val="000000" w:themeColor="text1"/>
          <w:sz w:val="24"/>
          <w:szCs w:val="24"/>
        </w:rPr>
        <w:t xml:space="preserve"> mori në shqyrtim në dhomën e këshillimit çështjen </w:t>
      </w:r>
      <w:r w:rsidR="003B14E0" w:rsidRPr="007939ED">
        <w:rPr>
          <w:i w:val="0"/>
          <w:color w:val="000000" w:themeColor="text1"/>
          <w:sz w:val="24"/>
          <w:szCs w:val="24"/>
        </w:rPr>
        <w:t>civile</w:t>
      </w:r>
      <w:r w:rsidR="00625B0F" w:rsidRPr="007939ED">
        <w:rPr>
          <w:i w:val="0"/>
          <w:color w:val="000000" w:themeColor="text1"/>
          <w:sz w:val="24"/>
          <w:szCs w:val="24"/>
        </w:rPr>
        <w:t xml:space="preserve"> me </w:t>
      </w:r>
      <w:r w:rsidR="00260429" w:rsidRPr="007939ED">
        <w:rPr>
          <w:i w:val="0"/>
          <w:color w:val="000000" w:themeColor="text1"/>
          <w:sz w:val="24"/>
          <w:szCs w:val="24"/>
        </w:rPr>
        <w:t>n</w:t>
      </w:r>
      <w:r w:rsidR="00625B0F" w:rsidRPr="007939ED">
        <w:rPr>
          <w:i w:val="0"/>
          <w:color w:val="000000" w:themeColor="text1"/>
          <w:sz w:val="24"/>
          <w:szCs w:val="24"/>
        </w:rPr>
        <w:t>r.</w:t>
      </w:r>
      <w:r w:rsidR="0065065B" w:rsidRPr="007939ED">
        <w:rPr>
          <w:i w:val="0"/>
          <w:color w:val="000000" w:themeColor="text1"/>
          <w:sz w:val="24"/>
          <w:szCs w:val="24"/>
        </w:rPr>
        <w:t xml:space="preserve"> </w:t>
      </w:r>
      <w:r w:rsidR="007F4104" w:rsidRPr="007939ED">
        <w:rPr>
          <w:i w:val="0"/>
          <w:color w:val="000000" w:themeColor="text1"/>
          <w:sz w:val="24"/>
          <w:szCs w:val="24"/>
        </w:rPr>
        <w:t>11</w:t>
      </w:r>
      <w:r w:rsidR="00B857A8" w:rsidRPr="007939ED">
        <w:rPr>
          <w:i w:val="0"/>
          <w:color w:val="000000" w:themeColor="text1"/>
          <w:sz w:val="24"/>
          <w:szCs w:val="24"/>
        </w:rPr>
        <w:t>111</w:t>
      </w:r>
      <w:r w:rsidR="007F4104" w:rsidRPr="007939ED">
        <w:rPr>
          <w:i w:val="0"/>
          <w:color w:val="000000" w:themeColor="text1"/>
          <w:sz w:val="24"/>
          <w:szCs w:val="24"/>
        </w:rPr>
        <w:t>-0</w:t>
      </w:r>
      <w:r w:rsidR="00B857A8" w:rsidRPr="007939ED">
        <w:rPr>
          <w:i w:val="0"/>
          <w:color w:val="000000" w:themeColor="text1"/>
          <w:sz w:val="24"/>
          <w:szCs w:val="24"/>
        </w:rPr>
        <w:t>0654</w:t>
      </w:r>
      <w:r w:rsidR="00E100F0" w:rsidRPr="007939ED">
        <w:rPr>
          <w:i w:val="0"/>
          <w:color w:val="000000" w:themeColor="text1"/>
          <w:sz w:val="24"/>
          <w:szCs w:val="24"/>
        </w:rPr>
        <w:t>-00</w:t>
      </w:r>
      <w:r w:rsidR="0059268C" w:rsidRPr="007939ED">
        <w:rPr>
          <w:i w:val="0"/>
          <w:color w:val="000000" w:themeColor="text1"/>
          <w:sz w:val="24"/>
          <w:szCs w:val="24"/>
        </w:rPr>
        <w:t>-201</w:t>
      </w:r>
      <w:r w:rsidR="00B857A8" w:rsidRPr="007939ED">
        <w:rPr>
          <w:i w:val="0"/>
          <w:color w:val="000000" w:themeColor="text1"/>
          <w:sz w:val="24"/>
          <w:szCs w:val="24"/>
        </w:rPr>
        <w:t>7</w:t>
      </w:r>
      <w:r w:rsidR="0059268C" w:rsidRPr="007939ED">
        <w:rPr>
          <w:i w:val="0"/>
          <w:color w:val="000000" w:themeColor="text1"/>
          <w:sz w:val="24"/>
          <w:szCs w:val="24"/>
        </w:rPr>
        <w:t xml:space="preserve"> </w:t>
      </w:r>
      <w:r w:rsidR="00844016" w:rsidRPr="007939ED">
        <w:rPr>
          <w:i w:val="0"/>
          <w:color w:val="000000" w:themeColor="text1"/>
          <w:sz w:val="24"/>
          <w:szCs w:val="24"/>
        </w:rPr>
        <w:t>akti që ju përket palëve</w:t>
      </w:r>
      <w:r w:rsidR="00625B0F" w:rsidRPr="007939ED">
        <w:rPr>
          <w:i w:val="0"/>
          <w:color w:val="000000" w:themeColor="text1"/>
          <w:sz w:val="24"/>
          <w:szCs w:val="24"/>
        </w:rPr>
        <w:t>:</w:t>
      </w:r>
    </w:p>
    <w:p w14:paraId="7F1C22B9" w14:textId="77777777" w:rsidR="006E3F8A" w:rsidRPr="007939ED" w:rsidRDefault="006E3F8A" w:rsidP="008675B7">
      <w:pPr>
        <w:tabs>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s>
        <w:jc w:val="both"/>
        <w:rPr>
          <w:rFonts w:eastAsia="MS Mincho"/>
          <w:b/>
          <w:color w:val="000000" w:themeColor="text1"/>
          <w:sz w:val="24"/>
          <w:szCs w:val="24"/>
          <w:highlight w:val="yellow"/>
        </w:rPr>
      </w:pPr>
    </w:p>
    <w:p w14:paraId="2E8627C5" w14:textId="438304ED" w:rsidR="00A11717" w:rsidRPr="007939ED" w:rsidRDefault="00B857A8" w:rsidP="008675B7">
      <w:pPr>
        <w:ind w:left="2880" w:hanging="2880"/>
        <w:rPr>
          <w:rFonts w:eastAsia="MS Mincho"/>
          <w:color w:val="000000" w:themeColor="text1"/>
          <w:sz w:val="24"/>
          <w:szCs w:val="24"/>
        </w:rPr>
      </w:pPr>
      <w:r w:rsidRPr="007939ED">
        <w:rPr>
          <w:b/>
          <w:bCs/>
          <w:color w:val="000000" w:themeColor="text1"/>
          <w:sz w:val="24"/>
          <w:szCs w:val="24"/>
        </w:rPr>
        <w:t>PADITËS:</w:t>
      </w:r>
      <w:r w:rsidRPr="007939ED">
        <w:rPr>
          <w:b/>
          <w:bCs/>
          <w:color w:val="000000" w:themeColor="text1"/>
          <w:sz w:val="24"/>
          <w:szCs w:val="24"/>
        </w:rPr>
        <w:tab/>
      </w:r>
      <w:r w:rsidRPr="007939ED">
        <w:rPr>
          <w:rFonts w:eastAsia="MS Mincho"/>
          <w:color w:val="000000" w:themeColor="text1"/>
          <w:sz w:val="24"/>
          <w:szCs w:val="24"/>
        </w:rPr>
        <w:t>Hasime Shabani(Hoshe)</w:t>
      </w:r>
    </w:p>
    <w:p w14:paraId="6BD4EAD1" w14:textId="62CA05B1" w:rsidR="00A11717" w:rsidRPr="007939ED" w:rsidRDefault="00B857A8" w:rsidP="008675B7">
      <w:pPr>
        <w:ind w:left="2880"/>
        <w:rPr>
          <w:rFonts w:eastAsia="MS Mincho"/>
          <w:color w:val="000000" w:themeColor="text1"/>
          <w:sz w:val="24"/>
          <w:szCs w:val="24"/>
        </w:rPr>
      </w:pPr>
      <w:r w:rsidRPr="007939ED">
        <w:rPr>
          <w:rFonts w:eastAsia="MS Mincho"/>
          <w:color w:val="000000" w:themeColor="text1"/>
          <w:sz w:val="24"/>
          <w:szCs w:val="24"/>
        </w:rPr>
        <w:t>Nurihan Fico(Hoshe)</w:t>
      </w:r>
    </w:p>
    <w:p w14:paraId="7D905B64" w14:textId="4527FEA2" w:rsidR="00A11717" w:rsidRPr="007939ED" w:rsidRDefault="00B857A8" w:rsidP="008675B7">
      <w:pPr>
        <w:ind w:left="2880"/>
        <w:rPr>
          <w:rFonts w:eastAsia="MS Mincho"/>
          <w:color w:val="000000" w:themeColor="text1"/>
          <w:sz w:val="24"/>
          <w:szCs w:val="24"/>
        </w:rPr>
      </w:pPr>
      <w:r w:rsidRPr="007939ED">
        <w:rPr>
          <w:rFonts w:eastAsia="MS Mincho"/>
          <w:color w:val="000000" w:themeColor="text1"/>
          <w:sz w:val="24"/>
          <w:szCs w:val="24"/>
        </w:rPr>
        <w:t>Kasem Hoxhe</w:t>
      </w:r>
    </w:p>
    <w:p w14:paraId="27577377" w14:textId="503C1B5E" w:rsidR="00A11717" w:rsidRPr="007939ED" w:rsidRDefault="00B857A8" w:rsidP="008675B7">
      <w:pPr>
        <w:ind w:left="2880"/>
        <w:rPr>
          <w:rFonts w:eastAsia="MS Mincho"/>
          <w:color w:val="000000" w:themeColor="text1"/>
          <w:sz w:val="24"/>
          <w:szCs w:val="24"/>
        </w:rPr>
      </w:pPr>
      <w:r w:rsidRPr="007939ED">
        <w:rPr>
          <w:rFonts w:eastAsia="MS Mincho"/>
          <w:color w:val="000000" w:themeColor="text1"/>
          <w:sz w:val="24"/>
          <w:szCs w:val="24"/>
        </w:rPr>
        <w:t>Subi Hoshe</w:t>
      </w:r>
    </w:p>
    <w:p w14:paraId="69876387" w14:textId="41929A5F" w:rsidR="00B857A8" w:rsidRPr="007939ED" w:rsidRDefault="00B857A8" w:rsidP="008675B7">
      <w:pPr>
        <w:ind w:left="2880"/>
        <w:rPr>
          <w:rFonts w:eastAsia="MS Mincho"/>
          <w:color w:val="000000" w:themeColor="text1"/>
          <w:sz w:val="24"/>
          <w:szCs w:val="24"/>
        </w:rPr>
      </w:pPr>
      <w:r w:rsidRPr="007939ED">
        <w:rPr>
          <w:rFonts w:eastAsia="MS Mincho"/>
          <w:color w:val="000000" w:themeColor="text1"/>
          <w:sz w:val="24"/>
          <w:szCs w:val="24"/>
        </w:rPr>
        <w:t>T</w:t>
      </w:r>
      <w:r w:rsidR="00D252E6" w:rsidRPr="007939ED">
        <w:rPr>
          <w:rFonts w:eastAsia="MS Mincho"/>
          <w:color w:val="000000" w:themeColor="text1"/>
          <w:sz w:val="24"/>
          <w:szCs w:val="24"/>
        </w:rPr>
        <w:t>e</w:t>
      </w:r>
      <w:r w:rsidRPr="007939ED">
        <w:rPr>
          <w:rFonts w:eastAsia="MS Mincho"/>
          <w:color w:val="000000" w:themeColor="text1"/>
          <w:sz w:val="24"/>
          <w:szCs w:val="24"/>
        </w:rPr>
        <w:t>uta Ducka(Hoshe)</w:t>
      </w:r>
    </w:p>
    <w:p w14:paraId="0A02231D" w14:textId="77777777" w:rsidR="00B857A8" w:rsidRPr="007939ED" w:rsidRDefault="00B857A8" w:rsidP="008675B7">
      <w:pPr>
        <w:ind w:left="2160" w:hanging="2160"/>
        <w:jc w:val="both"/>
        <w:rPr>
          <w:color w:val="000000" w:themeColor="text1"/>
          <w:sz w:val="24"/>
          <w:szCs w:val="24"/>
        </w:rPr>
      </w:pPr>
    </w:p>
    <w:p w14:paraId="0F09C6B0" w14:textId="77777777" w:rsidR="00B857A8" w:rsidRPr="007939ED" w:rsidRDefault="00B857A8" w:rsidP="008675B7">
      <w:pPr>
        <w:ind w:left="2160" w:hanging="2160"/>
        <w:jc w:val="both"/>
        <w:rPr>
          <w:color w:val="000000" w:themeColor="text1"/>
          <w:sz w:val="24"/>
          <w:szCs w:val="24"/>
        </w:rPr>
      </w:pPr>
      <w:r w:rsidRPr="007939ED">
        <w:rPr>
          <w:b/>
          <w:bCs/>
          <w:color w:val="000000" w:themeColor="text1"/>
          <w:sz w:val="24"/>
          <w:szCs w:val="24"/>
        </w:rPr>
        <w:t>I PADITUR</w:t>
      </w:r>
      <w:r w:rsidRPr="007939ED">
        <w:rPr>
          <w:color w:val="000000" w:themeColor="text1"/>
          <w:sz w:val="24"/>
          <w:szCs w:val="24"/>
        </w:rPr>
        <w:t>:</w:t>
      </w:r>
      <w:r w:rsidRPr="007939ED">
        <w:rPr>
          <w:color w:val="000000" w:themeColor="text1"/>
          <w:sz w:val="24"/>
          <w:szCs w:val="24"/>
        </w:rPr>
        <w:tab/>
      </w:r>
      <w:r w:rsidRPr="007939ED">
        <w:rPr>
          <w:color w:val="000000" w:themeColor="text1"/>
          <w:sz w:val="24"/>
          <w:szCs w:val="24"/>
        </w:rPr>
        <w:tab/>
        <w:t>Osman Zani</w:t>
      </w:r>
    </w:p>
    <w:p w14:paraId="0517F56E" w14:textId="77777777" w:rsidR="00B857A8" w:rsidRPr="007939ED" w:rsidRDefault="00B857A8" w:rsidP="008675B7">
      <w:pPr>
        <w:ind w:left="2160" w:hanging="2160"/>
        <w:jc w:val="both"/>
        <w:rPr>
          <w:color w:val="000000" w:themeColor="text1"/>
          <w:sz w:val="24"/>
          <w:szCs w:val="24"/>
        </w:rPr>
      </w:pPr>
      <w:r w:rsidRPr="007939ED">
        <w:rPr>
          <w:b/>
          <w:bCs/>
          <w:color w:val="000000" w:themeColor="text1"/>
          <w:sz w:val="24"/>
          <w:szCs w:val="24"/>
        </w:rPr>
        <w:tab/>
      </w:r>
      <w:r w:rsidRPr="007939ED">
        <w:rPr>
          <w:b/>
          <w:bCs/>
          <w:color w:val="000000" w:themeColor="text1"/>
          <w:sz w:val="24"/>
          <w:szCs w:val="24"/>
        </w:rPr>
        <w:tab/>
      </w:r>
      <w:r w:rsidRPr="007939ED">
        <w:rPr>
          <w:color w:val="000000" w:themeColor="text1"/>
          <w:sz w:val="24"/>
          <w:szCs w:val="24"/>
        </w:rPr>
        <w:t>Agjencia e Trajtimit të Pronës</w:t>
      </w:r>
    </w:p>
    <w:p w14:paraId="032F25E0" w14:textId="77777777" w:rsidR="00B857A8" w:rsidRPr="007939ED" w:rsidRDefault="00B857A8" w:rsidP="008675B7">
      <w:pPr>
        <w:jc w:val="both"/>
        <w:rPr>
          <w:color w:val="000000" w:themeColor="text1"/>
          <w:sz w:val="24"/>
          <w:szCs w:val="24"/>
        </w:rPr>
      </w:pPr>
    </w:p>
    <w:p w14:paraId="42CCBC98" w14:textId="505C3F8C" w:rsidR="00B857A8" w:rsidRPr="007939ED" w:rsidRDefault="00B857A8" w:rsidP="008675B7">
      <w:pPr>
        <w:ind w:left="2880" w:hanging="2880"/>
        <w:jc w:val="both"/>
        <w:rPr>
          <w:color w:val="000000" w:themeColor="text1"/>
          <w:sz w:val="24"/>
          <w:szCs w:val="24"/>
        </w:rPr>
      </w:pPr>
      <w:r w:rsidRPr="007939ED">
        <w:rPr>
          <w:b/>
          <w:color w:val="000000" w:themeColor="text1"/>
          <w:sz w:val="24"/>
          <w:szCs w:val="24"/>
        </w:rPr>
        <w:t>OBJEKTI:</w:t>
      </w:r>
      <w:r w:rsidRPr="007939ED">
        <w:rPr>
          <w:color w:val="000000" w:themeColor="text1"/>
          <w:sz w:val="24"/>
          <w:szCs w:val="24"/>
        </w:rPr>
        <w:tab/>
        <w:t>Ndryshimin e pjesshëm të vendimit 337/1 datë 26.06.1996 të KKK</w:t>
      </w:r>
      <w:r w:rsidR="009549F2" w:rsidRPr="007939ED">
        <w:rPr>
          <w:color w:val="000000" w:themeColor="text1"/>
          <w:sz w:val="24"/>
          <w:szCs w:val="24"/>
        </w:rPr>
        <w:t xml:space="preserve"> </w:t>
      </w:r>
      <w:r w:rsidRPr="007939ED">
        <w:rPr>
          <w:color w:val="000000" w:themeColor="text1"/>
          <w:sz w:val="24"/>
          <w:szCs w:val="24"/>
        </w:rPr>
        <w:t>Pronave pranë Bashkis</w:t>
      </w:r>
      <w:r w:rsidR="009549F2" w:rsidRPr="007939ED">
        <w:rPr>
          <w:color w:val="000000" w:themeColor="text1"/>
          <w:sz w:val="24"/>
          <w:szCs w:val="24"/>
        </w:rPr>
        <w:t>ë</w:t>
      </w:r>
      <w:r w:rsidRPr="007939ED">
        <w:rPr>
          <w:color w:val="000000" w:themeColor="text1"/>
          <w:sz w:val="24"/>
          <w:szCs w:val="24"/>
        </w:rPr>
        <w:t xml:space="preserve"> Gjirokastër për njohjen e truallit 22.700 m2, si dhe vreshtin në Manalat prej 3680 m2</w:t>
      </w:r>
      <w:r w:rsidR="009549F2" w:rsidRPr="007939ED">
        <w:rPr>
          <w:color w:val="000000" w:themeColor="text1"/>
          <w:sz w:val="24"/>
          <w:szCs w:val="24"/>
        </w:rPr>
        <w:t>,</w:t>
      </w:r>
      <w:r w:rsidRPr="007939ED">
        <w:rPr>
          <w:color w:val="000000" w:themeColor="text1"/>
          <w:sz w:val="24"/>
          <w:szCs w:val="24"/>
        </w:rPr>
        <w:t xml:space="preserve"> si dhe kthimin e sipër faqes s</w:t>
      </w:r>
      <w:r w:rsidR="001023A8" w:rsidRPr="007939ED">
        <w:rPr>
          <w:color w:val="000000" w:themeColor="text1"/>
          <w:sz w:val="24"/>
          <w:szCs w:val="24"/>
        </w:rPr>
        <w:t>ë</w:t>
      </w:r>
      <w:r w:rsidRPr="007939ED">
        <w:rPr>
          <w:color w:val="000000" w:themeColor="text1"/>
          <w:sz w:val="24"/>
          <w:szCs w:val="24"/>
        </w:rPr>
        <w:t xml:space="preserve"> lir</w:t>
      </w:r>
      <w:r w:rsidR="001023A8" w:rsidRPr="007939ED">
        <w:rPr>
          <w:color w:val="000000" w:themeColor="text1"/>
          <w:sz w:val="24"/>
          <w:szCs w:val="24"/>
        </w:rPr>
        <w:t>ë</w:t>
      </w:r>
      <w:r w:rsidRPr="007939ED">
        <w:rPr>
          <w:color w:val="000000" w:themeColor="text1"/>
          <w:sz w:val="24"/>
          <w:szCs w:val="24"/>
        </w:rPr>
        <w:t xml:space="preserve"> 10.000 m2 në vendin e quajtur "Vasilikua"</w:t>
      </w:r>
      <w:r w:rsidR="001F30D7" w:rsidRPr="007939ED">
        <w:rPr>
          <w:color w:val="000000" w:themeColor="text1"/>
          <w:sz w:val="24"/>
          <w:szCs w:val="24"/>
        </w:rPr>
        <w:t>,</w:t>
      </w:r>
      <w:r w:rsidRPr="007939ED">
        <w:rPr>
          <w:color w:val="000000" w:themeColor="text1"/>
          <w:sz w:val="24"/>
          <w:szCs w:val="24"/>
        </w:rPr>
        <w:t xml:space="preserve"> duke njohur dhe kthyer kjo sipër faqe edhe trash</w:t>
      </w:r>
      <w:r w:rsidR="001023A8" w:rsidRPr="007939ED">
        <w:rPr>
          <w:color w:val="000000" w:themeColor="text1"/>
          <w:sz w:val="24"/>
          <w:szCs w:val="24"/>
        </w:rPr>
        <w:t>ë</w:t>
      </w:r>
      <w:r w:rsidRPr="007939ED">
        <w:rPr>
          <w:color w:val="000000" w:themeColor="text1"/>
          <w:sz w:val="24"/>
          <w:szCs w:val="24"/>
        </w:rPr>
        <w:t>gimtar</w:t>
      </w:r>
      <w:r w:rsidR="001023A8" w:rsidRPr="007939ED">
        <w:rPr>
          <w:color w:val="000000" w:themeColor="text1"/>
          <w:sz w:val="24"/>
          <w:szCs w:val="24"/>
        </w:rPr>
        <w:t>ë</w:t>
      </w:r>
      <w:r w:rsidRPr="007939ED">
        <w:rPr>
          <w:color w:val="000000" w:themeColor="text1"/>
          <w:sz w:val="24"/>
          <w:szCs w:val="24"/>
        </w:rPr>
        <w:t>ve ligjore të</w:t>
      </w:r>
      <w:r w:rsidRPr="007939ED">
        <w:rPr>
          <w:color w:val="000000" w:themeColor="text1"/>
          <w:sz w:val="24"/>
          <w:szCs w:val="24"/>
          <w:lang w:eastAsia="sq-AL"/>
        </w:rPr>
        <w:t xml:space="preserve"> </w:t>
      </w:r>
      <w:r w:rsidRPr="007939ED">
        <w:rPr>
          <w:color w:val="000000" w:themeColor="text1"/>
          <w:sz w:val="24"/>
          <w:szCs w:val="24"/>
        </w:rPr>
        <w:t xml:space="preserve">ishsubjektit të shpronësuar Kaman Shehu, paditësave. </w:t>
      </w:r>
    </w:p>
    <w:p w14:paraId="436BF23B" w14:textId="3343F863" w:rsidR="00B857A8" w:rsidRPr="007939ED" w:rsidRDefault="00B857A8" w:rsidP="008675B7">
      <w:pPr>
        <w:ind w:left="2880"/>
        <w:jc w:val="both"/>
        <w:rPr>
          <w:color w:val="000000" w:themeColor="text1"/>
          <w:sz w:val="24"/>
          <w:szCs w:val="24"/>
          <w:lang w:eastAsia="sq-AL"/>
        </w:rPr>
      </w:pPr>
      <w:r w:rsidRPr="007939ED">
        <w:rPr>
          <w:color w:val="000000" w:themeColor="text1"/>
          <w:sz w:val="24"/>
          <w:szCs w:val="24"/>
        </w:rPr>
        <w:t>Ndryshimin e pjessh</w:t>
      </w:r>
      <w:r w:rsidR="001023A8" w:rsidRPr="007939ED">
        <w:rPr>
          <w:color w:val="000000" w:themeColor="text1"/>
          <w:sz w:val="24"/>
          <w:szCs w:val="24"/>
        </w:rPr>
        <w:t>ë</w:t>
      </w:r>
      <w:r w:rsidRPr="007939ED">
        <w:rPr>
          <w:color w:val="000000" w:themeColor="text1"/>
          <w:sz w:val="24"/>
          <w:szCs w:val="24"/>
        </w:rPr>
        <w:t>m të vendimit nr.549 datë 26.11.2001 të KKK</w:t>
      </w:r>
      <w:r w:rsidR="001F30D7" w:rsidRPr="007939ED">
        <w:rPr>
          <w:color w:val="000000" w:themeColor="text1"/>
          <w:sz w:val="24"/>
          <w:szCs w:val="24"/>
        </w:rPr>
        <w:t xml:space="preserve"> </w:t>
      </w:r>
      <w:r w:rsidRPr="007939ED">
        <w:rPr>
          <w:color w:val="000000" w:themeColor="text1"/>
          <w:sz w:val="24"/>
          <w:szCs w:val="24"/>
        </w:rPr>
        <w:t>Pronave Prefektura Gjirokastër për njohjen dhe kthimin e sipërfaqes prej 3,825 ha tok</w:t>
      </w:r>
      <w:r w:rsidR="001023A8" w:rsidRPr="007939ED">
        <w:rPr>
          <w:color w:val="000000" w:themeColor="text1"/>
          <w:sz w:val="24"/>
          <w:szCs w:val="24"/>
        </w:rPr>
        <w:t>ë</w:t>
      </w:r>
      <w:r w:rsidRPr="007939ED">
        <w:rPr>
          <w:color w:val="000000" w:themeColor="text1"/>
          <w:sz w:val="24"/>
          <w:szCs w:val="24"/>
        </w:rPr>
        <w:t xml:space="preserve"> pyjore me em</w:t>
      </w:r>
      <w:r w:rsidR="001023A8" w:rsidRPr="007939ED">
        <w:rPr>
          <w:color w:val="000000" w:themeColor="text1"/>
          <w:sz w:val="24"/>
          <w:szCs w:val="24"/>
        </w:rPr>
        <w:t>ë</w:t>
      </w:r>
      <w:r w:rsidRPr="007939ED">
        <w:rPr>
          <w:color w:val="000000" w:themeColor="text1"/>
          <w:sz w:val="24"/>
          <w:szCs w:val="24"/>
        </w:rPr>
        <w:t>rtimin "Leknjas", me kufizime: V- Musha (ish prona e Xhafo Shebekut), L-t</w:t>
      </w:r>
      <w:r w:rsidR="001F30D7" w:rsidRPr="007939ED">
        <w:rPr>
          <w:color w:val="000000" w:themeColor="text1"/>
          <w:sz w:val="24"/>
          <w:szCs w:val="24"/>
        </w:rPr>
        <w:t>e</w:t>
      </w:r>
      <w:r w:rsidRPr="007939ED">
        <w:rPr>
          <w:color w:val="000000" w:themeColor="text1"/>
          <w:sz w:val="24"/>
          <w:szCs w:val="24"/>
        </w:rPr>
        <w:t>rren i i</w:t>
      </w:r>
      <w:r w:rsidRPr="007939ED">
        <w:rPr>
          <w:color w:val="000000" w:themeColor="text1"/>
          <w:sz w:val="24"/>
          <w:szCs w:val="24"/>
          <w:lang w:eastAsia="sq-AL"/>
        </w:rPr>
        <w:t xml:space="preserve"> </w:t>
      </w:r>
      <w:r w:rsidRPr="007939ED">
        <w:rPr>
          <w:color w:val="000000" w:themeColor="text1"/>
          <w:sz w:val="24"/>
          <w:szCs w:val="24"/>
        </w:rPr>
        <w:t>lir</w:t>
      </w:r>
      <w:r w:rsidR="001023A8" w:rsidRPr="007939ED">
        <w:rPr>
          <w:color w:val="000000" w:themeColor="text1"/>
          <w:sz w:val="24"/>
          <w:szCs w:val="24"/>
        </w:rPr>
        <w:t>ë</w:t>
      </w:r>
      <w:r w:rsidRPr="007939ED">
        <w:rPr>
          <w:color w:val="000000" w:themeColor="text1"/>
          <w:sz w:val="24"/>
          <w:szCs w:val="24"/>
        </w:rPr>
        <w:t>. J-Qaf</w:t>
      </w:r>
      <w:r w:rsidR="001023A8" w:rsidRPr="007939ED">
        <w:rPr>
          <w:color w:val="000000" w:themeColor="text1"/>
          <w:sz w:val="24"/>
          <w:szCs w:val="24"/>
        </w:rPr>
        <w:t>ë</w:t>
      </w:r>
      <w:r w:rsidRPr="007939ED">
        <w:rPr>
          <w:color w:val="000000" w:themeColor="text1"/>
          <w:sz w:val="24"/>
          <w:szCs w:val="24"/>
        </w:rPr>
        <w:t xml:space="preserve"> e Kodr</w:t>
      </w:r>
      <w:r w:rsidR="001023A8" w:rsidRPr="007939ED">
        <w:rPr>
          <w:color w:val="000000" w:themeColor="text1"/>
          <w:sz w:val="24"/>
          <w:szCs w:val="24"/>
        </w:rPr>
        <w:t>ë</w:t>
      </w:r>
      <w:r w:rsidRPr="007939ED">
        <w:rPr>
          <w:color w:val="000000" w:themeColor="text1"/>
          <w:sz w:val="24"/>
          <w:szCs w:val="24"/>
        </w:rPr>
        <w:t>s dhe P-përrua, duke ju njohur dhe kthyer kjo sipërfaqe edhe</w:t>
      </w:r>
      <w:r w:rsidRPr="007939ED">
        <w:rPr>
          <w:color w:val="000000" w:themeColor="text1"/>
          <w:sz w:val="24"/>
          <w:szCs w:val="24"/>
          <w:lang w:eastAsia="sq-AL"/>
        </w:rPr>
        <w:t xml:space="preserve"> </w:t>
      </w:r>
      <w:r w:rsidRPr="007939ED">
        <w:rPr>
          <w:color w:val="000000" w:themeColor="text1"/>
          <w:sz w:val="24"/>
          <w:szCs w:val="24"/>
        </w:rPr>
        <w:t>trash</w:t>
      </w:r>
      <w:r w:rsidR="001023A8" w:rsidRPr="007939ED">
        <w:rPr>
          <w:color w:val="000000" w:themeColor="text1"/>
          <w:sz w:val="24"/>
          <w:szCs w:val="24"/>
        </w:rPr>
        <w:t>ë</w:t>
      </w:r>
      <w:r w:rsidRPr="007939ED">
        <w:rPr>
          <w:color w:val="000000" w:themeColor="text1"/>
          <w:sz w:val="24"/>
          <w:szCs w:val="24"/>
        </w:rPr>
        <w:t>gimtareve ligjore të ishsubjektit të shpronësuar Kaman Shehu, paditësave (si</w:t>
      </w:r>
      <w:r w:rsidR="001F30D7" w:rsidRPr="007939ED">
        <w:rPr>
          <w:color w:val="000000" w:themeColor="text1"/>
          <w:sz w:val="24"/>
          <w:szCs w:val="24"/>
        </w:rPr>
        <w:t>ç</w:t>
      </w:r>
      <w:r w:rsidRPr="007939ED">
        <w:rPr>
          <w:color w:val="000000" w:themeColor="text1"/>
          <w:sz w:val="24"/>
          <w:szCs w:val="24"/>
        </w:rPr>
        <w:t xml:space="preserve"> është e shprehur edhe në arsyetimin e vendimit të Komisionit të Pronave).</w:t>
      </w:r>
    </w:p>
    <w:p w14:paraId="1F389834" w14:textId="4900A72B" w:rsidR="00B857A8" w:rsidRPr="007939ED" w:rsidRDefault="00B857A8" w:rsidP="008675B7">
      <w:pPr>
        <w:shd w:val="clear" w:color="auto" w:fill="FFFFFF"/>
        <w:ind w:left="2880"/>
        <w:jc w:val="both"/>
        <w:rPr>
          <w:color w:val="000000" w:themeColor="text1"/>
          <w:sz w:val="24"/>
          <w:szCs w:val="24"/>
        </w:rPr>
      </w:pPr>
      <w:r w:rsidRPr="007939ED">
        <w:rPr>
          <w:color w:val="000000" w:themeColor="text1"/>
          <w:sz w:val="24"/>
          <w:szCs w:val="24"/>
        </w:rPr>
        <w:t>Ndryshimin e pjessh</w:t>
      </w:r>
      <w:r w:rsidR="001023A8" w:rsidRPr="007939ED">
        <w:rPr>
          <w:color w:val="000000" w:themeColor="text1"/>
          <w:sz w:val="24"/>
          <w:szCs w:val="24"/>
        </w:rPr>
        <w:t>ë</w:t>
      </w:r>
      <w:r w:rsidRPr="007939ED">
        <w:rPr>
          <w:color w:val="000000" w:themeColor="text1"/>
          <w:sz w:val="24"/>
          <w:szCs w:val="24"/>
        </w:rPr>
        <w:t xml:space="preserve">m të vendimit nr.1024 datë 10.09.2003 të Komisionit të Kthimit dhe Kompensimit të Pronave Prefektura Gjirokastër për njohjen dhe kthimin e sipërfaqes prej 3,825 ha </w:t>
      </w:r>
      <w:r w:rsidRPr="007939ED">
        <w:rPr>
          <w:color w:val="000000" w:themeColor="text1"/>
          <w:sz w:val="24"/>
          <w:szCs w:val="24"/>
        </w:rPr>
        <w:lastRenderedPageBreak/>
        <w:t>tok</w:t>
      </w:r>
      <w:r w:rsidR="001023A8" w:rsidRPr="007939ED">
        <w:rPr>
          <w:color w:val="000000" w:themeColor="text1"/>
          <w:sz w:val="24"/>
          <w:szCs w:val="24"/>
        </w:rPr>
        <w:t>ë</w:t>
      </w:r>
      <w:r w:rsidRPr="007939ED">
        <w:rPr>
          <w:color w:val="000000" w:themeColor="text1"/>
          <w:sz w:val="24"/>
          <w:szCs w:val="24"/>
        </w:rPr>
        <w:t xml:space="preserve"> pyjore, me em</w:t>
      </w:r>
      <w:r w:rsidR="00BF3BC1" w:rsidRPr="007939ED">
        <w:rPr>
          <w:color w:val="000000" w:themeColor="text1"/>
          <w:sz w:val="24"/>
          <w:szCs w:val="24"/>
        </w:rPr>
        <w:t>ë</w:t>
      </w:r>
      <w:r w:rsidRPr="007939ED">
        <w:rPr>
          <w:color w:val="000000" w:themeColor="text1"/>
          <w:sz w:val="24"/>
          <w:szCs w:val="24"/>
        </w:rPr>
        <w:t>rimin "Leknjas", me kufizime V. Musha (ish prona e Xhafo Shebekut), L-t</w:t>
      </w:r>
      <w:r w:rsidR="001F30D7" w:rsidRPr="007939ED">
        <w:rPr>
          <w:color w:val="000000" w:themeColor="text1"/>
          <w:sz w:val="24"/>
          <w:szCs w:val="24"/>
        </w:rPr>
        <w:t>e</w:t>
      </w:r>
      <w:r w:rsidRPr="007939ED">
        <w:rPr>
          <w:color w:val="000000" w:themeColor="text1"/>
          <w:sz w:val="24"/>
          <w:szCs w:val="24"/>
        </w:rPr>
        <w:t>rren i i lir</w:t>
      </w:r>
      <w:r w:rsidR="001023A8" w:rsidRPr="007939ED">
        <w:rPr>
          <w:color w:val="000000" w:themeColor="text1"/>
          <w:sz w:val="24"/>
          <w:szCs w:val="24"/>
        </w:rPr>
        <w:t>ë</w:t>
      </w:r>
      <w:r w:rsidRPr="007939ED">
        <w:rPr>
          <w:color w:val="000000" w:themeColor="text1"/>
          <w:sz w:val="24"/>
          <w:szCs w:val="24"/>
        </w:rPr>
        <w:t>, J-Qaf</w:t>
      </w:r>
      <w:r w:rsidR="001023A8" w:rsidRPr="007939ED">
        <w:rPr>
          <w:color w:val="000000" w:themeColor="text1"/>
          <w:sz w:val="24"/>
          <w:szCs w:val="24"/>
        </w:rPr>
        <w:t>ë</w:t>
      </w:r>
      <w:r w:rsidRPr="007939ED">
        <w:rPr>
          <w:color w:val="000000" w:themeColor="text1"/>
          <w:sz w:val="24"/>
          <w:szCs w:val="24"/>
        </w:rPr>
        <w:t xml:space="preserve"> e Kodr</w:t>
      </w:r>
      <w:r w:rsidR="001023A8" w:rsidRPr="007939ED">
        <w:rPr>
          <w:color w:val="000000" w:themeColor="text1"/>
          <w:sz w:val="24"/>
          <w:szCs w:val="24"/>
        </w:rPr>
        <w:t>ë</w:t>
      </w:r>
      <w:r w:rsidRPr="007939ED">
        <w:rPr>
          <w:color w:val="000000" w:themeColor="text1"/>
          <w:sz w:val="24"/>
          <w:szCs w:val="24"/>
        </w:rPr>
        <w:t>s dhe P-përrua, duke ju njohur dhe kthyer kjo sipërfaqe edhe trash</w:t>
      </w:r>
      <w:r w:rsidR="001023A8" w:rsidRPr="007939ED">
        <w:rPr>
          <w:color w:val="000000" w:themeColor="text1"/>
          <w:sz w:val="24"/>
          <w:szCs w:val="24"/>
        </w:rPr>
        <w:t>ë</w:t>
      </w:r>
      <w:r w:rsidRPr="007939ED">
        <w:rPr>
          <w:color w:val="000000" w:themeColor="text1"/>
          <w:sz w:val="24"/>
          <w:szCs w:val="24"/>
        </w:rPr>
        <w:t>gimtareve ligjore të subjektit të shpronësuar Kaman Shehu, paditësave.</w:t>
      </w:r>
    </w:p>
    <w:p w14:paraId="5933C367" w14:textId="1154EB85" w:rsidR="00B857A8" w:rsidRPr="007939ED" w:rsidRDefault="00B857A8" w:rsidP="008675B7">
      <w:pPr>
        <w:shd w:val="clear" w:color="auto" w:fill="FFFFFF"/>
        <w:ind w:left="2880"/>
        <w:jc w:val="both"/>
        <w:rPr>
          <w:color w:val="000000" w:themeColor="text1"/>
          <w:sz w:val="24"/>
          <w:szCs w:val="24"/>
        </w:rPr>
      </w:pPr>
      <w:r w:rsidRPr="007939ED">
        <w:rPr>
          <w:color w:val="000000" w:themeColor="text1"/>
          <w:sz w:val="24"/>
          <w:szCs w:val="24"/>
        </w:rPr>
        <w:t>Ndryshimin e pjessh</w:t>
      </w:r>
      <w:r w:rsidR="001023A8" w:rsidRPr="007939ED">
        <w:rPr>
          <w:color w:val="000000" w:themeColor="text1"/>
          <w:sz w:val="24"/>
          <w:szCs w:val="24"/>
        </w:rPr>
        <w:t>ë</w:t>
      </w:r>
      <w:r w:rsidRPr="007939ED">
        <w:rPr>
          <w:color w:val="000000" w:themeColor="text1"/>
          <w:sz w:val="24"/>
          <w:szCs w:val="24"/>
        </w:rPr>
        <w:t>m të vendimit nr.148 datë 03.08.2007 të AKKP Zyra Rajonale Qarku Gjirokastër për kthimin e pronës me sipërfaqe prej 12.722 m2 (të njohur me vendimin e ish K.K.K</w:t>
      </w:r>
      <w:r w:rsidR="001F30D7" w:rsidRPr="007939ED">
        <w:rPr>
          <w:color w:val="000000" w:themeColor="text1"/>
          <w:sz w:val="24"/>
          <w:szCs w:val="24"/>
        </w:rPr>
        <w:t xml:space="preserve"> </w:t>
      </w:r>
      <w:r w:rsidRPr="007939ED">
        <w:rPr>
          <w:color w:val="000000" w:themeColor="text1"/>
          <w:sz w:val="24"/>
          <w:szCs w:val="24"/>
        </w:rPr>
        <w:t>Pronave Gjirokastër nr.337/1 prot. datë 26.06.1996) tok</w:t>
      </w:r>
      <w:r w:rsidR="001023A8" w:rsidRPr="007939ED">
        <w:rPr>
          <w:color w:val="000000" w:themeColor="text1"/>
          <w:sz w:val="24"/>
          <w:szCs w:val="24"/>
        </w:rPr>
        <w:t>ë</w:t>
      </w:r>
      <w:r w:rsidRPr="007939ED">
        <w:rPr>
          <w:color w:val="000000" w:themeColor="text1"/>
          <w:sz w:val="24"/>
          <w:szCs w:val="24"/>
        </w:rPr>
        <w:t xml:space="preserve"> bujq</w:t>
      </w:r>
      <w:r w:rsidR="001023A8" w:rsidRPr="007939ED">
        <w:rPr>
          <w:color w:val="000000" w:themeColor="text1"/>
          <w:sz w:val="24"/>
          <w:szCs w:val="24"/>
        </w:rPr>
        <w:t>ë</w:t>
      </w:r>
      <w:r w:rsidRPr="007939ED">
        <w:rPr>
          <w:color w:val="000000" w:themeColor="text1"/>
          <w:sz w:val="24"/>
          <w:szCs w:val="24"/>
        </w:rPr>
        <w:t>sore të ndodhur në vendin e quajtur "Vasilikua" të qytetit Gjirokastër, me kufij: V. ish pronë e Arshi Shehu, J-Përrua, L-Lumi Drino, P-Prona e vetë (varrezat publike), duke iu kthyer kjo sipërfaqe edhe trash</w:t>
      </w:r>
      <w:r w:rsidR="001023A8" w:rsidRPr="007939ED">
        <w:rPr>
          <w:color w:val="000000" w:themeColor="text1"/>
          <w:sz w:val="24"/>
          <w:szCs w:val="24"/>
        </w:rPr>
        <w:t>ë</w:t>
      </w:r>
      <w:r w:rsidRPr="007939ED">
        <w:rPr>
          <w:color w:val="000000" w:themeColor="text1"/>
          <w:sz w:val="24"/>
          <w:szCs w:val="24"/>
        </w:rPr>
        <w:t>gimtareve ligjore të ish subjektit të shpronësuar Kaman Shehu, paditësave.</w:t>
      </w:r>
    </w:p>
    <w:p w14:paraId="31DC2F52" w14:textId="30A30BDA" w:rsidR="00B857A8" w:rsidRPr="007939ED" w:rsidRDefault="00B857A8" w:rsidP="008675B7">
      <w:pPr>
        <w:shd w:val="clear" w:color="auto" w:fill="FFFFFF"/>
        <w:ind w:left="2880"/>
        <w:jc w:val="both"/>
        <w:rPr>
          <w:color w:val="000000" w:themeColor="text1"/>
          <w:sz w:val="24"/>
          <w:szCs w:val="24"/>
        </w:rPr>
      </w:pPr>
      <w:r w:rsidRPr="007939ED">
        <w:rPr>
          <w:color w:val="000000" w:themeColor="text1"/>
          <w:sz w:val="24"/>
          <w:szCs w:val="24"/>
        </w:rPr>
        <w:t>Detyrimin e të paditurve të na njohin bashk</w:t>
      </w:r>
      <w:r w:rsidR="001023A8" w:rsidRPr="007939ED">
        <w:rPr>
          <w:color w:val="000000" w:themeColor="text1"/>
          <w:sz w:val="24"/>
          <w:szCs w:val="24"/>
        </w:rPr>
        <w:t>ë</w:t>
      </w:r>
      <w:r w:rsidRPr="007939ED">
        <w:rPr>
          <w:color w:val="000000" w:themeColor="text1"/>
          <w:sz w:val="24"/>
          <w:szCs w:val="24"/>
        </w:rPr>
        <w:t>pronar</w:t>
      </w:r>
      <w:r w:rsidR="001023A8" w:rsidRPr="007939ED">
        <w:rPr>
          <w:color w:val="000000" w:themeColor="text1"/>
          <w:sz w:val="24"/>
          <w:szCs w:val="24"/>
        </w:rPr>
        <w:t>ë</w:t>
      </w:r>
      <w:r w:rsidRPr="007939ED">
        <w:rPr>
          <w:color w:val="000000" w:themeColor="text1"/>
          <w:sz w:val="24"/>
          <w:szCs w:val="24"/>
        </w:rPr>
        <w:t xml:space="preserve"> në pasuritë: Me nr. 25/37 e ndodhur në ZK 8543, rregjistruar me nr. Hipotekor 1 datë 11.01.2002 lloji truall me sipërfaqe prej 10.000 (dhjetë mij</w:t>
      </w:r>
      <w:r w:rsidR="001023A8" w:rsidRPr="007939ED">
        <w:rPr>
          <w:color w:val="000000" w:themeColor="text1"/>
          <w:sz w:val="24"/>
          <w:szCs w:val="24"/>
        </w:rPr>
        <w:t>ë</w:t>
      </w:r>
      <w:r w:rsidRPr="007939ED">
        <w:rPr>
          <w:color w:val="000000" w:themeColor="text1"/>
          <w:sz w:val="24"/>
          <w:szCs w:val="24"/>
        </w:rPr>
        <w:t>) m2, ndodhur në vendin e quajtur "Vasilikua" në Zonën Industriale, Qyteti Gjirokastër. Pasurinë me nr.25/38 ZK 8543, rregjistruar me numer hipot</w:t>
      </w:r>
      <w:r w:rsidR="001F30D7" w:rsidRPr="007939ED">
        <w:rPr>
          <w:color w:val="000000" w:themeColor="text1"/>
          <w:sz w:val="24"/>
          <w:szCs w:val="24"/>
        </w:rPr>
        <w:t>e</w:t>
      </w:r>
      <w:r w:rsidRPr="007939ED">
        <w:rPr>
          <w:color w:val="000000" w:themeColor="text1"/>
          <w:sz w:val="24"/>
          <w:szCs w:val="24"/>
        </w:rPr>
        <w:t>kor 80 datë 26.12. lloji tok</w:t>
      </w:r>
      <w:r w:rsidR="001023A8" w:rsidRPr="007939ED">
        <w:rPr>
          <w:color w:val="000000" w:themeColor="text1"/>
          <w:sz w:val="24"/>
          <w:szCs w:val="24"/>
        </w:rPr>
        <w:t>ë</w:t>
      </w:r>
      <w:r w:rsidRPr="007939ED">
        <w:rPr>
          <w:color w:val="000000" w:themeColor="text1"/>
          <w:sz w:val="24"/>
          <w:szCs w:val="24"/>
        </w:rPr>
        <w:t xml:space="preserve"> pyjore me sipërfaqe 3,825 (tre pik</w:t>
      </w:r>
      <w:r w:rsidR="001023A8" w:rsidRPr="007939ED">
        <w:rPr>
          <w:color w:val="000000" w:themeColor="text1"/>
          <w:sz w:val="24"/>
          <w:szCs w:val="24"/>
        </w:rPr>
        <w:t>ë</w:t>
      </w:r>
      <w:r w:rsidRPr="007939ED">
        <w:rPr>
          <w:color w:val="000000" w:themeColor="text1"/>
          <w:sz w:val="24"/>
          <w:szCs w:val="24"/>
        </w:rPr>
        <w:t xml:space="preserve"> tëtëqindenjezetë e pes</w:t>
      </w:r>
      <w:r w:rsidR="001023A8" w:rsidRPr="007939ED">
        <w:rPr>
          <w:color w:val="000000" w:themeColor="text1"/>
          <w:sz w:val="24"/>
          <w:szCs w:val="24"/>
        </w:rPr>
        <w:t>ë</w:t>
      </w:r>
      <w:r w:rsidRPr="007939ED">
        <w:rPr>
          <w:color w:val="000000" w:themeColor="text1"/>
          <w:sz w:val="24"/>
          <w:szCs w:val="24"/>
        </w:rPr>
        <w:t>) ha, ndodhur në Malin e Gjer</w:t>
      </w:r>
      <w:r w:rsidR="001023A8" w:rsidRPr="007939ED">
        <w:rPr>
          <w:color w:val="000000" w:themeColor="text1"/>
          <w:sz w:val="24"/>
          <w:szCs w:val="24"/>
        </w:rPr>
        <w:t>ë</w:t>
      </w:r>
      <w:r w:rsidRPr="007939ED">
        <w:rPr>
          <w:color w:val="000000" w:themeColor="text1"/>
          <w:sz w:val="24"/>
          <w:szCs w:val="24"/>
        </w:rPr>
        <w:t>, Gjirokastër.</w:t>
      </w:r>
    </w:p>
    <w:p w14:paraId="67101BA7" w14:textId="519CAE54" w:rsidR="00B857A8" w:rsidRPr="007939ED" w:rsidRDefault="00B857A8" w:rsidP="008675B7">
      <w:pPr>
        <w:shd w:val="clear" w:color="auto" w:fill="FFFFFF"/>
        <w:ind w:left="2880"/>
        <w:jc w:val="both"/>
        <w:rPr>
          <w:color w:val="000000" w:themeColor="text1"/>
          <w:sz w:val="24"/>
          <w:szCs w:val="24"/>
        </w:rPr>
      </w:pPr>
      <w:r w:rsidRPr="007939ED">
        <w:rPr>
          <w:color w:val="000000" w:themeColor="text1"/>
          <w:sz w:val="24"/>
          <w:szCs w:val="24"/>
        </w:rPr>
        <w:t>Pasurinë me nr.16/6, ZK 8543, rregjistruar me nr. hipotekor 14 datë 19.03 2004, e llojit tok</w:t>
      </w:r>
      <w:r w:rsidR="001023A8" w:rsidRPr="007939ED">
        <w:rPr>
          <w:color w:val="000000" w:themeColor="text1"/>
          <w:sz w:val="24"/>
          <w:szCs w:val="24"/>
        </w:rPr>
        <w:t>ë</w:t>
      </w:r>
      <w:r w:rsidRPr="007939ED">
        <w:rPr>
          <w:color w:val="000000" w:themeColor="text1"/>
          <w:sz w:val="24"/>
          <w:szCs w:val="24"/>
        </w:rPr>
        <w:t xml:space="preserve"> pyjore me sipërfaqe 3.900 (tremij</w:t>
      </w:r>
      <w:r w:rsidR="001023A8" w:rsidRPr="007939ED">
        <w:rPr>
          <w:color w:val="000000" w:themeColor="text1"/>
          <w:sz w:val="24"/>
          <w:szCs w:val="24"/>
        </w:rPr>
        <w:t>ë</w:t>
      </w:r>
      <w:r w:rsidRPr="007939ED">
        <w:rPr>
          <w:color w:val="000000" w:themeColor="text1"/>
          <w:sz w:val="24"/>
          <w:szCs w:val="24"/>
        </w:rPr>
        <w:t xml:space="preserve"> e nëntëqind) m2 ndodhur në vendin e quajtur "Vitas" qyteti Gjirokastër.</w:t>
      </w:r>
    </w:p>
    <w:p w14:paraId="7001BEB7" w14:textId="31A99055" w:rsidR="00B857A8" w:rsidRPr="007939ED" w:rsidRDefault="00B857A8" w:rsidP="008675B7">
      <w:pPr>
        <w:shd w:val="clear" w:color="auto" w:fill="FFFFFF"/>
        <w:ind w:left="2880"/>
        <w:jc w:val="both"/>
        <w:rPr>
          <w:color w:val="000000" w:themeColor="text1"/>
          <w:sz w:val="24"/>
          <w:szCs w:val="24"/>
        </w:rPr>
      </w:pPr>
      <w:r w:rsidRPr="007939ED">
        <w:rPr>
          <w:color w:val="000000" w:themeColor="text1"/>
          <w:sz w:val="24"/>
          <w:szCs w:val="24"/>
        </w:rPr>
        <w:t>Pasurinë me nr.25/43, ZK 8543, rregjistruar me nr. Hipotekor 04 datë 09.02.2012, lloji tok</w:t>
      </w:r>
      <w:r w:rsidR="001023A8" w:rsidRPr="007939ED">
        <w:rPr>
          <w:color w:val="000000" w:themeColor="text1"/>
          <w:sz w:val="24"/>
          <w:szCs w:val="24"/>
        </w:rPr>
        <w:t>ë</w:t>
      </w:r>
      <w:r w:rsidRPr="007939ED">
        <w:rPr>
          <w:color w:val="000000" w:themeColor="text1"/>
          <w:sz w:val="24"/>
          <w:szCs w:val="24"/>
        </w:rPr>
        <w:t xml:space="preserve"> bujq</w:t>
      </w:r>
      <w:r w:rsidR="001023A8" w:rsidRPr="007939ED">
        <w:rPr>
          <w:color w:val="000000" w:themeColor="text1"/>
          <w:sz w:val="24"/>
          <w:szCs w:val="24"/>
        </w:rPr>
        <w:t>ë</w:t>
      </w:r>
      <w:r w:rsidRPr="007939ED">
        <w:rPr>
          <w:color w:val="000000" w:themeColor="text1"/>
          <w:sz w:val="24"/>
          <w:szCs w:val="24"/>
        </w:rPr>
        <w:t>sore me sipërfaqe 12.588 m2 ndodhur në vendin e quajtur "Vasilikua" të qyt</w:t>
      </w:r>
      <w:r w:rsidR="001F30D7" w:rsidRPr="007939ED">
        <w:rPr>
          <w:color w:val="000000" w:themeColor="text1"/>
          <w:sz w:val="24"/>
          <w:szCs w:val="24"/>
        </w:rPr>
        <w:t>e</w:t>
      </w:r>
      <w:r w:rsidRPr="007939ED">
        <w:rPr>
          <w:color w:val="000000" w:themeColor="text1"/>
          <w:sz w:val="24"/>
          <w:szCs w:val="24"/>
        </w:rPr>
        <w:t>tit Gjirokastër.</w:t>
      </w:r>
    </w:p>
    <w:p w14:paraId="0DFE65A6" w14:textId="77777777" w:rsidR="00B857A8" w:rsidRPr="007939ED" w:rsidRDefault="00B857A8" w:rsidP="008675B7">
      <w:pPr>
        <w:shd w:val="clear" w:color="auto" w:fill="FFFFFF"/>
        <w:ind w:left="2880"/>
        <w:jc w:val="both"/>
        <w:rPr>
          <w:color w:val="000000" w:themeColor="text1"/>
          <w:sz w:val="24"/>
          <w:szCs w:val="24"/>
        </w:rPr>
      </w:pPr>
      <w:r w:rsidRPr="007939ED">
        <w:rPr>
          <w:color w:val="000000" w:themeColor="text1"/>
          <w:sz w:val="24"/>
          <w:szCs w:val="24"/>
        </w:rPr>
        <w:t>Shtëpinë e banimit të ndodhur në Lagjen "Manalat" Gjirokastër.</w:t>
      </w:r>
    </w:p>
    <w:p w14:paraId="738E4BD2" w14:textId="77777777" w:rsidR="00B857A8" w:rsidRPr="007939ED" w:rsidRDefault="00B857A8" w:rsidP="008675B7">
      <w:pPr>
        <w:ind w:left="4320" w:hanging="4320"/>
        <w:jc w:val="both"/>
        <w:rPr>
          <w:color w:val="000000" w:themeColor="text1"/>
          <w:sz w:val="24"/>
          <w:szCs w:val="24"/>
        </w:rPr>
      </w:pPr>
    </w:p>
    <w:p w14:paraId="1187CEB4" w14:textId="0DF4D304" w:rsidR="00D66D24" w:rsidRPr="007939ED" w:rsidRDefault="00B857A8" w:rsidP="008675B7">
      <w:pPr>
        <w:ind w:left="2880" w:hanging="2880"/>
        <w:jc w:val="both"/>
        <w:rPr>
          <w:color w:val="000000" w:themeColor="text1"/>
          <w:sz w:val="24"/>
          <w:szCs w:val="24"/>
        </w:rPr>
      </w:pPr>
      <w:r w:rsidRPr="007939ED">
        <w:rPr>
          <w:b/>
          <w:color w:val="000000" w:themeColor="text1"/>
          <w:sz w:val="24"/>
          <w:szCs w:val="24"/>
        </w:rPr>
        <w:t>BAZA LIGJORE:</w:t>
      </w:r>
      <w:r w:rsidRPr="007939ED">
        <w:rPr>
          <w:color w:val="000000" w:themeColor="text1"/>
          <w:sz w:val="24"/>
          <w:szCs w:val="24"/>
        </w:rPr>
        <w:tab/>
      </w:r>
      <w:r w:rsidRPr="007939ED">
        <w:rPr>
          <w:color w:val="000000" w:themeColor="text1"/>
          <w:sz w:val="24"/>
          <w:szCs w:val="24"/>
          <w:shd w:val="clear" w:color="auto" w:fill="FFFFFF"/>
        </w:rPr>
        <w:t>N</w:t>
      </w:r>
      <w:r w:rsidR="001F30D7" w:rsidRPr="007939ED">
        <w:rPr>
          <w:color w:val="000000" w:themeColor="text1"/>
          <w:sz w:val="24"/>
          <w:szCs w:val="24"/>
          <w:shd w:val="clear" w:color="auto" w:fill="FFFFFF"/>
        </w:rPr>
        <w:t>e</w:t>
      </w:r>
      <w:r w:rsidRPr="007939ED">
        <w:rPr>
          <w:color w:val="000000" w:themeColor="text1"/>
          <w:sz w:val="24"/>
          <w:szCs w:val="24"/>
          <w:shd w:val="clear" w:color="auto" w:fill="FFFFFF"/>
        </w:rPr>
        <w:t>n</w:t>
      </w:r>
      <w:r w:rsidR="001F30D7" w:rsidRPr="007939ED">
        <w:rPr>
          <w:color w:val="000000" w:themeColor="text1"/>
          <w:sz w:val="24"/>
          <w:szCs w:val="24"/>
          <w:shd w:val="clear" w:color="auto" w:fill="FFFFFF"/>
        </w:rPr>
        <w:t>e</w:t>
      </w:r>
      <w:r w:rsidRPr="007939ED">
        <w:rPr>
          <w:color w:val="000000" w:themeColor="text1"/>
          <w:sz w:val="24"/>
          <w:szCs w:val="24"/>
          <w:shd w:val="clear" w:color="auto" w:fill="FFFFFF"/>
        </w:rPr>
        <w:t>t 31, 32, 42,45, 465, 153,154, 154/a, 156 të K</w:t>
      </w:r>
      <w:r w:rsidR="001F30D7" w:rsidRPr="007939ED">
        <w:rPr>
          <w:color w:val="000000" w:themeColor="text1"/>
          <w:sz w:val="24"/>
          <w:szCs w:val="24"/>
          <w:shd w:val="clear" w:color="auto" w:fill="FFFFFF"/>
        </w:rPr>
        <w:t>.</w:t>
      </w:r>
      <w:r w:rsidRPr="007939ED">
        <w:rPr>
          <w:color w:val="000000" w:themeColor="text1"/>
          <w:sz w:val="24"/>
          <w:szCs w:val="24"/>
          <w:shd w:val="clear" w:color="auto" w:fill="FFFFFF"/>
        </w:rPr>
        <w:t>Pr</w:t>
      </w:r>
      <w:r w:rsidR="001F30D7" w:rsidRPr="007939ED">
        <w:rPr>
          <w:color w:val="000000" w:themeColor="text1"/>
          <w:sz w:val="24"/>
          <w:szCs w:val="24"/>
          <w:shd w:val="clear" w:color="auto" w:fill="FFFFFF"/>
        </w:rPr>
        <w:t xml:space="preserve">. </w:t>
      </w:r>
      <w:r w:rsidRPr="007939ED">
        <w:rPr>
          <w:color w:val="000000" w:themeColor="text1"/>
          <w:sz w:val="24"/>
          <w:szCs w:val="24"/>
          <w:shd w:val="clear" w:color="auto" w:fill="FFFFFF"/>
        </w:rPr>
        <w:t xml:space="preserve">Civile dhe </w:t>
      </w:r>
      <w:r w:rsidR="001F30D7" w:rsidRPr="007939ED">
        <w:rPr>
          <w:color w:val="000000" w:themeColor="text1"/>
          <w:sz w:val="24"/>
          <w:szCs w:val="24"/>
          <w:shd w:val="clear" w:color="auto" w:fill="FFFFFF"/>
        </w:rPr>
        <w:t>n</w:t>
      </w:r>
      <w:r w:rsidRPr="007939ED">
        <w:rPr>
          <w:color w:val="000000" w:themeColor="text1"/>
          <w:sz w:val="24"/>
          <w:szCs w:val="24"/>
          <w:shd w:val="clear" w:color="auto" w:fill="FFFFFF"/>
        </w:rPr>
        <w:t>en</w:t>
      </w:r>
      <w:r w:rsidR="001F30D7" w:rsidRPr="007939ED">
        <w:rPr>
          <w:color w:val="000000" w:themeColor="text1"/>
          <w:sz w:val="24"/>
          <w:szCs w:val="24"/>
          <w:shd w:val="clear" w:color="auto" w:fill="FFFFFF"/>
        </w:rPr>
        <w:t>e</w:t>
      </w:r>
      <w:r w:rsidRPr="007939ED">
        <w:rPr>
          <w:color w:val="000000" w:themeColor="text1"/>
          <w:sz w:val="24"/>
          <w:szCs w:val="24"/>
          <w:shd w:val="clear" w:color="auto" w:fill="FFFFFF"/>
        </w:rPr>
        <w:t xml:space="preserve">t 165, 199, 200, 296 e 349 të K.Civil, Ligji Nr.9235, datë 29.7.2004 </w:t>
      </w:r>
      <w:r w:rsidR="001F30D7" w:rsidRPr="007939ED">
        <w:rPr>
          <w:i/>
          <w:iCs/>
          <w:color w:val="000000" w:themeColor="text1"/>
          <w:sz w:val="24"/>
          <w:szCs w:val="24"/>
          <w:shd w:val="clear" w:color="auto" w:fill="FFFFFF"/>
        </w:rPr>
        <w:t>“</w:t>
      </w:r>
      <w:r w:rsidRPr="007939ED">
        <w:rPr>
          <w:i/>
          <w:iCs/>
          <w:color w:val="000000" w:themeColor="text1"/>
          <w:sz w:val="24"/>
          <w:szCs w:val="24"/>
          <w:shd w:val="clear" w:color="auto" w:fill="FFFFFF"/>
        </w:rPr>
        <w:t xml:space="preserve">Për </w:t>
      </w:r>
      <w:r w:rsidR="0009128D" w:rsidRPr="007939ED">
        <w:rPr>
          <w:i/>
          <w:iCs/>
          <w:color w:val="000000" w:themeColor="text1"/>
          <w:sz w:val="24"/>
          <w:szCs w:val="24"/>
          <w:shd w:val="clear" w:color="auto" w:fill="FFFFFF"/>
        </w:rPr>
        <w:t>k</w:t>
      </w:r>
      <w:r w:rsidRPr="007939ED">
        <w:rPr>
          <w:i/>
          <w:iCs/>
          <w:color w:val="000000" w:themeColor="text1"/>
          <w:sz w:val="24"/>
          <w:szCs w:val="24"/>
          <w:shd w:val="clear" w:color="auto" w:fill="FFFFFF"/>
        </w:rPr>
        <w:t xml:space="preserve">thimin dhe </w:t>
      </w:r>
      <w:r w:rsidR="0009128D" w:rsidRPr="007939ED">
        <w:rPr>
          <w:i/>
          <w:iCs/>
          <w:color w:val="000000" w:themeColor="text1"/>
          <w:sz w:val="24"/>
          <w:szCs w:val="24"/>
          <w:shd w:val="clear" w:color="auto" w:fill="FFFFFF"/>
        </w:rPr>
        <w:t>k</w:t>
      </w:r>
      <w:r w:rsidRPr="007939ED">
        <w:rPr>
          <w:i/>
          <w:iCs/>
          <w:color w:val="000000" w:themeColor="text1"/>
          <w:sz w:val="24"/>
          <w:szCs w:val="24"/>
          <w:shd w:val="clear" w:color="auto" w:fill="FFFFFF"/>
        </w:rPr>
        <w:t xml:space="preserve">ompensimin e </w:t>
      </w:r>
      <w:r w:rsidR="0009128D" w:rsidRPr="007939ED">
        <w:rPr>
          <w:i/>
          <w:iCs/>
          <w:color w:val="000000" w:themeColor="text1"/>
          <w:sz w:val="24"/>
          <w:szCs w:val="24"/>
          <w:shd w:val="clear" w:color="auto" w:fill="FFFFFF"/>
        </w:rPr>
        <w:t>p</w:t>
      </w:r>
      <w:r w:rsidRPr="007939ED">
        <w:rPr>
          <w:i/>
          <w:iCs/>
          <w:color w:val="000000" w:themeColor="text1"/>
          <w:sz w:val="24"/>
          <w:szCs w:val="24"/>
          <w:shd w:val="clear" w:color="auto" w:fill="FFFFFF"/>
        </w:rPr>
        <w:t>ronës</w:t>
      </w:r>
      <w:r w:rsidR="001F30D7" w:rsidRPr="007939ED">
        <w:rPr>
          <w:i/>
          <w:iCs/>
          <w:color w:val="000000" w:themeColor="text1"/>
          <w:sz w:val="24"/>
          <w:szCs w:val="24"/>
          <w:shd w:val="clear" w:color="auto" w:fill="FFFFFF"/>
        </w:rPr>
        <w:t>”</w:t>
      </w:r>
      <w:r w:rsidR="001F30D7" w:rsidRPr="007939ED">
        <w:rPr>
          <w:color w:val="000000" w:themeColor="text1"/>
          <w:sz w:val="24"/>
          <w:szCs w:val="24"/>
          <w:shd w:val="clear" w:color="auto" w:fill="FFFFFF"/>
        </w:rPr>
        <w:t xml:space="preserve"> </w:t>
      </w:r>
      <w:r w:rsidRPr="007939ED">
        <w:rPr>
          <w:color w:val="000000" w:themeColor="text1"/>
          <w:sz w:val="24"/>
          <w:szCs w:val="24"/>
          <w:shd w:val="clear" w:color="auto" w:fill="FFFFFF"/>
        </w:rPr>
        <w:t xml:space="preserve">(ndryshuar me ligjin nr.9388, datë 4.5.2005; ndryshuar me ligjin nr.9583, datë 17.7.2006; ndryshuar me ligjin nr.9684, datë 6.2.2007, ndryshuar me </w:t>
      </w:r>
      <w:r w:rsidR="0009128D" w:rsidRPr="007939ED">
        <w:rPr>
          <w:color w:val="000000" w:themeColor="text1"/>
          <w:sz w:val="24"/>
          <w:szCs w:val="24"/>
          <w:shd w:val="clear" w:color="auto" w:fill="FFFFFF"/>
        </w:rPr>
        <w:t>li</w:t>
      </w:r>
      <w:r w:rsidRPr="007939ED">
        <w:rPr>
          <w:color w:val="000000" w:themeColor="text1"/>
          <w:sz w:val="24"/>
          <w:szCs w:val="24"/>
          <w:shd w:val="clear" w:color="auto" w:fill="FFFFFF"/>
        </w:rPr>
        <w:t>gjin nr.9898, datë 10.4.2008, ndryshuar me ligjin nr.10 095, datë 12.3.2009, ndryshuar me ligjin nr.10207, datë 23.12.2009; ndryshuar me ligjin nr.10308, datë 22.7.2010, dryshuar me ligjin nr.55/2012, datë 10.5.2012, ndryshuar me ligjin nr.49/2014).</w:t>
      </w:r>
    </w:p>
    <w:p w14:paraId="4F8B5400" w14:textId="77777777" w:rsidR="00B857A8" w:rsidRPr="007939ED" w:rsidRDefault="00B857A8" w:rsidP="008675B7">
      <w:pPr>
        <w:pStyle w:val="Subtitle"/>
        <w:jc w:val="both"/>
        <w:rPr>
          <w:i w:val="0"/>
          <w:color w:val="000000" w:themeColor="text1"/>
          <w:sz w:val="24"/>
          <w:szCs w:val="24"/>
        </w:rPr>
      </w:pPr>
    </w:p>
    <w:p w14:paraId="5E47E122" w14:textId="77777777" w:rsidR="00625B0F" w:rsidRPr="007939ED" w:rsidRDefault="00625B0F" w:rsidP="008675B7">
      <w:pPr>
        <w:pStyle w:val="Heading4"/>
        <w:rPr>
          <w:b/>
          <w:color w:val="000000" w:themeColor="text1"/>
          <w:szCs w:val="24"/>
        </w:rPr>
      </w:pPr>
      <w:r w:rsidRPr="007939ED">
        <w:rPr>
          <w:b/>
          <w:color w:val="000000" w:themeColor="text1"/>
          <w:szCs w:val="24"/>
        </w:rPr>
        <w:t xml:space="preserve">     KOL</w:t>
      </w:r>
      <w:r w:rsidR="0074062B" w:rsidRPr="007939ED">
        <w:rPr>
          <w:b/>
          <w:color w:val="000000" w:themeColor="text1"/>
          <w:szCs w:val="24"/>
        </w:rPr>
        <w:t xml:space="preserve">EGJI </w:t>
      </w:r>
      <w:r w:rsidR="00034112" w:rsidRPr="007939ED">
        <w:rPr>
          <w:b/>
          <w:color w:val="000000" w:themeColor="text1"/>
          <w:szCs w:val="24"/>
        </w:rPr>
        <w:t>CIVIL</w:t>
      </w:r>
      <w:r w:rsidR="0074062B" w:rsidRPr="007939ED">
        <w:rPr>
          <w:b/>
          <w:color w:val="000000" w:themeColor="text1"/>
          <w:szCs w:val="24"/>
        </w:rPr>
        <w:t xml:space="preserve"> </w:t>
      </w:r>
    </w:p>
    <w:p w14:paraId="0694BEA1" w14:textId="77777777" w:rsidR="005B0200" w:rsidRPr="007939ED" w:rsidRDefault="005B0200" w:rsidP="008675B7">
      <w:pPr>
        <w:pStyle w:val="NoSpacing"/>
        <w:jc w:val="both"/>
        <w:rPr>
          <w:color w:val="000000" w:themeColor="text1"/>
          <w:sz w:val="24"/>
          <w:szCs w:val="24"/>
        </w:rPr>
      </w:pPr>
    </w:p>
    <w:p w14:paraId="1361E1D6" w14:textId="35A2F325" w:rsidR="004A0B69" w:rsidRPr="007939ED" w:rsidRDefault="00E17808" w:rsidP="008675B7">
      <w:pPr>
        <w:pStyle w:val="NoSpacing"/>
        <w:ind w:firstLine="720"/>
        <w:jc w:val="both"/>
        <w:rPr>
          <w:color w:val="000000" w:themeColor="text1"/>
          <w:sz w:val="24"/>
          <w:szCs w:val="24"/>
        </w:rPr>
      </w:pPr>
      <w:r w:rsidRPr="007939ED">
        <w:rPr>
          <w:color w:val="000000" w:themeColor="text1"/>
          <w:sz w:val="24"/>
          <w:szCs w:val="24"/>
        </w:rPr>
        <w:t>p</w:t>
      </w:r>
      <w:r w:rsidR="002676D8" w:rsidRPr="007939ED">
        <w:rPr>
          <w:color w:val="000000" w:themeColor="text1"/>
          <w:sz w:val="24"/>
          <w:szCs w:val="24"/>
        </w:rPr>
        <w:t>asi dëgjoi relatimin</w:t>
      </w:r>
      <w:r w:rsidR="00E643E1" w:rsidRPr="007939ED">
        <w:rPr>
          <w:color w:val="000000" w:themeColor="text1"/>
          <w:sz w:val="24"/>
          <w:szCs w:val="24"/>
        </w:rPr>
        <w:t xml:space="preserve"> e gjyqtar</w:t>
      </w:r>
      <w:r w:rsidR="00665C5A" w:rsidRPr="007939ED">
        <w:rPr>
          <w:color w:val="000000" w:themeColor="text1"/>
          <w:sz w:val="24"/>
          <w:szCs w:val="24"/>
        </w:rPr>
        <w:t>e Margarita Buhali</w:t>
      </w:r>
      <w:r w:rsidR="00E93ACB" w:rsidRPr="007939ED">
        <w:rPr>
          <w:color w:val="000000" w:themeColor="text1"/>
          <w:sz w:val="24"/>
          <w:szCs w:val="24"/>
        </w:rPr>
        <w:t xml:space="preserve"> </w:t>
      </w:r>
      <w:r w:rsidR="00E33644" w:rsidRPr="007939ED">
        <w:rPr>
          <w:color w:val="000000" w:themeColor="text1"/>
          <w:sz w:val="24"/>
          <w:szCs w:val="24"/>
        </w:rPr>
        <w:t>dhe diskutoi në dhomë këshillimit çështjen në tërësi,</w:t>
      </w:r>
    </w:p>
    <w:p w14:paraId="71901620" w14:textId="77777777" w:rsidR="0079496E" w:rsidRPr="007939ED" w:rsidRDefault="0079496E" w:rsidP="008675B7">
      <w:pPr>
        <w:pStyle w:val="Heading3"/>
        <w:tabs>
          <w:tab w:val="left" w:pos="720"/>
        </w:tabs>
        <w:jc w:val="left"/>
        <w:rPr>
          <w:color w:val="000000" w:themeColor="text1"/>
          <w:sz w:val="24"/>
          <w:szCs w:val="24"/>
        </w:rPr>
      </w:pPr>
    </w:p>
    <w:p w14:paraId="084AC6AE" w14:textId="1215A5B0" w:rsidR="00BD3089" w:rsidRDefault="00BD3089" w:rsidP="008675B7">
      <w:pPr>
        <w:pStyle w:val="Heading3"/>
        <w:tabs>
          <w:tab w:val="left" w:pos="720"/>
        </w:tabs>
        <w:rPr>
          <w:color w:val="000000" w:themeColor="text1"/>
          <w:sz w:val="24"/>
          <w:szCs w:val="24"/>
        </w:rPr>
      </w:pPr>
    </w:p>
    <w:p w14:paraId="63821771" w14:textId="77777777" w:rsidR="00BD3089" w:rsidRPr="00BD3089" w:rsidRDefault="00BD3089" w:rsidP="00BD3089"/>
    <w:p w14:paraId="2D217CD3" w14:textId="63211C62" w:rsidR="002D4B99" w:rsidRPr="007939ED" w:rsidRDefault="00625B0F" w:rsidP="008675B7">
      <w:pPr>
        <w:pStyle w:val="Heading3"/>
        <w:tabs>
          <w:tab w:val="left" w:pos="720"/>
        </w:tabs>
        <w:rPr>
          <w:color w:val="000000" w:themeColor="text1"/>
          <w:sz w:val="24"/>
          <w:szCs w:val="24"/>
        </w:rPr>
      </w:pPr>
      <w:r w:rsidRPr="007939ED">
        <w:rPr>
          <w:color w:val="000000" w:themeColor="text1"/>
          <w:sz w:val="24"/>
          <w:szCs w:val="24"/>
        </w:rPr>
        <w:lastRenderedPageBreak/>
        <w:t>VËREN</w:t>
      </w:r>
    </w:p>
    <w:p w14:paraId="78BE7953" w14:textId="77777777" w:rsidR="00E044D5" w:rsidRPr="007939ED" w:rsidRDefault="00E044D5" w:rsidP="008675B7">
      <w:pPr>
        <w:widowControl w:val="0"/>
        <w:tabs>
          <w:tab w:val="left" w:pos="360"/>
          <w:tab w:val="left" w:pos="720"/>
        </w:tabs>
        <w:autoSpaceDE w:val="0"/>
        <w:autoSpaceDN w:val="0"/>
        <w:adjustRightInd w:val="0"/>
        <w:contextualSpacing/>
        <w:jc w:val="both"/>
        <w:rPr>
          <w:color w:val="000000" w:themeColor="text1"/>
          <w:sz w:val="24"/>
          <w:szCs w:val="24"/>
        </w:rPr>
      </w:pPr>
    </w:p>
    <w:p w14:paraId="0DBD58BE" w14:textId="33870125" w:rsidR="006E31D6" w:rsidRPr="007939ED" w:rsidRDefault="00CC0F03" w:rsidP="008675B7">
      <w:pPr>
        <w:pStyle w:val="ListParagraph"/>
        <w:widowControl w:val="0"/>
        <w:numPr>
          <w:ilvl w:val="0"/>
          <w:numId w:val="2"/>
        </w:numPr>
        <w:tabs>
          <w:tab w:val="left" w:pos="2880"/>
          <w:tab w:val="left" w:pos="3240"/>
          <w:tab w:val="left" w:pos="3330"/>
          <w:tab w:val="left" w:pos="3420"/>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7939ED">
        <w:rPr>
          <w:rFonts w:ascii="Times New Roman" w:hAnsi="Times New Roman" w:cs="Times New Roman"/>
          <w:b/>
          <w:color w:val="000000" w:themeColor="text1"/>
          <w:sz w:val="24"/>
          <w:szCs w:val="24"/>
        </w:rPr>
        <w:t>Rrethanat e ç</w:t>
      </w:r>
      <w:r w:rsidR="00373D64" w:rsidRPr="007939ED">
        <w:rPr>
          <w:rFonts w:ascii="Times New Roman" w:hAnsi="Times New Roman" w:cs="Times New Roman"/>
          <w:b/>
          <w:color w:val="000000" w:themeColor="text1"/>
          <w:sz w:val="24"/>
          <w:szCs w:val="24"/>
        </w:rPr>
        <w:t>ë</w:t>
      </w:r>
      <w:r w:rsidRPr="007939ED">
        <w:rPr>
          <w:rFonts w:ascii="Times New Roman" w:hAnsi="Times New Roman" w:cs="Times New Roman"/>
          <w:b/>
          <w:color w:val="000000" w:themeColor="text1"/>
          <w:sz w:val="24"/>
          <w:szCs w:val="24"/>
        </w:rPr>
        <w:t xml:space="preserve">shtjes </w:t>
      </w:r>
    </w:p>
    <w:p w14:paraId="6FC23376" w14:textId="77777777" w:rsidR="007234FB" w:rsidRPr="007939ED" w:rsidRDefault="007234FB" w:rsidP="008675B7">
      <w:pPr>
        <w:jc w:val="both"/>
        <w:rPr>
          <w:b/>
          <w:bCs/>
          <w:color w:val="000000" w:themeColor="text1"/>
          <w:sz w:val="24"/>
          <w:szCs w:val="24"/>
          <w:highlight w:val="yellow"/>
        </w:rPr>
      </w:pPr>
    </w:p>
    <w:p w14:paraId="0B7475F6" w14:textId="4C9DE0CA"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1.Me k</w:t>
      </w:r>
      <w:r w:rsidR="001023A8" w:rsidRPr="007939ED">
        <w:rPr>
          <w:color w:val="000000" w:themeColor="text1"/>
        </w:rPr>
        <w:t>ë</w:t>
      </w:r>
      <w:r w:rsidRPr="007939ED">
        <w:rPr>
          <w:color w:val="000000" w:themeColor="text1"/>
        </w:rPr>
        <w:t>rkes</w:t>
      </w:r>
      <w:r w:rsidR="001023A8" w:rsidRPr="007939ED">
        <w:rPr>
          <w:color w:val="000000" w:themeColor="text1"/>
        </w:rPr>
        <w:t>ë</w:t>
      </w:r>
      <w:r w:rsidRPr="007939ED">
        <w:rPr>
          <w:color w:val="000000" w:themeColor="text1"/>
        </w:rPr>
        <w:t>padinë e paraqitur, pala paditëse k</w:t>
      </w:r>
      <w:r w:rsidR="001023A8" w:rsidRPr="007939ED">
        <w:rPr>
          <w:color w:val="000000" w:themeColor="text1"/>
        </w:rPr>
        <w:t>ë</w:t>
      </w:r>
      <w:r w:rsidRPr="007939ED">
        <w:rPr>
          <w:color w:val="000000" w:themeColor="text1"/>
        </w:rPr>
        <w:t>rkon detyrimin e të paditurit Osman Zani t’i njoh</w:t>
      </w:r>
      <w:r w:rsidR="001023A8" w:rsidRPr="007939ED">
        <w:rPr>
          <w:color w:val="000000" w:themeColor="text1"/>
        </w:rPr>
        <w:t>ë</w:t>
      </w:r>
      <w:r w:rsidRPr="007939ED">
        <w:rPr>
          <w:color w:val="000000" w:themeColor="text1"/>
        </w:rPr>
        <w:t xml:space="preserve"> bashk</w:t>
      </w:r>
      <w:r w:rsidR="001023A8" w:rsidRPr="007939ED">
        <w:rPr>
          <w:color w:val="000000" w:themeColor="text1"/>
        </w:rPr>
        <w:t>ë</w:t>
      </w:r>
      <w:r w:rsidRPr="007939ED">
        <w:rPr>
          <w:color w:val="000000" w:themeColor="text1"/>
        </w:rPr>
        <w:t>pronare në 1/2 pjes</w:t>
      </w:r>
      <w:r w:rsidR="001023A8" w:rsidRPr="007939ED">
        <w:rPr>
          <w:color w:val="000000" w:themeColor="text1"/>
        </w:rPr>
        <w:t>ë</w:t>
      </w:r>
      <w:r w:rsidRPr="007939ED">
        <w:rPr>
          <w:color w:val="000000" w:themeColor="text1"/>
        </w:rPr>
        <w:t xml:space="preserve"> të pasuris</w:t>
      </w:r>
      <w:r w:rsidR="001023A8" w:rsidRPr="007939ED">
        <w:rPr>
          <w:color w:val="000000" w:themeColor="text1"/>
        </w:rPr>
        <w:t>ë</w:t>
      </w:r>
      <w:r w:rsidRPr="007939ED">
        <w:rPr>
          <w:color w:val="000000" w:themeColor="text1"/>
        </w:rPr>
        <w:t xml:space="preserve"> trash</w:t>
      </w:r>
      <w:r w:rsidR="001023A8" w:rsidRPr="007939ED">
        <w:rPr>
          <w:color w:val="000000" w:themeColor="text1"/>
        </w:rPr>
        <w:t>ë</w:t>
      </w:r>
      <w:r w:rsidRPr="007939ED">
        <w:rPr>
          <w:color w:val="000000" w:themeColor="text1"/>
        </w:rPr>
        <w:t>gimore</w:t>
      </w:r>
      <w:r w:rsidR="000608BF" w:rsidRPr="007939ED">
        <w:rPr>
          <w:color w:val="000000" w:themeColor="text1"/>
        </w:rPr>
        <w:t>,</w:t>
      </w:r>
      <w:r w:rsidRPr="007939ED">
        <w:rPr>
          <w:color w:val="000000" w:themeColor="text1"/>
        </w:rPr>
        <w:t xml:space="preserve"> q</w:t>
      </w:r>
      <w:r w:rsidR="001023A8" w:rsidRPr="007939ED">
        <w:rPr>
          <w:color w:val="000000" w:themeColor="text1"/>
        </w:rPr>
        <w:t>ë</w:t>
      </w:r>
      <w:r w:rsidRPr="007939ED">
        <w:rPr>
          <w:color w:val="000000" w:themeColor="text1"/>
        </w:rPr>
        <w:t xml:space="preserve"> rrjedh nga trash</w:t>
      </w:r>
      <w:r w:rsidR="001023A8" w:rsidRPr="007939ED">
        <w:rPr>
          <w:color w:val="000000" w:themeColor="text1"/>
        </w:rPr>
        <w:t>ë</w:t>
      </w:r>
      <w:r w:rsidRPr="007939ED">
        <w:rPr>
          <w:color w:val="000000" w:themeColor="text1"/>
        </w:rPr>
        <w:t xml:space="preserve">gimlenësi Kaman Shehu në pasuritë e përfituara nga vendimet nr.337/1 datë 26.06.1996, nr.549 datë 26.11.2001, </w:t>
      </w:r>
      <w:r w:rsidR="00486502" w:rsidRPr="007939ED">
        <w:rPr>
          <w:color w:val="000000" w:themeColor="text1"/>
        </w:rPr>
        <w:t>n</w:t>
      </w:r>
      <w:r w:rsidRPr="007939ED">
        <w:rPr>
          <w:color w:val="000000" w:themeColor="text1"/>
        </w:rPr>
        <w:t xml:space="preserve">r. 1024 datë 10.09.2003, </w:t>
      </w:r>
      <w:r w:rsidR="00486502" w:rsidRPr="007939ED">
        <w:rPr>
          <w:color w:val="000000" w:themeColor="text1"/>
        </w:rPr>
        <w:t>n</w:t>
      </w:r>
      <w:r w:rsidRPr="007939ED">
        <w:rPr>
          <w:color w:val="000000" w:themeColor="text1"/>
        </w:rPr>
        <w:t>r. 148 datë 03.08.2007 të Komisionit Kthimit dhe Kompesimit të Pronave, Gjirokastër.</w:t>
      </w:r>
    </w:p>
    <w:p w14:paraId="0DDE1EBC" w14:textId="77777777"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2.I ndjeri Kaman Shehu dhe e ndjera Safie Shehu kanë qenë bashkeshortë dhe nga martesa e tyre nuk rezulton të kenë lindur femije, provuar keto fakte nga aktet e gjendjes civile, certifikatat familjare dhe personale të administruara në dosje.</w:t>
      </w:r>
    </w:p>
    <w:p w14:paraId="1D4DC6E6" w14:textId="0E045360"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3.Me datë 01.04.1952 ka vdekur trash</w:t>
      </w:r>
      <w:r w:rsidR="001023A8" w:rsidRPr="007939ED">
        <w:rPr>
          <w:color w:val="000000" w:themeColor="text1"/>
        </w:rPr>
        <w:t>ë</w:t>
      </w:r>
      <w:r w:rsidRPr="007939ED">
        <w:rPr>
          <w:color w:val="000000" w:themeColor="text1"/>
        </w:rPr>
        <w:t>giml</w:t>
      </w:r>
      <w:r w:rsidR="001023A8" w:rsidRPr="007939ED">
        <w:rPr>
          <w:color w:val="000000" w:themeColor="text1"/>
        </w:rPr>
        <w:t>ë</w:t>
      </w:r>
      <w:r w:rsidRPr="007939ED">
        <w:rPr>
          <w:color w:val="000000" w:themeColor="text1"/>
        </w:rPr>
        <w:t>nësi Kaman Shehu dhe sipas d</w:t>
      </w:r>
      <w:r w:rsidR="001023A8" w:rsidRPr="007939ED">
        <w:rPr>
          <w:color w:val="000000" w:themeColor="text1"/>
        </w:rPr>
        <w:t>ë</w:t>
      </w:r>
      <w:r w:rsidRPr="007939ED">
        <w:rPr>
          <w:color w:val="000000" w:themeColor="text1"/>
        </w:rPr>
        <w:t>shmis</w:t>
      </w:r>
      <w:r w:rsidR="001023A8" w:rsidRPr="007939ED">
        <w:rPr>
          <w:color w:val="000000" w:themeColor="text1"/>
        </w:rPr>
        <w:t>ë</w:t>
      </w:r>
      <w:r w:rsidRPr="007939ED">
        <w:rPr>
          <w:color w:val="000000" w:themeColor="text1"/>
        </w:rPr>
        <w:t xml:space="preserve"> s</w:t>
      </w:r>
      <w:r w:rsidR="001023A8" w:rsidRPr="007939ED">
        <w:rPr>
          <w:color w:val="000000" w:themeColor="text1"/>
        </w:rPr>
        <w:t>ë</w:t>
      </w:r>
      <w:r w:rsidRPr="007939ED">
        <w:rPr>
          <w:color w:val="000000" w:themeColor="text1"/>
        </w:rPr>
        <w:t xml:space="preserve"> trash</w:t>
      </w:r>
      <w:r w:rsidR="001023A8" w:rsidRPr="007939ED">
        <w:rPr>
          <w:color w:val="000000" w:themeColor="text1"/>
        </w:rPr>
        <w:t>ë</w:t>
      </w:r>
      <w:r w:rsidRPr="007939ED">
        <w:rPr>
          <w:color w:val="000000" w:themeColor="text1"/>
        </w:rPr>
        <w:t>gimise ligjore, trash</w:t>
      </w:r>
      <w:r w:rsidR="001023A8" w:rsidRPr="007939ED">
        <w:rPr>
          <w:color w:val="000000" w:themeColor="text1"/>
        </w:rPr>
        <w:t>ë</w:t>
      </w:r>
      <w:r w:rsidRPr="007939ED">
        <w:rPr>
          <w:color w:val="000000" w:themeColor="text1"/>
        </w:rPr>
        <w:t>gimtare e tij e vetme ka qenë bashk</w:t>
      </w:r>
      <w:r w:rsidR="001023A8" w:rsidRPr="007939ED">
        <w:rPr>
          <w:color w:val="000000" w:themeColor="text1"/>
        </w:rPr>
        <w:t>ë</w:t>
      </w:r>
      <w:r w:rsidRPr="007939ED">
        <w:rPr>
          <w:color w:val="000000" w:themeColor="text1"/>
        </w:rPr>
        <w:t>shortja Safie Shehu.</w:t>
      </w:r>
    </w:p>
    <w:p w14:paraId="4BD42CA9" w14:textId="0251C133"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4.Me datë 09.12.1978 ka vdekur trash</w:t>
      </w:r>
      <w:r w:rsidR="001023A8" w:rsidRPr="007939ED">
        <w:rPr>
          <w:color w:val="000000" w:themeColor="text1"/>
        </w:rPr>
        <w:t>ë</w:t>
      </w:r>
      <w:r w:rsidRPr="007939ED">
        <w:rPr>
          <w:color w:val="000000" w:themeColor="text1"/>
        </w:rPr>
        <w:t>giml</w:t>
      </w:r>
      <w:r w:rsidR="001023A8" w:rsidRPr="007939ED">
        <w:rPr>
          <w:color w:val="000000" w:themeColor="text1"/>
        </w:rPr>
        <w:t>ë</w:t>
      </w:r>
      <w:r w:rsidRPr="007939ED">
        <w:rPr>
          <w:color w:val="000000" w:themeColor="text1"/>
        </w:rPr>
        <w:t>nësja Safie Shehu dhe sipas d</w:t>
      </w:r>
      <w:r w:rsidR="001023A8" w:rsidRPr="007939ED">
        <w:rPr>
          <w:color w:val="000000" w:themeColor="text1"/>
        </w:rPr>
        <w:t>ë</w:t>
      </w:r>
      <w:r w:rsidRPr="007939ED">
        <w:rPr>
          <w:color w:val="000000" w:themeColor="text1"/>
        </w:rPr>
        <w:t>shmis</w:t>
      </w:r>
      <w:r w:rsidR="001023A8" w:rsidRPr="007939ED">
        <w:rPr>
          <w:color w:val="000000" w:themeColor="text1"/>
        </w:rPr>
        <w:t>ë</w:t>
      </w:r>
      <w:r w:rsidRPr="007939ED">
        <w:rPr>
          <w:color w:val="000000" w:themeColor="text1"/>
        </w:rPr>
        <w:t xml:space="preserve"> s</w:t>
      </w:r>
      <w:r w:rsidR="001023A8" w:rsidRPr="007939ED">
        <w:rPr>
          <w:color w:val="000000" w:themeColor="text1"/>
        </w:rPr>
        <w:t>ë</w:t>
      </w:r>
      <w:r w:rsidRPr="007939ED">
        <w:rPr>
          <w:color w:val="000000" w:themeColor="text1"/>
        </w:rPr>
        <w:t xml:space="preserve"> trash</w:t>
      </w:r>
      <w:r w:rsidR="001023A8" w:rsidRPr="007939ED">
        <w:rPr>
          <w:color w:val="000000" w:themeColor="text1"/>
        </w:rPr>
        <w:t>ë</w:t>
      </w:r>
      <w:r w:rsidRPr="007939ED">
        <w:rPr>
          <w:color w:val="000000" w:themeColor="text1"/>
        </w:rPr>
        <w:t>gimis</w:t>
      </w:r>
      <w:r w:rsidR="001023A8" w:rsidRPr="007939ED">
        <w:rPr>
          <w:color w:val="000000" w:themeColor="text1"/>
        </w:rPr>
        <w:t>ë</w:t>
      </w:r>
      <w:r w:rsidRPr="007939ED">
        <w:rPr>
          <w:color w:val="000000" w:themeColor="text1"/>
        </w:rPr>
        <w:t xml:space="preserve"> ligjore me nr.588 vendimi datë 04.04.1996, trash</w:t>
      </w:r>
      <w:r w:rsidR="001023A8" w:rsidRPr="007939ED">
        <w:rPr>
          <w:color w:val="000000" w:themeColor="text1"/>
        </w:rPr>
        <w:t>ë</w:t>
      </w:r>
      <w:r w:rsidRPr="007939ED">
        <w:rPr>
          <w:color w:val="000000" w:themeColor="text1"/>
        </w:rPr>
        <w:t>gimtar i saj i vetëm është i padituri Osman Zani, nipi i trash</w:t>
      </w:r>
      <w:r w:rsidR="001023A8" w:rsidRPr="007939ED">
        <w:rPr>
          <w:color w:val="000000" w:themeColor="text1"/>
        </w:rPr>
        <w:t>ë</w:t>
      </w:r>
      <w:r w:rsidRPr="007939ED">
        <w:rPr>
          <w:color w:val="000000" w:themeColor="text1"/>
        </w:rPr>
        <w:t>gimlenëses, djali i vellait të Safie Shehu.</w:t>
      </w:r>
    </w:p>
    <w:p w14:paraId="25C237B2" w14:textId="69AD371F"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5.I padituri Osman Zani si trash</w:t>
      </w:r>
      <w:r w:rsidR="001023A8" w:rsidRPr="007939ED">
        <w:rPr>
          <w:color w:val="000000" w:themeColor="text1"/>
        </w:rPr>
        <w:t>ë</w:t>
      </w:r>
      <w:r w:rsidRPr="007939ED">
        <w:rPr>
          <w:color w:val="000000" w:themeColor="text1"/>
        </w:rPr>
        <w:t>gimtar i vetëm i hall</w:t>
      </w:r>
      <w:r w:rsidR="001023A8" w:rsidRPr="007939ED">
        <w:rPr>
          <w:color w:val="000000" w:themeColor="text1"/>
        </w:rPr>
        <w:t>ë</w:t>
      </w:r>
      <w:r w:rsidRPr="007939ED">
        <w:rPr>
          <w:color w:val="000000" w:themeColor="text1"/>
        </w:rPr>
        <w:t>s s</w:t>
      </w:r>
      <w:r w:rsidR="001023A8" w:rsidRPr="007939ED">
        <w:rPr>
          <w:color w:val="000000" w:themeColor="text1"/>
        </w:rPr>
        <w:t>ë</w:t>
      </w:r>
      <w:r w:rsidRPr="007939ED">
        <w:rPr>
          <w:color w:val="000000" w:themeColor="text1"/>
        </w:rPr>
        <w:t xml:space="preserve"> tij Safie Shehu i është drejtuar Komisionit Kthimit Kompensimit të Pronave, i cili është shprehur me vendimet e meposhtme për ish pronësinë sipas ligjit “Për Kthimin dhe Kompesimin e Pronave ish Pronareve”.</w:t>
      </w:r>
    </w:p>
    <w:p w14:paraId="26DF7B83" w14:textId="3AB8CAA5"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6.Me vendimin nr. 337/1 datë 26.06.1996 të Komisionit Kthimit dhe Kompesimit të Pronave pranë Bashkis</w:t>
      </w:r>
      <w:r w:rsidR="001023A8" w:rsidRPr="007939ED">
        <w:rPr>
          <w:color w:val="000000" w:themeColor="text1"/>
        </w:rPr>
        <w:t>ë</w:t>
      </w:r>
      <w:r w:rsidRPr="007939ED">
        <w:rPr>
          <w:color w:val="000000" w:themeColor="text1"/>
        </w:rPr>
        <w:t xml:space="preserve"> Gjirokastër, është vendosur:</w:t>
      </w:r>
      <w:r w:rsidRPr="007939ED">
        <w:rPr>
          <w:i/>
          <w:iCs/>
          <w:color w:val="000000" w:themeColor="text1"/>
        </w:rPr>
        <w:t>1-T'i njoh</w:t>
      </w:r>
      <w:r w:rsidR="001023A8" w:rsidRPr="007939ED">
        <w:rPr>
          <w:i/>
          <w:iCs/>
          <w:color w:val="000000" w:themeColor="text1"/>
        </w:rPr>
        <w:t>ë</w:t>
      </w:r>
      <w:r w:rsidRPr="007939ED">
        <w:rPr>
          <w:i/>
          <w:iCs/>
          <w:color w:val="000000" w:themeColor="text1"/>
        </w:rPr>
        <w:t xml:space="preserve"> pronarit Kaman Shehu nëpërmjet trashegimtarit të tij ligjor truallin prej 22.700 m2 si dhe vreshtin në Manalat prej 3680 m2 me kufizime te përshkruara me sipër .2- T'i ktheje atij sipërfaqen e lire prej 10.000 m2 në vendin e quajtur "Vasilikua", sipas kufizimeve të mesipërme dhe gentplanit bashkengjitur</w:t>
      </w:r>
      <w:r w:rsidRPr="007939ED">
        <w:rPr>
          <w:color w:val="000000" w:themeColor="text1"/>
        </w:rPr>
        <w:t>.</w:t>
      </w:r>
    </w:p>
    <w:p w14:paraId="66920DE1" w14:textId="0D2B5B1D"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7.Me vendimin nr.549 datë 26.11.2002 të Komisionit të Kthimit dhe të Kompensimit të Pronave ish Pronave Pranë Prefektur</w:t>
      </w:r>
      <w:r w:rsidR="001023A8" w:rsidRPr="007939ED">
        <w:rPr>
          <w:color w:val="000000" w:themeColor="text1"/>
        </w:rPr>
        <w:t>ë</w:t>
      </w:r>
      <w:r w:rsidRPr="007939ED">
        <w:rPr>
          <w:color w:val="000000" w:themeColor="text1"/>
        </w:rPr>
        <w:t>s s</w:t>
      </w:r>
      <w:r w:rsidR="001023A8" w:rsidRPr="007939ED">
        <w:rPr>
          <w:color w:val="000000" w:themeColor="text1"/>
        </w:rPr>
        <w:t>ë</w:t>
      </w:r>
      <w:r w:rsidRPr="007939ED">
        <w:rPr>
          <w:color w:val="000000" w:themeColor="text1"/>
        </w:rPr>
        <w:t xml:space="preserve"> Qarkut Gjirokastër, është vendosur:</w:t>
      </w:r>
      <w:r w:rsidRPr="007939ED">
        <w:rPr>
          <w:i/>
          <w:iCs/>
          <w:color w:val="000000" w:themeColor="text1"/>
        </w:rPr>
        <w:t>Të njoh</w:t>
      </w:r>
      <w:r w:rsidR="001023A8" w:rsidRPr="007939ED">
        <w:rPr>
          <w:i/>
          <w:iCs/>
          <w:color w:val="000000" w:themeColor="text1"/>
        </w:rPr>
        <w:t>ë</w:t>
      </w:r>
      <w:r w:rsidRPr="007939ED">
        <w:rPr>
          <w:i/>
          <w:iCs/>
          <w:color w:val="000000" w:themeColor="text1"/>
        </w:rPr>
        <w:t xml:space="preserve"> dhe të kthej</w:t>
      </w:r>
      <w:r w:rsidR="001023A8" w:rsidRPr="007939ED">
        <w:rPr>
          <w:i/>
          <w:iCs/>
          <w:color w:val="000000" w:themeColor="text1"/>
        </w:rPr>
        <w:t>ë</w:t>
      </w:r>
      <w:r w:rsidRPr="007939ED">
        <w:rPr>
          <w:i/>
          <w:iCs/>
          <w:color w:val="000000" w:themeColor="text1"/>
        </w:rPr>
        <w:t xml:space="preserve"> fizikisht trash</w:t>
      </w:r>
      <w:r w:rsidR="001023A8" w:rsidRPr="007939ED">
        <w:rPr>
          <w:i/>
          <w:iCs/>
          <w:color w:val="000000" w:themeColor="text1"/>
        </w:rPr>
        <w:t>ë</w:t>
      </w:r>
      <w:r w:rsidRPr="007939ED">
        <w:rPr>
          <w:i/>
          <w:iCs/>
          <w:color w:val="000000" w:themeColor="text1"/>
        </w:rPr>
        <w:t>gimtarit të ish pronares Safije Shehu, zotit Osman Zani</w:t>
      </w:r>
      <w:r w:rsidRPr="007939ED">
        <w:rPr>
          <w:rStyle w:val="ydp52365866yiv7357748919ydp88727f3ebodytext5notitalic"/>
          <w:color w:val="000000" w:themeColor="text1"/>
        </w:rPr>
        <w:t xml:space="preserve">, </w:t>
      </w:r>
      <w:r w:rsidRPr="007939ED">
        <w:rPr>
          <w:i/>
          <w:iCs/>
          <w:color w:val="000000" w:themeColor="text1"/>
        </w:rPr>
        <w:t>sipërfaqen prej 3.825 ha tok</w:t>
      </w:r>
      <w:r w:rsidR="001023A8" w:rsidRPr="007939ED">
        <w:rPr>
          <w:i/>
          <w:iCs/>
          <w:color w:val="000000" w:themeColor="text1"/>
        </w:rPr>
        <w:t>ë</w:t>
      </w:r>
      <w:r w:rsidRPr="007939ED">
        <w:rPr>
          <w:i/>
          <w:iCs/>
          <w:color w:val="000000" w:themeColor="text1"/>
        </w:rPr>
        <w:t xml:space="preserve"> pyjore, në vendodhje dhe me kufij të përshkruar me lart në ketë vendim dhe sipas skic</w:t>
      </w:r>
      <w:r w:rsidR="001023A8" w:rsidRPr="007939ED">
        <w:rPr>
          <w:i/>
          <w:iCs/>
          <w:color w:val="000000" w:themeColor="text1"/>
        </w:rPr>
        <w:t>ë</w:t>
      </w:r>
      <w:r w:rsidRPr="007939ED">
        <w:rPr>
          <w:i/>
          <w:iCs/>
          <w:color w:val="000000" w:themeColor="text1"/>
        </w:rPr>
        <w:t>s planimetrike bashkengjitur ketij vendimi.</w:t>
      </w:r>
    </w:p>
    <w:p w14:paraId="0C2B60E9" w14:textId="1C11AF73"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 xml:space="preserve">8.Me vendimin nr.1024 datë 10.09.2003 të Komisionit të Kthimit dhe Kompensimit të Pronave ish Pronareve pranë Prefektit të Qarkut Gjirokastër, është vendosur: </w:t>
      </w:r>
      <w:r w:rsidRPr="007939ED">
        <w:rPr>
          <w:i/>
          <w:iCs/>
          <w:color w:val="000000" w:themeColor="text1"/>
        </w:rPr>
        <w:t>Ti kthej</w:t>
      </w:r>
      <w:r w:rsidR="001023A8" w:rsidRPr="007939ED">
        <w:rPr>
          <w:i/>
          <w:iCs/>
          <w:color w:val="000000" w:themeColor="text1"/>
        </w:rPr>
        <w:t>ë</w:t>
      </w:r>
      <w:r w:rsidRPr="007939ED">
        <w:rPr>
          <w:i/>
          <w:iCs/>
          <w:color w:val="000000" w:themeColor="text1"/>
        </w:rPr>
        <w:t xml:space="preserve"> trash</w:t>
      </w:r>
      <w:r w:rsidR="001023A8" w:rsidRPr="007939ED">
        <w:rPr>
          <w:i/>
          <w:iCs/>
          <w:color w:val="000000" w:themeColor="text1"/>
        </w:rPr>
        <w:t>ë</w:t>
      </w:r>
      <w:r w:rsidRPr="007939ED">
        <w:rPr>
          <w:i/>
          <w:iCs/>
          <w:color w:val="000000" w:themeColor="text1"/>
        </w:rPr>
        <w:t>gimtarit të ish pronares</w:t>
      </w:r>
      <w:r w:rsidRPr="007939ED">
        <w:rPr>
          <w:rStyle w:val="ydp52365866yiv7357748919ydp88727f3ebodytext3notitalic"/>
          <w:color w:val="000000" w:themeColor="text1"/>
        </w:rPr>
        <w:t xml:space="preserve">, </w:t>
      </w:r>
      <w:r w:rsidRPr="007939ED">
        <w:rPr>
          <w:i/>
          <w:iCs/>
          <w:color w:val="000000" w:themeColor="text1"/>
        </w:rPr>
        <w:t>Z.Osman Zani sipërfaqen prej 0.39 ha, toke pyjore në vendin e quajtur "Vita" me kufijtë e për shkruar në pjes</w:t>
      </w:r>
      <w:r w:rsidR="001023A8" w:rsidRPr="007939ED">
        <w:rPr>
          <w:i/>
          <w:iCs/>
          <w:color w:val="000000" w:themeColor="text1"/>
        </w:rPr>
        <w:t>ë</w:t>
      </w:r>
      <w:r w:rsidRPr="007939ED">
        <w:rPr>
          <w:i/>
          <w:iCs/>
          <w:color w:val="000000" w:themeColor="text1"/>
        </w:rPr>
        <w:t>n e par</w:t>
      </w:r>
      <w:r w:rsidR="001023A8" w:rsidRPr="007939ED">
        <w:rPr>
          <w:i/>
          <w:iCs/>
          <w:color w:val="000000" w:themeColor="text1"/>
        </w:rPr>
        <w:t>ë</w:t>
      </w:r>
      <w:r w:rsidRPr="007939ED">
        <w:rPr>
          <w:i/>
          <w:iCs/>
          <w:color w:val="000000" w:themeColor="text1"/>
        </w:rPr>
        <w:t xml:space="preserve"> të ketij vendimi dhe sipas skic</w:t>
      </w:r>
      <w:r w:rsidR="001023A8" w:rsidRPr="007939ED">
        <w:rPr>
          <w:i/>
          <w:iCs/>
          <w:color w:val="000000" w:themeColor="text1"/>
        </w:rPr>
        <w:t>ë</w:t>
      </w:r>
      <w:r w:rsidRPr="007939ED">
        <w:rPr>
          <w:i/>
          <w:iCs/>
          <w:color w:val="000000" w:themeColor="text1"/>
        </w:rPr>
        <w:t>s planimetrike bashk</w:t>
      </w:r>
      <w:r w:rsidR="001023A8" w:rsidRPr="007939ED">
        <w:rPr>
          <w:i/>
          <w:iCs/>
          <w:color w:val="000000" w:themeColor="text1"/>
        </w:rPr>
        <w:t>ë</w:t>
      </w:r>
      <w:r w:rsidRPr="007939ED">
        <w:rPr>
          <w:i/>
          <w:iCs/>
          <w:color w:val="000000" w:themeColor="text1"/>
        </w:rPr>
        <w:t>lidhur</w:t>
      </w:r>
      <w:r w:rsidRPr="007939ED">
        <w:rPr>
          <w:color w:val="000000" w:themeColor="text1"/>
        </w:rPr>
        <w:t>.</w:t>
      </w:r>
    </w:p>
    <w:p w14:paraId="77317AE5" w14:textId="5C10EAEA"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rStyle w:val="ydp52365866yiv7357748919ydp88727f3ebodytext3notitalic"/>
          <w:color w:val="000000" w:themeColor="text1"/>
        </w:rPr>
        <w:t>9.Me vendimin nr.148 datë 03.08.2007 të AKKP Zyra Rajonale Qarku Gjirokastër është vendosur</w:t>
      </w:r>
      <w:r w:rsidRPr="007939ED">
        <w:rPr>
          <w:rStyle w:val="ydp52365866yiv7357748919ydp88727f3ebodytext3notitalic"/>
          <w:color w:val="000000" w:themeColor="text1"/>
          <w:vertAlign w:val="superscript"/>
        </w:rPr>
        <w:t>-</w:t>
      </w:r>
      <w:r w:rsidRPr="007939ED">
        <w:rPr>
          <w:i/>
          <w:iCs/>
          <w:color w:val="000000" w:themeColor="text1"/>
        </w:rPr>
        <w:t>"Të ktheje pronën me sipërfaqe prej 12.722 m2 (të njohur me vendimin e ish K.K.K.Pronave Gjirokastër nr.337/1 prot. datë 26.06.1996) tok</w:t>
      </w:r>
      <w:r w:rsidR="001023A8" w:rsidRPr="007939ED">
        <w:rPr>
          <w:i/>
          <w:iCs/>
          <w:color w:val="000000" w:themeColor="text1"/>
        </w:rPr>
        <w:t>ë</w:t>
      </w:r>
      <w:r w:rsidRPr="007939ED">
        <w:rPr>
          <w:i/>
          <w:iCs/>
          <w:color w:val="000000" w:themeColor="text1"/>
        </w:rPr>
        <w:t xml:space="preserve"> bujq</w:t>
      </w:r>
      <w:r w:rsidR="001023A8" w:rsidRPr="007939ED">
        <w:rPr>
          <w:i/>
          <w:iCs/>
          <w:color w:val="000000" w:themeColor="text1"/>
        </w:rPr>
        <w:t>ë</w:t>
      </w:r>
      <w:r w:rsidRPr="007939ED">
        <w:rPr>
          <w:i/>
          <w:iCs/>
          <w:color w:val="000000" w:themeColor="text1"/>
        </w:rPr>
        <w:t>sore të ndodhur në vendin e quajtur “Vasilikua" të qytetit Gjirokastër, me kufij: V- ish pronë e Arshi Shehu, J-Përrua, L-Lumi Drino, P-Prona e vetë (varrezat publike) trashegimtarit të subjektit të shpronësuar Kaman e Safije Shehu, q</w:t>
      </w:r>
      <w:r w:rsidR="001023A8" w:rsidRPr="007939ED">
        <w:rPr>
          <w:i/>
          <w:iCs/>
          <w:color w:val="000000" w:themeColor="text1"/>
        </w:rPr>
        <w:t>ë</w:t>
      </w:r>
      <w:r w:rsidRPr="007939ED">
        <w:rPr>
          <w:i/>
          <w:iCs/>
          <w:color w:val="000000" w:themeColor="text1"/>
        </w:rPr>
        <w:t xml:space="preserve"> sipas d</w:t>
      </w:r>
      <w:r w:rsidR="001023A8" w:rsidRPr="007939ED">
        <w:rPr>
          <w:i/>
          <w:iCs/>
          <w:color w:val="000000" w:themeColor="text1"/>
        </w:rPr>
        <w:t>ë</w:t>
      </w:r>
      <w:r w:rsidRPr="007939ED">
        <w:rPr>
          <w:i/>
          <w:iCs/>
          <w:color w:val="000000" w:themeColor="text1"/>
        </w:rPr>
        <w:t>shmis</w:t>
      </w:r>
      <w:r w:rsidR="001023A8" w:rsidRPr="007939ED">
        <w:rPr>
          <w:i/>
          <w:iCs/>
          <w:color w:val="000000" w:themeColor="text1"/>
        </w:rPr>
        <w:t>ë</w:t>
      </w:r>
      <w:r w:rsidRPr="007939ED">
        <w:rPr>
          <w:i/>
          <w:iCs/>
          <w:color w:val="000000" w:themeColor="text1"/>
        </w:rPr>
        <w:t xml:space="preserve"> s</w:t>
      </w:r>
      <w:r w:rsidR="001023A8" w:rsidRPr="007939ED">
        <w:rPr>
          <w:i/>
          <w:iCs/>
          <w:color w:val="000000" w:themeColor="text1"/>
        </w:rPr>
        <w:t>ë</w:t>
      </w:r>
      <w:r w:rsidRPr="007939ED">
        <w:rPr>
          <w:i/>
          <w:iCs/>
          <w:color w:val="000000" w:themeColor="text1"/>
        </w:rPr>
        <w:t xml:space="preserve"> trash</w:t>
      </w:r>
      <w:r w:rsidR="001023A8" w:rsidRPr="007939ED">
        <w:rPr>
          <w:i/>
          <w:iCs/>
          <w:color w:val="000000" w:themeColor="text1"/>
        </w:rPr>
        <w:t>ë</w:t>
      </w:r>
      <w:r w:rsidRPr="007939ED">
        <w:rPr>
          <w:i/>
          <w:iCs/>
          <w:color w:val="000000" w:themeColor="text1"/>
        </w:rPr>
        <w:t>gimis</w:t>
      </w:r>
      <w:r w:rsidR="001023A8" w:rsidRPr="007939ED">
        <w:rPr>
          <w:i/>
          <w:iCs/>
          <w:color w:val="000000" w:themeColor="text1"/>
        </w:rPr>
        <w:t>ë</w:t>
      </w:r>
      <w:r w:rsidRPr="007939ED">
        <w:rPr>
          <w:i/>
          <w:iCs/>
          <w:color w:val="000000" w:themeColor="text1"/>
        </w:rPr>
        <w:t xml:space="preserve"> nr.588 vendimi datë 04.04.1996 të Gjykatës s</w:t>
      </w:r>
      <w:r w:rsidR="001023A8" w:rsidRPr="007939ED">
        <w:rPr>
          <w:i/>
          <w:iCs/>
          <w:color w:val="000000" w:themeColor="text1"/>
        </w:rPr>
        <w:t>ë</w:t>
      </w:r>
      <w:r w:rsidRPr="007939ED">
        <w:rPr>
          <w:i/>
          <w:iCs/>
          <w:color w:val="000000" w:themeColor="text1"/>
        </w:rPr>
        <w:t xml:space="preserve"> Rrethit Gjyq</w:t>
      </w:r>
      <w:r w:rsidR="001023A8" w:rsidRPr="007939ED">
        <w:rPr>
          <w:i/>
          <w:iCs/>
          <w:color w:val="000000" w:themeColor="text1"/>
        </w:rPr>
        <w:t>ë</w:t>
      </w:r>
      <w:r w:rsidRPr="007939ED">
        <w:rPr>
          <w:i/>
          <w:iCs/>
          <w:color w:val="000000" w:themeColor="text1"/>
        </w:rPr>
        <w:t>sor Gjirokastër është Osman Zani</w:t>
      </w:r>
      <w:r w:rsidRPr="007939ED">
        <w:rPr>
          <w:color w:val="000000" w:themeColor="text1"/>
        </w:rPr>
        <w:t>.</w:t>
      </w:r>
    </w:p>
    <w:p w14:paraId="4044A27F" w14:textId="33764CFD" w:rsidR="00B857A8" w:rsidRPr="007939ED" w:rsidRDefault="00B857A8" w:rsidP="008675B7">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10.Mbi k</w:t>
      </w:r>
      <w:r w:rsidR="001023A8" w:rsidRPr="007939ED">
        <w:rPr>
          <w:color w:val="000000" w:themeColor="text1"/>
        </w:rPr>
        <w:t>ë</w:t>
      </w:r>
      <w:r w:rsidRPr="007939ED">
        <w:rPr>
          <w:color w:val="000000" w:themeColor="text1"/>
        </w:rPr>
        <w:t>rkes</w:t>
      </w:r>
      <w:r w:rsidR="001023A8" w:rsidRPr="007939ED">
        <w:rPr>
          <w:color w:val="000000" w:themeColor="text1"/>
        </w:rPr>
        <w:t>ë</w:t>
      </w:r>
      <w:r w:rsidRPr="007939ED">
        <w:rPr>
          <w:color w:val="000000" w:themeColor="text1"/>
        </w:rPr>
        <w:t xml:space="preserve"> të paditësave nd</w:t>
      </w:r>
      <w:r w:rsidR="001023A8" w:rsidRPr="007939ED">
        <w:rPr>
          <w:color w:val="000000" w:themeColor="text1"/>
        </w:rPr>
        <w:t>ë</w:t>
      </w:r>
      <w:r w:rsidRPr="007939ED">
        <w:rPr>
          <w:color w:val="000000" w:themeColor="text1"/>
        </w:rPr>
        <w:t>rkoh</w:t>
      </w:r>
      <w:r w:rsidR="001023A8" w:rsidRPr="007939ED">
        <w:rPr>
          <w:color w:val="000000" w:themeColor="text1"/>
        </w:rPr>
        <w:t>ë</w:t>
      </w:r>
      <w:r w:rsidRPr="007939ED">
        <w:rPr>
          <w:color w:val="000000" w:themeColor="text1"/>
        </w:rPr>
        <w:t xml:space="preserve"> me d</w:t>
      </w:r>
      <w:r w:rsidR="001023A8" w:rsidRPr="007939ED">
        <w:rPr>
          <w:color w:val="000000" w:themeColor="text1"/>
        </w:rPr>
        <w:t>ë</w:t>
      </w:r>
      <w:r w:rsidRPr="007939ED">
        <w:rPr>
          <w:color w:val="000000" w:themeColor="text1"/>
        </w:rPr>
        <w:t>shminë e trash</w:t>
      </w:r>
      <w:r w:rsidR="001023A8" w:rsidRPr="007939ED">
        <w:rPr>
          <w:color w:val="000000" w:themeColor="text1"/>
        </w:rPr>
        <w:t>ë</w:t>
      </w:r>
      <w:r w:rsidRPr="007939ED">
        <w:rPr>
          <w:color w:val="000000" w:themeColor="text1"/>
        </w:rPr>
        <w:t>gimise ligjore nr. 3012 rep. datë 01.05.1994, është njohur si trashegimtare e vetme ligjore e trash</w:t>
      </w:r>
      <w:r w:rsidR="001023A8" w:rsidRPr="007939ED">
        <w:rPr>
          <w:color w:val="000000" w:themeColor="text1"/>
        </w:rPr>
        <w:t>ë</w:t>
      </w:r>
      <w:r w:rsidRPr="007939ED">
        <w:rPr>
          <w:color w:val="000000" w:themeColor="text1"/>
        </w:rPr>
        <w:t>gimlenësit Kaman Shehu, motra e tij Sadefe Hoshe, e cila isht</w:t>
      </w:r>
      <w:r w:rsidR="00FE5DC7" w:rsidRPr="007939ED">
        <w:rPr>
          <w:color w:val="000000" w:themeColor="text1"/>
        </w:rPr>
        <w:t>e</w:t>
      </w:r>
      <w:r w:rsidRPr="007939ED">
        <w:rPr>
          <w:color w:val="000000" w:themeColor="text1"/>
        </w:rPr>
        <w:t xml:space="preserve"> gjyshja e paditësave (nga babai) dhe në të njetin akt është përcaktuar si trash</w:t>
      </w:r>
      <w:r w:rsidR="001023A8" w:rsidRPr="007939ED">
        <w:rPr>
          <w:color w:val="000000" w:themeColor="text1"/>
        </w:rPr>
        <w:t>ë</w:t>
      </w:r>
      <w:r w:rsidRPr="007939ED">
        <w:rPr>
          <w:color w:val="000000" w:themeColor="text1"/>
        </w:rPr>
        <w:t>gimtar ligjor i vetëm i trashegimlenëses Sadefe Hoshe, i biri i saj Hiqmet Hoshe. Vlen të theksohet se në ketë d</w:t>
      </w:r>
      <w:r w:rsidR="001023A8" w:rsidRPr="007939ED">
        <w:rPr>
          <w:color w:val="000000" w:themeColor="text1"/>
        </w:rPr>
        <w:t>ë</w:t>
      </w:r>
      <w:r w:rsidRPr="007939ED">
        <w:rPr>
          <w:color w:val="000000" w:themeColor="text1"/>
        </w:rPr>
        <w:t>shmi është përjashtuar si trash</w:t>
      </w:r>
      <w:r w:rsidR="001023A8" w:rsidRPr="007939ED">
        <w:rPr>
          <w:color w:val="000000" w:themeColor="text1"/>
        </w:rPr>
        <w:t>ë</w:t>
      </w:r>
      <w:r w:rsidRPr="007939ED">
        <w:rPr>
          <w:color w:val="000000" w:themeColor="text1"/>
        </w:rPr>
        <w:t>gimtare bashk</w:t>
      </w:r>
      <w:r w:rsidR="001023A8" w:rsidRPr="007939ED">
        <w:rPr>
          <w:color w:val="000000" w:themeColor="text1"/>
        </w:rPr>
        <w:t>ë</w:t>
      </w:r>
      <w:r w:rsidRPr="007939ED">
        <w:rPr>
          <w:color w:val="000000" w:themeColor="text1"/>
        </w:rPr>
        <w:t>shortja e trashegiml</w:t>
      </w:r>
      <w:r w:rsidR="001023A8" w:rsidRPr="007939ED">
        <w:rPr>
          <w:color w:val="000000" w:themeColor="text1"/>
        </w:rPr>
        <w:t>ë</w:t>
      </w:r>
      <w:r w:rsidRPr="007939ED">
        <w:rPr>
          <w:color w:val="000000" w:themeColor="text1"/>
        </w:rPr>
        <w:t>nësit Kaman Shehu, Safije Shehu.</w:t>
      </w:r>
    </w:p>
    <w:p w14:paraId="0519669D" w14:textId="76A9E482" w:rsidR="00B857A8" w:rsidRPr="007939ED" w:rsidRDefault="00B857A8" w:rsidP="00712DCC">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lastRenderedPageBreak/>
        <w:t>11.Me d</w:t>
      </w:r>
      <w:r w:rsidR="001023A8" w:rsidRPr="007939ED">
        <w:rPr>
          <w:color w:val="000000" w:themeColor="text1"/>
        </w:rPr>
        <w:t>ë</w:t>
      </w:r>
      <w:r w:rsidRPr="007939ED">
        <w:rPr>
          <w:color w:val="000000" w:themeColor="text1"/>
        </w:rPr>
        <w:t>shminë e trash</w:t>
      </w:r>
      <w:r w:rsidR="001023A8" w:rsidRPr="007939ED">
        <w:rPr>
          <w:color w:val="000000" w:themeColor="text1"/>
        </w:rPr>
        <w:t>ë</w:t>
      </w:r>
      <w:r w:rsidRPr="007939ED">
        <w:rPr>
          <w:color w:val="000000" w:themeColor="text1"/>
        </w:rPr>
        <w:t>gimis</w:t>
      </w:r>
      <w:r w:rsidR="001023A8" w:rsidRPr="007939ED">
        <w:rPr>
          <w:color w:val="000000" w:themeColor="text1"/>
        </w:rPr>
        <w:t>ë</w:t>
      </w:r>
      <w:r w:rsidRPr="007939ED">
        <w:rPr>
          <w:color w:val="000000" w:themeColor="text1"/>
        </w:rPr>
        <w:t xml:space="preserve"> ligjore me nr.246 rep; nr. 98 kol. datë 30.03.2015, trash</w:t>
      </w:r>
      <w:r w:rsidR="001023A8" w:rsidRPr="007939ED">
        <w:rPr>
          <w:color w:val="000000" w:themeColor="text1"/>
        </w:rPr>
        <w:t>ë</w:t>
      </w:r>
      <w:r w:rsidRPr="007939ED">
        <w:rPr>
          <w:color w:val="000000" w:themeColor="text1"/>
        </w:rPr>
        <w:t>gimtare të trashegimlenësit Hiqmet Hoshe, janë përcaktuar paditësat Hasime Shabani, Nurihan Fico, Kasem Hoshe, Subi Hoshe, Teuta Duçka.</w:t>
      </w:r>
      <w:r w:rsidR="00712DCC" w:rsidRPr="007939ED">
        <w:rPr>
          <w:color w:val="000000" w:themeColor="text1"/>
        </w:rPr>
        <w:t xml:space="preserve"> </w:t>
      </w:r>
      <w:r w:rsidRPr="007939ED">
        <w:rPr>
          <w:color w:val="000000" w:themeColor="text1"/>
        </w:rPr>
        <w:t>Paditësat pret</w:t>
      </w:r>
      <w:r w:rsidR="00191F24" w:rsidRPr="007939ED">
        <w:rPr>
          <w:color w:val="000000" w:themeColor="text1"/>
        </w:rPr>
        <w:t>e</w:t>
      </w:r>
      <w:r w:rsidRPr="007939ED">
        <w:rPr>
          <w:color w:val="000000" w:themeColor="text1"/>
        </w:rPr>
        <w:t>ndojnë të njihen bashk</w:t>
      </w:r>
      <w:r w:rsidR="00F53777" w:rsidRPr="007939ED">
        <w:rPr>
          <w:color w:val="000000" w:themeColor="text1"/>
        </w:rPr>
        <w:t>ë</w:t>
      </w:r>
      <w:r w:rsidRPr="007939ED">
        <w:rPr>
          <w:color w:val="000000" w:themeColor="text1"/>
        </w:rPr>
        <w:t>pronar</w:t>
      </w:r>
      <w:r w:rsidR="00F53777" w:rsidRPr="007939ED">
        <w:rPr>
          <w:color w:val="000000" w:themeColor="text1"/>
        </w:rPr>
        <w:t>ë</w:t>
      </w:r>
      <w:r w:rsidRPr="007939ED">
        <w:rPr>
          <w:color w:val="000000" w:themeColor="text1"/>
        </w:rPr>
        <w:t xml:space="preserve"> në </w:t>
      </w:r>
      <w:r w:rsidRPr="007939ED">
        <w:rPr>
          <w:rStyle w:val="Emphasis"/>
          <w:color w:val="000000" w:themeColor="text1"/>
        </w:rPr>
        <w:t>½</w:t>
      </w:r>
      <w:r w:rsidRPr="007939ED">
        <w:rPr>
          <w:color w:val="000000" w:themeColor="text1"/>
        </w:rPr>
        <w:t xml:space="preserve"> pjes</w:t>
      </w:r>
      <w:r w:rsidR="00F53777" w:rsidRPr="007939ED">
        <w:rPr>
          <w:color w:val="000000" w:themeColor="text1"/>
        </w:rPr>
        <w:t>ë</w:t>
      </w:r>
      <w:r w:rsidRPr="007939ED">
        <w:rPr>
          <w:color w:val="000000" w:themeColor="text1"/>
        </w:rPr>
        <w:t xml:space="preserve"> të pasuris</w:t>
      </w:r>
      <w:r w:rsidR="001023A8" w:rsidRPr="007939ED">
        <w:rPr>
          <w:color w:val="000000" w:themeColor="text1"/>
        </w:rPr>
        <w:t>ë</w:t>
      </w:r>
      <w:r w:rsidRPr="007939ED">
        <w:rPr>
          <w:color w:val="000000" w:themeColor="text1"/>
        </w:rPr>
        <w:t xml:space="preserve"> trash</w:t>
      </w:r>
      <w:r w:rsidR="001023A8" w:rsidRPr="007939ED">
        <w:rPr>
          <w:color w:val="000000" w:themeColor="text1"/>
        </w:rPr>
        <w:t>ë</w:t>
      </w:r>
      <w:r w:rsidRPr="007939ED">
        <w:rPr>
          <w:color w:val="000000" w:themeColor="text1"/>
        </w:rPr>
        <w:t>gimore të rrjedhur nga trash</w:t>
      </w:r>
      <w:r w:rsidR="001023A8" w:rsidRPr="007939ED">
        <w:rPr>
          <w:color w:val="000000" w:themeColor="text1"/>
        </w:rPr>
        <w:t>ë</w:t>
      </w:r>
      <w:r w:rsidRPr="007939ED">
        <w:rPr>
          <w:color w:val="000000" w:themeColor="text1"/>
        </w:rPr>
        <w:t>gimlenësi Kaman Shehu.</w:t>
      </w:r>
    </w:p>
    <w:p w14:paraId="6B8EFE32" w14:textId="49BAF9B3" w:rsidR="00B857A8" w:rsidRPr="007939ED" w:rsidRDefault="00FE5DC7" w:rsidP="008675B7">
      <w:pPr>
        <w:shd w:val="clear" w:color="auto" w:fill="FFFFFF"/>
        <w:ind w:firstLine="720"/>
        <w:jc w:val="both"/>
        <w:rPr>
          <w:color w:val="000000" w:themeColor="text1"/>
          <w:sz w:val="24"/>
          <w:szCs w:val="24"/>
        </w:rPr>
      </w:pPr>
      <w:r w:rsidRPr="007939ED">
        <w:rPr>
          <w:color w:val="000000" w:themeColor="text1"/>
          <w:sz w:val="24"/>
          <w:szCs w:val="24"/>
        </w:rPr>
        <w:t>12</w:t>
      </w:r>
      <w:r w:rsidR="00CE7C75" w:rsidRPr="007939ED">
        <w:rPr>
          <w:color w:val="000000" w:themeColor="text1"/>
          <w:sz w:val="24"/>
          <w:szCs w:val="24"/>
        </w:rPr>
        <w:t>.</w:t>
      </w:r>
      <w:r w:rsidR="00CE7C75" w:rsidRPr="007939ED">
        <w:rPr>
          <w:b/>
          <w:bCs/>
          <w:color w:val="000000" w:themeColor="text1"/>
          <w:sz w:val="24"/>
          <w:szCs w:val="24"/>
        </w:rPr>
        <w:t xml:space="preserve">Gjykata e Rrethit Gjyqësor </w:t>
      </w:r>
      <w:bookmarkStart w:id="0" w:name="_Hlk214025234"/>
      <w:r w:rsidR="00B857A8" w:rsidRPr="007939ED">
        <w:rPr>
          <w:b/>
          <w:bCs/>
          <w:color w:val="000000" w:themeColor="text1"/>
          <w:sz w:val="24"/>
          <w:szCs w:val="24"/>
        </w:rPr>
        <w:t>Gjirokastër</w:t>
      </w:r>
      <w:r w:rsidRPr="007939ED">
        <w:rPr>
          <w:b/>
          <w:bCs/>
          <w:color w:val="000000" w:themeColor="text1"/>
          <w:sz w:val="24"/>
          <w:szCs w:val="24"/>
        </w:rPr>
        <w:t>,</w:t>
      </w:r>
      <w:r w:rsidR="00B857A8" w:rsidRPr="007939ED">
        <w:rPr>
          <w:b/>
          <w:bCs/>
          <w:color w:val="000000" w:themeColor="text1"/>
          <w:sz w:val="24"/>
          <w:szCs w:val="24"/>
        </w:rPr>
        <w:t xml:space="preserve"> </w:t>
      </w:r>
      <w:r w:rsidR="00B857A8" w:rsidRPr="007939ED">
        <w:rPr>
          <w:color w:val="000000" w:themeColor="text1"/>
          <w:sz w:val="24"/>
          <w:szCs w:val="24"/>
        </w:rPr>
        <w:t>në vendimin nr.</w:t>
      </w:r>
      <w:r w:rsidR="00B857A8" w:rsidRPr="007939ED">
        <w:rPr>
          <w:color w:val="000000" w:themeColor="text1"/>
          <w:sz w:val="24"/>
          <w:szCs w:val="24"/>
          <w:shd w:val="clear" w:color="auto" w:fill="FFFFFF"/>
        </w:rPr>
        <w:t xml:space="preserve">152/21-2016-383 </w:t>
      </w:r>
      <w:r w:rsidR="00B857A8" w:rsidRPr="007939ED">
        <w:rPr>
          <w:color w:val="000000" w:themeColor="text1"/>
          <w:sz w:val="24"/>
          <w:szCs w:val="24"/>
        </w:rPr>
        <w:t>datë 08.03.2016 ka vendosur.</w:t>
      </w:r>
    </w:p>
    <w:p w14:paraId="67BAB7C7" w14:textId="125C27B6" w:rsidR="00B857A8" w:rsidRPr="007939ED" w:rsidRDefault="00B857A8" w:rsidP="008675B7">
      <w:pPr>
        <w:pStyle w:val="NormalWeb"/>
        <w:shd w:val="clear" w:color="auto" w:fill="FFFFFF"/>
        <w:spacing w:before="0" w:beforeAutospacing="0" w:after="0" w:afterAutospacing="0"/>
        <w:rPr>
          <w:i/>
          <w:iCs/>
          <w:color w:val="000000" w:themeColor="text1"/>
          <w:lang w:val="en-US"/>
        </w:rPr>
      </w:pPr>
      <w:r w:rsidRPr="007939ED">
        <w:rPr>
          <w:i/>
          <w:iCs/>
          <w:color w:val="000000" w:themeColor="text1"/>
        </w:rPr>
        <w:t>Rr</w:t>
      </w:r>
      <w:r w:rsidR="001023A8" w:rsidRPr="007939ED">
        <w:rPr>
          <w:i/>
          <w:iCs/>
          <w:color w:val="000000" w:themeColor="text1"/>
        </w:rPr>
        <w:t>ë</w:t>
      </w:r>
      <w:r w:rsidRPr="007939ED">
        <w:rPr>
          <w:i/>
          <w:iCs/>
          <w:color w:val="000000" w:themeColor="text1"/>
        </w:rPr>
        <w:t>zimin e k</w:t>
      </w:r>
      <w:r w:rsidR="001023A8" w:rsidRPr="007939ED">
        <w:rPr>
          <w:i/>
          <w:iCs/>
          <w:color w:val="000000" w:themeColor="text1"/>
        </w:rPr>
        <w:t>ë</w:t>
      </w:r>
      <w:r w:rsidRPr="007939ED">
        <w:rPr>
          <w:i/>
          <w:iCs/>
          <w:color w:val="000000" w:themeColor="text1"/>
        </w:rPr>
        <w:t>rkes</w:t>
      </w:r>
      <w:r w:rsidR="001023A8" w:rsidRPr="007939ED">
        <w:rPr>
          <w:i/>
          <w:iCs/>
          <w:color w:val="000000" w:themeColor="text1"/>
        </w:rPr>
        <w:t>ë</w:t>
      </w:r>
      <w:r w:rsidRPr="007939ED">
        <w:rPr>
          <w:i/>
          <w:iCs/>
          <w:color w:val="000000" w:themeColor="text1"/>
        </w:rPr>
        <w:t>padis</w:t>
      </w:r>
      <w:r w:rsidR="001023A8" w:rsidRPr="007939ED">
        <w:rPr>
          <w:i/>
          <w:iCs/>
          <w:color w:val="000000" w:themeColor="text1"/>
        </w:rPr>
        <w:t>ë</w:t>
      </w:r>
      <w:r w:rsidRPr="007939ED">
        <w:rPr>
          <w:i/>
          <w:iCs/>
          <w:color w:val="000000" w:themeColor="text1"/>
        </w:rPr>
        <w:t xml:space="preserve"> s</w:t>
      </w:r>
      <w:r w:rsidR="001023A8" w:rsidRPr="007939ED">
        <w:rPr>
          <w:i/>
          <w:iCs/>
          <w:color w:val="000000" w:themeColor="text1"/>
        </w:rPr>
        <w:t>ë</w:t>
      </w:r>
      <w:r w:rsidRPr="007939ED">
        <w:rPr>
          <w:i/>
          <w:iCs/>
          <w:color w:val="000000" w:themeColor="text1"/>
        </w:rPr>
        <w:t xml:space="preserve"> paditëses Hasime Shabani etj.</w:t>
      </w:r>
      <w:r w:rsidR="00FE5DC7" w:rsidRPr="007939ED">
        <w:rPr>
          <w:i/>
          <w:iCs/>
          <w:color w:val="000000" w:themeColor="text1"/>
        </w:rPr>
        <w:t>,</w:t>
      </w:r>
      <w:r w:rsidRPr="007939ED">
        <w:rPr>
          <w:i/>
          <w:iCs/>
          <w:color w:val="000000" w:themeColor="text1"/>
        </w:rPr>
        <w:t xml:space="preserve"> si të pabazuar në ligj dhe në prova.</w:t>
      </w:r>
    </w:p>
    <w:p w14:paraId="012931A0" w14:textId="77777777" w:rsidR="00B857A8" w:rsidRPr="007939ED" w:rsidRDefault="00B857A8" w:rsidP="008675B7">
      <w:pPr>
        <w:pStyle w:val="NormalWeb"/>
        <w:shd w:val="clear" w:color="auto" w:fill="FFFFFF"/>
        <w:spacing w:before="0" w:beforeAutospacing="0" w:after="0" w:afterAutospacing="0"/>
        <w:rPr>
          <w:i/>
          <w:iCs/>
          <w:color w:val="000000" w:themeColor="text1"/>
        </w:rPr>
      </w:pPr>
      <w:r w:rsidRPr="007939ED">
        <w:rPr>
          <w:i/>
          <w:iCs/>
          <w:color w:val="000000" w:themeColor="text1"/>
        </w:rPr>
        <w:t>Shpenzimet gjyqesore sic janë kryer.</w:t>
      </w:r>
    </w:p>
    <w:p w14:paraId="381EF877" w14:textId="5576C350" w:rsidR="000318D9" w:rsidRPr="007939ED" w:rsidRDefault="00B857A8" w:rsidP="008675B7">
      <w:pPr>
        <w:pStyle w:val="NormalWeb"/>
        <w:shd w:val="clear" w:color="auto" w:fill="FFFFFF"/>
        <w:spacing w:before="0" w:beforeAutospacing="0" w:after="0" w:afterAutospacing="0"/>
        <w:rPr>
          <w:i/>
          <w:iCs/>
          <w:color w:val="000000" w:themeColor="text1"/>
        </w:rPr>
      </w:pPr>
      <w:r w:rsidRPr="007939ED">
        <w:rPr>
          <w:i/>
          <w:iCs/>
          <w:color w:val="000000" w:themeColor="text1"/>
        </w:rPr>
        <w:t>Kunder vendimit lejohet ankim në Gjykatën e Apelit Gjirokastër, brenda 15 ditëve nga e nësermja e shpalljes.Për  palen në mungese nga dita e nëserme e komunikimit të  vendimit.</w:t>
      </w:r>
      <w:bookmarkEnd w:id="0"/>
    </w:p>
    <w:p w14:paraId="63374681" w14:textId="77777777" w:rsidR="00712DCC" w:rsidRPr="007939ED" w:rsidRDefault="007D2741" w:rsidP="00712DCC">
      <w:pPr>
        <w:pStyle w:val="ydp1ecb0f56yiv3890246409ydp7093cc67msonormal"/>
        <w:shd w:val="clear" w:color="auto" w:fill="FFFFFF"/>
        <w:spacing w:before="0" w:beforeAutospacing="0" w:after="0" w:afterAutospacing="0"/>
        <w:ind w:firstLine="720"/>
        <w:jc w:val="both"/>
        <w:rPr>
          <w:b/>
          <w:bCs/>
          <w:i/>
          <w:iCs/>
          <w:color w:val="000000" w:themeColor="text1"/>
        </w:rPr>
      </w:pPr>
      <w:r w:rsidRPr="007939ED">
        <w:rPr>
          <w:bCs/>
          <w:color w:val="000000" w:themeColor="text1"/>
        </w:rPr>
        <w:t>1</w:t>
      </w:r>
      <w:r w:rsidR="00FE5DC7" w:rsidRPr="007939ED">
        <w:rPr>
          <w:bCs/>
          <w:color w:val="000000" w:themeColor="text1"/>
        </w:rPr>
        <w:t>3</w:t>
      </w:r>
      <w:r w:rsidR="000318D9" w:rsidRPr="007939ED">
        <w:rPr>
          <w:bCs/>
          <w:color w:val="000000" w:themeColor="text1"/>
        </w:rPr>
        <w:t xml:space="preserve">.Gjykata ka arsyetuar: </w:t>
      </w:r>
      <w:r w:rsidR="00B857A8" w:rsidRPr="007939ED">
        <w:rPr>
          <w:color w:val="000000" w:themeColor="text1"/>
        </w:rPr>
        <w:t>K</w:t>
      </w:r>
      <w:r w:rsidR="001023A8" w:rsidRPr="007939ED">
        <w:rPr>
          <w:color w:val="000000" w:themeColor="text1"/>
        </w:rPr>
        <w:t>ë</w:t>
      </w:r>
      <w:r w:rsidR="00B857A8" w:rsidRPr="007939ED">
        <w:rPr>
          <w:color w:val="000000" w:themeColor="text1"/>
        </w:rPr>
        <w:t>rkes</w:t>
      </w:r>
      <w:r w:rsidR="001023A8" w:rsidRPr="007939ED">
        <w:rPr>
          <w:color w:val="000000" w:themeColor="text1"/>
        </w:rPr>
        <w:t>ë</w:t>
      </w:r>
      <w:r w:rsidR="00B857A8" w:rsidRPr="007939ED">
        <w:rPr>
          <w:color w:val="000000" w:themeColor="text1"/>
        </w:rPr>
        <w:t>padia është e pabazuar në ligj dhe prova dhe si e tillë duhet të rr</w:t>
      </w:r>
      <w:r w:rsidR="001023A8" w:rsidRPr="007939ED">
        <w:rPr>
          <w:color w:val="000000" w:themeColor="text1"/>
        </w:rPr>
        <w:t>ë</w:t>
      </w:r>
      <w:r w:rsidR="00B857A8" w:rsidRPr="007939ED">
        <w:rPr>
          <w:color w:val="000000" w:themeColor="text1"/>
        </w:rPr>
        <w:t>zohet.</w:t>
      </w:r>
      <w:r w:rsidR="00B857A8" w:rsidRPr="007939ED">
        <w:rPr>
          <w:color w:val="000000" w:themeColor="text1"/>
          <w:lang w:val="it-IT"/>
        </w:rPr>
        <w:t xml:space="preserve">Gjykata për zgjidhjen e çështjes në themel, analizoi në mënyrë të veçantë </w:t>
      </w:r>
      <w:r w:rsidR="00B857A8" w:rsidRPr="007939ED">
        <w:rPr>
          <w:color w:val="000000" w:themeColor="text1"/>
        </w:rPr>
        <w:t>nenin 199 të Kodit Civil, në të cilin përcaktohet se</w:t>
      </w:r>
      <w:r w:rsidR="00B857A8" w:rsidRPr="007939ED">
        <w:rPr>
          <w:i/>
          <w:iCs/>
          <w:color w:val="000000" w:themeColor="text1"/>
        </w:rPr>
        <w:t>:”Ka bashkëpronësi kur një ose disa sende dhe të drejta të tjera reale u përkasin bashkarisht dy ose më shumë për sonave. Pjesët e bashkëpronarëve janë të barabarta, gjersa nuk vërtetohet e kundërta. Të drejtat dhe detyrimet e</w:t>
      </w:r>
      <w:r w:rsidR="004C601E" w:rsidRPr="007939ED">
        <w:rPr>
          <w:i/>
          <w:iCs/>
          <w:color w:val="000000" w:themeColor="text1"/>
        </w:rPr>
        <w:t xml:space="preserve"> </w:t>
      </w:r>
      <w:r w:rsidR="00B857A8" w:rsidRPr="007939ED">
        <w:rPr>
          <w:i/>
          <w:iCs/>
          <w:color w:val="000000" w:themeColor="text1"/>
        </w:rPr>
        <w:t>bashkëpronarëve caktohen në përpjestim me pjesët përkatëse”.</w:t>
      </w:r>
      <w:r w:rsidR="004C601E" w:rsidRPr="007939ED">
        <w:rPr>
          <w:color w:val="000000" w:themeColor="text1"/>
        </w:rPr>
        <w:t xml:space="preserve"> </w:t>
      </w:r>
      <w:r w:rsidR="00B857A8" w:rsidRPr="007939ED">
        <w:rPr>
          <w:i/>
          <w:iCs/>
          <w:color w:val="000000" w:themeColor="text1"/>
        </w:rPr>
        <w:t>Në nenin 162 të K.Civil përcaktohet; “ E drejta e pronësise dhe të drejta të tjera mbi sendet janë të trasferueshme, përvec kur ndalohet nga ligji ose nga vetë natyra e se drejtës”.Në nenin 163 të K.Civil përcaktohet; “ Pronësia fitohet nëpërmjet menyrave të caktuara në ketë kod dhe menyrave të tjera të caktuara në ligj të vecantë”.</w:t>
      </w:r>
      <w:r w:rsidR="00B857A8" w:rsidRPr="007939ED">
        <w:rPr>
          <w:color w:val="000000" w:themeColor="text1"/>
        </w:rPr>
        <w:t>Neni 318 i K.Civil ka parashikuar se:</w:t>
      </w:r>
      <w:r w:rsidR="00B857A8" w:rsidRPr="007939ED">
        <w:rPr>
          <w:i/>
          <w:iCs/>
          <w:color w:val="000000" w:themeColor="text1"/>
        </w:rPr>
        <w:t>“Trash</w:t>
      </w:r>
      <w:r w:rsidR="001023A8" w:rsidRPr="007939ED">
        <w:rPr>
          <w:i/>
          <w:iCs/>
          <w:color w:val="000000" w:themeColor="text1"/>
        </w:rPr>
        <w:t>ë</w:t>
      </w:r>
      <w:r w:rsidR="00B857A8" w:rsidRPr="007939ED">
        <w:rPr>
          <w:i/>
          <w:iCs/>
          <w:color w:val="000000" w:themeColor="text1"/>
        </w:rPr>
        <w:t>gimia çelet në kohen kur vdes trashegimlenësi dhe në vendin ku ai ka patur vendbanimin e tij të fundit. Kur ky nuk dihet, trashegimia çelet në vendin ku ndodhet e gjithe pasuria e tij ose pjesa kryesore e saj.</w:t>
      </w:r>
      <w:r w:rsidR="00712DCC" w:rsidRPr="007939ED">
        <w:rPr>
          <w:i/>
          <w:iCs/>
          <w:color w:val="000000" w:themeColor="text1"/>
        </w:rPr>
        <w:t xml:space="preserve"> </w:t>
      </w:r>
      <w:r w:rsidR="00B857A8" w:rsidRPr="007939ED">
        <w:rPr>
          <w:b/>
          <w:bCs/>
          <w:i/>
          <w:iCs/>
          <w:color w:val="000000" w:themeColor="text1"/>
        </w:rPr>
        <w:t>Ajo rregullohet sipas ligjit të kohes kur është çelur”</w:t>
      </w:r>
      <w:r w:rsidR="00FE5DC7" w:rsidRPr="007939ED">
        <w:rPr>
          <w:b/>
          <w:bCs/>
          <w:i/>
          <w:iCs/>
          <w:color w:val="000000" w:themeColor="text1"/>
        </w:rPr>
        <w:t>.</w:t>
      </w:r>
    </w:p>
    <w:p w14:paraId="5CCCAF84" w14:textId="1353219E" w:rsidR="00B857A8" w:rsidRPr="007939ED" w:rsidRDefault="00712DCC" w:rsidP="00CA24CE">
      <w:pPr>
        <w:pStyle w:val="ydp1ecb0f56yiv3890246409ydp7093cc67msonormal"/>
        <w:shd w:val="clear" w:color="auto" w:fill="FFFFFF"/>
        <w:spacing w:before="0" w:beforeAutospacing="0" w:after="0" w:afterAutospacing="0"/>
        <w:ind w:firstLine="720"/>
        <w:jc w:val="both"/>
        <w:rPr>
          <w:color w:val="000000" w:themeColor="text1"/>
        </w:rPr>
      </w:pPr>
      <w:r w:rsidRPr="007939ED">
        <w:rPr>
          <w:color w:val="000000" w:themeColor="text1"/>
        </w:rPr>
        <w:t>13.1</w:t>
      </w:r>
      <w:r w:rsidRPr="007939ED">
        <w:rPr>
          <w:b/>
          <w:bCs/>
          <w:i/>
          <w:iCs/>
          <w:color w:val="000000" w:themeColor="text1"/>
        </w:rPr>
        <w:t xml:space="preserve"> </w:t>
      </w:r>
      <w:r w:rsidR="00B857A8" w:rsidRPr="007939ED">
        <w:rPr>
          <w:b/>
          <w:bCs/>
          <w:color w:val="000000" w:themeColor="text1"/>
        </w:rPr>
        <w:t xml:space="preserve">Sipas ligjit nr. 61 datë 17.05.1945 dhe vendimeve të Pleniumit të Gjykatës se </w:t>
      </w:r>
      <w:r w:rsidR="00693A4D" w:rsidRPr="007939ED">
        <w:rPr>
          <w:b/>
          <w:bCs/>
          <w:color w:val="000000" w:themeColor="text1"/>
        </w:rPr>
        <w:t>L</w:t>
      </w:r>
      <w:r w:rsidR="00B857A8" w:rsidRPr="007939ED">
        <w:rPr>
          <w:b/>
          <w:bCs/>
          <w:color w:val="000000" w:themeColor="text1"/>
        </w:rPr>
        <w:t>artë për vitet 1944-1954 , praktike gjyq</w:t>
      </w:r>
      <w:r w:rsidR="001023A8" w:rsidRPr="007939ED">
        <w:rPr>
          <w:b/>
          <w:bCs/>
          <w:color w:val="000000" w:themeColor="text1"/>
        </w:rPr>
        <w:t>ë</w:t>
      </w:r>
      <w:r w:rsidR="00B857A8" w:rsidRPr="007939ED">
        <w:rPr>
          <w:b/>
          <w:bCs/>
          <w:color w:val="000000" w:themeColor="text1"/>
        </w:rPr>
        <w:t xml:space="preserve">sore përcaktohet; </w:t>
      </w:r>
      <w:r w:rsidR="00B857A8" w:rsidRPr="007939ED">
        <w:rPr>
          <w:i/>
          <w:iCs/>
          <w:color w:val="000000" w:themeColor="text1"/>
        </w:rPr>
        <w:t>( Udhezim i Pleniumit të Gj. Lartë</w:t>
      </w:r>
      <w:r w:rsidR="00FE5DC7" w:rsidRPr="007939ED">
        <w:rPr>
          <w:i/>
          <w:iCs/>
          <w:color w:val="000000" w:themeColor="text1"/>
        </w:rPr>
        <w:t xml:space="preserve"> </w:t>
      </w:r>
      <w:r w:rsidR="00B857A8" w:rsidRPr="007939ED">
        <w:rPr>
          <w:i/>
          <w:iCs/>
          <w:color w:val="000000" w:themeColor="text1"/>
        </w:rPr>
        <w:t>nr.131 datë 28.06.1948, vendim nr.40 datë 04.03.1949 i Gj. Lartë, Udhezim i Pleniumit të Gj. Lartë nr. 10 datë 12.12.1951, Udhezim i Pleniumit të Gj. Lartë nr. 3 datë 28.11.1953…..).</w:t>
      </w:r>
      <w:r w:rsidRPr="007939ED">
        <w:rPr>
          <w:color w:val="000000" w:themeColor="text1"/>
        </w:rPr>
        <w:t xml:space="preserve"> </w:t>
      </w:r>
      <w:r w:rsidR="00B857A8" w:rsidRPr="007939ED">
        <w:rPr>
          <w:i/>
          <w:iCs/>
          <w:color w:val="000000" w:themeColor="text1"/>
        </w:rPr>
        <w:t>Praktika gjyq</w:t>
      </w:r>
      <w:r w:rsidR="001023A8" w:rsidRPr="007939ED">
        <w:rPr>
          <w:i/>
          <w:iCs/>
          <w:color w:val="000000" w:themeColor="text1"/>
        </w:rPr>
        <w:t>ë</w:t>
      </w:r>
      <w:r w:rsidR="00B857A8" w:rsidRPr="007939ED">
        <w:rPr>
          <w:i/>
          <w:iCs/>
          <w:color w:val="000000" w:themeColor="text1"/>
        </w:rPr>
        <w:t>sore përcaktoi se trashegimtar</w:t>
      </w:r>
      <w:r w:rsidR="001023A8" w:rsidRPr="007939ED">
        <w:rPr>
          <w:i/>
          <w:iCs/>
          <w:color w:val="000000" w:themeColor="text1"/>
        </w:rPr>
        <w:t>ë</w:t>
      </w:r>
      <w:r w:rsidR="00B857A8" w:rsidRPr="007939ED">
        <w:rPr>
          <w:i/>
          <w:iCs/>
          <w:color w:val="000000" w:themeColor="text1"/>
        </w:rPr>
        <w:t xml:space="preserve"> ligjore ishin; bashk</w:t>
      </w:r>
      <w:r w:rsidR="001023A8" w:rsidRPr="007939ED">
        <w:rPr>
          <w:i/>
          <w:iCs/>
          <w:color w:val="000000" w:themeColor="text1"/>
        </w:rPr>
        <w:t>ë</w:t>
      </w:r>
      <w:r w:rsidR="00B857A8" w:rsidRPr="007939ED">
        <w:rPr>
          <w:i/>
          <w:iCs/>
          <w:color w:val="000000" w:themeColor="text1"/>
        </w:rPr>
        <w:t>shorti, f</w:t>
      </w:r>
      <w:r w:rsidR="001023A8" w:rsidRPr="007939ED">
        <w:rPr>
          <w:i/>
          <w:iCs/>
          <w:color w:val="000000" w:themeColor="text1"/>
        </w:rPr>
        <w:t>ë</w:t>
      </w:r>
      <w:r w:rsidR="00B857A8" w:rsidRPr="007939ED">
        <w:rPr>
          <w:i/>
          <w:iCs/>
          <w:color w:val="000000" w:themeColor="text1"/>
        </w:rPr>
        <w:t>mijet dhe në baz</w:t>
      </w:r>
      <w:r w:rsidR="001023A8" w:rsidRPr="007939ED">
        <w:rPr>
          <w:i/>
          <w:iCs/>
          <w:color w:val="000000" w:themeColor="text1"/>
        </w:rPr>
        <w:t>ë</w:t>
      </w:r>
      <w:r w:rsidR="00B857A8" w:rsidRPr="007939ED">
        <w:rPr>
          <w:i/>
          <w:iCs/>
          <w:color w:val="000000" w:themeColor="text1"/>
        </w:rPr>
        <w:t xml:space="preserve"> të s</w:t>
      </w:r>
      <w:r w:rsidR="001023A8" w:rsidRPr="007939ED">
        <w:rPr>
          <w:i/>
          <w:iCs/>
          <w:color w:val="000000" w:themeColor="text1"/>
        </w:rPr>
        <w:t>ë</w:t>
      </w:r>
      <w:r w:rsidR="00B857A8" w:rsidRPr="007939ED">
        <w:rPr>
          <w:i/>
          <w:iCs/>
          <w:color w:val="000000" w:themeColor="text1"/>
        </w:rPr>
        <w:t xml:space="preserve"> drejtës s</w:t>
      </w:r>
      <w:r w:rsidR="001023A8" w:rsidRPr="007939ED">
        <w:rPr>
          <w:i/>
          <w:iCs/>
          <w:color w:val="000000" w:themeColor="text1"/>
        </w:rPr>
        <w:t>ë</w:t>
      </w:r>
      <w:r w:rsidR="00B857A8" w:rsidRPr="007939ED">
        <w:rPr>
          <w:i/>
          <w:iCs/>
          <w:color w:val="000000" w:themeColor="text1"/>
        </w:rPr>
        <w:t xml:space="preserve"> përfaq</w:t>
      </w:r>
      <w:r w:rsidR="001023A8" w:rsidRPr="007939ED">
        <w:rPr>
          <w:i/>
          <w:iCs/>
          <w:color w:val="000000" w:themeColor="text1"/>
        </w:rPr>
        <w:t>ë</w:t>
      </w:r>
      <w:r w:rsidR="00B857A8" w:rsidRPr="007939ED">
        <w:rPr>
          <w:i/>
          <w:iCs/>
          <w:color w:val="000000" w:themeColor="text1"/>
        </w:rPr>
        <w:t>simit edhe f</w:t>
      </w:r>
      <w:r w:rsidR="001023A8" w:rsidRPr="007939ED">
        <w:rPr>
          <w:i/>
          <w:iCs/>
          <w:color w:val="000000" w:themeColor="text1"/>
        </w:rPr>
        <w:t>ë</w:t>
      </w:r>
      <w:r w:rsidR="00B857A8" w:rsidRPr="007939ED">
        <w:rPr>
          <w:i/>
          <w:iCs/>
          <w:color w:val="000000" w:themeColor="text1"/>
        </w:rPr>
        <w:t>mijet e tyre, prind</w:t>
      </w:r>
      <w:r w:rsidR="001023A8" w:rsidRPr="007939ED">
        <w:rPr>
          <w:i/>
          <w:iCs/>
          <w:color w:val="000000" w:themeColor="text1"/>
        </w:rPr>
        <w:t>ë</w:t>
      </w:r>
      <w:r w:rsidR="00B857A8" w:rsidRPr="007939ED">
        <w:rPr>
          <w:i/>
          <w:iCs/>
          <w:color w:val="000000" w:themeColor="text1"/>
        </w:rPr>
        <w:t>rit, v</w:t>
      </w:r>
      <w:r w:rsidR="001023A8" w:rsidRPr="007939ED">
        <w:rPr>
          <w:i/>
          <w:iCs/>
          <w:color w:val="000000" w:themeColor="text1"/>
        </w:rPr>
        <w:t>ë</w:t>
      </w:r>
      <w:r w:rsidR="00B857A8" w:rsidRPr="007939ED">
        <w:rPr>
          <w:i/>
          <w:iCs/>
          <w:color w:val="000000" w:themeColor="text1"/>
        </w:rPr>
        <w:t>llezerit dhe motrat, personat e paaftë q</w:t>
      </w:r>
      <w:r w:rsidR="001023A8" w:rsidRPr="007939ED">
        <w:rPr>
          <w:i/>
          <w:iCs/>
          <w:color w:val="000000" w:themeColor="text1"/>
        </w:rPr>
        <w:t>ë</w:t>
      </w:r>
      <w:r w:rsidR="00B857A8" w:rsidRPr="007939ED">
        <w:rPr>
          <w:i/>
          <w:iCs/>
          <w:color w:val="000000" w:themeColor="text1"/>
        </w:rPr>
        <w:t xml:space="preserve"> kanë qenë në ngarkim të trashegimlenësit dhe shteti…..Trash</w:t>
      </w:r>
      <w:r w:rsidR="001023A8" w:rsidRPr="007939ED">
        <w:rPr>
          <w:i/>
          <w:iCs/>
          <w:color w:val="000000" w:themeColor="text1"/>
        </w:rPr>
        <w:t>ë</w:t>
      </w:r>
      <w:r w:rsidR="00B857A8" w:rsidRPr="007939ED">
        <w:rPr>
          <w:i/>
          <w:iCs/>
          <w:color w:val="000000" w:themeColor="text1"/>
        </w:rPr>
        <w:t>gimtar</w:t>
      </w:r>
      <w:r w:rsidR="001023A8" w:rsidRPr="007939ED">
        <w:rPr>
          <w:i/>
          <w:iCs/>
          <w:color w:val="000000" w:themeColor="text1"/>
        </w:rPr>
        <w:t>ë</w:t>
      </w:r>
      <w:r w:rsidR="00B857A8" w:rsidRPr="007939ED">
        <w:rPr>
          <w:i/>
          <w:iCs/>
          <w:color w:val="000000" w:themeColor="text1"/>
        </w:rPr>
        <w:t>t ligjore thirreshin në trashegim sipas rradh</w:t>
      </w:r>
      <w:r w:rsidR="001023A8" w:rsidRPr="007939ED">
        <w:rPr>
          <w:i/>
          <w:iCs/>
          <w:color w:val="000000" w:themeColor="text1"/>
        </w:rPr>
        <w:t>ë</w:t>
      </w:r>
      <w:r w:rsidR="00B857A8" w:rsidRPr="007939ED">
        <w:rPr>
          <w:i/>
          <w:iCs/>
          <w:color w:val="000000" w:themeColor="text1"/>
        </w:rPr>
        <w:t>s dhe trash</w:t>
      </w:r>
      <w:r w:rsidR="001023A8" w:rsidRPr="007939ED">
        <w:rPr>
          <w:i/>
          <w:iCs/>
          <w:color w:val="000000" w:themeColor="text1"/>
        </w:rPr>
        <w:t>ë</w:t>
      </w:r>
      <w:r w:rsidR="00B857A8" w:rsidRPr="007939ED">
        <w:rPr>
          <w:i/>
          <w:iCs/>
          <w:color w:val="000000" w:themeColor="text1"/>
        </w:rPr>
        <w:t>gimtar</w:t>
      </w:r>
      <w:r w:rsidR="001023A8" w:rsidRPr="007939ED">
        <w:rPr>
          <w:i/>
          <w:iCs/>
          <w:color w:val="000000" w:themeColor="text1"/>
        </w:rPr>
        <w:t>ë</w:t>
      </w:r>
      <w:r w:rsidR="00B857A8" w:rsidRPr="007939ED">
        <w:rPr>
          <w:i/>
          <w:iCs/>
          <w:color w:val="000000" w:themeColor="text1"/>
        </w:rPr>
        <w:t>t e nj</w:t>
      </w:r>
      <w:r w:rsidR="001023A8" w:rsidRPr="007939ED">
        <w:rPr>
          <w:i/>
          <w:iCs/>
          <w:color w:val="000000" w:themeColor="text1"/>
        </w:rPr>
        <w:t>ë</w:t>
      </w:r>
      <w:r w:rsidR="00B857A8" w:rsidRPr="007939ED">
        <w:rPr>
          <w:i/>
          <w:iCs/>
          <w:color w:val="000000" w:themeColor="text1"/>
        </w:rPr>
        <w:t xml:space="preserve"> rradhe përjashtonin nga trash</w:t>
      </w:r>
      <w:r w:rsidR="001023A8" w:rsidRPr="007939ED">
        <w:rPr>
          <w:i/>
          <w:iCs/>
          <w:color w:val="000000" w:themeColor="text1"/>
        </w:rPr>
        <w:t>ë</w:t>
      </w:r>
      <w:r w:rsidR="00B857A8" w:rsidRPr="007939ED">
        <w:rPr>
          <w:i/>
          <w:iCs/>
          <w:color w:val="000000" w:themeColor="text1"/>
        </w:rPr>
        <w:t>gimia trash</w:t>
      </w:r>
      <w:r w:rsidR="001023A8" w:rsidRPr="007939ED">
        <w:rPr>
          <w:i/>
          <w:iCs/>
          <w:color w:val="000000" w:themeColor="text1"/>
        </w:rPr>
        <w:t>ë</w:t>
      </w:r>
      <w:r w:rsidR="00B857A8" w:rsidRPr="007939ED">
        <w:rPr>
          <w:i/>
          <w:iCs/>
          <w:color w:val="000000" w:themeColor="text1"/>
        </w:rPr>
        <w:t>gimtar</w:t>
      </w:r>
      <w:r w:rsidR="001023A8" w:rsidRPr="007939ED">
        <w:rPr>
          <w:i/>
          <w:iCs/>
          <w:color w:val="000000" w:themeColor="text1"/>
        </w:rPr>
        <w:t>ë</w:t>
      </w:r>
      <w:r w:rsidR="00B857A8" w:rsidRPr="007939ED">
        <w:rPr>
          <w:i/>
          <w:iCs/>
          <w:color w:val="000000" w:themeColor="text1"/>
        </w:rPr>
        <w:t>t e rradh</w:t>
      </w:r>
      <w:r w:rsidR="001023A8" w:rsidRPr="007939ED">
        <w:rPr>
          <w:i/>
          <w:iCs/>
          <w:color w:val="000000" w:themeColor="text1"/>
        </w:rPr>
        <w:t>ë</w:t>
      </w:r>
      <w:r w:rsidR="00B857A8" w:rsidRPr="007939ED">
        <w:rPr>
          <w:i/>
          <w:iCs/>
          <w:color w:val="000000" w:themeColor="text1"/>
        </w:rPr>
        <w:t>s pasardh</w:t>
      </w:r>
      <w:r w:rsidR="001023A8" w:rsidRPr="007939ED">
        <w:rPr>
          <w:i/>
          <w:iCs/>
          <w:color w:val="000000" w:themeColor="text1"/>
        </w:rPr>
        <w:t>ë</w:t>
      </w:r>
      <w:r w:rsidR="00B857A8" w:rsidRPr="007939ED">
        <w:rPr>
          <w:i/>
          <w:iCs/>
          <w:color w:val="000000" w:themeColor="text1"/>
        </w:rPr>
        <w:t>se.</w:t>
      </w:r>
      <w:r w:rsidRPr="007939ED">
        <w:rPr>
          <w:color w:val="000000" w:themeColor="text1"/>
        </w:rPr>
        <w:t xml:space="preserve"> </w:t>
      </w:r>
      <w:r w:rsidR="00B857A8" w:rsidRPr="007939ED">
        <w:rPr>
          <w:i/>
          <w:iCs/>
          <w:color w:val="000000" w:themeColor="text1"/>
        </w:rPr>
        <w:t>Në radh</w:t>
      </w:r>
      <w:r w:rsidR="001023A8" w:rsidRPr="007939ED">
        <w:rPr>
          <w:i/>
          <w:iCs/>
          <w:color w:val="000000" w:themeColor="text1"/>
        </w:rPr>
        <w:t>ë</w:t>
      </w:r>
      <w:r w:rsidR="00B857A8" w:rsidRPr="007939ED">
        <w:rPr>
          <w:i/>
          <w:iCs/>
          <w:color w:val="000000" w:themeColor="text1"/>
        </w:rPr>
        <w:t xml:space="preserve"> të par</w:t>
      </w:r>
      <w:r w:rsidR="001023A8" w:rsidRPr="007939ED">
        <w:rPr>
          <w:i/>
          <w:iCs/>
          <w:color w:val="000000" w:themeColor="text1"/>
        </w:rPr>
        <w:t>ë</w:t>
      </w:r>
      <w:r w:rsidR="00B857A8" w:rsidRPr="007939ED">
        <w:rPr>
          <w:i/>
          <w:iCs/>
          <w:color w:val="000000" w:themeColor="text1"/>
        </w:rPr>
        <w:t>, thirreshin; bashk</w:t>
      </w:r>
      <w:r w:rsidR="001023A8" w:rsidRPr="007939ED">
        <w:rPr>
          <w:i/>
          <w:iCs/>
          <w:color w:val="000000" w:themeColor="text1"/>
        </w:rPr>
        <w:t>ë</w:t>
      </w:r>
      <w:r w:rsidR="00B857A8" w:rsidRPr="007939ED">
        <w:rPr>
          <w:i/>
          <w:iCs/>
          <w:color w:val="000000" w:themeColor="text1"/>
        </w:rPr>
        <w:t>shorti, f</w:t>
      </w:r>
      <w:r w:rsidR="001023A8" w:rsidRPr="007939ED">
        <w:rPr>
          <w:i/>
          <w:iCs/>
          <w:color w:val="000000" w:themeColor="text1"/>
        </w:rPr>
        <w:t>ë</w:t>
      </w:r>
      <w:r w:rsidR="00B857A8" w:rsidRPr="007939ED">
        <w:rPr>
          <w:i/>
          <w:iCs/>
          <w:color w:val="000000" w:themeColor="text1"/>
        </w:rPr>
        <w:t>mijet dhe f</w:t>
      </w:r>
      <w:r w:rsidR="001023A8" w:rsidRPr="007939ED">
        <w:rPr>
          <w:i/>
          <w:iCs/>
          <w:color w:val="000000" w:themeColor="text1"/>
        </w:rPr>
        <w:t>ë</w:t>
      </w:r>
      <w:r w:rsidR="00B857A8" w:rsidRPr="007939ED">
        <w:rPr>
          <w:i/>
          <w:iCs/>
          <w:color w:val="000000" w:themeColor="text1"/>
        </w:rPr>
        <w:t>mijet e femijeve, prinderit e paaftë për punë si dhe personat e tjere të paaftë për punë qe kishin bashk</w:t>
      </w:r>
      <w:r w:rsidR="001023A8" w:rsidRPr="007939ED">
        <w:rPr>
          <w:i/>
          <w:iCs/>
          <w:color w:val="000000" w:themeColor="text1"/>
        </w:rPr>
        <w:t>ë</w:t>
      </w:r>
      <w:r w:rsidR="00B857A8" w:rsidRPr="007939ED">
        <w:rPr>
          <w:i/>
          <w:iCs/>
          <w:color w:val="000000" w:themeColor="text1"/>
        </w:rPr>
        <w:t>jetuar me trash</w:t>
      </w:r>
      <w:r w:rsidR="001023A8" w:rsidRPr="007939ED">
        <w:rPr>
          <w:i/>
          <w:iCs/>
          <w:color w:val="000000" w:themeColor="text1"/>
        </w:rPr>
        <w:t>ë</w:t>
      </w:r>
      <w:r w:rsidR="00B857A8" w:rsidRPr="007939ED">
        <w:rPr>
          <w:i/>
          <w:iCs/>
          <w:color w:val="000000" w:themeColor="text1"/>
        </w:rPr>
        <w:t>gimlenësin të paktën nj</w:t>
      </w:r>
      <w:r w:rsidR="001023A8" w:rsidRPr="007939ED">
        <w:rPr>
          <w:i/>
          <w:iCs/>
          <w:color w:val="000000" w:themeColor="text1"/>
        </w:rPr>
        <w:t>ë</w:t>
      </w:r>
      <w:r w:rsidR="00B857A8" w:rsidRPr="007939ED">
        <w:rPr>
          <w:i/>
          <w:iCs/>
          <w:color w:val="000000" w:themeColor="text1"/>
        </w:rPr>
        <w:t xml:space="preserve"> vit para vdekjes.</w:t>
      </w:r>
      <w:r w:rsidRPr="007939ED">
        <w:rPr>
          <w:color w:val="000000" w:themeColor="text1"/>
        </w:rPr>
        <w:t xml:space="preserve"> </w:t>
      </w:r>
      <w:r w:rsidR="00B857A8" w:rsidRPr="007939ED">
        <w:rPr>
          <w:i/>
          <w:iCs/>
          <w:color w:val="000000" w:themeColor="text1"/>
          <w:u w:val="single"/>
        </w:rPr>
        <w:t>Kur bashkeshorti ishte i vetmi trash</w:t>
      </w:r>
      <w:r w:rsidR="001023A8" w:rsidRPr="007939ED">
        <w:rPr>
          <w:i/>
          <w:iCs/>
          <w:color w:val="000000" w:themeColor="text1"/>
          <w:u w:val="single"/>
        </w:rPr>
        <w:t>ë</w:t>
      </w:r>
      <w:r w:rsidR="00B857A8" w:rsidRPr="007939ED">
        <w:rPr>
          <w:i/>
          <w:iCs/>
          <w:color w:val="000000" w:themeColor="text1"/>
          <w:u w:val="single"/>
        </w:rPr>
        <w:t>gimtar i radh</w:t>
      </w:r>
      <w:r w:rsidR="001023A8" w:rsidRPr="007939ED">
        <w:rPr>
          <w:i/>
          <w:iCs/>
          <w:color w:val="000000" w:themeColor="text1"/>
          <w:u w:val="single"/>
        </w:rPr>
        <w:t>ë</w:t>
      </w:r>
      <w:r w:rsidR="00B857A8" w:rsidRPr="007939ED">
        <w:rPr>
          <w:i/>
          <w:iCs/>
          <w:color w:val="000000" w:themeColor="text1"/>
          <w:u w:val="single"/>
        </w:rPr>
        <w:t>s s</w:t>
      </w:r>
      <w:r w:rsidR="001023A8" w:rsidRPr="007939ED">
        <w:rPr>
          <w:i/>
          <w:iCs/>
          <w:color w:val="000000" w:themeColor="text1"/>
          <w:u w:val="single"/>
        </w:rPr>
        <w:t>ë</w:t>
      </w:r>
      <w:r w:rsidR="00B857A8" w:rsidRPr="007939ED">
        <w:rPr>
          <w:i/>
          <w:iCs/>
          <w:color w:val="000000" w:themeColor="text1"/>
          <w:u w:val="single"/>
        </w:rPr>
        <w:t xml:space="preserve"> par</w:t>
      </w:r>
      <w:r w:rsidR="001023A8" w:rsidRPr="007939ED">
        <w:rPr>
          <w:i/>
          <w:iCs/>
          <w:color w:val="000000" w:themeColor="text1"/>
          <w:u w:val="single"/>
        </w:rPr>
        <w:t>ë</w:t>
      </w:r>
      <w:r w:rsidR="00B857A8" w:rsidRPr="007939ED">
        <w:rPr>
          <w:i/>
          <w:iCs/>
          <w:color w:val="000000" w:themeColor="text1"/>
          <w:u w:val="single"/>
        </w:rPr>
        <w:t>, bashk</w:t>
      </w:r>
      <w:r w:rsidR="001023A8" w:rsidRPr="007939ED">
        <w:rPr>
          <w:i/>
          <w:iCs/>
          <w:color w:val="000000" w:themeColor="text1"/>
          <w:u w:val="single"/>
        </w:rPr>
        <w:t>ë</w:t>
      </w:r>
      <w:r w:rsidR="00B857A8" w:rsidRPr="007939ED">
        <w:rPr>
          <w:i/>
          <w:iCs/>
          <w:color w:val="000000" w:themeColor="text1"/>
          <w:u w:val="single"/>
        </w:rPr>
        <w:t xml:space="preserve"> me të thirreshin në trash</w:t>
      </w:r>
      <w:r w:rsidR="001023A8" w:rsidRPr="007939ED">
        <w:rPr>
          <w:i/>
          <w:iCs/>
          <w:color w:val="000000" w:themeColor="text1"/>
          <w:u w:val="single"/>
        </w:rPr>
        <w:t>ë</w:t>
      </w:r>
      <w:r w:rsidR="00B857A8" w:rsidRPr="007939ED">
        <w:rPr>
          <w:i/>
          <w:iCs/>
          <w:color w:val="000000" w:themeColor="text1"/>
          <w:u w:val="single"/>
        </w:rPr>
        <w:t>gim edhe prinderit si dhe motrat e trash</w:t>
      </w:r>
      <w:r w:rsidR="001023A8" w:rsidRPr="007939ED">
        <w:rPr>
          <w:i/>
          <w:iCs/>
          <w:color w:val="000000" w:themeColor="text1"/>
          <w:u w:val="single"/>
        </w:rPr>
        <w:t>ë</w:t>
      </w:r>
      <w:r w:rsidR="00B857A8" w:rsidRPr="007939ED">
        <w:rPr>
          <w:i/>
          <w:iCs/>
          <w:color w:val="000000" w:themeColor="text1"/>
          <w:u w:val="single"/>
        </w:rPr>
        <w:t>giml</w:t>
      </w:r>
      <w:r w:rsidR="001023A8" w:rsidRPr="007939ED">
        <w:rPr>
          <w:i/>
          <w:iCs/>
          <w:color w:val="000000" w:themeColor="text1"/>
          <w:u w:val="single"/>
        </w:rPr>
        <w:t>ë</w:t>
      </w:r>
      <w:r w:rsidR="00B857A8" w:rsidRPr="007939ED">
        <w:rPr>
          <w:i/>
          <w:iCs/>
          <w:color w:val="000000" w:themeColor="text1"/>
          <w:u w:val="single"/>
        </w:rPr>
        <w:t>nësit kur kishin bashk</w:t>
      </w:r>
      <w:r w:rsidR="001023A8" w:rsidRPr="007939ED">
        <w:rPr>
          <w:i/>
          <w:iCs/>
          <w:color w:val="000000" w:themeColor="text1"/>
          <w:u w:val="single"/>
        </w:rPr>
        <w:t>ë</w:t>
      </w:r>
      <w:r w:rsidR="00B857A8" w:rsidRPr="007939ED">
        <w:rPr>
          <w:i/>
          <w:iCs/>
          <w:color w:val="000000" w:themeColor="text1"/>
          <w:u w:val="single"/>
        </w:rPr>
        <w:t>jetuar me trash</w:t>
      </w:r>
      <w:r w:rsidR="001023A8" w:rsidRPr="007939ED">
        <w:rPr>
          <w:i/>
          <w:iCs/>
          <w:color w:val="000000" w:themeColor="text1"/>
          <w:u w:val="single"/>
        </w:rPr>
        <w:t>ë</w:t>
      </w:r>
      <w:r w:rsidR="00B857A8" w:rsidRPr="007939ED">
        <w:rPr>
          <w:i/>
          <w:iCs/>
          <w:color w:val="000000" w:themeColor="text1"/>
          <w:u w:val="single"/>
        </w:rPr>
        <w:t>gimlenësin dhe ishin ndihmuar prej tij dhe për ketë ndihme kishin n</w:t>
      </w:r>
      <w:r w:rsidR="004C601E" w:rsidRPr="007939ED">
        <w:rPr>
          <w:i/>
          <w:iCs/>
          <w:color w:val="000000" w:themeColor="text1"/>
          <w:u w:val="single"/>
        </w:rPr>
        <w:t>e</w:t>
      </w:r>
      <w:r w:rsidR="00B857A8" w:rsidRPr="007939ED">
        <w:rPr>
          <w:i/>
          <w:iCs/>
          <w:color w:val="000000" w:themeColor="text1"/>
          <w:u w:val="single"/>
        </w:rPr>
        <w:t>voje edhe në koh</w:t>
      </w:r>
      <w:r w:rsidR="001023A8" w:rsidRPr="007939ED">
        <w:rPr>
          <w:i/>
          <w:iCs/>
          <w:color w:val="000000" w:themeColor="text1"/>
          <w:u w:val="single"/>
        </w:rPr>
        <w:t>ë</w:t>
      </w:r>
      <w:r w:rsidR="00B857A8" w:rsidRPr="007939ED">
        <w:rPr>
          <w:i/>
          <w:iCs/>
          <w:color w:val="000000" w:themeColor="text1"/>
          <w:u w:val="single"/>
        </w:rPr>
        <w:t>n e çeljes s</w:t>
      </w:r>
      <w:r w:rsidR="001023A8" w:rsidRPr="007939ED">
        <w:rPr>
          <w:i/>
          <w:iCs/>
          <w:color w:val="000000" w:themeColor="text1"/>
          <w:u w:val="single"/>
        </w:rPr>
        <w:t>ë</w:t>
      </w:r>
      <w:r w:rsidR="00B857A8" w:rsidRPr="007939ED">
        <w:rPr>
          <w:i/>
          <w:iCs/>
          <w:color w:val="000000" w:themeColor="text1"/>
          <w:u w:val="single"/>
        </w:rPr>
        <w:t xml:space="preserve"> trash</w:t>
      </w:r>
      <w:r w:rsidR="001023A8" w:rsidRPr="007939ED">
        <w:rPr>
          <w:i/>
          <w:iCs/>
          <w:color w:val="000000" w:themeColor="text1"/>
          <w:u w:val="single"/>
        </w:rPr>
        <w:t>ë</w:t>
      </w:r>
      <w:r w:rsidR="00B857A8" w:rsidRPr="007939ED">
        <w:rPr>
          <w:i/>
          <w:iCs/>
          <w:color w:val="000000" w:themeColor="text1"/>
          <w:u w:val="single"/>
        </w:rPr>
        <w:t>gimis</w:t>
      </w:r>
      <w:r w:rsidR="001023A8" w:rsidRPr="007939ED">
        <w:rPr>
          <w:i/>
          <w:iCs/>
          <w:color w:val="000000" w:themeColor="text1"/>
          <w:u w:val="single"/>
        </w:rPr>
        <w:t>ë</w:t>
      </w:r>
      <w:r w:rsidR="00B857A8" w:rsidRPr="007939ED">
        <w:rPr>
          <w:i/>
          <w:iCs/>
          <w:color w:val="000000" w:themeColor="text1"/>
          <w:u w:val="single"/>
        </w:rPr>
        <w:t>, por pjesa e bashk</w:t>
      </w:r>
      <w:r w:rsidR="001023A8" w:rsidRPr="007939ED">
        <w:rPr>
          <w:i/>
          <w:iCs/>
          <w:color w:val="000000" w:themeColor="text1"/>
          <w:u w:val="single"/>
        </w:rPr>
        <w:t>ë</w:t>
      </w:r>
      <w:r w:rsidR="00B857A8" w:rsidRPr="007939ED">
        <w:rPr>
          <w:i/>
          <w:iCs/>
          <w:color w:val="000000" w:themeColor="text1"/>
          <w:u w:val="single"/>
        </w:rPr>
        <w:t>shortit në ketë rast nuk mund të isht</w:t>
      </w:r>
      <w:r w:rsidR="004C601E" w:rsidRPr="007939ED">
        <w:rPr>
          <w:i/>
          <w:iCs/>
          <w:color w:val="000000" w:themeColor="text1"/>
          <w:u w:val="single"/>
        </w:rPr>
        <w:t>e</w:t>
      </w:r>
      <w:r w:rsidR="00B857A8" w:rsidRPr="007939ED">
        <w:rPr>
          <w:i/>
          <w:iCs/>
          <w:color w:val="000000" w:themeColor="text1"/>
          <w:u w:val="single"/>
        </w:rPr>
        <w:t xml:space="preserve"> me pak se 1/3 e pasurise.” </w:t>
      </w:r>
    </w:p>
    <w:p w14:paraId="63E6F490" w14:textId="77777777" w:rsidR="00A06F18" w:rsidRPr="007939ED" w:rsidRDefault="00712DCC" w:rsidP="00A06F18">
      <w:pPr>
        <w:pStyle w:val="ydp1ecb0f56yiv3890246409ydp7093cc67msonormal"/>
        <w:shd w:val="clear" w:color="auto" w:fill="FFFFFF"/>
        <w:spacing w:before="0" w:beforeAutospacing="0" w:after="0" w:afterAutospacing="0"/>
        <w:ind w:firstLine="720"/>
        <w:jc w:val="both"/>
        <w:rPr>
          <w:color w:val="000000" w:themeColor="text1"/>
          <w:lang w:val="it-IT"/>
        </w:rPr>
      </w:pPr>
      <w:r w:rsidRPr="007939ED">
        <w:rPr>
          <w:color w:val="000000" w:themeColor="text1"/>
        </w:rPr>
        <w:t xml:space="preserve">13.2 </w:t>
      </w:r>
      <w:r w:rsidR="00B857A8" w:rsidRPr="007939ED">
        <w:rPr>
          <w:color w:val="000000" w:themeColor="text1"/>
        </w:rPr>
        <w:t>Nga analiza e dispozitës ligjore të koh</w:t>
      </w:r>
      <w:r w:rsidR="001023A8" w:rsidRPr="007939ED">
        <w:rPr>
          <w:color w:val="000000" w:themeColor="text1"/>
        </w:rPr>
        <w:t>ë</w:t>
      </w:r>
      <w:r w:rsidR="00B857A8" w:rsidRPr="007939ED">
        <w:rPr>
          <w:color w:val="000000" w:themeColor="text1"/>
        </w:rPr>
        <w:t>s s</w:t>
      </w:r>
      <w:r w:rsidR="001023A8" w:rsidRPr="007939ED">
        <w:rPr>
          <w:color w:val="000000" w:themeColor="text1"/>
        </w:rPr>
        <w:t>ë</w:t>
      </w:r>
      <w:r w:rsidR="00B857A8" w:rsidRPr="007939ED">
        <w:rPr>
          <w:color w:val="000000" w:themeColor="text1"/>
        </w:rPr>
        <w:t xml:space="preserve"> çeljes s</w:t>
      </w:r>
      <w:r w:rsidR="001023A8" w:rsidRPr="007939ED">
        <w:rPr>
          <w:color w:val="000000" w:themeColor="text1"/>
        </w:rPr>
        <w:t>ë</w:t>
      </w:r>
      <w:r w:rsidR="00B857A8" w:rsidRPr="007939ED">
        <w:rPr>
          <w:color w:val="000000" w:themeColor="text1"/>
        </w:rPr>
        <w:t xml:space="preserve"> trash</w:t>
      </w:r>
      <w:r w:rsidR="001023A8" w:rsidRPr="007939ED">
        <w:rPr>
          <w:color w:val="000000" w:themeColor="text1"/>
        </w:rPr>
        <w:t>ë</w:t>
      </w:r>
      <w:r w:rsidR="00B857A8" w:rsidRPr="007939ED">
        <w:rPr>
          <w:color w:val="000000" w:themeColor="text1"/>
        </w:rPr>
        <w:t>gimis</w:t>
      </w:r>
      <w:r w:rsidR="001023A8" w:rsidRPr="007939ED">
        <w:rPr>
          <w:color w:val="000000" w:themeColor="text1"/>
        </w:rPr>
        <w:t>ë</w:t>
      </w:r>
      <w:r w:rsidR="00B857A8" w:rsidRPr="007939ED">
        <w:rPr>
          <w:color w:val="000000" w:themeColor="text1"/>
        </w:rPr>
        <w:t xml:space="preserve"> s</w:t>
      </w:r>
      <w:r w:rsidR="001023A8" w:rsidRPr="007939ED">
        <w:rPr>
          <w:color w:val="000000" w:themeColor="text1"/>
        </w:rPr>
        <w:t>ë</w:t>
      </w:r>
      <w:r w:rsidR="00B857A8" w:rsidRPr="007939ED">
        <w:rPr>
          <w:color w:val="000000" w:themeColor="text1"/>
        </w:rPr>
        <w:t xml:space="preserve"> trash</w:t>
      </w:r>
      <w:r w:rsidR="001023A8" w:rsidRPr="007939ED">
        <w:rPr>
          <w:color w:val="000000" w:themeColor="text1"/>
        </w:rPr>
        <w:t>ë</w:t>
      </w:r>
      <w:r w:rsidR="00B857A8" w:rsidRPr="007939ED">
        <w:rPr>
          <w:color w:val="000000" w:themeColor="text1"/>
        </w:rPr>
        <w:t>giml</w:t>
      </w:r>
      <w:r w:rsidR="001023A8" w:rsidRPr="007939ED">
        <w:rPr>
          <w:color w:val="000000" w:themeColor="text1"/>
        </w:rPr>
        <w:t>ë</w:t>
      </w:r>
      <w:r w:rsidR="00B857A8" w:rsidRPr="007939ED">
        <w:rPr>
          <w:color w:val="000000" w:themeColor="text1"/>
        </w:rPr>
        <w:t>nësit k</w:t>
      </w:r>
      <w:r w:rsidR="001023A8" w:rsidRPr="007939ED">
        <w:rPr>
          <w:color w:val="000000" w:themeColor="text1"/>
        </w:rPr>
        <w:t>ë</w:t>
      </w:r>
      <w:r w:rsidR="00B857A8" w:rsidRPr="007939ED">
        <w:rPr>
          <w:color w:val="000000" w:themeColor="text1"/>
        </w:rPr>
        <w:t>rkohet:1-P</w:t>
      </w:r>
      <w:r w:rsidR="006C144E" w:rsidRPr="007939ED">
        <w:rPr>
          <w:color w:val="000000" w:themeColor="text1"/>
        </w:rPr>
        <w:t>e</w:t>
      </w:r>
      <w:r w:rsidR="00B857A8" w:rsidRPr="007939ED">
        <w:rPr>
          <w:color w:val="000000" w:themeColor="text1"/>
        </w:rPr>
        <w:t>rsonat q</w:t>
      </w:r>
      <w:r w:rsidR="001023A8" w:rsidRPr="007939ED">
        <w:rPr>
          <w:color w:val="000000" w:themeColor="text1"/>
        </w:rPr>
        <w:t>ë</w:t>
      </w:r>
      <w:r w:rsidR="00B857A8" w:rsidRPr="007939ED">
        <w:rPr>
          <w:color w:val="000000" w:themeColor="text1"/>
        </w:rPr>
        <w:t xml:space="preserve"> përfitojnë të jenë në rrethin e trash</w:t>
      </w:r>
      <w:r w:rsidR="001023A8" w:rsidRPr="007939ED">
        <w:rPr>
          <w:color w:val="000000" w:themeColor="text1"/>
        </w:rPr>
        <w:t>ë</w:t>
      </w:r>
      <w:r w:rsidR="00B857A8" w:rsidRPr="007939ED">
        <w:rPr>
          <w:color w:val="000000" w:themeColor="text1"/>
        </w:rPr>
        <w:t>gimtar</w:t>
      </w:r>
      <w:r w:rsidR="001023A8" w:rsidRPr="007939ED">
        <w:rPr>
          <w:color w:val="000000" w:themeColor="text1"/>
        </w:rPr>
        <w:t>ë</w:t>
      </w:r>
      <w:r w:rsidR="00B857A8" w:rsidRPr="007939ED">
        <w:rPr>
          <w:color w:val="000000" w:themeColor="text1"/>
        </w:rPr>
        <w:t>ve ligjor</w:t>
      </w:r>
      <w:r w:rsidR="001023A8" w:rsidRPr="007939ED">
        <w:rPr>
          <w:color w:val="000000" w:themeColor="text1"/>
        </w:rPr>
        <w:t>ë</w:t>
      </w:r>
      <w:r w:rsidR="00B857A8" w:rsidRPr="007939ED">
        <w:rPr>
          <w:color w:val="000000" w:themeColor="text1"/>
        </w:rPr>
        <w:t>.</w:t>
      </w:r>
      <w:r w:rsidR="00A06F18" w:rsidRPr="007939ED">
        <w:rPr>
          <w:color w:val="000000" w:themeColor="text1"/>
        </w:rPr>
        <w:t xml:space="preserve">  </w:t>
      </w:r>
      <w:r w:rsidR="00B857A8" w:rsidRPr="007939ED">
        <w:rPr>
          <w:color w:val="000000" w:themeColor="text1"/>
        </w:rPr>
        <w:t>2-Të respektohet rradha e thirrjes në përfitimin e trash</w:t>
      </w:r>
      <w:r w:rsidR="001023A8" w:rsidRPr="007939ED">
        <w:rPr>
          <w:color w:val="000000" w:themeColor="text1"/>
        </w:rPr>
        <w:t>ë</w:t>
      </w:r>
      <w:r w:rsidR="00B857A8" w:rsidRPr="007939ED">
        <w:rPr>
          <w:color w:val="000000" w:themeColor="text1"/>
        </w:rPr>
        <w:t>gimis</w:t>
      </w:r>
      <w:r w:rsidR="001023A8" w:rsidRPr="007939ED">
        <w:rPr>
          <w:color w:val="000000" w:themeColor="text1"/>
        </w:rPr>
        <w:t>ë</w:t>
      </w:r>
      <w:r w:rsidR="00B857A8" w:rsidRPr="007939ED">
        <w:rPr>
          <w:color w:val="000000" w:themeColor="text1"/>
        </w:rPr>
        <w:t>.</w:t>
      </w:r>
      <w:r w:rsidR="00A06F18" w:rsidRPr="007939ED">
        <w:rPr>
          <w:color w:val="000000" w:themeColor="text1"/>
        </w:rPr>
        <w:t xml:space="preserve"> </w:t>
      </w:r>
      <w:r w:rsidR="00B857A8" w:rsidRPr="007939ED">
        <w:rPr>
          <w:color w:val="000000" w:themeColor="text1"/>
        </w:rPr>
        <w:t>3-Të v</w:t>
      </w:r>
      <w:r w:rsidR="001023A8" w:rsidRPr="007939ED">
        <w:rPr>
          <w:color w:val="000000" w:themeColor="text1"/>
        </w:rPr>
        <w:t>ë</w:t>
      </w:r>
      <w:r w:rsidR="00B857A8" w:rsidRPr="007939ED">
        <w:rPr>
          <w:color w:val="000000" w:themeColor="text1"/>
        </w:rPr>
        <w:t>rt</w:t>
      </w:r>
      <w:r w:rsidR="00693A4D" w:rsidRPr="007939ED">
        <w:rPr>
          <w:color w:val="000000" w:themeColor="text1"/>
        </w:rPr>
        <w:t>e</w:t>
      </w:r>
      <w:r w:rsidR="00B857A8" w:rsidRPr="007939ED">
        <w:rPr>
          <w:color w:val="000000" w:themeColor="text1"/>
        </w:rPr>
        <w:t>tohet nëse ka përsona në ngarkim të trash</w:t>
      </w:r>
      <w:r w:rsidR="001023A8" w:rsidRPr="007939ED">
        <w:rPr>
          <w:color w:val="000000" w:themeColor="text1"/>
        </w:rPr>
        <w:t>ë</w:t>
      </w:r>
      <w:r w:rsidR="00B857A8" w:rsidRPr="007939ED">
        <w:rPr>
          <w:color w:val="000000" w:themeColor="text1"/>
        </w:rPr>
        <w:t>giml</w:t>
      </w:r>
      <w:r w:rsidR="001023A8" w:rsidRPr="007939ED">
        <w:rPr>
          <w:color w:val="000000" w:themeColor="text1"/>
        </w:rPr>
        <w:t>ë</w:t>
      </w:r>
      <w:r w:rsidR="00B857A8" w:rsidRPr="007939ED">
        <w:rPr>
          <w:color w:val="000000" w:themeColor="text1"/>
        </w:rPr>
        <w:t>nësit në koh</w:t>
      </w:r>
      <w:r w:rsidR="001023A8" w:rsidRPr="007939ED">
        <w:rPr>
          <w:color w:val="000000" w:themeColor="text1"/>
        </w:rPr>
        <w:t>ë</w:t>
      </w:r>
      <w:r w:rsidR="00B857A8" w:rsidRPr="007939ED">
        <w:rPr>
          <w:color w:val="000000" w:themeColor="text1"/>
        </w:rPr>
        <w:t>n e çeljes s</w:t>
      </w:r>
      <w:r w:rsidR="001023A8" w:rsidRPr="007939ED">
        <w:rPr>
          <w:color w:val="000000" w:themeColor="text1"/>
        </w:rPr>
        <w:t>ë</w:t>
      </w:r>
      <w:r w:rsidR="00B857A8" w:rsidRPr="007939ED">
        <w:rPr>
          <w:color w:val="000000" w:themeColor="text1"/>
        </w:rPr>
        <w:t xml:space="preserve"> trash</w:t>
      </w:r>
      <w:r w:rsidR="001023A8" w:rsidRPr="007939ED">
        <w:rPr>
          <w:color w:val="000000" w:themeColor="text1"/>
        </w:rPr>
        <w:t>ë</w:t>
      </w:r>
      <w:r w:rsidR="00B857A8" w:rsidRPr="007939ED">
        <w:rPr>
          <w:color w:val="000000" w:themeColor="text1"/>
        </w:rPr>
        <w:t>gimis</w:t>
      </w:r>
      <w:r w:rsidR="001023A8" w:rsidRPr="007939ED">
        <w:rPr>
          <w:color w:val="000000" w:themeColor="text1"/>
        </w:rPr>
        <w:t>ë</w:t>
      </w:r>
      <w:r w:rsidR="00B857A8" w:rsidRPr="007939ED">
        <w:rPr>
          <w:color w:val="000000" w:themeColor="text1"/>
        </w:rPr>
        <w:t>, të kenë jetuar me të në atë moment dhe të ishin ndihmuar prej tij, në rastin e t</w:t>
      </w:r>
      <w:r w:rsidR="00693A4D" w:rsidRPr="007939ED">
        <w:rPr>
          <w:color w:val="000000" w:themeColor="text1"/>
        </w:rPr>
        <w:t>r</w:t>
      </w:r>
      <w:r w:rsidR="00B857A8" w:rsidRPr="007939ED">
        <w:rPr>
          <w:color w:val="000000" w:themeColor="text1"/>
        </w:rPr>
        <w:t>ash</w:t>
      </w:r>
      <w:r w:rsidR="001023A8" w:rsidRPr="007939ED">
        <w:rPr>
          <w:color w:val="000000" w:themeColor="text1"/>
        </w:rPr>
        <w:t>ë</w:t>
      </w:r>
      <w:r w:rsidR="00B857A8" w:rsidRPr="007939ED">
        <w:rPr>
          <w:color w:val="000000" w:themeColor="text1"/>
        </w:rPr>
        <w:t>gimit nga vetëm bashk</w:t>
      </w:r>
      <w:r w:rsidR="001023A8" w:rsidRPr="007939ED">
        <w:rPr>
          <w:color w:val="000000" w:themeColor="text1"/>
        </w:rPr>
        <w:t>ë</w:t>
      </w:r>
      <w:r w:rsidR="00B857A8" w:rsidRPr="007939ED">
        <w:rPr>
          <w:color w:val="000000" w:themeColor="text1"/>
        </w:rPr>
        <w:t>shorti.</w:t>
      </w:r>
      <w:r w:rsidR="00A06F18" w:rsidRPr="007939ED">
        <w:rPr>
          <w:color w:val="000000" w:themeColor="text1"/>
        </w:rPr>
        <w:t xml:space="preserve"> </w:t>
      </w:r>
      <w:r w:rsidR="00B857A8" w:rsidRPr="007939ED">
        <w:rPr>
          <w:color w:val="000000" w:themeColor="text1"/>
          <w:lang w:val="it-IT"/>
        </w:rPr>
        <w:t>Gjykata merr në analizë faktin nëse e motra e Kaman Shehu, Sadefe Hoshe është apo jo trashëgimtare ligjore e radhës së dytë e trashëgimlënësit Kaman Shehu. Nga gjykimi i kësaj çështje rezulton e provuar se në përberjen familjare të vit</w:t>
      </w:r>
      <w:r w:rsidR="00693A4D" w:rsidRPr="007939ED">
        <w:rPr>
          <w:color w:val="000000" w:themeColor="text1"/>
          <w:lang w:val="it-IT"/>
        </w:rPr>
        <w:t>e</w:t>
      </w:r>
      <w:r w:rsidR="00B857A8" w:rsidRPr="007939ED">
        <w:rPr>
          <w:color w:val="000000" w:themeColor="text1"/>
          <w:lang w:val="it-IT"/>
        </w:rPr>
        <w:t>ve 1945-1950 dhe 1950-1974 të kryefamiljarit Kaman Shehu ka qenë vetëm bashk</w:t>
      </w:r>
      <w:r w:rsidR="001023A8" w:rsidRPr="007939ED">
        <w:rPr>
          <w:color w:val="000000" w:themeColor="text1"/>
          <w:lang w:val="it-IT"/>
        </w:rPr>
        <w:t>ë</w:t>
      </w:r>
      <w:r w:rsidR="00B857A8" w:rsidRPr="007939ED">
        <w:rPr>
          <w:color w:val="000000" w:themeColor="text1"/>
          <w:lang w:val="it-IT"/>
        </w:rPr>
        <w:t>shortja e tij Safije Shehu, v</w:t>
      </w:r>
      <w:r w:rsidR="001023A8" w:rsidRPr="007939ED">
        <w:rPr>
          <w:color w:val="000000" w:themeColor="text1"/>
          <w:lang w:val="it-IT"/>
        </w:rPr>
        <w:t>ë</w:t>
      </w:r>
      <w:r w:rsidR="00B857A8" w:rsidRPr="007939ED">
        <w:rPr>
          <w:color w:val="000000" w:themeColor="text1"/>
          <w:lang w:val="it-IT"/>
        </w:rPr>
        <w:t>rt</w:t>
      </w:r>
      <w:r w:rsidR="00693A4D" w:rsidRPr="007939ED">
        <w:rPr>
          <w:color w:val="000000" w:themeColor="text1"/>
          <w:lang w:val="it-IT"/>
        </w:rPr>
        <w:t>e</w:t>
      </w:r>
      <w:r w:rsidR="00B857A8" w:rsidRPr="007939ED">
        <w:rPr>
          <w:color w:val="000000" w:themeColor="text1"/>
          <w:lang w:val="it-IT"/>
        </w:rPr>
        <w:t>tuar kjo me çertifikatën e l</w:t>
      </w:r>
      <w:r w:rsidR="001023A8" w:rsidRPr="007939ED">
        <w:rPr>
          <w:color w:val="000000" w:themeColor="text1"/>
          <w:lang w:val="it-IT"/>
        </w:rPr>
        <w:t>ë</w:t>
      </w:r>
      <w:r w:rsidR="00B857A8" w:rsidRPr="007939ED">
        <w:rPr>
          <w:color w:val="000000" w:themeColor="text1"/>
          <w:lang w:val="it-IT"/>
        </w:rPr>
        <w:t xml:space="preserve">shuar </w:t>
      </w:r>
      <w:r w:rsidR="00B857A8" w:rsidRPr="007939ED">
        <w:rPr>
          <w:color w:val="000000" w:themeColor="text1"/>
          <w:lang w:val="it-IT"/>
        </w:rPr>
        <w:lastRenderedPageBreak/>
        <w:t>nga Zyra e Gjendjes Civile Gjirokastër datë 17.12.2015.Rezulton se Kaman Shehu, nuk ka lindur fëmijë, në këto kusht</w:t>
      </w:r>
      <w:r w:rsidR="00693A4D" w:rsidRPr="007939ED">
        <w:rPr>
          <w:color w:val="000000" w:themeColor="text1"/>
          <w:lang w:val="it-IT"/>
        </w:rPr>
        <w:t>e</w:t>
      </w:r>
      <w:r w:rsidR="00B857A8" w:rsidRPr="007939ED">
        <w:rPr>
          <w:color w:val="000000" w:themeColor="text1"/>
          <w:lang w:val="it-IT"/>
        </w:rPr>
        <w:t xml:space="preserve"> thirret në trashëgim bashkëshortja Safie Shehu. </w:t>
      </w:r>
      <w:r w:rsidR="00B857A8" w:rsidRPr="007939ED">
        <w:rPr>
          <w:color w:val="000000" w:themeColor="text1"/>
          <w:u w:val="single"/>
          <w:lang w:val="it-IT"/>
        </w:rPr>
        <w:t>Ligji i kohës ka përcaktuar se kur bashkëshortja është i vetmi trashegimtar i radh</w:t>
      </w:r>
      <w:r w:rsidR="001023A8" w:rsidRPr="007939ED">
        <w:rPr>
          <w:color w:val="000000" w:themeColor="text1"/>
          <w:u w:val="single"/>
          <w:lang w:val="it-IT"/>
        </w:rPr>
        <w:t>ë</w:t>
      </w:r>
      <w:r w:rsidR="00B857A8" w:rsidRPr="007939ED">
        <w:rPr>
          <w:color w:val="000000" w:themeColor="text1"/>
          <w:u w:val="single"/>
          <w:lang w:val="it-IT"/>
        </w:rPr>
        <w:t>s s</w:t>
      </w:r>
      <w:r w:rsidR="001023A8" w:rsidRPr="007939ED">
        <w:rPr>
          <w:color w:val="000000" w:themeColor="text1"/>
          <w:u w:val="single"/>
          <w:lang w:val="it-IT"/>
        </w:rPr>
        <w:t>ë</w:t>
      </w:r>
      <w:r w:rsidR="00B857A8" w:rsidRPr="007939ED">
        <w:rPr>
          <w:color w:val="000000" w:themeColor="text1"/>
          <w:u w:val="single"/>
          <w:lang w:val="it-IT"/>
        </w:rPr>
        <w:t xml:space="preserve"> par</w:t>
      </w:r>
      <w:r w:rsidR="001023A8" w:rsidRPr="007939ED">
        <w:rPr>
          <w:color w:val="000000" w:themeColor="text1"/>
          <w:u w:val="single"/>
          <w:lang w:val="it-IT"/>
        </w:rPr>
        <w:t>ë</w:t>
      </w:r>
      <w:r w:rsidR="00B857A8" w:rsidRPr="007939ED">
        <w:rPr>
          <w:color w:val="000000" w:themeColor="text1"/>
          <w:u w:val="single"/>
          <w:lang w:val="it-IT"/>
        </w:rPr>
        <w:t>, bashk</w:t>
      </w:r>
      <w:r w:rsidR="001023A8" w:rsidRPr="007939ED">
        <w:rPr>
          <w:color w:val="000000" w:themeColor="text1"/>
          <w:u w:val="single"/>
          <w:lang w:val="it-IT"/>
        </w:rPr>
        <w:t>ë</w:t>
      </w:r>
      <w:r w:rsidR="00B857A8" w:rsidRPr="007939ED">
        <w:rPr>
          <w:color w:val="000000" w:themeColor="text1"/>
          <w:u w:val="single"/>
          <w:lang w:val="it-IT"/>
        </w:rPr>
        <w:t xml:space="preserve"> me të thirreshin në trash</w:t>
      </w:r>
      <w:r w:rsidR="001023A8" w:rsidRPr="007939ED">
        <w:rPr>
          <w:color w:val="000000" w:themeColor="text1"/>
          <w:u w:val="single"/>
          <w:lang w:val="it-IT"/>
        </w:rPr>
        <w:t>ë</w:t>
      </w:r>
      <w:r w:rsidR="00B857A8" w:rsidRPr="007939ED">
        <w:rPr>
          <w:color w:val="000000" w:themeColor="text1"/>
          <w:u w:val="single"/>
          <w:lang w:val="it-IT"/>
        </w:rPr>
        <w:t>gim edhe prinderit si dhe motrat e trash</w:t>
      </w:r>
      <w:r w:rsidR="001023A8" w:rsidRPr="007939ED">
        <w:rPr>
          <w:color w:val="000000" w:themeColor="text1"/>
          <w:u w:val="single"/>
          <w:lang w:val="it-IT"/>
        </w:rPr>
        <w:t>ë</w:t>
      </w:r>
      <w:r w:rsidR="00B857A8" w:rsidRPr="007939ED">
        <w:rPr>
          <w:color w:val="000000" w:themeColor="text1"/>
          <w:u w:val="single"/>
          <w:lang w:val="it-IT"/>
        </w:rPr>
        <w:t>giml</w:t>
      </w:r>
      <w:r w:rsidR="001023A8" w:rsidRPr="007939ED">
        <w:rPr>
          <w:color w:val="000000" w:themeColor="text1"/>
          <w:u w:val="single"/>
          <w:lang w:val="it-IT"/>
        </w:rPr>
        <w:t>ë</w:t>
      </w:r>
      <w:r w:rsidR="00B857A8" w:rsidRPr="007939ED">
        <w:rPr>
          <w:color w:val="000000" w:themeColor="text1"/>
          <w:u w:val="single"/>
          <w:lang w:val="it-IT"/>
        </w:rPr>
        <w:t>nësit kur kanë bashk</w:t>
      </w:r>
      <w:r w:rsidR="001023A8" w:rsidRPr="007939ED">
        <w:rPr>
          <w:color w:val="000000" w:themeColor="text1"/>
          <w:u w:val="single"/>
          <w:lang w:val="it-IT"/>
        </w:rPr>
        <w:t>ë</w:t>
      </w:r>
      <w:r w:rsidR="00B857A8" w:rsidRPr="007939ED">
        <w:rPr>
          <w:color w:val="000000" w:themeColor="text1"/>
          <w:u w:val="single"/>
          <w:lang w:val="it-IT"/>
        </w:rPr>
        <w:t>jetuar me trash</w:t>
      </w:r>
      <w:r w:rsidR="001023A8" w:rsidRPr="007939ED">
        <w:rPr>
          <w:color w:val="000000" w:themeColor="text1"/>
          <w:u w:val="single"/>
          <w:lang w:val="it-IT"/>
        </w:rPr>
        <w:t>ë</w:t>
      </w:r>
      <w:r w:rsidR="00B857A8" w:rsidRPr="007939ED">
        <w:rPr>
          <w:color w:val="000000" w:themeColor="text1"/>
          <w:u w:val="single"/>
          <w:lang w:val="it-IT"/>
        </w:rPr>
        <w:t>giml</w:t>
      </w:r>
      <w:r w:rsidR="001023A8" w:rsidRPr="007939ED">
        <w:rPr>
          <w:color w:val="000000" w:themeColor="text1"/>
          <w:u w:val="single"/>
          <w:lang w:val="it-IT"/>
        </w:rPr>
        <w:t>ë</w:t>
      </w:r>
      <w:r w:rsidR="00B857A8" w:rsidRPr="007939ED">
        <w:rPr>
          <w:color w:val="000000" w:themeColor="text1"/>
          <w:u w:val="single"/>
          <w:lang w:val="it-IT"/>
        </w:rPr>
        <w:t>nësin dhe janë ndihmuar prej tij dhe për ketë ndihm</w:t>
      </w:r>
      <w:r w:rsidR="001023A8" w:rsidRPr="007939ED">
        <w:rPr>
          <w:color w:val="000000" w:themeColor="text1"/>
          <w:u w:val="single"/>
          <w:lang w:val="it-IT"/>
        </w:rPr>
        <w:t>ë</w:t>
      </w:r>
      <w:r w:rsidR="00B857A8" w:rsidRPr="007939ED">
        <w:rPr>
          <w:color w:val="000000" w:themeColor="text1"/>
          <w:u w:val="single"/>
          <w:lang w:val="it-IT"/>
        </w:rPr>
        <w:t xml:space="preserve"> kishin n</w:t>
      </w:r>
      <w:r w:rsidR="00693A4D" w:rsidRPr="007939ED">
        <w:rPr>
          <w:color w:val="000000" w:themeColor="text1"/>
          <w:u w:val="single"/>
          <w:lang w:val="it-IT"/>
        </w:rPr>
        <w:t>e</w:t>
      </w:r>
      <w:r w:rsidR="00B857A8" w:rsidRPr="007939ED">
        <w:rPr>
          <w:color w:val="000000" w:themeColor="text1"/>
          <w:u w:val="single"/>
          <w:lang w:val="it-IT"/>
        </w:rPr>
        <w:t>voje</w:t>
      </w:r>
      <w:r w:rsidR="00B857A8" w:rsidRPr="007939ED">
        <w:rPr>
          <w:color w:val="000000" w:themeColor="text1"/>
          <w:lang w:val="it-IT"/>
        </w:rPr>
        <w:t>.Në këto kushte rezulton se prindërit e trashëgimlënësit Kaman Shehu kanë vdekur para tij, sa më sipër nuk mund të thirren në trashëgim. Ndërkohë rezulton se trashëgimtarët e motrës së Kaman Shehut, të ndjerës Sadafe Hoshe kërkojnë të njihen trashëgimtarë në pasurinë trashëgiomore të të ndjerit Kaman Shehu.</w:t>
      </w:r>
    </w:p>
    <w:p w14:paraId="02D54686" w14:textId="00E40FD8" w:rsidR="00B857A8" w:rsidRPr="007939ED" w:rsidRDefault="00A06F18" w:rsidP="00A06F18">
      <w:pPr>
        <w:pStyle w:val="ydp1ecb0f56yiv3890246409ydp7093cc67msonormal"/>
        <w:shd w:val="clear" w:color="auto" w:fill="FFFFFF"/>
        <w:spacing w:before="0" w:beforeAutospacing="0" w:after="0" w:afterAutospacing="0"/>
        <w:ind w:firstLine="720"/>
        <w:jc w:val="both"/>
        <w:rPr>
          <w:color w:val="000000" w:themeColor="text1"/>
        </w:rPr>
      </w:pPr>
      <w:r w:rsidRPr="007939ED">
        <w:rPr>
          <w:color w:val="000000" w:themeColor="text1"/>
          <w:lang w:val="it-IT"/>
        </w:rPr>
        <w:t xml:space="preserve">13.3 </w:t>
      </w:r>
      <w:r w:rsidR="00B857A8" w:rsidRPr="007939ED">
        <w:rPr>
          <w:color w:val="000000" w:themeColor="text1"/>
          <w:lang w:val="it-IT"/>
        </w:rPr>
        <w:t>Nga gjykimi i kësaj çështje nuk rezultoi i provuar fakti që Sadefe Hoshe të ketë bashkëjetuar me trashëgimlënësin Kaman Shehu dhe të jetë ndihmuar prej tij dhe për këtë ndihmë të ketë patur n</w:t>
      </w:r>
      <w:r w:rsidR="00693A4D" w:rsidRPr="007939ED">
        <w:rPr>
          <w:color w:val="000000" w:themeColor="text1"/>
          <w:lang w:val="it-IT"/>
        </w:rPr>
        <w:t>e</w:t>
      </w:r>
      <w:r w:rsidR="00B857A8" w:rsidRPr="007939ED">
        <w:rPr>
          <w:color w:val="000000" w:themeColor="text1"/>
          <w:lang w:val="it-IT"/>
        </w:rPr>
        <w:t>vojë.Sipas çertifikatës se vdekjes rezultoi se Kaman Shehu ka vdekur në vitin 1952 dhe sipas ligjit trash</w:t>
      </w:r>
      <w:r w:rsidR="001023A8" w:rsidRPr="007939ED">
        <w:rPr>
          <w:color w:val="000000" w:themeColor="text1"/>
          <w:lang w:val="it-IT"/>
        </w:rPr>
        <w:t>ë</w:t>
      </w:r>
      <w:r w:rsidR="00B857A8" w:rsidRPr="007939ED">
        <w:rPr>
          <w:color w:val="000000" w:themeColor="text1"/>
          <w:lang w:val="it-IT"/>
        </w:rPr>
        <w:t>gimia çelet në koh</w:t>
      </w:r>
      <w:r w:rsidR="001023A8" w:rsidRPr="007939ED">
        <w:rPr>
          <w:color w:val="000000" w:themeColor="text1"/>
          <w:lang w:val="it-IT"/>
        </w:rPr>
        <w:t>ë</w:t>
      </w:r>
      <w:r w:rsidR="00B857A8" w:rsidRPr="007939ED">
        <w:rPr>
          <w:color w:val="000000" w:themeColor="text1"/>
          <w:lang w:val="it-IT"/>
        </w:rPr>
        <w:t>n e vdekjes s</w:t>
      </w:r>
      <w:r w:rsidR="001023A8" w:rsidRPr="007939ED">
        <w:rPr>
          <w:color w:val="000000" w:themeColor="text1"/>
          <w:lang w:val="it-IT"/>
        </w:rPr>
        <w:t>ë</w:t>
      </w:r>
      <w:r w:rsidR="00B857A8" w:rsidRPr="007939ED">
        <w:rPr>
          <w:color w:val="000000" w:themeColor="text1"/>
          <w:lang w:val="it-IT"/>
        </w:rPr>
        <w:t xml:space="preserve"> trash</w:t>
      </w:r>
      <w:r w:rsidR="001023A8" w:rsidRPr="007939ED">
        <w:rPr>
          <w:color w:val="000000" w:themeColor="text1"/>
          <w:lang w:val="it-IT"/>
        </w:rPr>
        <w:t>ë</w:t>
      </w:r>
      <w:r w:rsidR="00B857A8" w:rsidRPr="007939ED">
        <w:rPr>
          <w:color w:val="000000" w:themeColor="text1"/>
          <w:lang w:val="it-IT"/>
        </w:rPr>
        <w:t>giml</w:t>
      </w:r>
      <w:r w:rsidR="001023A8" w:rsidRPr="007939ED">
        <w:rPr>
          <w:color w:val="000000" w:themeColor="text1"/>
          <w:lang w:val="it-IT"/>
        </w:rPr>
        <w:t>ë</w:t>
      </w:r>
      <w:r w:rsidR="00B857A8" w:rsidRPr="007939ED">
        <w:rPr>
          <w:color w:val="000000" w:themeColor="text1"/>
          <w:lang w:val="it-IT"/>
        </w:rPr>
        <w:t>nësit. Në këto kushte trash</w:t>
      </w:r>
      <w:r w:rsidR="001023A8" w:rsidRPr="007939ED">
        <w:rPr>
          <w:color w:val="000000" w:themeColor="text1"/>
          <w:lang w:val="it-IT"/>
        </w:rPr>
        <w:t>ë</w:t>
      </w:r>
      <w:r w:rsidR="00B857A8" w:rsidRPr="007939ED">
        <w:rPr>
          <w:color w:val="000000" w:themeColor="text1"/>
          <w:lang w:val="it-IT"/>
        </w:rPr>
        <w:t>gimtare e vetme e tij ka qenë bashk</w:t>
      </w:r>
      <w:r w:rsidR="001023A8" w:rsidRPr="007939ED">
        <w:rPr>
          <w:color w:val="000000" w:themeColor="text1"/>
          <w:lang w:val="it-IT"/>
        </w:rPr>
        <w:t>ë</w:t>
      </w:r>
      <w:r w:rsidR="00B857A8" w:rsidRPr="007939ED">
        <w:rPr>
          <w:color w:val="000000" w:themeColor="text1"/>
          <w:lang w:val="it-IT"/>
        </w:rPr>
        <w:t>shortja e tij Safie Shehu, të cilës i kalojnë të gjitha të drejtat dhe detyrimet mbi pasurinë trash</w:t>
      </w:r>
      <w:r w:rsidR="001023A8" w:rsidRPr="007939ED">
        <w:rPr>
          <w:color w:val="000000" w:themeColor="text1"/>
          <w:lang w:val="it-IT"/>
        </w:rPr>
        <w:t>ë</w:t>
      </w:r>
      <w:r w:rsidR="00B857A8" w:rsidRPr="007939ED">
        <w:rPr>
          <w:color w:val="000000" w:themeColor="text1"/>
          <w:lang w:val="it-IT"/>
        </w:rPr>
        <w:t>gimore dhe me vdekjen e saj në vitin 1978, të drejtat dhe detyrimet i kalojnë trashegimtar</w:t>
      </w:r>
      <w:r w:rsidR="001023A8" w:rsidRPr="007939ED">
        <w:rPr>
          <w:color w:val="000000" w:themeColor="text1"/>
          <w:lang w:val="it-IT"/>
        </w:rPr>
        <w:t>ë</w:t>
      </w:r>
      <w:r w:rsidR="00B857A8" w:rsidRPr="007939ED">
        <w:rPr>
          <w:color w:val="000000" w:themeColor="text1"/>
          <w:lang w:val="it-IT"/>
        </w:rPr>
        <w:t>ve të saj.</w:t>
      </w:r>
    </w:p>
    <w:p w14:paraId="011102D0" w14:textId="014C324F" w:rsidR="00B857A8" w:rsidRPr="007939ED" w:rsidRDefault="00A06F18" w:rsidP="00A06F18">
      <w:pPr>
        <w:pStyle w:val="ydp1ecb0f56yiv3890246409ydp7093cc67msonormal"/>
        <w:shd w:val="clear" w:color="auto" w:fill="FFFFFF"/>
        <w:spacing w:before="0" w:beforeAutospacing="0" w:after="0" w:afterAutospacing="0"/>
        <w:ind w:firstLine="720"/>
        <w:jc w:val="both"/>
        <w:rPr>
          <w:color w:val="000000" w:themeColor="text1"/>
        </w:rPr>
      </w:pPr>
      <w:r w:rsidRPr="007939ED">
        <w:rPr>
          <w:color w:val="000000" w:themeColor="text1"/>
        </w:rPr>
        <w:t xml:space="preserve">13.4 </w:t>
      </w:r>
      <w:r w:rsidR="00B857A8" w:rsidRPr="007939ED">
        <w:rPr>
          <w:color w:val="000000" w:themeColor="text1"/>
        </w:rPr>
        <w:t>Për sa me sipër gjykata merr në analize secilin vendim të K.K.K.P dhe dokumentin arkivor mbi të cilin është dhenë secili vendim, por edhe dispozitat ligjore për katëse.</w:t>
      </w:r>
      <w:r w:rsidR="00B857A8" w:rsidRPr="007939ED">
        <w:rPr>
          <w:color w:val="000000" w:themeColor="text1"/>
          <w:lang w:val="it-IT"/>
        </w:rPr>
        <w:t>Nga vërtëtimi i pronësisë</w:t>
      </w:r>
      <w:r w:rsidR="00B857A8" w:rsidRPr="007939ED">
        <w:rPr>
          <w:i/>
          <w:iCs/>
          <w:color w:val="000000" w:themeColor="text1"/>
          <w:lang w:val="it-IT"/>
        </w:rPr>
        <w:t>(dokumenta të Arkivit të Qarkut Gjirokastër nr.413 prot.</w:t>
      </w:r>
      <w:r w:rsidR="00693A4D" w:rsidRPr="007939ED">
        <w:rPr>
          <w:i/>
          <w:iCs/>
          <w:color w:val="000000" w:themeColor="text1"/>
          <w:lang w:val="it-IT"/>
        </w:rPr>
        <w:t xml:space="preserve"> </w:t>
      </w:r>
      <w:r w:rsidR="00B857A8" w:rsidRPr="007939ED">
        <w:rPr>
          <w:i/>
          <w:iCs/>
          <w:color w:val="000000" w:themeColor="text1"/>
          <w:lang w:val="it-IT"/>
        </w:rPr>
        <w:t>datë 18.10.2002) del që në pronësi të Safo e Kaman Shehu ka qënë një sipërfaqe musha prej 38.250 m2...”..</w:t>
      </w:r>
      <w:r w:rsidR="00B857A8" w:rsidRPr="007939ED">
        <w:rPr>
          <w:color w:val="000000" w:themeColor="text1"/>
          <w:lang w:val="it-IT"/>
        </w:rPr>
        <w:t>Sipas listës s</w:t>
      </w:r>
      <w:r w:rsidR="001023A8" w:rsidRPr="007939ED">
        <w:rPr>
          <w:color w:val="000000" w:themeColor="text1"/>
          <w:lang w:val="it-IT"/>
        </w:rPr>
        <w:t>ë</w:t>
      </w:r>
      <w:r w:rsidR="00B857A8" w:rsidRPr="007939ED">
        <w:rPr>
          <w:color w:val="000000" w:themeColor="text1"/>
          <w:lang w:val="it-IT"/>
        </w:rPr>
        <w:t xml:space="preserve"> pronësis</w:t>
      </w:r>
      <w:r w:rsidR="001023A8" w:rsidRPr="007939ED">
        <w:rPr>
          <w:color w:val="000000" w:themeColor="text1"/>
          <w:lang w:val="it-IT"/>
        </w:rPr>
        <w:t>ë</w:t>
      </w:r>
      <w:r w:rsidR="00B857A8" w:rsidRPr="007939ED">
        <w:rPr>
          <w:color w:val="000000" w:themeColor="text1"/>
          <w:lang w:val="it-IT"/>
        </w:rPr>
        <w:t xml:space="preserve"> s</w:t>
      </w:r>
      <w:r w:rsidR="001023A8" w:rsidRPr="007939ED">
        <w:rPr>
          <w:color w:val="000000" w:themeColor="text1"/>
          <w:lang w:val="it-IT"/>
        </w:rPr>
        <w:t>ë</w:t>
      </w:r>
      <w:r w:rsidR="00B857A8" w:rsidRPr="007939ED">
        <w:rPr>
          <w:color w:val="000000" w:themeColor="text1"/>
          <w:lang w:val="it-IT"/>
        </w:rPr>
        <w:t xml:space="preserve"> pronar</w:t>
      </w:r>
      <w:r w:rsidR="001023A8" w:rsidRPr="007939ED">
        <w:rPr>
          <w:color w:val="000000" w:themeColor="text1"/>
          <w:lang w:val="it-IT"/>
        </w:rPr>
        <w:t>ë</w:t>
      </w:r>
      <w:r w:rsidR="00B857A8" w:rsidRPr="007939ED">
        <w:rPr>
          <w:color w:val="000000" w:themeColor="text1"/>
          <w:lang w:val="it-IT"/>
        </w:rPr>
        <w:t>ve dokument i dal</w:t>
      </w:r>
      <w:r w:rsidR="001023A8" w:rsidRPr="007939ED">
        <w:rPr>
          <w:color w:val="000000" w:themeColor="text1"/>
          <w:lang w:val="it-IT"/>
        </w:rPr>
        <w:t>ë</w:t>
      </w:r>
      <w:r w:rsidR="00B857A8" w:rsidRPr="007939ED">
        <w:rPr>
          <w:color w:val="000000" w:themeColor="text1"/>
          <w:lang w:val="it-IT"/>
        </w:rPr>
        <w:t xml:space="preserve"> nga arkivi i shtetit Gjirokastër për vendimin e K.K.K.P nr. 1024 datë 10.09.2003 rezulton se Safo Shehu ka patur 0,39 ha tok</w:t>
      </w:r>
      <w:r w:rsidR="001023A8" w:rsidRPr="007939ED">
        <w:rPr>
          <w:color w:val="000000" w:themeColor="text1"/>
          <w:lang w:val="it-IT"/>
        </w:rPr>
        <w:t>ë</w:t>
      </w:r>
      <w:r w:rsidR="00B857A8" w:rsidRPr="007939ED">
        <w:rPr>
          <w:color w:val="000000" w:themeColor="text1"/>
          <w:lang w:val="it-IT"/>
        </w:rPr>
        <w:t xml:space="preserve"> pyjore e cila i është njohur dhe kthyer.Sipas listës s</w:t>
      </w:r>
      <w:r w:rsidR="001023A8" w:rsidRPr="007939ED">
        <w:rPr>
          <w:color w:val="000000" w:themeColor="text1"/>
          <w:lang w:val="it-IT"/>
        </w:rPr>
        <w:t>ë</w:t>
      </w:r>
      <w:r w:rsidR="00B857A8" w:rsidRPr="007939ED">
        <w:rPr>
          <w:color w:val="000000" w:themeColor="text1"/>
          <w:lang w:val="it-IT"/>
        </w:rPr>
        <w:t xml:space="preserve"> pronësis</w:t>
      </w:r>
      <w:r w:rsidR="001023A8" w:rsidRPr="007939ED">
        <w:rPr>
          <w:color w:val="000000" w:themeColor="text1"/>
          <w:lang w:val="it-IT"/>
        </w:rPr>
        <w:t>ë</w:t>
      </w:r>
      <w:r w:rsidR="00B857A8" w:rsidRPr="007939ED">
        <w:rPr>
          <w:color w:val="000000" w:themeColor="text1"/>
          <w:lang w:val="it-IT"/>
        </w:rPr>
        <w:t xml:space="preserve"> s</w:t>
      </w:r>
      <w:r w:rsidR="001023A8" w:rsidRPr="007939ED">
        <w:rPr>
          <w:color w:val="000000" w:themeColor="text1"/>
          <w:lang w:val="it-IT"/>
        </w:rPr>
        <w:t>ë</w:t>
      </w:r>
      <w:r w:rsidR="00B857A8" w:rsidRPr="007939ED">
        <w:rPr>
          <w:color w:val="000000" w:themeColor="text1"/>
          <w:lang w:val="it-IT"/>
        </w:rPr>
        <w:t xml:space="preserve"> pronar</w:t>
      </w:r>
      <w:r w:rsidR="001023A8" w:rsidRPr="007939ED">
        <w:rPr>
          <w:color w:val="000000" w:themeColor="text1"/>
          <w:lang w:val="it-IT"/>
        </w:rPr>
        <w:t>ë</w:t>
      </w:r>
      <w:r w:rsidR="00B857A8" w:rsidRPr="007939ED">
        <w:rPr>
          <w:color w:val="000000" w:themeColor="text1"/>
          <w:lang w:val="it-IT"/>
        </w:rPr>
        <w:t>ve nr.161, dokument i dal</w:t>
      </w:r>
      <w:r w:rsidR="001023A8" w:rsidRPr="007939ED">
        <w:rPr>
          <w:color w:val="000000" w:themeColor="text1"/>
          <w:lang w:val="it-IT"/>
        </w:rPr>
        <w:t>ë</w:t>
      </w:r>
      <w:r w:rsidR="00B857A8" w:rsidRPr="007939ED">
        <w:rPr>
          <w:color w:val="000000" w:themeColor="text1"/>
          <w:lang w:val="it-IT"/>
        </w:rPr>
        <w:t xml:space="preserve"> nga arkivi i shtetit Gjirokastër për vendimin e K.K.K.P nr. 549 datë 26.11.2002 rezulton se Safo Shehu ka patur 3.825 ha tok</w:t>
      </w:r>
      <w:r w:rsidR="001023A8" w:rsidRPr="007939ED">
        <w:rPr>
          <w:color w:val="000000" w:themeColor="text1"/>
          <w:lang w:val="it-IT"/>
        </w:rPr>
        <w:t>ë</w:t>
      </w:r>
      <w:r w:rsidR="00B857A8" w:rsidRPr="007939ED">
        <w:rPr>
          <w:color w:val="000000" w:themeColor="text1"/>
          <w:lang w:val="it-IT"/>
        </w:rPr>
        <w:t xml:space="preserve"> pyjore e cila i është njohur dhe kthyer.Sipas listës s</w:t>
      </w:r>
      <w:r w:rsidR="001023A8" w:rsidRPr="007939ED">
        <w:rPr>
          <w:color w:val="000000" w:themeColor="text1"/>
          <w:lang w:val="it-IT"/>
        </w:rPr>
        <w:t>ë</w:t>
      </w:r>
      <w:r w:rsidR="00B857A8" w:rsidRPr="007939ED">
        <w:rPr>
          <w:color w:val="000000" w:themeColor="text1"/>
          <w:lang w:val="it-IT"/>
        </w:rPr>
        <w:t xml:space="preserve"> pronësise nr. 633 të qyt</w:t>
      </w:r>
      <w:r w:rsidR="00693A4D" w:rsidRPr="007939ED">
        <w:rPr>
          <w:color w:val="000000" w:themeColor="text1"/>
          <w:lang w:val="it-IT"/>
        </w:rPr>
        <w:t>e</w:t>
      </w:r>
      <w:r w:rsidR="00B857A8" w:rsidRPr="007939ED">
        <w:rPr>
          <w:color w:val="000000" w:themeColor="text1"/>
          <w:lang w:val="it-IT"/>
        </w:rPr>
        <w:t>tit Gjirokastër figuron si pronare Safo (safie) Shehu.</w:t>
      </w:r>
      <w:r w:rsidRPr="007939ED">
        <w:rPr>
          <w:color w:val="000000" w:themeColor="text1"/>
        </w:rPr>
        <w:t xml:space="preserve"> </w:t>
      </w:r>
      <w:r w:rsidR="00B857A8" w:rsidRPr="007939ED">
        <w:rPr>
          <w:color w:val="000000" w:themeColor="text1"/>
          <w:lang w:val="it-IT"/>
        </w:rPr>
        <w:t xml:space="preserve">Pronësia në emer të ish pronarit </w:t>
      </w:r>
      <w:r w:rsidR="00B857A8" w:rsidRPr="007939ED">
        <w:rPr>
          <w:color w:val="000000" w:themeColor="text1"/>
          <w:u w:val="single"/>
          <w:lang w:val="it-IT"/>
        </w:rPr>
        <w:t>Kaman Shehu figuron vetëm lidhur me vendimin e K.K.K.P nr. 337/1 datë 26.06.1996</w:t>
      </w:r>
      <w:r w:rsidRPr="007939ED">
        <w:rPr>
          <w:color w:val="000000" w:themeColor="text1"/>
          <w:lang w:val="it-IT"/>
        </w:rPr>
        <w:t>, k</w:t>
      </w:r>
      <w:r w:rsidR="00B857A8" w:rsidRPr="007939ED">
        <w:rPr>
          <w:color w:val="000000" w:themeColor="text1"/>
          <w:lang w:val="it-IT"/>
        </w:rPr>
        <w:t>u po të vihet re në listat e pronësise ato janë edhe në emert të Safo e Kaman Shehu.</w:t>
      </w:r>
      <w:r w:rsidRPr="007939ED">
        <w:rPr>
          <w:color w:val="000000" w:themeColor="text1"/>
        </w:rPr>
        <w:t xml:space="preserve"> </w:t>
      </w:r>
      <w:r w:rsidR="00B857A8" w:rsidRPr="007939ED">
        <w:rPr>
          <w:color w:val="000000" w:themeColor="text1"/>
          <w:lang w:val="it-IT"/>
        </w:rPr>
        <w:t xml:space="preserve">Siç rezultoi e provuar bazuar </w:t>
      </w:r>
      <w:r w:rsidRPr="007939ED">
        <w:rPr>
          <w:color w:val="000000" w:themeColor="text1"/>
          <w:lang w:val="it-IT"/>
        </w:rPr>
        <w:t>n</w:t>
      </w:r>
      <w:r w:rsidR="007939ED" w:rsidRPr="007939ED">
        <w:rPr>
          <w:color w:val="000000" w:themeColor="text1"/>
          <w:lang w:val="it-IT"/>
        </w:rPr>
        <w:t>ë</w:t>
      </w:r>
      <w:r w:rsidR="00B857A8" w:rsidRPr="007939ED">
        <w:rPr>
          <w:color w:val="000000" w:themeColor="text1"/>
          <w:lang w:val="it-IT"/>
        </w:rPr>
        <w:t xml:space="preserve"> dokumentat arkivore mbi të cilat kanë dal</w:t>
      </w:r>
      <w:r w:rsidR="001023A8" w:rsidRPr="007939ED">
        <w:rPr>
          <w:color w:val="000000" w:themeColor="text1"/>
          <w:lang w:val="it-IT"/>
        </w:rPr>
        <w:t>ë</w:t>
      </w:r>
      <w:r w:rsidR="00B857A8" w:rsidRPr="007939ED">
        <w:rPr>
          <w:color w:val="000000" w:themeColor="text1"/>
          <w:lang w:val="it-IT"/>
        </w:rPr>
        <w:t xml:space="preserve"> vendimet e K.K.K.P nr.1024 viti 2003 dhe nr.549 viti 2001 kanë qenë në emer të Safie Shehut pronat e pret</w:t>
      </w:r>
      <w:r w:rsidR="00693A4D" w:rsidRPr="007939ED">
        <w:rPr>
          <w:color w:val="000000" w:themeColor="text1"/>
          <w:lang w:val="it-IT"/>
        </w:rPr>
        <w:t>e</w:t>
      </w:r>
      <w:r w:rsidR="00B857A8" w:rsidRPr="007939ED">
        <w:rPr>
          <w:color w:val="000000" w:themeColor="text1"/>
          <w:lang w:val="it-IT"/>
        </w:rPr>
        <w:t>nduara.Lidhur me vendimin e K.K.K.P nr. 148 viti 2007 dhe nr. 337/1 viti 1996 q</w:t>
      </w:r>
      <w:r w:rsidR="001023A8" w:rsidRPr="007939ED">
        <w:rPr>
          <w:color w:val="000000" w:themeColor="text1"/>
          <w:lang w:val="it-IT"/>
        </w:rPr>
        <w:t>ë</w:t>
      </w:r>
      <w:r w:rsidR="00B857A8" w:rsidRPr="007939ED">
        <w:rPr>
          <w:color w:val="000000" w:themeColor="text1"/>
          <w:lang w:val="it-IT"/>
        </w:rPr>
        <w:t xml:space="preserve"> b</w:t>
      </w:r>
      <w:r w:rsidR="001023A8" w:rsidRPr="007939ED">
        <w:rPr>
          <w:color w:val="000000" w:themeColor="text1"/>
          <w:lang w:val="it-IT"/>
        </w:rPr>
        <w:t>ë</w:t>
      </w:r>
      <w:r w:rsidR="00B857A8" w:rsidRPr="007939ED">
        <w:rPr>
          <w:color w:val="000000" w:themeColor="text1"/>
          <w:lang w:val="it-IT"/>
        </w:rPr>
        <w:t>het fjal</w:t>
      </w:r>
      <w:r w:rsidR="001023A8" w:rsidRPr="007939ED">
        <w:rPr>
          <w:color w:val="000000" w:themeColor="text1"/>
          <w:lang w:val="it-IT"/>
        </w:rPr>
        <w:t>ë</w:t>
      </w:r>
      <w:r w:rsidR="00B857A8" w:rsidRPr="007939ED">
        <w:rPr>
          <w:color w:val="000000" w:themeColor="text1"/>
          <w:lang w:val="it-IT"/>
        </w:rPr>
        <w:t xml:space="preserve"> për të njejtën pronësi dokumenti arkivor është në emer të Safo e Kaman Shehu.</w:t>
      </w:r>
    </w:p>
    <w:p w14:paraId="12CB9043" w14:textId="77777777" w:rsidR="00A06F18" w:rsidRPr="007939ED" w:rsidRDefault="00A06F18" w:rsidP="00A06F18">
      <w:pPr>
        <w:pStyle w:val="ydp1ecb0f56yiv3890246409ydp7093cc67msonormal"/>
        <w:shd w:val="clear" w:color="auto" w:fill="FFFFFF"/>
        <w:spacing w:before="0" w:beforeAutospacing="0" w:after="0" w:afterAutospacing="0"/>
        <w:ind w:firstLine="720"/>
        <w:jc w:val="both"/>
        <w:rPr>
          <w:color w:val="000000" w:themeColor="text1"/>
          <w:lang w:val="it-IT"/>
        </w:rPr>
      </w:pPr>
      <w:r w:rsidRPr="007939ED">
        <w:rPr>
          <w:color w:val="000000" w:themeColor="text1"/>
          <w:lang w:val="it-IT"/>
        </w:rPr>
        <w:t xml:space="preserve">13.5 </w:t>
      </w:r>
      <w:r w:rsidR="00B857A8" w:rsidRPr="007939ED">
        <w:rPr>
          <w:color w:val="000000" w:themeColor="text1"/>
          <w:lang w:val="it-IT"/>
        </w:rPr>
        <w:t>Për sa i përket pretendimit të paditësave se duhet të njihen bashk</w:t>
      </w:r>
      <w:r w:rsidR="001023A8" w:rsidRPr="007939ED">
        <w:rPr>
          <w:color w:val="000000" w:themeColor="text1"/>
          <w:lang w:val="it-IT"/>
        </w:rPr>
        <w:t>ë</w:t>
      </w:r>
      <w:r w:rsidR="00B857A8" w:rsidRPr="007939ED">
        <w:rPr>
          <w:color w:val="000000" w:themeColor="text1"/>
          <w:lang w:val="it-IT"/>
        </w:rPr>
        <w:t>pronare mbi të gjitha pasuritë e njohura dhe të kthyera me vendimet e sipër cituara gjykata e gjen të pabazuar në ligj dhe prova pasi për vendimet e K.K.K.P nr. 549 datë 26.11.2002 dhe vendimin nr. 1024 datë 10.09.2003 pronësia sipas dokumentave arkivore figuron vetëm në emer të Safie (Safo) Shehu dhe trash</w:t>
      </w:r>
      <w:r w:rsidR="001023A8" w:rsidRPr="007939ED">
        <w:rPr>
          <w:color w:val="000000" w:themeColor="text1"/>
          <w:lang w:val="it-IT"/>
        </w:rPr>
        <w:t>ë</w:t>
      </w:r>
      <w:r w:rsidR="00B857A8" w:rsidRPr="007939ED">
        <w:rPr>
          <w:color w:val="000000" w:themeColor="text1"/>
          <w:lang w:val="it-IT"/>
        </w:rPr>
        <w:t>gimtare sipas d</w:t>
      </w:r>
      <w:r w:rsidR="001023A8" w:rsidRPr="007939ED">
        <w:rPr>
          <w:color w:val="000000" w:themeColor="text1"/>
          <w:lang w:val="it-IT"/>
        </w:rPr>
        <w:t>ë</w:t>
      </w:r>
      <w:r w:rsidR="00B857A8" w:rsidRPr="007939ED">
        <w:rPr>
          <w:color w:val="000000" w:themeColor="text1"/>
          <w:lang w:val="it-IT"/>
        </w:rPr>
        <w:t>shmis</w:t>
      </w:r>
      <w:r w:rsidR="001023A8" w:rsidRPr="007939ED">
        <w:rPr>
          <w:color w:val="000000" w:themeColor="text1"/>
          <w:lang w:val="it-IT"/>
        </w:rPr>
        <w:t>ë</w:t>
      </w:r>
      <w:r w:rsidR="00B857A8" w:rsidRPr="007939ED">
        <w:rPr>
          <w:color w:val="000000" w:themeColor="text1"/>
          <w:lang w:val="it-IT"/>
        </w:rPr>
        <w:t xml:space="preserve"> s</w:t>
      </w:r>
      <w:r w:rsidR="001023A8" w:rsidRPr="007939ED">
        <w:rPr>
          <w:color w:val="000000" w:themeColor="text1"/>
          <w:lang w:val="it-IT"/>
        </w:rPr>
        <w:t>ë</w:t>
      </w:r>
      <w:r w:rsidR="00B857A8" w:rsidRPr="007939ED">
        <w:rPr>
          <w:color w:val="000000" w:themeColor="text1"/>
          <w:lang w:val="it-IT"/>
        </w:rPr>
        <w:t xml:space="preserve"> trash</w:t>
      </w:r>
      <w:r w:rsidR="001023A8" w:rsidRPr="007939ED">
        <w:rPr>
          <w:color w:val="000000" w:themeColor="text1"/>
          <w:lang w:val="it-IT"/>
        </w:rPr>
        <w:t>ë</w:t>
      </w:r>
      <w:r w:rsidR="00B857A8" w:rsidRPr="007939ED">
        <w:rPr>
          <w:color w:val="000000" w:themeColor="text1"/>
          <w:lang w:val="it-IT"/>
        </w:rPr>
        <w:t>gimis</w:t>
      </w:r>
      <w:r w:rsidR="001023A8" w:rsidRPr="007939ED">
        <w:rPr>
          <w:color w:val="000000" w:themeColor="text1"/>
          <w:lang w:val="it-IT"/>
        </w:rPr>
        <w:t>ë</w:t>
      </w:r>
      <w:r w:rsidR="00B857A8" w:rsidRPr="007939ED">
        <w:rPr>
          <w:color w:val="000000" w:themeColor="text1"/>
          <w:lang w:val="it-IT"/>
        </w:rPr>
        <w:t xml:space="preserve"> ligjore është i padituri Osman Zani. Paditësave nuk ju lind e drejta e përfitimit me trash</w:t>
      </w:r>
      <w:r w:rsidR="001023A8" w:rsidRPr="007939ED">
        <w:rPr>
          <w:color w:val="000000" w:themeColor="text1"/>
          <w:lang w:val="it-IT"/>
        </w:rPr>
        <w:t>ë</w:t>
      </w:r>
      <w:r w:rsidR="00B857A8" w:rsidRPr="007939ED">
        <w:rPr>
          <w:color w:val="000000" w:themeColor="text1"/>
          <w:lang w:val="it-IT"/>
        </w:rPr>
        <w:t>gimi për k</w:t>
      </w:r>
      <w:r w:rsidR="001023A8" w:rsidRPr="007939ED">
        <w:rPr>
          <w:color w:val="000000" w:themeColor="text1"/>
          <w:lang w:val="it-IT"/>
        </w:rPr>
        <w:t>ë</w:t>
      </w:r>
      <w:r w:rsidR="00B857A8" w:rsidRPr="007939ED">
        <w:rPr>
          <w:color w:val="000000" w:themeColor="text1"/>
          <w:lang w:val="it-IT"/>
        </w:rPr>
        <w:t>to pronësi.</w:t>
      </w:r>
    </w:p>
    <w:p w14:paraId="6863903E" w14:textId="4287EB18" w:rsidR="000318D9" w:rsidRPr="007939ED" w:rsidRDefault="00A06F18" w:rsidP="00275E77">
      <w:pPr>
        <w:pStyle w:val="ydp1ecb0f56yiv3890246409ydp7093cc67msonormal"/>
        <w:shd w:val="clear" w:color="auto" w:fill="FFFFFF"/>
        <w:spacing w:before="0" w:beforeAutospacing="0" w:after="0" w:afterAutospacing="0"/>
        <w:ind w:firstLine="720"/>
        <w:jc w:val="both"/>
        <w:rPr>
          <w:bCs/>
          <w:color w:val="000000" w:themeColor="text1"/>
          <w:highlight w:val="yellow"/>
        </w:rPr>
      </w:pPr>
      <w:r w:rsidRPr="007939ED">
        <w:rPr>
          <w:color w:val="000000" w:themeColor="text1"/>
          <w:lang w:val="it-IT"/>
        </w:rPr>
        <w:t xml:space="preserve">13.6 </w:t>
      </w:r>
      <w:r w:rsidR="00B857A8" w:rsidRPr="007939ED">
        <w:rPr>
          <w:color w:val="000000" w:themeColor="text1"/>
          <w:lang w:val="it-IT"/>
        </w:rPr>
        <w:t>Lidhur me vendimin e K.K.K.P nr. 148 viti 2007 dhe nr. 337/1 viti 1996 q</w:t>
      </w:r>
      <w:r w:rsidR="001023A8" w:rsidRPr="007939ED">
        <w:rPr>
          <w:color w:val="000000" w:themeColor="text1"/>
          <w:lang w:val="it-IT"/>
        </w:rPr>
        <w:t>ë</w:t>
      </w:r>
      <w:r w:rsidR="00B857A8" w:rsidRPr="007939ED">
        <w:rPr>
          <w:color w:val="000000" w:themeColor="text1"/>
          <w:lang w:val="it-IT"/>
        </w:rPr>
        <w:t xml:space="preserve"> b</w:t>
      </w:r>
      <w:r w:rsidR="001023A8" w:rsidRPr="007939ED">
        <w:rPr>
          <w:color w:val="000000" w:themeColor="text1"/>
          <w:lang w:val="it-IT"/>
        </w:rPr>
        <w:t>ë</w:t>
      </w:r>
      <w:r w:rsidR="00B857A8" w:rsidRPr="007939ED">
        <w:rPr>
          <w:color w:val="000000" w:themeColor="text1"/>
          <w:lang w:val="it-IT"/>
        </w:rPr>
        <w:t>het fjal</w:t>
      </w:r>
      <w:r w:rsidR="001023A8" w:rsidRPr="007939ED">
        <w:rPr>
          <w:color w:val="000000" w:themeColor="text1"/>
          <w:lang w:val="it-IT"/>
        </w:rPr>
        <w:t>ë</w:t>
      </w:r>
      <w:r w:rsidR="00B857A8" w:rsidRPr="007939ED">
        <w:rPr>
          <w:color w:val="000000" w:themeColor="text1"/>
          <w:lang w:val="it-IT"/>
        </w:rPr>
        <w:t xml:space="preserve"> për të njejtën pronësi dokumenti arkivor është në em</w:t>
      </w:r>
      <w:r w:rsidR="001023A8" w:rsidRPr="007939ED">
        <w:rPr>
          <w:color w:val="000000" w:themeColor="text1"/>
          <w:lang w:val="it-IT"/>
        </w:rPr>
        <w:t>ë</w:t>
      </w:r>
      <w:r w:rsidR="00B857A8" w:rsidRPr="007939ED">
        <w:rPr>
          <w:color w:val="000000" w:themeColor="text1"/>
          <w:lang w:val="it-IT"/>
        </w:rPr>
        <w:t>r të Safo e Kaman Shehu, paditësat pret</w:t>
      </w:r>
      <w:r w:rsidR="00693A4D" w:rsidRPr="007939ED">
        <w:rPr>
          <w:color w:val="000000" w:themeColor="text1"/>
          <w:lang w:val="it-IT"/>
        </w:rPr>
        <w:t>e</w:t>
      </w:r>
      <w:r w:rsidR="00B857A8" w:rsidRPr="007939ED">
        <w:rPr>
          <w:color w:val="000000" w:themeColor="text1"/>
          <w:lang w:val="it-IT"/>
        </w:rPr>
        <w:t>ndojnë bashk</w:t>
      </w:r>
      <w:r w:rsidR="001023A8" w:rsidRPr="007939ED">
        <w:rPr>
          <w:color w:val="000000" w:themeColor="text1"/>
          <w:lang w:val="it-IT"/>
        </w:rPr>
        <w:t>ë</w:t>
      </w:r>
      <w:r w:rsidR="00B857A8" w:rsidRPr="007939ED">
        <w:rPr>
          <w:color w:val="000000" w:themeColor="text1"/>
          <w:lang w:val="it-IT"/>
        </w:rPr>
        <w:t>pronësinë sipas trash</w:t>
      </w:r>
      <w:r w:rsidR="001023A8" w:rsidRPr="007939ED">
        <w:rPr>
          <w:color w:val="000000" w:themeColor="text1"/>
          <w:lang w:val="it-IT"/>
        </w:rPr>
        <w:t>ë</w:t>
      </w:r>
      <w:r w:rsidR="00B857A8" w:rsidRPr="007939ED">
        <w:rPr>
          <w:color w:val="000000" w:themeColor="text1"/>
          <w:lang w:val="it-IT"/>
        </w:rPr>
        <w:t>gimis</w:t>
      </w:r>
      <w:r w:rsidR="001023A8" w:rsidRPr="007939ED">
        <w:rPr>
          <w:color w:val="000000" w:themeColor="text1"/>
          <w:lang w:val="it-IT"/>
        </w:rPr>
        <w:t>ë</w:t>
      </w:r>
      <w:r w:rsidR="00B857A8" w:rsidRPr="007939ED">
        <w:rPr>
          <w:color w:val="000000" w:themeColor="text1"/>
          <w:lang w:val="it-IT"/>
        </w:rPr>
        <w:t xml:space="preserve"> nga Kaman Shehu, bashk</w:t>
      </w:r>
      <w:r w:rsidR="001023A8" w:rsidRPr="007939ED">
        <w:rPr>
          <w:color w:val="000000" w:themeColor="text1"/>
          <w:lang w:val="it-IT"/>
        </w:rPr>
        <w:t>ë</w:t>
      </w:r>
      <w:r w:rsidR="00B857A8" w:rsidRPr="007939ED">
        <w:rPr>
          <w:color w:val="000000" w:themeColor="text1"/>
          <w:lang w:val="it-IT"/>
        </w:rPr>
        <w:t>shorti i Safie Shehu.Vlen të theksohet se dokumeti arkivor është në emer të Safo e Kaman Shehu.</w:t>
      </w:r>
      <w:r w:rsidRPr="007939ED">
        <w:rPr>
          <w:color w:val="000000" w:themeColor="text1"/>
        </w:rPr>
        <w:t xml:space="preserve"> </w:t>
      </w:r>
      <w:r w:rsidR="00B857A8" w:rsidRPr="007939ED">
        <w:rPr>
          <w:color w:val="000000" w:themeColor="text1"/>
        </w:rPr>
        <w:t>Për sa u parashtrua mësipër paditësat nuk mund të njihen bashk</w:t>
      </w:r>
      <w:r w:rsidR="001023A8" w:rsidRPr="007939ED">
        <w:rPr>
          <w:color w:val="000000" w:themeColor="text1"/>
        </w:rPr>
        <w:t>ë</w:t>
      </w:r>
      <w:r w:rsidR="00B857A8" w:rsidRPr="007939ED">
        <w:rPr>
          <w:color w:val="000000" w:themeColor="text1"/>
        </w:rPr>
        <w:t>pronar</w:t>
      </w:r>
      <w:r w:rsidR="001023A8" w:rsidRPr="007939ED">
        <w:rPr>
          <w:color w:val="000000" w:themeColor="text1"/>
        </w:rPr>
        <w:t>ë</w:t>
      </w:r>
      <w:r w:rsidR="00B857A8" w:rsidRPr="007939ED">
        <w:rPr>
          <w:color w:val="000000" w:themeColor="text1"/>
        </w:rPr>
        <w:t xml:space="preserve"> mbi pasuritë e pret</w:t>
      </w:r>
      <w:r w:rsidR="00693A4D" w:rsidRPr="007939ED">
        <w:rPr>
          <w:color w:val="000000" w:themeColor="text1"/>
        </w:rPr>
        <w:t>e</w:t>
      </w:r>
      <w:r w:rsidR="00B857A8" w:rsidRPr="007939ED">
        <w:rPr>
          <w:color w:val="000000" w:themeColor="text1"/>
        </w:rPr>
        <w:t>nduara pasi nj</w:t>
      </w:r>
      <w:r w:rsidR="001023A8" w:rsidRPr="007939ED">
        <w:rPr>
          <w:color w:val="000000" w:themeColor="text1"/>
        </w:rPr>
        <w:t>ë</w:t>
      </w:r>
      <w:r w:rsidR="00693A4D" w:rsidRPr="007939ED">
        <w:rPr>
          <w:color w:val="000000" w:themeColor="text1"/>
        </w:rPr>
        <w:t xml:space="preserve"> </w:t>
      </w:r>
      <w:r w:rsidR="00B857A8" w:rsidRPr="007939ED">
        <w:rPr>
          <w:color w:val="000000" w:themeColor="text1"/>
        </w:rPr>
        <w:t>pjes</w:t>
      </w:r>
      <w:r w:rsidR="001023A8" w:rsidRPr="007939ED">
        <w:rPr>
          <w:color w:val="000000" w:themeColor="text1"/>
        </w:rPr>
        <w:t>ë</w:t>
      </w:r>
      <w:r w:rsidR="00B857A8" w:rsidRPr="007939ED">
        <w:rPr>
          <w:color w:val="000000" w:themeColor="text1"/>
        </w:rPr>
        <w:t xml:space="preserve"> e pasurive janë në pronësi të Safie Shehu të cil</w:t>
      </w:r>
      <w:r w:rsidR="001023A8" w:rsidRPr="007939ED">
        <w:rPr>
          <w:color w:val="000000" w:themeColor="text1"/>
        </w:rPr>
        <w:t>ë</w:t>
      </w:r>
      <w:r w:rsidR="00B857A8" w:rsidRPr="007939ED">
        <w:rPr>
          <w:color w:val="000000" w:themeColor="text1"/>
        </w:rPr>
        <w:t>n e trash</w:t>
      </w:r>
      <w:r w:rsidR="001023A8" w:rsidRPr="007939ED">
        <w:rPr>
          <w:color w:val="000000" w:themeColor="text1"/>
        </w:rPr>
        <w:t>ë</w:t>
      </w:r>
      <w:r w:rsidR="00B857A8" w:rsidRPr="007939ED">
        <w:rPr>
          <w:color w:val="000000" w:themeColor="text1"/>
        </w:rPr>
        <w:t>gon i padituri Osman Zani, por edhe për pasurinë në bashk</w:t>
      </w:r>
      <w:r w:rsidR="001023A8" w:rsidRPr="007939ED">
        <w:rPr>
          <w:color w:val="000000" w:themeColor="text1"/>
        </w:rPr>
        <w:t>ë</w:t>
      </w:r>
      <w:r w:rsidR="00B857A8" w:rsidRPr="007939ED">
        <w:rPr>
          <w:color w:val="000000" w:themeColor="text1"/>
        </w:rPr>
        <w:t>pronësi me bashk</w:t>
      </w:r>
      <w:r w:rsidR="001023A8" w:rsidRPr="007939ED">
        <w:rPr>
          <w:color w:val="000000" w:themeColor="text1"/>
        </w:rPr>
        <w:t>ë</w:t>
      </w:r>
      <w:r w:rsidR="00B857A8" w:rsidRPr="007939ED">
        <w:rPr>
          <w:color w:val="000000" w:themeColor="text1"/>
        </w:rPr>
        <w:t>shortin e saj Kaman Shehu ajo ka qenë trash</w:t>
      </w:r>
      <w:r w:rsidR="001023A8" w:rsidRPr="007939ED">
        <w:rPr>
          <w:color w:val="000000" w:themeColor="text1"/>
        </w:rPr>
        <w:t>ë</w:t>
      </w:r>
      <w:r w:rsidR="00B857A8" w:rsidRPr="007939ED">
        <w:rPr>
          <w:color w:val="000000" w:themeColor="text1"/>
        </w:rPr>
        <w:t>gimtare e vetme e tij, sipas ligjit të koh</w:t>
      </w:r>
      <w:r w:rsidR="001023A8" w:rsidRPr="007939ED">
        <w:rPr>
          <w:color w:val="000000" w:themeColor="text1"/>
        </w:rPr>
        <w:t>ë</w:t>
      </w:r>
      <w:r w:rsidR="00B857A8" w:rsidRPr="007939ED">
        <w:rPr>
          <w:color w:val="000000" w:themeColor="text1"/>
        </w:rPr>
        <w:t>s, mbi gjith</w:t>
      </w:r>
      <w:r w:rsidR="001023A8" w:rsidRPr="007939ED">
        <w:rPr>
          <w:color w:val="000000" w:themeColor="text1"/>
        </w:rPr>
        <w:t>ë</w:t>
      </w:r>
      <w:r w:rsidR="00B857A8" w:rsidRPr="007939ED">
        <w:rPr>
          <w:color w:val="000000" w:themeColor="text1"/>
        </w:rPr>
        <w:t xml:space="preserve"> pasuritë e trasheguara.Lidhur me piken e fundit të k</w:t>
      </w:r>
      <w:r w:rsidR="001023A8" w:rsidRPr="007939ED">
        <w:rPr>
          <w:color w:val="000000" w:themeColor="text1"/>
        </w:rPr>
        <w:t>ë</w:t>
      </w:r>
      <w:r w:rsidR="00B857A8" w:rsidRPr="007939ED">
        <w:rPr>
          <w:color w:val="000000" w:themeColor="text1"/>
        </w:rPr>
        <w:t>rkimit të padis</w:t>
      </w:r>
      <w:r w:rsidR="001023A8" w:rsidRPr="007939ED">
        <w:rPr>
          <w:color w:val="000000" w:themeColor="text1"/>
        </w:rPr>
        <w:t>ë</w:t>
      </w:r>
      <w:r w:rsidR="00B857A8" w:rsidRPr="007939ED">
        <w:rPr>
          <w:color w:val="000000" w:themeColor="text1"/>
        </w:rPr>
        <w:t xml:space="preserve"> për nj</w:t>
      </w:r>
      <w:r w:rsidR="001023A8" w:rsidRPr="007939ED">
        <w:rPr>
          <w:color w:val="000000" w:themeColor="text1"/>
        </w:rPr>
        <w:t>ë</w:t>
      </w:r>
      <w:r w:rsidR="00B857A8" w:rsidRPr="007939ED">
        <w:rPr>
          <w:color w:val="000000" w:themeColor="text1"/>
        </w:rPr>
        <w:t xml:space="preserve"> shtëpi banimi në Manalat Gjirokastër, paditësat hoqen dor</w:t>
      </w:r>
      <w:r w:rsidR="001023A8" w:rsidRPr="007939ED">
        <w:rPr>
          <w:color w:val="000000" w:themeColor="text1"/>
        </w:rPr>
        <w:t>ë</w:t>
      </w:r>
      <w:r w:rsidR="00B857A8" w:rsidRPr="007939ED">
        <w:rPr>
          <w:color w:val="000000" w:themeColor="text1"/>
        </w:rPr>
        <w:t xml:space="preserve"> gjatë gjykimit.</w:t>
      </w:r>
    </w:p>
    <w:p w14:paraId="40FC9F8B" w14:textId="72103BA3" w:rsidR="00B857A8" w:rsidRPr="007939ED" w:rsidRDefault="005C6583" w:rsidP="008675B7">
      <w:pPr>
        <w:ind w:firstLine="720"/>
        <w:jc w:val="both"/>
        <w:rPr>
          <w:color w:val="000000" w:themeColor="text1"/>
          <w:sz w:val="24"/>
          <w:szCs w:val="24"/>
          <w:lang w:eastAsia="sq-AL"/>
        </w:rPr>
      </w:pPr>
      <w:r w:rsidRPr="007939ED">
        <w:rPr>
          <w:bCs/>
          <w:color w:val="000000" w:themeColor="text1"/>
          <w:sz w:val="24"/>
          <w:szCs w:val="24"/>
        </w:rPr>
        <w:t>14</w:t>
      </w:r>
      <w:r w:rsidR="000318D9" w:rsidRPr="007939ED">
        <w:rPr>
          <w:bCs/>
          <w:color w:val="000000" w:themeColor="text1"/>
          <w:sz w:val="24"/>
          <w:szCs w:val="24"/>
        </w:rPr>
        <w:t>.</w:t>
      </w:r>
      <w:r w:rsidR="000318D9" w:rsidRPr="007939ED">
        <w:rPr>
          <w:b/>
          <w:color w:val="000000" w:themeColor="text1"/>
          <w:sz w:val="24"/>
          <w:szCs w:val="24"/>
        </w:rPr>
        <w:t xml:space="preserve">Kundër </w:t>
      </w:r>
      <w:r w:rsidR="00B857A8" w:rsidRPr="007939ED">
        <w:rPr>
          <w:b/>
          <w:color w:val="000000" w:themeColor="text1"/>
          <w:sz w:val="24"/>
          <w:szCs w:val="24"/>
        </w:rPr>
        <w:t>vendimit kanë ber</w:t>
      </w:r>
      <w:r w:rsidR="001023A8" w:rsidRPr="007939ED">
        <w:rPr>
          <w:b/>
          <w:color w:val="000000" w:themeColor="text1"/>
          <w:sz w:val="24"/>
          <w:szCs w:val="24"/>
        </w:rPr>
        <w:t>ë</w:t>
      </w:r>
      <w:r w:rsidR="00B857A8" w:rsidRPr="007939ED">
        <w:rPr>
          <w:b/>
          <w:color w:val="000000" w:themeColor="text1"/>
          <w:sz w:val="24"/>
          <w:szCs w:val="24"/>
        </w:rPr>
        <w:t xml:space="preserve"> ankim paditësat Hasime Shabani, Nurihan Fico, Kasem Hoshe, Subi Hoshe, T</w:t>
      </w:r>
      <w:r w:rsidR="004106D2" w:rsidRPr="007939ED">
        <w:rPr>
          <w:b/>
          <w:color w:val="000000" w:themeColor="text1"/>
          <w:sz w:val="24"/>
          <w:szCs w:val="24"/>
        </w:rPr>
        <w:t>e</w:t>
      </w:r>
      <w:r w:rsidR="00B857A8" w:rsidRPr="007939ED">
        <w:rPr>
          <w:b/>
          <w:color w:val="000000" w:themeColor="text1"/>
          <w:sz w:val="24"/>
          <w:szCs w:val="24"/>
        </w:rPr>
        <w:t>uta Duçka</w:t>
      </w:r>
      <w:r w:rsidR="00B857A8" w:rsidRPr="007939ED">
        <w:rPr>
          <w:color w:val="000000" w:themeColor="text1"/>
          <w:sz w:val="24"/>
          <w:szCs w:val="24"/>
        </w:rPr>
        <w:t xml:space="preserve"> duke parashtruar shkaqet për  prishjen e tij si:</w:t>
      </w:r>
    </w:p>
    <w:p w14:paraId="368177B4" w14:textId="05B1F4C5" w:rsidR="00B857A8" w:rsidRPr="007939ED" w:rsidRDefault="00B857A8" w:rsidP="008675B7">
      <w:pPr>
        <w:numPr>
          <w:ilvl w:val="0"/>
          <w:numId w:val="41"/>
        </w:numPr>
        <w:jc w:val="both"/>
        <w:rPr>
          <w:color w:val="000000" w:themeColor="text1"/>
          <w:sz w:val="24"/>
          <w:szCs w:val="24"/>
        </w:rPr>
      </w:pPr>
      <w:r w:rsidRPr="007939ED">
        <w:rPr>
          <w:color w:val="000000" w:themeColor="text1"/>
          <w:sz w:val="24"/>
          <w:szCs w:val="24"/>
        </w:rPr>
        <w:lastRenderedPageBreak/>
        <w:t>Vendimi është marre në zbatim të gabuar të ligjit dhe në kund</w:t>
      </w:r>
      <w:r w:rsidR="001023A8" w:rsidRPr="007939ED">
        <w:rPr>
          <w:color w:val="000000" w:themeColor="text1"/>
          <w:sz w:val="24"/>
          <w:szCs w:val="24"/>
        </w:rPr>
        <w:t>ë</w:t>
      </w:r>
      <w:r w:rsidRPr="007939ED">
        <w:rPr>
          <w:color w:val="000000" w:themeColor="text1"/>
          <w:sz w:val="24"/>
          <w:szCs w:val="24"/>
        </w:rPr>
        <w:t>rshtim me provat të cilat iu nënshtruan shqyrtimit gjyq</w:t>
      </w:r>
      <w:r w:rsidR="001023A8" w:rsidRPr="007939ED">
        <w:rPr>
          <w:color w:val="000000" w:themeColor="text1"/>
          <w:sz w:val="24"/>
          <w:szCs w:val="24"/>
        </w:rPr>
        <w:t>ë</w:t>
      </w:r>
      <w:r w:rsidRPr="007939ED">
        <w:rPr>
          <w:color w:val="000000" w:themeColor="text1"/>
          <w:sz w:val="24"/>
          <w:szCs w:val="24"/>
        </w:rPr>
        <w:t>sor. Paditësat janë trash</w:t>
      </w:r>
      <w:r w:rsidR="001023A8" w:rsidRPr="007939ED">
        <w:rPr>
          <w:color w:val="000000" w:themeColor="text1"/>
          <w:sz w:val="24"/>
          <w:szCs w:val="24"/>
        </w:rPr>
        <w:t>ë</w:t>
      </w:r>
      <w:r w:rsidRPr="007939ED">
        <w:rPr>
          <w:color w:val="000000" w:themeColor="text1"/>
          <w:sz w:val="24"/>
          <w:szCs w:val="24"/>
        </w:rPr>
        <w:t>gimtare ligjore të subjektit Kaman Shehu.</w:t>
      </w:r>
    </w:p>
    <w:p w14:paraId="1FDA16EC" w14:textId="549F8711" w:rsidR="00B857A8" w:rsidRPr="007939ED" w:rsidRDefault="00B857A8" w:rsidP="008675B7">
      <w:pPr>
        <w:numPr>
          <w:ilvl w:val="0"/>
          <w:numId w:val="41"/>
        </w:numPr>
        <w:jc w:val="both"/>
        <w:rPr>
          <w:color w:val="000000" w:themeColor="text1"/>
          <w:sz w:val="24"/>
          <w:szCs w:val="24"/>
        </w:rPr>
      </w:pPr>
      <w:r w:rsidRPr="007939ED">
        <w:rPr>
          <w:color w:val="000000" w:themeColor="text1"/>
          <w:sz w:val="24"/>
          <w:szCs w:val="24"/>
        </w:rPr>
        <w:t>Me d</w:t>
      </w:r>
      <w:r w:rsidR="001023A8" w:rsidRPr="007939ED">
        <w:rPr>
          <w:color w:val="000000" w:themeColor="text1"/>
          <w:sz w:val="24"/>
          <w:szCs w:val="24"/>
        </w:rPr>
        <w:t>ë</w:t>
      </w:r>
      <w:r w:rsidRPr="007939ED">
        <w:rPr>
          <w:color w:val="000000" w:themeColor="text1"/>
          <w:sz w:val="24"/>
          <w:szCs w:val="24"/>
        </w:rPr>
        <w:t>shminë e trash</w:t>
      </w:r>
      <w:r w:rsidR="001023A8" w:rsidRPr="007939ED">
        <w:rPr>
          <w:color w:val="000000" w:themeColor="text1"/>
          <w:sz w:val="24"/>
          <w:szCs w:val="24"/>
        </w:rPr>
        <w:t>ë</w:t>
      </w:r>
      <w:r w:rsidRPr="007939ED">
        <w:rPr>
          <w:color w:val="000000" w:themeColor="text1"/>
          <w:sz w:val="24"/>
          <w:szCs w:val="24"/>
        </w:rPr>
        <w:t>gimis</w:t>
      </w:r>
      <w:r w:rsidR="001023A8" w:rsidRPr="007939ED">
        <w:rPr>
          <w:color w:val="000000" w:themeColor="text1"/>
          <w:sz w:val="24"/>
          <w:szCs w:val="24"/>
        </w:rPr>
        <w:t>ë</w:t>
      </w:r>
      <w:r w:rsidRPr="007939ED">
        <w:rPr>
          <w:color w:val="000000" w:themeColor="text1"/>
          <w:sz w:val="24"/>
          <w:szCs w:val="24"/>
        </w:rPr>
        <w:t xml:space="preserve"> ligjore 3012 rep., datë 01.05.1994 trash</w:t>
      </w:r>
      <w:r w:rsidR="001023A8" w:rsidRPr="007939ED">
        <w:rPr>
          <w:color w:val="000000" w:themeColor="text1"/>
          <w:sz w:val="24"/>
          <w:szCs w:val="24"/>
        </w:rPr>
        <w:t>ë</w:t>
      </w:r>
      <w:r w:rsidRPr="007939ED">
        <w:rPr>
          <w:color w:val="000000" w:themeColor="text1"/>
          <w:sz w:val="24"/>
          <w:szCs w:val="24"/>
        </w:rPr>
        <w:t>gimt</w:t>
      </w:r>
      <w:r w:rsidR="004106D2" w:rsidRPr="007939ED">
        <w:rPr>
          <w:color w:val="000000" w:themeColor="text1"/>
          <w:sz w:val="24"/>
          <w:szCs w:val="24"/>
        </w:rPr>
        <w:t>a</w:t>
      </w:r>
      <w:r w:rsidRPr="007939ED">
        <w:rPr>
          <w:color w:val="000000" w:themeColor="text1"/>
          <w:sz w:val="24"/>
          <w:szCs w:val="24"/>
        </w:rPr>
        <w:t>re e vetme e subjektit Kaman Shehu është gjyshja e paditësave Sadefe Hoshe. Trash</w:t>
      </w:r>
      <w:r w:rsidR="001023A8" w:rsidRPr="007939ED">
        <w:rPr>
          <w:color w:val="000000" w:themeColor="text1"/>
          <w:sz w:val="24"/>
          <w:szCs w:val="24"/>
        </w:rPr>
        <w:t>ë</w:t>
      </w:r>
      <w:r w:rsidRPr="007939ED">
        <w:rPr>
          <w:color w:val="000000" w:themeColor="text1"/>
          <w:sz w:val="24"/>
          <w:szCs w:val="24"/>
        </w:rPr>
        <w:t>gimtare të k</w:t>
      </w:r>
      <w:r w:rsidR="001023A8" w:rsidRPr="007939ED">
        <w:rPr>
          <w:color w:val="000000" w:themeColor="text1"/>
          <w:sz w:val="24"/>
          <w:szCs w:val="24"/>
        </w:rPr>
        <w:t>ë</w:t>
      </w:r>
      <w:r w:rsidRPr="007939ED">
        <w:rPr>
          <w:color w:val="000000" w:themeColor="text1"/>
          <w:sz w:val="24"/>
          <w:szCs w:val="24"/>
        </w:rPr>
        <w:t>saj të fundit sipas d</w:t>
      </w:r>
      <w:r w:rsidR="001023A8" w:rsidRPr="007939ED">
        <w:rPr>
          <w:color w:val="000000" w:themeColor="text1"/>
          <w:sz w:val="24"/>
          <w:szCs w:val="24"/>
        </w:rPr>
        <w:t>ë</w:t>
      </w:r>
      <w:r w:rsidRPr="007939ED">
        <w:rPr>
          <w:color w:val="000000" w:themeColor="text1"/>
          <w:sz w:val="24"/>
          <w:szCs w:val="24"/>
        </w:rPr>
        <w:t>shmis</w:t>
      </w:r>
      <w:r w:rsidR="001023A8" w:rsidRPr="007939ED">
        <w:rPr>
          <w:color w:val="000000" w:themeColor="text1"/>
          <w:sz w:val="24"/>
          <w:szCs w:val="24"/>
        </w:rPr>
        <w:t>ë</w:t>
      </w:r>
      <w:r w:rsidRPr="007939ED">
        <w:rPr>
          <w:color w:val="000000" w:themeColor="text1"/>
          <w:sz w:val="24"/>
          <w:szCs w:val="24"/>
        </w:rPr>
        <w:t xml:space="preserve"> s</w:t>
      </w:r>
      <w:r w:rsidR="001023A8" w:rsidRPr="007939ED">
        <w:rPr>
          <w:color w:val="000000" w:themeColor="text1"/>
          <w:sz w:val="24"/>
          <w:szCs w:val="24"/>
        </w:rPr>
        <w:t>ë</w:t>
      </w:r>
      <w:r w:rsidRPr="007939ED">
        <w:rPr>
          <w:color w:val="000000" w:themeColor="text1"/>
          <w:sz w:val="24"/>
          <w:szCs w:val="24"/>
        </w:rPr>
        <w:t xml:space="preserve"> trash</w:t>
      </w:r>
      <w:r w:rsidR="001023A8" w:rsidRPr="007939ED">
        <w:rPr>
          <w:color w:val="000000" w:themeColor="text1"/>
          <w:sz w:val="24"/>
          <w:szCs w:val="24"/>
        </w:rPr>
        <w:t>ë</w:t>
      </w:r>
      <w:r w:rsidRPr="007939ED">
        <w:rPr>
          <w:color w:val="000000" w:themeColor="text1"/>
          <w:sz w:val="24"/>
          <w:szCs w:val="24"/>
        </w:rPr>
        <w:t>gimis</w:t>
      </w:r>
      <w:r w:rsidR="001023A8" w:rsidRPr="007939ED">
        <w:rPr>
          <w:color w:val="000000" w:themeColor="text1"/>
          <w:sz w:val="24"/>
          <w:szCs w:val="24"/>
        </w:rPr>
        <w:t>ë</w:t>
      </w:r>
      <w:r w:rsidRPr="007939ED">
        <w:rPr>
          <w:color w:val="000000" w:themeColor="text1"/>
          <w:sz w:val="24"/>
          <w:szCs w:val="24"/>
        </w:rPr>
        <w:t xml:space="preserve"> 246 rep., 98 kol datë 30.03.2015 janë paditësat.</w:t>
      </w:r>
    </w:p>
    <w:p w14:paraId="12786142" w14:textId="77777777" w:rsidR="00275E77" w:rsidRPr="007939ED" w:rsidRDefault="00B857A8" w:rsidP="008675B7">
      <w:pPr>
        <w:numPr>
          <w:ilvl w:val="0"/>
          <w:numId w:val="41"/>
        </w:numPr>
        <w:jc w:val="both"/>
        <w:rPr>
          <w:color w:val="000000" w:themeColor="text1"/>
          <w:sz w:val="24"/>
          <w:szCs w:val="24"/>
        </w:rPr>
      </w:pPr>
      <w:r w:rsidRPr="007939ED">
        <w:rPr>
          <w:color w:val="000000" w:themeColor="text1"/>
          <w:sz w:val="24"/>
          <w:szCs w:val="24"/>
        </w:rPr>
        <w:t>Subjekti i shpronësuar ka qenë v</w:t>
      </w:r>
      <w:r w:rsidR="001023A8" w:rsidRPr="007939ED">
        <w:rPr>
          <w:color w:val="000000" w:themeColor="text1"/>
          <w:sz w:val="24"/>
          <w:szCs w:val="24"/>
        </w:rPr>
        <w:t>ë</w:t>
      </w:r>
      <w:r w:rsidRPr="007939ED">
        <w:rPr>
          <w:color w:val="000000" w:themeColor="text1"/>
          <w:sz w:val="24"/>
          <w:szCs w:val="24"/>
        </w:rPr>
        <w:t>llai i gjyshes s</w:t>
      </w:r>
      <w:r w:rsidR="001023A8" w:rsidRPr="007939ED">
        <w:rPr>
          <w:color w:val="000000" w:themeColor="text1"/>
          <w:sz w:val="24"/>
          <w:szCs w:val="24"/>
        </w:rPr>
        <w:t>ë</w:t>
      </w:r>
      <w:r w:rsidRPr="007939ED">
        <w:rPr>
          <w:color w:val="000000" w:themeColor="text1"/>
          <w:sz w:val="24"/>
          <w:szCs w:val="24"/>
        </w:rPr>
        <w:t xml:space="preserve"> paditësave dhe duke qenë se nuk k</w:t>
      </w:r>
      <w:r w:rsidR="00816B84" w:rsidRPr="007939ED">
        <w:rPr>
          <w:color w:val="000000" w:themeColor="text1"/>
          <w:sz w:val="24"/>
          <w:szCs w:val="24"/>
        </w:rPr>
        <w:t>i</w:t>
      </w:r>
      <w:r w:rsidRPr="007939ED">
        <w:rPr>
          <w:color w:val="000000" w:themeColor="text1"/>
          <w:sz w:val="24"/>
          <w:szCs w:val="24"/>
        </w:rPr>
        <w:t>sht</w:t>
      </w:r>
      <w:r w:rsidR="00816B84" w:rsidRPr="007939ED">
        <w:rPr>
          <w:color w:val="000000" w:themeColor="text1"/>
          <w:sz w:val="24"/>
          <w:szCs w:val="24"/>
        </w:rPr>
        <w:t>e</w:t>
      </w:r>
      <w:r w:rsidRPr="007939ED">
        <w:rPr>
          <w:color w:val="000000" w:themeColor="text1"/>
          <w:sz w:val="24"/>
          <w:szCs w:val="24"/>
        </w:rPr>
        <w:t xml:space="preserve"> f</w:t>
      </w:r>
      <w:r w:rsidR="001023A8" w:rsidRPr="007939ED">
        <w:rPr>
          <w:color w:val="000000" w:themeColor="text1"/>
          <w:sz w:val="24"/>
          <w:szCs w:val="24"/>
        </w:rPr>
        <w:t>ë</w:t>
      </w:r>
      <w:r w:rsidRPr="007939ED">
        <w:rPr>
          <w:color w:val="000000" w:themeColor="text1"/>
          <w:sz w:val="24"/>
          <w:szCs w:val="24"/>
        </w:rPr>
        <w:t>mij</w:t>
      </w:r>
      <w:r w:rsidR="001023A8" w:rsidRPr="007939ED">
        <w:rPr>
          <w:color w:val="000000" w:themeColor="text1"/>
          <w:sz w:val="24"/>
          <w:szCs w:val="24"/>
        </w:rPr>
        <w:t>ë</w:t>
      </w:r>
      <w:r w:rsidRPr="007939ED">
        <w:rPr>
          <w:color w:val="000000" w:themeColor="text1"/>
          <w:sz w:val="24"/>
          <w:szCs w:val="24"/>
        </w:rPr>
        <w:t xml:space="preserve"> ai bashk</w:t>
      </w:r>
      <w:r w:rsidR="001023A8" w:rsidRPr="007939ED">
        <w:rPr>
          <w:color w:val="000000" w:themeColor="text1"/>
          <w:sz w:val="24"/>
          <w:szCs w:val="24"/>
        </w:rPr>
        <w:t>ë</w:t>
      </w:r>
      <w:r w:rsidRPr="007939ED">
        <w:rPr>
          <w:color w:val="000000" w:themeColor="text1"/>
          <w:sz w:val="24"/>
          <w:szCs w:val="24"/>
        </w:rPr>
        <w:t>jetonte në nj</w:t>
      </w:r>
      <w:r w:rsidR="001023A8" w:rsidRPr="007939ED">
        <w:rPr>
          <w:color w:val="000000" w:themeColor="text1"/>
          <w:sz w:val="24"/>
          <w:szCs w:val="24"/>
        </w:rPr>
        <w:t>ë</w:t>
      </w:r>
      <w:r w:rsidRPr="007939ED">
        <w:rPr>
          <w:color w:val="000000" w:themeColor="text1"/>
          <w:sz w:val="24"/>
          <w:szCs w:val="24"/>
        </w:rPr>
        <w:t xml:space="preserve"> ban</w:t>
      </w:r>
      <w:r w:rsidR="004106D2" w:rsidRPr="007939ED">
        <w:rPr>
          <w:color w:val="000000" w:themeColor="text1"/>
          <w:sz w:val="24"/>
          <w:szCs w:val="24"/>
        </w:rPr>
        <w:t>e</w:t>
      </w:r>
      <w:r w:rsidRPr="007939ED">
        <w:rPr>
          <w:color w:val="000000" w:themeColor="text1"/>
          <w:sz w:val="24"/>
          <w:szCs w:val="24"/>
        </w:rPr>
        <w:t>s</w:t>
      </w:r>
      <w:r w:rsidR="001023A8" w:rsidRPr="007939ED">
        <w:rPr>
          <w:color w:val="000000" w:themeColor="text1"/>
          <w:sz w:val="24"/>
          <w:szCs w:val="24"/>
        </w:rPr>
        <w:t>ë</w:t>
      </w:r>
      <w:r w:rsidRPr="007939ED">
        <w:rPr>
          <w:color w:val="000000" w:themeColor="text1"/>
          <w:sz w:val="24"/>
          <w:szCs w:val="24"/>
        </w:rPr>
        <w:t xml:space="preserve"> me gjyshen e paditësave Sadete Hoshe e cila kishtë mbetur e ve. </w:t>
      </w:r>
    </w:p>
    <w:p w14:paraId="4AAE7316" w14:textId="2181FA9F" w:rsidR="00275E77" w:rsidRPr="007939ED" w:rsidRDefault="00B857A8" w:rsidP="008675B7">
      <w:pPr>
        <w:numPr>
          <w:ilvl w:val="0"/>
          <w:numId w:val="41"/>
        </w:numPr>
        <w:jc w:val="both"/>
        <w:rPr>
          <w:color w:val="000000" w:themeColor="text1"/>
          <w:sz w:val="24"/>
          <w:szCs w:val="24"/>
        </w:rPr>
      </w:pPr>
      <w:r w:rsidRPr="007939ED">
        <w:rPr>
          <w:color w:val="000000" w:themeColor="text1"/>
          <w:sz w:val="24"/>
          <w:szCs w:val="24"/>
        </w:rPr>
        <w:t>Duke qenë se i padituri ka paraqitur dokumenta pranë KKK</w:t>
      </w:r>
      <w:r w:rsidR="004106D2" w:rsidRPr="007939ED">
        <w:rPr>
          <w:color w:val="000000" w:themeColor="text1"/>
          <w:sz w:val="24"/>
          <w:szCs w:val="24"/>
        </w:rPr>
        <w:t xml:space="preserve"> </w:t>
      </w:r>
      <w:r w:rsidRPr="007939ED">
        <w:rPr>
          <w:color w:val="000000" w:themeColor="text1"/>
          <w:sz w:val="24"/>
          <w:szCs w:val="24"/>
        </w:rPr>
        <w:t>Pronave sikur është pronar i vetëm, vendimet e KKK</w:t>
      </w:r>
      <w:r w:rsidR="004106D2" w:rsidRPr="007939ED">
        <w:rPr>
          <w:color w:val="000000" w:themeColor="text1"/>
          <w:sz w:val="24"/>
          <w:szCs w:val="24"/>
        </w:rPr>
        <w:t xml:space="preserve"> P</w:t>
      </w:r>
      <w:r w:rsidRPr="007939ED">
        <w:rPr>
          <w:color w:val="000000" w:themeColor="text1"/>
          <w:sz w:val="24"/>
          <w:szCs w:val="24"/>
        </w:rPr>
        <w:t xml:space="preserve">ronave duhet të ndryshohen. </w:t>
      </w:r>
    </w:p>
    <w:p w14:paraId="7DEDB7E7" w14:textId="77777777" w:rsidR="00275E77" w:rsidRPr="007939ED" w:rsidRDefault="00B857A8" w:rsidP="00275E77">
      <w:pPr>
        <w:numPr>
          <w:ilvl w:val="0"/>
          <w:numId w:val="41"/>
        </w:numPr>
        <w:jc w:val="both"/>
        <w:rPr>
          <w:color w:val="000000" w:themeColor="text1"/>
          <w:sz w:val="24"/>
          <w:szCs w:val="24"/>
        </w:rPr>
      </w:pPr>
      <w:r w:rsidRPr="007939ED">
        <w:rPr>
          <w:color w:val="000000" w:themeColor="text1"/>
          <w:sz w:val="24"/>
          <w:szCs w:val="24"/>
        </w:rPr>
        <w:t>I padituri nuk kund</w:t>
      </w:r>
      <w:r w:rsidR="001023A8" w:rsidRPr="007939ED">
        <w:rPr>
          <w:color w:val="000000" w:themeColor="text1"/>
          <w:sz w:val="24"/>
          <w:szCs w:val="24"/>
        </w:rPr>
        <w:t>ë</w:t>
      </w:r>
      <w:r w:rsidRPr="007939ED">
        <w:rPr>
          <w:color w:val="000000" w:themeColor="text1"/>
          <w:sz w:val="24"/>
          <w:szCs w:val="24"/>
        </w:rPr>
        <w:t>rshtoi pretendimet e paditësave në lidhje me origjinën e pronës</w:t>
      </w:r>
      <w:r w:rsidR="00481B4A" w:rsidRPr="007939ED">
        <w:rPr>
          <w:color w:val="000000" w:themeColor="text1"/>
          <w:sz w:val="24"/>
          <w:szCs w:val="24"/>
        </w:rPr>
        <w:t>,</w:t>
      </w:r>
      <w:r w:rsidRPr="007939ED">
        <w:rPr>
          <w:color w:val="000000" w:themeColor="text1"/>
          <w:sz w:val="24"/>
          <w:szCs w:val="24"/>
        </w:rPr>
        <w:t xml:space="preserve"> por prap</w:t>
      </w:r>
      <w:r w:rsidR="001023A8" w:rsidRPr="007939ED">
        <w:rPr>
          <w:color w:val="000000" w:themeColor="text1"/>
          <w:sz w:val="24"/>
          <w:szCs w:val="24"/>
        </w:rPr>
        <w:t>ë</w:t>
      </w:r>
      <w:r w:rsidRPr="007939ED">
        <w:rPr>
          <w:color w:val="000000" w:themeColor="text1"/>
          <w:sz w:val="24"/>
          <w:szCs w:val="24"/>
        </w:rPr>
        <w:t>soi vetëm se padia është parashkruar.</w:t>
      </w:r>
    </w:p>
    <w:p w14:paraId="2C1F77D0" w14:textId="65761418" w:rsidR="000318D9" w:rsidRPr="007939ED" w:rsidRDefault="00B857A8" w:rsidP="00275E77">
      <w:pPr>
        <w:numPr>
          <w:ilvl w:val="0"/>
          <w:numId w:val="41"/>
        </w:numPr>
        <w:jc w:val="both"/>
        <w:rPr>
          <w:color w:val="000000" w:themeColor="text1"/>
          <w:sz w:val="24"/>
          <w:szCs w:val="24"/>
        </w:rPr>
      </w:pPr>
      <w:r w:rsidRPr="007939ED">
        <w:rPr>
          <w:color w:val="000000" w:themeColor="text1"/>
          <w:sz w:val="24"/>
          <w:szCs w:val="24"/>
        </w:rPr>
        <w:t>Gjykata nuk ka për caktuar momentin e fitimit të pronës dhe trash</w:t>
      </w:r>
      <w:r w:rsidR="001023A8" w:rsidRPr="007939ED">
        <w:rPr>
          <w:color w:val="000000" w:themeColor="text1"/>
          <w:sz w:val="24"/>
          <w:szCs w:val="24"/>
        </w:rPr>
        <w:t>ë</w:t>
      </w:r>
      <w:r w:rsidRPr="007939ED">
        <w:rPr>
          <w:color w:val="000000" w:themeColor="text1"/>
          <w:sz w:val="24"/>
          <w:szCs w:val="24"/>
        </w:rPr>
        <w:t xml:space="preserve">gimtaret e subjektit Kaman Shehu në momentin e </w:t>
      </w:r>
      <w:r w:rsidR="00481B4A" w:rsidRPr="007939ED">
        <w:rPr>
          <w:color w:val="000000" w:themeColor="text1"/>
          <w:sz w:val="24"/>
          <w:szCs w:val="24"/>
        </w:rPr>
        <w:t>ç</w:t>
      </w:r>
      <w:r w:rsidRPr="007939ED">
        <w:rPr>
          <w:color w:val="000000" w:themeColor="text1"/>
          <w:sz w:val="24"/>
          <w:szCs w:val="24"/>
        </w:rPr>
        <w:t>eljes s</w:t>
      </w:r>
      <w:r w:rsidR="001023A8" w:rsidRPr="007939ED">
        <w:rPr>
          <w:color w:val="000000" w:themeColor="text1"/>
          <w:sz w:val="24"/>
          <w:szCs w:val="24"/>
        </w:rPr>
        <w:t>ë</w:t>
      </w:r>
      <w:r w:rsidRPr="007939ED">
        <w:rPr>
          <w:color w:val="000000" w:themeColor="text1"/>
          <w:sz w:val="24"/>
          <w:szCs w:val="24"/>
        </w:rPr>
        <w:t xml:space="preserve"> trash</w:t>
      </w:r>
      <w:r w:rsidR="001023A8" w:rsidRPr="007939ED">
        <w:rPr>
          <w:color w:val="000000" w:themeColor="text1"/>
          <w:sz w:val="24"/>
          <w:szCs w:val="24"/>
        </w:rPr>
        <w:t>ë</w:t>
      </w:r>
      <w:r w:rsidRPr="007939ED">
        <w:rPr>
          <w:color w:val="000000" w:themeColor="text1"/>
          <w:sz w:val="24"/>
          <w:szCs w:val="24"/>
        </w:rPr>
        <w:t>gimis</w:t>
      </w:r>
      <w:r w:rsidR="001023A8" w:rsidRPr="007939ED">
        <w:rPr>
          <w:color w:val="000000" w:themeColor="text1"/>
          <w:sz w:val="24"/>
          <w:szCs w:val="24"/>
        </w:rPr>
        <w:t>ë</w:t>
      </w:r>
      <w:r w:rsidRPr="007939ED">
        <w:rPr>
          <w:color w:val="000000" w:themeColor="text1"/>
          <w:sz w:val="24"/>
          <w:szCs w:val="24"/>
        </w:rPr>
        <w:t xml:space="preserve"> ligjore.</w:t>
      </w:r>
    </w:p>
    <w:p w14:paraId="634F9B74" w14:textId="61C90F9D" w:rsidR="00B857A8" w:rsidRPr="007939ED" w:rsidRDefault="00B624A0" w:rsidP="008675B7">
      <w:pPr>
        <w:pStyle w:val="ListParagraph"/>
        <w:shd w:val="clear" w:color="auto" w:fill="FFFFFF"/>
        <w:spacing w:after="0" w:line="240" w:lineRule="auto"/>
        <w:ind w:left="0" w:firstLine="720"/>
        <w:jc w:val="both"/>
        <w:rPr>
          <w:rFonts w:ascii="Times New Roman" w:hAnsi="Times New Roman" w:cs="Times New Roman"/>
          <w:i/>
          <w:iCs/>
          <w:color w:val="000000" w:themeColor="text1"/>
          <w:sz w:val="24"/>
          <w:szCs w:val="24"/>
        </w:rPr>
      </w:pPr>
      <w:r w:rsidRPr="007939ED">
        <w:rPr>
          <w:rFonts w:ascii="Times New Roman" w:hAnsi="Times New Roman" w:cs="Times New Roman"/>
          <w:color w:val="000000" w:themeColor="text1"/>
          <w:sz w:val="24"/>
          <w:szCs w:val="24"/>
        </w:rPr>
        <w:t>1</w:t>
      </w:r>
      <w:r w:rsidR="00BD3089">
        <w:rPr>
          <w:rFonts w:ascii="Times New Roman" w:hAnsi="Times New Roman" w:cs="Times New Roman"/>
          <w:color w:val="000000" w:themeColor="text1"/>
          <w:sz w:val="24"/>
          <w:szCs w:val="24"/>
        </w:rPr>
        <w:t>5</w:t>
      </w:r>
      <w:r w:rsidR="000318D9" w:rsidRPr="007939ED">
        <w:rPr>
          <w:rFonts w:ascii="Times New Roman" w:hAnsi="Times New Roman" w:cs="Times New Roman"/>
          <w:color w:val="000000" w:themeColor="text1"/>
          <w:sz w:val="24"/>
          <w:szCs w:val="24"/>
        </w:rPr>
        <w:t>.</w:t>
      </w:r>
      <w:r w:rsidR="000318D9" w:rsidRPr="007939ED">
        <w:rPr>
          <w:rFonts w:ascii="Times New Roman" w:hAnsi="Times New Roman" w:cs="Times New Roman"/>
          <w:b/>
          <w:bCs/>
          <w:color w:val="000000" w:themeColor="text1"/>
          <w:sz w:val="24"/>
          <w:szCs w:val="24"/>
        </w:rPr>
        <w:t xml:space="preserve">Gjykata e Apelit </w:t>
      </w:r>
      <w:r w:rsidR="00B857A8" w:rsidRPr="007939ED">
        <w:rPr>
          <w:rFonts w:ascii="Times New Roman" w:hAnsi="Times New Roman" w:cs="Times New Roman"/>
          <w:b/>
          <w:bCs/>
          <w:color w:val="000000" w:themeColor="text1"/>
          <w:sz w:val="24"/>
          <w:szCs w:val="24"/>
        </w:rPr>
        <w:t xml:space="preserve">Gjirokastër, </w:t>
      </w:r>
      <w:r w:rsidR="00B857A8" w:rsidRPr="007939ED">
        <w:rPr>
          <w:rFonts w:ascii="Times New Roman" w:hAnsi="Times New Roman" w:cs="Times New Roman"/>
          <w:b/>
          <w:color w:val="000000" w:themeColor="text1"/>
          <w:sz w:val="24"/>
          <w:szCs w:val="24"/>
        </w:rPr>
        <w:t xml:space="preserve">me vendimin nr.20-2016-1131/670, datë 02.11.2016 </w:t>
      </w:r>
      <w:r w:rsidR="00B857A8" w:rsidRPr="007939ED">
        <w:rPr>
          <w:rFonts w:ascii="Times New Roman" w:hAnsi="Times New Roman" w:cs="Times New Roman"/>
          <w:bCs/>
          <w:color w:val="000000" w:themeColor="text1"/>
          <w:sz w:val="24"/>
          <w:szCs w:val="24"/>
        </w:rPr>
        <w:t>ka vendosur:</w:t>
      </w:r>
    </w:p>
    <w:p w14:paraId="485760B8" w14:textId="23B51B4C" w:rsidR="003378B2" w:rsidRPr="007939ED" w:rsidRDefault="00275E77" w:rsidP="008675B7">
      <w:pPr>
        <w:shd w:val="clear" w:color="auto" w:fill="FFFFFF"/>
        <w:jc w:val="both"/>
        <w:rPr>
          <w:rFonts w:eastAsia="Calibri"/>
          <w:i/>
          <w:iCs/>
          <w:color w:val="000000" w:themeColor="text1"/>
          <w:sz w:val="24"/>
          <w:szCs w:val="24"/>
          <w:highlight w:val="yellow"/>
        </w:rPr>
      </w:pPr>
      <w:r w:rsidRPr="007939ED">
        <w:rPr>
          <w:i/>
          <w:iCs/>
          <w:color w:val="000000" w:themeColor="text1"/>
          <w:sz w:val="24"/>
          <w:szCs w:val="24"/>
          <w:shd w:val="clear" w:color="auto" w:fill="FFFFFF"/>
        </w:rPr>
        <w:t>-</w:t>
      </w:r>
      <w:r w:rsidR="00B857A8" w:rsidRPr="007939ED">
        <w:rPr>
          <w:i/>
          <w:iCs/>
          <w:color w:val="000000" w:themeColor="text1"/>
          <w:sz w:val="24"/>
          <w:szCs w:val="24"/>
          <w:shd w:val="clear" w:color="auto" w:fill="FFFFFF"/>
        </w:rPr>
        <w:t>L</w:t>
      </w:r>
      <w:r w:rsidR="009C58DB" w:rsidRPr="007939ED">
        <w:rPr>
          <w:i/>
          <w:iCs/>
          <w:color w:val="000000" w:themeColor="text1"/>
          <w:sz w:val="24"/>
          <w:szCs w:val="24"/>
          <w:shd w:val="clear" w:color="auto" w:fill="FFFFFF"/>
        </w:rPr>
        <w:t>ë</w:t>
      </w:r>
      <w:r w:rsidR="00B857A8" w:rsidRPr="007939ED">
        <w:rPr>
          <w:i/>
          <w:iCs/>
          <w:color w:val="000000" w:themeColor="text1"/>
          <w:sz w:val="24"/>
          <w:szCs w:val="24"/>
          <w:shd w:val="clear" w:color="auto" w:fill="FFFFFF"/>
        </w:rPr>
        <w:t>nien në fuqi të vendimit civil nr.152/21-2016-383 datë 08.03.2016 të Gjykatës s</w:t>
      </w:r>
      <w:r w:rsidR="009C58DB" w:rsidRPr="007939ED">
        <w:rPr>
          <w:i/>
          <w:iCs/>
          <w:color w:val="000000" w:themeColor="text1"/>
          <w:sz w:val="24"/>
          <w:szCs w:val="24"/>
          <w:shd w:val="clear" w:color="auto" w:fill="FFFFFF"/>
        </w:rPr>
        <w:t>ë</w:t>
      </w:r>
      <w:r w:rsidR="00B857A8" w:rsidRPr="007939ED">
        <w:rPr>
          <w:i/>
          <w:iCs/>
          <w:color w:val="000000" w:themeColor="text1"/>
          <w:sz w:val="24"/>
          <w:szCs w:val="24"/>
          <w:shd w:val="clear" w:color="auto" w:fill="FFFFFF"/>
        </w:rPr>
        <w:t xml:space="preserve"> Rrethit Gjyq</w:t>
      </w:r>
      <w:r w:rsidR="009C58DB" w:rsidRPr="007939ED">
        <w:rPr>
          <w:i/>
          <w:iCs/>
          <w:color w:val="000000" w:themeColor="text1"/>
          <w:sz w:val="24"/>
          <w:szCs w:val="24"/>
          <w:shd w:val="clear" w:color="auto" w:fill="FFFFFF"/>
        </w:rPr>
        <w:t>ë</w:t>
      </w:r>
      <w:r w:rsidR="00B857A8" w:rsidRPr="007939ED">
        <w:rPr>
          <w:i/>
          <w:iCs/>
          <w:color w:val="000000" w:themeColor="text1"/>
          <w:sz w:val="24"/>
          <w:szCs w:val="24"/>
          <w:shd w:val="clear" w:color="auto" w:fill="FFFFFF"/>
        </w:rPr>
        <w:t>sor Gjirokastër.</w:t>
      </w:r>
    </w:p>
    <w:p w14:paraId="594F8940" w14:textId="6709E8B9" w:rsidR="00B857A8" w:rsidRPr="007939ED" w:rsidRDefault="0008389F" w:rsidP="00D668C5">
      <w:pPr>
        <w:pStyle w:val="ydp52365866yiv7357748919ydp88727f3emsonormal"/>
        <w:shd w:val="clear" w:color="auto" w:fill="FFFFFF"/>
        <w:spacing w:before="0" w:beforeAutospacing="0" w:after="0" w:afterAutospacing="0"/>
        <w:ind w:firstLine="720"/>
        <w:jc w:val="both"/>
        <w:rPr>
          <w:color w:val="000000" w:themeColor="text1"/>
        </w:rPr>
      </w:pPr>
      <w:r w:rsidRPr="007939ED">
        <w:rPr>
          <w:bCs/>
          <w:color w:val="000000" w:themeColor="text1"/>
        </w:rPr>
        <w:t>1</w:t>
      </w:r>
      <w:r w:rsidR="00BD3089">
        <w:rPr>
          <w:bCs/>
          <w:color w:val="000000" w:themeColor="text1"/>
        </w:rPr>
        <w:t>6</w:t>
      </w:r>
      <w:r w:rsidR="000318D9" w:rsidRPr="007939ED">
        <w:rPr>
          <w:bCs/>
          <w:color w:val="000000" w:themeColor="text1"/>
        </w:rPr>
        <w:t xml:space="preserve">.Gjykata ka arsyetuar në vendimmarrjen e saj: </w:t>
      </w:r>
      <w:r w:rsidR="00B857A8" w:rsidRPr="007939ED">
        <w:rPr>
          <w:color w:val="000000" w:themeColor="text1"/>
        </w:rPr>
        <w:t>Me të drejtë Gjykata e Shkall</w:t>
      </w:r>
      <w:r w:rsidR="001023A8" w:rsidRPr="007939ED">
        <w:rPr>
          <w:color w:val="000000" w:themeColor="text1"/>
        </w:rPr>
        <w:t>ë</w:t>
      </w:r>
      <w:r w:rsidR="00B857A8" w:rsidRPr="007939ED">
        <w:rPr>
          <w:color w:val="000000" w:themeColor="text1"/>
        </w:rPr>
        <w:t>s s</w:t>
      </w:r>
      <w:r w:rsidR="001023A8" w:rsidRPr="007939ED">
        <w:rPr>
          <w:color w:val="000000" w:themeColor="text1"/>
        </w:rPr>
        <w:t>ë</w:t>
      </w:r>
      <w:r w:rsidR="00B857A8" w:rsidRPr="007939ED">
        <w:rPr>
          <w:color w:val="000000" w:themeColor="text1"/>
        </w:rPr>
        <w:t xml:space="preserve"> Par</w:t>
      </w:r>
      <w:r w:rsidR="001023A8" w:rsidRPr="007939ED">
        <w:rPr>
          <w:color w:val="000000" w:themeColor="text1"/>
        </w:rPr>
        <w:t>ë</w:t>
      </w:r>
      <w:r w:rsidR="00B857A8" w:rsidRPr="007939ED">
        <w:rPr>
          <w:color w:val="000000" w:themeColor="text1"/>
        </w:rPr>
        <w:t xml:space="preserve"> për përcaktimin e trash</w:t>
      </w:r>
      <w:r w:rsidR="001023A8" w:rsidRPr="007939ED">
        <w:rPr>
          <w:color w:val="000000" w:themeColor="text1"/>
        </w:rPr>
        <w:t>ë</w:t>
      </w:r>
      <w:r w:rsidR="00B857A8" w:rsidRPr="007939ED">
        <w:rPr>
          <w:color w:val="000000" w:themeColor="text1"/>
        </w:rPr>
        <w:t>gimtar</w:t>
      </w:r>
      <w:r w:rsidR="001023A8" w:rsidRPr="007939ED">
        <w:rPr>
          <w:color w:val="000000" w:themeColor="text1"/>
        </w:rPr>
        <w:t>ë</w:t>
      </w:r>
      <w:r w:rsidR="00B857A8" w:rsidRPr="007939ED">
        <w:rPr>
          <w:color w:val="000000" w:themeColor="text1"/>
        </w:rPr>
        <w:t>ve ligjore të subjektit Kaman Shehu i është referuar ligjit të koh</w:t>
      </w:r>
      <w:r w:rsidR="001023A8" w:rsidRPr="007939ED">
        <w:rPr>
          <w:color w:val="000000" w:themeColor="text1"/>
        </w:rPr>
        <w:t>ë</w:t>
      </w:r>
      <w:r w:rsidR="00B857A8" w:rsidRPr="007939ED">
        <w:rPr>
          <w:color w:val="000000" w:themeColor="text1"/>
        </w:rPr>
        <w:t>s s</w:t>
      </w:r>
      <w:r w:rsidR="001023A8" w:rsidRPr="007939ED">
        <w:rPr>
          <w:color w:val="000000" w:themeColor="text1"/>
        </w:rPr>
        <w:t>ë</w:t>
      </w:r>
      <w:r w:rsidR="00B857A8" w:rsidRPr="007939ED">
        <w:rPr>
          <w:color w:val="000000" w:themeColor="text1"/>
        </w:rPr>
        <w:t xml:space="preserve"> </w:t>
      </w:r>
      <w:r w:rsidR="0029028F" w:rsidRPr="007939ED">
        <w:rPr>
          <w:color w:val="000000" w:themeColor="text1"/>
        </w:rPr>
        <w:t>ç</w:t>
      </w:r>
      <w:r w:rsidR="00B857A8" w:rsidRPr="007939ED">
        <w:rPr>
          <w:color w:val="000000" w:themeColor="text1"/>
        </w:rPr>
        <w:t>eljes s</w:t>
      </w:r>
      <w:r w:rsidR="001023A8" w:rsidRPr="007939ED">
        <w:rPr>
          <w:color w:val="000000" w:themeColor="text1"/>
        </w:rPr>
        <w:t>ë</w:t>
      </w:r>
      <w:r w:rsidR="00B857A8" w:rsidRPr="007939ED">
        <w:rPr>
          <w:color w:val="000000" w:themeColor="text1"/>
        </w:rPr>
        <w:t xml:space="preserve"> trash</w:t>
      </w:r>
      <w:r w:rsidR="001023A8" w:rsidRPr="007939ED">
        <w:rPr>
          <w:color w:val="000000" w:themeColor="text1"/>
        </w:rPr>
        <w:t>ë</w:t>
      </w:r>
      <w:r w:rsidR="00B857A8" w:rsidRPr="007939ED">
        <w:rPr>
          <w:color w:val="000000" w:themeColor="text1"/>
        </w:rPr>
        <w:t>gimis</w:t>
      </w:r>
      <w:r w:rsidR="001023A8" w:rsidRPr="007939ED">
        <w:rPr>
          <w:color w:val="000000" w:themeColor="text1"/>
        </w:rPr>
        <w:t>ë</w:t>
      </w:r>
      <w:r w:rsidR="00B857A8" w:rsidRPr="007939ED">
        <w:rPr>
          <w:color w:val="000000" w:themeColor="text1"/>
        </w:rPr>
        <w:t xml:space="preserve"> kjo në përputhje me sa përcakton n</w:t>
      </w:r>
      <w:r w:rsidR="0029028F" w:rsidRPr="007939ED">
        <w:rPr>
          <w:color w:val="000000" w:themeColor="text1"/>
        </w:rPr>
        <w:t>e</w:t>
      </w:r>
      <w:r w:rsidR="00B857A8" w:rsidRPr="007939ED">
        <w:rPr>
          <w:color w:val="000000" w:themeColor="text1"/>
        </w:rPr>
        <w:t>ni 318 i KCivil.Subjekti i shpronësuar Kaman Shehu rezulton të ketë nd</w:t>
      </w:r>
      <w:r w:rsidR="001023A8" w:rsidRPr="007939ED">
        <w:rPr>
          <w:color w:val="000000" w:themeColor="text1"/>
        </w:rPr>
        <w:t>ë</w:t>
      </w:r>
      <w:r w:rsidR="00B857A8" w:rsidRPr="007939ED">
        <w:rPr>
          <w:color w:val="000000" w:themeColor="text1"/>
        </w:rPr>
        <w:t>rruar jetë në dt.01.04.1952, koh</w:t>
      </w:r>
      <w:r w:rsidR="001023A8" w:rsidRPr="007939ED">
        <w:rPr>
          <w:color w:val="000000" w:themeColor="text1"/>
        </w:rPr>
        <w:t>ë</w:t>
      </w:r>
      <w:r w:rsidR="00B857A8" w:rsidRPr="007939ED">
        <w:rPr>
          <w:color w:val="000000" w:themeColor="text1"/>
        </w:rPr>
        <w:t xml:space="preserve"> kur celet dhe trash</w:t>
      </w:r>
      <w:r w:rsidR="001023A8" w:rsidRPr="007939ED">
        <w:rPr>
          <w:color w:val="000000" w:themeColor="text1"/>
        </w:rPr>
        <w:t>ë</w:t>
      </w:r>
      <w:r w:rsidR="00B857A8" w:rsidRPr="007939ED">
        <w:rPr>
          <w:color w:val="000000" w:themeColor="text1"/>
        </w:rPr>
        <w:t xml:space="preserve">gimia e tij ligjore.Sipas nenit 3 të ligjit 61 datë 17.05.1945 </w:t>
      </w:r>
      <w:r w:rsidR="00B857A8" w:rsidRPr="007939ED">
        <w:rPr>
          <w:color w:val="000000" w:themeColor="text1"/>
          <w:lang w:val="sq-AL"/>
        </w:rPr>
        <w:t xml:space="preserve">Ligji nr.61, datë 17.05.1945 “Mbi abrogimin e dispozitave ligjore të promulguara gjatë operacionit të huaj, mbi pavlefshmerinë e vendimeve penale të dhena gjatë asaj kohe prej autoriteteve ushtarake dhe mbi vleftën e dispozitave ligjore qe ishin në fuqi para datës 7 prill 1939”, </w:t>
      </w:r>
      <w:r w:rsidR="00B857A8" w:rsidRPr="007939ED">
        <w:rPr>
          <w:i/>
          <w:iCs/>
          <w:color w:val="000000" w:themeColor="text1"/>
          <w:lang w:val="sq-AL"/>
        </w:rPr>
        <w:t>Ligjet, dekret-ligjet, dekretet dhe rregulloret qe ishin në fuqi në Shqipër i para datës 7 prill 1939 mbetën të vlefshme edhe për kohen e ardhshme, kur nuk janë në kundershtim me frymen e re demokratike dhe me deklaratat, vendimet dhe ligjet e promoguluara prej Keshillit Antifashist Nacional Çlirimtar të Shqipërise dhe urdheresat e dhena prej Qeverise Demokratike.</w:t>
      </w:r>
    </w:p>
    <w:p w14:paraId="74B8BB3C" w14:textId="24A51E89" w:rsidR="00B857A8" w:rsidRPr="007939ED" w:rsidRDefault="00BD3089" w:rsidP="00275E77">
      <w:pPr>
        <w:pStyle w:val="ydp52365866yiv7357748919ydp88727f3emsonormal"/>
        <w:shd w:val="clear" w:color="auto" w:fill="FFFFFF"/>
        <w:spacing w:before="0" w:beforeAutospacing="0" w:after="0" w:afterAutospacing="0"/>
        <w:ind w:firstLine="720"/>
        <w:jc w:val="both"/>
        <w:rPr>
          <w:color w:val="000000" w:themeColor="text1"/>
        </w:rPr>
      </w:pPr>
      <w:r>
        <w:rPr>
          <w:color w:val="000000" w:themeColor="text1"/>
          <w:lang w:val="sq-AL"/>
        </w:rPr>
        <w:t>16</w:t>
      </w:r>
      <w:r w:rsidR="00275E77" w:rsidRPr="007939ED">
        <w:rPr>
          <w:color w:val="000000" w:themeColor="text1"/>
          <w:lang w:val="sq-AL"/>
        </w:rPr>
        <w:t xml:space="preserve">.1 </w:t>
      </w:r>
      <w:r w:rsidR="00B857A8" w:rsidRPr="007939ED">
        <w:rPr>
          <w:color w:val="000000" w:themeColor="text1"/>
          <w:lang w:val="sq-AL"/>
        </w:rPr>
        <w:t>Për interpretimin e nenit 3 të ketij ligji ka dale Dekreti nr.392, datë 25.01.1947 “Mbi interpretimin autentik të nenit 3 të ligjes nr.61, datë 17 maj 1945 në lidhje me dispozitat ligjore para datës 7 prill 1939.Dispozitat e meparshme, para datës 7 prill 1939, sipas dekretit do të aplikohen vetëm për ato raporte juridike të lindura kur ato dispozita ishin në fuqi dhe me vonë, nëse nuk ishin rregulluar ende me norma pozitive të reja.</w:t>
      </w:r>
      <w:r w:rsidR="00275E77" w:rsidRPr="007939ED">
        <w:rPr>
          <w:color w:val="000000" w:themeColor="text1"/>
          <w:lang w:val="sq-AL"/>
        </w:rPr>
        <w:t xml:space="preserve"> </w:t>
      </w:r>
      <w:r w:rsidR="00B857A8" w:rsidRPr="007939ED">
        <w:rPr>
          <w:color w:val="000000" w:themeColor="text1"/>
          <w:lang w:val="sq-AL"/>
        </w:rPr>
        <w:t>Në ketë m</w:t>
      </w:r>
      <w:r w:rsidR="001023A8" w:rsidRPr="007939ED">
        <w:rPr>
          <w:color w:val="000000" w:themeColor="text1"/>
          <w:lang w:val="sq-AL"/>
        </w:rPr>
        <w:t>ë</w:t>
      </w:r>
      <w:r w:rsidR="00B857A8" w:rsidRPr="007939ED">
        <w:rPr>
          <w:color w:val="000000" w:themeColor="text1"/>
          <w:lang w:val="sq-AL"/>
        </w:rPr>
        <w:t>nyr</w:t>
      </w:r>
      <w:r w:rsidR="001023A8" w:rsidRPr="007939ED">
        <w:rPr>
          <w:color w:val="000000" w:themeColor="text1"/>
          <w:lang w:val="sq-AL"/>
        </w:rPr>
        <w:t>ë</w:t>
      </w:r>
      <w:r w:rsidR="00B857A8" w:rsidRPr="007939ED">
        <w:rPr>
          <w:color w:val="000000" w:themeColor="text1"/>
          <w:lang w:val="sq-AL"/>
        </w:rPr>
        <w:t>, ligjet dhe akte të tjera të miratuara gjatë përiudhes të Mbretëris</w:t>
      </w:r>
      <w:r w:rsidR="001023A8" w:rsidRPr="007939ED">
        <w:rPr>
          <w:color w:val="000000" w:themeColor="text1"/>
          <w:lang w:val="sq-AL"/>
        </w:rPr>
        <w:t>ë</w:t>
      </w:r>
      <w:r w:rsidR="00B857A8" w:rsidRPr="007939ED">
        <w:rPr>
          <w:color w:val="000000" w:themeColor="text1"/>
          <w:lang w:val="sq-AL"/>
        </w:rPr>
        <w:t xml:space="preserve"> nuk do të shfuqizoheshin në m</w:t>
      </w:r>
      <w:r w:rsidR="001023A8" w:rsidRPr="007939ED">
        <w:rPr>
          <w:color w:val="000000" w:themeColor="text1"/>
          <w:lang w:val="sq-AL"/>
        </w:rPr>
        <w:t>ë</w:t>
      </w:r>
      <w:r w:rsidR="00B857A8" w:rsidRPr="007939ED">
        <w:rPr>
          <w:color w:val="000000" w:themeColor="text1"/>
          <w:lang w:val="sq-AL"/>
        </w:rPr>
        <w:t>nyr</w:t>
      </w:r>
      <w:r w:rsidR="001023A8" w:rsidRPr="007939ED">
        <w:rPr>
          <w:color w:val="000000" w:themeColor="text1"/>
          <w:lang w:val="sq-AL"/>
        </w:rPr>
        <w:t>ë</w:t>
      </w:r>
      <w:r w:rsidR="00B857A8" w:rsidRPr="007939ED">
        <w:rPr>
          <w:color w:val="000000" w:themeColor="text1"/>
          <w:lang w:val="sq-AL"/>
        </w:rPr>
        <w:t xml:space="preserve"> të drejtpërdrejtë, por dispozita të k</w:t>
      </w:r>
      <w:r w:rsidR="001023A8" w:rsidRPr="007939ED">
        <w:rPr>
          <w:color w:val="000000" w:themeColor="text1"/>
          <w:lang w:val="sq-AL"/>
        </w:rPr>
        <w:t>ë</w:t>
      </w:r>
      <w:r w:rsidR="00B857A8" w:rsidRPr="007939ED">
        <w:rPr>
          <w:color w:val="000000" w:themeColor="text1"/>
          <w:lang w:val="sq-AL"/>
        </w:rPr>
        <w:t>tyre akteve, q</w:t>
      </w:r>
      <w:r w:rsidR="001023A8" w:rsidRPr="007939ED">
        <w:rPr>
          <w:color w:val="000000" w:themeColor="text1"/>
          <w:lang w:val="sq-AL"/>
        </w:rPr>
        <w:t>ë</w:t>
      </w:r>
      <w:r w:rsidR="00B857A8" w:rsidRPr="007939ED">
        <w:rPr>
          <w:color w:val="000000" w:themeColor="text1"/>
          <w:lang w:val="sq-AL"/>
        </w:rPr>
        <w:t xml:space="preserve"> do të konsideroheshin se binin ndesh me frym</w:t>
      </w:r>
      <w:r w:rsidR="001023A8" w:rsidRPr="007939ED">
        <w:rPr>
          <w:color w:val="000000" w:themeColor="text1"/>
          <w:lang w:val="sq-AL"/>
        </w:rPr>
        <w:t>ë</w:t>
      </w:r>
      <w:r w:rsidR="00B857A8" w:rsidRPr="007939ED">
        <w:rPr>
          <w:color w:val="000000" w:themeColor="text1"/>
          <w:lang w:val="sq-AL"/>
        </w:rPr>
        <w:t>n e re të regjimit të ri nuk do të zbatoheshin, pasi do të konsideroheshin të abroguara në baz</w:t>
      </w:r>
      <w:r w:rsidR="001023A8" w:rsidRPr="007939ED">
        <w:rPr>
          <w:color w:val="000000" w:themeColor="text1"/>
          <w:lang w:val="sq-AL"/>
        </w:rPr>
        <w:t>ë</w:t>
      </w:r>
      <w:r w:rsidR="00B857A8" w:rsidRPr="007939ED">
        <w:rPr>
          <w:color w:val="000000" w:themeColor="text1"/>
          <w:lang w:val="sq-AL"/>
        </w:rPr>
        <w:t xml:space="preserve"> të dekretit të mesipërm.Ky dekret do t’u lintë nj</w:t>
      </w:r>
      <w:r w:rsidR="001023A8" w:rsidRPr="007939ED">
        <w:rPr>
          <w:color w:val="000000" w:themeColor="text1"/>
          <w:lang w:val="sq-AL"/>
        </w:rPr>
        <w:t>ë</w:t>
      </w:r>
      <w:r w:rsidR="00B857A8" w:rsidRPr="007939ED">
        <w:rPr>
          <w:color w:val="000000" w:themeColor="text1"/>
          <w:lang w:val="sq-AL"/>
        </w:rPr>
        <w:t xml:space="preserve"> hap</w:t>
      </w:r>
      <w:r w:rsidR="001023A8" w:rsidRPr="007939ED">
        <w:rPr>
          <w:color w:val="000000" w:themeColor="text1"/>
          <w:lang w:val="sq-AL"/>
        </w:rPr>
        <w:t>ë</w:t>
      </w:r>
      <w:r w:rsidR="00B857A8" w:rsidRPr="007939ED">
        <w:rPr>
          <w:color w:val="000000" w:themeColor="text1"/>
          <w:lang w:val="sq-AL"/>
        </w:rPr>
        <w:t>sir</w:t>
      </w:r>
      <w:r w:rsidR="001023A8" w:rsidRPr="007939ED">
        <w:rPr>
          <w:color w:val="000000" w:themeColor="text1"/>
          <w:lang w:val="sq-AL"/>
        </w:rPr>
        <w:t>ë</w:t>
      </w:r>
      <w:r w:rsidR="00B857A8" w:rsidRPr="007939ED">
        <w:rPr>
          <w:color w:val="000000" w:themeColor="text1"/>
          <w:lang w:val="sq-AL"/>
        </w:rPr>
        <w:t xml:space="preserve"> të gjer</w:t>
      </w:r>
      <w:r w:rsidR="001023A8" w:rsidRPr="007939ED">
        <w:rPr>
          <w:color w:val="000000" w:themeColor="text1"/>
          <w:lang w:val="sq-AL"/>
        </w:rPr>
        <w:t>ë</w:t>
      </w:r>
      <w:r w:rsidR="00B857A8" w:rsidRPr="007939ED">
        <w:rPr>
          <w:color w:val="000000" w:themeColor="text1"/>
          <w:lang w:val="sq-AL"/>
        </w:rPr>
        <w:t xml:space="preserve"> vendimeve të gjykatave, për të ber</w:t>
      </w:r>
      <w:r w:rsidR="001023A8" w:rsidRPr="007939ED">
        <w:rPr>
          <w:color w:val="000000" w:themeColor="text1"/>
          <w:lang w:val="sq-AL"/>
        </w:rPr>
        <w:t>ë</w:t>
      </w:r>
      <w:r w:rsidR="00B857A8" w:rsidRPr="007939ED">
        <w:rPr>
          <w:color w:val="000000" w:themeColor="text1"/>
          <w:lang w:val="sq-AL"/>
        </w:rPr>
        <w:t xml:space="preserve"> int</w:t>
      </w:r>
      <w:r w:rsidR="00465BC2" w:rsidRPr="007939ED">
        <w:rPr>
          <w:color w:val="000000" w:themeColor="text1"/>
          <w:lang w:val="sq-AL"/>
        </w:rPr>
        <w:t>e</w:t>
      </w:r>
      <w:r w:rsidR="00B857A8" w:rsidRPr="007939ED">
        <w:rPr>
          <w:color w:val="000000" w:themeColor="text1"/>
          <w:lang w:val="sq-AL"/>
        </w:rPr>
        <w:t>rpretime dhe rregullime të situatave juridike gjatë nj</w:t>
      </w:r>
      <w:r w:rsidR="001023A8" w:rsidRPr="007939ED">
        <w:rPr>
          <w:color w:val="000000" w:themeColor="text1"/>
          <w:lang w:val="sq-AL"/>
        </w:rPr>
        <w:t>ë</w:t>
      </w:r>
      <w:r w:rsidR="00B857A8" w:rsidRPr="007939ED">
        <w:rPr>
          <w:color w:val="000000" w:themeColor="text1"/>
          <w:lang w:val="sq-AL"/>
        </w:rPr>
        <w:t xml:space="preserve"> p</w:t>
      </w:r>
      <w:r w:rsidR="00465BC2" w:rsidRPr="007939ED">
        <w:rPr>
          <w:color w:val="000000" w:themeColor="text1"/>
          <w:lang w:val="sq-AL"/>
        </w:rPr>
        <w:t>e</w:t>
      </w:r>
      <w:r w:rsidR="00B857A8" w:rsidRPr="007939ED">
        <w:rPr>
          <w:color w:val="000000" w:themeColor="text1"/>
          <w:lang w:val="sq-AL"/>
        </w:rPr>
        <w:t>riudhe të nd</w:t>
      </w:r>
      <w:r w:rsidR="001023A8" w:rsidRPr="007939ED">
        <w:rPr>
          <w:color w:val="000000" w:themeColor="text1"/>
          <w:lang w:val="sq-AL"/>
        </w:rPr>
        <w:t>ë</w:t>
      </w:r>
      <w:r w:rsidR="00B857A8" w:rsidRPr="007939ED">
        <w:rPr>
          <w:color w:val="000000" w:themeColor="text1"/>
          <w:lang w:val="sq-AL"/>
        </w:rPr>
        <w:t>rmjetme, deri në miratimin e akteve të reja normative në fush</w:t>
      </w:r>
      <w:r w:rsidR="001023A8" w:rsidRPr="007939ED">
        <w:rPr>
          <w:color w:val="000000" w:themeColor="text1"/>
          <w:lang w:val="sq-AL"/>
        </w:rPr>
        <w:t>ë</w:t>
      </w:r>
      <w:r w:rsidR="00B857A8" w:rsidRPr="007939ED">
        <w:rPr>
          <w:color w:val="000000" w:themeColor="text1"/>
          <w:lang w:val="sq-AL"/>
        </w:rPr>
        <w:t>n e s</w:t>
      </w:r>
      <w:r w:rsidR="001023A8" w:rsidRPr="007939ED">
        <w:rPr>
          <w:color w:val="000000" w:themeColor="text1"/>
          <w:lang w:val="sq-AL"/>
        </w:rPr>
        <w:t>ë</w:t>
      </w:r>
      <w:r w:rsidR="00B857A8" w:rsidRPr="007939ED">
        <w:rPr>
          <w:color w:val="000000" w:themeColor="text1"/>
          <w:lang w:val="sq-AL"/>
        </w:rPr>
        <w:t xml:space="preserve"> drejtës private.</w:t>
      </w:r>
    </w:p>
    <w:p w14:paraId="2331B39C" w14:textId="191740A2" w:rsidR="007B6E0D" w:rsidRPr="007939ED" w:rsidRDefault="00275E77" w:rsidP="00275E77">
      <w:pPr>
        <w:pStyle w:val="ydp52365866yiv7357748919ydp88727f3emsonormal"/>
        <w:shd w:val="clear" w:color="auto" w:fill="FFFFFF"/>
        <w:spacing w:before="0" w:beforeAutospacing="0" w:after="0" w:afterAutospacing="0"/>
        <w:ind w:firstLine="720"/>
        <w:jc w:val="both"/>
        <w:rPr>
          <w:color w:val="000000" w:themeColor="text1"/>
          <w:lang w:val="sq-AL"/>
        </w:rPr>
      </w:pPr>
      <w:r w:rsidRPr="007939ED">
        <w:rPr>
          <w:color w:val="000000" w:themeColor="text1"/>
          <w:lang w:val="sq-AL"/>
        </w:rPr>
        <w:t>1</w:t>
      </w:r>
      <w:r w:rsidR="00BD3089">
        <w:rPr>
          <w:color w:val="000000" w:themeColor="text1"/>
          <w:lang w:val="sq-AL"/>
        </w:rPr>
        <w:t>6</w:t>
      </w:r>
      <w:r w:rsidRPr="007939ED">
        <w:rPr>
          <w:color w:val="000000" w:themeColor="text1"/>
          <w:lang w:val="sq-AL"/>
        </w:rPr>
        <w:t xml:space="preserve">.2 </w:t>
      </w:r>
      <w:r w:rsidR="00B857A8" w:rsidRPr="007939ED">
        <w:rPr>
          <w:color w:val="000000" w:themeColor="text1"/>
          <w:lang w:val="sq-AL"/>
        </w:rPr>
        <w:t>Sa me sipër me abrogimin e dispozitave të K.Civil të vitit 1929, të aplikueshme për tu zbatuar në rastin konkret janë vendimet dhe udh</w:t>
      </w:r>
      <w:r w:rsidR="001023A8" w:rsidRPr="007939ED">
        <w:rPr>
          <w:color w:val="000000" w:themeColor="text1"/>
          <w:lang w:val="sq-AL"/>
        </w:rPr>
        <w:t>ë</w:t>
      </w:r>
      <w:r w:rsidR="00B857A8" w:rsidRPr="007939ED">
        <w:rPr>
          <w:color w:val="000000" w:themeColor="text1"/>
          <w:lang w:val="sq-AL"/>
        </w:rPr>
        <w:t>zimet e Pleniumit të Gjykatës se Lartë.Në praktik</w:t>
      </w:r>
      <w:r w:rsidR="001023A8" w:rsidRPr="007939ED">
        <w:rPr>
          <w:color w:val="000000" w:themeColor="text1"/>
          <w:lang w:val="sq-AL"/>
        </w:rPr>
        <w:t>ë</w:t>
      </w:r>
      <w:r w:rsidR="00B857A8" w:rsidRPr="007939ED">
        <w:rPr>
          <w:color w:val="000000" w:themeColor="text1"/>
          <w:lang w:val="sq-AL"/>
        </w:rPr>
        <w:t>n gjyq</w:t>
      </w:r>
      <w:r w:rsidR="001023A8" w:rsidRPr="007939ED">
        <w:rPr>
          <w:color w:val="000000" w:themeColor="text1"/>
          <w:lang w:val="sq-AL"/>
        </w:rPr>
        <w:t>ë</w:t>
      </w:r>
      <w:r w:rsidR="00B857A8" w:rsidRPr="007939ED">
        <w:rPr>
          <w:color w:val="000000" w:themeColor="text1"/>
          <w:lang w:val="sq-AL"/>
        </w:rPr>
        <w:t>sore të Gjykatës se Lartë për koh</w:t>
      </w:r>
      <w:r w:rsidR="001023A8" w:rsidRPr="007939ED">
        <w:rPr>
          <w:color w:val="000000" w:themeColor="text1"/>
          <w:lang w:val="sq-AL"/>
        </w:rPr>
        <w:t>ë</w:t>
      </w:r>
      <w:r w:rsidR="00B857A8" w:rsidRPr="007939ED">
        <w:rPr>
          <w:color w:val="000000" w:themeColor="text1"/>
          <w:lang w:val="sq-AL"/>
        </w:rPr>
        <w:t>n e vdekjes s</w:t>
      </w:r>
      <w:r w:rsidR="001023A8" w:rsidRPr="007939ED">
        <w:rPr>
          <w:color w:val="000000" w:themeColor="text1"/>
          <w:lang w:val="sq-AL"/>
        </w:rPr>
        <w:t>ë</w:t>
      </w:r>
      <w:r w:rsidR="00B857A8" w:rsidRPr="007939ED">
        <w:rPr>
          <w:color w:val="000000" w:themeColor="text1"/>
          <w:lang w:val="sq-AL"/>
        </w:rPr>
        <w:t xml:space="preserve"> trashegimlenësit dhe konkretisht në udh</w:t>
      </w:r>
      <w:r w:rsidR="001023A8" w:rsidRPr="007939ED">
        <w:rPr>
          <w:color w:val="000000" w:themeColor="text1"/>
          <w:lang w:val="sq-AL"/>
        </w:rPr>
        <w:t>ë</w:t>
      </w:r>
      <w:r w:rsidR="00B857A8" w:rsidRPr="007939ED">
        <w:rPr>
          <w:color w:val="000000" w:themeColor="text1"/>
          <w:lang w:val="sq-AL"/>
        </w:rPr>
        <w:t xml:space="preserve">zimet nr.131/1948; nr.10/1951; nr.3/1953 vendimin nr.40/1949 është sanksionuar se </w:t>
      </w:r>
      <w:r w:rsidR="00B857A8" w:rsidRPr="007939ED">
        <w:rPr>
          <w:i/>
          <w:iCs/>
          <w:color w:val="000000" w:themeColor="text1"/>
          <w:lang w:val="sq-AL"/>
        </w:rPr>
        <w:t>kur bashkeshorti isht</w:t>
      </w:r>
      <w:r w:rsidR="0016420F" w:rsidRPr="007939ED">
        <w:rPr>
          <w:i/>
          <w:iCs/>
          <w:color w:val="000000" w:themeColor="text1"/>
          <w:lang w:val="sq-AL"/>
        </w:rPr>
        <w:t>e</w:t>
      </w:r>
      <w:r w:rsidR="00B857A8" w:rsidRPr="007939ED">
        <w:rPr>
          <w:i/>
          <w:iCs/>
          <w:color w:val="000000" w:themeColor="text1"/>
          <w:lang w:val="sq-AL"/>
        </w:rPr>
        <w:t xml:space="preserve"> i vetmi trash</w:t>
      </w:r>
      <w:r w:rsidR="001023A8" w:rsidRPr="007939ED">
        <w:rPr>
          <w:i/>
          <w:iCs/>
          <w:color w:val="000000" w:themeColor="text1"/>
          <w:lang w:val="sq-AL"/>
        </w:rPr>
        <w:t>ë</w:t>
      </w:r>
      <w:r w:rsidR="00B857A8" w:rsidRPr="007939ED">
        <w:rPr>
          <w:i/>
          <w:iCs/>
          <w:color w:val="000000" w:themeColor="text1"/>
          <w:lang w:val="sq-AL"/>
        </w:rPr>
        <w:t>gimtar i rradh</w:t>
      </w:r>
      <w:r w:rsidR="001023A8" w:rsidRPr="007939ED">
        <w:rPr>
          <w:i/>
          <w:iCs/>
          <w:color w:val="000000" w:themeColor="text1"/>
          <w:lang w:val="sq-AL"/>
        </w:rPr>
        <w:t>ë</w:t>
      </w:r>
      <w:r w:rsidR="00B857A8" w:rsidRPr="007939ED">
        <w:rPr>
          <w:i/>
          <w:iCs/>
          <w:color w:val="000000" w:themeColor="text1"/>
          <w:lang w:val="sq-AL"/>
        </w:rPr>
        <w:t>s s</w:t>
      </w:r>
      <w:r w:rsidR="001023A8" w:rsidRPr="007939ED">
        <w:rPr>
          <w:i/>
          <w:iCs/>
          <w:color w:val="000000" w:themeColor="text1"/>
          <w:lang w:val="sq-AL"/>
        </w:rPr>
        <w:t>ë</w:t>
      </w:r>
      <w:r w:rsidR="00B857A8" w:rsidRPr="007939ED">
        <w:rPr>
          <w:i/>
          <w:iCs/>
          <w:color w:val="000000" w:themeColor="text1"/>
          <w:lang w:val="sq-AL"/>
        </w:rPr>
        <w:t xml:space="preserve"> par</w:t>
      </w:r>
      <w:r w:rsidR="001023A8" w:rsidRPr="007939ED">
        <w:rPr>
          <w:i/>
          <w:iCs/>
          <w:color w:val="000000" w:themeColor="text1"/>
          <w:lang w:val="sq-AL"/>
        </w:rPr>
        <w:t>ë</w:t>
      </w:r>
      <w:r w:rsidR="00B857A8" w:rsidRPr="007939ED">
        <w:rPr>
          <w:i/>
          <w:iCs/>
          <w:color w:val="000000" w:themeColor="text1"/>
          <w:lang w:val="sq-AL"/>
        </w:rPr>
        <w:t>, bashk</w:t>
      </w:r>
      <w:r w:rsidR="001023A8" w:rsidRPr="007939ED">
        <w:rPr>
          <w:i/>
          <w:iCs/>
          <w:color w:val="000000" w:themeColor="text1"/>
          <w:lang w:val="sq-AL"/>
        </w:rPr>
        <w:t>ë</w:t>
      </w:r>
      <w:r w:rsidR="00B857A8" w:rsidRPr="007939ED">
        <w:rPr>
          <w:i/>
          <w:iCs/>
          <w:color w:val="000000" w:themeColor="text1"/>
          <w:lang w:val="sq-AL"/>
        </w:rPr>
        <w:t xml:space="preserve"> me të thirreshin në trash</w:t>
      </w:r>
      <w:r w:rsidR="001023A8" w:rsidRPr="007939ED">
        <w:rPr>
          <w:i/>
          <w:iCs/>
          <w:color w:val="000000" w:themeColor="text1"/>
          <w:lang w:val="sq-AL"/>
        </w:rPr>
        <w:t>ë</w:t>
      </w:r>
      <w:r w:rsidR="00B857A8" w:rsidRPr="007939ED">
        <w:rPr>
          <w:i/>
          <w:iCs/>
          <w:color w:val="000000" w:themeColor="text1"/>
          <w:lang w:val="sq-AL"/>
        </w:rPr>
        <w:t>gim edhe prind</w:t>
      </w:r>
      <w:r w:rsidR="001023A8" w:rsidRPr="007939ED">
        <w:rPr>
          <w:i/>
          <w:iCs/>
          <w:color w:val="000000" w:themeColor="text1"/>
          <w:lang w:val="sq-AL"/>
        </w:rPr>
        <w:t>ë</w:t>
      </w:r>
      <w:r w:rsidR="00B857A8" w:rsidRPr="007939ED">
        <w:rPr>
          <w:i/>
          <w:iCs/>
          <w:color w:val="000000" w:themeColor="text1"/>
          <w:lang w:val="sq-AL"/>
        </w:rPr>
        <w:t>rit si dhe motrat e trash</w:t>
      </w:r>
      <w:r w:rsidR="001023A8" w:rsidRPr="007939ED">
        <w:rPr>
          <w:i/>
          <w:iCs/>
          <w:color w:val="000000" w:themeColor="text1"/>
          <w:lang w:val="sq-AL"/>
        </w:rPr>
        <w:t>ë</w:t>
      </w:r>
      <w:r w:rsidR="00B857A8" w:rsidRPr="007939ED">
        <w:rPr>
          <w:i/>
          <w:iCs/>
          <w:color w:val="000000" w:themeColor="text1"/>
          <w:lang w:val="sq-AL"/>
        </w:rPr>
        <w:t>giml</w:t>
      </w:r>
      <w:r w:rsidR="001023A8" w:rsidRPr="007939ED">
        <w:rPr>
          <w:i/>
          <w:iCs/>
          <w:color w:val="000000" w:themeColor="text1"/>
          <w:lang w:val="sq-AL"/>
        </w:rPr>
        <w:t>ë</w:t>
      </w:r>
      <w:r w:rsidR="00B857A8" w:rsidRPr="007939ED">
        <w:rPr>
          <w:i/>
          <w:iCs/>
          <w:color w:val="000000" w:themeColor="text1"/>
          <w:lang w:val="sq-AL"/>
        </w:rPr>
        <w:t xml:space="preserve">nësit </w:t>
      </w:r>
      <w:r w:rsidR="00B857A8" w:rsidRPr="007939ED">
        <w:rPr>
          <w:i/>
          <w:iCs/>
          <w:color w:val="000000" w:themeColor="text1"/>
          <w:u w:val="single"/>
          <w:lang w:val="sq-AL"/>
        </w:rPr>
        <w:t>kur kishin bashk</w:t>
      </w:r>
      <w:r w:rsidR="001023A8" w:rsidRPr="007939ED">
        <w:rPr>
          <w:i/>
          <w:iCs/>
          <w:color w:val="000000" w:themeColor="text1"/>
          <w:u w:val="single"/>
          <w:lang w:val="sq-AL"/>
        </w:rPr>
        <w:t>ë</w:t>
      </w:r>
      <w:r w:rsidR="00B857A8" w:rsidRPr="007939ED">
        <w:rPr>
          <w:i/>
          <w:iCs/>
          <w:color w:val="000000" w:themeColor="text1"/>
          <w:u w:val="single"/>
          <w:lang w:val="sq-AL"/>
        </w:rPr>
        <w:t>jetuar me trash</w:t>
      </w:r>
      <w:r w:rsidR="001023A8" w:rsidRPr="007939ED">
        <w:rPr>
          <w:i/>
          <w:iCs/>
          <w:color w:val="000000" w:themeColor="text1"/>
          <w:u w:val="single"/>
          <w:lang w:val="sq-AL"/>
        </w:rPr>
        <w:t>ë</w:t>
      </w:r>
      <w:r w:rsidR="00B857A8" w:rsidRPr="007939ED">
        <w:rPr>
          <w:i/>
          <w:iCs/>
          <w:color w:val="000000" w:themeColor="text1"/>
          <w:u w:val="single"/>
          <w:lang w:val="sq-AL"/>
        </w:rPr>
        <w:t>gimlenësin dhe ishin ndihmuar prej tij</w:t>
      </w:r>
      <w:r w:rsidR="00B857A8" w:rsidRPr="007939ED">
        <w:rPr>
          <w:i/>
          <w:iCs/>
          <w:color w:val="000000" w:themeColor="text1"/>
          <w:lang w:val="sq-AL"/>
        </w:rPr>
        <w:t xml:space="preserve"> dhe për ketë ndihme kishin n</w:t>
      </w:r>
      <w:r w:rsidR="0016420F" w:rsidRPr="007939ED">
        <w:rPr>
          <w:i/>
          <w:iCs/>
          <w:color w:val="000000" w:themeColor="text1"/>
          <w:lang w:val="sq-AL"/>
        </w:rPr>
        <w:t>e</w:t>
      </w:r>
      <w:r w:rsidR="00B857A8" w:rsidRPr="007939ED">
        <w:rPr>
          <w:i/>
          <w:iCs/>
          <w:color w:val="000000" w:themeColor="text1"/>
          <w:lang w:val="sq-AL"/>
        </w:rPr>
        <w:t xml:space="preserve">voje edhe në </w:t>
      </w:r>
      <w:r w:rsidR="00B857A8" w:rsidRPr="007939ED">
        <w:rPr>
          <w:i/>
          <w:iCs/>
          <w:color w:val="000000" w:themeColor="text1"/>
          <w:lang w:val="sq-AL"/>
        </w:rPr>
        <w:lastRenderedPageBreak/>
        <w:t>koh</w:t>
      </w:r>
      <w:r w:rsidR="001023A8" w:rsidRPr="007939ED">
        <w:rPr>
          <w:i/>
          <w:iCs/>
          <w:color w:val="000000" w:themeColor="text1"/>
          <w:lang w:val="sq-AL"/>
        </w:rPr>
        <w:t>ë</w:t>
      </w:r>
      <w:r w:rsidR="00B857A8" w:rsidRPr="007939ED">
        <w:rPr>
          <w:i/>
          <w:iCs/>
          <w:color w:val="000000" w:themeColor="text1"/>
          <w:lang w:val="sq-AL"/>
        </w:rPr>
        <w:t xml:space="preserve">n e </w:t>
      </w:r>
      <w:r w:rsidR="001E10C7" w:rsidRPr="007939ED">
        <w:rPr>
          <w:i/>
          <w:iCs/>
          <w:color w:val="000000" w:themeColor="text1"/>
          <w:lang w:val="sq-AL"/>
        </w:rPr>
        <w:t>ç</w:t>
      </w:r>
      <w:r w:rsidR="00B857A8" w:rsidRPr="007939ED">
        <w:rPr>
          <w:i/>
          <w:iCs/>
          <w:color w:val="000000" w:themeColor="text1"/>
          <w:lang w:val="sq-AL"/>
        </w:rPr>
        <w:t>eljes s</w:t>
      </w:r>
      <w:r w:rsidR="001023A8" w:rsidRPr="007939ED">
        <w:rPr>
          <w:i/>
          <w:iCs/>
          <w:color w:val="000000" w:themeColor="text1"/>
          <w:lang w:val="sq-AL"/>
        </w:rPr>
        <w:t>ë</w:t>
      </w:r>
      <w:r w:rsidR="00B857A8" w:rsidRPr="007939ED">
        <w:rPr>
          <w:i/>
          <w:iCs/>
          <w:color w:val="000000" w:themeColor="text1"/>
          <w:lang w:val="sq-AL"/>
        </w:rPr>
        <w:t xml:space="preserve"> trash</w:t>
      </w:r>
      <w:r w:rsidR="001023A8" w:rsidRPr="007939ED">
        <w:rPr>
          <w:i/>
          <w:iCs/>
          <w:color w:val="000000" w:themeColor="text1"/>
          <w:lang w:val="sq-AL"/>
        </w:rPr>
        <w:t>ë</w:t>
      </w:r>
      <w:r w:rsidR="00B857A8" w:rsidRPr="007939ED">
        <w:rPr>
          <w:i/>
          <w:iCs/>
          <w:color w:val="000000" w:themeColor="text1"/>
          <w:lang w:val="sq-AL"/>
        </w:rPr>
        <w:t>gimis</w:t>
      </w:r>
      <w:r w:rsidR="001023A8" w:rsidRPr="007939ED">
        <w:rPr>
          <w:i/>
          <w:iCs/>
          <w:color w:val="000000" w:themeColor="text1"/>
          <w:lang w:val="sq-AL"/>
        </w:rPr>
        <w:t>ë</w:t>
      </w:r>
      <w:r w:rsidR="00B857A8" w:rsidRPr="007939ED">
        <w:rPr>
          <w:i/>
          <w:iCs/>
          <w:color w:val="000000" w:themeColor="text1"/>
          <w:lang w:val="sq-AL"/>
        </w:rPr>
        <w:t>, por pjesa e bashk</w:t>
      </w:r>
      <w:r w:rsidR="001023A8" w:rsidRPr="007939ED">
        <w:rPr>
          <w:i/>
          <w:iCs/>
          <w:color w:val="000000" w:themeColor="text1"/>
          <w:lang w:val="sq-AL"/>
        </w:rPr>
        <w:t>ë</w:t>
      </w:r>
      <w:r w:rsidR="00B857A8" w:rsidRPr="007939ED">
        <w:rPr>
          <w:i/>
          <w:iCs/>
          <w:color w:val="000000" w:themeColor="text1"/>
          <w:lang w:val="sq-AL"/>
        </w:rPr>
        <w:t>shortit në ketë rast nuk mund të isht</w:t>
      </w:r>
      <w:r w:rsidR="001E10C7" w:rsidRPr="007939ED">
        <w:rPr>
          <w:i/>
          <w:iCs/>
          <w:color w:val="000000" w:themeColor="text1"/>
          <w:lang w:val="sq-AL"/>
        </w:rPr>
        <w:t>e</w:t>
      </w:r>
      <w:r w:rsidR="00B857A8" w:rsidRPr="007939ED">
        <w:rPr>
          <w:i/>
          <w:iCs/>
          <w:color w:val="000000" w:themeColor="text1"/>
          <w:lang w:val="sq-AL"/>
        </w:rPr>
        <w:t xml:space="preserve"> me pak se 1/3 e pasuris</w:t>
      </w:r>
      <w:r w:rsidR="001023A8" w:rsidRPr="007939ED">
        <w:rPr>
          <w:i/>
          <w:iCs/>
          <w:color w:val="000000" w:themeColor="text1"/>
          <w:lang w:val="sq-AL"/>
        </w:rPr>
        <w:t>ë</w:t>
      </w:r>
      <w:r w:rsidR="00B857A8" w:rsidRPr="007939ED">
        <w:rPr>
          <w:color w:val="000000" w:themeColor="text1"/>
          <w:lang w:val="sq-AL"/>
        </w:rPr>
        <w:t>..</w:t>
      </w:r>
    </w:p>
    <w:p w14:paraId="38B473F2" w14:textId="7342B524" w:rsidR="00127B56" w:rsidRPr="007939ED" w:rsidRDefault="00275E77" w:rsidP="00CA24CE">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 xml:space="preserve"> </w:t>
      </w:r>
      <w:r w:rsidR="007B6E0D" w:rsidRPr="007939ED">
        <w:rPr>
          <w:color w:val="000000" w:themeColor="text1"/>
        </w:rPr>
        <w:t>1</w:t>
      </w:r>
      <w:r w:rsidR="00BD3089">
        <w:rPr>
          <w:color w:val="000000" w:themeColor="text1"/>
        </w:rPr>
        <w:t>6</w:t>
      </w:r>
      <w:r w:rsidR="007B6E0D" w:rsidRPr="007939ED">
        <w:rPr>
          <w:color w:val="000000" w:themeColor="text1"/>
        </w:rPr>
        <w:t xml:space="preserve">.3 </w:t>
      </w:r>
      <w:r w:rsidR="00B857A8" w:rsidRPr="007939ED">
        <w:rPr>
          <w:color w:val="000000" w:themeColor="text1"/>
          <w:lang w:val="sq-AL"/>
        </w:rPr>
        <w:t>Në hetimin gjyqesor të rastit të parashtruar për gjykim, është v</w:t>
      </w:r>
      <w:r w:rsidR="001023A8" w:rsidRPr="007939ED">
        <w:rPr>
          <w:color w:val="000000" w:themeColor="text1"/>
          <w:lang w:val="sq-AL"/>
        </w:rPr>
        <w:t>ë</w:t>
      </w:r>
      <w:r w:rsidR="00B857A8" w:rsidRPr="007939ED">
        <w:rPr>
          <w:color w:val="000000" w:themeColor="text1"/>
          <w:lang w:val="sq-AL"/>
        </w:rPr>
        <w:t>rtetuar se motra e trash</w:t>
      </w:r>
      <w:r w:rsidR="001023A8" w:rsidRPr="007939ED">
        <w:rPr>
          <w:color w:val="000000" w:themeColor="text1"/>
          <w:lang w:val="sq-AL"/>
        </w:rPr>
        <w:t>ë</w:t>
      </w:r>
      <w:r w:rsidR="00B857A8" w:rsidRPr="007939ED">
        <w:rPr>
          <w:color w:val="000000" w:themeColor="text1"/>
          <w:lang w:val="sq-AL"/>
        </w:rPr>
        <w:t>giml</w:t>
      </w:r>
      <w:r w:rsidR="001023A8" w:rsidRPr="007939ED">
        <w:rPr>
          <w:color w:val="000000" w:themeColor="text1"/>
          <w:lang w:val="sq-AL"/>
        </w:rPr>
        <w:t>ë</w:t>
      </w:r>
      <w:r w:rsidR="00B857A8" w:rsidRPr="007939ED">
        <w:rPr>
          <w:color w:val="000000" w:themeColor="text1"/>
          <w:lang w:val="sq-AL"/>
        </w:rPr>
        <w:t>nësit Kaman Shehu nuk ka qenë pjes</w:t>
      </w:r>
      <w:r w:rsidR="001023A8" w:rsidRPr="007939ED">
        <w:rPr>
          <w:color w:val="000000" w:themeColor="text1"/>
          <w:lang w:val="sq-AL"/>
        </w:rPr>
        <w:t>ë</w:t>
      </w:r>
      <w:r w:rsidR="00B857A8" w:rsidRPr="007939ED">
        <w:rPr>
          <w:color w:val="000000" w:themeColor="text1"/>
          <w:lang w:val="sq-AL"/>
        </w:rPr>
        <w:t xml:space="preserve"> e përberjes familjare të trash</w:t>
      </w:r>
      <w:r w:rsidR="001023A8" w:rsidRPr="007939ED">
        <w:rPr>
          <w:color w:val="000000" w:themeColor="text1"/>
          <w:lang w:val="sq-AL"/>
        </w:rPr>
        <w:t>ë</w:t>
      </w:r>
      <w:r w:rsidR="00B857A8" w:rsidRPr="007939ED">
        <w:rPr>
          <w:color w:val="000000" w:themeColor="text1"/>
          <w:lang w:val="sq-AL"/>
        </w:rPr>
        <w:t>giml</w:t>
      </w:r>
      <w:r w:rsidR="00700FA8" w:rsidRPr="007939ED">
        <w:rPr>
          <w:color w:val="000000" w:themeColor="text1"/>
          <w:lang w:val="sq-AL"/>
        </w:rPr>
        <w:t>e</w:t>
      </w:r>
      <w:r w:rsidR="00B857A8" w:rsidRPr="007939ED">
        <w:rPr>
          <w:color w:val="000000" w:themeColor="text1"/>
          <w:lang w:val="sq-AL"/>
        </w:rPr>
        <w:t xml:space="preserve">nësit në kohen e vdekjes se tij. </w:t>
      </w:r>
      <w:r w:rsidR="00B857A8" w:rsidRPr="007939ED">
        <w:rPr>
          <w:color w:val="000000" w:themeColor="text1"/>
          <w:u w:val="single"/>
          <w:lang w:val="sq-AL"/>
        </w:rPr>
        <w:t>Ky fakt rezulton i provuar nga administrimi i fletës se përberjes familjare të trash</w:t>
      </w:r>
      <w:r w:rsidR="001023A8" w:rsidRPr="007939ED">
        <w:rPr>
          <w:color w:val="000000" w:themeColor="text1"/>
          <w:u w:val="single"/>
          <w:lang w:val="sq-AL"/>
        </w:rPr>
        <w:t>ë</w:t>
      </w:r>
      <w:r w:rsidR="00B857A8" w:rsidRPr="007939ED">
        <w:rPr>
          <w:color w:val="000000" w:themeColor="text1"/>
          <w:u w:val="single"/>
          <w:lang w:val="sq-AL"/>
        </w:rPr>
        <w:t>giml</w:t>
      </w:r>
      <w:r w:rsidR="001023A8" w:rsidRPr="007939ED">
        <w:rPr>
          <w:color w:val="000000" w:themeColor="text1"/>
          <w:u w:val="single"/>
          <w:lang w:val="sq-AL"/>
        </w:rPr>
        <w:t>ë</w:t>
      </w:r>
      <w:r w:rsidR="00B857A8" w:rsidRPr="007939ED">
        <w:rPr>
          <w:color w:val="000000" w:themeColor="text1"/>
          <w:u w:val="single"/>
          <w:lang w:val="sq-AL"/>
        </w:rPr>
        <w:t>nësit për përiudhen 1945-1950;1950-1974</w:t>
      </w:r>
      <w:r w:rsidR="00B857A8" w:rsidRPr="007939ED">
        <w:rPr>
          <w:color w:val="000000" w:themeColor="text1"/>
          <w:lang w:val="sq-AL"/>
        </w:rPr>
        <w:t>.Paditësat nuk paraqitën prova për të v</w:t>
      </w:r>
      <w:r w:rsidR="001023A8" w:rsidRPr="007939ED">
        <w:rPr>
          <w:color w:val="000000" w:themeColor="text1"/>
          <w:lang w:val="sq-AL"/>
        </w:rPr>
        <w:t>ë</w:t>
      </w:r>
      <w:r w:rsidR="00B857A8" w:rsidRPr="007939ED">
        <w:rPr>
          <w:color w:val="000000" w:themeColor="text1"/>
          <w:lang w:val="sq-AL"/>
        </w:rPr>
        <w:t>rt</w:t>
      </w:r>
      <w:r w:rsidR="001E10C7" w:rsidRPr="007939ED">
        <w:rPr>
          <w:color w:val="000000" w:themeColor="text1"/>
          <w:lang w:val="sq-AL"/>
        </w:rPr>
        <w:t>e</w:t>
      </w:r>
      <w:r w:rsidR="00B857A8" w:rsidRPr="007939ED">
        <w:rPr>
          <w:color w:val="000000" w:themeColor="text1"/>
          <w:lang w:val="sq-AL"/>
        </w:rPr>
        <w:t>tuar të kund</w:t>
      </w:r>
      <w:r w:rsidR="001023A8" w:rsidRPr="007939ED">
        <w:rPr>
          <w:color w:val="000000" w:themeColor="text1"/>
          <w:lang w:val="sq-AL"/>
        </w:rPr>
        <w:t>ë</w:t>
      </w:r>
      <w:r w:rsidR="00B857A8" w:rsidRPr="007939ED">
        <w:rPr>
          <w:color w:val="000000" w:themeColor="text1"/>
          <w:lang w:val="sq-AL"/>
        </w:rPr>
        <w:t>rtën.Sa koh</w:t>
      </w:r>
      <w:r w:rsidR="001023A8" w:rsidRPr="007939ED">
        <w:rPr>
          <w:color w:val="000000" w:themeColor="text1"/>
          <w:lang w:val="sq-AL"/>
        </w:rPr>
        <w:t>ë</w:t>
      </w:r>
      <w:r w:rsidR="00B857A8" w:rsidRPr="007939ED">
        <w:rPr>
          <w:color w:val="000000" w:themeColor="text1"/>
          <w:lang w:val="sq-AL"/>
        </w:rPr>
        <w:t xml:space="preserve"> nuk v</w:t>
      </w:r>
      <w:r w:rsidR="001023A8" w:rsidRPr="007939ED">
        <w:rPr>
          <w:color w:val="000000" w:themeColor="text1"/>
          <w:lang w:val="sq-AL"/>
        </w:rPr>
        <w:t>ë</w:t>
      </w:r>
      <w:r w:rsidR="00B857A8" w:rsidRPr="007939ED">
        <w:rPr>
          <w:color w:val="000000" w:themeColor="text1"/>
          <w:lang w:val="sq-AL"/>
        </w:rPr>
        <w:t>rt</w:t>
      </w:r>
      <w:r w:rsidR="001E10C7" w:rsidRPr="007939ED">
        <w:rPr>
          <w:color w:val="000000" w:themeColor="text1"/>
          <w:lang w:val="sq-AL"/>
        </w:rPr>
        <w:t>e</w:t>
      </w:r>
      <w:r w:rsidR="00B857A8" w:rsidRPr="007939ED">
        <w:rPr>
          <w:color w:val="000000" w:themeColor="text1"/>
          <w:lang w:val="sq-AL"/>
        </w:rPr>
        <w:t>tohet se trash</w:t>
      </w:r>
      <w:r w:rsidR="001023A8" w:rsidRPr="007939ED">
        <w:rPr>
          <w:color w:val="000000" w:themeColor="text1"/>
          <w:lang w:val="sq-AL"/>
        </w:rPr>
        <w:t>ë</w:t>
      </w:r>
      <w:r w:rsidR="00B857A8" w:rsidRPr="007939ED">
        <w:rPr>
          <w:color w:val="000000" w:themeColor="text1"/>
          <w:lang w:val="sq-AL"/>
        </w:rPr>
        <w:t>giml</w:t>
      </w:r>
      <w:r w:rsidR="001023A8" w:rsidRPr="007939ED">
        <w:rPr>
          <w:color w:val="000000" w:themeColor="text1"/>
          <w:lang w:val="sq-AL"/>
        </w:rPr>
        <w:t>ë</w:t>
      </w:r>
      <w:r w:rsidR="00B857A8" w:rsidRPr="007939ED">
        <w:rPr>
          <w:color w:val="000000" w:themeColor="text1"/>
          <w:lang w:val="sq-AL"/>
        </w:rPr>
        <w:t>nësja e paditësave Sadefe Hoshe ka bashk</w:t>
      </w:r>
      <w:r w:rsidR="001023A8" w:rsidRPr="007939ED">
        <w:rPr>
          <w:color w:val="000000" w:themeColor="text1"/>
          <w:lang w:val="sq-AL"/>
        </w:rPr>
        <w:t>ë</w:t>
      </w:r>
      <w:r w:rsidR="00B857A8" w:rsidRPr="007939ED">
        <w:rPr>
          <w:color w:val="000000" w:themeColor="text1"/>
          <w:lang w:val="sq-AL"/>
        </w:rPr>
        <w:t>jetuar me trash</w:t>
      </w:r>
      <w:r w:rsidR="001023A8" w:rsidRPr="007939ED">
        <w:rPr>
          <w:color w:val="000000" w:themeColor="text1"/>
          <w:lang w:val="sq-AL"/>
        </w:rPr>
        <w:t>ë</w:t>
      </w:r>
      <w:r w:rsidR="00B857A8" w:rsidRPr="007939ED">
        <w:rPr>
          <w:color w:val="000000" w:themeColor="text1"/>
          <w:lang w:val="sq-AL"/>
        </w:rPr>
        <w:t>giml</w:t>
      </w:r>
      <w:r w:rsidR="001E10C7" w:rsidRPr="007939ED">
        <w:rPr>
          <w:color w:val="000000" w:themeColor="text1"/>
          <w:lang w:val="sq-AL"/>
        </w:rPr>
        <w:t>e</w:t>
      </w:r>
      <w:r w:rsidR="00B857A8" w:rsidRPr="007939ED">
        <w:rPr>
          <w:color w:val="000000" w:themeColor="text1"/>
          <w:lang w:val="sq-AL"/>
        </w:rPr>
        <w:t>nësin Kaman Shehu në koh</w:t>
      </w:r>
      <w:r w:rsidR="001023A8" w:rsidRPr="007939ED">
        <w:rPr>
          <w:color w:val="000000" w:themeColor="text1"/>
          <w:lang w:val="sq-AL"/>
        </w:rPr>
        <w:t>ë</w:t>
      </w:r>
      <w:r w:rsidR="00B857A8" w:rsidRPr="007939ED">
        <w:rPr>
          <w:color w:val="000000" w:themeColor="text1"/>
          <w:lang w:val="sq-AL"/>
        </w:rPr>
        <w:t>n e vdekjes s</w:t>
      </w:r>
      <w:r w:rsidR="001023A8" w:rsidRPr="007939ED">
        <w:rPr>
          <w:color w:val="000000" w:themeColor="text1"/>
          <w:lang w:val="sq-AL"/>
        </w:rPr>
        <w:t>ë</w:t>
      </w:r>
      <w:r w:rsidR="00B857A8" w:rsidRPr="007939ED">
        <w:rPr>
          <w:color w:val="000000" w:themeColor="text1"/>
          <w:lang w:val="sq-AL"/>
        </w:rPr>
        <w:t xml:space="preserve"> trash</w:t>
      </w:r>
      <w:r w:rsidR="001023A8" w:rsidRPr="007939ED">
        <w:rPr>
          <w:color w:val="000000" w:themeColor="text1"/>
          <w:lang w:val="sq-AL"/>
        </w:rPr>
        <w:t>ë</w:t>
      </w:r>
      <w:r w:rsidR="00B857A8" w:rsidRPr="007939ED">
        <w:rPr>
          <w:color w:val="000000" w:themeColor="text1"/>
          <w:lang w:val="sq-AL"/>
        </w:rPr>
        <w:t>gimlenësit, ajo nuk thirret në trash</w:t>
      </w:r>
      <w:r w:rsidR="001023A8" w:rsidRPr="007939ED">
        <w:rPr>
          <w:color w:val="000000" w:themeColor="text1"/>
          <w:lang w:val="sq-AL"/>
        </w:rPr>
        <w:t>ë</w:t>
      </w:r>
      <w:r w:rsidR="00B857A8" w:rsidRPr="007939ED">
        <w:rPr>
          <w:color w:val="000000" w:themeColor="text1"/>
          <w:lang w:val="sq-AL"/>
        </w:rPr>
        <w:t>gim dhe si rrjedhoj</w:t>
      </w:r>
      <w:r w:rsidR="001023A8" w:rsidRPr="007939ED">
        <w:rPr>
          <w:color w:val="000000" w:themeColor="text1"/>
          <w:lang w:val="sq-AL"/>
        </w:rPr>
        <w:t>ë</w:t>
      </w:r>
      <w:r w:rsidR="00B857A8" w:rsidRPr="007939ED">
        <w:rPr>
          <w:color w:val="000000" w:themeColor="text1"/>
          <w:lang w:val="sq-AL"/>
        </w:rPr>
        <w:t xml:space="preserve"> me të drejtë Gjykata e Shkall</w:t>
      </w:r>
      <w:r w:rsidR="001023A8" w:rsidRPr="007939ED">
        <w:rPr>
          <w:color w:val="000000" w:themeColor="text1"/>
          <w:lang w:val="sq-AL"/>
        </w:rPr>
        <w:t>ë</w:t>
      </w:r>
      <w:r w:rsidR="00B857A8" w:rsidRPr="007939ED">
        <w:rPr>
          <w:color w:val="000000" w:themeColor="text1"/>
          <w:lang w:val="sq-AL"/>
        </w:rPr>
        <w:t>s s</w:t>
      </w:r>
      <w:r w:rsidR="001023A8" w:rsidRPr="007939ED">
        <w:rPr>
          <w:color w:val="000000" w:themeColor="text1"/>
          <w:lang w:val="sq-AL"/>
        </w:rPr>
        <w:t>ë</w:t>
      </w:r>
      <w:r w:rsidR="00B857A8" w:rsidRPr="007939ED">
        <w:rPr>
          <w:color w:val="000000" w:themeColor="text1"/>
          <w:lang w:val="sq-AL"/>
        </w:rPr>
        <w:t xml:space="preserve"> Par</w:t>
      </w:r>
      <w:r w:rsidR="001023A8" w:rsidRPr="007939ED">
        <w:rPr>
          <w:color w:val="000000" w:themeColor="text1"/>
          <w:lang w:val="sq-AL"/>
        </w:rPr>
        <w:t>ë</w:t>
      </w:r>
      <w:r w:rsidR="00B857A8" w:rsidRPr="007939ED">
        <w:rPr>
          <w:color w:val="000000" w:themeColor="text1"/>
          <w:lang w:val="sq-AL"/>
        </w:rPr>
        <w:t xml:space="preserve"> ka rr</w:t>
      </w:r>
      <w:r w:rsidR="001023A8" w:rsidRPr="007939ED">
        <w:rPr>
          <w:color w:val="000000" w:themeColor="text1"/>
          <w:lang w:val="sq-AL"/>
        </w:rPr>
        <w:t>ë</w:t>
      </w:r>
      <w:r w:rsidR="00B857A8" w:rsidRPr="007939ED">
        <w:rPr>
          <w:color w:val="000000" w:themeColor="text1"/>
          <w:lang w:val="sq-AL"/>
        </w:rPr>
        <w:t>zuar padinë e paditësave si të pabazuar në ligj dhe në prova.Sa me sipër Gjykata e Apelit gjen të drejte arsyetimin dhe disponimin e Gjykatës s</w:t>
      </w:r>
      <w:r w:rsidR="001023A8" w:rsidRPr="007939ED">
        <w:rPr>
          <w:color w:val="000000" w:themeColor="text1"/>
          <w:lang w:val="sq-AL"/>
        </w:rPr>
        <w:t>ë</w:t>
      </w:r>
      <w:r w:rsidR="00B857A8" w:rsidRPr="007939ED">
        <w:rPr>
          <w:color w:val="000000" w:themeColor="text1"/>
          <w:lang w:val="sq-AL"/>
        </w:rPr>
        <w:t xml:space="preserve"> Shkall</w:t>
      </w:r>
      <w:r w:rsidR="001023A8" w:rsidRPr="007939ED">
        <w:rPr>
          <w:color w:val="000000" w:themeColor="text1"/>
          <w:lang w:val="sq-AL"/>
        </w:rPr>
        <w:t>ë</w:t>
      </w:r>
      <w:r w:rsidR="00B857A8" w:rsidRPr="007939ED">
        <w:rPr>
          <w:color w:val="000000" w:themeColor="text1"/>
          <w:lang w:val="sq-AL"/>
        </w:rPr>
        <w:t>s s</w:t>
      </w:r>
      <w:r w:rsidR="001023A8" w:rsidRPr="007939ED">
        <w:rPr>
          <w:color w:val="000000" w:themeColor="text1"/>
          <w:lang w:val="sq-AL"/>
        </w:rPr>
        <w:t>ë</w:t>
      </w:r>
      <w:r w:rsidR="00B857A8" w:rsidRPr="007939ED">
        <w:rPr>
          <w:color w:val="000000" w:themeColor="text1"/>
          <w:lang w:val="sq-AL"/>
        </w:rPr>
        <w:t xml:space="preserve"> Par</w:t>
      </w:r>
      <w:r w:rsidR="001023A8" w:rsidRPr="007939ED">
        <w:rPr>
          <w:color w:val="000000" w:themeColor="text1"/>
          <w:lang w:val="sq-AL"/>
        </w:rPr>
        <w:t>ë</w:t>
      </w:r>
      <w:r w:rsidR="00B857A8" w:rsidRPr="007939ED">
        <w:rPr>
          <w:color w:val="000000" w:themeColor="text1"/>
          <w:lang w:val="sq-AL"/>
        </w:rPr>
        <w:t xml:space="preserve"> dhe bazuar në n</w:t>
      </w:r>
      <w:r w:rsidR="00700FA8" w:rsidRPr="007939ED">
        <w:rPr>
          <w:color w:val="000000" w:themeColor="text1"/>
          <w:lang w:val="sq-AL"/>
        </w:rPr>
        <w:t>e</w:t>
      </w:r>
      <w:r w:rsidR="00B857A8" w:rsidRPr="007939ED">
        <w:rPr>
          <w:color w:val="000000" w:themeColor="text1"/>
          <w:lang w:val="sq-AL"/>
        </w:rPr>
        <w:t>nin 466/a të KPCivile, konkludohet se vendimi objekt ankimi duhet të lihet në fuqi.</w:t>
      </w:r>
    </w:p>
    <w:p w14:paraId="0AEEEF10" w14:textId="1E969DDA" w:rsidR="00B857A8" w:rsidRPr="007939ED" w:rsidRDefault="00E84A56" w:rsidP="00936EBB">
      <w:pPr>
        <w:shd w:val="clear" w:color="auto" w:fill="FFFFFF"/>
        <w:ind w:firstLine="720"/>
        <w:jc w:val="both"/>
        <w:rPr>
          <w:color w:val="000000" w:themeColor="text1"/>
          <w:sz w:val="24"/>
          <w:szCs w:val="24"/>
        </w:rPr>
      </w:pPr>
      <w:r w:rsidRPr="007939ED">
        <w:rPr>
          <w:color w:val="000000" w:themeColor="text1"/>
          <w:sz w:val="24"/>
          <w:szCs w:val="24"/>
        </w:rPr>
        <w:t>1</w:t>
      </w:r>
      <w:r w:rsidR="00BD3089">
        <w:rPr>
          <w:color w:val="000000" w:themeColor="text1"/>
          <w:sz w:val="24"/>
          <w:szCs w:val="24"/>
        </w:rPr>
        <w:t>7</w:t>
      </w:r>
      <w:r w:rsidR="00C35B34" w:rsidRPr="007939ED">
        <w:rPr>
          <w:color w:val="000000" w:themeColor="text1"/>
          <w:sz w:val="24"/>
          <w:szCs w:val="24"/>
        </w:rPr>
        <w:t>.</w:t>
      </w:r>
      <w:r w:rsidR="00AD3D2B" w:rsidRPr="007939ED">
        <w:rPr>
          <w:b/>
          <w:bCs/>
          <w:color w:val="000000" w:themeColor="text1"/>
          <w:sz w:val="24"/>
          <w:szCs w:val="24"/>
        </w:rPr>
        <w:t>Kundër</w:t>
      </w:r>
      <w:r w:rsidR="00AA6946" w:rsidRPr="007939ED">
        <w:rPr>
          <w:b/>
          <w:bCs/>
          <w:color w:val="000000" w:themeColor="text1"/>
          <w:sz w:val="24"/>
          <w:szCs w:val="24"/>
        </w:rPr>
        <w:t xml:space="preserve"> </w:t>
      </w:r>
      <w:r w:rsidR="00B857A8" w:rsidRPr="007939ED">
        <w:rPr>
          <w:rFonts w:eastAsia="MS Mincho"/>
          <w:b/>
          <w:bCs/>
          <w:color w:val="000000" w:themeColor="text1"/>
          <w:sz w:val="24"/>
          <w:szCs w:val="24"/>
        </w:rPr>
        <w:t>vendimit t</w:t>
      </w:r>
      <w:r w:rsidR="001023A8" w:rsidRPr="007939ED">
        <w:rPr>
          <w:rFonts w:eastAsia="MS Mincho"/>
          <w:b/>
          <w:bCs/>
          <w:color w:val="000000" w:themeColor="text1"/>
          <w:sz w:val="24"/>
          <w:szCs w:val="24"/>
        </w:rPr>
        <w:t>ë</w:t>
      </w:r>
      <w:r w:rsidR="00B857A8" w:rsidRPr="007939ED">
        <w:rPr>
          <w:rFonts w:eastAsia="MS Mincho"/>
          <w:b/>
          <w:bCs/>
          <w:color w:val="000000" w:themeColor="text1"/>
          <w:sz w:val="24"/>
          <w:szCs w:val="24"/>
        </w:rPr>
        <w:t xml:space="preserve"> Gjykat</w:t>
      </w:r>
      <w:r w:rsidR="001023A8" w:rsidRPr="007939ED">
        <w:rPr>
          <w:rFonts w:eastAsia="MS Mincho"/>
          <w:b/>
          <w:bCs/>
          <w:color w:val="000000" w:themeColor="text1"/>
          <w:sz w:val="24"/>
          <w:szCs w:val="24"/>
        </w:rPr>
        <w:t>ë</w:t>
      </w:r>
      <w:r w:rsidR="00B857A8" w:rsidRPr="007939ED">
        <w:rPr>
          <w:rFonts w:eastAsia="MS Mincho"/>
          <w:b/>
          <w:bCs/>
          <w:color w:val="000000" w:themeColor="text1"/>
          <w:sz w:val="24"/>
          <w:szCs w:val="24"/>
        </w:rPr>
        <w:t>s s</w:t>
      </w:r>
      <w:r w:rsidR="001023A8" w:rsidRPr="007939ED">
        <w:rPr>
          <w:rFonts w:eastAsia="MS Mincho"/>
          <w:b/>
          <w:bCs/>
          <w:color w:val="000000" w:themeColor="text1"/>
          <w:sz w:val="24"/>
          <w:szCs w:val="24"/>
        </w:rPr>
        <w:t>ë</w:t>
      </w:r>
      <w:r w:rsidR="00B857A8" w:rsidRPr="007939ED">
        <w:rPr>
          <w:rFonts w:eastAsia="MS Mincho"/>
          <w:b/>
          <w:bCs/>
          <w:color w:val="000000" w:themeColor="text1"/>
          <w:sz w:val="24"/>
          <w:szCs w:val="24"/>
        </w:rPr>
        <w:t xml:space="preserve"> Apelit ka paraqitur rekurs pala padit</w:t>
      </w:r>
      <w:r w:rsidR="001023A8" w:rsidRPr="007939ED">
        <w:rPr>
          <w:rFonts w:eastAsia="MS Mincho"/>
          <w:b/>
          <w:bCs/>
          <w:color w:val="000000" w:themeColor="text1"/>
          <w:sz w:val="24"/>
          <w:szCs w:val="24"/>
        </w:rPr>
        <w:t>ë</w:t>
      </w:r>
      <w:r w:rsidR="00B857A8" w:rsidRPr="007939ED">
        <w:rPr>
          <w:rFonts w:eastAsia="MS Mincho"/>
          <w:b/>
          <w:bCs/>
          <w:color w:val="000000" w:themeColor="text1"/>
          <w:sz w:val="24"/>
          <w:szCs w:val="24"/>
        </w:rPr>
        <w:t>se</w:t>
      </w:r>
      <w:r w:rsidR="00581348" w:rsidRPr="007939ED">
        <w:rPr>
          <w:rFonts w:eastAsia="MS Mincho"/>
          <w:b/>
          <w:bCs/>
          <w:color w:val="000000" w:themeColor="text1"/>
          <w:sz w:val="24"/>
          <w:szCs w:val="24"/>
        </w:rPr>
        <w:t>, t</w:t>
      </w:r>
      <w:r w:rsidR="001023A8" w:rsidRPr="007939ED">
        <w:rPr>
          <w:rFonts w:eastAsia="MS Mincho"/>
          <w:b/>
          <w:bCs/>
          <w:color w:val="000000" w:themeColor="text1"/>
          <w:sz w:val="24"/>
          <w:szCs w:val="24"/>
        </w:rPr>
        <w:t>ë</w:t>
      </w:r>
      <w:r w:rsidR="00581348" w:rsidRPr="007939ED">
        <w:rPr>
          <w:rFonts w:eastAsia="MS Mincho"/>
          <w:b/>
          <w:bCs/>
          <w:color w:val="000000" w:themeColor="text1"/>
          <w:sz w:val="24"/>
          <w:szCs w:val="24"/>
        </w:rPr>
        <w:t xml:space="preserve"> cil</w:t>
      </w:r>
      <w:r w:rsidR="001023A8" w:rsidRPr="007939ED">
        <w:rPr>
          <w:rFonts w:eastAsia="MS Mincho"/>
          <w:b/>
          <w:bCs/>
          <w:color w:val="000000" w:themeColor="text1"/>
          <w:sz w:val="24"/>
          <w:szCs w:val="24"/>
        </w:rPr>
        <w:t>ë</w:t>
      </w:r>
      <w:r w:rsidR="00581348" w:rsidRPr="007939ED">
        <w:rPr>
          <w:rFonts w:eastAsia="MS Mincho"/>
          <w:b/>
          <w:bCs/>
          <w:color w:val="000000" w:themeColor="text1"/>
          <w:sz w:val="24"/>
          <w:szCs w:val="24"/>
        </w:rPr>
        <w:t>t kan</w:t>
      </w:r>
      <w:r w:rsidR="001023A8" w:rsidRPr="007939ED">
        <w:rPr>
          <w:rFonts w:eastAsia="MS Mincho"/>
          <w:b/>
          <w:bCs/>
          <w:color w:val="000000" w:themeColor="text1"/>
          <w:sz w:val="24"/>
          <w:szCs w:val="24"/>
        </w:rPr>
        <w:t>ë</w:t>
      </w:r>
      <w:r w:rsidR="00581348" w:rsidRPr="007939ED">
        <w:rPr>
          <w:rFonts w:eastAsia="MS Mincho"/>
          <w:b/>
          <w:bCs/>
          <w:color w:val="000000" w:themeColor="text1"/>
          <w:sz w:val="24"/>
          <w:szCs w:val="24"/>
        </w:rPr>
        <w:t xml:space="preserve"> k</w:t>
      </w:r>
      <w:r w:rsidR="001023A8" w:rsidRPr="007939ED">
        <w:rPr>
          <w:rFonts w:eastAsia="MS Mincho"/>
          <w:b/>
          <w:bCs/>
          <w:color w:val="000000" w:themeColor="text1"/>
          <w:sz w:val="24"/>
          <w:szCs w:val="24"/>
        </w:rPr>
        <w:t>ë</w:t>
      </w:r>
      <w:r w:rsidR="00581348" w:rsidRPr="007939ED">
        <w:rPr>
          <w:rFonts w:eastAsia="MS Mincho"/>
          <w:b/>
          <w:bCs/>
          <w:color w:val="000000" w:themeColor="text1"/>
          <w:sz w:val="24"/>
          <w:szCs w:val="24"/>
        </w:rPr>
        <w:t xml:space="preserve">rkuar </w:t>
      </w:r>
      <w:r w:rsidR="00936EBB" w:rsidRPr="007939ED">
        <w:rPr>
          <w:color w:val="000000" w:themeColor="text1"/>
          <w:sz w:val="24"/>
          <w:szCs w:val="24"/>
        </w:rPr>
        <w:t>prishjen e vendimeve dhe pranimin e padisë,</w:t>
      </w:r>
      <w:r w:rsidR="00B857A8" w:rsidRPr="007939ED">
        <w:rPr>
          <w:rFonts w:eastAsia="MS Mincho"/>
          <w:b/>
          <w:bCs/>
          <w:color w:val="000000" w:themeColor="text1"/>
          <w:sz w:val="24"/>
          <w:szCs w:val="24"/>
        </w:rPr>
        <w:t xml:space="preserve"> </w:t>
      </w:r>
      <w:r w:rsidR="00B857A8" w:rsidRPr="007939ED">
        <w:rPr>
          <w:rFonts w:eastAsia="MS Mincho"/>
          <w:color w:val="000000" w:themeColor="text1"/>
          <w:sz w:val="24"/>
          <w:szCs w:val="24"/>
        </w:rPr>
        <w:t>duke pretenduar se:</w:t>
      </w:r>
    </w:p>
    <w:p w14:paraId="11AFAC71" w14:textId="0A6183D7" w:rsidR="00B857A8" w:rsidRPr="007939ED" w:rsidRDefault="00B857A8" w:rsidP="008675B7">
      <w:pPr>
        <w:numPr>
          <w:ilvl w:val="0"/>
          <w:numId w:val="42"/>
        </w:numPr>
        <w:shd w:val="clear" w:color="auto" w:fill="FFFFFF"/>
        <w:jc w:val="both"/>
        <w:rPr>
          <w:color w:val="000000" w:themeColor="text1"/>
          <w:sz w:val="24"/>
          <w:szCs w:val="24"/>
          <w:lang w:val="en-US"/>
        </w:rPr>
      </w:pPr>
      <w:r w:rsidRPr="007939ED">
        <w:rPr>
          <w:color w:val="000000" w:themeColor="text1"/>
          <w:sz w:val="24"/>
          <w:szCs w:val="24"/>
        </w:rPr>
        <w:t>Vendimet e m</w:t>
      </w:r>
      <w:r w:rsidR="001023A8" w:rsidRPr="007939ED">
        <w:rPr>
          <w:color w:val="000000" w:themeColor="text1"/>
          <w:sz w:val="24"/>
          <w:szCs w:val="24"/>
        </w:rPr>
        <w:t>ë</w:t>
      </w:r>
      <w:r w:rsidRPr="007939ED">
        <w:rPr>
          <w:color w:val="000000" w:themeColor="text1"/>
          <w:sz w:val="24"/>
          <w:szCs w:val="24"/>
        </w:rPr>
        <w:t>sipër me janë marre në zbatim të gabuar të ligjit dhe në kundërshtim me provat të cilat ju nënshtruan shqyrtimit gjyqësor, si të tille duhet të prishen dhe të vendoset pranimi i padisë.</w:t>
      </w:r>
    </w:p>
    <w:p w14:paraId="1B7720A1" w14:textId="5CC96B02"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 xml:space="preserve">Gjatë gjykimit të kësaj </w:t>
      </w:r>
      <w:r w:rsidR="006876CC" w:rsidRPr="007939ED">
        <w:rPr>
          <w:color w:val="000000" w:themeColor="text1"/>
          <w:sz w:val="24"/>
          <w:szCs w:val="24"/>
        </w:rPr>
        <w:t>ç</w:t>
      </w:r>
      <w:r w:rsidRPr="007939ED">
        <w:rPr>
          <w:color w:val="000000" w:themeColor="text1"/>
          <w:sz w:val="24"/>
          <w:szCs w:val="24"/>
        </w:rPr>
        <w:t>ështje në seancë gjyqësore rezultoi e provuar se paditësat janë vëllezër dhe motra midis tyre dhe njëkohësisht trashëgimtarë ligjorë të ish subjektit të shpronësuar Kaman Shehu të përcaktuar me anë të dëshmive të trashgimisë ligjore.</w:t>
      </w:r>
    </w:p>
    <w:p w14:paraId="442B6F18"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Me anë të dëshmisë së trashëgisë ligjore me nr. 3012 rep. datë 01.05.1994 hartuar nga Notere Greta Kallojeri, Noteria Gjirokastër, është njohur si trashëgimtare e vetme ligjore e trashëgimlënësit Kaman Shehu, Sadefe Hoshe, e cila ishte gjyshja jonë(nga babai) dhe motra e trashëgimlënësit Kaman Shehu.</w:t>
      </w:r>
    </w:p>
    <w:p w14:paraId="5151C4CF"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Po me këtë dëshmi trashëgimie, është përcaktuar si trashëgimtar ligjor i vetëm i trashëgimlënëses Sadefe Hoshe, Hyqmet Hoshe, babai ynë.</w:t>
      </w:r>
    </w:p>
    <w:p w14:paraId="6FD41A3E" w14:textId="09E4FB44" w:rsidR="00B857A8" w:rsidRPr="007939ED" w:rsidRDefault="00B857A8" w:rsidP="006876CC">
      <w:pPr>
        <w:numPr>
          <w:ilvl w:val="0"/>
          <w:numId w:val="42"/>
        </w:numPr>
        <w:shd w:val="clear" w:color="auto" w:fill="FFFFFF"/>
        <w:jc w:val="both"/>
        <w:rPr>
          <w:color w:val="000000" w:themeColor="text1"/>
          <w:sz w:val="24"/>
          <w:szCs w:val="24"/>
        </w:rPr>
      </w:pPr>
      <w:r w:rsidRPr="007939ED">
        <w:rPr>
          <w:color w:val="000000" w:themeColor="text1"/>
          <w:sz w:val="24"/>
          <w:szCs w:val="24"/>
        </w:rPr>
        <w:t>Me anë të dëshmisë së trashëgimisë ligjore me nr. 246 rep., dhe nr. 98 kol. datë</w:t>
      </w:r>
      <w:r w:rsidR="006876CC" w:rsidRPr="007939ED">
        <w:rPr>
          <w:color w:val="000000" w:themeColor="text1"/>
          <w:sz w:val="24"/>
          <w:szCs w:val="24"/>
        </w:rPr>
        <w:t xml:space="preserve"> </w:t>
      </w:r>
      <w:r w:rsidRPr="007939ED">
        <w:rPr>
          <w:color w:val="000000" w:themeColor="text1"/>
          <w:sz w:val="24"/>
          <w:szCs w:val="24"/>
        </w:rPr>
        <w:t>30.03.2015, hartuar nga Noter Gentian Bineri. Dhoma e Not</w:t>
      </w:r>
      <w:r w:rsidR="00896606" w:rsidRPr="007939ED">
        <w:rPr>
          <w:color w:val="000000" w:themeColor="text1"/>
          <w:sz w:val="24"/>
          <w:szCs w:val="24"/>
        </w:rPr>
        <w:t>e</w:t>
      </w:r>
      <w:r w:rsidRPr="007939ED">
        <w:rPr>
          <w:color w:val="000000" w:themeColor="text1"/>
          <w:sz w:val="24"/>
          <w:szCs w:val="24"/>
        </w:rPr>
        <w:t>risë Gjirokastër, trashëgimtarë të trashëgimlënësit Hiqmet Hoshe, janë paditësat.</w:t>
      </w:r>
    </w:p>
    <w:p w14:paraId="09AAB7E8" w14:textId="2F11B2F4" w:rsidR="00B857A8" w:rsidRPr="007939ED" w:rsidRDefault="00896606" w:rsidP="00896606">
      <w:pPr>
        <w:numPr>
          <w:ilvl w:val="0"/>
          <w:numId w:val="42"/>
        </w:numPr>
        <w:shd w:val="clear" w:color="auto" w:fill="FFFFFF"/>
        <w:jc w:val="both"/>
        <w:rPr>
          <w:color w:val="000000" w:themeColor="text1"/>
          <w:sz w:val="24"/>
          <w:szCs w:val="24"/>
        </w:rPr>
      </w:pPr>
      <w:r w:rsidRPr="007939ED">
        <w:rPr>
          <w:color w:val="000000" w:themeColor="text1"/>
          <w:sz w:val="24"/>
          <w:szCs w:val="24"/>
        </w:rPr>
        <w:t>R</w:t>
      </w:r>
      <w:r w:rsidR="00B857A8" w:rsidRPr="007939ED">
        <w:rPr>
          <w:color w:val="000000" w:themeColor="text1"/>
          <w:sz w:val="24"/>
          <w:szCs w:val="24"/>
        </w:rPr>
        <w:t>eferuar dëshmive të trashëgimisë ligjore, paditësat janë trashëgimtarë ligjorë</w:t>
      </w:r>
      <w:r w:rsidRPr="007939ED">
        <w:rPr>
          <w:color w:val="000000" w:themeColor="text1"/>
          <w:sz w:val="24"/>
          <w:szCs w:val="24"/>
        </w:rPr>
        <w:t xml:space="preserve"> </w:t>
      </w:r>
      <w:r w:rsidR="00B857A8" w:rsidRPr="007939ED">
        <w:rPr>
          <w:color w:val="000000" w:themeColor="text1"/>
          <w:sz w:val="24"/>
          <w:szCs w:val="24"/>
        </w:rPr>
        <w:t>të trashëgimlënësit Kaman Shehu. Subjekti i shpronësuar Kaman Shehu, ka qënë vëllai i gjyshes të paditësave Sadefe Hoshe</w:t>
      </w:r>
      <w:r w:rsidR="007B6E0D" w:rsidRPr="007939ED">
        <w:rPr>
          <w:color w:val="000000" w:themeColor="text1"/>
          <w:sz w:val="24"/>
          <w:szCs w:val="24"/>
        </w:rPr>
        <w:t xml:space="preserve"> </w:t>
      </w:r>
      <w:r w:rsidR="00B857A8" w:rsidRPr="007939ED">
        <w:rPr>
          <w:color w:val="000000" w:themeColor="text1"/>
          <w:sz w:val="24"/>
          <w:szCs w:val="24"/>
        </w:rPr>
        <w:t>(Shehu) Kaman Shehu ka qënë bashkëshorti Safije Shehu dhe nuk kanë patur fëmijë. Gjyshja e paditësave (nëna e babait) Sadefe Hoshe</w:t>
      </w:r>
      <w:r w:rsidR="007B6E0D" w:rsidRPr="007939ED">
        <w:rPr>
          <w:color w:val="000000" w:themeColor="text1"/>
          <w:sz w:val="24"/>
          <w:szCs w:val="24"/>
        </w:rPr>
        <w:t xml:space="preserve"> </w:t>
      </w:r>
      <w:r w:rsidR="00B857A8" w:rsidRPr="007939ED">
        <w:rPr>
          <w:color w:val="000000" w:themeColor="text1"/>
          <w:sz w:val="24"/>
          <w:szCs w:val="24"/>
        </w:rPr>
        <w:t>(Shehu) ka jetuar sëbashku me vëllain e saj edhe duke qënë se ky nuk kishte fëmijë dhe ajo kishtë ngelur e ve, kanë jetuar në të njëjtën banësë (kjo u vërtetua edhe me anë të certifikatës familjare e cila u administrua në gjykimi).</w:t>
      </w:r>
    </w:p>
    <w:p w14:paraId="755E0111"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I ndjeri, trashëgimlënësi Kaman Shehu, ka qënë bashkëpronar në shumë sipërfaqe të ndodhura në Qarkun e Gjirokastrës së bashku me ish bashkëshortën e tij. subjektin e shpronësuar Safije Shehu.</w:t>
      </w:r>
    </w:p>
    <w:p w14:paraId="325BD573" w14:textId="48FA1C1C"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Për këto pasuri që paditësat aktualisht kanë konstatuar dhe u provuan në seancë gjyqësore, i padituri i është drejtuar K.K.K</w:t>
      </w:r>
      <w:r w:rsidR="000B37FF" w:rsidRPr="007939ED">
        <w:rPr>
          <w:color w:val="000000" w:themeColor="text1"/>
          <w:sz w:val="24"/>
          <w:szCs w:val="24"/>
        </w:rPr>
        <w:t xml:space="preserve"> </w:t>
      </w:r>
      <w:r w:rsidRPr="007939ED">
        <w:rPr>
          <w:color w:val="000000" w:themeColor="text1"/>
          <w:sz w:val="24"/>
          <w:szCs w:val="24"/>
        </w:rPr>
        <w:t>Pronave dhe ka marrë vendimet e përshkruara më sipër me të cilat janë njohur dhe kthyer sipërfaqet sipas vendimeve përkatëse të përshkruara në padi, sikur të ketë qënë pronar i vetëm i këtyre pasurive.</w:t>
      </w:r>
    </w:p>
    <w:p w14:paraId="2A833FFD" w14:textId="78B710AD" w:rsidR="00B857A8" w:rsidRPr="007939ED" w:rsidRDefault="00B857A8" w:rsidP="007B6E0D">
      <w:pPr>
        <w:numPr>
          <w:ilvl w:val="0"/>
          <w:numId w:val="42"/>
        </w:numPr>
        <w:shd w:val="clear" w:color="auto" w:fill="FFFFFF"/>
        <w:jc w:val="both"/>
        <w:rPr>
          <w:color w:val="000000" w:themeColor="text1"/>
          <w:sz w:val="24"/>
          <w:szCs w:val="24"/>
        </w:rPr>
      </w:pPr>
      <w:r w:rsidRPr="007939ED">
        <w:rPr>
          <w:color w:val="000000" w:themeColor="text1"/>
          <w:sz w:val="24"/>
          <w:szCs w:val="24"/>
        </w:rPr>
        <w:t>Me vendimin 337/1 datë 26.06.1996 të Komisionit Kthimit dhe Kompesimit të Pronave pranë Bashkisë Gjirokastër, është vendosur:</w:t>
      </w:r>
      <w:r w:rsidRPr="007939ED">
        <w:rPr>
          <w:i/>
          <w:iCs/>
          <w:color w:val="000000" w:themeColor="text1"/>
          <w:sz w:val="24"/>
          <w:szCs w:val="24"/>
        </w:rPr>
        <w:t>"1.-T'i njohë pronarit Kaman Shehu nëpër mjet trashegimtarit të tij ligjor truallin prej 22.700 m2 si dhe vreshtin në Manalat prej 3680 m2me kufizime të përshkruara me sipër .</w:t>
      </w:r>
    </w:p>
    <w:p w14:paraId="083AA674" w14:textId="77777777" w:rsidR="00B857A8" w:rsidRPr="007939ED" w:rsidRDefault="00B857A8" w:rsidP="008675B7">
      <w:pPr>
        <w:shd w:val="clear" w:color="auto" w:fill="FFFFFF"/>
        <w:ind w:left="720"/>
        <w:jc w:val="both"/>
        <w:rPr>
          <w:i/>
          <w:iCs/>
          <w:color w:val="000000" w:themeColor="text1"/>
          <w:sz w:val="24"/>
          <w:szCs w:val="24"/>
        </w:rPr>
      </w:pPr>
      <w:r w:rsidRPr="007939ED">
        <w:rPr>
          <w:i/>
          <w:iCs/>
          <w:color w:val="000000" w:themeColor="text1"/>
          <w:sz w:val="24"/>
          <w:szCs w:val="24"/>
        </w:rPr>
        <w:t>2.- T'i kthejë atij sipërfaqen e lirë prej 10.000 m2 në vendin e quajtur "Vasilikua", sipas kufizimeve të mësipërmedhe gent planit bashkengjitur Trashëgimtar ligjor i ish Pronarit Kaman Shehu nuk është vetëm i padituri por edhe në paditësat.</w:t>
      </w:r>
    </w:p>
    <w:p w14:paraId="4D1065F0" w14:textId="77777777" w:rsidR="00B857A8" w:rsidRPr="007939ED" w:rsidRDefault="00B857A8" w:rsidP="008675B7">
      <w:pPr>
        <w:shd w:val="clear" w:color="auto" w:fill="FFFFFF"/>
        <w:ind w:left="720"/>
        <w:jc w:val="both"/>
        <w:rPr>
          <w:color w:val="000000" w:themeColor="text1"/>
          <w:sz w:val="24"/>
          <w:szCs w:val="24"/>
        </w:rPr>
      </w:pPr>
      <w:r w:rsidRPr="007939ED">
        <w:rPr>
          <w:color w:val="000000" w:themeColor="text1"/>
          <w:sz w:val="24"/>
          <w:szCs w:val="24"/>
        </w:rPr>
        <w:lastRenderedPageBreak/>
        <w:t>Me anë të vendimit nr. 549 datë 26.11.2002 të Komisionit të Kthimit dhe të Kompensimit të Pronave ish Pronave Pranë Prefekturës së Qarkut Gjirokastër, është vendosur:"</w:t>
      </w:r>
      <w:r w:rsidRPr="007939ED">
        <w:rPr>
          <w:i/>
          <w:iCs/>
          <w:color w:val="000000" w:themeColor="text1"/>
          <w:sz w:val="24"/>
          <w:szCs w:val="24"/>
        </w:rPr>
        <w:t>Të njohë dhe të kthejë fizikisht trashëgimtarit të ish pronares Sofije Shehu, zotit Osman Zani, sipërfaqen prej 3.825 ha tokë pyjore në vendodhje dhe me kufij të përshkruar më lart në këtë vendim dhe sipas skices planimetrike bashkengjitur këtij vendimi”.</w:t>
      </w:r>
    </w:p>
    <w:p w14:paraId="34A73C8A" w14:textId="3C6DAF78" w:rsidR="00B857A8" w:rsidRPr="007939ED" w:rsidRDefault="00B857A8" w:rsidP="007B6E0D">
      <w:pPr>
        <w:numPr>
          <w:ilvl w:val="0"/>
          <w:numId w:val="42"/>
        </w:numPr>
        <w:shd w:val="clear" w:color="auto" w:fill="FFFFFF"/>
        <w:jc w:val="both"/>
        <w:rPr>
          <w:color w:val="000000" w:themeColor="text1"/>
          <w:sz w:val="24"/>
          <w:szCs w:val="24"/>
        </w:rPr>
      </w:pPr>
      <w:r w:rsidRPr="007939ED">
        <w:rPr>
          <w:color w:val="000000" w:themeColor="text1"/>
          <w:sz w:val="24"/>
          <w:szCs w:val="24"/>
        </w:rPr>
        <w:t>Komisioni i pronave ka gabuar në dispozitivin e tij ku është shprehur për njohjen dhe kthimin e pronës trashëgimtarit të ish pronares Safije Shehu, të paditurit Osman Zani, pasi kjo është pronë në bashkëpronësi edhe të ishbashkëshortit të saj Kaman Shehu, trashëgimtarëve të tij, paditësave</w:t>
      </w:r>
      <w:r w:rsidR="007B6E0D" w:rsidRPr="007939ED">
        <w:rPr>
          <w:color w:val="000000" w:themeColor="text1"/>
          <w:sz w:val="24"/>
          <w:szCs w:val="24"/>
        </w:rPr>
        <w:t xml:space="preserve">. </w:t>
      </w:r>
      <w:r w:rsidRPr="007939ED">
        <w:rPr>
          <w:color w:val="000000" w:themeColor="text1"/>
          <w:sz w:val="24"/>
          <w:szCs w:val="24"/>
        </w:rPr>
        <w:t xml:space="preserve">Në pjesën arsyetuese të vendimit të mësipërm, Komisioni i pronave është shprehur: </w:t>
      </w:r>
      <w:r w:rsidRPr="007939ED">
        <w:rPr>
          <w:i/>
          <w:iCs/>
          <w:color w:val="000000" w:themeColor="text1"/>
          <w:sz w:val="24"/>
          <w:szCs w:val="24"/>
        </w:rPr>
        <w:t>"Nga v</w:t>
      </w:r>
      <w:r w:rsidR="001023A8" w:rsidRPr="007939ED">
        <w:rPr>
          <w:i/>
          <w:iCs/>
          <w:color w:val="000000" w:themeColor="text1"/>
          <w:sz w:val="24"/>
          <w:szCs w:val="24"/>
        </w:rPr>
        <w:t>ë</w:t>
      </w:r>
      <w:r w:rsidRPr="007939ED">
        <w:rPr>
          <w:i/>
          <w:iCs/>
          <w:color w:val="000000" w:themeColor="text1"/>
          <w:sz w:val="24"/>
          <w:szCs w:val="24"/>
        </w:rPr>
        <w:t>rt</w:t>
      </w:r>
      <w:r w:rsidR="00971C91" w:rsidRPr="007939ED">
        <w:rPr>
          <w:i/>
          <w:iCs/>
          <w:color w:val="000000" w:themeColor="text1"/>
          <w:sz w:val="24"/>
          <w:szCs w:val="24"/>
        </w:rPr>
        <w:t>e</w:t>
      </w:r>
      <w:r w:rsidRPr="007939ED">
        <w:rPr>
          <w:i/>
          <w:iCs/>
          <w:color w:val="000000" w:themeColor="text1"/>
          <w:sz w:val="24"/>
          <w:szCs w:val="24"/>
        </w:rPr>
        <w:t>timi i pronësisë(dokumenta të Arkivit të Qarkut Gjirokastër nr.413 prot datë 18 10.2002) del që në pronët të Sadi Kaman Shehu ka qenë nj</w:t>
      </w:r>
      <w:r w:rsidR="001023A8" w:rsidRPr="007939ED">
        <w:rPr>
          <w:i/>
          <w:iCs/>
          <w:color w:val="000000" w:themeColor="text1"/>
          <w:sz w:val="24"/>
          <w:szCs w:val="24"/>
        </w:rPr>
        <w:t>ë</w:t>
      </w:r>
      <w:r w:rsidRPr="007939ED">
        <w:rPr>
          <w:i/>
          <w:iCs/>
          <w:color w:val="000000" w:themeColor="text1"/>
          <w:sz w:val="24"/>
          <w:szCs w:val="24"/>
        </w:rPr>
        <w:t xml:space="preserve"> sipërfaqe musha prej 38.250 m2”</w:t>
      </w:r>
    </w:p>
    <w:p w14:paraId="0ECA53FA" w14:textId="64AD821E"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 xml:space="preserve">Pra, në arsyetimin e vendimit, prej Komisionit të </w:t>
      </w:r>
      <w:r w:rsidR="00971C91" w:rsidRPr="007939ED">
        <w:rPr>
          <w:color w:val="000000" w:themeColor="text1"/>
          <w:sz w:val="24"/>
          <w:szCs w:val="24"/>
        </w:rPr>
        <w:t>P</w:t>
      </w:r>
      <w:r w:rsidRPr="007939ED">
        <w:rPr>
          <w:color w:val="000000" w:themeColor="text1"/>
          <w:sz w:val="24"/>
          <w:szCs w:val="24"/>
        </w:rPr>
        <w:t>ronave është e shprehur dhe e pranuar se prona është në pronësi të Safo e Kaman Shehu, ndërkohë që në dispozitivin e vendimit nuk është shënuar fare emri i ish pronarit Kaman Shehu, trashëgimtarë të të cilit jemi n</w:t>
      </w:r>
      <w:r w:rsidR="00971C91" w:rsidRPr="007939ED">
        <w:rPr>
          <w:color w:val="000000" w:themeColor="text1"/>
          <w:sz w:val="24"/>
          <w:szCs w:val="24"/>
        </w:rPr>
        <w:t>e</w:t>
      </w:r>
      <w:r w:rsidRPr="007939ED">
        <w:rPr>
          <w:color w:val="000000" w:themeColor="text1"/>
          <w:sz w:val="24"/>
          <w:szCs w:val="24"/>
        </w:rPr>
        <w:t>, paditësat.</w:t>
      </w:r>
    </w:p>
    <w:p w14:paraId="56765060" w14:textId="26AF7980" w:rsidR="00B857A8" w:rsidRPr="007939ED" w:rsidRDefault="00B857A8" w:rsidP="00971C91">
      <w:pPr>
        <w:numPr>
          <w:ilvl w:val="0"/>
          <w:numId w:val="42"/>
        </w:numPr>
        <w:shd w:val="clear" w:color="auto" w:fill="FFFFFF"/>
        <w:jc w:val="both"/>
        <w:rPr>
          <w:color w:val="000000" w:themeColor="text1"/>
          <w:sz w:val="24"/>
          <w:szCs w:val="24"/>
        </w:rPr>
      </w:pPr>
      <w:r w:rsidRPr="007939ED">
        <w:rPr>
          <w:color w:val="000000" w:themeColor="text1"/>
          <w:sz w:val="24"/>
          <w:szCs w:val="24"/>
        </w:rPr>
        <w:t>Me anë të vendimit nr.1024 datë 10.09.2003 Komisionit të Kthimit dhe Kompensimit të Pronave ish Pronarëve pranë Prefektit të Qarkut Gjirokastër, është vendosur</w:t>
      </w:r>
      <w:r w:rsidR="00971C91" w:rsidRPr="007939ED">
        <w:rPr>
          <w:color w:val="000000" w:themeColor="text1"/>
          <w:sz w:val="24"/>
          <w:szCs w:val="24"/>
        </w:rPr>
        <w:t>:</w:t>
      </w:r>
      <w:r w:rsidRPr="007939ED">
        <w:rPr>
          <w:i/>
          <w:iCs/>
          <w:color w:val="000000" w:themeColor="text1"/>
          <w:sz w:val="24"/>
          <w:szCs w:val="24"/>
        </w:rPr>
        <w:t>"1-Ti ktheje trashëgimtarit të ish pronar</w:t>
      </w:r>
      <w:r w:rsidR="00527B79" w:rsidRPr="007939ED">
        <w:rPr>
          <w:i/>
          <w:iCs/>
          <w:color w:val="000000" w:themeColor="text1"/>
          <w:sz w:val="24"/>
          <w:szCs w:val="24"/>
        </w:rPr>
        <w:t>it</w:t>
      </w:r>
      <w:r w:rsidRPr="007939ED">
        <w:rPr>
          <w:i/>
          <w:iCs/>
          <w:color w:val="000000" w:themeColor="text1"/>
          <w:sz w:val="24"/>
          <w:szCs w:val="24"/>
        </w:rPr>
        <w:t xml:space="preserve"> Z. O</w:t>
      </w:r>
      <w:r w:rsidR="00527B79" w:rsidRPr="007939ED">
        <w:rPr>
          <w:i/>
          <w:iCs/>
          <w:color w:val="000000" w:themeColor="text1"/>
          <w:sz w:val="24"/>
          <w:szCs w:val="24"/>
        </w:rPr>
        <w:t>s</w:t>
      </w:r>
      <w:r w:rsidRPr="007939ED">
        <w:rPr>
          <w:i/>
          <w:iCs/>
          <w:color w:val="000000" w:themeColor="text1"/>
          <w:sz w:val="24"/>
          <w:szCs w:val="24"/>
        </w:rPr>
        <w:t>man Zani sipër faqen prej 0.39 ha, tokë pyjore në vendin e quajtur "Vita" me kufijtë e përshkruar në pjesën e parë të këtij vendimi dhe sipas skices planimetrike bashkelidhur”.</w:t>
      </w:r>
    </w:p>
    <w:p w14:paraId="13F66778" w14:textId="05C7816E" w:rsidR="00B857A8" w:rsidRPr="007939ED" w:rsidRDefault="00B857A8" w:rsidP="008675B7">
      <w:pPr>
        <w:numPr>
          <w:ilvl w:val="0"/>
          <w:numId w:val="42"/>
        </w:numPr>
        <w:shd w:val="clear" w:color="auto" w:fill="FFFFFF"/>
        <w:jc w:val="both"/>
        <w:rPr>
          <w:i/>
          <w:iCs/>
          <w:color w:val="000000" w:themeColor="text1"/>
          <w:sz w:val="24"/>
          <w:szCs w:val="24"/>
        </w:rPr>
      </w:pPr>
      <w:r w:rsidRPr="007939ED">
        <w:rPr>
          <w:color w:val="000000" w:themeColor="text1"/>
          <w:sz w:val="24"/>
          <w:szCs w:val="24"/>
        </w:rPr>
        <w:t>Me anë të vendimit nr.148 datë 03.08.2007 12 AKKP Zyra Rajonale Qarku Gjirokastër është vendosur</w:t>
      </w:r>
      <w:r w:rsidRPr="007939ED">
        <w:rPr>
          <w:i/>
          <w:iCs/>
          <w:color w:val="000000" w:themeColor="text1"/>
          <w:sz w:val="24"/>
          <w:szCs w:val="24"/>
        </w:rPr>
        <w:t xml:space="preserve">:"Të kthejë pronën me sipër faqe prej 12:722 m2 të njohur me vendimin e ish K.K.K.Pronave Gjirokastër nr.337/1 prot Datë 26.06.1996) tokë bujqësore të ndodhur </w:t>
      </w:r>
      <w:r w:rsidR="007B6E0D" w:rsidRPr="007939ED">
        <w:rPr>
          <w:i/>
          <w:iCs/>
          <w:color w:val="000000" w:themeColor="text1"/>
          <w:sz w:val="24"/>
          <w:szCs w:val="24"/>
        </w:rPr>
        <w:t>n</w:t>
      </w:r>
      <w:r w:rsidRPr="007939ED">
        <w:rPr>
          <w:i/>
          <w:iCs/>
          <w:color w:val="000000" w:themeColor="text1"/>
          <w:sz w:val="24"/>
          <w:szCs w:val="24"/>
        </w:rPr>
        <w:t>e vendin e quajtur "Vasilikua të qytëtit Gjirokastër, me kufij V-ish pronë e Arshi Shehu, J-Për rua, L-Lumi Drino, P-Prona e vet(varrezat publike) trashëgimtarit të subjektit të shpronësuar Kaman e Safije Shehu, që sipas dëshmisë së trashëgimisë nr.588 vendimi datë 04.04.1996 të Gjykatës së rrethit Gjyqësor Gjirokastër është Osman Zani”.</w:t>
      </w:r>
    </w:p>
    <w:p w14:paraId="6EEC22FC"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Me anë të vendimit nr. 337/1 datë 26.06.1996 të Komisionit të pronave me të cilin është njohur sipërfaqja prej 22.700 m2 sipërfaqe dhe është kthyer sipërfaqja prej 10.000 m2, vendimi ka dalë në emër të subjektit të shpronësuar, Kaman Shehu, trashëgimtarë të të cilit jemi në paditësat.</w:t>
      </w:r>
    </w:p>
    <w:p w14:paraId="740706D1"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Me anë të vendimit nr.148 datë 03.08.2007 të AKKP Zyra Rajonale Qarku Gjirokastër, sipërfaqja e njohur me vendimin nr. 137/1 datë 26.06.1996, i është kthyer subjektit të shpronësuar Kaman e Safije Shehu, duke përcaktuar si trashëgimtar të vetëm të tyre të paditurin Osman Zani.</w:t>
      </w:r>
    </w:p>
    <w:p w14:paraId="4C9D8812" w14:textId="682D799D"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E kemi shprehur edhe më lart dhe e vërtëtojmë me të gjitha provat se trashëgimtarë ligjorë të ish pronarit Kaman Shehu jemi n</w:t>
      </w:r>
      <w:r w:rsidR="00527B79" w:rsidRPr="007939ED">
        <w:rPr>
          <w:color w:val="000000" w:themeColor="text1"/>
          <w:sz w:val="24"/>
          <w:szCs w:val="24"/>
        </w:rPr>
        <w:t>e</w:t>
      </w:r>
      <w:r w:rsidRPr="007939ED">
        <w:rPr>
          <w:color w:val="000000" w:themeColor="text1"/>
          <w:sz w:val="24"/>
          <w:szCs w:val="24"/>
        </w:rPr>
        <w:t xml:space="preserve"> paditësat.</w:t>
      </w:r>
    </w:p>
    <w:p w14:paraId="5279F607"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Duke qënë se i padituri ka paraqitur dokumentet dhe Komisioni i Pronave është shprehur sikur kjo pasuri është vetëm e të paditurit kur në fakt kjo pasuri është edhe e paditësave, si trashëgimtarë të subjektit të shpronësuar Kaman Shehu, kërkojmë ndryshimin e vendimeve të mësipërme duke përcaktuar si pronarë trashëgimtarët ligjorë të ish subjektit të shpronësuar Kaman Shehu, paditësat.</w:t>
      </w:r>
    </w:p>
    <w:p w14:paraId="2BE03C11" w14:textId="3A3B0DE6" w:rsidR="00B857A8" w:rsidRPr="007939ED" w:rsidRDefault="00B857A8" w:rsidP="0083001F">
      <w:pPr>
        <w:numPr>
          <w:ilvl w:val="0"/>
          <w:numId w:val="42"/>
        </w:numPr>
        <w:shd w:val="clear" w:color="auto" w:fill="FFFFFF"/>
        <w:jc w:val="both"/>
        <w:rPr>
          <w:color w:val="000000" w:themeColor="text1"/>
          <w:sz w:val="24"/>
          <w:szCs w:val="24"/>
          <w:lang w:val="en-US"/>
        </w:rPr>
      </w:pPr>
      <w:r w:rsidRPr="007939ED">
        <w:rPr>
          <w:color w:val="000000" w:themeColor="text1"/>
          <w:sz w:val="24"/>
          <w:szCs w:val="24"/>
        </w:rPr>
        <w:t>Duke qenë se Komisionët e Pronave i kanë njohur të drejtën e pronësisë vetëm t</w:t>
      </w:r>
      <w:r w:rsidR="001023A8" w:rsidRPr="007939ED">
        <w:rPr>
          <w:color w:val="000000" w:themeColor="text1"/>
          <w:sz w:val="24"/>
          <w:szCs w:val="24"/>
        </w:rPr>
        <w:t>ë</w:t>
      </w:r>
      <w:r w:rsidR="0083001F" w:rsidRPr="007939ED">
        <w:rPr>
          <w:color w:val="000000" w:themeColor="text1"/>
          <w:sz w:val="24"/>
          <w:szCs w:val="24"/>
        </w:rPr>
        <w:t xml:space="preserve"> </w:t>
      </w:r>
      <w:r w:rsidRPr="007939ED">
        <w:rPr>
          <w:color w:val="000000" w:themeColor="text1"/>
          <w:sz w:val="24"/>
          <w:szCs w:val="24"/>
        </w:rPr>
        <w:t>paditurit, paditësat duhet të njihen bashkëpronarë në këto pasuri.</w:t>
      </w:r>
    </w:p>
    <w:p w14:paraId="546D23A1" w14:textId="40188A5B"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 xml:space="preserve">Përfitues nga vendimet e Komisionëve të Pronave jemi edhe në trashëgimtarët e ish pronarit Kaman Shehu për pjesën e tij prej prandaj kjo padi duhet të pranohet dhe i </w:t>
      </w:r>
      <w:r w:rsidRPr="007939ED">
        <w:rPr>
          <w:color w:val="000000" w:themeColor="text1"/>
          <w:sz w:val="24"/>
          <w:szCs w:val="24"/>
        </w:rPr>
        <w:lastRenderedPageBreak/>
        <w:t>padituri që është trashëgimtar ligjor i Safije Shehu, duhet të na njohë të gjithëve së bashku si bashkëpronarë në pjesë të pasurive të paluajt</w:t>
      </w:r>
      <w:r w:rsidR="00B70222" w:rsidRPr="007939ED">
        <w:rPr>
          <w:color w:val="000000" w:themeColor="text1"/>
          <w:sz w:val="24"/>
          <w:szCs w:val="24"/>
        </w:rPr>
        <w:t>ë</w:t>
      </w:r>
      <w:r w:rsidRPr="007939ED">
        <w:rPr>
          <w:color w:val="000000" w:themeColor="text1"/>
          <w:sz w:val="24"/>
          <w:szCs w:val="24"/>
        </w:rPr>
        <w:t>shme të njohur dhe kthyer me vendimet e komisionit të pronave.</w:t>
      </w:r>
    </w:p>
    <w:p w14:paraId="79FCADF4" w14:textId="5A0052EF"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Gjatë gjykimit, pala e paditur, nuk i kundërshtoi pret</w:t>
      </w:r>
      <w:r w:rsidR="00EB08A7" w:rsidRPr="007939ED">
        <w:rPr>
          <w:color w:val="000000" w:themeColor="text1"/>
          <w:sz w:val="24"/>
          <w:szCs w:val="24"/>
        </w:rPr>
        <w:t>e</w:t>
      </w:r>
      <w:r w:rsidRPr="007939ED">
        <w:rPr>
          <w:color w:val="000000" w:themeColor="text1"/>
          <w:sz w:val="24"/>
          <w:szCs w:val="24"/>
        </w:rPr>
        <w:t>ndimet tona, në lidhje me objektin e padisë</w:t>
      </w:r>
      <w:r w:rsidR="00581348" w:rsidRPr="007939ED">
        <w:rPr>
          <w:color w:val="000000" w:themeColor="text1"/>
          <w:sz w:val="24"/>
          <w:szCs w:val="24"/>
        </w:rPr>
        <w:t>,</w:t>
      </w:r>
      <w:r w:rsidRPr="007939ED">
        <w:rPr>
          <w:color w:val="000000" w:themeColor="text1"/>
          <w:sz w:val="24"/>
          <w:szCs w:val="24"/>
        </w:rPr>
        <w:t xml:space="preserve"> por u shpreh pa përcaktuar asnjë dispozitë ligjore se kjo padi është parashkruar.</w:t>
      </w:r>
    </w:p>
    <w:p w14:paraId="6DAA5B01" w14:textId="4E04DF73"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Ju drejtuam Gjykatës me këtë objekt padie dhe jo me kërkimin e trashëgimit sepse si</w:t>
      </w:r>
      <w:r w:rsidR="00581348" w:rsidRPr="007939ED">
        <w:rPr>
          <w:color w:val="000000" w:themeColor="text1"/>
          <w:sz w:val="24"/>
          <w:szCs w:val="24"/>
        </w:rPr>
        <w:t>ç</w:t>
      </w:r>
      <w:r w:rsidRPr="007939ED">
        <w:rPr>
          <w:color w:val="000000" w:themeColor="text1"/>
          <w:sz w:val="24"/>
          <w:szCs w:val="24"/>
        </w:rPr>
        <w:t xml:space="preserve"> rezultoi gjatë gjykimit, në jemi trashëgimtarë të njërit prej bashkëshortëve e korkretisht të Kaman Shehu dhe jo të bashkëshortit tjetër Safije Shehu, trashëgimtar i të cilës është i padituri Osman Zanı.</w:t>
      </w:r>
    </w:p>
    <w:p w14:paraId="3B722ED3"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Gjykata gjatë gjykimit të kësaj cështje, i kërkoi Agjensisë Kombëtare të Kthimit dhe Kompensimit të Pronave, dosjet përkatëse të vendimeve të mësipërme me të cilat u vërtëtua plotësisht se pronat e mësipërme janë në emër të Kaman Shehu dhe jo vetëm të Safije Shehu.</w:t>
      </w:r>
    </w:p>
    <w:p w14:paraId="267B1910"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Kjo u vërtëtua edhe nga dokumentacioni i dalë nga Arkivi i Shtetit Gjirokastër i cili u dorëzua në gjykim nga ana e palës paditëse.</w:t>
      </w:r>
    </w:p>
    <w:p w14:paraId="5B7D4E6E"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Trualli prej 22.700 m2, si dhe vreshti në Manalat prej 3680 m2, si sipërfaqja lirë prej 10.000 m2 në vendin e quajtur "Vasilikua", dokumentacioni pranë AKKKP si dhe dokumenti arkivor i paraqitur në gjykim, është vetëm në emër të trashëgimlënësit Kaman Shehu.</w:t>
      </w:r>
    </w:p>
    <w:p w14:paraId="7136C712"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Për pronën me sipërfaqe prej 3,825 ha tokë pyjore me emërimin "Leknjas", me kufizime V. Musha(ish prona e Xhafo Shebekut), L-tërren i i lirë, J-Qafë e Kodrës dhe P-përrua dokumentacioni pranë AKKI.P si dhe dokumenti arkivor i paraqitur në gjykim, është në emër Kaman e Safo Shehu</w:t>
      </w:r>
    </w:p>
    <w:p w14:paraId="5D7FFA12" w14:textId="7777777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Po kështu edhe për pronën me sipërfaqe prej 3,2 ha tokë pyjore me emërimin L-tërren i i lirë, -Qafë e Kodrës dhe P-përrua.</w:t>
      </w:r>
    </w:p>
    <w:p w14:paraId="11A95A2F" w14:textId="5E1AD757" w:rsidR="00B857A8" w:rsidRPr="007939ED" w:rsidRDefault="00B857A8" w:rsidP="008675B7">
      <w:pPr>
        <w:numPr>
          <w:ilvl w:val="0"/>
          <w:numId w:val="42"/>
        </w:numPr>
        <w:shd w:val="clear" w:color="auto" w:fill="FFFFFF"/>
        <w:jc w:val="both"/>
        <w:rPr>
          <w:color w:val="000000" w:themeColor="text1"/>
          <w:sz w:val="24"/>
          <w:szCs w:val="24"/>
        </w:rPr>
      </w:pPr>
      <w:r w:rsidRPr="007939ED">
        <w:rPr>
          <w:color w:val="000000" w:themeColor="text1"/>
          <w:sz w:val="24"/>
          <w:szCs w:val="24"/>
        </w:rPr>
        <w:t>Gjykata nuk ka përcaktuar momentët e fitimit të pronës dhe trashëgimtarët, në momentin e celies së dëshmisë të trashëgimisë lig</w:t>
      </w:r>
      <w:r w:rsidR="00405AF8" w:rsidRPr="007939ED">
        <w:rPr>
          <w:color w:val="000000" w:themeColor="text1"/>
          <w:sz w:val="24"/>
          <w:szCs w:val="24"/>
        </w:rPr>
        <w:t>j</w:t>
      </w:r>
      <w:r w:rsidRPr="007939ED">
        <w:rPr>
          <w:color w:val="000000" w:themeColor="text1"/>
          <w:sz w:val="24"/>
          <w:szCs w:val="24"/>
        </w:rPr>
        <w:t>o</w:t>
      </w:r>
      <w:r w:rsidR="00405AF8" w:rsidRPr="007939ED">
        <w:rPr>
          <w:color w:val="000000" w:themeColor="text1"/>
          <w:sz w:val="24"/>
          <w:szCs w:val="24"/>
        </w:rPr>
        <w:t xml:space="preserve">re </w:t>
      </w:r>
      <w:r w:rsidRPr="007939ED">
        <w:rPr>
          <w:color w:val="000000" w:themeColor="text1"/>
          <w:sz w:val="24"/>
          <w:szCs w:val="24"/>
        </w:rPr>
        <w:t>bazuar në ligjin e kohës.</w:t>
      </w:r>
      <w:r w:rsidR="00405AF8" w:rsidRPr="007939ED">
        <w:rPr>
          <w:color w:val="000000" w:themeColor="text1"/>
          <w:sz w:val="24"/>
          <w:szCs w:val="24"/>
        </w:rPr>
        <w:t xml:space="preserve"> </w:t>
      </w:r>
      <w:r w:rsidRPr="007939ED">
        <w:rPr>
          <w:color w:val="000000" w:themeColor="text1"/>
          <w:sz w:val="24"/>
          <w:szCs w:val="24"/>
        </w:rPr>
        <w:t>Keto momentë janë të për caktuara qartë në vendimin unifikues të Gjykatës Lartë me nr. 24 datë 13.3.2002 por edhe në vendimin me nr. 00-2015-799(102) datë 19.02.2015 të Gjykatës së Lartë.</w:t>
      </w:r>
    </w:p>
    <w:p w14:paraId="3704D673" w14:textId="77777777" w:rsidR="00B07A6A" w:rsidRPr="007939ED" w:rsidRDefault="00B07A6A" w:rsidP="008675B7">
      <w:pPr>
        <w:pStyle w:val="ListParagraph"/>
        <w:shd w:val="clear" w:color="auto" w:fill="FFFFFF"/>
        <w:tabs>
          <w:tab w:val="left" w:pos="630"/>
          <w:tab w:val="left" w:pos="720"/>
        </w:tabs>
        <w:spacing w:after="0" w:line="240" w:lineRule="auto"/>
        <w:ind w:left="0"/>
        <w:jc w:val="both"/>
        <w:rPr>
          <w:rFonts w:ascii="Times New Roman" w:hAnsi="Times New Roman" w:cs="Times New Roman"/>
          <w:bCs/>
          <w:i/>
          <w:color w:val="000000" w:themeColor="text1"/>
          <w:sz w:val="24"/>
          <w:szCs w:val="24"/>
        </w:rPr>
      </w:pPr>
    </w:p>
    <w:p w14:paraId="3711B73B" w14:textId="0D28E524" w:rsidR="00F04444" w:rsidRPr="007939ED" w:rsidRDefault="00405AF8" w:rsidP="00405AF8">
      <w:pPr>
        <w:pStyle w:val="NoSpacing"/>
        <w:ind w:left="360"/>
        <w:jc w:val="both"/>
        <w:rPr>
          <w:b/>
          <w:color w:val="000000" w:themeColor="text1"/>
          <w:sz w:val="24"/>
          <w:szCs w:val="24"/>
        </w:rPr>
      </w:pPr>
      <w:r w:rsidRPr="007939ED">
        <w:rPr>
          <w:b/>
          <w:color w:val="000000" w:themeColor="text1"/>
          <w:sz w:val="24"/>
          <w:szCs w:val="24"/>
        </w:rPr>
        <w:t xml:space="preserve">II  </w:t>
      </w:r>
      <w:r w:rsidR="00B9381C" w:rsidRPr="007939ED">
        <w:rPr>
          <w:b/>
          <w:color w:val="000000" w:themeColor="text1"/>
          <w:sz w:val="24"/>
          <w:szCs w:val="24"/>
        </w:rPr>
        <w:t xml:space="preserve">Vlerësimi i Kolegjit </w:t>
      </w:r>
      <w:r w:rsidR="00EA1B10" w:rsidRPr="007939ED">
        <w:rPr>
          <w:b/>
          <w:color w:val="000000" w:themeColor="text1"/>
          <w:sz w:val="24"/>
          <w:szCs w:val="24"/>
        </w:rPr>
        <w:t xml:space="preserve">Civil </w:t>
      </w:r>
      <w:r w:rsidR="00B9381C" w:rsidRPr="007939ED">
        <w:rPr>
          <w:b/>
          <w:color w:val="000000" w:themeColor="text1"/>
          <w:sz w:val="24"/>
          <w:szCs w:val="24"/>
        </w:rPr>
        <w:t xml:space="preserve"> </w:t>
      </w:r>
    </w:p>
    <w:p w14:paraId="33BD704E" w14:textId="77777777" w:rsidR="00FC3492" w:rsidRPr="007939ED" w:rsidRDefault="00FC3492" w:rsidP="008675B7">
      <w:pPr>
        <w:tabs>
          <w:tab w:val="left" w:pos="360"/>
        </w:tabs>
        <w:jc w:val="both"/>
        <w:rPr>
          <w:bCs/>
          <w:color w:val="000000" w:themeColor="text1"/>
          <w:sz w:val="24"/>
          <w:szCs w:val="24"/>
        </w:rPr>
      </w:pPr>
      <w:r w:rsidRPr="007939ED">
        <w:rPr>
          <w:bCs/>
          <w:color w:val="000000" w:themeColor="text1"/>
          <w:sz w:val="24"/>
          <w:szCs w:val="24"/>
        </w:rPr>
        <w:tab/>
      </w:r>
    </w:p>
    <w:p w14:paraId="4A18A568" w14:textId="1F2049FA" w:rsidR="008C095E" w:rsidRPr="007939ED" w:rsidRDefault="00FC3492" w:rsidP="008675B7">
      <w:pPr>
        <w:autoSpaceDE w:val="0"/>
        <w:autoSpaceDN w:val="0"/>
        <w:adjustRightInd w:val="0"/>
        <w:ind w:firstLine="720"/>
        <w:jc w:val="both"/>
        <w:rPr>
          <w:color w:val="000000" w:themeColor="text1"/>
          <w:sz w:val="24"/>
          <w:szCs w:val="24"/>
        </w:rPr>
      </w:pPr>
      <w:r w:rsidRPr="007939ED">
        <w:rPr>
          <w:bCs/>
          <w:color w:val="000000" w:themeColor="text1"/>
          <w:sz w:val="24"/>
          <w:szCs w:val="24"/>
        </w:rPr>
        <w:t>1</w:t>
      </w:r>
      <w:r w:rsidR="00BD3089">
        <w:rPr>
          <w:bCs/>
          <w:color w:val="000000" w:themeColor="text1"/>
          <w:sz w:val="24"/>
          <w:szCs w:val="24"/>
        </w:rPr>
        <w:t>8</w:t>
      </w:r>
      <w:r w:rsidRPr="007939ED">
        <w:rPr>
          <w:bCs/>
          <w:color w:val="000000" w:themeColor="text1"/>
          <w:sz w:val="24"/>
          <w:szCs w:val="24"/>
        </w:rPr>
        <w:t>.</w:t>
      </w:r>
      <w:r w:rsidR="008C095E" w:rsidRPr="007939ED">
        <w:rPr>
          <w:bCs/>
          <w:color w:val="000000" w:themeColor="text1"/>
          <w:sz w:val="24"/>
          <w:szCs w:val="24"/>
        </w:rPr>
        <w:t>Kolegji Civil i Gjykatës së Lartë (</w:t>
      </w:r>
      <w:r w:rsidR="008C095E" w:rsidRPr="007939ED">
        <w:rPr>
          <w:bCs/>
          <w:i/>
          <w:color w:val="000000" w:themeColor="text1"/>
          <w:sz w:val="24"/>
          <w:szCs w:val="24"/>
        </w:rPr>
        <w:t>në vijim Kolegji</w:t>
      </w:r>
      <w:r w:rsidR="008C095E" w:rsidRPr="007939ED">
        <w:rPr>
          <w:bCs/>
          <w:color w:val="000000" w:themeColor="text1"/>
          <w:sz w:val="24"/>
          <w:szCs w:val="24"/>
        </w:rPr>
        <w:t>)</w:t>
      </w:r>
      <w:r w:rsidR="008C095E" w:rsidRPr="007939ED">
        <w:rPr>
          <w:color w:val="000000" w:themeColor="text1"/>
          <w:sz w:val="24"/>
          <w:szCs w:val="24"/>
        </w:rPr>
        <w:t xml:space="preserve"> </w:t>
      </w:r>
      <w:r w:rsidR="008C095E" w:rsidRPr="007939ED">
        <w:rPr>
          <w:bCs/>
          <w:color w:val="000000" w:themeColor="text1"/>
          <w:sz w:val="24"/>
          <w:szCs w:val="24"/>
        </w:rPr>
        <w:t xml:space="preserve">vlen të evidentojë faktin e </w:t>
      </w:r>
      <w:r w:rsidR="008C095E" w:rsidRPr="007939ED">
        <w:rPr>
          <w:color w:val="000000" w:themeColor="text1"/>
          <w:sz w:val="24"/>
          <w:szCs w:val="24"/>
        </w:rPr>
        <w:t>ndryshimeve</w:t>
      </w:r>
      <w:r w:rsidR="008C095E" w:rsidRPr="007939ED">
        <w:rPr>
          <w:bCs/>
          <w:color w:val="000000" w:themeColor="text1"/>
          <w:sz w:val="24"/>
          <w:szCs w:val="24"/>
        </w:rPr>
        <w:t xml:space="preserve"> ligjore që ka pësuar Kodi i Procedurës Civile me ligjin nr. 44/2021, botuar në fletoren </w:t>
      </w:r>
      <w:r w:rsidR="008C095E" w:rsidRPr="007939ED">
        <w:rPr>
          <w:color w:val="000000" w:themeColor="text1"/>
          <w:sz w:val="24"/>
          <w:szCs w:val="24"/>
        </w:rPr>
        <w:t>zyrtare</w:t>
      </w:r>
      <w:r w:rsidR="008C095E" w:rsidRPr="007939ED">
        <w:rPr>
          <w:bCs/>
          <w:color w:val="000000" w:themeColor="text1"/>
          <w:sz w:val="24"/>
          <w:szCs w:val="24"/>
        </w:rPr>
        <w:t xml:space="preserve"> në datën 14 Maj 2021 dhe që kanë hyrë në fuqi në datën 29 Maj 2021. Në nenin 32 të ligjit nr. 44/2021, mbi dispozitat tranzitore parashikohet se, “... </w:t>
      </w:r>
      <w:r w:rsidR="008C095E" w:rsidRPr="007939ED">
        <w:rPr>
          <w:i/>
          <w:color w:val="000000" w:themeColor="text1"/>
          <w:sz w:val="24"/>
          <w:szCs w:val="24"/>
        </w:rPr>
        <w:t>2.Rekurset e paraqitura, por ende të pashqyrtuara, konsiderohen të pranueshme nëse plotësojnë parashikimet e ligjit në fuqi në kohën e depozitimit të tyre.</w:t>
      </w:r>
      <w:r w:rsidR="008C095E" w:rsidRPr="007939ED">
        <w:rPr>
          <w:color w:val="000000" w:themeColor="text1"/>
          <w:sz w:val="24"/>
          <w:szCs w:val="24"/>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2E8E50E3" w14:textId="0DC67DA4" w:rsidR="008C095E" w:rsidRPr="007939ED" w:rsidRDefault="00BD3089" w:rsidP="008675B7">
      <w:pPr>
        <w:autoSpaceDE w:val="0"/>
        <w:autoSpaceDN w:val="0"/>
        <w:adjustRightInd w:val="0"/>
        <w:ind w:firstLine="720"/>
        <w:jc w:val="both"/>
        <w:rPr>
          <w:color w:val="000000" w:themeColor="text1"/>
          <w:sz w:val="24"/>
          <w:szCs w:val="24"/>
        </w:rPr>
      </w:pPr>
      <w:r>
        <w:rPr>
          <w:color w:val="000000" w:themeColor="text1"/>
          <w:sz w:val="24"/>
          <w:szCs w:val="24"/>
        </w:rPr>
        <w:t>19</w:t>
      </w:r>
      <w:r w:rsidR="008C095E" w:rsidRPr="007939ED">
        <w:rPr>
          <w:color w:val="000000" w:themeColor="text1"/>
          <w:sz w:val="24"/>
          <w:szCs w:val="24"/>
        </w:rPr>
        <w:t xml:space="preserve">.Në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Në bazë të nenit </w:t>
      </w:r>
      <w:r w:rsidR="008C095E" w:rsidRPr="007939ED">
        <w:rPr>
          <w:bCs/>
          <w:color w:val="000000" w:themeColor="text1"/>
          <w:sz w:val="24"/>
          <w:szCs w:val="24"/>
        </w:rPr>
        <w:t xml:space="preserve">32 të ligjit nr. 44/2021, </w:t>
      </w:r>
      <w:r w:rsidR="008C095E" w:rsidRPr="007939ED">
        <w:rPr>
          <w:color w:val="000000" w:themeColor="text1"/>
          <w:sz w:val="24"/>
          <w:szCs w:val="24"/>
        </w:rPr>
        <w:t>pavarësisht kohës së regjistrimit të rekursit, Kolegji, ndër të tjera, sa i takon formimit të trupit gjykues, procedurës së gjykimit si dhe mënyrës sesi disponon me vendimarrjen e saj, i referohet dispozitave që janë aktualisht në fuqi.</w:t>
      </w:r>
    </w:p>
    <w:p w14:paraId="24C1E098" w14:textId="62DD6189" w:rsidR="008C095E" w:rsidRPr="007939ED" w:rsidRDefault="00E62C61" w:rsidP="008675B7">
      <w:pPr>
        <w:autoSpaceDE w:val="0"/>
        <w:autoSpaceDN w:val="0"/>
        <w:adjustRightInd w:val="0"/>
        <w:ind w:firstLine="720"/>
        <w:jc w:val="both"/>
        <w:rPr>
          <w:color w:val="000000" w:themeColor="text1"/>
          <w:sz w:val="24"/>
          <w:szCs w:val="24"/>
        </w:rPr>
      </w:pPr>
      <w:r w:rsidRPr="007939ED">
        <w:rPr>
          <w:color w:val="000000" w:themeColor="text1"/>
          <w:sz w:val="24"/>
          <w:szCs w:val="24"/>
        </w:rPr>
        <w:lastRenderedPageBreak/>
        <w:t>2</w:t>
      </w:r>
      <w:r w:rsidR="00BD3089">
        <w:rPr>
          <w:color w:val="000000" w:themeColor="text1"/>
          <w:sz w:val="24"/>
          <w:szCs w:val="24"/>
        </w:rPr>
        <w:t>0</w:t>
      </w:r>
      <w:r w:rsidR="008C095E" w:rsidRPr="007939ED">
        <w:rPr>
          <w:color w:val="000000" w:themeColor="text1"/>
          <w:sz w:val="24"/>
          <w:szCs w:val="24"/>
        </w:rPr>
        <w:t>.</w:t>
      </w:r>
      <w:r w:rsidR="008C095E" w:rsidRPr="007939ED">
        <w:rPr>
          <w:bCs/>
          <w:color w:val="000000" w:themeColor="text1"/>
          <w:sz w:val="24"/>
          <w:szCs w:val="24"/>
        </w:rPr>
        <w:t>N</w:t>
      </w:r>
      <w:r w:rsidR="008C095E" w:rsidRPr="007939ED">
        <w:rPr>
          <w:color w:val="000000" w:themeColor="text1"/>
          <w:sz w:val="24"/>
          <w:szCs w:val="24"/>
        </w:rPr>
        <w:t>ë juridiksionin rishikues të Gjykatës së Lartë përfshihen vetëm rastet rigorozisht të përcaktuara në nenin 472 të Kodit të Procedurës Civile (</w:t>
      </w:r>
      <w:r w:rsidR="008C095E" w:rsidRPr="007939ED">
        <w:rPr>
          <w:i/>
          <w:iCs/>
          <w:color w:val="000000" w:themeColor="text1"/>
          <w:sz w:val="24"/>
          <w:szCs w:val="24"/>
        </w:rPr>
        <w:t xml:space="preserve">sipas përcaktimeve në fuqi në kohën e paraqitjes së rekursit) </w:t>
      </w:r>
      <w:r w:rsidR="008C095E" w:rsidRPr="007939ED">
        <w:rPr>
          <w:color w:val="000000" w:themeColor="text1"/>
          <w:sz w:val="24"/>
          <w:szCs w:val="24"/>
        </w:rPr>
        <w:t xml:space="preserve">që lidhen me mosrespektimin ose zbatimin e gabuar të ligjit, si dhe me shkeljet e rënda të normave procedurale apo shkelje procedurale që kanë ndikuar në dhënien e vendimit. </w:t>
      </w:r>
    </w:p>
    <w:p w14:paraId="3CD1EFAD" w14:textId="423F50D7" w:rsidR="008C095E" w:rsidRPr="007939ED" w:rsidRDefault="008458B9" w:rsidP="008675B7">
      <w:pPr>
        <w:autoSpaceDE w:val="0"/>
        <w:autoSpaceDN w:val="0"/>
        <w:adjustRightInd w:val="0"/>
        <w:ind w:firstLine="720"/>
        <w:jc w:val="both"/>
        <w:rPr>
          <w:color w:val="000000" w:themeColor="text1"/>
          <w:sz w:val="24"/>
          <w:szCs w:val="24"/>
        </w:rPr>
      </w:pPr>
      <w:r w:rsidRPr="007939ED">
        <w:rPr>
          <w:color w:val="000000" w:themeColor="text1"/>
          <w:sz w:val="24"/>
          <w:szCs w:val="24"/>
        </w:rPr>
        <w:t>2</w:t>
      </w:r>
      <w:r w:rsidR="00BD3089">
        <w:rPr>
          <w:color w:val="000000" w:themeColor="text1"/>
          <w:sz w:val="24"/>
          <w:szCs w:val="24"/>
        </w:rPr>
        <w:t>1</w:t>
      </w:r>
      <w:r w:rsidR="008C095E" w:rsidRPr="007939ED">
        <w:rPr>
          <w:color w:val="000000" w:themeColor="text1"/>
          <w:sz w:val="24"/>
          <w:szCs w:val="24"/>
        </w:rPr>
        <w:t>.</w:t>
      </w:r>
      <w:r w:rsidR="008C095E" w:rsidRPr="007939ED">
        <w:rPr>
          <w:bCs/>
          <w:color w:val="000000" w:themeColor="text1"/>
          <w:sz w:val="24"/>
          <w:szCs w:val="24"/>
        </w:rPr>
        <w:t>Neni 472 i Kodit të Procedurës Civile,</w:t>
      </w:r>
      <w:r w:rsidR="008C095E" w:rsidRPr="007939ED">
        <w:rPr>
          <w:color w:val="000000" w:themeColor="text1"/>
          <w:sz w:val="24"/>
          <w:szCs w:val="24"/>
        </w:rPr>
        <w:t xml:space="preserve"> para ndryshimeve me ligjin nr.38/2017 dhe ligjin nr.44/2021, si dispozita e zbatueshme për vlerësimin e pranueshmërisë apo jo të shkaqeve të rekursit, parashikonte se: “</w:t>
      </w:r>
      <w:r w:rsidR="008C095E" w:rsidRPr="007939ED">
        <w:rPr>
          <w:i/>
          <w:color w:val="000000" w:themeColor="text1"/>
          <w:sz w:val="24"/>
          <w:szCs w:val="24"/>
        </w:rPr>
        <w:t>Vendimet e shpallura nga gjykata e apelit dhe ato të gjykatës së shkallës së parë, në rastet që përcaktohen nga ky Kod, mund të ankimohen me rekurs në Gjykatën e Lartë vetëm kur: a) nuk është respektuar ose është zbatuar keq ligji; b) ka shkelje të rënda të normave procedurale (neni 467 i këtij Kodi)”.</w:t>
      </w:r>
    </w:p>
    <w:p w14:paraId="46E07E04" w14:textId="1ADAD017" w:rsidR="008C095E" w:rsidRPr="007939ED" w:rsidRDefault="008458B9" w:rsidP="00405AF8">
      <w:pPr>
        <w:ind w:firstLine="720"/>
        <w:jc w:val="both"/>
        <w:rPr>
          <w:color w:val="000000" w:themeColor="text1"/>
          <w:sz w:val="24"/>
          <w:szCs w:val="24"/>
        </w:rPr>
      </w:pPr>
      <w:r w:rsidRPr="007939ED">
        <w:rPr>
          <w:bCs/>
          <w:color w:val="000000" w:themeColor="text1"/>
          <w:sz w:val="24"/>
          <w:szCs w:val="24"/>
        </w:rPr>
        <w:t>2</w:t>
      </w:r>
      <w:r w:rsidR="00BD3089">
        <w:rPr>
          <w:bCs/>
          <w:color w:val="000000" w:themeColor="text1"/>
          <w:sz w:val="24"/>
          <w:szCs w:val="24"/>
        </w:rPr>
        <w:t>2</w:t>
      </w:r>
      <w:r w:rsidR="008C095E" w:rsidRPr="007939ED">
        <w:rPr>
          <w:bCs/>
          <w:color w:val="000000" w:themeColor="text1"/>
          <w:sz w:val="24"/>
          <w:szCs w:val="24"/>
        </w:rPr>
        <w:t>.</w:t>
      </w:r>
      <w:r w:rsidR="008C095E" w:rsidRPr="007939ED">
        <w:rPr>
          <w:color w:val="000000" w:themeColor="text1"/>
          <w:sz w:val="24"/>
          <w:szCs w:val="24"/>
        </w:rPr>
        <w:t xml:space="preserve">Në kuptim të nenit 472, 474 dhe 475 të Kodit të Procedurës Civile, kushtet dhe kriteret e pranueshmërisë së rekursit, si një mjet i zakonshëm i ankimit, përfshijnë: </w:t>
      </w:r>
      <w:r w:rsidR="008C095E" w:rsidRPr="007939ED">
        <w:rPr>
          <w:bCs/>
          <w:color w:val="000000" w:themeColor="text1"/>
          <w:sz w:val="24"/>
          <w:szCs w:val="24"/>
        </w:rPr>
        <w:t>Së pari,</w:t>
      </w:r>
      <w:r w:rsidR="008C095E" w:rsidRPr="007939ED">
        <w:rPr>
          <w:color w:val="000000" w:themeColor="text1"/>
          <w:sz w:val="24"/>
          <w:szCs w:val="24"/>
        </w:rPr>
        <w:t xml:space="preserve"> respektimin e kërkesave formalo-ligjore, të lidhura me subjektin që i drejtohet Gjykatës së Lartë, si respektimi i afatit ligjor 30 ditor mbi depozitimin e rekursit, nënshkrimi i rekursit, dokumentat që duhet t’i bashkalidhen rekursit etj. Duke ju rikthyer çështjes objekt gjykimi, Kolegji konstaton se rekursuesi ka respektuar kërkesat formalo-ligjore të paraqitjes së rekursit. </w:t>
      </w:r>
      <w:r w:rsidR="008C095E" w:rsidRPr="007939ED">
        <w:rPr>
          <w:bCs/>
          <w:color w:val="000000" w:themeColor="text1"/>
          <w:sz w:val="24"/>
          <w:szCs w:val="24"/>
        </w:rPr>
        <w:t>Së dyti,</w:t>
      </w:r>
      <w:r w:rsidR="008C095E" w:rsidRPr="007939ED">
        <w:rPr>
          <w:color w:val="000000" w:themeColor="text1"/>
          <w:sz w:val="24"/>
          <w:szCs w:val="24"/>
        </w:rPr>
        <w:t xml:space="preserve"> respektimin e kërkesave substanciale, të lidhura me verifikimin nga ana e Kolegjit, të shkaqeve të rekursit. </w:t>
      </w:r>
      <w:r w:rsidR="00405AF8" w:rsidRPr="007939ED">
        <w:rPr>
          <w:color w:val="000000" w:themeColor="text1"/>
          <w:sz w:val="24"/>
          <w:szCs w:val="24"/>
        </w:rPr>
        <w:t>N</w:t>
      </w:r>
      <w:r w:rsidR="008C095E" w:rsidRPr="007939ED">
        <w:rPr>
          <w:color w:val="000000" w:themeColor="text1"/>
          <w:sz w:val="24"/>
          <w:szCs w:val="24"/>
        </w:rPr>
        <w:t xml:space="preserve">ë lidhje me kushtet dhe kriteret e pranueshmërisë së rekursit, të përcaktuara në nenin 472 e vijues të Kodit të Procedurës Civile, Kolegji konstaton sa vijon: Në përputhje me zgjidhjen e çështjes duke iu refruar ligjit të kohës, do të mbahen parasysh kriteret e pranueshmërisë së rekursit, të para ndryshimeve me ligjin 38/2017 të Kodit të Procedurës Civile. </w:t>
      </w:r>
    </w:p>
    <w:p w14:paraId="2D4F49DA" w14:textId="6B5B3B00" w:rsidR="008C095E" w:rsidRPr="007939ED" w:rsidRDefault="008C095E" w:rsidP="008675B7">
      <w:pPr>
        <w:shd w:val="clear" w:color="auto" w:fill="FFFFFF"/>
        <w:tabs>
          <w:tab w:val="left" w:pos="709"/>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themeColor="text1"/>
          <w:sz w:val="24"/>
          <w:szCs w:val="24"/>
        </w:rPr>
      </w:pPr>
      <w:r w:rsidRPr="007939ED">
        <w:rPr>
          <w:color w:val="000000" w:themeColor="text1"/>
          <w:sz w:val="24"/>
          <w:szCs w:val="24"/>
        </w:rPr>
        <w:tab/>
      </w:r>
      <w:r w:rsidR="008933DA" w:rsidRPr="007939ED">
        <w:rPr>
          <w:color w:val="000000" w:themeColor="text1"/>
          <w:sz w:val="24"/>
          <w:szCs w:val="24"/>
        </w:rPr>
        <w:t>2</w:t>
      </w:r>
      <w:r w:rsidR="00405AF8" w:rsidRPr="007939ED">
        <w:rPr>
          <w:color w:val="000000" w:themeColor="text1"/>
          <w:sz w:val="24"/>
          <w:szCs w:val="24"/>
        </w:rPr>
        <w:t>3</w:t>
      </w:r>
      <w:r w:rsidRPr="007939ED">
        <w:rPr>
          <w:color w:val="000000" w:themeColor="text1"/>
          <w:sz w:val="24"/>
          <w:szCs w:val="24"/>
        </w:rPr>
        <w:t xml:space="preserve">.Duke ju rikthyer çështjes objekt gjykimi, Kolegji vlerëson se </w:t>
      </w:r>
      <w:r w:rsidRPr="007939ED">
        <w:rPr>
          <w:bCs/>
          <w:color w:val="000000" w:themeColor="text1"/>
          <w:sz w:val="24"/>
          <w:szCs w:val="24"/>
        </w:rPr>
        <w:t xml:space="preserve">rekursi i paraqitur nga </w:t>
      </w:r>
      <w:r w:rsidRPr="007939ED">
        <w:rPr>
          <w:color w:val="000000" w:themeColor="text1"/>
          <w:sz w:val="24"/>
          <w:szCs w:val="24"/>
        </w:rPr>
        <w:t>padit</w:t>
      </w:r>
      <w:r w:rsidR="00BB2A10" w:rsidRPr="007939ED">
        <w:rPr>
          <w:color w:val="000000" w:themeColor="text1"/>
          <w:sz w:val="24"/>
          <w:szCs w:val="24"/>
        </w:rPr>
        <w:t>ë</w:t>
      </w:r>
      <w:r w:rsidRPr="007939ED">
        <w:rPr>
          <w:color w:val="000000" w:themeColor="text1"/>
          <w:sz w:val="24"/>
          <w:szCs w:val="24"/>
        </w:rPr>
        <w:t>sit</w:t>
      </w:r>
      <w:r w:rsidRPr="007939ED">
        <w:rPr>
          <w:bCs/>
          <w:color w:val="000000" w:themeColor="text1"/>
          <w:sz w:val="24"/>
          <w:szCs w:val="24"/>
        </w:rPr>
        <w:t xml:space="preserve"> përmban shkaqe ligjore nga ato të parashikuara në nenin 472 të Kodit të Procedurës Civile që motivojnë cënimin e vendimit nr.</w:t>
      </w:r>
      <w:r w:rsidRPr="007939ED">
        <w:rPr>
          <w:color w:val="000000" w:themeColor="text1"/>
          <w:sz w:val="24"/>
          <w:szCs w:val="24"/>
          <w:shd w:val="clear" w:color="auto" w:fill="FFFFFF"/>
        </w:rPr>
        <w:t xml:space="preserve"> </w:t>
      </w:r>
      <w:r w:rsidRPr="007939ED">
        <w:rPr>
          <w:color w:val="000000" w:themeColor="text1"/>
          <w:sz w:val="24"/>
          <w:szCs w:val="24"/>
        </w:rPr>
        <w:t>20-2016-1131/670, datë 02.11.2016</w:t>
      </w:r>
      <w:r w:rsidRPr="007939ED">
        <w:rPr>
          <w:i/>
          <w:iCs/>
          <w:color w:val="000000" w:themeColor="text1"/>
          <w:sz w:val="24"/>
          <w:szCs w:val="24"/>
        </w:rPr>
        <w:t xml:space="preserve"> </w:t>
      </w:r>
      <w:r w:rsidRPr="007939ED">
        <w:rPr>
          <w:color w:val="000000" w:themeColor="text1"/>
          <w:sz w:val="24"/>
          <w:szCs w:val="24"/>
          <w:shd w:val="clear" w:color="auto" w:fill="FFFFFF"/>
        </w:rPr>
        <w:t>të Gjykatës së Apelit Gjirokast</w:t>
      </w:r>
      <w:r w:rsidR="001023A8" w:rsidRPr="007939ED">
        <w:rPr>
          <w:color w:val="000000" w:themeColor="text1"/>
          <w:sz w:val="24"/>
          <w:szCs w:val="24"/>
          <w:shd w:val="clear" w:color="auto" w:fill="FFFFFF"/>
        </w:rPr>
        <w:t>ë</w:t>
      </w:r>
      <w:r w:rsidRPr="007939ED">
        <w:rPr>
          <w:color w:val="000000" w:themeColor="text1"/>
          <w:sz w:val="24"/>
          <w:szCs w:val="24"/>
          <w:shd w:val="clear" w:color="auto" w:fill="FFFFFF"/>
        </w:rPr>
        <w:t xml:space="preserve">r </w:t>
      </w:r>
      <w:r w:rsidRPr="007939ED">
        <w:rPr>
          <w:color w:val="000000" w:themeColor="text1"/>
          <w:sz w:val="24"/>
          <w:szCs w:val="24"/>
        </w:rPr>
        <w:t>me të cilin është lënë në fuqi vendimi nr.</w:t>
      </w:r>
      <w:r w:rsidRPr="007939ED">
        <w:rPr>
          <w:i/>
          <w:color w:val="000000" w:themeColor="text1"/>
          <w:sz w:val="24"/>
          <w:szCs w:val="24"/>
        </w:rPr>
        <w:t xml:space="preserve"> </w:t>
      </w:r>
      <w:r w:rsidRPr="007939ED">
        <w:rPr>
          <w:bCs/>
          <w:iCs/>
          <w:color w:val="000000" w:themeColor="text1"/>
          <w:sz w:val="24"/>
          <w:szCs w:val="24"/>
        </w:rPr>
        <w:t>152/21-2016-383, datë 08.03.2016 i Gjykatës së Rrethit Gjyqësor Gjirokast</w:t>
      </w:r>
      <w:r w:rsidR="001023A8" w:rsidRPr="007939ED">
        <w:rPr>
          <w:bCs/>
          <w:iCs/>
          <w:color w:val="000000" w:themeColor="text1"/>
          <w:sz w:val="24"/>
          <w:szCs w:val="24"/>
        </w:rPr>
        <w:t>ë</w:t>
      </w:r>
      <w:r w:rsidRPr="007939ED">
        <w:rPr>
          <w:bCs/>
          <w:iCs/>
          <w:color w:val="000000" w:themeColor="text1"/>
          <w:sz w:val="24"/>
          <w:szCs w:val="24"/>
        </w:rPr>
        <w:t>r</w:t>
      </w:r>
      <w:r w:rsidRPr="007939ED">
        <w:rPr>
          <w:iCs/>
          <w:color w:val="000000" w:themeColor="text1"/>
          <w:sz w:val="24"/>
          <w:szCs w:val="24"/>
        </w:rPr>
        <w:t>.</w:t>
      </w:r>
      <w:r w:rsidRPr="007939ED">
        <w:rPr>
          <w:color w:val="000000" w:themeColor="text1"/>
          <w:sz w:val="24"/>
          <w:szCs w:val="24"/>
        </w:rPr>
        <w:t xml:space="preserve"> Në shqyrtim të akteve që ndodhen në dosjen gjyqësore e të administruara gjatë gjykimeve, padisë, pretendimeve e prapësimeve të palëve, të vendimeve të gjykatave të faktit, të shkaqeve të rekurseve, arrin në përfundimin se vendimi nr.</w:t>
      </w:r>
      <w:r w:rsidRPr="007939ED">
        <w:rPr>
          <w:color w:val="000000" w:themeColor="text1"/>
          <w:sz w:val="24"/>
          <w:szCs w:val="24"/>
          <w:shd w:val="clear" w:color="auto" w:fill="FFFFFF"/>
        </w:rPr>
        <w:t xml:space="preserve"> </w:t>
      </w:r>
      <w:r w:rsidRPr="007939ED">
        <w:rPr>
          <w:color w:val="000000" w:themeColor="text1"/>
          <w:sz w:val="24"/>
          <w:szCs w:val="24"/>
        </w:rPr>
        <w:t>20-2016-1131/670, datë 02.11.2016</w:t>
      </w:r>
      <w:r w:rsidRPr="007939ED">
        <w:rPr>
          <w:i/>
          <w:iCs/>
          <w:color w:val="000000" w:themeColor="text1"/>
          <w:sz w:val="24"/>
          <w:szCs w:val="24"/>
        </w:rPr>
        <w:t xml:space="preserve"> </w:t>
      </w:r>
      <w:r w:rsidRPr="007939ED">
        <w:rPr>
          <w:color w:val="000000" w:themeColor="text1"/>
          <w:sz w:val="24"/>
          <w:szCs w:val="24"/>
          <w:shd w:val="clear" w:color="auto" w:fill="FFFFFF"/>
        </w:rPr>
        <w:t>i Gjykatës së Apelit Gjirokast</w:t>
      </w:r>
      <w:r w:rsidR="001023A8" w:rsidRPr="007939ED">
        <w:rPr>
          <w:color w:val="000000" w:themeColor="text1"/>
          <w:sz w:val="24"/>
          <w:szCs w:val="24"/>
          <w:shd w:val="clear" w:color="auto" w:fill="FFFFFF"/>
        </w:rPr>
        <w:t>ë</w:t>
      </w:r>
      <w:r w:rsidRPr="007939ED">
        <w:rPr>
          <w:color w:val="000000" w:themeColor="text1"/>
          <w:sz w:val="24"/>
          <w:szCs w:val="24"/>
          <w:shd w:val="clear" w:color="auto" w:fill="FFFFFF"/>
        </w:rPr>
        <w:t xml:space="preserve">r </w:t>
      </w:r>
      <w:r w:rsidRPr="007939ED">
        <w:rPr>
          <w:color w:val="000000" w:themeColor="text1"/>
          <w:sz w:val="24"/>
          <w:szCs w:val="24"/>
        </w:rPr>
        <w:t>është rrjedhojë e mosrespektimit të ligjit dhe për këtë shkak duhet të prishet dhe çështja të dërgohet për rishqyrtim po pranë kësaj gjykat</w:t>
      </w:r>
      <w:r w:rsidR="00AE7C2E" w:rsidRPr="007939ED">
        <w:rPr>
          <w:color w:val="000000" w:themeColor="text1"/>
          <w:sz w:val="24"/>
          <w:szCs w:val="24"/>
        </w:rPr>
        <w:t>e</w:t>
      </w:r>
      <w:r w:rsidRPr="007939ED">
        <w:rPr>
          <w:color w:val="000000" w:themeColor="text1"/>
          <w:sz w:val="24"/>
          <w:szCs w:val="24"/>
        </w:rPr>
        <w:t>.</w:t>
      </w:r>
    </w:p>
    <w:p w14:paraId="55D10756" w14:textId="1B9A889E" w:rsidR="008C095E" w:rsidRPr="007939ED" w:rsidRDefault="00AE7C2E" w:rsidP="008675B7">
      <w:pPr>
        <w:ind w:firstLine="720"/>
        <w:jc w:val="both"/>
        <w:rPr>
          <w:color w:val="000000" w:themeColor="text1"/>
          <w:sz w:val="24"/>
          <w:szCs w:val="24"/>
          <w:lang w:eastAsia="ja-JP"/>
        </w:rPr>
      </w:pPr>
      <w:r w:rsidRPr="007939ED">
        <w:rPr>
          <w:color w:val="000000" w:themeColor="text1"/>
          <w:sz w:val="24"/>
          <w:szCs w:val="24"/>
        </w:rPr>
        <w:t>2</w:t>
      </w:r>
      <w:r w:rsidR="00815A32" w:rsidRPr="007939ED">
        <w:rPr>
          <w:color w:val="000000" w:themeColor="text1"/>
          <w:sz w:val="24"/>
          <w:szCs w:val="24"/>
        </w:rPr>
        <w:t>4</w:t>
      </w:r>
      <w:r w:rsidR="008C095E" w:rsidRPr="007939ED">
        <w:rPr>
          <w:color w:val="000000" w:themeColor="text1"/>
          <w:sz w:val="24"/>
          <w:szCs w:val="24"/>
        </w:rPr>
        <w:t>.</w:t>
      </w:r>
      <w:r w:rsidR="00815A32" w:rsidRPr="007939ED">
        <w:rPr>
          <w:color w:val="000000" w:themeColor="text1"/>
          <w:sz w:val="24"/>
          <w:szCs w:val="24"/>
        </w:rPr>
        <w:t xml:space="preserve"> </w:t>
      </w:r>
      <w:r w:rsidR="008C095E" w:rsidRPr="007939ED">
        <w:rPr>
          <w:color w:val="000000" w:themeColor="text1"/>
          <w:sz w:val="24"/>
          <w:szCs w:val="24"/>
        </w:rPr>
        <w:t xml:space="preserve">Gjykata e Lartë, pa i hyrë analizës së provave, nga shqyrtimi i materialeve të dosjes gjyqësore dhe pretendimeve të parashtruara në rekurs evidenton nëse nga gjykatat e faktit janë lejuar ose jo shkelje të normave procedurale dhe nëse ligji material është respektuar ose jo. Në varësi të zgjidhjes së këtyre </w:t>
      </w:r>
      <w:r w:rsidR="008C095E" w:rsidRPr="007939ED">
        <w:rPr>
          <w:color w:val="000000" w:themeColor="text1"/>
          <w:sz w:val="24"/>
          <w:szCs w:val="24"/>
          <w:lang w:eastAsia="ja-JP"/>
        </w:rPr>
        <w:t>çështjeve nga gjykatat e faktit, Gjykata e Lartë, në realizim të funksionit të saj rishikues, shprehet për bazueshmërinë ose jo në ligj të vendimeve të gjykatave të faktit.</w:t>
      </w:r>
    </w:p>
    <w:p w14:paraId="4F135199" w14:textId="648524DE" w:rsidR="008C095E" w:rsidRPr="007939ED" w:rsidRDefault="00AE7C2E" w:rsidP="008675B7">
      <w:pPr>
        <w:ind w:firstLine="720"/>
        <w:jc w:val="both"/>
        <w:rPr>
          <w:rFonts w:eastAsia="Calibri"/>
          <w:iCs/>
          <w:color w:val="000000" w:themeColor="text1"/>
          <w:sz w:val="24"/>
          <w:szCs w:val="24"/>
        </w:rPr>
      </w:pPr>
      <w:r w:rsidRPr="007939ED">
        <w:rPr>
          <w:color w:val="000000" w:themeColor="text1"/>
          <w:sz w:val="24"/>
          <w:szCs w:val="24"/>
        </w:rPr>
        <w:t>2</w:t>
      </w:r>
      <w:r w:rsidR="00815A32" w:rsidRPr="007939ED">
        <w:rPr>
          <w:color w:val="000000" w:themeColor="text1"/>
          <w:sz w:val="24"/>
          <w:szCs w:val="24"/>
        </w:rPr>
        <w:t>5</w:t>
      </w:r>
      <w:r w:rsidR="008C095E" w:rsidRPr="007939ED">
        <w:rPr>
          <w:color w:val="000000" w:themeColor="text1"/>
          <w:sz w:val="24"/>
          <w:szCs w:val="24"/>
        </w:rPr>
        <w:t>.</w:t>
      </w:r>
      <w:r w:rsidR="00815A32" w:rsidRPr="007939ED">
        <w:rPr>
          <w:color w:val="000000" w:themeColor="text1"/>
          <w:sz w:val="24"/>
          <w:szCs w:val="24"/>
        </w:rPr>
        <w:t xml:space="preserve"> </w:t>
      </w:r>
      <w:r w:rsidR="008C095E" w:rsidRPr="007939ED">
        <w:rPr>
          <w:rFonts w:eastAsia="Calibri"/>
          <w:iCs/>
          <w:color w:val="000000" w:themeColor="text1"/>
          <w:spacing w:val="1"/>
          <w:sz w:val="24"/>
          <w:szCs w:val="24"/>
          <w:lang w:eastAsia="sq-AL"/>
        </w:rPr>
        <w:t>Kolegji Civil vlerëson se nga ana e Gjykatës së Apelit nuk është</w:t>
      </w:r>
      <w:r w:rsidR="00815A32" w:rsidRPr="007939ED">
        <w:rPr>
          <w:rFonts w:eastAsia="Calibri"/>
          <w:iCs/>
          <w:color w:val="000000" w:themeColor="text1"/>
          <w:spacing w:val="1"/>
          <w:sz w:val="24"/>
          <w:szCs w:val="24"/>
          <w:lang w:eastAsia="sq-AL"/>
        </w:rPr>
        <w:t xml:space="preserve"> identifikuar drejt</w:t>
      </w:r>
      <w:r w:rsidR="007939ED" w:rsidRPr="007939ED">
        <w:rPr>
          <w:rFonts w:eastAsia="Calibri"/>
          <w:iCs/>
          <w:color w:val="000000" w:themeColor="text1"/>
          <w:spacing w:val="1"/>
          <w:sz w:val="24"/>
          <w:szCs w:val="24"/>
          <w:lang w:eastAsia="sq-AL"/>
        </w:rPr>
        <w:t>ë</w:t>
      </w:r>
      <w:r w:rsidR="00815A32" w:rsidRPr="007939ED">
        <w:rPr>
          <w:rFonts w:eastAsia="Calibri"/>
          <w:iCs/>
          <w:color w:val="000000" w:themeColor="text1"/>
          <w:spacing w:val="1"/>
          <w:sz w:val="24"/>
          <w:szCs w:val="24"/>
          <w:lang w:eastAsia="sq-AL"/>
        </w:rPr>
        <w:t xml:space="preserve"> ligji i zbatuesh</w:t>
      </w:r>
      <w:r w:rsidR="007939ED" w:rsidRPr="007939ED">
        <w:rPr>
          <w:rFonts w:eastAsia="Calibri"/>
          <w:iCs/>
          <w:color w:val="000000" w:themeColor="text1"/>
          <w:spacing w:val="1"/>
          <w:sz w:val="24"/>
          <w:szCs w:val="24"/>
          <w:lang w:eastAsia="sq-AL"/>
        </w:rPr>
        <w:t>ë</w:t>
      </w:r>
      <w:r w:rsidR="00815A32" w:rsidRPr="007939ED">
        <w:rPr>
          <w:rFonts w:eastAsia="Calibri"/>
          <w:iCs/>
          <w:color w:val="000000" w:themeColor="text1"/>
          <w:spacing w:val="1"/>
          <w:sz w:val="24"/>
          <w:szCs w:val="24"/>
          <w:lang w:eastAsia="sq-AL"/>
        </w:rPr>
        <w:t>m p</w:t>
      </w:r>
      <w:r w:rsidR="007939ED" w:rsidRPr="007939ED">
        <w:rPr>
          <w:rFonts w:eastAsia="Calibri"/>
          <w:iCs/>
          <w:color w:val="000000" w:themeColor="text1"/>
          <w:spacing w:val="1"/>
          <w:sz w:val="24"/>
          <w:szCs w:val="24"/>
          <w:lang w:eastAsia="sq-AL"/>
        </w:rPr>
        <w:t>ë</w:t>
      </w:r>
      <w:r w:rsidR="00815A32" w:rsidRPr="007939ED">
        <w:rPr>
          <w:rFonts w:eastAsia="Calibri"/>
          <w:iCs/>
          <w:color w:val="000000" w:themeColor="text1"/>
          <w:spacing w:val="1"/>
          <w:sz w:val="24"/>
          <w:szCs w:val="24"/>
          <w:lang w:eastAsia="sq-AL"/>
        </w:rPr>
        <w:t>r zgjidhjen e c</w:t>
      </w:r>
      <w:r w:rsidR="007939ED" w:rsidRPr="007939ED">
        <w:rPr>
          <w:rFonts w:eastAsia="Calibri"/>
          <w:iCs/>
          <w:color w:val="000000" w:themeColor="text1"/>
          <w:spacing w:val="1"/>
          <w:sz w:val="24"/>
          <w:szCs w:val="24"/>
          <w:lang w:eastAsia="sq-AL"/>
        </w:rPr>
        <w:t>ë</w:t>
      </w:r>
      <w:r w:rsidR="00815A32" w:rsidRPr="007939ED">
        <w:rPr>
          <w:rFonts w:eastAsia="Calibri"/>
          <w:iCs/>
          <w:color w:val="000000" w:themeColor="text1"/>
          <w:spacing w:val="1"/>
          <w:sz w:val="24"/>
          <w:szCs w:val="24"/>
          <w:lang w:eastAsia="sq-AL"/>
        </w:rPr>
        <w:t xml:space="preserve">shtjes dhe nuk </w:t>
      </w:r>
      <w:r w:rsidR="007939ED" w:rsidRPr="007939ED">
        <w:rPr>
          <w:rFonts w:eastAsia="Calibri"/>
          <w:iCs/>
          <w:color w:val="000000" w:themeColor="text1"/>
          <w:spacing w:val="1"/>
          <w:sz w:val="24"/>
          <w:szCs w:val="24"/>
          <w:lang w:eastAsia="sq-AL"/>
        </w:rPr>
        <w:t>ë</w:t>
      </w:r>
      <w:r w:rsidR="00815A32" w:rsidRPr="007939ED">
        <w:rPr>
          <w:rFonts w:eastAsia="Calibri"/>
          <w:iCs/>
          <w:color w:val="000000" w:themeColor="text1"/>
          <w:spacing w:val="1"/>
          <w:sz w:val="24"/>
          <w:szCs w:val="24"/>
          <w:lang w:eastAsia="sq-AL"/>
        </w:rPr>
        <w:t>sht</w:t>
      </w:r>
      <w:r w:rsidR="007939ED" w:rsidRPr="007939ED">
        <w:rPr>
          <w:rFonts w:eastAsia="Calibri"/>
          <w:iCs/>
          <w:color w:val="000000" w:themeColor="text1"/>
          <w:spacing w:val="1"/>
          <w:sz w:val="24"/>
          <w:szCs w:val="24"/>
          <w:lang w:eastAsia="sq-AL"/>
        </w:rPr>
        <w:t>ë</w:t>
      </w:r>
      <w:r w:rsidR="008C095E" w:rsidRPr="007939ED">
        <w:rPr>
          <w:rFonts w:eastAsia="Calibri"/>
          <w:iCs/>
          <w:color w:val="000000" w:themeColor="text1"/>
          <w:spacing w:val="1"/>
          <w:sz w:val="24"/>
          <w:szCs w:val="24"/>
          <w:lang w:eastAsia="sq-AL"/>
        </w:rPr>
        <w:t xml:space="preserve"> </w:t>
      </w:r>
      <w:r w:rsidR="008C095E" w:rsidRPr="007939ED">
        <w:rPr>
          <w:rFonts w:eastAsia="Calibri"/>
          <w:iCs/>
          <w:color w:val="000000" w:themeColor="text1"/>
          <w:sz w:val="24"/>
          <w:szCs w:val="24"/>
        </w:rPr>
        <w:t xml:space="preserve">zhvilluar një hetim i plotë dhe i gjithanshëm </w:t>
      </w:r>
      <w:r w:rsidR="008C095E" w:rsidRPr="007939ED">
        <w:rPr>
          <w:rFonts w:eastAsia="Calibri"/>
          <w:iCs/>
          <w:color w:val="000000" w:themeColor="text1"/>
          <w:spacing w:val="1"/>
          <w:sz w:val="24"/>
          <w:szCs w:val="24"/>
          <w:lang w:eastAsia="sq-AL"/>
        </w:rPr>
        <w:t>(</w:t>
      </w:r>
      <w:r w:rsidR="008C095E" w:rsidRPr="007939ED">
        <w:rPr>
          <w:rFonts w:eastAsia="Calibri"/>
          <w:iCs/>
          <w:color w:val="000000" w:themeColor="text1"/>
          <w:sz w:val="24"/>
          <w:szCs w:val="24"/>
        </w:rPr>
        <w:t xml:space="preserve">neni 14 </w:t>
      </w:r>
      <w:r w:rsidR="008C095E" w:rsidRPr="007939ED">
        <w:rPr>
          <w:rFonts w:eastAsia="Calibri"/>
          <w:iCs/>
          <w:color w:val="000000" w:themeColor="text1"/>
          <w:spacing w:val="1"/>
          <w:sz w:val="24"/>
          <w:szCs w:val="24"/>
          <w:lang w:eastAsia="sq-AL"/>
        </w:rPr>
        <w:t>të Kodit të Procedurës Civile)</w:t>
      </w:r>
      <w:r w:rsidR="008C095E" w:rsidRPr="007939ED">
        <w:rPr>
          <w:rFonts w:eastAsia="Calibri"/>
          <w:iCs/>
          <w:color w:val="000000" w:themeColor="text1"/>
          <w:sz w:val="24"/>
          <w:szCs w:val="24"/>
        </w:rPr>
        <w:t xml:space="preserve">, nuk janë shqyrtuar në tërësi rrethanat e çështjes </w:t>
      </w:r>
      <w:r w:rsidR="008C095E" w:rsidRPr="007939ED">
        <w:rPr>
          <w:rFonts w:eastAsia="Calibri"/>
          <w:iCs/>
          <w:color w:val="000000" w:themeColor="text1"/>
          <w:spacing w:val="1"/>
          <w:sz w:val="24"/>
          <w:szCs w:val="24"/>
          <w:lang w:eastAsia="sq-AL"/>
        </w:rPr>
        <w:t xml:space="preserve">dhe nuk është bërë </w:t>
      </w:r>
      <w:r w:rsidR="008C095E" w:rsidRPr="007939ED">
        <w:rPr>
          <w:rFonts w:eastAsia="Calibri"/>
          <w:iCs/>
          <w:color w:val="000000" w:themeColor="text1"/>
          <w:sz w:val="24"/>
          <w:szCs w:val="24"/>
        </w:rPr>
        <w:t xml:space="preserve">një cilësim i saktë </w:t>
      </w:r>
      <w:r w:rsidR="008C095E" w:rsidRPr="007939ED">
        <w:rPr>
          <w:rFonts w:eastAsia="Calibri"/>
          <w:iCs/>
          <w:color w:val="000000" w:themeColor="text1"/>
          <w:spacing w:val="1"/>
          <w:sz w:val="24"/>
          <w:szCs w:val="24"/>
          <w:lang w:eastAsia="sq-AL"/>
        </w:rPr>
        <w:t>i fakteve</w:t>
      </w:r>
      <w:r w:rsidR="00815A32" w:rsidRPr="007939ED">
        <w:rPr>
          <w:rFonts w:eastAsia="Calibri"/>
          <w:iCs/>
          <w:color w:val="000000" w:themeColor="text1"/>
          <w:spacing w:val="1"/>
          <w:sz w:val="24"/>
          <w:szCs w:val="24"/>
          <w:lang w:eastAsia="sq-AL"/>
        </w:rPr>
        <w:t>,</w:t>
      </w:r>
      <w:r w:rsidR="008C095E" w:rsidRPr="007939ED">
        <w:rPr>
          <w:rFonts w:eastAsia="Calibri"/>
          <w:iCs/>
          <w:color w:val="000000" w:themeColor="text1"/>
          <w:spacing w:val="1"/>
          <w:sz w:val="24"/>
          <w:szCs w:val="24"/>
          <w:lang w:eastAsia="sq-AL"/>
        </w:rPr>
        <w:t xml:space="preserve"> </w:t>
      </w:r>
      <w:r w:rsidR="008C095E" w:rsidRPr="007939ED">
        <w:rPr>
          <w:rFonts w:eastAsia="Calibri"/>
          <w:iCs/>
          <w:color w:val="000000" w:themeColor="text1"/>
          <w:sz w:val="24"/>
          <w:szCs w:val="24"/>
        </w:rPr>
        <w:t xml:space="preserve">që lidhen me mosmarrëveshjen, duke mos e zgjidhur çështjen në përputhje me dispozitat ligjore në fuqi (neni 16 </w:t>
      </w:r>
      <w:r w:rsidR="008C095E" w:rsidRPr="007939ED">
        <w:rPr>
          <w:rFonts w:eastAsia="Calibri"/>
          <w:iCs/>
          <w:color w:val="000000" w:themeColor="text1"/>
          <w:spacing w:val="1"/>
          <w:sz w:val="24"/>
          <w:szCs w:val="24"/>
          <w:lang w:eastAsia="sq-AL"/>
        </w:rPr>
        <w:t>të</w:t>
      </w:r>
      <w:r w:rsidR="008C095E" w:rsidRPr="007939ED">
        <w:rPr>
          <w:rFonts w:eastAsia="Calibri"/>
          <w:iCs/>
          <w:color w:val="000000" w:themeColor="text1"/>
          <w:sz w:val="24"/>
          <w:szCs w:val="24"/>
        </w:rPr>
        <w:t xml:space="preserve"> K.Pr.Civile).</w:t>
      </w:r>
    </w:p>
    <w:p w14:paraId="7500842E" w14:textId="43654C2A" w:rsidR="00846CA4" w:rsidRPr="007939ED" w:rsidRDefault="007D47DD" w:rsidP="008675B7">
      <w:pPr>
        <w:ind w:firstLine="720"/>
        <w:jc w:val="both"/>
        <w:rPr>
          <w:rFonts w:eastAsia="Calibri"/>
          <w:iCs/>
          <w:color w:val="000000" w:themeColor="text1"/>
          <w:sz w:val="24"/>
          <w:szCs w:val="24"/>
        </w:rPr>
      </w:pPr>
      <w:r w:rsidRPr="007939ED">
        <w:rPr>
          <w:rFonts w:eastAsia="Calibri"/>
          <w:iCs/>
          <w:color w:val="000000" w:themeColor="text1"/>
          <w:sz w:val="24"/>
          <w:szCs w:val="24"/>
        </w:rPr>
        <w:t>2</w:t>
      </w:r>
      <w:r w:rsidR="00815A32" w:rsidRPr="007939ED">
        <w:rPr>
          <w:rFonts w:eastAsia="Calibri"/>
          <w:iCs/>
          <w:color w:val="000000" w:themeColor="text1"/>
          <w:sz w:val="24"/>
          <w:szCs w:val="24"/>
        </w:rPr>
        <w:t>6</w:t>
      </w:r>
      <w:r w:rsidR="00846CA4" w:rsidRPr="007939ED">
        <w:rPr>
          <w:rFonts w:eastAsia="Calibri"/>
          <w:iCs/>
          <w:color w:val="000000" w:themeColor="text1"/>
          <w:sz w:val="24"/>
          <w:szCs w:val="24"/>
        </w:rPr>
        <w:t>.</w:t>
      </w:r>
      <w:r w:rsidR="00846CA4" w:rsidRPr="007939ED">
        <w:rPr>
          <w:rFonts w:eastAsia="Calibri"/>
          <w:color w:val="000000" w:themeColor="text1"/>
          <w:sz w:val="24"/>
          <w:szCs w:val="24"/>
        </w:rPr>
        <w:t xml:space="preserve">Neni 16 i K.Pr.Civile parashikon se: </w:t>
      </w:r>
      <w:r w:rsidR="00846CA4" w:rsidRPr="007939ED">
        <w:rPr>
          <w:rFonts w:eastAsia="Calibri"/>
          <w:i/>
          <w:iCs/>
          <w:color w:val="000000" w:themeColor="text1"/>
          <w:sz w:val="24"/>
          <w:szCs w:val="24"/>
        </w:rPr>
        <w:t xml:space="preserve">“Gjykata zgjidh </w:t>
      </w:r>
      <w:r w:rsidR="00846CA4" w:rsidRPr="007939ED">
        <w:rPr>
          <w:rFonts w:eastAsia="Calibri"/>
          <w:i/>
          <w:iCs/>
          <w:color w:val="000000" w:themeColor="text1"/>
          <w:sz w:val="24"/>
          <w:szCs w:val="24"/>
          <w:u w:val="single"/>
        </w:rPr>
        <w:t>mosmarrëveshjen në përputhje me dispozitat ligjore dhe normat e tjera në fuqi që janë të detyrueshme të zbatohen prej saj</w:t>
      </w:r>
      <w:r w:rsidR="00846CA4" w:rsidRPr="007939ED">
        <w:rPr>
          <w:rFonts w:eastAsia="Calibri"/>
          <w:i/>
          <w:iCs/>
          <w:color w:val="000000" w:themeColor="text1"/>
          <w:sz w:val="24"/>
          <w:szCs w:val="24"/>
        </w:rPr>
        <w:t>. Ajo bën një cilësim të saktë të fakteve dhe veprimeve që lidhen me mosmarrëveshjen, pa u lidhur me përcaktimin që mund të propozojnë palët.</w:t>
      </w:r>
      <w:r w:rsidR="007F6CF3" w:rsidRPr="007939ED">
        <w:rPr>
          <w:rFonts w:eastAsia="Calibri"/>
          <w:i/>
          <w:iCs/>
          <w:color w:val="000000" w:themeColor="text1"/>
          <w:sz w:val="24"/>
          <w:szCs w:val="24"/>
        </w:rPr>
        <w:t>...</w:t>
      </w:r>
      <w:r w:rsidR="00846CA4" w:rsidRPr="007939ED">
        <w:rPr>
          <w:rFonts w:eastAsia="Calibri"/>
          <w:i/>
          <w:iCs/>
          <w:color w:val="000000" w:themeColor="text1"/>
          <w:sz w:val="24"/>
          <w:szCs w:val="24"/>
        </w:rPr>
        <w:t xml:space="preserve">”. </w:t>
      </w:r>
      <w:r w:rsidR="00846CA4" w:rsidRPr="007939ED">
        <w:rPr>
          <w:rFonts w:eastAsia="Calibri"/>
          <w:iCs/>
          <w:color w:val="000000" w:themeColor="text1"/>
          <w:sz w:val="24"/>
          <w:szCs w:val="24"/>
        </w:rPr>
        <w:t>Në këtë kuptim ky nen përbën një detyrim i cili duhet të respektohet nga gjykatat.</w:t>
      </w:r>
      <w:r w:rsidR="003A32AA" w:rsidRPr="007939ED">
        <w:rPr>
          <w:rFonts w:eastAsia="Calibri"/>
          <w:iCs/>
          <w:color w:val="000000" w:themeColor="text1"/>
          <w:sz w:val="24"/>
          <w:szCs w:val="24"/>
        </w:rPr>
        <w:t xml:space="preserve"> N</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rputhje me k</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dispozit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gjykata ka detyrimin q</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zbatoj</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dispozitat ligjore q</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jan</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n</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fuqi p</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r zgjidhjen e mosmarr</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veshjes duke </w:t>
      </w:r>
      <w:r w:rsidR="003A32AA" w:rsidRPr="007939ED">
        <w:rPr>
          <w:rFonts w:eastAsia="Calibri"/>
          <w:iCs/>
          <w:color w:val="000000" w:themeColor="text1"/>
          <w:sz w:val="24"/>
          <w:szCs w:val="24"/>
        </w:rPr>
        <w:lastRenderedPageBreak/>
        <w:t>mbajtur n</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konsiderat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objektin e shkakun ligjor 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padis</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refefuar kjo edhe vendimit unifikues nr.3/2012 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Gjy</w:t>
      </w:r>
      <w:r w:rsidR="009A35D9" w:rsidRPr="007939ED">
        <w:rPr>
          <w:rFonts w:eastAsia="Calibri"/>
          <w:iCs/>
          <w:color w:val="000000" w:themeColor="text1"/>
          <w:sz w:val="24"/>
          <w:szCs w:val="24"/>
        </w:rPr>
        <w:t>k</w:t>
      </w:r>
      <w:r w:rsidR="003A32AA" w:rsidRPr="007939ED">
        <w:rPr>
          <w:rFonts w:eastAsia="Calibri"/>
          <w:iCs/>
          <w:color w:val="000000" w:themeColor="text1"/>
          <w:sz w:val="24"/>
          <w:szCs w:val="24"/>
        </w:rPr>
        <w:t>at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s s</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 xml:space="preserve"> Lart</w:t>
      </w:r>
      <w:r w:rsidR="007939ED" w:rsidRPr="007939ED">
        <w:rPr>
          <w:rFonts w:eastAsia="Calibri"/>
          <w:iCs/>
          <w:color w:val="000000" w:themeColor="text1"/>
          <w:sz w:val="24"/>
          <w:szCs w:val="24"/>
        </w:rPr>
        <w:t>ë</w:t>
      </w:r>
      <w:r w:rsidR="003A32AA" w:rsidRPr="007939ED">
        <w:rPr>
          <w:rFonts w:eastAsia="Calibri"/>
          <w:iCs/>
          <w:color w:val="000000" w:themeColor="text1"/>
          <w:sz w:val="24"/>
          <w:szCs w:val="24"/>
        </w:rPr>
        <w:t>.</w:t>
      </w:r>
    </w:p>
    <w:p w14:paraId="206257A7" w14:textId="76A754AF" w:rsidR="00846CA4" w:rsidRPr="007939ED" w:rsidRDefault="005647B4" w:rsidP="008675B7">
      <w:pPr>
        <w:ind w:firstLine="720"/>
        <w:jc w:val="both"/>
        <w:rPr>
          <w:bCs/>
          <w:iCs/>
          <w:color w:val="000000" w:themeColor="text1"/>
          <w:sz w:val="24"/>
          <w:szCs w:val="24"/>
        </w:rPr>
      </w:pPr>
      <w:r w:rsidRPr="007939ED">
        <w:rPr>
          <w:bCs/>
          <w:color w:val="000000" w:themeColor="text1"/>
          <w:sz w:val="24"/>
          <w:szCs w:val="24"/>
        </w:rPr>
        <w:t>2</w:t>
      </w:r>
      <w:r w:rsidR="00695EE1" w:rsidRPr="007939ED">
        <w:rPr>
          <w:bCs/>
          <w:color w:val="000000" w:themeColor="text1"/>
          <w:sz w:val="24"/>
          <w:szCs w:val="24"/>
        </w:rPr>
        <w:t>7</w:t>
      </w:r>
      <w:r w:rsidRPr="007939ED">
        <w:rPr>
          <w:bCs/>
          <w:color w:val="000000" w:themeColor="text1"/>
          <w:sz w:val="24"/>
          <w:szCs w:val="24"/>
        </w:rPr>
        <w:t>.</w:t>
      </w:r>
      <w:r w:rsidR="00846CA4" w:rsidRPr="007939ED">
        <w:rPr>
          <w:bCs/>
          <w:color w:val="000000" w:themeColor="text1"/>
          <w:sz w:val="24"/>
          <w:szCs w:val="24"/>
        </w:rPr>
        <w:t xml:space="preserve">Kolegj Civil mban parasysh se </w:t>
      </w:r>
      <w:r w:rsidR="00846CA4" w:rsidRPr="007939ED">
        <w:rPr>
          <w:bCs/>
          <w:iCs/>
          <w:color w:val="000000" w:themeColor="text1"/>
          <w:sz w:val="24"/>
          <w:szCs w:val="24"/>
        </w:rPr>
        <w:t>ngritja e padisë, hartimi dhe paraqitja e kërkesëpadisë janë mjeti procedurial me anë të së cilit paditësi vë në lëvizje gjykatën, kur pretendon se ka një të drejtë subjektive për ta njohur dhe për ta mbrojtur, e cila gjen mbështetje në të drejtën pozitive si nga pikëpamja materiale ashtu edhe nga ajo proceduriale (për t’ju drejtar gjykatës)....Nëse ajo që paditësi pretendon se i është cënuar apo që duhet t’i njihet, parashikohet nga e drejta pozitive në aspektin material, e akoma më tej, nëse e drejta pozitive i njeh paditësit të drejtën që këtë të kërkojë t’a realizojë nëpërmjet gjykatës, atëherë gjykata ka detyrimin të vijojë me shqyrtimin dhe zgjidhjen e çështjes për të verifikuar nëse ajo kërkohet konkretisht me padi (në objekt) është e mbështetur në prova,</w:t>
      </w:r>
      <w:r w:rsidR="007A0B44" w:rsidRPr="007939ED">
        <w:rPr>
          <w:bCs/>
          <w:i/>
          <w:color w:val="000000" w:themeColor="text1"/>
          <w:sz w:val="24"/>
          <w:szCs w:val="24"/>
        </w:rPr>
        <w:t xml:space="preserve"> </w:t>
      </w:r>
      <w:r w:rsidR="007A0B44" w:rsidRPr="007939ED">
        <w:rPr>
          <w:bCs/>
          <w:iCs/>
          <w:color w:val="000000" w:themeColor="text1"/>
          <w:sz w:val="24"/>
          <w:szCs w:val="24"/>
        </w:rPr>
        <w:t>bazuar dhe në</w:t>
      </w:r>
      <w:r w:rsidR="00846CA4" w:rsidRPr="007939ED">
        <w:rPr>
          <w:color w:val="000000" w:themeColor="text1"/>
          <w:sz w:val="24"/>
          <w:szCs w:val="24"/>
        </w:rPr>
        <w:t xml:space="preserve"> </w:t>
      </w:r>
      <w:r w:rsidR="00846CA4" w:rsidRPr="007939ED">
        <w:rPr>
          <w:bCs/>
          <w:iCs/>
          <w:color w:val="000000" w:themeColor="text1"/>
          <w:sz w:val="24"/>
          <w:szCs w:val="24"/>
        </w:rPr>
        <w:t>Vendimin Unifikues të Gjykatës së Lartë nr.3 viti 2012.</w:t>
      </w:r>
    </w:p>
    <w:p w14:paraId="77C96BD8" w14:textId="45FE40A2" w:rsidR="00846CA4" w:rsidRPr="007939ED" w:rsidRDefault="00720C04" w:rsidP="001552EB">
      <w:pPr>
        <w:ind w:firstLine="720"/>
        <w:jc w:val="both"/>
        <w:rPr>
          <w:rFonts w:eastAsia="Calibri"/>
          <w:color w:val="000000" w:themeColor="text1"/>
          <w:sz w:val="24"/>
          <w:szCs w:val="24"/>
        </w:rPr>
      </w:pPr>
      <w:r w:rsidRPr="007939ED">
        <w:rPr>
          <w:rFonts w:eastAsia="Calibri"/>
          <w:color w:val="000000" w:themeColor="text1"/>
          <w:sz w:val="24"/>
          <w:szCs w:val="24"/>
        </w:rPr>
        <w:t>2</w:t>
      </w:r>
      <w:r w:rsidR="00695EE1" w:rsidRPr="007939ED">
        <w:rPr>
          <w:rFonts w:eastAsia="Calibri"/>
          <w:color w:val="000000" w:themeColor="text1"/>
          <w:sz w:val="24"/>
          <w:szCs w:val="24"/>
        </w:rPr>
        <w:t>8</w:t>
      </w:r>
      <w:r w:rsidRPr="007939ED">
        <w:rPr>
          <w:rFonts w:eastAsia="Calibri"/>
          <w:color w:val="000000" w:themeColor="text1"/>
          <w:sz w:val="24"/>
          <w:szCs w:val="24"/>
        </w:rPr>
        <w:t>.</w:t>
      </w:r>
      <w:r w:rsidR="00695EE1" w:rsidRPr="007939ED">
        <w:rPr>
          <w:rFonts w:eastAsia="Calibri"/>
          <w:color w:val="000000" w:themeColor="text1"/>
          <w:sz w:val="24"/>
          <w:szCs w:val="24"/>
        </w:rPr>
        <w:t xml:space="preserve"> N</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rastin objekt gjykimi padit</w:t>
      </w:r>
      <w:r w:rsidR="007939ED" w:rsidRPr="007939ED">
        <w:rPr>
          <w:rFonts w:eastAsia="Calibri"/>
          <w:color w:val="000000" w:themeColor="text1"/>
          <w:sz w:val="24"/>
          <w:szCs w:val="24"/>
        </w:rPr>
        <w:t>ë</w:t>
      </w:r>
      <w:r w:rsidR="00695EE1" w:rsidRPr="007939ED">
        <w:rPr>
          <w:rFonts w:eastAsia="Calibri"/>
          <w:color w:val="000000" w:themeColor="text1"/>
          <w:sz w:val="24"/>
          <w:szCs w:val="24"/>
        </w:rPr>
        <w:t>si</w:t>
      </w:r>
      <w:r w:rsidR="009A35D9" w:rsidRPr="007939ED">
        <w:rPr>
          <w:rFonts w:eastAsia="Calibri"/>
          <w:color w:val="000000" w:themeColor="text1"/>
          <w:sz w:val="24"/>
          <w:szCs w:val="24"/>
        </w:rPr>
        <w:t>t</w:t>
      </w:r>
      <w:r w:rsidR="00695EE1" w:rsidRPr="007939ED">
        <w:rPr>
          <w:rFonts w:eastAsia="Calibri"/>
          <w:color w:val="000000" w:themeColor="text1"/>
          <w:sz w:val="24"/>
          <w:szCs w:val="24"/>
        </w:rPr>
        <w:t xml:space="preserve"> ka</w:t>
      </w:r>
      <w:r w:rsidR="009A35D9" w:rsidRPr="007939ED">
        <w:rPr>
          <w:rFonts w:eastAsia="Calibri"/>
          <w:color w:val="000000" w:themeColor="text1"/>
          <w:sz w:val="24"/>
          <w:szCs w:val="24"/>
        </w:rPr>
        <w:t>n</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k</w:t>
      </w:r>
      <w:r w:rsidR="007939ED" w:rsidRPr="007939ED">
        <w:rPr>
          <w:rFonts w:eastAsia="Calibri"/>
          <w:color w:val="000000" w:themeColor="text1"/>
          <w:sz w:val="24"/>
          <w:szCs w:val="24"/>
        </w:rPr>
        <w:t>ë</w:t>
      </w:r>
      <w:r w:rsidR="00695EE1" w:rsidRPr="007939ED">
        <w:rPr>
          <w:rFonts w:eastAsia="Calibri"/>
          <w:color w:val="000000" w:themeColor="text1"/>
          <w:sz w:val="24"/>
          <w:szCs w:val="24"/>
        </w:rPr>
        <w:t>rkuar ndryshimin e vendimeve t</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komisionit t</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kthimit t</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pronave dhe njohjen si bashk</w:t>
      </w:r>
      <w:r w:rsidR="007939ED" w:rsidRPr="007939ED">
        <w:rPr>
          <w:rFonts w:eastAsia="Calibri"/>
          <w:color w:val="000000" w:themeColor="text1"/>
          <w:sz w:val="24"/>
          <w:szCs w:val="24"/>
        </w:rPr>
        <w:t>ë</w:t>
      </w:r>
      <w:r w:rsidR="00695EE1" w:rsidRPr="007939ED">
        <w:rPr>
          <w:rFonts w:eastAsia="Calibri"/>
          <w:color w:val="000000" w:themeColor="text1"/>
          <w:sz w:val="24"/>
          <w:szCs w:val="24"/>
        </w:rPr>
        <w:t>pronar n</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pasurit</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e disponuara n</w:t>
      </w:r>
      <w:r w:rsidR="007939ED" w:rsidRPr="007939ED">
        <w:rPr>
          <w:rFonts w:eastAsia="Calibri"/>
          <w:color w:val="000000" w:themeColor="text1"/>
          <w:sz w:val="24"/>
          <w:szCs w:val="24"/>
        </w:rPr>
        <w:t>ë</w:t>
      </w:r>
      <w:r w:rsidR="00695EE1" w:rsidRPr="007939ED">
        <w:rPr>
          <w:rFonts w:eastAsia="Calibri"/>
          <w:color w:val="000000" w:themeColor="text1"/>
          <w:sz w:val="24"/>
          <w:szCs w:val="24"/>
        </w:rPr>
        <w:t>p</w:t>
      </w:r>
      <w:r w:rsidR="007939ED" w:rsidRPr="007939ED">
        <w:rPr>
          <w:rFonts w:eastAsia="Calibri"/>
          <w:color w:val="000000" w:themeColor="text1"/>
          <w:sz w:val="24"/>
          <w:szCs w:val="24"/>
        </w:rPr>
        <w:t>ë</w:t>
      </w:r>
      <w:r w:rsidR="00695EE1" w:rsidRPr="007939ED">
        <w:rPr>
          <w:rFonts w:eastAsia="Calibri"/>
          <w:color w:val="000000" w:themeColor="text1"/>
          <w:sz w:val="24"/>
          <w:szCs w:val="24"/>
        </w:rPr>
        <w:t>rmjet k</w:t>
      </w:r>
      <w:r w:rsidR="007939ED" w:rsidRPr="007939ED">
        <w:rPr>
          <w:rFonts w:eastAsia="Calibri"/>
          <w:color w:val="000000" w:themeColor="text1"/>
          <w:sz w:val="24"/>
          <w:szCs w:val="24"/>
        </w:rPr>
        <w:t>ë</w:t>
      </w:r>
      <w:r w:rsidR="00695EE1" w:rsidRPr="007939ED">
        <w:rPr>
          <w:rFonts w:eastAsia="Calibri"/>
          <w:color w:val="000000" w:themeColor="text1"/>
          <w:sz w:val="24"/>
          <w:szCs w:val="24"/>
        </w:rPr>
        <w:t>tyre vendimeve n</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favor t</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pal</w:t>
      </w:r>
      <w:r w:rsidR="007939ED" w:rsidRPr="007939ED">
        <w:rPr>
          <w:rFonts w:eastAsia="Calibri"/>
          <w:color w:val="000000" w:themeColor="text1"/>
          <w:sz w:val="24"/>
          <w:szCs w:val="24"/>
        </w:rPr>
        <w:t>ë</w:t>
      </w:r>
      <w:r w:rsidR="00695EE1" w:rsidRPr="007939ED">
        <w:rPr>
          <w:rFonts w:eastAsia="Calibri"/>
          <w:color w:val="000000" w:themeColor="text1"/>
          <w:sz w:val="24"/>
          <w:szCs w:val="24"/>
        </w:rPr>
        <w:t>s s</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paditur pasi ata jan</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trashgimtar t</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gjyshes s</w:t>
      </w:r>
      <w:r w:rsidR="007939ED" w:rsidRPr="007939ED">
        <w:rPr>
          <w:rFonts w:eastAsia="Calibri"/>
          <w:color w:val="000000" w:themeColor="text1"/>
          <w:sz w:val="24"/>
          <w:szCs w:val="24"/>
        </w:rPr>
        <w:t>ë</w:t>
      </w:r>
      <w:r w:rsidR="00695EE1" w:rsidRPr="007939ED">
        <w:rPr>
          <w:rFonts w:eastAsia="Calibri"/>
          <w:color w:val="000000" w:themeColor="text1"/>
          <w:sz w:val="24"/>
          <w:szCs w:val="24"/>
        </w:rPr>
        <w:t xml:space="preserve"> tyre Sadefe Hoshe, </w:t>
      </w:r>
      <w:r w:rsidR="001552EB" w:rsidRPr="007939ED">
        <w:rPr>
          <w:rFonts w:eastAsia="Calibri"/>
          <w:color w:val="000000" w:themeColor="text1"/>
          <w:sz w:val="24"/>
          <w:szCs w:val="24"/>
        </w:rPr>
        <w:t>e cila si motra e trashgiml</w:t>
      </w:r>
      <w:r w:rsidR="007939ED" w:rsidRPr="007939ED">
        <w:rPr>
          <w:rFonts w:eastAsia="Calibri"/>
          <w:color w:val="000000" w:themeColor="text1"/>
          <w:sz w:val="24"/>
          <w:szCs w:val="24"/>
        </w:rPr>
        <w:t>ë</w:t>
      </w:r>
      <w:r w:rsidR="001552EB" w:rsidRPr="007939ED">
        <w:rPr>
          <w:rFonts w:eastAsia="Calibri"/>
          <w:color w:val="000000" w:themeColor="text1"/>
          <w:sz w:val="24"/>
          <w:szCs w:val="24"/>
        </w:rPr>
        <w:t>n</w:t>
      </w:r>
      <w:r w:rsidR="007939ED" w:rsidRPr="007939ED">
        <w:rPr>
          <w:rFonts w:eastAsia="Calibri"/>
          <w:color w:val="000000" w:themeColor="text1"/>
          <w:sz w:val="24"/>
          <w:szCs w:val="24"/>
        </w:rPr>
        <w:t>ë</w:t>
      </w:r>
      <w:r w:rsidR="001552EB" w:rsidRPr="007939ED">
        <w:rPr>
          <w:rFonts w:eastAsia="Calibri"/>
          <w:color w:val="000000" w:themeColor="text1"/>
          <w:sz w:val="24"/>
          <w:szCs w:val="24"/>
        </w:rPr>
        <w:t xml:space="preserve">sit Kaman Shehu </w:t>
      </w:r>
      <w:r w:rsidR="007939ED" w:rsidRPr="007939ED">
        <w:rPr>
          <w:rFonts w:eastAsia="Calibri"/>
          <w:color w:val="000000" w:themeColor="text1"/>
          <w:sz w:val="24"/>
          <w:szCs w:val="24"/>
        </w:rPr>
        <w:t>ë</w:t>
      </w:r>
      <w:r w:rsidR="001552EB" w:rsidRPr="007939ED">
        <w:rPr>
          <w:rFonts w:eastAsia="Calibri"/>
          <w:color w:val="000000" w:themeColor="text1"/>
          <w:sz w:val="24"/>
          <w:szCs w:val="24"/>
        </w:rPr>
        <w:t>sht</w:t>
      </w:r>
      <w:r w:rsidR="007939ED" w:rsidRPr="007939ED">
        <w:rPr>
          <w:rFonts w:eastAsia="Calibri"/>
          <w:color w:val="000000" w:themeColor="text1"/>
          <w:sz w:val="24"/>
          <w:szCs w:val="24"/>
        </w:rPr>
        <w:t>ë</w:t>
      </w:r>
      <w:r w:rsidR="001552EB" w:rsidRPr="007939ED">
        <w:rPr>
          <w:rFonts w:eastAsia="Calibri"/>
          <w:color w:val="000000" w:themeColor="text1"/>
          <w:sz w:val="24"/>
          <w:szCs w:val="24"/>
        </w:rPr>
        <w:t xml:space="preserve"> trashgimtare e subjektit t</w:t>
      </w:r>
      <w:r w:rsidR="007939ED" w:rsidRPr="007939ED">
        <w:rPr>
          <w:rFonts w:eastAsia="Calibri"/>
          <w:color w:val="000000" w:themeColor="text1"/>
          <w:sz w:val="24"/>
          <w:szCs w:val="24"/>
        </w:rPr>
        <w:t>ë</w:t>
      </w:r>
      <w:r w:rsidR="001552EB" w:rsidRPr="007939ED">
        <w:rPr>
          <w:rFonts w:eastAsia="Calibri"/>
          <w:color w:val="000000" w:themeColor="text1"/>
          <w:sz w:val="24"/>
          <w:szCs w:val="24"/>
        </w:rPr>
        <w:t xml:space="preserve"> shpron</w:t>
      </w:r>
      <w:r w:rsidR="007939ED" w:rsidRPr="007939ED">
        <w:rPr>
          <w:rFonts w:eastAsia="Calibri"/>
          <w:color w:val="000000" w:themeColor="text1"/>
          <w:sz w:val="24"/>
          <w:szCs w:val="24"/>
        </w:rPr>
        <w:t>ë</w:t>
      </w:r>
      <w:r w:rsidR="001552EB" w:rsidRPr="007939ED">
        <w:rPr>
          <w:rFonts w:eastAsia="Calibri"/>
          <w:color w:val="000000" w:themeColor="text1"/>
          <w:sz w:val="24"/>
          <w:szCs w:val="24"/>
        </w:rPr>
        <w:t>suar Kaman Shehu, q</w:t>
      </w:r>
      <w:r w:rsidR="007939ED" w:rsidRPr="007939ED">
        <w:rPr>
          <w:rFonts w:eastAsia="Calibri"/>
          <w:color w:val="000000" w:themeColor="text1"/>
          <w:sz w:val="24"/>
          <w:szCs w:val="24"/>
        </w:rPr>
        <w:t>ë</w:t>
      </w:r>
      <w:r w:rsidR="001552EB" w:rsidRPr="007939ED">
        <w:rPr>
          <w:rFonts w:eastAsia="Calibri"/>
          <w:color w:val="000000" w:themeColor="text1"/>
          <w:sz w:val="24"/>
          <w:szCs w:val="24"/>
        </w:rPr>
        <w:t xml:space="preserve"> i p</w:t>
      </w:r>
      <w:r w:rsidR="007939ED" w:rsidRPr="007939ED">
        <w:rPr>
          <w:rFonts w:eastAsia="Calibri"/>
          <w:color w:val="000000" w:themeColor="text1"/>
          <w:sz w:val="24"/>
          <w:szCs w:val="24"/>
        </w:rPr>
        <w:t>ë</w:t>
      </w:r>
      <w:r w:rsidR="001552EB" w:rsidRPr="007939ED">
        <w:rPr>
          <w:rFonts w:eastAsia="Calibri"/>
          <w:color w:val="000000" w:themeColor="text1"/>
          <w:sz w:val="24"/>
          <w:szCs w:val="24"/>
        </w:rPr>
        <w:t xml:space="preserve">rket pasuria. </w:t>
      </w:r>
      <w:r w:rsidR="00846CA4" w:rsidRPr="007939ED">
        <w:rPr>
          <w:rFonts w:eastAsia="Calibri"/>
          <w:color w:val="000000" w:themeColor="text1"/>
          <w:sz w:val="24"/>
          <w:szCs w:val="24"/>
        </w:rPr>
        <w:t xml:space="preserve">Legjislatori ka parashikuar dy mënyra, mënyrën origjinale dhe mënyrën e prejardhur. Mënyra me </w:t>
      </w:r>
      <w:r w:rsidR="00846CA4" w:rsidRPr="007939ED">
        <w:rPr>
          <w:rFonts w:eastAsia="Calibri"/>
          <w:i/>
          <w:color w:val="000000" w:themeColor="text1"/>
          <w:sz w:val="24"/>
          <w:szCs w:val="24"/>
        </w:rPr>
        <w:t xml:space="preserve">titull origjinale e fitimit të pronësisë, </w:t>
      </w:r>
      <w:r w:rsidR="00846CA4" w:rsidRPr="007939ED">
        <w:rPr>
          <w:rFonts w:eastAsia="Calibri"/>
          <w:color w:val="000000" w:themeColor="text1"/>
          <w:sz w:val="24"/>
          <w:szCs w:val="24"/>
        </w:rPr>
        <w:t xml:space="preserve">e njohur ndryshe si mënyra primare, konsiderohet kur pronësia mbi sendin fitohet për herë të parë, apo pavarësisht nga e drejta e pronarit të mëparshëm mbi të. Mënyra tjetër e fitimit të pronësisë është ajo </w:t>
      </w:r>
      <w:r w:rsidR="00846CA4" w:rsidRPr="007939ED">
        <w:rPr>
          <w:rFonts w:eastAsia="Calibri"/>
          <w:i/>
          <w:color w:val="000000" w:themeColor="text1"/>
          <w:sz w:val="24"/>
          <w:szCs w:val="24"/>
        </w:rPr>
        <w:t xml:space="preserve">me titull të prejardhur, </w:t>
      </w:r>
      <w:r w:rsidR="00846CA4" w:rsidRPr="007939ED">
        <w:rPr>
          <w:rFonts w:eastAsia="Calibri"/>
          <w:color w:val="000000" w:themeColor="text1"/>
          <w:sz w:val="24"/>
          <w:szCs w:val="24"/>
        </w:rPr>
        <w:t>ku pronari i</w:t>
      </w:r>
      <w:r w:rsidR="00846CA4" w:rsidRPr="007939ED">
        <w:rPr>
          <w:rFonts w:eastAsia="Calibri"/>
          <w:b/>
          <w:color w:val="000000" w:themeColor="text1"/>
          <w:sz w:val="24"/>
          <w:szCs w:val="24"/>
        </w:rPr>
        <w:t xml:space="preserve"> </w:t>
      </w:r>
      <w:r w:rsidR="00846CA4" w:rsidRPr="007939ED">
        <w:rPr>
          <w:rFonts w:eastAsia="Calibri"/>
          <w:color w:val="000000" w:themeColor="text1"/>
          <w:sz w:val="24"/>
          <w:szCs w:val="24"/>
        </w:rPr>
        <w:t xml:space="preserve">ri, ketë titull e fiton nga pronari i mëparshëm si rezultat i një kontratë/ ligji, </w:t>
      </w:r>
      <w:r w:rsidR="00846CA4" w:rsidRPr="007939ED">
        <w:rPr>
          <w:rFonts w:eastAsia="Calibri"/>
          <w:b/>
          <w:i/>
          <w:color w:val="000000" w:themeColor="text1"/>
          <w:sz w:val="24"/>
          <w:szCs w:val="24"/>
        </w:rPr>
        <w:t>apo si pasojë e vdekjes së tij, nëpërmjet çeljes së trashëgimisë</w:t>
      </w:r>
      <w:r w:rsidR="00846CA4" w:rsidRPr="007939ED">
        <w:rPr>
          <w:rFonts w:eastAsia="Calibri"/>
          <w:color w:val="000000" w:themeColor="text1"/>
          <w:sz w:val="24"/>
          <w:szCs w:val="24"/>
        </w:rPr>
        <w:t xml:space="preserve">. </w:t>
      </w:r>
      <w:r w:rsidR="00846CA4" w:rsidRPr="007939ED">
        <w:rPr>
          <w:rFonts w:eastAsia="Calibri"/>
          <w:color w:val="000000" w:themeColor="text1"/>
          <w:sz w:val="24"/>
          <w:szCs w:val="24"/>
          <w:lang w:val="en-US"/>
        </w:rPr>
        <w:t xml:space="preserve">Në këtë rast, sendi transferohet nga pronari i mëparshëm në një pronar tjetër i cili konsiderohet </w:t>
      </w:r>
      <w:r w:rsidR="00846CA4" w:rsidRPr="007939ED">
        <w:rPr>
          <w:rFonts w:eastAsia="Calibri"/>
          <w:b/>
          <w:i/>
          <w:color w:val="000000" w:themeColor="text1"/>
          <w:sz w:val="24"/>
          <w:szCs w:val="24"/>
          <w:lang w:val="en-US"/>
        </w:rPr>
        <w:t>si fitues i pronësisë.</w:t>
      </w:r>
      <w:r w:rsidR="00846CA4" w:rsidRPr="007939ED">
        <w:rPr>
          <w:rFonts w:eastAsia="Calibri"/>
          <w:color w:val="000000" w:themeColor="text1"/>
          <w:sz w:val="24"/>
          <w:szCs w:val="24"/>
          <w:lang w:val="en-US"/>
        </w:rPr>
        <w:t xml:space="preserve"> </w:t>
      </w:r>
    </w:p>
    <w:p w14:paraId="4BB70CDF" w14:textId="7C80A495" w:rsidR="00846CA4" w:rsidRPr="007939ED" w:rsidRDefault="00720C04" w:rsidP="00A53401">
      <w:pPr>
        <w:ind w:firstLine="720"/>
        <w:jc w:val="both"/>
        <w:rPr>
          <w:rFonts w:eastAsia="Calibri"/>
          <w:color w:val="000000" w:themeColor="text1"/>
          <w:sz w:val="24"/>
          <w:szCs w:val="24"/>
          <w:lang w:val="en-US"/>
        </w:rPr>
      </w:pPr>
      <w:r w:rsidRPr="007939ED">
        <w:rPr>
          <w:rFonts w:eastAsia="MS Mincho"/>
          <w:color w:val="000000" w:themeColor="text1"/>
          <w:sz w:val="24"/>
          <w:szCs w:val="24"/>
          <w:lang w:val="en-US"/>
        </w:rPr>
        <w:t>29</w:t>
      </w:r>
      <w:r w:rsidR="001552EB" w:rsidRPr="007939ED">
        <w:rPr>
          <w:rFonts w:eastAsia="MS Mincho"/>
          <w:color w:val="000000" w:themeColor="text1"/>
          <w:sz w:val="24"/>
          <w:szCs w:val="24"/>
          <w:lang w:val="en-US"/>
        </w:rPr>
        <w:t xml:space="preserve">. </w:t>
      </w:r>
      <w:r w:rsidR="00846CA4" w:rsidRPr="007939ED">
        <w:rPr>
          <w:rFonts w:eastAsia="MS Mincho"/>
          <w:color w:val="000000" w:themeColor="text1"/>
          <w:sz w:val="24"/>
          <w:szCs w:val="24"/>
          <w:lang w:val="en-US"/>
        </w:rPr>
        <w:t>Trashëgimia krahasuar me marrëdhëniet e tjera juridiko-civile është se ajo lind për shkak të vdekjes (</w:t>
      </w:r>
      <w:r w:rsidR="00846CA4" w:rsidRPr="007939ED">
        <w:rPr>
          <w:rFonts w:eastAsia="MS Mincho"/>
          <w:i/>
          <w:color w:val="000000" w:themeColor="text1"/>
          <w:sz w:val="24"/>
          <w:szCs w:val="24"/>
          <w:lang w:val="en-US"/>
        </w:rPr>
        <w:t>mortis causa</w:t>
      </w:r>
      <w:r w:rsidR="00846CA4" w:rsidRPr="007939ED">
        <w:rPr>
          <w:rFonts w:eastAsia="MS Mincho"/>
          <w:color w:val="000000" w:themeColor="text1"/>
          <w:sz w:val="24"/>
          <w:szCs w:val="24"/>
          <w:lang w:val="en-US"/>
        </w:rPr>
        <w:t>) së trashëgimlënësit. Përkufizimi ligjor i marrëdhënies juridiko-civile të trashëgimisë, sipas legjislacionit në fuqi, e gjejmë në nenin 316 i Kodit Civil i cili parashikon se: “</w:t>
      </w:r>
      <w:r w:rsidR="00846CA4" w:rsidRPr="007939ED">
        <w:rPr>
          <w:rFonts w:eastAsia="Calibri"/>
          <w:i/>
          <w:color w:val="000000" w:themeColor="text1"/>
          <w:sz w:val="24"/>
          <w:szCs w:val="24"/>
          <w:lang w:val="en-US"/>
        </w:rPr>
        <w:t xml:space="preserve">Trashëgimia është </w:t>
      </w:r>
      <w:r w:rsidR="00846CA4" w:rsidRPr="007939ED">
        <w:rPr>
          <w:rFonts w:eastAsia="Calibri"/>
          <w:b/>
          <w:i/>
          <w:color w:val="000000" w:themeColor="text1"/>
          <w:sz w:val="24"/>
          <w:szCs w:val="24"/>
          <w:lang w:val="en-US"/>
        </w:rPr>
        <w:t>kalimi me ligj</w:t>
      </w:r>
      <w:r w:rsidR="00846CA4" w:rsidRPr="007939ED">
        <w:rPr>
          <w:rFonts w:eastAsia="Calibri"/>
          <w:i/>
          <w:color w:val="000000" w:themeColor="text1"/>
          <w:sz w:val="24"/>
          <w:szCs w:val="24"/>
          <w:lang w:val="en-US"/>
        </w:rPr>
        <w:t xml:space="preserve"> ose </w:t>
      </w:r>
      <w:r w:rsidR="00846CA4" w:rsidRPr="007939ED">
        <w:rPr>
          <w:rFonts w:eastAsia="Calibri"/>
          <w:i/>
          <w:color w:val="000000" w:themeColor="text1"/>
          <w:sz w:val="24"/>
          <w:szCs w:val="24"/>
          <w:u w:val="single"/>
          <w:lang w:val="en-US"/>
        </w:rPr>
        <w:t>me testament i pasurisë</w:t>
      </w:r>
      <w:r w:rsidR="00846CA4" w:rsidRPr="007939ED">
        <w:rPr>
          <w:rFonts w:eastAsia="Calibri"/>
          <w:i/>
          <w:color w:val="000000" w:themeColor="text1"/>
          <w:sz w:val="24"/>
          <w:szCs w:val="24"/>
          <w:lang w:val="en-US"/>
        </w:rPr>
        <w:t xml:space="preserve"> </w:t>
      </w:r>
      <w:r w:rsidR="00846CA4" w:rsidRPr="007939ED">
        <w:rPr>
          <w:rFonts w:eastAsia="Calibri"/>
          <w:b/>
          <w:i/>
          <w:color w:val="000000" w:themeColor="text1"/>
          <w:sz w:val="24"/>
          <w:szCs w:val="24"/>
          <w:lang w:val="en-US"/>
        </w:rPr>
        <w:t>(trashëgimit)</w:t>
      </w:r>
      <w:r w:rsidR="00846CA4" w:rsidRPr="007939ED">
        <w:rPr>
          <w:rFonts w:eastAsia="Calibri"/>
          <w:i/>
          <w:color w:val="000000" w:themeColor="text1"/>
          <w:sz w:val="24"/>
          <w:szCs w:val="24"/>
          <w:lang w:val="en-US"/>
        </w:rPr>
        <w:t xml:space="preserve"> të personit të vdekur, një ose më shumë personave (trashëgimtarë), sipas rregullave të caktuara në këtë Kod</w:t>
      </w:r>
      <w:r w:rsidR="00846CA4" w:rsidRPr="007939ED">
        <w:rPr>
          <w:rFonts w:eastAsia="Calibri"/>
          <w:color w:val="000000" w:themeColor="text1"/>
          <w:sz w:val="24"/>
          <w:szCs w:val="24"/>
          <w:lang w:val="en-US"/>
        </w:rPr>
        <w:t>”. Nga sa më sipër kalimi i pasurisë mund të bëhet në dy forma ose me</w:t>
      </w:r>
      <w:r w:rsidR="00846CA4" w:rsidRPr="007939ED">
        <w:rPr>
          <w:rFonts w:eastAsia="Calibri"/>
          <w:b/>
          <w:color w:val="000000" w:themeColor="text1"/>
          <w:sz w:val="24"/>
          <w:szCs w:val="24"/>
          <w:lang w:val="en-US"/>
        </w:rPr>
        <w:t xml:space="preserve"> ligj</w:t>
      </w:r>
      <w:r w:rsidR="00846CA4" w:rsidRPr="007939ED">
        <w:rPr>
          <w:rFonts w:eastAsia="Calibri"/>
          <w:color w:val="000000" w:themeColor="text1"/>
          <w:sz w:val="24"/>
          <w:szCs w:val="24"/>
          <w:lang w:val="en-US"/>
        </w:rPr>
        <w:t xml:space="preserve"> ose me </w:t>
      </w:r>
      <w:r w:rsidR="00846CA4" w:rsidRPr="007939ED">
        <w:rPr>
          <w:rFonts w:eastAsia="Calibri"/>
          <w:i/>
          <w:color w:val="000000" w:themeColor="text1"/>
          <w:sz w:val="24"/>
          <w:szCs w:val="24"/>
          <w:lang w:val="en-US"/>
        </w:rPr>
        <w:t>shprehjen e vullnetit të trashëgimlënësit me anë të testamentit</w:t>
      </w:r>
      <w:r w:rsidR="00846CA4" w:rsidRPr="007939ED">
        <w:rPr>
          <w:rFonts w:eastAsia="Calibri"/>
          <w:color w:val="000000" w:themeColor="text1"/>
          <w:sz w:val="24"/>
          <w:szCs w:val="24"/>
          <w:lang w:val="en-US"/>
        </w:rPr>
        <w:t>.</w:t>
      </w:r>
      <w:r w:rsidR="00A53401" w:rsidRPr="007939ED">
        <w:rPr>
          <w:rFonts w:eastAsia="Calibri"/>
          <w:color w:val="000000" w:themeColor="text1"/>
          <w:sz w:val="24"/>
          <w:szCs w:val="24"/>
          <w:lang w:val="en-US"/>
        </w:rPr>
        <w:t xml:space="preserve"> </w:t>
      </w:r>
      <w:r w:rsidR="00846CA4" w:rsidRPr="007939ED">
        <w:rPr>
          <w:rFonts w:eastAsia="Calibri"/>
          <w:iCs/>
          <w:color w:val="000000" w:themeColor="text1"/>
          <w:sz w:val="24"/>
          <w:szCs w:val="24"/>
          <w:lang w:val="en-US"/>
        </w:rPr>
        <w:t>Neni 318 i Kodit Civil parashikon se:</w:t>
      </w:r>
      <w:r w:rsidR="00C1403E" w:rsidRPr="007939ED">
        <w:rPr>
          <w:rFonts w:eastAsia="Calibri"/>
          <w:iCs/>
          <w:color w:val="000000" w:themeColor="text1"/>
          <w:sz w:val="24"/>
          <w:szCs w:val="24"/>
          <w:lang w:val="en-US"/>
        </w:rPr>
        <w:t xml:space="preserve"> </w:t>
      </w:r>
      <w:r w:rsidR="00846CA4" w:rsidRPr="007939ED">
        <w:rPr>
          <w:rFonts w:eastAsia="Calibri"/>
          <w:iCs/>
          <w:color w:val="000000" w:themeColor="text1"/>
          <w:sz w:val="24"/>
          <w:szCs w:val="24"/>
          <w:lang w:val="en-US"/>
        </w:rPr>
        <w:t>“</w:t>
      </w:r>
      <w:r w:rsidR="00846CA4" w:rsidRPr="007939ED">
        <w:rPr>
          <w:rFonts w:eastAsia="Calibri"/>
          <w:i/>
          <w:color w:val="000000" w:themeColor="text1"/>
          <w:sz w:val="24"/>
          <w:szCs w:val="24"/>
          <w:lang w:val="en-US"/>
        </w:rPr>
        <w:t xml:space="preserve">Trashëgimia </w:t>
      </w:r>
      <w:r w:rsidR="00846CA4" w:rsidRPr="007939ED">
        <w:rPr>
          <w:rFonts w:eastAsia="Calibri"/>
          <w:i/>
          <w:color w:val="000000" w:themeColor="text1"/>
          <w:sz w:val="24"/>
          <w:szCs w:val="24"/>
          <w:u w:val="single"/>
          <w:lang w:val="en-US"/>
        </w:rPr>
        <w:t xml:space="preserve">çelet </w:t>
      </w:r>
      <w:r w:rsidR="00846CA4" w:rsidRPr="007939ED">
        <w:rPr>
          <w:rFonts w:eastAsia="Calibri"/>
          <w:b/>
          <w:i/>
          <w:color w:val="000000" w:themeColor="text1"/>
          <w:sz w:val="24"/>
          <w:szCs w:val="24"/>
          <w:u w:val="single"/>
          <w:lang w:val="en-US"/>
        </w:rPr>
        <w:t>në kohën</w:t>
      </w:r>
      <w:r w:rsidR="00846CA4" w:rsidRPr="007939ED">
        <w:rPr>
          <w:rFonts w:eastAsia="Calibri"/>
          <w:i/>
          <w:color w:val="000000" w:themeColor="text1"/>
          <w:sz w:val="24"/>
          <w:szCs w:val="24"/>
          <w:u w:val="single"/>
          <w:lang w:val="en-US"/>
        </w:rPr>
        <w:t xml:space="preserve"> kur vdes trashëgimlënësi</w:t>
      </w:r>
      <w:r w:rsidR="00E801FC" w:rsidRPr="007939ED">
        <w:rPr>
          <w:rFonts w:eastAsia="Calibri"/>
          <w:i/>
          <w:color w:val="000000" w:themeColor="text1"/>
          <w:sz w:val="24"/>
          <w:szCs w:val="24"/>
          <w:u w:val="single"/>
          <w:lang w:val="en-US"/>
        </w:rPr>
        <w:t>…</w:t>
      </w:r>
      <w:r w:rsidR="004771D2" w:rsidRPr="007939ED">
        <w:rPr>
          <w:rFonts w:eastAsia="Calibri"/>
          <w:i/>
          <w:color w:val="000000" w:themeColor="text1"/>
          <w:sz w:val="24"/>
          <w:szCs w:val="24"/>
          <w:lang w:val="en-US"/>
        </w:rPr>
        <w:t>.</w:t>
      </w:r>
      <w:r w:rsidR="004771D2" w:rsidRPr="007939ED">
        <w:rPr>
          <w:rFonts w:eastAsia="Calibri"/>
          <w:iCs/>
          <w:color w:val="000000" w:themeColor="text1"/>
          <w:sz w:val="24"/>
          <w:szCs w:val="24"/>
          <w:lang w:val="en-US"/>
        </w:rPr>
        <w:t xml:space="preserve"> </w:t>
      </w:r>
      <w:r w:rsidR="00DE0093" w:rsidRPr="007939ED">
        <w:rPr>
          <w:rFonts w:eastAsia="Calibri"/>
          <w:iCs/>
          <w:color w:val="000000" w:themeColor="text1"/>
          <w:sz w:val="24"/>
          <w:szCs w:val="24"/>
          <w:lang w:val="en-US"/>
        </w:rPr>
        <w:t>nd</w:t>
      </w:r>
      <w:r w:rsidR="00C1403E" w:rsidRPr="007939ED">
        <w:rPr>
          <w:rFonts w:eastAsia="Calibri"/>
          <w:iCs/>
          <w:color w:val="000000" w:themeColor="text1"/>
          <w:sz w:val="24"/>
          <w:szCs w:val="24"/>
          <w:lang w:val="en-US"/>
        </w:rPr>
        <w:t>ë</w:t>
      </w:r>
      <w:r w:rsidR="00DE0093" w:rsidRPr="007939ED">
        <w:rPr>
          <w:rFonts w:eastAsia="Calibri"/>
          <w:iCs/>
          <w:color w:val="000000" w:themeColor="text1"/>
          <w:sz w:val="24"/>
          <w:szCs w:val="24"/>
          <w:lang w:val="en-US"/>
        </w:rPr>
        <w:t>rkoh</w:t>
      </w:r>
      <w:r w:rsidR="00C1403E" w:rsidRPr="007939ED">
        <w:rPr>
          <w:rFonts w:eastAsia="Calibri"/>
          <w:iCs/>
          <w:color w:val="000000" w:themeColor="text1"/>
          <w:sz w:val="24"/>
          <w:szCs w:val="24"/>
          <w:lang w:val="en-US"/>
        </w:rPr>
        <w:t>ë</w:t>
      </w:r>
      <w:r w:rsidR="007229D7" w:rsidRPr="007939ED">
        <w:rPr>
          <w:rFonts w:eastAsia="Calibri"/>
          <w:iCs/>
          <w:color w:val="000000" w:themeColor="text1"/>
          <w:sz w:val="24"/>
          <w:szCs w:val="24"/>
          <w:lang w:val="en-US"/>
        </w:rPr>
        <w:t xml:space="preserve"> </w:t>
      </w:r>
      <w:r w:rsidR="00DE0093" w:rsidRPr="007939ED">
        <w:rPr>
          <w:rFonts w:eastAsia="Calibri"/>
          <w:iCs/>
          <w:color w:val="000000" w:themeColor="text1"/>
          <w:sz w:val="24"/>
          <w:szCs w:val="24"/>
          <w:lang w:val="en-US"/>
        </w:rPr>
        <w:t>q</w:t>
      </w:r>
      <w:r w:rsidR="00C1403E" w:rsidRPr="007939ED">
        <w:rPr>
          <w:rFonts w:eastAsia="Calibri"/>
          <w:iCs/>
          <w:color w:val="000000" w:themeColor="text1"/>
          <w:sz w:val="24"/>
          <w:szCs w:val="24"/>
          <w:lang w:val="en-US"/>
        </w:rPr>
        <w:t>ë</w:t>
      </w:r>
      <w:r w:rsidR="00DE0093" w:rsidRPr="007939ED">
        <w:rPr>
          <w:rFonts w:eastAsia="Calibri"/>
          <w:iCs/>
          <w:color w:val="000000" w:themeColor="text1"/>
          <w:sz w:val="24"/>
          <w:szCs w:val="24"/>
          <w:lang w:val="en-US"/>
        </w:rPr>
        <w:t xml:space="preserve"> neni</w:t>
      </w:r>
      <w:r w:rsidR="007229D7" w:rsidRPr="007939ED">
        <w:rPr>
          <w:rFonts w:eastAsia="Calibri"/>
          <w:iCs/>
          <w:color w:val="000000" w:themeColor="text1"/>
          <w:sz w:val="24"/>
          <w:szCs w:val="24"/>
          <w:lang w:val="en-US"/>
        </w:rPr>
        <w:t xml:space="preserve"> 318/2 po </w:t>
      </w:r>
      <w:r w:rsidR="00C1403E" w:rsidRPr="007939ED">
        <w:rPr>
          <w:rFonts w:eastAsia="Calibri"/>
          <w:iCs/>
          <w:color w:val="000000" w:themeColor="text1"/>
          <w:sz w:val="24"/>
          <w:szCs w:val="24"/>
          <w:lang w:val="en-US"/>
        </w:rPr>
        <w:t>i</w:t>
      </w:r>
      <w:r w:rsidR="007229D7" w:rsidRPr="007939ED">
        <w:rPr>
          <w:rFonts w:eastAsia="Calibri"/>
          <w:iCs/>
          <w:color w:val="000000" w:themeColor="text1"/>
          <w:sz w:val="24"/>
          <w:szCs w:val="24"/>
          <w:lang w:val="en-US"/>
        </w:rPr>
        <w:t xml:space="preserve"> Kodit Civil p</w:t>
      </w:r>
      <w:r w:rsidR="00C1403E" w:rsidRPr="007939ED">
        <w:rPr>
          <w:rFonts w:eastAsia="Calibri"/>
          <w:iCs/>
          <w:color w:val="000000" w:themeColor="text1"/>
          <w:sz w:val="24"/>
          <w:szCs w:val="24"/>
          <w:lang w:val="en-US"/>
        </w:rPr>
        <w:t>ë</w:t>
      </w:r>
      <w:r w:rsidR="007229D7" w:rsidRPr="007939ED">
        <w:rPr>
          <w:rFonts w:eastAsia="Calibri"/>
          <w:iCs/>
          <w:color w:val="000000" w:themeColor="text1"/>
          <w:sz w:val="24"/>
          <w:szCs w:val="24"/>
          <w:lang w:val="en-US"/>
        </w:rPr>
        <w:t xml:space="preserve">rcakton se: </w:t>
      </w:r>
      <w:r w:rsidR="007229D7" w:rsidRPr="007939ED">
        <w:rPr>
          <w:rFonts w:eastAsia="Calibri"/>
          <w:i/>
          <w:color w:val="000000" w:themeColor="text1"/>
          <w:sz w:val="24"/>
          <w:szCs w:val="24"/>
          <w:lang w:val="en-US"/>
        </w:rPr>
        <w:t>“</w:t>
      </w:r>
      <w:r w:rsidR="007229D7" w:rsidRPr="007939ED">
        <w:rPr>
          <w:b/>
          <w:bCs/>
          <w:i/>
          <w:spacing w:val="-2"/>
          <w:sz w:val="24"/>
          <w:szCs w:val="24"/>
          <w:shd w:val="clear" w:color="auto" w:fill="FFFFFF"/>
        </w:rPr>
        <w:t>Trashëgimia rregullohet sipas ligjit të kohës</w:t>
      </w:r>
      <w:r w:rsidR="00A53401" w:rsidRPr="007939ED">
        <w:rPr>
          <w:i/>
          <w:spacing w:val="-2"/>
          <w:sz w:val="24"/>
          <w:szCs w:val="24"/>
          <w:shd w:val="clear" w:color="auto" w:fill="FFFFFF"/>
        </w:rPr>
        <w:t>,</w:t>
      </w:r>
      <w:r w:rsidR="007229D7" w:rsidRPr="007939ED">
        <w:rPr>
          <w:i/>
          <w:spacing w:val="-2"/>
          <w:sz w:val="24"/>
          <w:szCs w:val="24"/>
          <w:shd w:val="clear" w:color="auto" w:fill="FFFFFF"/>
        </w:rPr>
        <w:t xml:space="preserve"> kur është çelur</w:t>
      </w:r>
      <w:r w:rsidR="00C1403E" w:rsidRPr="007939ED">
        <w:rPr>
          <w:i/>
          <w:spacing w:val="-2"/>
          <w:sz w:val="24"/>
          <w:szCs w:val="24"/>
          <w:shd w:val="clear" w:color="auto" w:fill="FFFFFF"/>
        </w:rPr>
        <w:t>”</w:t>
      </w:r>
      <w:r w:rsidR="00846CA4" w:rsidRPr="007939ED">
        <w:rPr>
          <w:rFonts w:eastAsia="Calibri"/>
          <w:i/>
          <w:color w:val="000000" w:themeColor="text1"/>
          <w:sz w:val="24"/>
          <w:szCs w:val="24"/>
          <w:lang w:val="en-US"/>
        </w:rPr>
        <w:t>.</w:t>
      </w:r>
      <w:r w:rsidR="00846CA4" w:rsidRPr="007939ED">
        <w:rPr>
          <w:rFonts w:eastAsia="Calibri"/>
          <w:iCs/>
          <w:color w:val="000000" w:themeColor="text1"/>
          <w:sz w:val="24"/>
          <w:szCs w:val="24"/>
          <w:lang w:val="en-US"/>
        </w:rPr>
        <w:t xml:space="preserve"> Nga sa më sipër arrijmë në konkluzionin se </w:t>
      </w:r>
      <w:r w:rsidR="00A53401" w:rsidRPr="007939ED">
        <w:rPr>
          <w:rFonts w:eastAsia="Calibri"/>
          <w:iCs/>
          <w:color w:val="000000" w:themeColor="text1"/>
          <w:sz w:val="24"/>
          <w:szCs w:val="24"/>
          <w:lang w:val="en-US"/>
        </w:rPr>
        <w:t>instituti i trashgimis</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xml:space="preserve"> rregullohet nga ligji n</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xml:space="preserve"> fuqi n</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xml:space="preserve"> koh</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n e celjes s</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xml:space="preserve"> trashgimis</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pra n</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xml:space="preserve"> koh</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n e vdekjes s</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xml:space="preserve"> trashgiml</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n</w:t>
      </w:r>
      <w:r w:rsidR="007939ED" w:rsidRPr="007939ED">
        <w:rPr>
          <w:rFonts w:eastAsia="Calibri"/>
          <w:iCs/>
          <w:color w:val="000000" w:themeColor="text1"/>
          <w:sz w:val="24"/>
          <w:szCs w:val="24"/>
          <w:lang w:val="en-US"/>
        </w:rPr>
        <w:t>ë</w:t>
      </w:r>
      <w:r w:rsidR="00A53401" w:rsidRPr="007939ED">
        <w:rPr>
          <w:rFonts w:eastAsia="Calibri"/>
          <w:iCs/>
          <w:color w:val="000000" w:themeColor="text1"/>
          <w:sz w:val="24"/>
          <w:szCs w:val="24"/>
          <w:lang w:val="en-US"/>
        </w:rPr>
        <w:t xml:space="preserve">sit. </w:t>
      </w:r>
    </w:p>
    <w:p w14:paraId="48759AA2" w14:textId="584A4137" w:rsidR="00846CA4" w:rsidRPr="007939ED" w:rsidRDefault="00F6259F" w:rsidP="008675B7">
      <w:pPr>
        <w:ind w:firstLine="720"/>
        <w:jc w:val="both"/>
        <w:rPr>
          <w:rFonts w:eastAsia="Calibri"/>
          <w:b/>
          <w:i/>
          <w:color w:val="000000" w:themeColor="text1"/>
          <w:sz w:val="24"/>
          <w:szCs w:val="24"/>
          <w:lang w:val="en-US"/>
        </w:rPr>
      </w:pPr>
      <w:r w:rsidRPr="007939ED">
        <w:rPr>
          <w:rFonts w:eastAsia="Calibri"/>
          <w:iCs/>
          <w:color w:val="000000" w:themeColor="text1"/>
          <w:sz w:val="24"/>
          <w:szCs w:val="24"/>
          <w:lang w:val="en-US"/>
        </w:rPr>
        <w:t>30.</w:t>
      </w:r>
      <w:r w:rsidR="00846CA4" w:rsidRPr="007939ED">
        <w:rPr>
          <w:rFonts w:eastAsia="Calibri"/>
          <w:iCs/>
          <w:color w:val="000000" w:themeColor="text1"/>
          <w:sz w:val="24"/>
          <w:szCs w:val="24"/>
          <w:lang w:val="en-US"/>
        </w:rPr>
        <w:t>Sipas Vendimit Unifikues së Gjykatës së Lartë nr.24 datë 13.03.2002 rezulton gjithashtu se</w:t>
      </w:r>
      <w:r w:rsidR="00630982" w:rsidRPr="007939ED">
        <w:rPr>
          <w:rFonts w:eastAsia="Calibri"/>
          <w:iCs/>
          <w:color w:val="000000" w:themeColor="text1"/>
          <w:sz w:val="24"/>
          <w:szCs w:val="24"/>
          <w:lang w:val="en-US"/>
        </w:rPr>
        <w:t>:</w:t>
      </w:r>
      <w:r w:rsidR="00846CA4" w:rsidRPr="007939ED">
        <w:rPr>
          <w:rFonts w:eastAsia="Calibri"/>
          <w:i/>
          <w:color w:val="000000" w:themeColor="text1"/>
          <w:sz w:val="24"/>
          <w:szCs w:val="24"/>
          <w:lang w:val="en-US"/>
        </w:rPr>
        <w:t xml:space="preserve">”Trashëgimia çelet në momentin e vdekjes së trashëgimlënësit, fizikisht të konstatuar , ose të përcaktuar me vendimin gjyqësor të shpalljes së vdekjes. Përcaktimi i këtij momenti është i një rëndësie të veçantë praktike pasi në funksion të tij përcaktohet rrethi i trashëgimtarëve që thirren në trashëgim, të drejtat e tyre dhe momenti i kalimit të së drejtës së trashëgimisë. Është ky moment, ai që përcakton edhe </w:t>
      </w:r>
      <w:r w:rsidR="00846CA4" w:rsidRPr="007939ED">
        <w:rPr>
          <w:rFonts w:eastAsia="Calibri"/>
          <w:b/>
          <w:i/>
          <w:color w:val="000000" w:themeColor="text1"/>
          <w:sz w:val="24"/>
          <w:szCs w:val="24"/>
          <w:lang w:val="en-US"/>
        </w:rPr>
        <w:t>ligjin e aplikueshëm lidhur me efektet që pasojnë çeljen e trashëgimisë</w:t>
      </w:r>
      <w:r w:rsidR="00846CA4" w:rsidRPr="007939ED">
        <w:rPr>
          <w:rFonts w:eastAsia="Calibri"/>
          <w:i/>
          <w:color w:val="000000" w:themeColor="text1"/>
          <w:sz w:val="24"/>
          <w:szCs w:val="24"/>
          <w:lang w:val="en-US"/>
        </w:rPr>
        <w:t xml:space="preserve">. Duke u bazuar në parimin ligji civil, si rregull, nuk ka fuqi prapavepruese (retroaktive) dhe në rastin konkret, as fuqi pasvepruese (ultraktive), arrijmë në përfundimin se ligji që i zbatohet marrëdhënies së trashëgimisë, </w:t>
      </w:r>
      <w:r w:rsidR="00846CA4" w:rsidRPr="007939ED">
        <w:rPr>
          <w:rFonts w:eastAsia="Calibri"/>
          <w:b/>
          <w:i/>
          <w:color w:val="000000" w:themeColor="text1"/>
          <w:sz w:val="24"/>
          <w:szCs w:val="24"/>
          <w:u w:val="single"/>
          <w:lang w:val="en-US"/>
        </w:rPr>
        <w:t>është ligji</w:t>
      </w:r>
      <w:r w:rsidR="00846CA4" w:rsidRPr="007939ED">
        <w:rPr>
          <w:rFonts w:eastAsia="Calibri"/>
          <w:b/>
          <w:i/>
          <w:color w:val="000000" w:themeColor="text1"/>
          <w:sz w:val="24"/>
          <w:szCs w:val="24"/>
          <w:lang w:val="en-US"/>
        </w:rPr>
        <w:t xml:space="preserve"> në fuqi në kohën e çeljes së saj.”</w:t>
      </w:r>
    </w:p>
    <w:p w14:paraId="62BA0799" w14:textId="5D43D2F0" w:rsidR="00846CA4" w:rsidRPr="007939ED" w:rsidRDefault="00F6259F" w:rsidP="008675B7">
      <w:pPr>
        <w:ind w:firstLine="720"/>
        <w:jc w:val="both"/>
        <w:rPr>
          <w:rFonts w:eastAsia="Calibri"/>
          <w:iCs/>
          <w:color w:val="000000" w:themeColor="text1"/>
          <w:sz w:val="24"/>
          <w:szCs w:val="24"/>
          <w:lang w:val="en-US"/>
        </w:rPr>
      </w:pPr>
      <w:r w:rsidRPr="007939ED">
        <w:rPr>
          <w:rFonts w:eastAsia="Calibri"/>
          <w:iCs/>
          <w:color w:val="000000" w:themeColor="text1"/>
          <w:sz w:val="24"/>
          <w:szCs w:val="24"/>
          <w:lang w:val="en-US"/>
        </w:rPr>
        <w:t>31.</w:t>
      </w:r>
      <w:r w:rsidR="00846CA4" w:rsidRPr="007939ED">
        <w:rPr>
          <w:rFonts w:eastAsia="Calibri"/>
          <w:iCs/>
          <w:color w:val="000000" w:themeColor="text1"/>
          <w:sz w:val="24"/>
          <w:szCs w:val="24"/>
          <w:lang w:val="en-US"/>
        </w:rPr>
        <w:t xml:space="preserve">Pra vdekja e trashëgimlënësit, e cila përkon me kohën e çeljes së trashëgimisë do të përcaktojë mënyrën se si do të realizohet ligjërisht trashëgimia, </w:t>
      </w:r>
      <w:r w:rsidR="00696752" w:rsidRPr="007939ED">
        <w:rPr>
          <w:rFonts w:eastAsia="Calibri"/>
          <w:iCs/>
          <w:color w:val="000000" w:themeColor="text1"/>
          <w:sz w:val="24"/>
          <w:szCs w:val="24"/>
          <w:lang w:val="en-US"/>
        </w:rPr>
        <w:t xml:space="preserve">konkretisht </w:t>
      </w:r>
      <w:r w:rsidR="00846CA4" w:rsidRPr="007939ED">
        <w:rPr>
          <w:rFonts w:eastAsia="Calibri"/>
          <w:iCs/>
          <w:color w:val="000000" w:themeColor="text1"/>
          <w:sz w:val="24"/>
          <w:szCs w:val="24"/>
          <w:lang w:val="en-US"/>
        </w:rPr>
        <w:t>ky rregullim do të bëhet sipas ligjit civil që është në fuqi në kohën e vdekjes (tempore mortis). Ky është momenti që gjykatës i duhet të hetojë lidhur me trashëgimtarët e gjallë (që kanë z</w:t>
      </w:r>
      <w:r w:rsidR="00A53401" w:rsidRPr="007939ED">
        <w:rPr>
          <w:rFonts w:eastAsia="Calibri"/>
          <w:iCs/>
          <w:color w:val="000000" w:themeColor="text1"/>
          <w:sz w:val="24"/>
          <w:szCs w:val="24"/>
          <w:lang w:val="en-US"/>
        </w:rPr>
        <w:t>o</w:t>
      </w:r>
      <w:r w:rsidR="00846CA4" w:rsidRPr="007939ED">
        <w:rPr>
          <w:rFonts w:eastAsia="Calibri"/>
          <w:iCs/>
          <w:color w:val="000000" w:themeColor="text1"/>
          <w:sz w:val="24"/>
          <w:szCs w:val="24"/>
          <w:lang w:val="en-US"/>
        </w:rPr>
        <w:t xml:space="preserve">tësi për të trashëguar </w:t>
      </w:r>
      <w:r w:rsidR="00846CA4" w:rsidRPr="007939ED">
        <w:rPr>
          <w:rFonts w:eastAsia="Calibri"/>
          <w:iCs/>
          <w:color w:val="000000" w:themeColor="text1"/>
          <w:sz w:val="24"/>
          <w:szCs w:val="24"/>
          <w:lang w:val="en-US"/>
        </w:rPr>
        <w:lastRenderedPageBreak/>
        <w:t xml:space="preserve">sipas nenit 320 të Kodit Civil), duke përcaktuar rrethin e tyre, dhe pjesën e të drejtave dhe detyrimeve të pasurisë së trashëgimlënësit. </w:t>
      </w:r>
    </w:p>
    <w:p w14:paraId="78D0F518" w14:textId="02290B40" w:rsidR="00696752" w:rsidRPr="007939ED" w:rsidRDefault="00876B90" w:rsidP="008675B7">
      <w:pPr>
        <w:pStyle w:val="NoSpacing"/>
        <w:ind w:firstLine="720"/>
        <w:jc w:val="both"/>
        <w:rPr>
          <w:iCs/>
          <w:color w:val="000000" w:themeColor="text1"/>
          <w:sz w:val="24"/>
          <w:szCs w:val="24"/>
          <w:lang w:eastAsia="sq-AL"/>
        </w:rPr>
      </w:pPr>
      <w:r w:rsidRPr="007939ED">
        <w:rPr>
          <w:iCs/>
          <w:color w:val="000000" w:themeColor="text1"/>
          <w:sz w:val="24"/>
          <w:szCs w:val="24"/>
          <w:lang w:eastAsia="sq-AL"/>
        </w:rPr>
        <w:t>3</w:t>
      </w:r>
      <w:r w:rsidR="00696752" w:rsidRPr="007939ED">
        <w:rPr>
          <w:iCs/>
          <w:color w:val="000000" w:themeColor="text1"/>
          <w:sz w:val="24"/>
          <w:szCs w:val="24"/>
          <w:lang w:eastAsia="sq-AL"/>
        </w:rPr>
        <w:t>2. Pas identifikimit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koh</w:t>
      </w:r>
      <w:r w:rsidR="007939ED" w:rsidRPr="007939ED">
        <w:rPr>
          <w:iCs/>
          <w:color w:val="000000" w:themeColor="text1"/>
          <w:sz w:val="24"/>
          <w:szCs w:val="24"/>
          <w:lang w:eastAsia="sq-AL"/>
        </w:rPr>
        <w:t>ë</w:t>
      </w:r>
      <w:r w:rsidR="00696752" w:rsidRPr="007939ED">
        <w:rPr>
          <w:iCs/>
          <w:color w:val="000000" w:themeColor="text1"/>
          <w:sz w:val="24"/>
          <w:szCs w:val="24"/>
          <w:lang w:eastAsia="sq-AL"/>
        </w:rPr>
        <w:t>s s</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vdekjes s</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trashgiml</w:t>
      </w:r>
      <w:r w:rsidR="007939ED" w:rsidRPr="007939ED">
        <w:rPr>
          <w:iCs/>
          <w:color w:val="000000" w:themeColor="text1"/>
          <w:sz w:val="24"/>
          <w:szCs w:val="24"/>
          <w:lang w:eastAsia="sq-AL"/>
        </w:rPr>
        <w:t>ë</w:t>
      </w:r>
      <w:r w:rsidR="00696752" w:rsidRPr="007939ED">
        <w:rPr>
          <w:iCs/>
          <w:color w:val="000000" w:themeColor="text1"/>
          <w:sz w:val="24"/>
          <w:szCs w:val="24"/>
          <w:lang w:eastAsia="sq-AL"/>
        </w:rPr>
        <w:t>n</w:t>
      </w:r>
      <w:r w:rsidR="007939ED" w:rsidRPr="007939ED">
        <w:rPr>
          <w:iCs/>
          <w:color w:val="000000" w:themeColor="text1"/>
          <w:sz w:val="24"/>
          <w:szCs w:val="24"/>
          <w:lang w:eastAsia="sq-AL"/>
        </w:rPr>
        <w:t>ë</w:t>
      </w:r>
      <w:r w:rsidR="00696752" w:rsidRPr="007939ED">
        <w:rPr>
          <w:iCs/>
          <w:color w:val="000000" w:themeColor="text1"/>
          <w:sz w:val="24"/>
          <w:szCs w:val="24"/>
          <w:lang w:eastAsia="sq-AL"/>
        </w:rPr>
        <w:t>sit, gjykata ka detyrimin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p</w:t>
      </w:r>
      <w:r w:rsidR="007939ED" w:rsidRPr="007939ED">
        <w:rPr>
          <w:iCs/>
          <w:color w:val="000000" w:themeColor="text1"/>
          <w:sz w:val="24"/>
          <w:szCs w:val="24"/>
          <w:lang w:eastAsia="sq-AL"/>
        </w:rPr>
        <w:t>ë</w:t>
      </w:r>
      <w:r w:rsidR="00696752" w:rsidRPr="007939ED">
        <w:rPr>
          <w:iCs/>
          <w:color w:val="000000" w:themeColor="text1"/>
          <w:sz w:val="24"/>
          <w:szCs w:val="24"/>
          <w:lang w:eastAsia="sq-AL"/>
        </w:rPr>
        <w:t>rcaktoj</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n</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baz</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nenit 318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KC dhe vendimit unifikues nr.24/2002 ligjin e zbatuesh</w:t>
      </w:r>
      <w:r w:rsidR="007939ED" w:rsidRPr="007939ED">
        <w:rPr>
          <w:iCs/>
          <w:color w:val="000000" w:themeColor="text1"/>
          <w:sz w:val="24"/>
          <w:szCs w:val="24"/>
          <w:lang w:eastAsia="sq-AL"/>
        </w:rPr>
        <w:t>ë</w:t>
      </w:r>
      <w:r w:rsidR="00696752" w:rsidRPr="007939ED">
        <w:rPr>
          <w:iCs/>
          <w:color w:val="000000" w:themeColor="text1"/>
          <w:sz w:val="24"/>
          <w:szCs w:val="24"/>
          <w:lang w:eastAsia="sq-AL"/>
        </w:rPr>
        <w:t>m p</w:t>
      </w:r>
      <w:r w:rsidR="007939ED" w:rsidRPr="007939ED">
        <w:rPr>
          <w:iCs/>
          <w:color w:val="000000" w:themeColor="text1"/>
          <w:sz w:val="24"/>
          <w:szCs w:val="24"/>
          <w:lang w:eastAsia="sq-AL"/>
        </w:rPr>
        <w:t>ë</w:t>
      </w:r>
      <w:r w:rsidR="00696752" w:rsidRPr="007939ED">
        <w:rPr>
          <w:iCs/>
          <w:color w:val="000000" w:themeColor="text1"/>
          <w:sz w:val="24"/>
          <w:szCs w:val="24"/>
          <w:lang w:eastAsia="sq-AL"/>
        </w:rPr>
        <w:t>r m</w:t>
      </w:r>
      <w:r w:rsidR="007939ED" w:rsidRPr="007939ED">
        <w:rPr>
          <w:iCs/>
          <w:color w:val="000000" w:themeColor="text1"/>
          <w:sz w:val="24"/>
          <w:szCs w:val="24"/>
          <w:lang w:eastAsia="sq-AL"/>
        </w:rPr>
        <w:t>ë</w:t>
      </w:r>
      <w:r w:rsidR="00696752" w:rsidRPr="007939ED">
        <w:rPr>
          <w:iCs/>
          <w:color w:val="000000" w:themeColor="text1"/>
          <w:sz w:val="24"/>
          <w:szCs w:val="24"/>
          <w:lang w:eastAsia="sq-AL"/>
        </w:rPr>
        <w:t>nyr</w:t>
      </w:r>
      <w:r w:rsidR="007939ED" w:rsidRPr="007939ED">
        <w:rPr>
          <w:iCs/>
          <w:color w:val="000000" w:themeColor="text1"/>
          <w:sz w:val="24"/>
          <w:szCs w:val="24"/>
          <w:lang w:eastAsia="sq-AL"/>
        </w:rPr>
        <w:t>ë</w:t>
      </w:r>
      <w:r w:rsidR="00696752" w:rsidRPr="007939ED">
        <w:rPr>
          <w:iCs/>
          <w:color w:val="000000" w:themeColor="text1"/>
          <w:sz w:val="24"/>
          <w:szCs w:val="24"/>
          <w:lang w:eastAsia="sq-AL"/>
        </w:rPr>
        <w:t>n e rregullimit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trashgimis</w:t>
      </w:r>
      <w:r w:rsidR="007939ED" w:rsidRPr="007939ED">
        <w:rPr>
          <w:iCs/>
          <w:color w:val="000000" w:themeColor="text1"/>
          <w:sz w:val="24"/>
          <w:szCs w:val="24"/>
          <w:lang w:eastAsia="sq-AL"/>
        </w:rPr>
        <w:t>ë</w:t>
      </w:r>
      <w:r w:rsidR="00696752" w:rsidRPr="007939ED">
        <w:rPr>
          <w:iCs/>
          <w:color w:val="000000" w:themeColor="text1"/>
          <w:sz w:val="24"/>
          <w:szCs w:val="24"/>
          <w:lang w:eastAsia="sq-AL"/>
        </w:rPr>
        <w:t>,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p</w:t>
      </w:r>
      <w:r w:rsidR="007939ED" w:rsidRPr="007939ED">
        <w:rPr>
          <w:iCs/>
          <w:color w:val="000000" w:themeColor="text1"/>
          <w:sz w:val="24"/>
          <w:szCs w:val="24"/>
          <w:lang w:eastAsia="sq-AL"/>
        </w:rPr>
        <w:t>ë</w:t>
      </w:r>
      <w:r w:rsidR="00696752" w:rsidRPr="007939ED">
        <w:rPr>
          <w:iCs/>
          <w:color w:val="000000" w:themeColor="text1"/>
          <w:sz w:val="24"/>
          <w:szCs w:val="24"/>
          <w:lang w:eastAsia="sq-AL"/>
        </w:rPr>
        <w:t>rcaktimit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rrethit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trashgimtar</w:t>
      </w:r>
      <w:r w:rsidR="007939ED" w:rsidRPr="007939ED">
        <w:rPr>
          <w:iCs/>
          <w:color w:val="000000" w:themeColor="text1"/>
          <w:sz w:val="24"/>
          <w:szCs w:val="24"/>
          <w:lang w:eastAsia="sq-AL"/>
        </w:rPr>
        <w:t>ë</w:t>
      </w:r>
      <w:r w:rsidR="00696752" w:rsidRPr="007939ED">
        <w:rPr>
          <w:iCs/>
          <w:color w:val="000000" w:themeColor="text1"/>
          <w:sz w:val="24"/>
          <w:szCs w:val="24"/>
          <w:lang w:eastAsia="sq-AL"/>
        </w:rPr>
        <w:t>ve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rrethit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tyre etj. P</w:t>
      </w:r>
      <w:r w:rsidR="007939ED" w:rsidRPr="007939ED">
        <w:rPr>
          <w:iCs/>
          <w:color w:val="000000" w:themeColor="text1"/>
          <w:sz w:val="24"/>
          <w:szCs w:val="24"/>
          <w:lang w:eastAsia="sq-AL"/>
        </w:rPr>
        <w:t>ë</w:t>
      </w:r>
      <w:r w:rsidR="00696752" w:rsidRPr="007939ED">
        <w:rPr>
          <w:iCs/>
          <w:color w:val="000000" w:themeColor="text1"/>
          <w:sz w:val="24"/>
          <w:szCs w:val="24"/>
          <w:lang w:eastAsia="sq-AL"/>
        </w:rPr>
        <w:t>rcaktimi i ligjit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zbatuesh</w:t>
      </w:r>
      <w:r w:rsidR="007939ED" w:rsidRPr="007939ED">
        <w:rPr>
          <w:iCs/>
          <w:color w:val="000000" w:themeColor="text1"/>
          <w:sz w:val="24"/>
          <w:szCs w:val="24"/>
          <w:lang w:eastAsia="sq-AL"/>
        </w:rPr>
        <w:t>ë</w:t>
      </w:r>
      <w:r w:rsidR="00696752" w:rsidRPr="007939ED">
        <w:rPr>
          <w:iCs/>
          <w:color w:val="000000" w:themeColor="text1"/>
          <w:sz w:val="24"/>
          <w:szCs w:val="24"/>
          <w:lang w:eastAsia="sq-AL"/>
        </w:rPr>
        <w:t>m n</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drejt</w:t>
      </w:r>
      <w:r w:rsidR="007939ED" w:rsidRPr="007939ED">
        <w:rPr>
          <w:iCs/>
          <w:color w:val="000000" w:themeColor="text1"/>
          <w:sz w:val="24"/>
          <w:szCs w:val="24"/>
          <w:lang w:eastAsia="sq-AL"/>
        </w:rPr>
        <w:t>ë</w:t>
      </w:r>
      <w:r w:rsidR="00696752" w:rsidRPr="007939ED">
        <w:rPr>
          <w:iCs/>
          <w:color w:val="000000" w:themeColor="text1"/>
          <w:sz w:val="24"/>
          <w:szCs w:val="24"/>
          <w:lang w:eastAsia="sq-AL"/>
        </w:rPr>
        <w:t>n e trashgimis</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merr konsiderat</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 par</w:t>
      </w:r>
      <w:r w:rsidR="007939ED" w:rsidRPr="007939ED">
        <w:rPr>
          <w:iCs/>
          <w:color w:val="000000" w:themeColor="text1"/>
          <w:sz w:val="24"/>
          <w:szCs w:val="24"/>
          <w:lang w:eastAsia="sq-AL"/>
        </w:rPr>
        <w:t>ë</w:t>
      </w:r>
      <w:r w:rsidR="00696752" w:rsidRPr="007939ED">
        <w:rPr>
          <w:iCs/>
          <w:color w:val="000000" w:themeColor="text1"/>
          <w:sz w:val="24"/>
          <w:szCs w:val="24"/>
          <w:lang w:eastAsia="sq-AL"/>
        </w:rPr>
        <w:t xml:space="preserve">sore </w:t>
      </w:r>
      <w:r w:rsidR="00FD62A8" w:rsidRPr="007939ED">
        <w:rPr>
          <w:iCs/>
          <w:color w:val="000000" w:themeColor="text1"/>
          <w:sz w:val="24"/>
          <w:szCs w:val="24"/>
          <w:lang w:eastAsia="sq-AL"/>
        </w:rPr>
        <w:t>sidomos n</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rastet e trashgimis</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ligjore</w:t>
      </w:r>
      <w:r w:rsidR="009A35D9" w:rsidRPr="007939ED">
        <w:rPr>
          <w:iCs/>
          <w:color w:val="000000" w:themeColor="text1"/>
          <w:sz w:val="24"/>
          <w:szCs w:val="24"/>
          <w:lang w:eastAsia="sq-AL"/>
        </w:rPr>
        <w:t>,</w:t>
      </w:r>
      <w:r w:rsidR="00FD62A8" w:rsidRPr="007939ED">
        <w:rPr>
          <w:iCs/>
          <w:color w:val="000000" w:themeColor="text1"/>
          <w:sz w:val="24"/>
          <w:szCs w:val="24"/>
          <w:lang w:eastAsia="sq-AL"/>
        </w:rPr>
        <w:t xml:space="preserve"> pasi kalimi n</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pron</w:t>
      </w:r>
      <w:r w:rsidR="007939ED" w:rsidRPr="007939ED">
        <w:rPr>
          <w:iCs/>
          <w:color w:val="000000" w:themeColor="text1"/>
          <w:sz w:val="24"/>
          <w:szCs w:val="24"/>
          <w:lang w:eastAsia="sq-AL"/>
        </w:rPr>
        <w:t>ë</w:t>
      </w:r>
      <w:r w:rsidR="00FD62A8" w:rsidRPr="007939ED">
        <w:rPr>
          <w:iCs/>
          <w:color w:val="000000" w:themeColor="text1"/>
          <w:sz w:val="24"/>
          <w:szCs w:val="24"/>
          <w:lang w:eastAsia="sq-AL"/>
        </w:rPr>
        <w:t>si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pasuris</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nga trashgiml</w:t>
      </w:r>
      <w:r w:rsidR="007939ED" w:rsidRPr="007939ED">
        <w:rPr>
          <w:iCs/>
          <w:color w:val="000000" w:themeColor="text1"/>
          <w:sz w:val="24"/>
          <w:szCs w:val="24"/>
          <w:lang w:eastAsia="sq-AL"/>
        </w:rPr>
        <w:t>ë</w:t>
      </w:r>
      <w:r w:rsidR="00FD62A8" w:rsidRPr="007939ED">
        <w:rPr>
          <w:iCs/>
          <w:color w:val="000000" w:themeColor="text1"/>
          <w:sz w:val="24"/>
          <w:szCs w:val="24"/>
          <w:lang w:eastAsia="sq-AL"/>
        </w:rPr>
        <w:t>n</w:t>
      </w:r>
      <w:r w:rsidR="007939ED" w:rsidRPr="007939ED">
        <w:rPr>
          <w:iCs/>
          <w:color w:val="000000" w:themeColor="text1"/>
          <w:sz w:val="24"/>
          <w:szCs w:val="24"/>
          <w:lang w:eastAsia="sq-AL"/>
        </w:rPr>
        <w:t>ë</w:t>
      </w:r>
      <w:r w:rsidR="00FD62A8" w:rsidRPr="007939ED">
        <w:rPr>
          <w:iCs/>
          <w:color w:val="000000" w:themeColor="text1"/>
          <w:sz w:val="24"/>
          <w:szCs w:val="24"/>
          <w:lang w:eastAsia="sq-AL"/>
        </w:rPr>
        <w:t>si te trashgimtar</w:t>
      </w:r>
      <w:r w:rsidR="007939ED" w:rsidRPr="007939ED">
        <w:rPr>
          <w:iCs/>
          <w:color w:val="000000" w:themeColor="text1"/>
          <w:sz w:val="24"/>
          <w:szCs w:val="24"/>
          <w:lang w:eastAsia="sq-AL"/>
        </w:rPr>
        <w:t>ë</w:t>
      </w:r>
      <w:r w:rsidR="00FD62A8" w:rsidRPr="007939ED">
        <w:rPr>
          <w:iCs/>
          <w:color w:val="000000" w:themeColor="text1"/>
          <w:sz w:val="24"/>
          <w:szCs w:val="24"/>
          <w:lang w:eastAsia="sq-AL"/>
        </w:rPr>
        <w:t>t n</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munges</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disponimit me testament b</w:t>
      </w:r>
      <w:r w:rsidR="007939ED" w:rsidRPr="007939ED">
        <w:rPr>
          <w:iCs/>
          <w:color w:val="000000" w:themeColor="text1"/>
          <w:sz w:val="24"/>
          <w:szCs w:val="24"/>
          <w:lang w:eastAsia="sq-AL"/>
        </w:rPr>
        <w:t>ë</w:t>
      </w:r>
      <w:r w:rsidR="00FD62A8" w:rsidRPr="007939ED">
        <w:rPr>
          <w:iCs/>
          <w:color w:val="000000" w:themeColor="text1"/>
          <w:sz w:val="24"/>
          <w:szCs w:val="24"/>
          <w:lang w:eastAsia="sq-AL"/>
        </w:rPr>
        <w:t>het sipas rregullave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vendosura nga ligji. P</w:t>
      </w:r>
      <w:r w:rsidR="007939ED" w:rsidRPr="007939ED">
        <w:rPr>
          <w:iCs/>
          <w:color w:val="000000" w:themeColor="text1"/>
          <w:sz w:val="24"/>
          <w:szCs w:val="24"/>
          <w:lang w:eastAsia="sq-AL"/>
        </w:rPr>
        <w:t>ë</w:t>
      </w:r>
      <w:r w:rsidR="00FD62A8" w:rsidRPr="007939ED">
        <w:rPr>
          <w:iCs/>
          <w:color w:val="000000" w:themeColor="text1"/>
          <w:sz w:val="24"/>
          <w:szCs w:val="24"/>
          <w:lang w:eastAsia="sq-AL"/>
        </w:rPr>
        <w:t>r rrjedhoj</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trashgimia ligjore </w:t>
      </w:r>
      <w:r w:rsidR="007939ED" w:rsidRPr="007939ED">
        <w:rPr>
          <w:iCs/>
          <w:color w:val="000000" w:themeColor="text1"/>
          <w:sz w:val="24"/>
          <w:szCs w:val="24"/>
          <w:lang w:eastAsia="sq-AL"/>
        </w:rPr>
        <w:t>ë</w:t>
      </w:r>
      <w:r w:rsidR="00FD62A8" w:rsidRPr="007939ED">
        <w:rPr>
          <w:iCs/>
          <w:color w:val="000000" w:themeColor="text1"/>
          <w:sz w:val="24"/>
          <w:szCs w:val="24"/>
          <w:lang w:eastAsia="sq-AL"/>
        </w:rPr>
        <w:t>sht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nj</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form</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e prejardhur e fitimit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pron</w:t>
      </w:r>
      <w:r w:rsidR="007939ED" w:rsidRPr="007939ED">
        <w:rPr>
          <w:iCs/>
          <w:color w:val="000000" w:themeColor="text1"/>
          <w:sz w:val="24"/>
          <w:szCs w:val="24"/>
          <w:lang w:eastAsia="sq-AL"/>
        </w:rPr>
        <w:t>ë</w:t>
      </w:r>
      <w:r w:rsidR="00FD62A8" w:rsidRPr="007939ED">
        <w:rPr>
          <w:iCs/>
          <w:color w:val="000000" w:themeColor="text1"/>
          <w:sz w:val="24"/>
          <w:szCs w:val="24"/>
          <w:lang w:eastAsia="sq-AL"/>
        </w:rPr>
        <w:t>sis</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me ligj dhe jo me vullnetin e shprehur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mbajt</w:t>
      </w:r>
      <w:r w:rsidR="007939ED" w:rsidRPr="007939ED">
        <w:rPr>
          <w:iCs/>
          <w:color w:val="000000" w:themeColor="text1"/>
          <w:sz w:val="24"/>
          <w:szCs w:val="24"/>
          <w:lang w:eastAsia="sq-AL"/>
        </w:rPr>
        <w:t>ë</w:t>
      </w:r>
      <w:r w:rsidR="00FD62A8" w:rsidRPr="007939ED">
        <w:rPr>
          <w:iCs/>
          <w:color w:val="000000" w:themeColor="text1"/>
          <w:sz w:val="24"/>
          <w:szCs w:val="24"/>
          <w:lang w:eastAsia="sq-AL"/>
        </w:rPr>
        <w:t>sit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saj. Rregullimi i k</w:t>
      </w:r>
      <w:r w:rsidR="007939ED" w:rsidRPr="007939ED">
        <w:rPr>
          <w:iCs/>
          <w:color w:val="000000" w:themeColor="text1"/>
          <w:sz w:val="24"/>
          <w:szCs w:val="24"/>
          <w:lang w:eastAsia="sq-AL"/>
        </w:rPr>
        <w:t>ë</w:t>
      </w:r>
      <w:r w:rsidR="00FD62A8" w:rsidRPr="007939ED">
        <w:rPr>
          <w:iCs/>
          <w:color w:val="000000" w:themeColor="text1"/>
          <w:sz w:val="24"/>
          <w:szCs w:val="24"/>
          <w:lang w:eastAsia="sq-AL"/>
        </w:rPr>
        <w:t>tij kalimi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pron</w:t>
      </w:r>
      <w:r w:rsidR="007939ED" w:rsidRPr="007939ED">
        <w:rPr>
          <w:iCs/>
          <w:color w:val="000000" w:themeColor="text1"/>
          <w:sz w:val="24"/>
          <w:szCs w:val="24"/>
          <w:lang w:eastAsia="sq-AL"/>
        </w:rPr>
        <w:t>ë</w:t>
      </w:r>
      <w:r w:rsidR="00FD62A8" w:rsidRPr="007939ED">
        <w:rPr>
          <w:iCs/>
          <w:color w:val="000000" w:themeColor="text1"/>
          <w:sz w:val="24"/>
          <w:szCs w:val="24"/>
          <w:lang w:eastAsia="sq-AL"/>
        </w:rPr>
        <w:t>sis</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me ligj te trashgimtar</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t </w:t>
      </w:r>
      <w:r w:rsidR="007939ED" w:rsidRPr="007939ED">
        <w:rPr>
          <w:iCs/>
          <w:color w:val="000000" w:themeColor="text1"/>
          <w:sz w:val="24"/>
          <w:szCs w:val="24"/>
          <w:lang w:eastAsia="sq-AL"/>
        </w:rPr>
        <w:t>ë</w:t>
      </w:r>
      <w:r w:rsidR="00FD62A8" w:rsidRPr="007939ED">
        <w:rPr>
          <w:iCs/>
          <w:color w:val="000000" w:themeColor="text1"/>
          <w:sz w:val="24"/>
          <w:szCs w:val="24"/>
          <w:lang w:eastAsia="sq-AL"/>
        </w:rPr>
        <w:t>sht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n</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p</w:t>
      </w:r>
      <w:r w:rsidR="007939ED" w:rsidRPr="007939ED">
        <w:rPr>
          <w:iCs/>
          <w:color w:val="000000" w:themeColor="text1"/>
          <w:sz w:val="24"/>
          <w:szCs w:val="24"/>
          <w:lang w:eastAsia="sq-AL"/>
        </w:rPr>
        <w:t>ë</w:t>
      </w:r>
      <w:r w:rsidR="00FD62A8" w:rsidRPr="007939ED">
        <w:rPr>
          <w:iCs/>
          <w:color w:val="000000" w:themeColor="text1"/>
          <w:sz w:val="24"/>
          <w:szCs w:val="24"/>
          <w:lang w:eastAsia="sq-AL"/>
        </w:rPr>
        <w:t>rputhje me parimet baz</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t</w:t>
      </w:r>
      <w:r w:rsidR="007939ED" w:rsidRPr="007939ED">
        <w:rPr>
          <w:iCs/>
          <w:color w:val="000000" w:themeColor="text1"/>
          <w:sz w:val="24"/>
          <w:szCs w:val="24"/>
          <w:lang w:eastAsia="sq-AL"/>
        </w:rPr>
        <w:t>ë</w:t>
      </w:r>
      <w:r w:rsidR="00FD62A8" w:rsidRPr="007939ED">
        <w:rPr>
          <w:iCs/>
          <w:color w:val="000000" w:themeColor="text1"/>
          <w:sz w:val="24"/>
          <w:szCs w:val="24"/>
          <w:lang w:eastAsia="sq-AL"/>
        </w:rPr>
        <w:t xml:space="preserve"> drejt</w:t>
      </w:r>
      <w:r w:rsidR="007939ED" w:rsidRPr="007939ED">
        <w:rPr>
          <w:iCs/>
          <w:color w:val="000000" w:themeColor="text1"/>
          <w:sz w:val="24"/>
          <w:szCs w:val="24"/>
          <w:lang w:eastAsia="sq-AL"/>
        </w:rPr>
        <w:t>ë</w:t>
      </w:r>
      <w:r w:rsidR="00FD62A8" w:rsidRPr="007939ED">
        <w:rPr>
          <w:iCs/>
          <w:color w:val="000000" w:themeColor="text1"/>
          <w:sz w:val="24"/>
          <w:szCs w:val="24"/>
          <w:lang w:eastAsia="sq-AL"/>
        </w:rPr>
        <w:t>s civile</w:t>
      </w:r>
      <w:r w:rsidR="009A35D9" w:rsidRPr="007939ED">
        <w:rPr>
          <w:iCs/>
          <w:color w:val="000000" w:themeColor="text1"/>
          <w:sz w:val="24"/>
          <w:szCs w:val="24"/>
          <w:lang w:eastAsia="sq-AL"/>
        </w:rPr>
        <w:t>,</w:t>
      </w:r>
      <w:r w:rsidR="00FD62A8" w:rsidRPr="007939ED">
        <w:rPr>
          <w:iCs/>
          <w:color w:val="000000" w:themeColor="text1"/>
          <w:sz w:val="24"/>
          <w:szCs w:val="24"/>
          <w:lang w:eastAsia="sq-AL"/>
        </w:rPr>
        <w:t xml:space="preserve"> </w:t>
      </w:r>
      <w:r w:rsidR="00D1361B" w:rsidRPr="007939ED">
        <w:rPr>
          <w:iCs/>
          <w:color w:val="000000" w:themeColor="text1"/>
          <w:sz w:val="24"/>
          <w:szCs w:val="24"/>
          <w:lang w:eastAsia="sq-AL"/>
        </w:rPr>
        <w:t>ku pron</w:t>
      </w:r>
      <w:r w:rsidR="007939ED" w:rsidRPr="007939ED">
        <w:rPr>
          <w:iCs/>
          <w:color w:val="000000" w:themeColor="text1"/>
          <w:sz w:val="24"/>
          <w:szCs w:val="24"/>
          <w:lang w:eastAsia="sq-AL"/>
        </w:rPr>
        <w:t>ë</w:t>
      </w:r>
      <w:r w:rsidR="00D1361B" w:rsidRPr="007939ED">
        <w:rPr>
          <w:iCs/>
          <w:color w:val="000000" w:themeColor="text1"/>
          <w:sz w:val="24"/>
          <w:szCs w:val="24"/>
          <w:lang w:eastAsia="sq-AL"/>
        </w:rPr>
        <w:t>sia fitohet sipas m</w:t>
      </w:r>
      <w:r w:rsidR="007939ED" w:rsidRPr="007939ED">
        <w:rPr>
          <w:iCs/>
          <w:color w:val="000000" w:themeColor="text1"/>
          <w:sz w:val="24"/>
          <w:szCs w:val="24"/>
          <w:lang w:eastAsia="sq-AL"/>
        </w:rPr>
        <w:t>ë</w:t>
      </w:r>
      <w:r w:rsidR="00D1361B" w:rsidRPr="007939ED">
        <w:rPr>
          <w:iCs/>
          <w:color w:val="000000" w:themeColor="text1"/>
          <w:sz w:val="24"/>
          <w:szCs w:val="24"/>
          <w:lang w:eastAsia="sq-AL"/>
        </w:rPr>
        <w:t>nyrave t</w:t>
      </w:r>
      <w:r w:rsidR="007939ED" w:rsidRPr="007939ED">
        <w:rPr>
          <w:iCs/>
          <w:color w:val="000000" w:themeColor="text1"/>
          <w:sz w:val="24"/>
          <w:szCs w:val="24"/>
          <w:lang w:eastAsia="sq-AL"/>
        </w:rPr>
        <w:t>ë</w:t>
      </w:r>
      <w:r w:rsidR="00D1361B" w:rsidRPr="007939ED">
        <w:rPr>
          <w:iCs/>
          <w:color w:val="000000" w:themeColor="text1"/>
          <w:sz w:val="24"/>
          <w:szCs w:val="24"/>
          <w:lang w:eastAsia="sq-AL"/>
        </w:rPr>
        <w:t xml:space="preserve"> p</w:t>
      </w:r>
      <w:r w:rsidR="007939ED" w:rsidRPr="007939ED">
        <w:rPr>
          <w:iCs/>
          <w:color w:val="000000" w:themeColor="text1"/>
          <w:sz w:val="24"/>
          <w:szCs w:val="24"/>
          <w:lang w:eastAsia="sq-AL"/>
        </w:rPr>
        <w:t>ë</w:t>
      </w:r>
      <w:r w:rsidR="00D1361B" w:rsidRPr="007939ED">
        <w:rPr>
          <w:iCs/>
          <w:color w:val="000000" w:themeColor="text1"/>
          <w:sz w:val="24"/>
          <w:szCs w:val="24"/>
          <w:lang w:eastAsia="sq-AL"/>
        </w:rPr>
        <w:t>rcaktuara n</w:t>
      </w:r>
      <w:r w:rsidR="007939ED" w:rsidRPr="007939ED">
        <w:rPr>
          <w:iCs/>
          <w:color w:val="000000" w:themeColor="text1"/>
          <w:sz w:val="24"/>
          <w:szCs w:val="24"/>
          <w:lang w:eastAsia="sq-AL"/>
        </w:rPr>
        <w:t>ë</w:t>
      </w:r>
      <w:r w:rsidR="00D1361B" w:rsidRPr="007939ED">
        <w:rPr>
          <w:iCs/>
          <w:color w:val="000000" w:themeColor="text1"/>
          <w:sz w:val="24"/>
          <w:szCs w:val="24"/>
          <w:lang w:eastAsia="sq-AL"/>
        </w:rPr>
        <w:t xml:space="preserve"> ligj. </w:t>
      </w:r>
    </w:p>
    <w:p w14:paraId="0AB62984" w14:textId="5FCFC2EE" w:rsidR="00C14F09" w:rsidRPr="007939ED" w:rsidRDefault="00D1361B" w:rsidP="008675B7">
      <w:pPr>
        <w:pStyle w:val="NoSpacing"/>
        <w:ind w:firstLine="720"/>
        <w:jc w:val="both"/>
        <w:rPr>
          <w:iCs/>
          <w:color w:val="000000" w:themeColor="text1"/>
          <w:sz w:val="24"/>
          <w:szCs w:val="24"/>
        </w:rPr>
      </w:pPr>
      <w:r w:rsidRPr="007939ED">
        <w:rPr>
          <w:iCs/>
          <w:color w:val="000000" w:themeColor="text1"/>
          <w:sz w:val="24"/>
          <w:szCs w:val="24"/>
          <w:lang w:eastAsia="sq-AL"/>
        </w:rPr>
        <w:t xml:space="preserve">33. </w:t>
      </w:r>
      <w:r w:rsidR="00C14F09" w:rsidRPr="007939ED">
        <w:rPr>
          <w:iCs/>
          <w:color w:val="000000" w:themeColor="text1"/>
          <w:sz w:val="24"/>
          <w:szCs w:val="24"/>
          <w:lang w:eastAsia="sq-AL"/>
        </w:rPr>
        <w:t>Në rastin në gjykim rezulton se, p</w:t>
      </w:r>
      <w:r w:rsidR="00C14F09" w:rsidRPr="007939ED">
        <w:rPr>
          <w:iCs/>
          <w:color w:val="000000" w:themeColor="text1"/>
          <w:sz w:val="24"/>
          <w:szCs w:val="24"/>
        </w:rPr>
        <w:t xml:space="preserve">ala paditëse </w:t>
      </w:r>
      <w:r w:rsidR="0029384E" w:rsidRPr="007939ED">
        <w:rPr>
          <w:iCs/>
          <w:color w:val="000000" w:themeColor="text1"/>
          <w:sz w:val="24"/>
          <w:szCs w:val="24"/>
        </w:rPr>
        <w:t>Hasime Shabani(Hoshe), Nurihan Fico(Hoshe), Kasem Hoshe, Subi Hoshe, Teuta Ducka(Hoshe)</w:t>
      </w:r>
      <w:r w:rsidR="00C14F09" w:rsidRPr="007939ED">
        <w:rPr>
          <w:iCs/>
          <w:color w:val="000000" w:themeColor="text1"/>
          <w:sz w:val="24"/>
          <w:szCs w:val="24"/>
        </w:rPr>
        <w:t xml:space="preserve"> i është drejtuar Gjykatës së Rrethit Gjyqësor </w:t>
      </w:r>
      <w:r w:rsidR="0029384E" w:rsidRPr="007939ED">
        <w:rPr>
          <w:iCs/>
          <w:color w:val="000000" w:themeColor="text1"/>
          <w:sz w:val="24"/>
          <w:szCs w:val="24"/>
        </w:rPr>
        <w:t>Gjirokast</w:t>
      </w:r>
      <w:r w:rsidR="001023A8" w:rsidRPr="007939ED">
        <w:rPr>
          <w:iCs/>
          <w:color w:val="000000" w:themeColor="text1"/>
          <w:sz w:val="24"/>
          <w:szCs w:val="24"/>
        </w:rPr>
        <w:t>ë</w:t>
      </w:r>
      <w:r w:rsidR="0029384E" w:rsidRPr="007939ED">
        <w:rPr>
          <w:iCs/>
          <w:color w:val="000000" w:themeColor="text1"/>
          <w:sz w:val="24"/>
          <w:szCs w:val="24"/>
        </w:rPr>
        <w:t>r</w:t>
      </w:r>
      <w:r w:rsidR="00C14F09" w:rsidRPr="007939ED">
        <w:rPr>
          <w:iCs/>
          <w:color w:val="000000" w:themeColor="text1"/>
          <w:sz w:val="24"/>
          <w:szCs w:val="24"/>
        </w:rPr>
        <w:t xml:space="preserve"> duke kërkuar sipas objektit të padisë </w:t>
      </w:r>
      <w:r w:rsidR="00A76F5C" w:rsidRPr="007939ED">
        <w:rPr>
          <w:iCs/>
          <w:color w:val="000000" w:themeColor="text1"/>
          <w:spacing w:val="-3"/>
          <w:sz w:val="24"/>
          <w:szCs w:val="24"/>
        </w:rPr>
        <w:t>ndaj</w:t>
      </w:r>
      <w:r w:rsidR="00C14F09" w:rsidRPr="007939ED">
        <w:rPr>
          <w:iCs/>
          <w:color w:val="000000" w:themeColor="text1"/>
          <w:spacing w:val="-3"/>
          <w:sz w:val="24"/>
          <w:szCs w:val="24"/>
        </w:rPr>
        <w:t xml:space="preserve"> të paditurve </w:t>
      </w:r>
      <w:r w:rsidR="0029384E" w:rsidRPr="007939ED">
        <w:rPr>
          <w:iCs/>
          <w:color w:val="000000" w:themeColor="text1"/>
          <w:spacing w:val="-3"/>
          <w:sz w:val="24"/>
          <w:szCs w:val="24"/>
        </w:rPr>
        <w:t>Osman Zani dhe Agjencia e Trajtimit t</w:t>
      </w:r>
      <w:r w:rsidR="001023A8" w:rsidRPr="007939ED">
        <w:rPr>
          <w:iCs/>
          <w:color w:val="000000" w:themeColor="text1"/>
          <w:spacing w:val="-3"/>
          <w:sz w:val="24"/>
          <w:szCs w:val="24"/>
        </w:rPr>
        <w:t>ë</w:t>
      </w:r>
      <w:r w:rsidR="0029384E" w:rsidRPr="007939ED">
        <w:rPr>
          <w:iCs/>
          <w:color w:val="000000" w:themeColor="text1"/>
          <w:spacing w:val="-3"/>
          <w:sz w:val="24"/>
          <w:szCs w:val="24"/>
        </w:rPr>
        <w:t xml:space="preserve"> Pron</w:t>
      </w:r>
      <w:r w:rsidR="001023A8" w:rsidRPr="007939ED">
        <w:rPr>
          <w:iCs/>
          <w:color w:val="000000" w:themeColor="text1"/>
          <w:spacing w:val="-3"/>
          <w:sz w:val="24"/>
          <w:szCs w:val="24"/>
        </w:rPr>
        <w:t>ë</w:t>
      </w:r>
      <w:r w:rsidR="0029384E" w:rsidRPr="007939ED">
        <w:rPr>
          <w:iCs/>
          <w:color w:val="000000" w:themeColor="text1"/>
          <w:spacing w:val="-3"/>
          <w:sz w:val="24"/>
          <w:szCs w:val="24"/>
        </w:rPr>
        <w:t>s</w:t>
      </w:r>
      <w:r w:rsidR="00A76F5C" w:rsidRPr="007939ED">
        <w:rPr>
          <w:iCs/>
          <w:color w:val="000000" w:themeColor="text1"/>
          <w:spacing w:val="-3"/>
          <w:sz w:val="24"/>
          <w:szCs w:val="24"/>
        </w:rPr>
        <w:t xml:space="preserve"> ndryshimin e pjessh</w:t>
      </w:r>
      <w:r w:rsidR="001023A8" w:rsidRPr="007939ED">
        <w:rPr>
          <w:iCs/>
          <w:color w:val="000000" w:themeColor="text1"/>
          <w:spacing w:val="-3"/>
          <w:sz w:val="24"/>
          <w:szCs w:val="24"/>
        </w:rPr>
        <w:t>ë</w:t>
      </w:r>
      <w:r w:rsidR="00A76F5C" w:rsidRPr="007939ED">
        <w:rPr>
          <w:iCs/>
          <w:color w:val="000000" w:themeColor="text1"/>
          <w:spacing w:val="-3"/>
          <w:sz w:val="24"/>
          <w:szCs w:val="24"/>
        </w:rPr>
        <w:t>m 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vendimit nr.337/1 dat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26.06.1996 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Bashkis</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Gjirokast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r, vendimit </w:t>
      </w:r>
      <w:r w:rsidR="0082346F" w:rsidRPr="007939ED">
        <w:rPr>
          <w:iCs/>
          <w:color w:val="000000" w:themeColor="text1"/>
          <w:spacing w:val="-3"/>
          <w:sz w:val="24"/>
          <w:szCs w:val="24"/>
        </w:rPr>
        <w:t xml:space="preserve">nr. </w:t>
      </w:r>
      <w:r w:rsidR="00A76F5C" w:rsidRPr="007939ED">
        <w:rPr>
          <w:iCs/>
          <w:color w:val="000000" w:themeColor="text1"/>
          <w:spacing w:val="-3"/>
          <w:sz w:val="24"/>
          <w:szCs w:val="24"/>
        </w:rPr>
        <w:t>549 dat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26.11.2001 dhe </w:t>
      </w:r>
      <w:r w:rsidR="0082346F" w:rsidRPr="007939ED">
        <w:rPr>
          <w:iCs/>
          <w:color w:val="000000" w:themeColor="text1"/>
          <w:spacing w:val="-3"/>
          <w:sz w:val="24"/>
          <w:szCs w:val="24"/>
        </w:rPr>
        <w:t xml:space="preserve">nr. </w:t>
      </w:r>
      <w:r w:rsidR="00A76F5C" w:rsidRPr="007939ED">
        <w:rPr>
          <w:iCs/>
          <w:color w:val="000000" w:themeColor="text1"/>
          <w:spacing w:val="-3"/>
          <w:sz w:val="24"/>
          <w:szCs w:val="24"/>
        </w:rPr>
        <w:t>1024 dat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10.09.2003 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KKK Pronave Prefektura Gjirokast</w:t>
      </w:r>
      <w:r w:rsidR="001023A8" w:rsidRPr="007939ED">
        <w:rPr>
          <w:iCs/>
          <w:color w:val="000000" w:themeColor="text1"/>
          <w:spacing w:val="-3"/>
          <w:sz w:val="24"/>
          <w:szCs w:val="24"/>
        </w:rPr>
        <w:t>ë</w:t>
      </w:r>
      <w:r w:rsidR="00A76F5C" w:rsidRPr="007939ED">
        <w:rPr>
          <w:iCs/>
          <w:color w:val="000000" w:themeColor="text1"/>
          <w:spacing w:val="-3"/>
          <w:sz w:val="24"/>
          <w:szCs w:val="24"/>
        </w:rPr>
        <w:t>r, vendimit nr.148 dat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03.08.2007 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AKKP Zyra Rajonale Qarku Gjirokast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r, detyrimin e </w:t>
      </w:r>
      <w:r w:rsidR="00C14F09" w:rsidRPr="007939ED">
        <w:rPr>
          <w:iCs/>
          <w:color w:val="000000" w:themeColor="text1"/>
          <w:spacing w:val="-3"/>
          <w:sz w:val="24"/>
          <w:szCs w:val="24"/>
        </w:rPr>
        <w:t xml:space="preserve">të </w:t>
      </w:r>
      <w:r w:rsidR="00A76F5C" w:rsidRPr="007939ED">
        <w:rPr>
          <w:iCs/>
          <w:color w:val="000000" w:themeColor="text1"/>
          <w:spacing w:val="-3"/>
          <w:sz w:val="24"/>
          <w:szCs w:val="24"/>
        </w:rPr>
        <w:t>paditurve 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w:t>
      </w:r>
      <w:r w:rsidR="00C14F09" w:rsidRPr="007939ED">
        <w:rPr>
          <w:iCs/>
          <w:color w:val="000000" w:themeColor="text1"/>
          <w:spacing w:val="-3"/>
          <w:sz w:val="24"/>
          <w:szCs w:val="24"/>
        </w:rPr>
        <w:t xml:space="preserve">njohin </w:t>
      </w:r>
      <w:r w:rsidR="00A76F5C" w:rsidRPr="007939ED">
        <w:rPr>
          <w:iCs/>
          <w:color w:val="000000" w:themeColor="text1"/>
          <w:spacing w:val="-3"/>
          <w:sz w:val="24"/>
          <w:szCs w:val="24"/>
        </w:rPr>
        <w:t>ata bashk</w:t>
      </w:r>
      <w:r w:rsidR="001023A8" w:rsidRPr="007939ED">
        <w:rPr>
          <w:iCs/>
          <w:color w:val="000000" w:themeColor="text1"/>
          <w:spacing w:val="-3"/>
          <w:sz w:val="24"/>
          <w:szCs w:val="24"/>
        </w:rPr>
        <w:t>ë</w:t>
      </w:r>
      <w:r w:rsidR="00A76F5C" w:rsidRPr="007939ED">
        <w:rPr>
          <w:iCs/>
          <w:color w:val="000000" w:themeColor="text1"/>
          <w:spacing w:val="-3"/>
          <w:sz w:val="24"/>
          <w:szCs w:val="24"/>
        </w:rPr>
        <w:t>pronar n</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pasurit</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me nr.25/37</w:t>
      </w:r>
      <w:r w:rsidR="005006BD" w:rsidRPr="007939ED">
        <w:rPr>
          <w:iCs/>
          <w:color w:val="000000" w:themeColor="text1"/>
          <w:spacing w:val="-3"/>
          <w:sz w:val="24"/>
          <w:szCs w:val="24"/>
        </w:rPr>
        <w:t xml:space="preserve"> regjistruar ne nr.Hipotekor 1 dat</w:t>
      </w:r>
      <w:r w:rsidR="001023A8" w:rsidRPr="007939ED">
        <w:rPr>
          <w:iCs/>
          <w:color w:val="000000" w:themeColor="text1"/>
          <w:spacing w:val="-3"/>
          <w:sz w:val="24"/>
          <w:szCs w:val="24"/>
        </w:rPr>
        <w:t>ë</w:t>
      </w:r>
      <w:r w:rsidR="005006BD" w:rsidRPr="007939ED">
        <w:rPr>
          <w:iCs/>
          <w:color w:val="000000" w:themeColor="text1"/>
          <w:spacing w:val="-3"/>
          <w:sz w:val="24"/>
          <w:szCs w:val="24"/>
        </w:rPr>
        <w:t xml:space="preserve"> 11.01.2002</w:t>
      </w:r>
      <w:r w:rsidR="00A76F5C" w:rsidRPr="007939ED">
        <w:rPr>
          <w:iCs/>
          <w:color w:val="000000" w:themeColor="text1"/>
          <w:spacing w:val="-3"/>
          <w:sz w:val="24"/>
          <w:szCs w:val="24"/>
        </w:rPr>
        <w:t>, 25/38</w:t>
      </w:r>
      <w:r w:rsidR="00E73C56" w:rsidRPr="007939ED">
        <w:rPr>
          <w:iCs/>
          <w:color w:val="000000" w:themeColor="text1"/>
          <w:spacing w:val="-3"/>
          <w:sz w:val="24"/>
          <w:szCs w:val="24"/>
        </w:rPr>
        <w:t xml:space="preserve"> regjistruar me nr.</w:t>
      </w:r>
      <w:r w:rsidR="00686CDD" w:rsidRPr="007939ED">
        <w:rPr>
          <w:iCs/>
          <w:color w:val="000000" w:themeColor="text1"/>
          <w:spacing w:val="-3"/>
          <w:sz w:val="24"/>
          <w:szCs w:val="24"/>
        </w:rPr>
        <w:t>H</w:t>
      </w:r>
      <w:r w:rsidR="00E73C56" w:rsidRPr="007939ED">
        <w:rPr>
          <w:iCs/>
          <w:color w:val="000000" w:themeColor="text1"/>
          <w:spacing w:val="-3"/>
          <w:sz w:val="24"/>
          <w:szCs w:val="24"/>
        </w:rPr>
        <w:t>ipotekor 80 dat</w:t>
      </w:r>
      <w:r w:rsidR="001023A8" w:rsidRPr="007939ED">
        <w:rPr>
          <w:iCs/>
          <w:color w:val="000000" w:themeColor="text1"/>
          <w:spacing w:val="-3"/>
          <w:sz w:val="24"/>
          <w:szCs w:val="24"/>
        </w:rPr>
        <w:t>ë</w:t>
      </w:r>
      <w:r w:rsidR="00E73C56" w:rsidRPr="007939ED">
        <w:rPr>
          <w:iCs/>
          <w:color w:val="000000" w:themeColor="text1"/>
          <w:spacing w:val="-3"/>
          <w:sz w:val="24"/>
          <w:szCs w:val="24"/>
        </w:rPr>
        <w:t xml:space="preserve"> 26.12.</w:t>
      </w:r>
      <w:r w:rsidR="00941B2F" w:rsidRPr="007939ED">
        <w:rPr>
          <w:iCs/>
          <w:color w:val="000000" w:themeColor="text1"/>
          <w:spacing w:val="-3"/>
          <w:sz w:val="24"/>
          <w:szCs w:val="24"/>
        </w:rPr>
        <w:t>2003</w:t>
      </w:r>
      <w:r w:rsidR="00A76F5C" w:rsidRPr="007939ED">
        <w:rPr>
          <w:iCs/>
          <w:color w:val="000000" w:themeColor="text1"/>
          <w:spacing w:val="-3"/>
          <w:sz w:val="24"/>
          <w:szCs w:val="24"/>
        </w:rPr>
        <w:t>, 16/6</w:t>
      </w:r>
      <w:r w:rsidR="008E2C49" w:rsidRPr="007939ED">
        <w:rPr>
          <w:iCs/>
          <w:color w:val="000000" w:themeColor="text1"/>
          <w:spacing w:val="-3"/>
          <w:sz w:val="24"/>
          <w:szCs w:val="24"/>
        </w:rPr>
        <w:t xml:space="preserve"> regjistruar me nr. Hipotekor 14 dat</w:t>
      </w:r>
      <w:r w:rsidR="001023A8" w:rsidRPr="007939ED">
        <w:rPr>
          <w:iCs/>
          <w:color w:val="000000" w:themeColor="text1"/>
          <w:spacing w:val="-3"/>
          <w:sz w:val="24"/>
          <w:szCs w:val="24"/>
        </w:rPr>
        <w:t>ë</w:t>
      </w:r>
      <w:r w:rsidR="008E2C49" w:rsidRPr="007939ED">
        <w:rPr>
          <w:iCs/>
          <w:color w:val="000000" w:themeColor="text1"/>
          <w:spacing w:val="-3"/>
          <w:sz w:val="24"/>
          <w:szCs w:val="24"/>
        </w:rPr>
        <w:t xml:space="preserve"> 19.03.2004</w:t>
      </w:r>
      <w:r w:rsidR="00A76F5C" w:rsidRPr="007939ED">
        <w:rPr>
          <w:iCs/>
          <w:color w:val="000000" w:themeColor="text1"/>
          <w:spacing w:val="-3"/>
          <w:sz w:val="24"/>
          <w:szCs w:val="24"/>
        </w:rPr>
        <w:t>, 25/43</w:t>
      </w:r>
      <w:r w:rsidR="008E2C49" w:rsidRPr="007939ED">
        <w:rPr>
          <w:iCs/>
          <w:color w:val="000000" w:themeColor="text1"/>
          <w:spacing w:val="-3"/>
          <w:sz w:val="24"/>
          <w:szCs w:val="24"/>
        </w:rPr>
        <w:t xml:space="preserve"> regjistruar me nr.Hipotekor </w:t>
      </w:r>
      <w:r w:rsidR="00486E15" w:rsidRPr="007939ED">
        <w:rPr>
          <w:iCs/>
          <w:color w:val="000000" w:themeColor="text1"/>
          <w:spacing w:val="-3"/>
          <w:sz w:val="24"/>
          <w:szCs w:val="24"/>
        </w:rPr>
        <w:t>04 dat</w:t>
      </w:r>
      <w:r w:rsidR="001023A8" w:rsidRPr="007939ED">
        <w:rPr>
          <w:iCs/>
          <w:color w:val="000000" w:themeColor="text1"/>
          <w:spacing w:val="-3"/>
          <w:sz w:val="24"/>
          <w:szCs w:val="24"/>
        </w:rPr>
        <w:t>ë</w:t>
      </w:r>
      <w:r w:rsidR="00486E15" w:rsidRPr="007939ED">
        <w:rPr>
          <w:iCs/>
          <w:color w:val="000000" w:themeColor="text1"/>
          <w:spacing w:val="-3"/>
          <w:sz w:val="24"/>
          <w:szCs w:val="24"/>
        </w:rPr>
        <w:t xml:space="preserve"> 09.02.2012</w:t>
      </w:r>
      <w:r w:rsidR="00A76F5C" w:rsidRPr="007939ED">
        <w:rPr>
          <w:iCs/>
          <w:color w:val="000000" w:themeColor="text1"/>
          <w:spacing w:val="-3"/>
          <w:sz w:val="24"/>
          <w:szCs w:val="24"/>
        </w:rPr>
        <w:t xml:space="preserve"> ZK 8543 dhe sht</w:t>
      </w:r>
      <w:r w:rsidR="001023A8" w:rsidRPr="007939ED">
        <w:rPr>
          <w:iCs/>
          <w:color w:val="000000" w:themeColor="text1"/>
          <w:spacing w:val="-3"/>
          <w:sz w:val="24"/>
          <w:szCs w:val="24"/>
        </w:rPr>
        <w:t>ë</w:t>
      </w:r>
      <w:r w:rsidR="00A76F5C" w:rsidRPr="007939ED">
        <w:rPr>
          <w:iCs/>
          <w:color w:val="000000" w:themeColor="text1"/>
          <w:spacing w:val="-3"/>
          <w:sz w:val="24"/>
          <w:szCs w:val="24"/>
        </w:rPr>
        <w:t>pin</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e banimit, ndodhur n</w:t>
      </w:r>
      <w:r w:rsidR="001023A8" w:rsidRPr="007939ED">
        <w:rPr>
          <w:iCs/>
          <w:color w:val="000000" w:themeColor="text1"/>
          <w:spacing w:val="-3"/>
          <w:sz w:val="24"/>
          <w:szCs w:val="24"/>
        </w:rPr>
        <w:t>ë</w:t>
      </w:r>
      <w:r w:rsidR="00A76F5C" w:rsidRPr="007939ED">
        <w:rPr>
          <w:iCs/>
          <w:color w:val="000000" w:themeColor="text1"/>
          <w:spacing w:val="-3"/>
          <w:sz w:val="24"/>
          <w:szCs w:val="24"/>
        </w:rPr>
        <w:t xml:space="preserve"> Gjirokast</w:t>
      </w:r>
      <w:r w:rsidR="001023A8" w:rsidRPr="007939ED">
        <w:rPr>
          <w:iCs/>
          <w:color w:val="000000" w:themeColor="text1"/>
          <w:spacing w:val="-3"/>
          <w:sz w:val="24"/>
          <w:szCs w:val="24"/>
        </w:rPr>
        <w:t>ë</w:t>
      </w:r>
      <w:r w:rsidR="00A76F5C" w:rsidRPr="007939ED">
        <w:rPr>
          <w:iCs/>
          <w:color w:val="000000" w:themeColor="text1"/>
          <w:spacing w:val="-3"/>
          <w:sz w:val="24"/>
          <w:szCs w:val="24"/>
        </w:rPr>
        <w:t>r</w:t>
      </w:r>
      <w:r w:rsidR="009A35D9" w:rsidRPr="007939ED">
        <w:rPr>
          <w:iCs/>
          <w:color w:val="000000" w:themeColor="text1"/>
          <w:spacing w:val="-3"/>
          <w:sz w:val="24"/>
          <w:szCs w:val="24"/>
        </w:rPr>
        <w:t xml:space="preserve"> (p</w:t>
      </w:r>
      <w:r w:rsidR="007939ED" w:rsidRPr="007939ED">
        <w:rPr>
          <w:iCs/>
          <w:color w:val="000000" w:themeColor="text1"/>
          <w:spacing w:val="-3"/>
          <w:sz w:val="24"/>
          <w:szCs w:val="24"/>
        </w:rPr>
        <w:t>ë</w:t>
      </w:r>
      <w:r w:rsidR="009A35D9" w:rsidRPr="007939ED">
        <w:rPr>
          <w:iCs/>
          <w:color w:val="000000" w:themeColor="text1"/>
          <w:spacing w:val="-3"/>
          <w:sz w:val="24"/>
          <w:szCs w:val="24"/>
        </w:rPr>
        <w:t>r k</w:t>
      </w:r>
      <w:r w:rsidR="007939ED" w:rsidRPr="007939ED">
        <w:rPr>
          <w:iCs/>
          <w:color w:val="000000" w:themeColor="text1"/>
          <w:spacing w:val="-3"/>
          <w:sz w:val="24"/>
          <w:szCs w:val="24"/>
        </w:rPr>
        <w:t>ë</w:t>
      </w:r>
      <w:r w:rsidR="009A35D9" w:rsidRPr="007939ED">
        <w:rPr>
          <w:iCs/>
          <w:color w:val="000000" w:themeColor="text1"/>
          <w:spacing w:val="-3"/>
          <w:sz w:val="24"/>
          <w:szCs w:val="24"/>
        </w:rPr>
        <w:t>t</w:t>
      </w:r>
      <w:r w:rsidR="007939ED" w:rsidRPr="007939ED">
        <w:rPr>
          <w:iCs/>
          <w:color w:val="000000" w:themeColor="text1"/>
          <w:spacing w:val="-3"/>
          <w:sz w:val="24"/>
          <w:szCs w:val="24"/>
        </w:rPr>
        <w:t>ë</w:t>
      </w:r>
      <w:r w:rsidR="009A35D9" w:rsidRPr="007939ED">
        <w:rPr>
          <w:iCs/>
          <w:color w:val="000000" w:themeColor="text1"/>
          <w:spacing w:val="-3"/>
          <w:sz w:val="24"/>
          <w:szCs w:val="24"/>
        </w:rPr>
        <w:t xml:space="preserve"> t</w:t>
      </w:r>
      <w:r w:rsidR="007939ED" w:rsidRPr="007939ED">
        <w:rPr>
          <w:iCs/>
          <w:color w:val="000000" w:themeColor="text1"/>
          <w:spacing w:val="-3"/>
          <w:sz w:val="24"/>
          <w:szCs w:val="24"/>
        </w:rPr>
        <w:t>ë</w:t>
      </w:r>
      <w:r w:rsidR="009A35D9" w:rsidRPr="007939ED">
        <w:rPr>
          <w:iCs/>
          <w:color w:val="000000" w:themeColor="text1"/>
          <w:spacing w:val="-3"/>
          <w:sz w:val="24"/>
          <w:szCs w:val="24"/>
        </w:rPr>
        <w:t xml:space="preserve"> fundit </w:t>
      </w:r>
      <w:r w:rsidR="007939ED" w:rsidRPr="007939ED">
        <w:rPr>
          <w:iCs/>
          <w:color w:val="000000" w:themeColor="text1"/>
          <w:spacing w:val="-3"/>
          <w:sz w:val="24"/>
          <w:szCs w:val="24"/>
        </w:rPr>
        <w:t>ë</w:t>
      </w:r>
      <w:r w:rsidR="009A35D9" w:rsidRPr="007939ED">
        <w:rPr>
          <w:iCs/>
          <w:color w:val="000000" w:themeColor="text1"/>
          <w:spacing w:val="-3"/>
          <w:sz w:val="24"/>
          <w:szCs w:val="24"/>
        </w:rPr>
        <w:t>sht</w:t>
      </w:r>
      <w:r w:rsidR="007939ED" w:rsidRPr="007939ED">
        <w:rPr>
          <w:iCs/>
          <w:color w:val="000000" w:themeColor="text1"/>
          <w:spacing w:val="-3"/>
          <w:sz w:val="24"/>
          <w:szCs w:val="24"/>
        </w:rPr>
        <w:t>ë</w:t>
      </w:r>
      <w:r w:rsidR="009A35D9" w:rsidRPr="007939ED">
        <w:rPr>
          <w:iCs/>
          <w:color w:val="000000" w:themeColor="text1"/>
          <w:spacing w:val="-3"/>
          <w:sz w:val="24"/>
          <w:szCs w:val="24"/>
        </w:rPr>
        <w:t xml:space="preserve"> hequr dor</w:t>
      </w:r>
      <w:r w:rsidR="007939ED" w:rsidRPr="007939ED">
        <w:rPr>
          <w:iCs/>
          <w:color w:val="000000" w:themeColor="text1"/>
          <w:spacing w:val="-3"/>
          <w:sz w:val="24"/>
          <w:szCs w:val="24"/>
        </w:rPr>
        <w:t>ë</w:t>
      </w:r>
      <w:r w:rsidR="009A35D9" w:rsidRPr="007939ED">
        <w:rPr>
          <w:iCs/>
          <w:color w:val="000000" w:themeColor="text1"/>
          <w:spacing w:val="-3"/>
          <w:sz w:val="24"/>
          <w:szCs w:val="24"/>
        </w:rPr>
        <w:t>)</w:t>
      </w:r>
      <w:r w:rsidR="00C14F09" w:rsidRPr="007939ED">
        <w:rPr>
          <w:iCs/>
          <w:color w:val="000000" w:themeColor="text1"/>
          <w:spacing w:val="-3"/>
          <w:sz w:val="24"/>
          <w:szCs w:val="24"/>
        </w:rPr>
        <w:t xml:space="preserve">. </w:t>
      </w:r>
      <w:r w:rsidR="00C14F09" w:rsidRPr="007939ED">
        <w:rPr>
          <w:iCs/>
          <w:color w:val="000000" w:themeColor="text1"/>
          <w:sz w:val="24"/>
          <w:szCs w:val="24"/>
        </w:rPr>
        <w:t>Në të njëjtën kohë, konstatohet se shkakun juridik të së drejtës të pretenduar paditësi</w:t>
      </w:r>
      <w:r w:rsidR="009A35D9" w:rsidRPr="007939ED">
        <w:rPr>
          <w:iCs/>
          <w:color w:val="000000" w:themeColor="text1"/>
          <w:sz w:val="24"/>
          <w:szCs w:val="24"/>
        </w:rPr>
        <w:t xml:space="preserve">t </w:t>
      </w:r>
      <w:r w:rsidR="00C14F09" w:rsidRPr="007939ED">
        <w:rPr>
          <w:iCs/>
          <w:color w:val="000000" w:themeColor="text1"/>
          <w:sz w:val="24"/>
          <w:szCs w:val="24"/>
        </w:rPr>
        <w:t>e refero</w:t>
      </w:r>
      <w:r w:rsidR="009A35D9" w:rsidRPr="007939ED">
        <w:rPr>
          <w:iCs/>
          <w:color w:val="000000" w:themeColor="text1"/>
          <w:sz w:val="24"/>
          <w:szCs w:val="24"/>
        </w:rPr>
        <w:t>jn</w:t>
      </w:r>
      <w:r w:rsidR="007939ED" w:rsidRPr="007939ED">
        <w:rPr>
          <w:iCs/>
          <w:color w:val="000000" w:themeColor="text1"/>
          <w:sz w:val="24"/>
          <w:szCs w:val="24"/>
        </w:rPr>
        <w:t>ë</w:t>
      </w:r>
      <w:r w:rsidR="00C14F09" w:rsidRPr="007939ED">
        <w:rPr>
          <w:iCs/>
          <w:color w:val="000000" w:themeColor="text1"/>
          <w:sz w:val="24"/>
          <w:szCs w:val="24"/>
        </w:rPr>
        <w:t xml:space="preserve"> në nenin </w:t>
      </w:r>
      <w:r w:rsidR="00BA4BAF" w:rsidRPr="007939ED">
        <w:rPr>
          <w:iCs/>
          <w:color w:val="000000" w:themeColor="text1"/>
          <w:sz w:val="24"/>
          <w:szCs w:val="24"/>
        </w:rPr>
        <w:t>165, 199, 200, 296 e 349 i Kodit Civil, si dhe ligjin nr.9235 date 29.07.2004 “P</w:t>
      </w:r>
      <w:r w:rsidR="001023A8" w:rsidRPr="007939ED">
        <w:rPr>
          <w:iCs/>
          <w:color w:val="000000" w:themeColor="text1"/>
          <w:sz w:val="24"/>
          <w:szCs w:val="24"/>
        </w:rPr>
        <w:t>ë</w:t>
      </w:r>
      <w:r w:rsidR="00BA4BAF" w:rsidRPr="007939ED">
        <w:rPr>
          <w:iCs/>
          <w:color w:val="000000" w:themeColor="text1"/>
          <w:sz w:val="24"/>
          <w:szCs w:val="24"/>
        </w:rPr>
        <w:t>r kthimin dhe kompensimin e pron</w:t>
      </w:r>
      <w:r w:rsidR="001023A8" w:rsidRPr="007939ED">
        <w:rPr>
          <w:iCs/>
          <w:color w:val="000000" w:themeColor="text1"/>
          <w:sz w:val="24"/>
          <w:szCs w:val="24"/>
        </w:rPr>
        <w:t>ë</w:t>
      </w:r>
      <w:r w:rsidR="00BA4BAF" w:rsidRPr="007939ED">
        <w:rPr>
          <w:iCs/>
          <w:color w:val="000000" w:themeColor="text1"/>
          <w:sz w:val="24"/>
          <w:szCs w:val="24"/>
        </w:rPr>
        <w:t>s” i ndryshuar.</w:t>
      </w:r>
      <w:r w:rsidR="00967338" w:rsidRPr="007939ED">
        <w:rPr>
          <w:iCs/>
          <w:color w:val="000000" w:themeColor="text1"/>
          <w:sz w:val="24"/>
          <w:szCs w:val="24"/>
        </w:rPr>
        <w:t xml:space="preserve"> Ata jan</w:t>
      </w:r>
      <w:r w:rsidR="007939ED" w:rsidRPr="007939ED">
        <w:rPr>
          <w:iCs/>
          <w:color w:val="000000" w:themeColor="text1"/>
          <w:sz w:val="24"/>
          <w:szCs w:val="24"/>
        </w:rPr>
        <w:t>ë</w:t>
      </w:r>
      <w:r w:rsidR="00967338" w:rsidRPr="007939ED">
        <w:rPr>
          <w:iCs/>
          <w:color w:val="000000" w:themeColor="text1"/>
          <w:sz w:val="24"/>
          <w:szCs w:val="24"/>
        </w:rPr>
        <w:t xml:space="preserve"> bazuar n</w:t>
      </w:r>
      <w:r w:rsidR="007939ED" w:rsidRPr="007939ED">
        <w:rPr>
          <w:iCs/>
          <w:color w:val="000000" w:themeColor="text1"/>
          <w:sz w:val="24"/>
          <w:szCs w:val="24"/>
        </w:rPr>
        <w:t>ë</w:t>
      </w:r>
      <w:r w:rsidR="00967338" w:rsidRPr="007939ED">
        <w:rPr>
          <w:iCs/>
          <w:color w:val="000000" w:themeColor="text1"/>
          <w:sz w:val="24"/>
          <w:szCs w:val="24"/>
        </w:rPr>
        <w:t xml:space="preserve"> ngritjen e k</w:t>
      </w:r>
      <w:r w:rsidR="007939ED" w:rsidRPr="007939ED">
        <w:rPr>
          <w:iCs/>
          <w:color w:val="000000" w:themeColor="text1"/>
          <w:sz w:val="24"/>
          <w:szCs w:val="24"/>
        </w:rPr>
        <w:t>ë</w:t>
      </w:r>
      <w:r w:rsidR="00967338" w:rsidRPr="007939ED">
        <w:rPr>
          <w:iCs/>
          <w:color w:val="000000" w:themeColor="text1"/>
          <w:sz w:val="24"/>
          <w:szCs w:val="24"/>
        </w:rPr>
        <w:t>saj padie n</w:t>
      </w:r>
      <w:r w:rsidR="007939ED" w:rsidRPr="007939ED">
        <w:rPr>
          <w:iCs/>
          <w:color w:val="000000" w:themeColor="text1"/>
          <w:sz w:val="24"/>
          <w:szCs w:val="24"/>
        </w:rPr>
        <w:t>ë</w:t>
      </w:r>
      <w:r w:rsidR="00967338" w:rsidRPr="007939ED">
        <w:rPr>
          <w:iCs/>
          <w:color w:val="000000" w:themeColor="text1"/>
          <w:sz w:val="24"/>
          <w:szCs w:val="24"/>
        </w:rPr>
        <w:t xml:space="preserve"> t</w:t>
      </w:r>
      <w:r w:rsidR="007939ED" w:rsidRPr="007939ED">
        <w:rPr>
          <w:iCs/>
          <w:color w:val="000000" w:themeColor="text1"/>
          <w:sz w:val="24"/>
          <w:szCs w:val="24"/>
        </w:rPr>
        <w:t>ë</w:t>
      </w:r>
      <w:r w:rsidR="00967338" w:rsidRPr="007939ED">
        <w:rPr>
          <w:iCs/>
          <w:color w:val="000000" w:themeColor="text1"/>
          <w:sz w:val="24"/>
          <w:szCs w:val="24"/>
        </w:rPr>
        <w:t xml:space="preserve"> drejt</w:t>
      </w:r>
      <w:r w:rsidR="007939ED" w:rsidRPr="007939ED">
        <w:rPr>
          <w:iCs/>
          <w:color w:val="000000" w:themeColor="text1"/>
          <w:sz w:val="24"/>
          <w:szCs w:val="24"/>
        </w:rPr>
        <w:t>ë</w:t>
      </w:r>
      <w:r w:rsidR="00967338" w:rsidRPr="007939ED">
        <w:rPr>
          <w:iCs/>
          <w:color w:val="000000" w:themeColor="text1"/>
          <w:sz w:val="24"/>
          <w:szCs w:val="24"/>
        </w:rPr>
        <w:t>n e tyre t</w:t>
      </w:r>
      <w:r w:rsidR="007939ED" w:rsidRPr="007939ED">
        <w:rPr>
          <w:iCs/>
          <w:color w:val="000000" w:themeColor="text1"/>
          <w:sz w:val="24"/>
          <w:szCs w:val="24"/>
        </w:rPr>
        <w:t>ë</w:t>
      </w:r>
      <w:r w:rsidR="00967338" w:rsidRPr="007939ED">
        <w:rPr>
          <w:iCs/>
          <w:color w:val="000000" w:themeColor="text1"/>
          <w:sz w:val="24"/>
          <w:szCs w:val="24"/>
        </w:rPr>
        <w:t xml:space="preserve"> trashgimis</w:t>
      </w:r>
      <w:r w:rsidR="007939ED" w:rsidRPr="007939ED">
        <w:rPr>
          <w:iCs/>
          <w:color w:val="000000" w:themeColor="text1"/>
          <w:sz w:val="24"/>
          <w:szCs w:val="24"/>
        </w:rPr>
        <w:t>ë</w:t>
      </w:r>
      <w:r w:rsidR="00967338" w:rsidRPr="007939ED">
        <w:rPr>
          <w:iCs/>
          <w:color w:val="000000" w:themeColor="text1"/>
          <w:sz w:val="24"/>
          <w:szCs w:val="24"/>
        </w:rPr>
        <w:t xml:space="preserve"> q</w:t>
      </w:r>
      <w:r w:rsidR="007939ED" w:rsidRPr="007939ED">
        <w:rPr>
          <w:iCs/>
          <w:color w:val="000000" w:themeColor="text1"/>
          <w:sz w:val="24"/>
          <w:szCs w:val="24"/>
        </w:rPr>
        <w:t>ë</w:t>
      </w:r>
      <w:r w:rsidR="00967338" w:rsidRPr="007939ED">
        <w:rPr>
          <w:iCs/>
          <w:color w:val="000000" w:themeColor="text1"/>
          <w:sz w:val="24"/>
          <w:szCs w:val="24"/>
        </w:rPr>
        <w:t xml:space="preserve"> rrjedh nga trashgimia ligjore nga gjysh</w:t>
      </w:r>
      <w:r w:rsidR="009A35D9" w:rsidRPr="007939ED">
        <w:rPr>
          <w:iCs/>
          <w:color w:val="000000" w:themeColor="text1"/>
          <w:sz w:val="24"/>
          <w:szCs w:val="24"/>
        </w:rPr>
        <w:t>j</w:t>
      </w:r>
      <w:r w:rsidR="00967338" w:rsidRPr="007939ED">
        <w:rPr>
          <w:iCs/>
          <w:color w:val="000000" w:themeColor="text1"/>
          <w:sz w:val="24"/>
          <w:szCs w:val="24"/>
        </w:rPr>
        <w:t xml:space="preserve">a e tye Sadefe Hoshe e cila </w:t>
      </w:r>
      <w:r w:rsidR="009A35D9" w:rsidRPr="007939ED">
        <w:rPr>
          <w:iCs/>
          <w:color w:val="000000" w:themeColor="text1"/>
          <w:sz w:val="24"/>
          <w:szCs w:val="24"/>
        </w:rPr>
        <w:t>sipas tyre</w:t>
      </w:r>
      <w:r w:rsidR="00967338" w:rsidRPr="007939ED">
        <w:rPr>
          <w:iCs/>
          <w:color w:val="000000" w:themeColor="text1"/>
          <w:sz w:val="24"/>
          <w:szCs w:val="24"/>
        </w:rPr>
        <w:t xml:space="preserve"> ishte trashgimtare ligjore e v</w:t>
      </w:r>
      <w:r w:rsidR="007939ED" w:rsidRPr="007939ED">
        <w:rPr>
          <w:iCs/>
          <w:color w:val="000000" w:themeColor="text1"/>
          <w:sz w:val="24"/>
          <w:szCs w:val="24"/>
        </w:rPr>
        <w:t>ë</w:t>
      </w:r>
      <w:r w:rsidR="00967338" w:rsidRPr="007939ED">
        <w:rPr>
          <w:iCs/>
          <w:color w:val="000000" w:themeColor="text1"/>
          <w:sz w:val="24"/>
          <w:szCs w:val="24"/>
        </w:rPr>
        <w:t>llait t</w:t>
      </w:r>
      <w:r w:rsidR="007939ED" w:rsidRPr="007939ED">
        <w:rPr>
          <w:iCs/>
          <w:color w:val="000000" w:themeColor="text1"/>
          <w:sz w:val="24"/>
          <w:szCs w:val="24"/>
        </w:rPr>
        <w:t>ë</w:t>
      </w:r>
      <w:r w:rsidR="00967338" w:rsidRPr="007939ED">
        <w:rPr>
          <w:iCs/>
          <w:color w:val="000000" w:themeColor="text1"/>
          <w:sz w:val="24"/>
          <w:szCs w:val="24"/>
        </w:rPr>
        <w:t xml:space="preserve"> saj ishpronari</w:t>
      </w:r>
      <w:r w:rsidR="009A35D9" w:rsidRPr="007939ED">
        <w:rPr>
          <w:iCs/>
          <w:color w:val="000000" w:themeColor="text1"/>
          <w:sz w:val="24"/>
          <w:szCs w:val="24"/>
        </w:rPr>
        <w:t>t</w:t>
      </w:r>
      <w:r w:rsidR="00967338" w:rsidRPr="007939ED">
        <w:rPr>
          <w:iCs/>
          <w:color w:val="000000" w:themeColor="text1"/>
          <w:sz w:val="24"/>
          <w:szCs w:val="24"/>
        </w:rPr>
        <w:t xml:space="preserve"> Kaman Shehu i cili ka vdekur n</w:t>
      </w:r>
      <w:r w:rsidR="007939ED" w:rsidRPr="007939ED">
        <w:rPr>
          <w:iCs/>
          <w:color w:val="000000" w:themeColor="text1"/>
          <w:sz w:val="24"/>
          <w:szCs w:val="24"/>
        </w:rPr>
        <w:t>ë</w:t>
      </w:r>
      <w:r w:rsidR="00967338" w:rsidRPr="007939ED">
        <w:rPr>
          <w:iCs/>
          <w:color w:val="000000" w:themeColor="text1"/>
          <w:sz w:val="24"/>
          <w:szCs w:val="24"/>
        </w:rPr>
        <w:t xml:space="preserve"> dat</w:t>
      </w:r>
      <w:r w:rsidR="007939ED" w:rsidRPr="007939ED">
        <w:rPr>
          <w:iCs/>
          <w:color w:val="000000" w:themeColor="text1"/>
          <w:sz w:val="24"/>
          <w:szCs w:val="24"/>
        </w:rPr>
        <w:t>ë</w:t>
      </w:r>
      <w:r w:rsidR="00967338" w:rsidRPr="007939ED">
        <w:rPr>
          <w:iCs/>
          <w:color w:val="000000" w:themeColor="text1"/>
          <w:sz w:val="24"/>
          <w:szCs w:val="24"/>
        </w:rPr>
        <w:t xml:space="preserve">n </w:t>
      </w:r>
      <w:r w:rsidR="009A35D9" w:rsidRPr="007939ED">
        <w:rPr>
          <w:iCs/>
          <w:color w:val="000000" w:themeColor="text1"/>
          <w:sz w:val="24"/>
          <w:szCs w:val="24"/>
        </w:rPr>
        <w:t>01</w:t>
      </w:r>
      <w:r w:rsidR="00967338" w:rsidRPr="007939ED">
        <w:rPr>
          <w:iCs/>
          <w:color w:val="000000" w:themeColor="text1"/>
          <w:sz w:val="24"/>
          <w:szCs w:val="24"/>
        </w:rPr>
        <w:t>.04.1952. Mbi k</w:t>
      </w:r>
      <w:r w:rsidR="007939ED" w:rsidRPr="007939ED">
        <w:rPr>
          <w:iCs/>
          <w:color w:val="000000" w:themeColor="text1"/>
          <w:sz w:val="24"/>
          <w:szCs w:val="24"/>
        </w:rPr>
        <w:t>ë</w:t>
      </w:r>
      <w:r w:rsidR="00967338" w:rsidRPr="007939ED">
        <w:rPr>
          <w:iCs/>
          <w:color w:val="000000" w:themeColor="text1"/>
          <w:sz w:val="24"/>
          <w:szCs w:val="24"/>
        </w:rPr>
        <w:t>t</w:t>
      </w:r>
      <w:r w:rsidR="007939ED" w:rsidRPr="007939ED">
        <w:rPr>
          <w:iCs/>
          <w:color w:val="000000" w:themeColor="text1"/>
          <w:sz w:val="24"/>
          <w:szCs w:val="24"/>
        </w:rPr>
        <w:t>ë</w:t>
      </w:r>
      <w:r w:rsidR="00967338" w:rsidRPr="007939ED">
        <w:rPr>
          <w:iCs/>
          <w:color w:val="000000" w:themeColor="text1"/>
          <w:sz w:val="24"/>
          <w:szCs w:val="24"/>
        </w:rPr>
        <w:t xml:space="preserve"> baz</w:t>
      </w:r>
      <w:r w:rsidR="007939ED" w:rsidRPr="007939ED">
        <w:rPr>
          <w:iCs/>
          <w:color w:val="000000" w:themeColor="text1"/>
          <w:sz w:val="24"/>
          <w:szCs w:val="24"/>
        </w:rPr>
        <w:t>ë</w:t>
      </w:r>
      <w:r w:rsidR="00967338" w:rsidRPr="007939ED">
        <w:rPr>
          <w:iCs/>
          <w:color w:val="000000" w:themeColor="text1"/>
          <w:sz w:val="24"/>
          <w:szCs w:val="24"/>
        </w:rPr>
        <w:t xml:space="preserve"> ata kan</w:t>
      </w:r>
      <w:r w:rsidR="007939ED" w:rsidRPr="007939ED">
        <w:rPr>
          <w:iCs/>
          <w:color w:val="000000" w:themeColor="text1"/>
          <w:sz w:val="24"/>
          <w:szCs w:val="24"/>
        </w:rPr>
        <w:t>ë</w:t>
      </w:r>
      <w:r w:rsidR="00967338" w:rsidRPr="007939ED">
        <w:rPr>
          <w:iCs/>
          <w:color w:val="000000" w:themeColor="text1"/>
          <w:sz w:val="24"/>
          <w:szCs w:val="24"/>
        </w:rPr>
        <w:t xml:space="preserve"> pretenduar se bashk</w:t>
      </w:r>
      <w:r w:rsidR="007939ED" w:rsidRPr="007939ED">
        <w:rPr>
          <w:iCs/>
          <w:color w:val="000000" w:themeColor="text1"/>
          <w:sz w:val="24"/>
          <w:szCs w:val="24"/>
        </w:rPr>
        <w:t>ë</w:t>
      </w:r>
      <w:r w:rsidR="00967338" w:rsidRPr="007939ED">
        <w:rPr>
          <w:iCs/>
          <w:color w:val="000000" w:themeColor="text1"/>
          <w:sz w:val="24"/>
          <w:szCs w:val="24"/>
        </w:rPr>
        <w:t>shortja e ishpronarit</w:t>
      </w:r>
      <w:r w:rsidR="009A35D9" w:rsidRPr="007939ED">
        <w:rPr>
          <w:iCs/>
          <w:color w:val="000000" w:themeColor="text1"/>
          <w:sz w:val="24"/>
          <w:szCs w:val="24"/>
        </w:rPr>
        <w:t xml:space="preserve"> shtetasja </w:t>
      </w:r>
      <w:r w:rsidR="00D743C9" w:rsidRPr="007939ED">
        <w:rPr>
          <w:iCs/>
          <w:color w:val="000000" w:themeColor="text1"/>
          <w:sz w:val="24"/>
          <w:szCs w:val="24"/>
        </w:rPr>
        <w:t xml:space="preserve">Safije Shehu </w:t>
      </w:r>
      <w:r w:rsidR="00967338" w:rsidRPr="007939ED">
        <w:rPr>
          <w:iCs/>
          <w:color w:val="000000" w:themeColor="text1"/>
          <w:sz w:val="24"/>
          <w:szCs w:val="24"/>
        </w:rPr>
        <w:t>nuk ishte trashgimtare e vetme e tij dhe p</w:t>
      </w:r>
      <w:r w:rsidR="007939ED" w:rsidRPr="007939ED">
        <w:rPr>
          <w:iCs/>
          <w:color w:val="000000" w:themeColor="text1"/>
          <w:sz w:val="24"/>
          <w:szCs w:val="24"/>
        </w:rPr>
        <w:t>ë</w:t>
      </w:r>
      <w:r w:rsidR="00967338" w:rsidRPr="007939ED">
        <w:rPr>
          <w:iCs/>
          <w:color w:val="000000" w:themeColor="text1"/>
          <w:sz w:val="24"/>
          <w:szCs w:val="24"/>
        </w:rPr>
        <w:t>r rrjedhoj</w:t>
      </w:r>
      <w:r w:rsidR="007939ED" w:rsidRPr="007939ED">
        <w:rPr>
          <w:iCs/>
          <w:color w:val="000000" w:themeColor="text1"/>
          <w:sz w:val="24"/>
          <w:szCs w:val="24"/>
        </w:rPr>
        <w:t>ë</w:t>
      </w:r>
      <w:r w:rsidR="00967338" w:rsidRPr="007939ED">
        <w:rPr>
          <w:iCs/>
          <w:color w:val="000000" w:themeColor="text1"/>
          <w:sz w:val="24"/>
          <w:szCs w:val="24"/>
        </w:rPr>
        <w:t xml:space="preserve"> pasuria nuk mund t</w:t>
      </w:r>
      <w:r w:rsidR="007939ED" w:rsidRPr="007939ED">
        <w:rPr>
          <w:iCs/>
          <w:color w:val="000000" w:themeColor="text1"/>
          <w:sz w:val="24"/>
          <w:szCs w:val="24"/>
        </w:rPr>
        <w:t>ë</w:t>
      </w:r>
      <w:r w:rsidR="00967338" w:rsidRPr="007939ED">
        <w:rPr>
          <w:iCs/>
          <w:color w:val="000000" w:themeColor="text1"/>
          <w:sz w:val="24"/>
          <w:szCs w:val="24"/>
        </w:rPr>
        <w:t xml:space="preserve"> p</w:t>
      </w:r>
      <w:r w:rsidR="007939ED" w:rsidRPr="007939ED">
        <w:rPr>
          <w:iCs/>
          <w:color w:val="000000" w:themeColor="text1"/>
          <w:sz w:val="24"/>
          <w:szCs w:val="24"/>
        </w:rPr>
        <w:t>ë</w:t>
      </w:r>
      <w:r w:rsidR="00967338" w:rsidRPr="007939ED">
        <w:rPr>
          <w:iCs/>
          <w:color w:val="000000" w:themeColor="text1"/>
          <w:sz w:val="24"/>
          <w:szCs w:val="24"/>
        </w:rPr>
        <w:t>rfitohej vet</w:t>
      </w:r>
      <w:r w:rsidR="007939ED" w:rsidRPr="007939ED">
        <w:rPr>
          <w:iCs/>
          <w:color w:val="000000" w:themeColor="text1"/>
          <w:sz w:val="24"/>
          <w:szCs w:val="24"/>
        </w:rPr>
        <w:t>ë</w:t>
      </w:r>
      <w:r w:rsidR="00967338" w:rsidRPr="007939ED">
        <w:rPr>
          <w:iCs/>
          <w:color w:val="000000" w:themeColor="text1"/>
          <w:sz w:val="24"/>
          <w:szCs w:val="24"/>
        </w:rPr>
        <w:t>m nga trashgimtari i saj i padituri</w:t>
      </w:r>
      <w:r w:rsidR="00D743C9" w:rsidRPr="007939ED">
        <w:rPr>
          <w:iCs/>
          <w:color w:val="000000" w:themeColor="text1"/>
          <w:sz w:val="24"/>
          <w:szCs w:val="24"/>
        </w:rPr>
        <w:t xml:space="preserve"> Osman Ziu (djali i v</w:t>
      </w:r>
      <w:r w:rsidR="007939ED" w:rsidRPr="007939ED">
        <w:rPr>
          <w:iCs/>
          <w:color w:val="000000" w:themeColor="text1"/>
          <w:sz w:val="24"/>
          <w:szCs w:val="24"/>
        </w:rPr>
        <w:t>ë</w:t>
      </w:r>
      <w:r w:rsidR="00D743C9" w:rsidRPr="007939ED">
        <w:rPr>
          <w:iCs/>
          <w:color w:val="000000" w:themeColor="text1"/>
          <w:sz w:val="24"/>
          <w:szCs w:val="24"/>
        </w:rPr>
        <w:t>llait t</w:t>
      </w:r>
      <w:r w:rsidR="007939ED" w:rsidRPr="007939ED">
        <w:rPr>
          <w:iCs/>
          <w:color w:val="000000" w:themeColor="text1"/>
          <w:sz w:val="24"/>
          <w:szCs w:val="24"/>
        </w:rPr>
        <w:t>ë</w:t>
      </w:r>
      <w:r w:rsidR="00D743C9" w:rsidRPr="007939ED">
        <w:rPr>
          <w:iCs/>
          <w:color w:val="000000" w:themeColor="text1"/>
          <w:sz w:val="24"/>
          <w:szCs w:val="24"/>
        </w:rPr>
        <w:t xml:space="preserve"> saj)</w:t>
      </w:r>
      <w:r w:rsidR="00967338" w:rsidRPr="007939ED">
        <w:rPr>
          <w:iCs/>
          <w:color w:val="000000" w:themeColor="text1"/>
          <w:sz w:val="24"/>
          <w:szCs w:val="24"/>
        </w:rPr>
        <w:t>.</w:t>
      </w:r>
    </w:p>
    <w:p w14:paraId="4340E99A" w14:textId="27D87EF6" w:rsidR="00F64C23" w:rsidRPr="007939ED" w:rsidRDefault="007D0739" w:rsidP="00682EB5">
      <w:pPr>
        <w:pStyle w:val="ydp52365866yiv7357748919ydp88727f3emsonormal"/>
        <w:shd w:val="clear" w:color="auto" w:fill="FFFFFF"/>
        <w:spacing w:before="0" w:beforeAutospacing="0" w:after="0" w:afterAutospacing="0"/>
        <w:ind w:firstLine="720"/>
        <w:jc w:val="both"/>
        <w:rPr>
          <w:color w:val="000000" w:themeColor="text1"/>
          <w:lang w:val="sq-AL"/>
        </w:rPr>
      </w:pPr>
      <w:r w:rsidRPr="007939ED">
        <w:rPr>
          <w:rFonts w:eastAsia="Calibri"/>
          <w:color w:val="000000" w:themeColor="text1"/>
        </w:rPr>
        <w:t>3</w:t>
      </w:r>
      <w:r w:rsidR="00967338" w:rsidRPr="007939ED">
        <w:rPr>
          <w:rFonts w:eastAsia="Calibri"/>
          <w:color w:val="000000" w:themeColor="text1"/>
        </w:rPr>
        <w:t>4</w:t>
      </w:r>
      <w:r w:rsidR="00FF7C23" w:rsidRPr="007939ED">
        <w:rPr>
          <w:rFonts w:eastAsia="Calibri"/>
          <w:color w:val="000000" w:themeColor="text1"/>
        </w:rPr>
        <w:t>.</w:t>
      </w:r>
      <w:r w:rsidR="00967338" w:rsidRPr="007939ED">
        <w:rPr>
          <w:rFonts w:eastAsia="Calibri"/>
          <w:color w:val="000000" w:themeColor="text1"/>
        </w:rPr>
        <w:t xml:space="preserve"> </w:t>
      </w:r>
      <w:r w:rsidR="00FF7C23" w:rsidRPr="007939ED">
        <w:rPr>
          <w:rFonts w:eastAsia="Calibri"/>
          <w:color w:val="000000" w:themeColor="text1"/>
        </w:rPr>
        <w:t>Në përfundim të shqyrtimit gjyqësor, gjykata e shkallës së parë ka vendosur rr</w:t>
      </w:r>
      <w:r w:rsidR="001023A8" w:rsidRPr="007939ED">
        <w:rPr>
          <w:rFonts w:eastAsia="Calibri"/>
          <w:color w:val="000000" w:themeColor="text1"/>
        </w:rPr>
        <w:t>ë</w:t>
      </w:r>
      <w:r w:rsidR="00FF7C23" w:rsidRPr="007939ED">
        <w:rPr>
          <w:rFonts w:eastAsia="Calibri"/>
          <w:color w:val="000000" w:themeColor="text1"/>
        </w:rPr>
        <w:t>zimin e padis</w:t>
      </w:r>
      <w:r w:rsidR="001023A8" w:rsidRPr="007939ED">
        <w:rPr>
          <w:rFonts w:eastAsia="Calibri"/>
          <w:color w:val="000000" w:themeColor="text1"/>
        </w:rPr>
        <w:t>ë</w:t>
      </w:r>
      <w:r w:rsidR="00FF7C23" w:rsidRPr="007939ED">
        <w:rPr>
          <w:rFonts w:eastAsia="Calibri"/>
          <w:color w:val="000000" w:themeColor="text1"/>
        </w:rPr>
        <w:t xml:space="preserve"> dhe Gjykata e </w:t>
      </w:r>
      <w:r w:rsidR="006A5C6E" w:rsidRPr="007939ED">
        <w:rPr>
          <w:rFonts w:eastAsia="Calibri"/>
          <w:color w:val="000000" w:themeColor="text1"/>
        </w:rPr>
        <w:t>A</w:t>
      </w:r>
      <w:r w:rsidR="00FF7C23" w:rsidRPr="007939ED">
        <w:rPr>
          <w:rFonts w:eastAsia="Calibri"/>
          <w:color w:val="000000" w:themeColor="text1"/>
        </w:rPr>
        <w:t>pelit, në përfundim të gjykimit ka vendosur, l</w:t>
      </w:r>
      <w:r w:rsidR="001023A8" w:rsidRPr="007939ED">
        <w:rPr>
          <w:rFonts w:eastAsia="Calibri"/>
          <w:color w:val="000000" w:themeColor="text1"/>
        </w:rPr>
        <w:t>ë</w:t>
      </w:r>
      <w:r w:rsidR="00FF7C23" w:rsidRPr="007939ED">
        <w:rPr>
          <w:rFonts w:eastAsia="Calibri"/>
          <w:color w:val="000000" w:themeColor="text1"/>
        </w:rPr>
        <w:t>nien n</w:t>
      </w:r>
      <w:r w:rsidR="001023A8" w:rsidRPr="007939ED">
        <w:rPr>
          <w:rFonts w:eastAsia="Calibri"/>
          <w:color w:val="000000" w:themeColor="text1"/>
        </w:rPr>
        <w:t>ë</w:t>
      </w:r>
      <w:r w:rsidR="00FF7C23" w:rsidRPr="007939ED">
        <w:rPr>
          <w:rFonts w:eastAsia="Calibri"/>
          <w:color w:val="000000" w:themeColor="text1"/>
        </w:rPr>
        <w:t xml:space="preserve"> fuqi t</w:t>
      </w:r>
      <w:r w:rsidR="001023A8" w:rsidRPr="007939ED">
        <w:rPr>
          <w:rFonts w:eastAsia="Calibri"/>
          <w:color w:val="000000" w:themeColor="text1"/>
        </w:rPr>
        <w:t>ë</w:t>
      </w:r>
      <w:r w:rsidR="00FF7C23" w:rsidRPr="007939ED">
        <w:rPr>
          <w:rFonts w:eastAsia="Calibri"/>
          <w:color w:val="000000" w:themeColor="text1"/>
        </w:rPr>
        <w:t xml:space="preserve"> vendimit t</w:t>
      </w:r>
      <w:r w:rsidR="001023A8" w:rsidRPr="007939ED">
        <w:rPr>
          <w:rFonts w:eastAsia="Calibri"/>
          <w:color w:val="000000" w:themeColor="text1"/>
        </w:rPr>
        <w:t>ë</w:t>
      </w:r>
      <w:r w:rsidR="00FF7C23" w:rsidRPr="007939ED">
        <w:rPr>
          <w:rFonts w:eastAsia="Calibri"/>
          <w:color w:val="000000" w:themeColor="text1"/>
        </w:rPr>
        <w:t xml:space="preserve"> gjykat</w:t>
      </w:r>
      <w:r w:rsidR="001023A8" w:rsidRPr="007939ED">
        <w:rPr>
          <w:rFonts w:eastAsia="Calibri"/>
          <w:color w:val="000000" w:themeColor="text1"/>
        </w:rPr>
        <w:t>ë</w:t>
      </w:r>
      <w:r w:rsidR="00FF7C23" w:rsidRPr="007939ED">
        <w:rPr>
          <w:rFonts w:eastAsia="Calibri"/>
          <w:color w:val="000000" w:themeColor="text1"/>
        </w:rPr>
        <w:t>s s</w:t>
      </w:r>
      <w:r w:rsidR="001023A8" w:rsidRPr="007939ED">
        <w:rPr>
          <w:rFonts w:eastAsia="Calibri"/>
          <w:color w:val="000000" w:themeColor="text1"/>
        </w:rPr>
        <w:t>ë</w:t>
      </w:r>
      <w:r w:rsidR="00FF7C23" w:rsidRPr="007939ED">
        <w:rPr>
          <w:rFonts w:eastAsia="Calibri"/>
          <w:color w:val="000000" w:themeColor="text1"/>
        </w:rPr>
        <w:t xml:space="preserve"> shkall</w:t>
      </w:r>
      <w:r w:rsidR="001023A8" w:rsidRPr="007939ED">
        <w:rPr>
          <w:rFonts w:eastAsia="Calibri"/>
          <w:color w:val="000000" w:themeColor="text1"/>
        </w:rPr>
        <w:t>ë</w:t>
      </w:r>
      <w:r w:rsidR="00FF7C23" w:rsidRPr="007939ED">
        <w:rPr>
          <w:rFonts w:eastAsia="Calibri"/>
          <w:color w:val="000000" w:themeColor="text1"/>
        </w:rPr>
        <w:t>s s</w:t>
      </w:r>
      <w:r w:rsidR="001023A8" w:rsidRPr="007939ED">
        <w:rPr>
          <w:rFonts w:eastAsia="Calibri"/>
          <w:color w:val="000000" w:themeColor="text1"/>
        </w:rPr>
        <w:t>ë</w:t>
      </w:r>
      <w:r w:rsidR="00FF7C23" w:rsidRPr="007939ED">
        <w:rPr>
          <w:rFonts w:eastAsia="Calibri"/>
          <w:color w:val="000000" w:themeColor="text1"/>
        </w:rPr>
        <w:t xml:space="preserve"> par</w:t>
      </w:r>
      <w:r w:rsidR="001023A8" w:rsidRPr="007939ED">
        <w:rPr>
          <w:rFonts w:eastAsia="Calibri"/>
          <w:color w:val="000000" w:themeColor="text1"/>
        </w:rPr>
        <w:t>ë</w:t>
      </w:r>
      <w:r w:rsidR="00FF7C23" w:rsidRPr="007939ED">
        <w:rPr>
          <w:i/>
          <w:iCs/>
          <w:color w:val="000000" w:themeColor="text1"/>
        </w:rPr>
        <w:t>.</w:t>
      </w:r>
      <w:r w:rsidR="00FF7C23" w:rsidRPr="007939ED">
        <w:rPr>
          <w:color w:val="000000" w:themeColor="text1"/>
        </w:rPr>
        <w:t>Nd</w:t>
      </w:r>
      <w:r w:rsidR="001023A8" w:rsidRPr="007939ED">
        <w:rPr>
          <w:color w:val="000000" w:themeColor="text1"/>
        </w:rPr>
        <w:t>ë</w:t>
      </w:r>
      <w:r w:rsidR="00FF7C23" w:rsidRPr="007939ED">
        <w:rPr>
          <w:color w:val="000000" w:themeColor="text1"/>
        </w:rPr>
        <w:t>r t</w:t>
      </w:r>
      <w:r w:rsidR="001023A8" w:rsidRPr="007939ED">
        <w:rPr>
          <w:color w:val="000000" w:themeColor="text1"/>
        </w:rPr>
        <w:t>ë</w:t>
      </w:r>
      <w:r w:rsidR="00FF7C23" w:rsidRPr="007939ED">
        <w:rPr>
          <w:color w:val="000000" w:themeColor="text1"/>
        </w:rPr>
        <w:t xml:space="preserve"> tjera n</w:t>
      </w:r>
      <w:r w:rsidR="001023A8" w:rsidRPr="007939ED">
        <w:rPr>
          <w:color w:val="000000" w:themeColor="text1"/>
        </w:rPr>
        <w:t>ë</w:t>
      </w:r>
      <w:r w:rsidR="00FF7C23" w:rsidRPr="007939ED">
        <w:rPr>
          <w:color w:val="000000" w:themeColor="text1"/>
        </w:rPr>
        <w:t xml:space="preserve"> arsyetimin e saj gjykata e apelit arsyeton se</w:t>
      </w:r>
      <w:r w:rsidR="00FF7C23" w:rsidRPr="007939ED">
        <w:rPr>
          <w:i/>
          <w:iCs/>
          <w:color w:val="000000" w:themeColor="text1"/>
        </w:rPr>
        <w:t xml:space="preserve"> “</w:t>
      </w:r>
      <w:r w:rsidR="00FF7C23" w:rsidRPr="007939ED">
        <w:rPr>
          <w:color w:val="000000" w:themeColor="text1"/>
        </w:rPr>
        <w:t xml:space="preserve">  </w:t>
      </w:r>
      <w:r w:rsidR="00FF7C23" w:rsidRPr="007939ED">
        <w:rPr>
          <w:i/>
          <w:iCs/>
          <w:color w:val="000000" w:themeColor="text1"/>
          <w:lang w:val="sq-AL"/>
        </w:rPr>
        <w:t xml:space="preserve">me abrogimin e dispozitave të K.Civil të vitit 1929, </w:t>
      </w:r>
      <w:r w:rsidR="00FF7C23" w:rsidRPr="007939ED">
        <w:rPr>
          <w:i/>
          <w:iCs/>
          <w:color w:val="000000" w:themeColor="text1"/>
          <w:u w:val="single"/>
          <w:lang w:val="sq-AL"/>
        </w:rPr>
        <w:t>të aplikueshme për tu zbatuar në rastin konkret janë vendimet dhe udhezimet e Pleniumit të Gjykatës se Lartë.</w:t>
      </w:r>
      <w:r w:rsidR="00FF7C23" w:rsidRPr="007939ED">
        <w:rPr>
          <w:i/>
          <w:iCs/>
          <w:color w:val="000000" w:themeColor="text1"/>
          <w:lang w:val="sq-AL"/>
        </w:rPr>
        <w:t>Në praktik</w:t>
      </w:r>
      <w:r w:rsidR="001023A8" w:rsidRPr="007939ED">
        <w:rPr>
          <w:i/>
          <w:iCs/>
          <w:color w:val="000000" w:themeColor="text1"/>
          <w:lang w:val="sq-AL"/>
        </w:rPr>
        <w:t>ë</w:t>
      </w:r>
      <w:r w:rsidR="00FF7C23" w:rsidRPr="007939ED">
        <w:rPr>
          <w:i/>
          <w:iCs/>
          <w:color w:val="000000" w:themeColor="text1"/>
          <w:lang w:val="sq-AL"/>
        </w:rPr>
        <w:t>n gjyq</w:t>
      </w:r>
      <w:r w:rsidR="001023A8" w:rsidRPr="007939ED">
        <w:rPr>
          <w:i/>
          <w:iCs/>
          <w:color w:val="000000" w:themeColor="text1"/>
          <w:lang w:val="sq-AL"/>
        </w:rPr>
        <w:t>ë</w:t>
      </w:r>
      <w:r w:rsidR="00FF7C23" w:rsidRPr="007939ED">
        <w:rPr>
          <w:i/>
          <w:iCs/>
          <w:color w:val="000000" w:themeColor="text1"/>
          <w:lang w:val="sq-AL"/>
        </w:rPr>
        <w:t>sore të Gjykatës se Lartë për koh</w:t>
      </w:r>
      <w:r w:rsidR="001023A8" w:rsidRPr="007939ED">
        <w:rPr>
          <w:i/>
          <w:iCs/>
          <w:color w:val="000000" w:themeColor="text1"/>
          <w:lang w:val="sq-AL"/>
        </w:rPr>
        <w:t>ë</w:t>
      </w:r>
      <w:r w:rsidR="00FF7C23" w:rsidRPr="007939ED">
        <w:rPr>
          <w:i/>
          <w:iCs/>
          <w:color w:val="000000" w:themeColor="text1"/>
          <w:lang w:val="sq-AL"/>
        </w:rPr>
        <w:t>n e vdekjes se trashegimlenësit dhe konkretisht në udh</w:t>
      </w:r>
      <w:r w:rsidR="001023A8" w:rsidRPr="007939ED">
        <w:rPr>
          <w:i/>
          <w:iCs/>
          <w:color w:val="000000" w:themeColor="text1"/>
          <w:lang w:val="sq-AL"/>
        </w:rPr>
        <w:t>ë</w:t>
      </w:r>
      <w:r w:rsidR="00FF7C23" w:rsidRPr="007939ED">
        <w:rPr>
          <w:i/>
          <w:iCs/>
          <w:color w:val="000000" w:themeColor="text1"/>
          <w:lang w:val="sq-AL"/>
        </w:rPr>
        <w:t>zimet nr.131/1948; nr.10/1951; nr.3/1953 vendimin nr.40/1949 është sanksionuar se kur bashk</w:t>
      </w:r>
      <w:r w:rsidR="001023A8" w:rsidRPr="007939ED">
        <w:rPr>
          <w:i/>
          <w:iCs/>
          <w:color w:val="000000" w:themeColor="text1"/>
          <w:lang w:val="sq-AL"/>
        </w:rPr>
        <w:t>ë</w:t>
      </w:r>
      <w:r w:rsidR="00FF7C23" w:rsidRPr="007939ED">
        <w:rPr>
          <w:i/>
          <w:iCs/>
          <w:color w:val="000000" w:themeColor="text1"/>
          <w:lang w:val="sq-AL"/>
        </w:rPr>
        <w:t>shorti isht</w:t>
      </w:r>
      <w:r w:rsidR="00F40A45" w:rsidRPr="007939ED">
        <w:rPr>
          <w:i/>
          <w:iCs/>
          <w:color w:val="000000" w:themeColor="text1"/>
          <w:lang w:val="sq-AL"/>
        </w:rPr>
        <w:t>e</w:t>
      </w:r>
      <w:r w:rsidR="00FF7C23" w:rsidRPr="007939ED">
        <w:rPr>
          <w:i/>
          <w:iCs/>
          <w:color w:val="000000" w:themeColor="text1"/>
          <w:lang w:val="sq-AL"/>
        </w:rPr>
        <w:t xml:space="preserve"> i vetmi trash</w:t>
      </w:r>
      <w:r w:rsidR="001023A8" w:rsidRPr="007939ED">
        <w:rPr>
          <w:i/>
          <w:iCs/>
          <w:color w:val="000000" w:themeColor="text1"/>
          <w:lang w:val="sq-AL"/>
        </w:rPr>
        <w:t>ë</w:t>
      </w:r>
      <w:r w:rsidR="00FF7C23" w:rsidRPr="007939ED">
        <w:rPr>
          <w:i/>
          <w:iCs/>
          <w:color w:val="000000" w:themeColor="text1"/>
          <w:lang w:val="sq-AL"/>
        </w:rPr>
        <w:t>gimtar i rradh</w:t>
      </w:r>
      <w:r w:rsidR="001023A8" w:rsidRPr="007939ED">
        <w:rPr>
          <w:i/>
          <w:iCs/>
          <w:color w:val="000000" w:themeColor="text1"/>
          <w:lang w:val="sq-AL"/>
        </w:rPr>
        <w:t>ë</w:t>
      </w:r>
      <w:r w:rsidR="00FF7C23" w:rsidRPr="007939ED">
        <w:rPr>
          <w:i/>
          <w:iCs/>
          <w:color w:val="000000" w:themeColor="text1"/>
          <w:lang w:val="sq-AL"/>
        </w:rPr>
        <w:t>s s</w:t>
      </w:r>
      <w:r w:rsidR="001023A8" w:rsidRPr="007939ED">
        <w:rPr>
          <w:i/>
          <w:iCs/>
          <w:color w:val="000000" w:themeColor="text1"/>
          <w:lang w:val="sq-AL"/>
        </w:rPr>
        <w:t>ë</w:t>
      </w:r>
      <w:r w:rsidR="00FF7C23" w:rsidRPr="007939ED">
        <w:rPr>
          <w:i/>
          <w:iCs/>
          <w:color w:val="000000" w:themeColor="text1"/>
          <w:lang w:val="sq-AL"/>
        </w:rPr>
        <w:t xml:space="preserve"> par</w:t>
      </w:r>
      <w:r w:rsidR="001023A8" w:rsidRPr="007939ED">
        <w:rPr>
          <w:i/>
          <w:iCs/>
          <w:color w:val="000000" w:themeColor="text1"/>
          <w:lang w:val="sq-AL"/>
        </w:rPr>
        <w:t>ë</w:t>
      </w:r>
      <w:r w:rsidR="00FF7C23" w:rsidRPr="007939ED">
        <w:rPr>
          <w:i/>
          <w:iCs/>
          <w:color w:val="000000" w:themeColor="text1"/>
          <w:lang w:val="sq-AL"/>
        </w:rPr>
        <w:t>, bashk</w:t>
      </w:r>
      <w:r w:rsidR="001023A8" w:rsidRPr="007939ED">
        <w:rPr>
          <w:i/>
          <w:iCs/>
          <w:color w:val="000000" w:themeColor="text1"/>
          <w:lang w:val="sq-AL"/>
        </w:rPr>
        <w:t>ë</w:t>
      </w:r>
      <w:r w:rsidR="00FF7C23" w:rsidRPr="007939ED">
        <w:rPr>
          <w:i/>
          <w:iCs/>
          <w:color w:val="000000" w:themeColor="text1"/>
          <w:lang w:val="sq-AL"/>
        </w:rPr>
        <w:t xml:space="preserve"> me të thirreshin në trash</w:t>
      </w:r>
      <w:r w:rsidR="001023A8" w:rsidRPr="007939ED">
        <w:rPr>
          <w:i/>
          <w:iCs/>
          <w:color w:val="000000" w:themeColor="text1"/>
          <w:lang w:val="sq-AL"/>
        </w:rPr>
        <w:t>ë</w:t>
      </w:r>
      <w:r w:rsidR="00FF7C23" w:rsidRPr="007939ED">
        <w:rPr>
          <w:i/>
          <w:iCs/>
          <w:color w:val="000000" w:themeColor="text1"/>
          <w:lang w:val="sq-AL"/>
        </w:rPr>
        <w:t>gim edhe prind</w:t>
      </w:r>
      <w:r w:rsidR="001023A8" w:rsidRPr="007939ED">
        <w:rPr>
          <w:i/>
          <w:iCs/>
          <w:color w:val="000000" w:themeColor="text1"/>
          <w:lang w:val="sq-AL"/>
        </w:rPr>
        <w:t>ë</w:t>
      </w:r>
      <w:r w:rsidR="00FF7C23" w:rsidRPr="007939ED">
        <w:rPr>
          <w:i/>
          <w:iCs/>
          <w:color w:val="000000" w:themeColor="text1"/>
          <w:lang w:val="sq-AL"/>
        </w:rPr>
        <w:t>rit si dhe motrat e trash</w:t>
      </w:r>
      <w:r w:rsidR="001023A8" w:rsidRPr="007939ED">
        <w:rPr>
          <w:i/>
          <w:iCs/>
          <w:color w:val="000000" w:themeColor="text1"/>
          <w:lang w:val="sq-AL"/>
        </w:rPr>
        <w:t>ë</w:t>
      </w:r>
      <w:r w:rsidR="00FF7C23" w:rsidRPr="007939ED">
        <w:rPr>
          <w:i/>
          <w:iCs/>
          <w:color w:val="000000" w:themeColor="text1"/>
          <w:lang w:val="sq-AL"/>
        </w:rPr>
        <w:t>gimlenësit kur kishin bashk</w:t>
      </w:r>
      <w:r w:rsidR="001023A8" w:rsidRPr="007939ED">
        <w:rPr>
          <w:i/>
          <w:iCs/>
          <w:color w:val="000000" w:themeColor="text1"/>
          <w:lang w:val="sq-AL"/>
        </w:rPr>
        <w:t>ë</w:t>
      </w:r>
      <w:r w:rsidR="00FF7C23" w:rsidRPr="007939ED">
        <w:rPr>
          <w:i/>
          <w:iCs/>
          <w:color w:val="000000" w:themeColor="text1"/>
          <w:lang w:val="sq-AL"/>
        </w:rPr>
        <w:t>jetuar me trash</w:t>
      </w:r>
      <w:r w:rsidR="001023A8" w:rsidRPr="007939ED">
        <w:rPr>
          <w:i/>
          <w:iCs/>
          <w:color w:val="000000" w:themeColor="text1"/>
          <w:lang w:val="sq-AL"/>
        </w:rPr>
        <w:t>ë</w:t>
      </w:r>
      <w:r w:rsidR="00FF7C23" w:rsidRPr="007939ED">
        <w:rPr>
          <w:i/>
          <w:iCs/>
          <w:color w:val="000000" w:themeColor="text1"/>
          <w:lang w:val="sq-AL"/>
        </w:rPr>
        <w:t>gimlenësin dhe ishin ndihmuar prej tij dhe për ketë ndihme kishin n</w:t>
      </w:r>
      <w:r w:rsidR="00F40A45" w:rsidRPr="007939ED">
        <w:rPr>
          <w:i/>
          <w:iCs/>
          <w:color w:val="000000" w:themeColor="text1"/>
          <w:lang w:val="sq-AL"/>
        </w:rPr>
        <w:t>e</w:t>
      </w:r>
      <w:r w:rsidR="00FF7C23" w:rsidRPr="007939ED">
        <w:rPr>
          <w:i/>
          <w:iCs/>
          <w:color w:val="000000" w:themeColor="text1"/>
          <w:lang w:val="sq-AL"/>
        </w:rPr>
        <w:t>voje edhe në koh</w:t>
      </w:r>
      <w:r w:rsidR="001023A8" w:rsidRPr="007939ED">
        <w:rPr>
          <w:i/>
          <w:iCs/>
          <w:color w:val="000000" w:themeColor="text1"/>
          <w:lang w:val="sq-AL"/>
        </w:rPr>
        <w:t>ë</w:t>
      </w:r>
      <w:r w:rsidR="00FF7C23" w:rsidRPr="007939ED">
        <w:rPr>
          <w:i/>
          <w:iCs/>
          <w:color w:val="000000" w:themeColor="text1"/>
          <w:lang w:val="sq-AL"/>
        </w:rPr>
        <w:t xml:space="preserve">n e </w:t>
      </w:r>
      <w:r w:rsidR="00F40A45" w:rsidRPr="007939ED">
        <w:rPr>
          <w:i/>
          <w:iCs/>
          <w:color w:val="000000" w:themeColor="text1"/>
          <w:lang w:val="sq-AL"/>
        </w:rPr>
        <w:t>ç</w:t>
      </w:r>
      <w:r w:rsidR="00FF7C23" w:rsidRPr="007939ED">
        <w:rPr>
          <w:i/>
          <w:iCs/>
          <w:color w:val="000000" w:themeColor="text1"/>
          <w:lang w:val="sq-AL"/>
        </w:rPr>
        <w:t>eljes s</w:t>
      </w:r>
      <w:r w:rsidR="001023A8" w:rsidRPr="007939ED">
        <w:rPr>
          <w:i/>
          <w:iCs/>
          <w:color w:val="000000" w:themeColor="text1"/>
          <w:lang w:val="sq-AL"/>
        </w:rPr>
        <w:t>ë</w:t>
      </w:r>
      <w:r w:rsidR="00FF7C23" w:rsidRPr="007939ED">
        <w:rPr>
          <w:i/>
          <w:iCs/>
          <w:color w:val="000000" w:themeColor="text1"/>
          <w:lang w:val="sq-AL"/>
        </w:rPr>
        <w:t xml:space="preserve"> trash</w:t>
      </w:r>
      <w:r w:rsidR="001023A8" w:rsidRPr="007939ED">
        <w:rPr>
          <w:i/>
          <w:iCs/>
          <w:color w:val="000000" w:themeColor="text1"/>
          <w:lang w:val="sq-AL"/>
        </w:rPr>
        <w:t>ë</w:t>
      </w:r>
      <w:r w:rsidR="00FF7C23" w:rsidRPr="007939ED">
        <w:rPr>
          <w:i/>
          <w:iCs/>
          <w:color w:val="000000" w:themeColor="text1"/>
          <w:lang w:val="sq-AL"/>
        </w:rPr>
        <w:t>gimis</w:t>
      </w:r>
      <w:r w:rsidR="001023A8" w:rsidRPr="007939ED">
        <w:rPr>
          <w:i/>
          <w:iCs/>
          <w:color w:val="000000" w:themeColor="text1"/>
          <w:lang w:val="sq-AL"/>
        </w:rPr>
        <w:t>ë</w:t>
      </w:r>
      <w:r w:rsidR="00FF7C23" w:rsidRPr="007939ED">
        <w:rPr>
          <w:i/>
          <w:iCs/>
          <w:color w:val="000000" w:themeColor="text1"/>
          <w:lang w:val="sq-AL"/>
        </w:rPr>
        <w:t>, por pjesa e bashk</w:t>
      </w:r>
      <w:r w:rsidR="001023A8" w:rsidRPr="007939ED">
        <w:rPr>
          <w:i/>
          <w:iCs/>
          <w:color w:val="000000" w:themeColor="text1"/>
          <w:lang w:val="sq-AL"/>
        </w:rPr>
        <w:t>ë</w:t>
      </w:r>
      <w:r w:rsidR="00FF7C23" w:rsidRPr="007939ED">
        <w:rPr>
          <w:i/>
          <w:iCs/>
          <w:color w:val="000000" w:themeColor="text1"/>
          <w:lang w:val="sq-AL"/>
        </w:rPr>
        <w:t>shortit në ketë rast nuk mund të isht</w:t>
      </w:r>
      <w:r w:rsidR="00F40A45" w:rsidRPr="007939ED">
        <w:rPr>
          <w:i/>
          <w:iCs/>
          <w:color w:val="000000" w:themeColor="text1"/>
          <w:lang w:val="sq-AL"/>
        </w:rPr>
        <w:t>e</w:t>
      </w:r>
      <w:r w:rsidR="00FF7C23" w:rsidRPr="007939ED">
        <w:rPr>
          <w:i/>
          <w:iCs/>
          <w:color w:val="000000" w:themeColor="text1"/>
          <w:lang w:val="sq-AL"/>
        </w:rPr>
        <w:t xml:space="preserve"> me pak se 1/3 e pasuris</w:t>
      </w:r>
      <w:r w:rsidR="001023A8" w:rsidRPr="007939ED">
        <w:rPr>
          <w:i/>
          <w:iCs/>
          <w:color w:val="000000" w:themeColor="text1"/>
          <w:lang w:val="sq-AL"/>
        </w:rPr>
        <w:t>ë</w:t>
      </w:r>
      <w:r w:rsidR="00FF7C23" w:rsidRPr="007939ED">
        <w:rPr>
          <w:i/>
          <w:iCs/>
          <w:color w:val="000000" w:themeColor="text1"/>
          <w:lang w:val="sq-AL"/>
        </w:rPr>
        <w:t>....Në hetimin gjyq</w:t>
      </w:r>
      <w:r w:rsidR="001023A8" w:rsidRPr="007939ED">
        <w:rPr>
          <w:i/>
          <w:iCs/>
          <w:color w:val="000000" w:themeColor="text1"/>
          <w:lang w:val="sq-AL"/>
        </w:rPr>
        <w:t>ë</w:t>
      </w:r>
      <w:r w:rsidR="00FF7C23" w:rsidRPr="007939ED">
        <w:rPr>
          <w:i/>
          <w:iCs/>
          <w:color w:val="000000" w:themeColor="text1"/>
          <w:lang w:val="sq-AL"/>
        </w:rPr>
        <w:t>sor të rastit të parashtruar për gjykim, është vertetuar se motra e trash</w:t>
      </w:r>
      <w:r w:rsidR="001023A8" w:rsidRPr="007939ED">
        <w:rPr>
          <w:i/>
          <w:iCs/>
          <w:color w:val="000000" w:themeColor="text1"/>
          <w:lang w:val="sq-AL"/>
        </w:rPr>
        <w:t>ë</w:t>
      </w:r>
      <w:r w:rsidR="00FF7C23" w:rsidRPr="007939ED">
        <w:rPr>
          <w:i/>
          <w:iCs/>
          <w:color w:val="000000" w:themeColor="text1"/>
          <w:lang w:val="sq-AL"/>
        </w:rPr>
        <w:t>gimlenësit Kaman Shehu nuk ka qenë pjes</w:t>
      </w:r>
      <w:r w:rsidR="001023A8" w:rsidRPr="007939ED">
        <w:rPr>
          <w:i/>
          <w:iCs/>
          <w:color w:val="000000" w:themeColor="text1"/>
          <w:lang w:val="sq-AL"/>
        </w:rPr>
        <w:t>ë</w:t>
      </w:r>
      <w:r w:rsidR="00FF7C23" w:rsidRPr="007939ED">
        <w:rPr>
          <w:i/>
          <w:iCs/>
          <w:color w:val="000000" w:themeColor="text1"/>
          <w:lang w:val="sq-AL"/>
        </w:rPr>
        <w:t xml:space="preserve"> e përberjes familjare të trashegimlenësit në kohen e vdekjes se tij. Ky fakt rezulton i provuar nga administrimi i fletës s</w:t>
      </w:r>
      <w:r w:rsidR="001023A8" w:rsidRPr="007939ED">
        <w:rPr>
          <w:i/>
          <w:iCs/>
          <w:color w:val="000000" w:themeColor="text1"/>
          <w:lang w:val="sq-AL"/>
        </w:rPr>
        <w:t>ë</w:t>
      </w:r>
      <w:r w:rsidR="00FF7C23" w:rsidRPr="007939ED">
        <w:rPr>
          <w:i/>
          <w:iCs/>
          <w:color w:val="000000" w:themeColor="text1"/>
          <w:lang w:val="sq-AL"/>
        </w:rPr>
        <w:t xml:space="preserve"> përberjes familjare të trash</w:t>
      </w:r>
      <w:r w:rsidR="001023A8" w:rsidRPr="007939ED">
        <w:rPr>
          <w:i/>
          <w:iCs/>
          <w:color w:val="000000" w:themeColor="text1"/>
          <w:lang w:val="sq-AL"/>
        </w:rPr>
        <w:t>ë</w:t>
      </w:r>
      <w:r w:rsidR="00FF7C23" w:rsidRPr="007939ED">
        <w:rPr>
          <w:i/>
          <w:iCs/>
          <w:color w:val="000000" w:themeColor="text1"/>
          <w:lang w:val="sq-AL"/>
        </w:rPr>
        <w:t>gimlenësit për përiudhen 1945-1950;1950-1974”.</w:t>
      </w:r>
      <w:r w:rsidR="00F64C23" w:rsidRPr="007939ED">
        <w:rPr>
          <w:color w:val="000000" w:themeColor="text1"/>
          <w:lang w:val="sq-AL"/>
        </w:rPr>
        <w:t xml:space="preserve"> Pra duke iu referuar k</w:t>
      </w:r>
      <w:r w:rsidR="007939ED" w:rsidRPr="007939ED">
        <w:rPr>
          <w:color w:val="000000" w:themeColor="text1"/>
          <w:lang w:val="sq-AL"/>
        </w:rPr>
        <w:t>ë</w:t>
      </w:r>
      <w:r w:rsidR="00F64C23" w:rsidRPr="007939ED">
        <w:rPr>
          <w:color w:val="000000" w:themeColor="text1"/>
          <w:lang w:val="sq-AL"/>
        </w:rPr>
        <w:t>tyre p</w:t>
      </w:r>
      <w:r w:rsidR="007939ED" w:rsidRPr="007939ED">
        <w:rPr>
          <w:color w:val="000000" w:themeColor="text1"/>
          <w:lang w:val="sq-AL"/>
        </w:rPr>
        <w:t>ë</w:t>
      </w:r>
      <w:r w:rsidR="00F64C23" w:rsidRPr="007939ED">
        <w:rPr>
          <w:color w:val="000000" w:themeColor="text1"/>
          <w:lang w:val="sq-AL"/>
        </w:rPr>
        <w:t>rcaktimeve del se gjykatat e faktit i jan</w:t>
      </w:r>
      <w:r w:rsidR="007939ED" w:rsidRPr="007939ED">
        <w:rPr>
          <w:color w:val="000000" w:themeColor="text1"/>
          <w:lang w:val="sq-AL"/>
        </w:rPr>
        <w:t>ë</w:t>
      </w:r>
      <w:r w:rsidR="00F64C23" w:rsidRPr="007939ED">
        <w:rPr>
          <w:color w:val="000000" w:themeColor="text1"/>
          <w:lang w:val="sq-AL"/>
        </w:rPr>
        <w:t xml:space="preserve"> referuar p</w:t>
      </w:r>
      <w:r w:rsidR="007939ED" w:rsidRPr="007939ED">
        <w:rPr>
          <w:color w:val="000000" w:themeColor="text1"/>
          <w:lang w:val="sq-AL"/>
        </w:rPr>
        <w:t>ë</w:t>
      </w:r>
      <w:r w:rsidR="00F64C23" w:rsidRPr="007939ED">
        <w:rPr>
          <w:color w:val="000000" w:themeColor="text1"/>
          <w:lang w:val="sq-AL"/>
        </w:rPr>
        <w:t>r t</w:t>
      </w:r>
      <w:r w:rsidR="007939ED" w:rsidRPr="007939ED">
        <w:rPr>
          <w:color w:val="000000" w:themeColor="text1"/>
          <w:lang w:val="sq-AL"/>
        </w:rPr>
        <w:t>ë</w:t>
      </w:r>
      <w:r w:rsidR="00F64C23" w:rsidRPr="007939ED">
        <w:rPr>
          <w:color w:val="000000" w:themeColor="text1"/>
          <w:lang w:val="sq-AL"/>
        </w:rPr>
        <w:t xml:space="preserve"> p</w:t>
      </w:r>
      <w:r w:rsidR="007939ED" w:rsidRPr="007939ED">
        <w:rPr>
          <w:color w:val="000000" w:themeColor="text1"/>
          <w:lang w:val="sq-AL"/>
        </w:rPr>
        <w:t>ë</w:t>
      </w:r>
      <w:r w:rsidR="00F64C23" w:rsidRPr="007939ED">
        <w:rPr>
          <w:color w:val="000000" w:themeColor="text1"/>
          <w:lang w:val="sq-AL"/>
        </w:rPr>
        <w:t>rcaktuar rrethin e personave trashgimtar</w:t>
      </w:r>
      <w:r w:rsidR="007939ED" w:rsidRPr="007939ED">
        <w:rPr>
          <w:color w:val="000000" w:themeColor="text1"/>
          <w:lang w:val="sq-AL"/>
        </w:rPr>
        <w:t>ë</w:t>
      </w:r>
      <w:r w:rsidR="00F64C23" w:rsidRPr="007939ED">
        <w:rPr>
          <w:color w:val="000000" w:themeColor="text1"/>
          <w:lang w:val="sq-AL"/>
        </w:rPr>
        <w:t xml:space="preserve"> t</w:t>
      </w:r>
      <w:r w:rsidR="007939ED" w:rsidRPr="007939ED">
        <w:rPr>
          <w:color w:val="000000" w:themeColor="text1"/>
          <w:lang w:val="sq-AL"/>
        </w:rPr>
        <w:t>ë</w:t>
      </w:r>
      <w:r w:rsidR="00F64C23" w:rsidRPr="007939ED">
        <w:rPr>
          <w:color w:val="000000" w:themeColor="text1"/>
          <w:lang w:val="sq-AL"/>
        </w:rPr>
        <w:t xml:space="preserve"> subjektit ishpronar</w:t>
      </w:r>
      <w:r w:rsidR="00D743C9" w:rsidRPr="007939ED">
        <w:rPr>
          <w:color w:val="000000" w:themeColor="text1"/>
          <w:lang w:val="sq-AL"/>
        </w:rPr>
        <w:t xml:space="preserve"> Kaman Shehu</w:t>
      </w:r>
      <w:r w:rsidR="00F64C23" w:rsidRPr="007939ED">
        <w:rPr>
          <w:color w:val="000000" w:themeColor="text1"/>
          <w:lang w:val="sq-AL"/>
        </w:rPr>
        <w:t xml:space="preserve"> praktik</w:t>
      </w:r>
      <w:r w:rsidR="007939ED" w:rsidRPr="007939ED">
        <w:rPr>
          <w:color w:val="000000" w:themeColor="text1"/>
          <w:lang w:val="sq-AL"/>
        </w:rPr>
        <w:t>ë</w:t>
      </w:r>
      <w:r w:rsidR="00F64C23" w:rsidRPr="007939ED">
        <w:rPr>
          <w:color w:val="000000" w:themeColor="text1"/>
          <w:lang w:val="sq-AL"/>
        </w:rPr>
        <w:t>s gjyqsore t</w:t>
      </w:r>
      <w:r w:rsidR="007939ED" w:rsidRPr="007939ED">
        <w:rPr>
          <w:color w:val="000000" w:themeColor="text1"/>
          <w:lang w:val="sq-AL"/>
        </w:rPr>
        <w:t>ë</w:t>
      </w:r>
      <w:r w:rsidR="00F64C23" w:rsidRPr="007939ED">
        <w:rPr>
          <w:color w:val="000000" w:themeColor="text1"/>
          <w:lang w:val="sq-AL"/>
        </w:rPr>
        <w:t xml:space="preserve"> </w:t>
      </w:r>
      <w:r w:rsidR="00D743C9" w:rsidRPr="007939ED">
        <w:rPr>
          <w:color w:val="000000" w:themeColor="text1"/>
          <w:lang w:val="sq-AL"/>
        </w:rPr>
        <w:t>G</w:t>
      </w:r>
      <w:r w:rsidR="00F64C23" w:rsidRPr="007939ED">
        <w:rPr>
          <w:color w:val="000000" w:themeColor="text1"/>
          <w:lang w:val="sq-AL"/>
        </w:rPr>
        <w:t>jykat</w:t>
      </w:r>
      <w:r w:rsidR="007939ED" w:rsidRPr="007939ED">
        <w:rPr>
          <w:color w:val="000000" w:themeColor="text1"/>
          <w:lang w:val="sq-AL"/>
        </w:rPr>
        <w:t>ë</w:t>
      </w:r>
      <w:r w:rsidR="00F64C23" w:rsidRPr="007939ED">
        <w:rPr>
          <w:color w:val="000000" w:themeColor="text1"/>
          <w:lang w:val="sq-AL"/>
        </w:rPr>
        <w:t>s s</w:t>
      </w:r>
      <w:r w:rsidR="007939ED" w:rsidRPr="007939ED">
        <w:rPr>
          <w:color w:val="000000" w:themeColor="text1"/>
          <w:lang w:val="sq-AL"/>
        </w:rPr>
        <w:t>ë</w:t>
      </w:r>
      <w:r w:rsidR="00F64C23" w:rsidRPr="007939ED">
        <w:rPr>
          <w:color w:val="000000" w:themeColor="text1"/>
          <w:lang w:val="sq-AL"/>
        </w:rPr>
        <w:t xml:space="preserve"> </w:t>
      </w:r>
      <w:r w:rsidR="00D743C9" w:rsidRPr="007939ED">
        <w:rPr>
          <w:color w:val="000000" w:themeColor="text1"/>
          <w:lang w:val="sq-AL"/>
        </w:rPr>
        <w:t>L</w:t>
      </w:r>
      <w:r w:rsidR="00F64C23" w:rsidRPr="007939ED">
        <w:rPr>
          <w:color w:val="000000" w:themeColor="text1"/>
          <w:lang w:val="sq-AL"/>
        </w:rPr>
        <w:t>art</w:t>
      </w:r>
      <w:r w:rsidR="007939ED" w:rsidRPr="007939ED">
        <w:rPr>
          <w:color w:val="000000" w:themeColor="text1"/>
          <w:lang w:val="sq-AL"/>
        </w:rPr>
        <w:t>ë</w:t>
      </w:r>
      <w:r w:rsidR="00F64C23" w:rsidRPr="007939ED">
        <w:rPr>
          <w:color w:val="000000" w:themeColor="text1"/>
          <w:lang w:val="sq-AL"/>
        </w:rPr>
        <w:t xml:space="preserve"> dhe jo ligjit t</w:t>
      </w:r>
      <w:r w:rsidR="007939ED" w:rsidRPr="007939ED">
        <w:rPr>
          <w:color w:val="000000" w:themeColor="text1"/>
          <w:lang w:val="sq-AL"/>
        </w:rPr>
        <w:t>ë</w:t>
      </w:r>
      <w:r w:rsidR="00F64C23" w:rsidRPr="007939ED">
        <w:rPr>
          <w:color w:val="000000" w:themeColor="text1"/>
          <w:lang w:val="sq-AL"/>
        </w:rPr>
        <w:t xml:space="preserve"> zbatuesh</w:t>
      </w:r>
      <w:r w:rsidR="007939ED" w:rsidRPr="007939ED">
        <w:rPr>
          <w:color w:val="000000" w:themeColor="text1"/>
          <w:lang w:val="sq-AL"/>
        </w:rPr>
        <w:t>ë</w:t>
      </w:r>
      <w:r w:rsidR="00F64C23" w:rsidRPr="007939ED">
        <w:rPr>
          <w:color w:val="000000" w:themeColor="text1"/>
          <w:lang w:val="sq-AL"/>
        </w:rPr>
        <w:t xml:space="preserve">m, duke e konsideruar </w:t>
      </w:r>
      <w:r w:rsidR="00D743C9" w:rsidRPr="007939ED">
        <w:rPr>
          <w:color w:val="000000" w:themeColor="text1"/>
          <w:lang w:val="sq-AL"/>
        </w:rPr>
        <w:t>K</w:t>
      </w:r>
      <w:r w:rsidR="00F64C23" w:rsidRPr="007939ED">
        <w:rPr>
          <w:color w:val="000000" w:themeColor="text1"/>
          <w:lang w:val="sq-AL"/>
        </w:rPr>
        <w:t xml:space="preserve">odin </w:t>
      </w:r>
      <w:r w:rsidR="00D743C9" w:rsidRPr="007939ED">
        <w:rPr>
          <w:color w:val="000000" w:themeColor="text1"/>
          <w:lang w:val="sq-AL"/>
        </w:rPr>
        <w:t>C</w:t>
      </w:r>
      <w:r w:rsidR="00F64C23" w:rsidRPr="007939ED">
        <w:rPr>
          <w:color w:val="000000" w:themeColor="text1"/>
          <w:lang w:val="sq-AL"/>
        </w:rPr>
        <w:t>ivil t</w:t>
      </w:r>
      <w:r w:rsidR="007939ED" w:rsidRPr="007939ED">
        <w:rPr>
          <w:color w:val="000000" w:themeColor="text1"/>
          <w:lang w:val="sq-AL"/>
        </w:rPr>
        <w:t>ë</w:t>
      </w:r>
      <w:r w:rsidR="00F64C23" w:rsidRPr="007939ED">
        <w:rPr>
          <w:color w:val="000000" w:themeColor="text1"/>
          <w:lang w:val="sq-AL"/>
        </w:rPr>
        <w:t xml:space="preserve"> vitit 1929 pa fuqi juridike n</w:t>
      </w:r>
      <w:r w:rsidR="007939ED" w:rsidRPr="007939ED">
        <w:rPr>
          <w:color w:val="000000" w:themeColor="text1"/>
          <w:lang w:val="sq-AL"/>
        </w:rPr>
        <w:t>ë</w:t>
      </w:r>
      <w:r w:rsidR="00F64C23" w:rsidRPr="007939ED">
        <w:rPr>
          <w:color w:val="000000" w:themeColor="text1"/>
          <w:lang w:val="sq-AL"/>
        </w:rPr>
        <w:t xml:space="preserve"> periudh</w:t>
      </w:r>
      <w:r w:rsidR="007939ED" w:rsidRPr="007939ED">
        <w:rPr>
          <w:color w:val="000000" w:themeColor="text1"/>
          <w:lang w:val="sq-AL"/>
        </w:rPr>
        <w:t>ë</w:t>
      </w:r>
      <w:r w:rsidR="00F64C23" w:rsidRPr="007939ED">
        <w:rPr>
          <w:color w:val="000000" w:themeColor="text1"/>
          <w:lang w:val="sq-AL"/>
        </w:rPr>
        <w:t>n kohore kur ka ndodhur vdekja</w:t>
      </w:r>
      <w:r w:rsidR="00D743C9" w:rsidRPr="007939ED">
        <w:rPr>
          <w:color w:val="000000" w:themeColor="text1"/>
          <w:lang w:val="sq-AL"/>
        </w:rPr>
        <w:t>-celja e trashgimis</w:t>
      </w:r>
      <w:r w:rsidR="007939ED" w:rsidRPr="007939ED">
        <w:rPr>
          <w:color w:val="000000" w:themeColor="text1"/>
          <w:lang w:val="sq-AL"/>
        </w:rPr>
        <w:t>ë</w:t>
      </w:r>
      <w:r w:rsidR="00F64C23" w:rsidRPr="007939ED">
        <w:rPr>
          <w:color w:val="000000" w:themeColor="text1"/>
          <w:lang w:val="sq-AL"/>
        </w:rPr>
        <w:t xml:space="preserve">. </w:t>
      </w:r>
    </w:p>
    <w:p w14:paraId="5813F076" w14:textId="1BE87E50" w:rsidR="00F64C23" w:rsidRPr="007939ED" w:rsidRDefault="00F64C23" w:rsidP="00682EB5">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lastRenderedPageBreak/>
        <w:t>35. Kolegji vler</w:t>
      </w:r>
      <w:r w:rsidR="007939ED" w:rsidRPr="007939ED">
        <w:rPr>
          <w:color w:val="000000" w:themeColor="text1"/>
        </w:rPr>
        <w:t>ë</w:t>
      </w:r>
      <w:r w:rsidRPr="007939ED">
        <w:rPr>
          <w:color w:val="000000" w:themeColor="text1"/>
        </w:rPr>
        <w:t>son se ky q</w:t>
      </w:r>
      <w:r w:rsidR="007939ED" w:rsidRPr="007939ED">
        <w:rPr>
          <w:color w:val="000000" w:themeColor="text1"/>
        </w:rPr>
        <w:t>ë</w:t>
      </w:r>
      <w:r w:rsidRPr="007939ED">
        <w:rPr>
          <w:color w:val="000000" w:themeColor="text1"/>
        </w:rPr>
        <w:t>ndrim i gjykatave t</w:t>
      </w:r>
      <w:r w:rsidR="007939ED" w:rsidRPr="007939ED">
        <w:rPr>
          <w:color w:val="000000" w:themeColor="text1"/>
        </w:rPr>
        <w:t>ë</w:t>
      </w:r>
      <w:r w:rsidRPr="007939ED">
        <w:rPr>
          <w:color w:val="000000" w:themeColor="text1"/>
        </w:rPr>
        <w:t xml:space="preserve"> faktit bie ndesh me </w:t>
      </w:r>
      <w:r w:rsidR="00D743C9" w:rsidRPr="007939ED">
        <w:rPr>
          <w:color w:val="000000" w:themeColor="text1"/>
        </w:rPr>
        <w:t>rregullin baz</w:t>
      </w:r>
      <w:r w:rsidR="007939ED" w:rsidRPr="007939ED">
        <w:rPr>
          <w:color w:val="000000" w:themeColor="text1"/>
        </w:rPr>
        <w:t>ë</w:t>
      </w:r>
      <w:r w:rsidR="00D743C9" w:rsidRPr="007939ED">
        <w:rPr>
          <w:color w:val="000000" w:themeColor="text1"/>
        </w:rPr>
        <w:t xml:space="preserve"> t</w:t>
      </w:r>
      <w:r w:rsidR="007939ED" w:rsidRPr="007939ED">
        <w:rPr>
          <w:color w:val="000000" w:themeColor="text1"/>
        </w:rPr>
        <w:t>ë</w:t>
      </w:r>
      <w:r w:rsidR="00D743C9" w:rsidRPr="007939ED">
        <w:rPr>
          <w:color w:val="000000" w:themeColor="text1"/>
        </w:rPr>
        <w:t xml:space="preserve"> fitimit t</w:t>
      </w:r>
      <w:r w:rsidR="007939ED" w:rsidRPr="007939ED">
        <w:rPr>
          <w:color w:val="000000" w:themeColor="text1"/>
        </w:rPr>
        <w:t>ë</w:t>
      </w:r>
      <w:r w:rsidR="00D743C9" w:rsidRPr="007939ED">
        <w:rPr>
          <w:color w:val="000000" w:themeColor="text1"/>
        </w:rPr>
        <w:t xml:space="preserve"> pron</w:t>
      </w:r>
      <w:r w:rsidR="007939ED" w:rsidRPr="007939ED">
        <w:rPr>
          <w:color w:val="000000" w:themeColor="text1"/>
        </w:rPr>
        <w:t>ë</w:t>
      </w:r>
      <w:r w:rsidR="00D743C9" w:rsidRPr="007939ED">
        <w:rPr>
          <w:color w:val="000000" w:themeColor="text1"/>
        </w:rPr>
        <w:t>sis</w:t>
      </w:r>
      <w:r w:rsidR="007939ED" w:rsidRPr="007939ED">
        <w:rPr>
          <w:color w:val="000000" w:themeColor="text1"/>
        </w:rPr>
        <w:t>ë</w:t>
      </w:r>
      <w:r w:rsidR="00D743C9" w:rsidRPr="007939ED">
        <w:rPr>
          <w:color w:val="000000" w:themeColor="text1"/>
        </w:rPr>
        <w:t xml:space="preserve"> me trashgimi t</w:t>
      </w:r>
      <w:r w:rsidR="007939ED" w:rsidRPr="007939ED">
        <w:rPr>
          <w:color w:val="000000" w:themeColor="text1"/>
        </w:rPr>
        <w:t>ë</w:t>
      </w:r>
      <w:r w:rsidR="00D743C9" w:rsidRPr="007939ED">
        <w:rPr>
          <w:color w:val="000000" w:themeColor="text1"/>
        </w:rPr>
        <w:t xml:space="preserve"> pasqyruar edhe n</w:t>
      </w:r>
      <w:r w:rsidR="007939ED" w:rsidRPr="007939ED">
        <w:rPr>
          <w:color w:val="000000" w:themeColor="text1"/>
        </w:rPr>
        <w:t>ë</w:t>
      </w:r>
      <w:r w:rsidR="00D743C9" w:rsidRPr="007939ED">
        <w:rPr>
          <w:color w:val="000000" w:themeColor="text1"/>
        </w:rPr>
        <w:t xml:space="preserve"> </w:t>
      </w:r>
      <w:r w:rsidRPr="007939ED">
        <w:rPr>
          <w:color w:val="000000" w:themeColor="text1"/>
        </w:rPr>
        <w:t>nenin 316 t</w:t>
      </w:r>
      <w:r w:rsidR="007939ED" w:rsidRPr="007939ED">
        <w:rPr>
          <w:color w:val="000000" w:themeColor="text1"/>
        </w:rPr>
        <w:t>ë</w:t>
      </w:r>
      <w:r w:rsidRPr="007939ED">
        <w:rPr>
          <w:color w:val="000000" w:themeColor="text1"/>
        </w:rPr>
        <w:t xml:space="preserve"> KC sipas t</w:t>
      </w:r>
      <w:r w:rsidR="007939ED" w:rsidRPr="007939ED">
        <w:rPr>
          <w:color w:val="000000" w:themeColor="text1"/>
        </w:rPr>
        <w:t>ë</w:t>
      </w:r>
      <w:r w:rsidRPr="007939ED">
        <w:rPr>
          <w:color w:val="000000" w:themeColor="text1"/>
        </w:rPr>
        <w:t xml:space="preserve"> cilit trashgimia </w:t>
      </w:r>
      <w:r w:rsidR="007939ED" w:rsidRPr="007939ED">
        <w:rPr>
          <w:color w:val="000000" w:themeColor="text1"/>
        </w:rPr>
        <w:t>ë</w:t>
      </w:r>
      <w:r w:rsidRPr="007939ED">
        <w:rPr>
          <w:color w:val="000000" w:themeColor="text1"/>
        </w:rPr>
        <w:t>sht</w:t>
      </w:r>
      <w:r w:rsidR="007939ED" w:rsidRPr="007939ED">
        <w:rPr>
          <w:color w:val="000000" w:themeColor="text1"/>
        </w:rPr>
        <w:t>ë</w:t>
      </w:r>
      <w:r w:rsidRPr="007939ED">
        <w:rPr>
          <w:color w:val="000000" w:themeColor="text1"/>
        </w:rPr>
        <w:t xml:space="preserve"> kalimi me ligj ose me testament i pasuris</w:t>
      </w:r>
      <w:r w:rsidR="007939ED" w:rsidRPr="007939ED">
        <w:rPr>
          <w:color w:val="000000" w:themeColor="text1"/>
        </w:rPr>
        <w:t>ë</w:t>
      </w:r>
      <w:r w:rsidRPr="007939ED">
        <w:rPr>
          <w:color w:val="000000" w:themeColor="text1"/>
        </w:rPr>
        <w:t xml:space="preserve"> nga trashgiml</w:t>
      </w:r>
      <w:r w:rsidR="007939ED" w:rsidRPr="007939ED">
        <w:rPr>
          <w:color w:val="000000" w:themeColor="text1"/>
        </w:rPr>
        <w:t>ë</w:t>
      </w:r>
      <w:r w:rsidRPr="007939ED">
        <w:rPr>
          <w:color w:val="000000" w:themeColor="text1"/>
        </w:rPr>
        <w:t>n</w:t>
      </w:r>
      <w:r w:rsidR="007939ED" w:rsidRPr="007939ED">
        <w:rPr>
          <w:color w:val="000000" w:themeColor="text1"/>
        </w:rPr>
        <w:t>ë</w:t>
      </w:r>
      <w:r w:rsidRPr="007939ED">
        <w:rPr>
          <w:color w:val="000000" w:themeColor="text1"/>
        </w:rPr>
        <w:t>si te trashgimtar</w:t>
      </w:r>
      <w:r w:rsidR="007939ED" w:rsidRPr="007939ED">
        <w:rPr>
          <w:color w:val="000000" w:themeColor="text1"/>
        </w:rPr>
        <w:t>ë</w:t>
      </w:r>
      <w:r w:rsidRPr="007939ED">
        <w:rPr>
          <w:color w:val="000000" w:themeColor="text1"/>
        </w:rPr>
        <w:t>t e tij. N</w:t>
      </w:r>
      <w:r w:rsidR="007939ED" w:rsidRPr="007939ED">
        <w:rPr>
          <w:color w:val="000000" w:themeColor="text1"/>
        </w:rPr>
        <w:t>ë</w:t>
      </w:r>
      <w:r w:rsidRPr="007939ED">
        <w:rPr>
          <w:color w:val="000000" w:themeColor="text1"/>
        </w:rPr>
        <w:t xml:space="preserve"> munges</w:t>
      </w:r>
      <w:r w:rsidR="007939ED" w:rsidRPr="007939ED">
        <w:rPr>
          <w:color w:val="000000" w:themeColor="text1"/>
        </w:rPr>
        <w:t>ë</w:t>
      </w:r>
      <w:r w:rsidRPr="007939ED">
        <w:rPr>
          <w:color w:val="000000" w:themeColor="text1"/>
        </w:rPr>
        <w:t xml:space="preserve"> t</w:t>
      </w:r>
      <w:r w:rsidR="007939ED" w:rsidRPr="007939ED">
        <w:rPr>
          <w:color w:val="000000" w:themeColor="text1"/>
        </w:rPr>
        <w:t>ë</w:t>
      </w:r>
      <w:r w:rsidRPr="007939ED">
        <w:rPr>
          <w:color w:val="000000" w:themeColor="text1"/>
        </w:rPr>
        <w:t xml:space="preserve"> testamentit at</w:t>
      </w:r>
      <w:r w:rsidR="007939ED" w:rsidRPr="007939ED">
        <w:rPr>
          <w:color w:val="000000" w:themeColor="text1"/>
        </w:rPr>
        <w:t>ë</w:t>
      </w:r>
      <w:r w:rsidRPr="007939ED">
        <w:rPr>
          <w:color w:val="000000" w:themeColor="text1"/>
        </w:rPr>
        <w:t>her</w:t>
      </w:r>
      <w:r w:rsidR="007939ED" w:rsidRPr="007939ED">
        <w:rPr>
          <w:color w:val="000000" w:themeColor="text1"/>
        </w:rPr>
        <w:t>ë</w:t>
      </w:r>
      <w:r w:rsidRPr="007939ED">
        <w:rPr>
          <w:color w:val="000000" w:themeColor="text1"/>
        </w:rPr>
        <w:t xml:space="preserve"> kalimi </w:t>
      </w:r>
      <w:r w:rsidR="00FD145B" w:rsidRPr="007939ED">
        <w:rPr>
          <w:color w:val="000000" w:themeColor="text1"/>
        </w:rPr>
        <w:t>i</w:t>
      </w:r>
      <w:r w:rsidRPr="007939ED">
        <w:rPr>
          <w:color w:val="000000" w:themeColor="text1"/>
        </w:rPr>
        <w:t xml:space="preserve"> pron</w:t>
      </w:r>
      <w:r w:rsidR="007939ED" w:rsidRPr="007939ED">
        <w:rPr>
          <w:color w:val="000000" w:themeColor="text1"/>
        </w:rPr>
        <w:t>ë</w:t>
      </w:r>
      <w:r w:rsidRPr="007939ED">
        <w:rPr>
          <w:color w:val="000000" w:themeColor="text1"/>
        </w:rPr>
        <w:t>sis</w:t>
      </w:r>
      <w:r w:rsidR="007939ED" w:rsidRPr="007939ED">
        <w:rPr>
          <w:color w:val="000000" w:themeColor="text1"/>
        </w:rPr>
        <w:t>ë</w:t>
      </w:r>
      <w:r w:rsidRPr="007939ED">
        <w:rPr>
          <w:color w:val="000000" w:themeColor="text1"/>
        </w:rPr>
        <w:t xml:space="preserve"> p</w:t>
      </w:r>
      <w:r w:rsidR="007939ED" w:rsidRPr="007939ED">
        <w:rPr>
          <w:color w:val="000000" w:themeColor="text1"/>
        </w:rPr>
        <w:t>ë</w:t>
      </w:r>
      <w:r w:rsidRPr="007939ED">
        <w:rPr>
          <w:color w:val="000000" w:themeColor="text1"/>
        </w:rPr>
        <w:t>r shkak t</w:t>
      </w:r>
      <w:r w:rsidR="007939ED" w:rsidRPr="007939ED">
        <w:rPr>
          <w:color w:val="000000" w:themeColor="text1"/>
        </w:rPr>
        <w:t>ë</w:t>
      </w:r>
      <w:r w:rsidRPr="007939ED">
        <w:rPr>
          <w:color w:val="000000" w:themeColor="text1"/>
        </w:rPr>
        <w:t xml:space="preserve"> trashgimis</w:t>
      </w:r>
      <w:r w:rsidR="007939ED" w:rsidRPr="007939ED">
        <w:rPr>
          <w:color w:val="000000" w:themeColor="text1"/>
        </w:rPr>
        <w:t>ë</w:t>
      </w:r>
      <w:r w:rsidRPr="007939ED">
        <w:rPr>
          <w:color w:val="000000" w:themeColor="text1"/>
        </w:rPr>
        <w:t xml:space="preserve"> do t</w:t>
      </w:r>
      <w:r w:rsidR="007939ED" w:rsidRPr="007939ED">
        <w:rPr>
          <w:color w:val="000000" w:themeColor="text1"/>
        </w:rPr>
        <w:t>ë</w:t>
      </w:r>
      <w:r w:rsidRPr="007939ED">
        <w:rPr>
          <w:color w:val="000000" w:themeColor="text1"/>
        </w:rPr>
        <w:t xml:space="preserve"> b</w:t>
      </w:r>
      <w:r w:rsidR="007939ED" w:rsidRPr="007939ED">
        <w:rPr>
          <w:color w:val="000000" w:themeColor="text1"/>
        </w:rPr>
        <w:t>ë</w:t>
      </w:r>
      <w:r w:rsidRPr="007939ED">
        <w:rPr>
          <w:color w:val="000000" w:themeColor="text1"/>
        </w:rPr>
        <w:t>het n</w:t>
      </w:r>
      <w:r w:rsidR="007939ED" w:rsidRPr="007939ED">
        <w:rPr>
          <w:color w:val="000000" w:themeColor="text1"/>
        </w:rPr>
        <w:t>ë</w:t>
      </w:r>
      <w:r w:rsidRPr="007939ED">
        <w:rPr>
          <w:color w:val="000000" w:themeColor="text1"/>
        </w:rPr>
        <w:t xml:space="preserve"> baz</w:t>
      </w:r>
      <w:r w:rsidR="007939ED" w:rsidRPr="007939ED">
        <w:rPr>
          <w:color w:val="000000" w:themeColor="text1"/>
        </w:rPr>
        <w:t>ë</w:t>
      </w:r>
      <w:r w:rsidRPr="007939ED">
        <w:rPr>
          <w:color w:val="000000" w:themeColor="text1"/>
        </w:rPr>
        <w:t xml:space="preserve"> t</w:t>
      </w:r>
      <w:r w:rsidR="007939ED" w:rsidRPr="007939ED">
        <w:rPr>
          <w:color w:val="000000" w:themeColor="text1"/>
        </w:rPr>
        <w:t>ë</w:t>
      </w:r>
      <w:r w:rsidRPr="007939ED">
        <w:rPr>
          <w:color w:val="000000" w:themeColor="text1"/>
        </w:rPr>
        <w:t xml:space="preserve"> ligjit dhe </w:t>
      </w:r>
      <w:r w:rsidR="00FD145B" w:rsidRPr="007939ED">
        <w:rPr>
          <w:color w:val="000000" w:themeColor="text1"/>
        </w:rPr>
        <w:t>vendimet e pleniumeve t</w:t>
      </w:r>
      <w:r w:rsidR="007939ED" w:rsidRPr="007939ED">
        <w:rPr>
          <w:color w:val="000000" w:themeColor="text1"/>
        </w:rPr>
        <w:t>ë</w:t>
      </w:r>
      <w:r w:rsidR="00FD145B" w:rsidRPr="007939ED">
        <w:rPr>
          <w:color w:val="000000" w:themeColor="text1"/>
        </w:rPr>
        <w:t xml:space="preserve"> gjykat</w:t>
      </w:r>
      <w:r w:rsidR="007939ED" w:rsidRPr="007939ED">
        <w:rPr>
          <w:color w:val="000000" w:themeColor="text1"/>
        </w:rPr>
        <w:t>ë</w:t>
      </w:r>
      <w:r w:rsidR="00FD145B" w:rsidRPr="007939ED">
        <w:rPr>
          <w:color w:val="000000" w:themeColor="text1"/>
        </w:rPr>
        <w:t>s s</w:t>
      </w:r>
      <w:r w:rsidR="007939ED" w:rsidRPr="007939ED">
        <w:rPr>
          <w:color w:val="000000" w:themeColor="text1"/>
        </w:rPr>
        <w:t>ë</w:t>
      </w:r>
      <w:r w:rsidR="00FD145B" w:rsidRPr="007939ED">
        <w:rPr>
          <w:color w:val="000000" w:themeColor="text1"/>
        </w:rPr>
        <w:t xml:space="preserve"> lart</w:t>
      </w:r>
      <w:r w:rsidR="007939ED" w:rsidRPr="007939ED">
        <w:rPr>
          <w:color w:val="000000" w:themeColor="text1"/>
        </w:rPr>
        <w:t>ë</w:t>
      </w:r>
      <w:r w:rsidR="00FD145B" w:rsidRPr="007939ED">
        <w:rPr>
          <w:color w:val="000000" w:themeColor="text1"/>
        </w:rPr>
        <w:t xml:space="preserve"> nuk kan</w:t>
      </w:r>
      <w:r w:rsidR="007939ED" w:rsidRPr="007939ED">
        <w:rPr>
          <w:color w:val="000000" w:themeColor="text1"/>
        </w:rPr>
        <w:t>ë</w:t>
      </w:r>
      <w:r w:rsidR="00FD145B" w:rsidRPr="007939ED">
        <w:rPr>
          <w:color w:val="000000" w:themeColor="text1"/>
        </w:rPr>
        <w:t xml:space="preserve"> vler</w:t>
      </w:r>
      <w:r w:rsidR="007939ED" w:rsidRPr="007939ED">
        <w:rPr>
          <w:color w:val="000000" w:themeColor="text1"/>
        </w:rPr>
        <w:t>ë</w:t>
      </w:r>
      <w:r w:rsidR="00FD145B" w:rsidRPr="007939ED">
        <w:rPr>
          <w:color w:val="000000" w:themeColor="text1"/>
        </w:rPr>
        <w:t>n e dispozitave ligjore. Dalja e k</w:t>
      </w:r>
      <w:r w:rsidR="007939ED" w:rsidRPr="007939ED">
        <w:rPr>
          <w:color w:val="000000" w:themeColor="text1"/>
        </w:rPr>
        <w:t>ë</w:t>
      </w:r>
      <w:r w:rsidR="00FD145B" w:rsidRPr="007939ED">
        <w:rPr>
          <w:color w:val="000000" w:themeColor="text1"/>
        </w:rPr>
        <w:t xml:space="preserve">tyre vendimeve </w:t>
      </w:r>
      <w:r w:rsidR="00A67DE0" w:rsidRPr="007939ED">
        <w:rPr>
          <w:color w:val="000000" w:themeColor="text1"/>
        </w:rPr>
        <w:t xml:space="preserve">u imponua nga </w:t>
      </w:r>
      <w:r w:rsidR="00A67DE0" w:rsidRPr="007939ED">
        <w:rPr>
          <w:color w:val="000000" w:themeColor="text1"/>
          <w:lang w:val="sq-AL"/>
        </w:rPr>
        <w:t xml:space="preserve">ligji nr.61, datë 17.05.1945 </w:t>
      </w:r>
      <w:r w:rsidR="00A67DE0" w:rsidRPr="007939ED">
        <w:rPr>
          <w:color w:val="000000" w:themeColor="text1"/>
        </w:rPr>
        <w:t>q</w:t>
      </w:r>
      <w:r w:rsidR="007939ED" w:rsidRPr="007939ED">
        <w:rPr>
          <w:color w:val="000000" w:themeColor="text1"/>
        </w:rPr>
        <w:t>ë</w:t>
      </w:r>
      <w:r w:rsidR="00A67DE0" w:rsidRPr="007939ED">
        <w:rPr>
          <w:color w:val="000000" w:themeColor="text1"/>
        </w:rPr>
        <w:t xml:space="preserve"> abrogoi nj</w:t>
      </w:r>
      <w:r w:rsidR="007939ED" w:rsidRPr="007939ED">
        <w:rPr>
          <w:color w:val="000000" w:themeColor="text1"/>
        </w:rPr>
        <w:t>ë</w:t>
      </w:r>
      <w:r w:rsidR="00A67DE0" w:rsidRPr="007939ED">
        <w:rPr>
          <w:color w:val="000000" w:themeColor="text1"/>
        </w:rPr>
        <w:t xml:space="preserve"> pjes</w:t>
      </w:r>
      <w:r w:rsidR="007939ED" w:rsidRPr="007939ED">
        <w:rPr>
          <w:color w:val="000000" w:themeColor="text1"/>
        </w:rPr>
        <w:t>ë</w:t>
      </w:r>
      <w:r w:rsidR="00A67DE0" w:rsidRPr="007939ED">
        <w:rPr>
          <w:color w:val="000000" w:themeColor="text1"/>
        </w:rPr>
        <w:t xml:space="preserve"> t</w:t>
      </w:r>
      <w:r w:rsidR="007939ED" w:rsidRPr="007939ED">
        <w:rPr>
          <w:color w:val="000000" w:themeColor="text1"/>
        </w:rPr>
        <w:t>ë</w:t>
      </w:r>
      <w:r w:rsidR="00A67DE0" w:rsidRPr="007939ED">
        <w:rPr>
          <w:color w:val="000000" w:themeColor="text1"/>
        </w:rPr>
        <w:t xml:space="preserve"> legjislacionit t</w:t>
      </w:r>
      <w:r w:rsidR="007939ED" w:rsidRPr="007939ED">
        <w:rPr>
          <w:color w:val="000000" w:themeColor="text1"/>
        </w:rPr>
        <w:t>ë</w:t>
      </w:r>
      <w:r w:rsidR="00A67DE0" w:rsidRPr="007939ED">
        <w:rPr>
          <w:color w:val="000000" w:themeColor="text1"/>
        </w:rPr>
        <w:t xml:space="preserve"> periudh</w:t>
      </w:r>
      <w:r w:rsidR="007939ED" w:rsidRPr="007939ED">
        <w:rPr>
          <w:color w:val="000000" w:themeColor="text1"/>
        </w:rPr>
        <w:t>ë</w:t>
      </w:r>
      <w:r w:rsidR="00A67DE0" w:rsidRPr="007939ED">
        <w:rPr>
          <w:color w:val="000000" w:themeColor="text1"/>
        </w:rPr>
        <w:t>s para vitit 1939, megjithat</w:t>
      </w:r>
      <w:r w:rsidR="007939ED" w:rsidRPr="007939ED">
        <w:rPr>
          <w:color w:val="000000" w:themeColor="text1"/>
        </w:rPr>
        <w:t>ë</w:t>
      </w:r>
      <w:r w:rsidR="00A67DE0" w:rsidRPr="007939ED">
        <w:rPr>
          <w:color w:val="000000" w:themeColor="text1"/>
        </w:rPr>
        <w:t xml:space="preserve"> ligjv</w:t>
      </w:r>
      <w:r w:rsidR="007939ED" w:rsidRPr="007939ED">
        <w:rPr>
          <w:color w:val="000000" w:themeColor="text1"/>
        </w:rPr>
        <w:t>ë</w:t>
      </w:r>
      <w:r w:rsidR="00A67DE0" w:rsidRPr="007939ED">
        <w:rPr>
          <w:color w:val="000000" w:themeColor="text1"/>
        </w:rPr>
        <w:t>n</w:t>
      </w:r>
      <w:r w:rsidR="007939ED" w:rsidRPr="007939ED">
        <w:rPr>
          <w:color w:val="000000" w:themeColor="text1"/>
        </w:rPr>
        <w:t>ë</w:t>
      </w:r>
      <w:r w:rsidR="00A67DE0" w:rsidRPr="007939ED">
        <w:rPr>
          <w:color w:val="000000" w:themeColor="text1"/>
        </w:rPr>
        <w:t>si n</w:t>
      </w:r>
      <w:r w:rsidR="007939ED" w:rsidRPr="007939ED">
        <w:rPr>
          <w:color w:val="000000" w:themeColor="text1"/>
        </w:rPr>
        <w:t>ë</w:t>
      </w:r>
      <w:r w:rsidR="00A67DE0" w:rsidRPr="007939ED">
        <w:rPr>
          <w:color w:val="000000" w:themeColor="text1"/>
        </w:rPr>
        <w:t xml:space="preserve"> cdo rast </w:t>
      </w:r>
      <w:r w:rsidR="007939ED" w:rsidRPr="007939ED">
        <w:rPr>
          <w:color w:val="000000" w:themeColor="text1"/>
        </w:rPr>
        <w:t>ë</w:t>
      </w:r>
      <w:r w:rsidR="00A67DE0" w:rsidRPr="007939ED">
        <w:rPr>
          <w:color w:val="000000" w:themeColor="text1"/>
        </w:rPr>
        <w:t>sht</w:t>
      </w:r>
      <w:r w:rsidR="007939ED" w:rsidRPr="007939ED">
        <w:rPr>
          <w:color w:val="000000" w:themeColor="text1"/>
        </w:rPr>
        <w:t>ë</w:t>
      </w:r>
      <w:r w:rsidR="00A67DE0" w:rsidRPr="007939ED">
        <w:rPr>
          <w:color w:val="000000" w:themeColor="text1"/>
        </w:rPr>
        <w:t xml:space="preserve"> treguar i kujdessh</w:t>
      </w:r>
      <w:r w:rsidR="007939ED" w:rsidRPr="007939ED">
        <w:rPr>
          <w:color w:val="000000" w:themeColor="text1"/>
        </w:rPr>
        <w:t>ë</w:t>
      </w:r>
      <w:r w:rsidR="00A67DE0" w:rsidRPr="007939ED">
        <w:rPr>
          <w:color w:val="000000" w:themeColor="text1"/>
        </w:rPr>
        <w:t>m q</w:t>
      </w:r>
      <w:r w:rsidR="007939ED" w:rsidRPr="007939ED">
        <w:rPr>
          <w:color w:val="000000" w:themeColor="text1"/>
        </w:rPr>
        <w:t>ë</w:t>
      </w:r>
      <w:r w:rsidR="00A67DE0" w:rsidRPr="007939ED">
        <w:rPr>
          <w:color w:val="000000" w:themeColor="text1"/>
        </w:rPr>
        <w:t xml:space="preserve"> t</w:t>
      </w:r>
      <w:r w:rsidR="00D743C9" w:rsidRPr="007939ED">
        <w:rPr>
          <w:color w:val="000000" w:themeColor="text1"/>
        </w:rPr>
        <w:t>’</w:t>
      </w:r>
      <w:r w:rsidR="00A67DE0" w:rsidRPr="007939ED">
        <w:rPr>
          <w:color w:val="000000" w:themeColor="text1"/>
        </w:rPr>
        <w:t>i jap p</w:t>
      </w:r>
      <w:r w:rsidR="007939ED" w:rsidRPr="007939ED">
        <w:rPr>
          <w:color w:val="000000" w:themeColor="text1"/>
        </w:rPr>
        <w:t>ë</w:t>
      </w:r>
      <w:r w:rsidR="00A67DE0" w:rsidRPr="007939ED">
        <w:rPr>
          <w:color w:val="000000" w:themeColor="text1"/>
        </w:rPr>
        <w:t>rpar</w:t>
      </w:r>
      <w:r w:rsidR="007939ED" w:rsidRPr="007939ED">
        <w:rPr>
          <w:color w:val="000000" w:themeColor="text1"/>
        </w:rPr>
        <w:t>ë</w:t>
      </w:r>
      <w:r w:rsidR="00A67DE0" w:rsidRPr="007939ED">
        <w:rPr>
          <w:color w:val="000000" w:themeColor="text1"/>
        </w:rPr>
        <w:t>si zbatimit t</w:t>
      </w:r>
      <w:r w:rsidR="007939ED" w:rsidRPr="007939ED">
        <w:rPr>
          <w:color w:val="000000" w:themeColor="text1"/>
        </w:rPr>
        <w:t>ë</w:t>
      </w:r>
      <w:r w:rsidR="00A67DE0" w:rsidRPr="007939ED">
        <w:rPr>
          <w:color w:val="000000" w:themeColor="text1"/>
        </w:rPr>
        <w:t xml:space="preserve"> parimit t</w:t>
      </w:r>
      <w:r w:rsidR="007939ED" w:rsidRPr="007939ED">
        <w:rPr>
          <w:color w:val="000000" w:themeColor="text1"/>
        </w:rPr>
        <w:t>ë</w:t>
      </w:r>
      <w:r w:rsidR="00A67DE0" w:rsidRPr="007939ED">
        <w:rPr>
          <w:color w:val="000000" w:themeColor="text1"/>
        </w:rPr>
        <w:t xml:space="preserve"> ligjshm</w:t>
      </w:r>
      <w:r w:rsidR="007939ED" w:rsidRPr="007939ED">
        <w:rPr>
          <w:color w:val="000000" w:themeColor="text1"/>
        </w:rPr>
        <w:t>ë</w:t>
      </w:r>
      <w:r w:rsidR="00A67DE0" w:rsidRPr="007939ED">
        <w:rPr>
          <w:color w:val="000000" w:themeColor="text1"/>
        </w:rPr>
        <w:t>ris</w:t>
      </w:r>
      <w:r w:rsidR="007939ED" w:rsidRPr="007939ED">
        <w:rPr>
          <w:color w:val="000000" w:themeColor="text1"/>
        </w:rPr>
        <w:t>ë</w:t>
      </w:r>
      <w:r w:rsidR="00A67DE0" w:rsidRPr="007939ED">
        <w:rPr>
          <w:color w:val="000000" w:themeColor="text1"/>
        </w:rPr>
        <w:t xml:space="preserve"> duke nxjerr</w:t>
      </w:r>
      <w:r w:rsidR="007939ED" w:rsidRPr="007939ED">
        <w:rPr>
          <w:color w:val="000000" w:themeColor="text1"/>
        </w:rPr>
        <w:t>ë</w:t>
      </w:r>
      <w:r w:rsidR="00A67DE0" w:rsidRPr="007939ED">
        <w:rPr>
          <w:color w:val="000000" w:themeColor="text1"/>
        </w:rPr>
        <w:t xml:space="preserve"> n</w:t>
      </w:r>
      <w:r w:rsidR="007939ED" w:rsidRPr="007939ED">
        <w:rPr>
          <w:color w:val="000000" w:themeColor="text1"/>
        </w:rPr>
        <w:t>ë</w:t>
      </w:r>
      <w:r w:rsidR="00A67DE0" w:rsidRPr="007939ED">
        <w:rPr>
          <w:color w:val="000000" w:themeColor="text1"/>
        </w:rPr>
        <w:t xml:space="preserve"> periudh</w:t>
      </w:r>
      <w:r w:rsidR="007939ED" w:rsidRPr="007939ED">
        <w:rPr>
          <w:color w:val="000000" w:themeColor="text1"/>
        </w:rPr>
        <w:t>ë</w:t>
      </w:r>
      <w:r w:rsidR="00A67DE0" w:rsidRPr="007939ED">
        <w:rPr>
          <w:color w:val="000000" w:themeColor="text1"/>
        </w:rPr>
        <w:t>n 1944-1960 nj</w:t>
      </w:r>
      <w:r w:rsidR="007939ED" w:rsidRPr="007939ED">
        <w:rPr>
          <w:color w:val="000000" w:themeColor="text1"/>
        </w:rPr>
        <w:t>ë</w:t>
      </w:r>
      <w:r w:rsidR="00A67DE0" w:rsidRPr="007939ED">
        <w:rPr>
          <w:color w:val="000000" w:themeColor="text1"/>
        </w:rPr>
        <w:t xml:space="preserve"> s</w:t>
      </w:r>
      <w:r w:rsidR="007939ED" w:rsidRPr="007939ED">
        <w:rPr>
          <w:color w:val="000000" w:themeColor="text1"/>
        </w:rPr>
        <w:t>ë</w:t>
      </w:r>
      <w:r w:rsidR="00A67DE0" w:rsidRPr="007939ED">
        <w:rPr>
          <w:color w:val="000000" w:themeColor="text1"/>
        </w:rPr>
        <w:t>r</w:t>
      </w:r>
      <w:r w:rsidR="007939ED" w:rsidRPr="007939ED">
        <w:rPr>
          <w:color w:val="000000" w:themeColor="text1"/>
        </w:rPr>
        <w:t>ë</w:t>
      </w:r>
      <w:r w:rsidR="00A67DE0" w:rsidRPr="007939ED">
        <w:rPr>
          <w:color w:val="000000" w:themeColor="text1"/>
        </w:rPr>
        <w:t xml:space="preserve"> aktesh lidhur me fuqin</w:t>
      </w:r>
      <w:r w:rsidR="007939ED" w:rsidRPr="007939ED">
        <w:rPr>
          <w:color w:val="000000" w:themeColor="text1"/>
        </w:rPr>
        <w:t>ë</w:t>
      </w:r>
      <w:r w:rsidR="00A67DE0" w:rsidRPr="007939ED">
        <w:rPr>
          <w:color w:val="000000" w:themeColor="text1"/>
        </w:rPr>
        <w:t xml:space="preserve"> detyruese p</w:t>
      </w:r>
      <w:r w:rsidR="007939ED" w:rsidRPr="007939ED">
        <w:rPr>
          <w:color w:val="000000" w:themeColor="text1"/>
        </w:rPr>
        <w:t>ë</w:t>
      </w:r>
      <w:r w:rsidR="00A67DE0" w:rsidRPr="007939ED">
        <w:rPr>
          <w:color w:val="000000" w:themeColor="text1"/>
        </w:rPr>
        <w:t>r zbatim t</w:t>
      </w:r>
      <w:r w:rsidR="007939ED" w:rsidRPr="007939ED">
        <w:rPr>
          <w:color w:val="000000" w:themeColor="text1"/>
        </w:rPr>
        <w:t>ë</w:t>
      </w:r>
      <w:r w:rsidR="00A67DE0" w:rsidRPr="007939ED">
        <w:rPr>
          <w:color w:val="000000" w:themeColor="text1"/>
        </w:rPr>
        <w:t xml:space="preserve"> ligjeve t</w:t>
      </w:r>
      <w:r w:rsidR="007939ED" w:rsidRPr="007939ED">
        <w:rPr>
          <w:color w:val="000000" w:themeColor="text1"/>
        </w:rPr>
        <w:t>ë</w:t>
      </w:r>
      <w:r w:rsidR="00A67DE0" w:rsidRPr="007939ED">
        <w:rPr>
          <w:color w:val="000000" w:themeColor="text1"/>
        </w:rPr>
        <w:t xml:space="preserve"> miratuara qoft</w:t>
      </w:r>
      <w:r w:rsidR="007939ED" w:rsidRPr="007939ED">
        <w:rPr>
          <w:color w:val="000000" w:themeColor="text1"/>
        </w:rPr>
        <w:t>ë</w:t>
      </w:r>
      <w:r w:rsidR="00A67DE0" w:rsidRPr="007939ED">
        <w:rPr>
          <w:color w:val="000000" w:themeColor="text1"/>
        </w:rPr>
        <w:t xml:space="preserve"> para vitit 1939, por q</w:t>
      </w:r>
      <w:r w:rsidR="007939ED" w:rsidRPr="007939ED">
        <w:rPr>
          <w:color w:val="000000" w:themeColor="text1"/>
        </w:rPr>
        <w:t>ë</w:t>
      </w:r>
      <w:r w:rsidR="00A67DE0" w:rsidRPr="007939ED">
        <w:rPr>
          <w:color w:val="000000" w:themeColor="text1"/>
        </w:rPr>
        <w:t xml:space="preserve"> ende nuk ishin z</w:t>
      </w:r>
      <w:r w:rsidR="007939ED" w:rsidRPr="007939ED">
        <w:rPr>
          <w:color w:val="000000" w:themeColor="text1"/>
        </w:rPr>
        <w:t>ë</w:t>
      </w:r>
      <w:r w:rsidR="00A67DE0" w:rsidRPr="007939ED">
        <w:rPr>
          <w:color w:val="000000" w:themeColor="text1"/>
        </w:rPr>
        <w:t>vend</w:t>
      </w:r>
      <w:r w:rsidR="007939ED" w:rsidRPr="007939ED">
        <w:rPr>
          <w:color w:val="000000" w:themeColor="text1"/>
        </w:rPr>
        <w:t>ë</w:t>
      </w:r>
      <w:r w:rsidR="00A67DE0" w:rsidRPr="007939ED">
        <w:rPr>
          <w:color w:val="000000" w:themeColor="text1"/>
        </w:rPr>
        <w:t>suar me dispozita t</w:t>
      </w:r>
      <w:r w:rsidR="007939ED" w:rsidRPr="007939ED">
        <w:rPr>
          <w:color w:val="000000" w:themeColor="text1"/>
        </w:rPr>
        <w:t>ë</w:t>
      </w:r>
      <w:r w:rsidR="00A67DE0" w:rsidRPr="007939ED">
        <w:rPr>
          <w:color w:val="000000" w:themeColor="text1"/>
        </w:rPr>
        <w:t xml:space="preserve"> reja ligjore. N</w:t>
      </w:r>
      <w:r w:rsidR="007939ED" w:rsidRPr="007939ED">
        <w:rPr>
          <w:color w:val="000000" w:themeColor="text1"/>
        </w:rPr>
        <w:t>ë</w:t>
      </w:r>
      <w:r w:rsidR="00A67DE0" w:rsidRPr="007939ED">
        <w:rPr>
          <w:color w:val="000000" w:themeColor="text1"/>
        </w:rPr>
        <w:t xml:space="preserve"> baz</w:t>
      </w:r>
      <w:r w:rsidR="007939ED" w:rsidRPr="007939ED">
        <w:rPr>
          <w:color w:val="000000" w:themeColor="text1"/>
        </w:rPr>
        <w:t>ë</w:t>
      </w:r>
      <w:r w:rsidR="00A67DE0" w:rsidRPr="007939ED">
        <w:rPr>
          <w:color w:val="000000" w:themeColor="text1"/>
        </w:rPr>
        <w:t xml:space="preserve"> t</w:t>
      </w:r>
      <w:r w:rsidR="007939ED" w:rsidRPr="007939ED">
        <w:rPr>
          <w:color w:val="000000" w:themeColor="text1"/>
        </w:rPr>
        <w:t>ë</w:t>
      </w:r>
      <w:r w:rsidR="00A67DE0" w:rsidRPr="007939ED">
        <w:rPr>
          <w:color w:val="000000" w:themeColor="text1"/>
        </w:rPr>
        <w:t xml:space="preserve"> parimit t</w:t>
      </w:r>
      <w:r w:rsidR="007939ED" w:rsidRPr="007939ED">
        <w:rPr>
          <w:color w:val="000000" w:themeColor="text1"/>
        </w:rPr>
        <w:t>ë</w:t>
      </w:r>
      <w:r w:rsidR="00A67DE0" w:rsidRPr="007939ED">
        <w:rPr>
          <w:color w:val="000000" w:themeColor="text1"/>
        </w:rPr>
        <w:t xml:space="preserve"> ligjshm</w:t>
      </w:r>
      <w:r w:rsidR="007939ED" w:rsidRPr="007939ED">
        <w:rPr>
          <w:color w:val="000000" w:themeColor="text1"/>
        </w:rPr>
        <w:t>ë</w:t>
      </w:r>
      <w:r w:rsidR="00A67DE0" w:rsidRPr="007939ED">
        <w:rPr>
          <w:color w:val="000000" w:themeColor="text1"/>
        </w:rPr>
        <w:t>ris</w:t>
      </w:r>
      <w:r w:rsidR="007939ED" w:rsidRPr="007939ED">
        <w:rPr>
          <w:color w:val="000000" w:themeColor="text1"/>
        </w:rPr>
        <w:t>ë</w:t>
      </w:r>
      <w:r w:rsidR="00A67DE0" w:rsidRPr="007939ED">
        <w:rPr>
          <w:color w:val="000000" w:themeColor="text1"/>
        </w:rPr>
        <w:t xml:space="preserve"> e drejta subjektive rregullohej n</w:t>
      </w:r>
      <w:r w:rsidR="007939ED" w:rsidRPr="007939ED">
        <w:rPr>
          <w:color w:val="000000" w:themeColor="text1"/>
        </w:rPr>
        <w:t>ë</w:t>
      </w:r>
      <w:r w:rsidR="00A67DE0" w:rsidRPr="007939ED">
        <w:rPr>
          <w:color w:val="000000" w:themeColor="text1"/>
        </w:rPr>
        <w:t xml:space="preserve"> baz</w:t>
      </w:r>
      <w:r w:rsidR="007939ED" w:rsidRPr="007939ED">
        <w:rPr>
          <w:color w:val="000000" w:themeColor="text1"/>
        </w:rPr>
        <w:t>ë</w:t>
      </w:r>
      <w:r w:rsidR="00A67DE0" w:rsidRPr="007939ED">
        <w:rPr>
          <w:color w:val="000000" w:themeColor="text1"/>
        </w:rPr>
        <w:t xml:space="preserve"> t</w:t>
      </w:r>
      <w:r w:rsidR="007939ED" w:rsidRPr="007939ED">
        <w:rPr>
          <w:color w:val="000000" w:themeColor="text1"/>
        </w:rPr>
        <w:t>ë</w:t>
      </w:r>
      <w:r w:rsidR="00A67DE0" w:rsidRPr="007939ED">
        <w:rPr>
          <w:color w:val="000000" w:themeColor="text1"/>
        </w:rPr>
        <w:t xml:space="preserve"> t</w:t>
      </w:r>
      <w:r w:rsidR="007939ED" w:rsidRPr="007939ED">
        <w:rPr>
          <w:color w:val="000000" w:themeColor="text1"/>
        </w:rPr>
        <w:t>ë</w:t>
      </w:r>
      <w:r w:rsidR="00A67DE0" w:rsidRPr="007939ED">
        <w:rPr>
          <w:color w:val="000000" w:themeColor="text1"/>
        </w:rPr>
        <w:t xml:space="preserve"> drejtave po</w:t>
      </w:r>
      <w:r w:rsidR="00D743C9" w:rsidRPr="007939ED">
        <w:rPr>
          <w:color w:val="000000" w:themeColor="text1"/>
        </w:rPr>
        <w:t>z</w:t>
      </w:r>
      <w:r w:rsidR="00A67DE0" w:rsidRPr="007939ED">
        <w:rPr>
          <w:color w:val="000000" w:themeColor="text1"/>
        </w:rPr>
        <w:t>itive t</w:t>
      </w:r>
      <w:r w:rsidR="007939ED" w:rsidRPr="007939ED">
        <w:rPr>
          <w:color w:val="000000" w:themeColor="text1"/>
        </w:rPr>
        <w:t>ë</w:t>
      </w:r>
      <w:r w:rsidR="00A67DE0" w:rsidRPr="007939ED">
        <w:rPr>
          <w:color w:val="000000" w:themeColor="text1"/>
        </w:rPr>
        <w:t xml:space="preserve"> parashikuara n</w:t>
      </w:r>
      <w:r w:rsidR="007939ED" w:rsidRPr="007939ED">
        <w:rPr>
          <w:color w:val="000000" w:themeColor="text1"/>
        </w:rPr>
        <w:t>ë</w:t>
      </w:r>
      <w:r w:rsidR="00A67DE0" w:rsidRPr="007939ED">
        <w:rPr>
          <w:color w:val="000000" w:themeColor="text1"/>
        </w:rPr>
        <w:t xml:space="preserve"> ligjin material </w:t>
      </w:r>
      <w:r w:rsidR="00907DE9" w:rsidRPr="007939ED">
        <w:rPr>
          <w:color w:val="000000" w:themeColor="text1"/>
        </w:rPr>
        <w:t>dhe vet</w:t>
      </w:r>
      <w:r w:rsidR="007939ED" w:rsidRPr="007939ED">
        <w:rPr>
          <w:color w:val="000000" w:themeColor="text1"/>
        </w:rPr>
        <w:t>ë</w:t>
      </w:r>
      <w:r w:rsidR="00907DE9" w:rsidRPr="007939ED">
        <w:rPr>
          <w:color w:val="000000" w:themeColor="text1"/>
        </w:rPr>
        <w:t>m dalja e nj</w:t>
      </w:r>
      <w:r w:rsidR="007939ED" w:rsidRPr="007939ED">
        <w:rPr>
          <w:color w:val="000000" w:themeColor="text1"/>
        </w:rPr>
        <w:t>ë</w:t>
      </w:r>
      <w:r w:rsidR="00907DE9" w:rsidRPr="007939ED">
        <w:rPr>
          <w:color w:val="000000" w:themeColor="text1"/>
        </w:rPr>
        <w:t xml:space="preserve"> ligji t</w:t>
      </w:r>
      <w:r w:rsidR="007939ED" w:rsidRPr="007939ED">
        <w:rPr>
          <w:color w:val="000000" w:themeColor="text1"/>
        </w:rPr>
        <w:t>ë</w:t>
      </w:r>
      <w:r w:rsidR="00907DE9" w:rsidRPr="007939ED">
        <w:rPr>
          <w:color w:val="000000" w:themeColor="text1"/>
        </w:rPr>
        <w:t xml:space="preserve"> ri material mund t</w:t>
      </w:r>
      <w:r w:rsidR="007939ED" w:rsidRPr="007939ED">
        <w:rPr>
          <w:color w:val="000000" w:themeColor="text1"/>
        </w:rPr>
        <w:t>ë</w:t>
      </w:r>
      <w:r w:rsidR="00907DE9" w:rsidRPr="007939ED">
        <w:rPr>
          <w:color w:val="000000" w:themeColor="text1"/>
        </w:rPr>
        <w:t xml:space="preserve"> pushonte fuqin</w:t>
      </w:r>
      <w:r w:rsidR="007939ED" w:rsidRPr="007939ED">
        <w:rPr>
          <w:color w:val="000000" w:themeColor="text1"/>
        </w:rPr>
        <w:t>ë</w:t>
      </w:r>
      <w:r w:rsidR="00907DE9" w:rsidRPr="007939ED">
        <w:rPr>
          <w:color w:val="000000" w:themeColor="text1"/>
        </w:rPr>
        <w:t xml:space="preserve"> zbatuese t</w:t>
      </w:r>
      <w:r w:rsidR="007939ED" w:rsidRPr="007939ED">
        <w:rPr>
          <w:color w:val="000000" w:themeColor="text1"/>
        </w:rPr>
        <w:t>ë</w:t>
      </w:r>
      <w:r w:rsidR="00907DE9" w:rsidRPr="007939ED">
        <w:rPr>
          <w:color w:val="000000" w:themeColor="text1"/>
        </w:rPr>
        <w:t xml:space="preserve"> ligjeve t</w:t>
      </w:r>
      <w:r w:rsidR="007939ED" w:rsidRPr="007939ED">
        <w:rPr>
          <w:color w:val="000000" w:themeColor="text1"/>
        </w:rPr>
        <w:t>ë</w:t>
      </w:r>
      <w:r w:rsidR="00907DE9" w:rsidRPr="007939ED">
        <w:rPr>
          <w:color w:val="000000" w:themeColor="text1"/>
        </w:rPr>
        <w:t xml:space="preserve"> m</w:t>
      </w:r>
      <w:r w:rsidR="007939ED" w:rsidRPr="007939ED">
        <w:rPr>
          <w:color w:val="000000" w:themeColor="text1"/>
        </w:rPr>
        <w:t>ë</w:t>
      </w:r>
      <w:r w:rsidR="00907DE9" w:rsidRPr="007939ED">
        <w:rPr>
          <w:color w:val="000000" w:themeColor="text1"/>
        </w:rPr>
        <w:t>par</w:t>
      </w:r>
      <w:r w:rsidR="007939ED" w:rsidRPr="007939ED">
        <w:rPr>
          <w:color w:val="000000" w:themeColor="text1"/>
        </w:rPr>
        <w:t>ë</w:t>
      </w:r>
      <w:r w:rsidR="00907DE9" w:rsidRPr="007939ED">
        <w:rPr>
          <w:color w:val="000000" w:themeColor="text1"/>
        </w:rPr>
        <w:t>shme.</w:t>
      </w:r>
    </w:p>
    <w:p w14:paraId="799BA7C7" w14:textId="4A3B6795" w:rsidR="00FF7C23" w:rsidRPr="007939ED" w:rsidRDefault="00907DE9" w:rsidP="00682EB5">
      <w:pPr>
        <w:pStyle w:val="ydp52365866yiv7357748919ydp88727f3emsonormal"/>
        <w:shd w:val="clear" w:color="auto" w:fill="FFFFFF"/>
        <w:spacing w:before="0" w:beforeAutospacing="0" w:after="0" w:afterAutospacing="0"/>
        <w:ind w:firstLine="720"/>
        <w:jc w:val="both"/>
        <w:rPr>
          <w:color w:val="000000" w:themeColor="text1"/>
        </w:rPr>
      </w:pPr>
      <w:r w:rsidRPr="007939ED">
        <w:rPr>
          <w:color w:val="000000" w:themeColor="text1"/>
        </w:rPr>
        <w:t xml:space="preserve">36. </w:t>
      </w:r>
      <w:r w:rsidR="00A63B40" w:rsidRPr="007939ED">
        <w:rPr>
          <w:color w:val="000000" w:themeColor="text1"/>
        </w:rPr>
        <w:t>G</w:t>
      </w:r>
      <w:r w:rsidR="00FF7C23" w:rsidRPr="007939ED">
        <w:rPr>
          <w:color w:val="000000" w:themeColor="text1"/>
        </w:rPr>
        <w:t xml:space="preserve">jykatat </w:t>
      </w:r>
      <w:r w:rsidRPr="007939ED">
        <w:rPr>
          <w:color w:val="000000" w:themeColor="text1"/>
        </w:rPr>
        <w:t xml:space="preserve">e faktit </w:t>
      </w:r>
      <w:r w:rsidR="0075519A" w:rsidRPr="007939ED">
        <w:rPr>
          <w:color w:val="000000" w:themeColor="text1"/>
        </w:rPr>
        <w:t>zgjidhjen e çështjes e kane bazuar n</w:t>
      </w:r>
      <w:r w:rsidR="001023A8" w:rsidRPr="007939ED">
        <w:rPr>
          <w:color w:val="000000" w:themeColor="text1"/>
        </w:rPr>
        <w:t>ë</w:t>
      </w:r>
      <w:r w:rsidR="0075519A" w:rsidRPr="007939ED">
        <w:rPr>
          <w:color w:val="000000" w:themeColor="text1"/>
        </w:rPr>
        <w:t xml:space="preserve"> </w:t>
      </w:r>
      <w:r w:rsidR="0086210F" w:rsidRPr="007939ED">
        <w:rPr>
          <w:color w:val="000000" w:themeColor="text1"/>
          <w:lang w:val="sq-AL"/>
        </w:rPr>
        <w:t>praktik</w:t>
      </w:r>
      <w:r w:rsidR="001023A8" w:rsidRPr="007939ED">
        <w:rPr>
          <w:color w:val="000000" w:themeColor="text1"/>
          <w:lang w:val="sq-AL"/>
        </w:rPr>
        <w:t>ë</w:t>
      </w:r>
      <w:r w:rsidR="0086210F" w:rsidRPr="007939ED">
        <w:rPr>
          <w:color w:val="000000" w:themeColor="text1"/>
          <w:lang w:val="sq-AL"/>
        </w:rPr>
        <w:t>n gjyq</w:t>
      </w:r>
      <w:r w:rsidR="001023A8" w:rsidRPr="007939ED">
        <w:rPr>
          <w:color w:val="000000" w:themeColor="text1"/>
          <w:lang w:val="sq-AL"/>
        </w:rPr>
        <w:t>ë</w:t>
      </w:r>
      <w:r w:rsidR="0086210F" w:rsidRPr="007939ED">
        <w:rPr>
          <w:color w:val="000000" w:themeColor="text1"/>
          <w:lang w:val="sq-AL"/>
        </w:rPr>
        <w:t>sore të Gjykatës se Lartë dhe konkretisht në udh</w:t>
      </w:r>
      <w:r w:rsidR="001023A8" w:rsidRPr="007939ED">
        <w:rPr>
          <w:color w:val="000000" w:themeColor="text1"/>
          <w:lang w:val="sq-AL"/>
        </w:rPr>
        <w:t>ë</w:t>
      </w:r>
      <w:r w:rsidR="0086210F" w:rsidRPr="007939ED">
        <w:rPr>
          <w:color w:val="000000" w:themeColor="text1"/>
          <w:lang w:val="sq-AL"/>
        </w:rPr>
        <w:t>zimet nr.131/1948; nr.10/1951; nr.3/1953 vendimin nr.40/1949</w:t>
      </w:r>
      <w:r w:rsidR="00394EAD" w:rsidRPr="007939ED">
        <w:rPr>
          <w:color w:val="000000" w:themeColor="text1"/>
          <w:lang w:val="sq-AL"/>
        </w:rPr>
        <w:t>, referuar k</w:t>
      </w:r>
      <w:r w:rsidR="001023A8" w:rsidRPr="007939ED">
        <w:rPr>
          <w:color w:val="000000" w:themeColor="text1"/>
          <w:lang w:val="sq-AL"/>
        </w:rPr>
        <w:t>ë</w:t>
      </w:r>
      <w:r w:rsidR="00394EAD" w:rsidRPr="007939ED">
        <w:rPr>
          <w:color w:val="000000" w:themeColor="text1"/>
          <w:lang w:val="sq-AL"/>
        </w:rPr>
        <w:t>tu n</w:t>
      </w:r>
      <w:r w:rsidR="001023A8" w:rsidRPr="007939ED">
        <w:rPr>
          <w:color w:val="000000" w:themeColor="text1"/>
          <w:lang w:val="sq-AL"/>
        </w:rPr>
        <w:t>ë</w:t>
      </w:r>
      <w:r w:rsidR="0086210F" w:rsidRPr="007939ED">
        <w:rPr>
          <w:color w:val="000000" w:themeColor="text1"/>
        </w:rPr>
        <w:t xml:space="preserve"> neni</w:t>
      </w:r>
      <w:r w:rsidR="00394EAD" w:rsidRPr="007939ED">
        <w:rPr>
          <w:color w:val="000000" w:themeColor="text1"/>
        </w:rPr>
        <w:t>n</w:t>
      </w:r>
      <w:r w:rsidR="0086210F" w:rsidRPr="007939ED">
        <w:rPr>
          <w:color w:val="000000" w:themeColor="text1"/>
        </w:rPr>
        <w:t xml:space="preserve"> 3 të ligjit 61 datë 17.05.1945 </w:t>
      </w:r>
      <w:r w:rsidR="0086210F" w:rsidRPr="007939ED">
        <w:rPr>
          <w:color w:val="000000" w:themeColor="text1"/>
          <w:lang w:val="sq-AL"/>
        </w:rPr>
        <w:t xml:space="preserve">Ligji nr.61, datë 17.05.1945 </w:t>
      </w:r>
      <w:r w:rsidR="0086210F" w:rsidRPr="007939ED">
        <w:rPr>
          <w:i/>
          <w:iCs/>
          <w:color w:val="000000" w:themeColor="text1"/>
          <w:lang w:val="sq-AL"/>
        </w:rPr>
        <w:t>“Mbi abrogimin e dispozitave ligjore të promulguara gjatë operacionit të huaj, mbi pavlefshmerinë e vendimeve penale të dhena gjatë asaj kohe prej autoriteteve ushtarake dhe mbi vleftën e dispozitave ligjore qe ishin në fuqi para datës 7 prill 1939”</w:t>
      </w:r>
      <w:r w:rsidR="00452068" w:rsidRPr="007939ED">
        <w:rPr>
          <w:i/>
          <w:iCs/>
          <w:color w:val="000000" w:themeColor="text1"/>
        </w:rPr>
        <w:t xml:space="preserve"> </w:t>
      </w:r>
      <w:r w:rsidR="00452068" w:rsidRPr="007939ED">
        <w:rPr>
          <w:color w:val="000000" w:themeColor="text1"/>
        </w:rPr>
        <w:t xml:space="preserve">dhe </w:t>
      </w:r>
      <w:r w:rsidR="00452068" w:rsidRPr="007939ED">
        <w:rPr>
          <w:color w:val="000000" w:themeColor="text1"/>
          <w:lang w:val="sq-AL"/>
        </w:rPr>
        <w:t xml:space="preserve">Dekreti nr.392, datë 25.01.1947 </w:t>
      </w:r>
      <w:r w:rsidR="00452068" w:rsidRPr="007939ED">
        <w:rPr>
          <w:i/>
          <w:iCs/>
          <w:color w:val="000000" w:themeColor="text1"/>
          <w:lang w:val="sq-AL"/>
        </w:rPr>
        <w:t>“Mbi interpretimin autentik të nenit 3 të ligjes nr.61, datë 17 maj 1945 në lidhje me dispozitat ligjore para datës 7 prill 1939</w:t>
      </w:r>
      <w:r w:rsidR="00682EB5" w:rsidRPr="007939ED">
        <w:rPr>
          <w:i/>
          <w:iCs/>
          <w:color w:val="000000" w:themeColor="text1"/>
          <w:lang w:val="sq-AL"/>
        </w:rPr>
        <w:t>”</w:t>
      </w:r>
      <w:r w:rsidRPr="007939ED">
        <w:rPr>
          <w:i/>
          <w:iCs/>
          <w:color w:val="000000" w:themeColor="text1"/>
        </w:rPr>
        <w:t>.</w:t>
      </w:r>
      <w:r w:rsidRPr="007939ED">
        <w:rPr>
          <w:color w:val="000000" w:themeColor="text1"/>
        </w:rPr>
        <w:t xml:space="preserve"> Ky ligj nuk solli abrogimin apriori t</w:t>
      </w:r>
      <w:r w:rsidR="007939ED" w:rsidRPr="007939ED">
        <w:rPr>
          <w:color w:val="000000" w:themeColor="text1"/>
        </w:rPr>
        <w:t>ë</w:t>
      </w:r>
      <w:r w:rsidRPr="007939ED">
        <w:rPr>
          <w:color w:val="000000" w:themeColor="text1"/>
        </w:rPr>
        <w:t xml:space="preserve"> gjith</w:t>
      </w:r>
      <w:r w:rsidR="007939ED" w:rsidRPr="007939ED">
        <w:rPr>
          <w:color w:val="000000" w:themeColor="text1"/>
        </w:rPr>
        <w:t>ë</w:t>
      </w:r>
      <w:r w:rsidRPr="007939ED">
        <w:rPr>
          <w:color w:val="000000" w:themeColor="text1"/>
        </w:rPr>
        <w:t xml:space="preserve"> kuadrit ligjor t</w:t>
      </w:r>
      <w:r w:rsidR="007939ED" w:rsidRPr="007939ED">
        <w:rPr>
          <w:color w:val="000000" w:themeColor="text1"/>
        </w:rPr>
        <w:t>ë</w:t>
      </w:r>
      <w:r w:rsidRPr="007939ED">
        <w:rPr>
          <w:color w:val="000000" w:themeColor="text1"/>
        </w:rPr>
        <w:t xml:space="preserve"> m</w:t>
      </w:r>
      <w:r w:rsidR="007939ED" w:rsidRPr="007939ED">
        <w:rPr>
          <w:color w:val="000000" w:themeColor="text1"/>
        </w:rPr>
        <w:t>ë</w:t>
      </w:r>
      <w:r w:rsidRPr="007939ED">
        <w:rPr>
          <w:color w:val="000000" w:themeColor="text1"/>
        </w:rPr>
        <w:t>par</w:t>
      </w:r>
      <w:r w:rsidR="007939ED" w:rsidRPr="007939ED">
        <w:rPr>
          <w:color w:val="000000" w:themeColor="text1"/>
        </w:rPr>
        <w:t>ë</w:t>
      </w:r>
      <w:r w:rsidRPr="007939ED">
        <w:rPr>
          <w:color w:val="000000" w:themeColor="text1"/>
        </w:rPr>
        <w:t>sh</w:t>
      </w:r>
      <w:r w:rsidR="007939ED" w:rsidRPr="007939ED">
        <w:rPr>
          <w:color w:val="000000" w:themeColor="text1"/>
        </w:rPr>
        <w:t>ë</w:t>
      </w:r>
      <w:r w:rsidRPr="007939ED">
        <w:rPr>
          <w:color w:val="000000" w:themeColor="text1"/>
        </w:rPr>
        <w:t>m</w:t>
      </w:r>
    </w:p>
    <w:p w14:paraId="1B3D22C2" w14:textId="065199E5" w:rsidR="0060426A" w:rsidRPr="007939ED" w:rsidRDefault="00907DE9" w:rsidP="00907DE9">
      <w:pPr>
        <w:ind w:firstLine="720"/>
        <w:jc w:val="both"/>
        <w:rPr>
          <w:bCs/>
          <w:color w:val="000000" w:themeColor="text1"/>
          <w:sz w:val="24"/>
          <w:szCs w:val="24"/>
          <w:u w:val="single"/>
        </w:rPr>
      </w:pPr>
      <w:r w:rsidRPr="007939ED">
        <w:rPr>
          <w:bCs/>
          <w:iCs/>
          <w:color w:val="000000" w:themeColor="text1"/>
          <w:sz w:val="24"/>
          <w:szCs w:val="24"/>
        </w:rPr>
        <w:t xml:space="preserve">37. </w:t>
      </w:r>
      <w:r w:rsidR="0060426A" w:rsidRPr="007939ED">
        <w:rPr>
          <w:bCs/>
          <w:color w:val="000000" w:themeColor="text1"/>
          <w:sz w:val="24"/>
          <w:szCs w:val="24"/>
        </w:rPr>
        <w:t xml:space="preserve">Ligji nr.61, datë 17.05.1945 </w:t>
      </w:r>
      <w:r w:rsidR="0060426A" w:rsidRPr="007939ED">
        <w:rPr>
          <w:bCs/>
          <w:i/>
          <w:iCs/>
          <w:color w:val="000000" w:themeColor="text1"/>
          <w:sz w:val="24"/>
          <w:szCs w:val="24"/>
        </w:rPr>
        <w:t>“Mbi abrogimin e dispozitave ligjore të promulguara gjatë operacionit të huaj, mbi pavlefshmërinë e vendimeve penale të dhëna gjatë asaj kohe prej autoriteteve ushtarake dhe mbi vleftën e dispozitave ligjore që ishin në fuqi para datës 7 prill 1939”,</w:t>
      </w:r>
      <w:r w:rsidR="0060426A" w:rsidRPr="007939ED">
        <w:rPr>
          <w:bCs/>
          <w:color w:val="000000" w:themeColor="text1"/>
          <w:sz w:val="24"/>
          <w:szCs w:val="24"/>
        </w:rPr>
        <w:t xml:space="preserve"> në nenin 3, parashikon se:</w:t>
      </w:r>
      <w:r w:rsidR="007642A8" w:rsidRPr="007939ED">
        <w:rPr>
          <w:bCs/>
          <w:color w:val="000000" w:themeColor="text1"/>
          <w:sz w:val="24"/>
          <w:szCs w:val="24"/>
        </w:rPr>
        <w:t xml:space="preserve"> “</w:t>
      </w:r>
      <w:r w:rsidR="0060426A" w:rsidRPr="007939ED">
        <w:rPr>
          <w:bCs/>
          <w:i/>
          <w:color w:val="000000" w:themeColor="text1"/>
          <w:sz w:val="24"/>
          <w:szCs w:val="24"/>
          <w:u w:val="single"/>
        </w:rPr>
        <w:t>Ligjet, dekret-ligjet, dekretet dhe rregulloret që ishin në fuqi në Shqipëri para datës 7 prill 1939 mbeten të vlefshme edhe për kohën e ardhshme, kur nuk janë në kundërshtim me frymën e re demokratike dhe me deklaratat, vendimet dhe ligjet e promoguluara prej Këshillit Antifashist Nacional Çlirimtar të Shqipërisë</w:t>
      </w:r>
      <w:r w:rsidR="0060426A" w:rsidRPr="007939ED">
        <w:rPr>
          <w:bCs/>
          <w:i/>
          <w:color w:val="000000" w:themeColor="text1"/>
          <w:sz w:val="24"/>
          <w:szCs w:val="24"/>
        </w:rPr>
        <w:t xml:space="preserve"> dhe urdhëresat e dhëna prej Qeverisë Demokratike</w:t>
      </w:r>
      <w:r w:rsidR="007642A8" w:rsidRPr="007939ED">
        <w:rPr>
          <w:bCs/>
          <w:i/>
          <w:color w:val="000000" w:themeColor="text1"/>
          <w:sz w:val="24"/>
          <w:szCs w:val="24"/>
        </w:rPr>
        <w:t>”</w:t>
      </w:r>
      <w:r w:rsidR="0060426A" w:rsidRPr="007939ED">
        <w:rPr>
          <w:bCs/>
          <w:i/>
          <w:color w:val="000000" w:themeColor="text1"/>
          <w:sz w:val="24"/>
          <w:szCs w:val="24"/>
        </w:rPr>
        <w:t>.</w:t>
      </w:r>
      <w:r w:rsidRPr="007939ED">
        <w:rPr>
          <w:bCs/>
          <w:color w:val="000000" w:themeColor="text1"/>
          <w:sz w:val="24"/>
          <w:szCs w:val="24"/>
        </w:rPr>
        <w:t xml:space="preserve"> </w:t>
      </w:r>
      <w:r w:rsidR="0060426A" w:rsidRPr="007939ED">
        <w:rPr>
          <w:bCs/>
          <w:color w:val="000000" w:themeColor="text1"/>
          <w:sz w:val="24"/>
          <w:szCs w:val="24"/>
        </w:rPr>
        <w:t>Për interpretimin e nenit 3 të këtij ligji ka dalë Dekreti nr.392, datë 25.01.1947 “Mbi interpretimin autentik të nenit 3 të ligjës nr.61, datë 17 maj 1945 në lidhje me dispozitat ligjore para datës 7 prill 1939, ku parashikohej se:</w:t>
      </w:r>
      <w:r w:rsidRPr="007939ED">
        <w:rPr>
          <w:bCs/>
          <w:color w:val="000000" w:themeColor="text1"/>
          <w:sz w:val="24"/>
          <w:szCs w:val="24"/>
        </w:rPr>
        <w:t xml:space="preserve"> </w:t>
      </w:r>
      <w:r w:rsidR="0060426A" w:rsidRPr="007939ED">
        <w:rPr>
          <w:bCs/>
          <w:i/>
          <w:color w:val="000000" w:themeColor="text1"/>
          <w:sz w:val="24"/>
          <w:szCs w:val="24"/>
        </w:rPr>
        <w:t>Kuptimi i vërtetë i nenit 3 të ligjës nr.61, datë 17 maj 1945 është ky:</w:t>
      </w:r>
      <w:r w:rsidRPr="007939ED">
        <w:rPr>
          <w:bCs/>
          <w:color w:val="000000" w:themeColor="text1"/>
          <w:sz w:val="24"/>
          <w:szCs w:val="24"/>
        </w:rPr>
        <w:t xml:space="preserve"> </w:t>
      </w:r>
      <w:r w:rsidR="0060426A" w:rsidRPr="007939ED">
        <w:rPr>
          <w:bCs/>
          <w:i/>
          <w:color w:val="000000" w:themeColor="text1"/>
          <w:sz w:val="24"/>
          <w:szCs w:val="24"/>
        </w:rPr>
        <w:t xml:space="preserve">Legjislacioni që ka qenë në fuqi para datës 7 prill 1939, duke qenë në parim antipopullor konsiderohet i abroguar dhe zëvendësohet me rendin e ri juridik të bazuar në frymën e re demokratike, shprehja e fitoreve të luftës N.Ç. dhe në Statutin, deklaratat, vendimet, urdhëresat dhe ligjet e bëra prej organeve të larta të pushtetit popullor. </w:t>
      </w:r>
      <w:r w:rsidR="0060426A" w:rsidRPr="007939ED">
        <w:rPr>
          <w:bCs/>
          <w:i/>
          <w:color w:val="000000" w:themeColor="text1"/>
          <w:sz w:val="24"/>
          <w:szCs w:val="24"/>
          <w:u w:val="single"/>
        </w:rPr>
        <w:t>Dispozitat ligjore të vjetra që nuk janë kundërshtim me rendin e ri vlejnë si ndihmesa përkohësisht deri sa të vihen norma pozitive të reja.</w:t>
      </w:r>
    </w:p>
    <w:p w14:paraId="28B62A52" w14:textId="343077D2" w:rsidR="0060426A" w:rsidRPr="007939ED" w:rsidRDefault="007642A8" w:rsidP="00C97045">
      <w:pPr>
        <w:ind w:firstLine="720"/>
        <w:jc w:val="both"/>
        <w:rPr>
          <w:bCs/>
          <w:color w:val="000000" w:themeColor="text1"/>
          <w:sz w:val="24"/>
          <w:szCs w:val="24"/>
        </w:rPr>
      </w:pPr>
      <w:r w:rsidRPr="007939ED">
        <w:rPr>
          <w:bCs/>
          <w:color w:val="000000" w:themeColor="text1"/>
          <w:sz w:val="24"/>
          <w:szCs w:val="24"/>
        </w:rPr>
        <w:t>3</w:t>
      </w:r>
      <w:r w:rsidR="00C97045" w:rsidRPr="007939ED">
        <w:rPr>
          <w:bCs/>
          <w:color w:val="000000" w:themeColor="text1"/>
          <w:sz w:val="24"/>
          <w:szCs w:val="24"/>
        </w:rPr>
        <w:t xml:space="preserve">8. </w:t>
      </w:r>
      <w:r w:rsidR="0060426A" w:rsidRPr="007939ED">
        <w:rPr>
          <w:bCs/>
          <w:color w:val="000000" w:themeColor="text1"/>
          <w:sz w:val="24"/>
          <w:szCs w:val="24"/>
        </w:rPr>
        <w:t xml:space="preserve">Sipas parashikimeve të mësipërme, i gjithë legjislacioni i mëparshëm, meqenëse nuk ishte i përshtatshëm me rendin e ri juridik, do të </w:t>
      </w:r>
      <w:r w:rsidR="0060426A" w:rsidRPr="007939ED">
        <w:rPr>
          <w:bCs/>
          <w:i/>
          <w:color w:val="000000" w:themeColor="text1"/>
          <w:sz w:val="24"/>
          <w:szCs w:val="24"/>
        </w:rPr>
        <w:t>konsiderohej</w:t>
      </w:r>
      <w:r w:rsidR="0060426A" w:rsidRPr="007939ED">
        <w:rPr>
          <w:bCs/>
          <w:color w:val="000000" w:themeColor="text1"/>
          <w:sz w:val="24"/>
          <w:szCs w:val="24"/>
        </w:rPr>
        <w:t xml:space="preserve"> i abroguar. Ky abrogim i ligjeve të mëparshme është bërë parimisht, pasi me ndryshimet e reja politike, do të bëhej një legjislacion i ri, dhe prandaj deri atëherë do të zbatoheshin, qoftë edhe si ndihmesë dispozitat ligjore të vjetra.</w:t>
      </w:r>
      <w:r w:rsidR="0060426A" w:rsidRPr="007939ED">
        <w:rPr>
          <w:color w:val="000000" w:themeColor="text1"/>
          <w:sz w:val="24"/>
          <w:szCs w:val="24"/>
        </w:rPr>
        <w:t xml:space="preserve"> </w:t>
      </w:r>
      <w:r w:rsidR="00C97045" w:rsidRPr="007939ED">
        <w:rPr>
          <w:bCs/>
          <w:color w:val="000000" w:themeColor="text1"/>
          <w:sz w:val="24"/>
          <w:szCs w:val="24"/>
        </w:rPr>
        <w:t xml:space="preserve"> </w:t>
      </w:r>
      <w:r w:rsidR="0060426A" w:rsidRPr="007939ED">
        <w:rPr>
          <w:bCs/>
          <w:color w:val="000000" w:themeColor="text1"/>
          <w:sz w:val="24"/>
          <w:szCs w:val="24"/>
        </w:rPr>
        <w:t xml:space="preserve">Dispozitat e mëparshme, para datës 7 prill 1939, </w:t>
      </w:r>
      <w:r w:rsidR="0060426A" w:rsidRPr="007939ED">
        <w:rPr>
          <w:bCs/>
          <w:color w:val="000000" w:themeColor="text1"/>
          <w:sz w:val="24"/>
          <w:szCs w:val="24"/>
          <w:u w:val="single"/>
        </w:rPr>
        <w:t>do të aplikoheshin vetëm për ato raporte juridike të lindura kur ato dispozita ishin në fuqi dhe më vonë, nëse nuk ishin rregulluar ende me norma pozitive të reja.</w:t>
      </w:r>
      <w:r w:rsidR="00C97045" w:rsidRPr="007939ED">
        <w:rPr>
          <w:bCs/>
          <w:color w:val="000000" w:themeColor="text1"/>
          <w:sz w:val="24"/>
          <w:szCs w:val="24"/>
          <w:u w:val="single"/>
        </w:rPr>
        <w:t xml:space="preserve"> </w:t>
      </w:r>
      <w:r w:rsidR="0060426A" w:rsidRPr="007939ED">
        <w:rPr>
          <w:color w:val="000000" w:themeColor="text1"/>
          <w:sz w:val="24"/>
          <w:szCs w:val="24"/>
        </w:rPr>
        <w:t xml:space="preserve">Në këtë mënyrë, ligjet dhe akte të tjera të miratuara gjatë periudhës të Mbretërisë nuk do të shfuqizoheshin në mënyrë të drejtpërdrejtë, por dispozita të këtyre akteve, që do të konsideroheshin se binin ndesh me frymën e re të regjimit të ri nuk do të zbatoheshin, pasi do të konsideroheshin të abroguara në bazë të dekretit të mësipërm. </w:t>
      </w:r>
    </w:p>
    <w:p w14:paraId="43073E30" w14:textId="7EC87644" w:rsidR="00C14F09" w:rsidRPr="007939ED" w:rsidRDefault="0074647D" w:rsidP="00C97045">
      <w:pPr>
        <w:ind w:firstLine="720"/>
        <w:jc w:val="both"/>
        <w:rPr>
          <w:color w:val="000000" w:themeColor="text1"/>
          <w:sz w:val="24"/>
          <w:szCs w:val="24"/>
        </w:rPr>
      </w:pPr>
      <w:r w:rsidRPr="007939ED">
        <w:rPr>
          <w:color w:val="000000" w:themeColor="text1"/>
          <w:sz w:val="24"/>
          <w:szCs w:val="24"/>
        </w:rPr>
        <w:lastRenderedPageBreak/>
        <w:t>3</w:t>
      </w:r>
      <w:r w:rsidR="00C97045" w:rsidRPr="007939ED">
        <w:rPr>
          <w:color w:val="000000" w:themeColor="text1"/>
          <w:sz w:val="24"/>
          <w:szCs w:val="24"/>
        </w:rPr>
        <w:t xml:space="preserve">9. </w:t>
      </w:r>
      <w:r w:rsidR="0060426A" w:rsidRPr="007939ED">
        <w:rPr>
          <w:color w:val="000000" w:themeColor="text1"/>
          <w:sz w:val="24"/>
          <w:szCs w:val="24"/>
        </w:rPr>
        <w:t>Ky dekret do t’u linte një hapësirë të gjerë vendimeve të gjykatave, për të bërë interpretime dhe rregullime të situatave juridike gjatë një periudhe të ndërmjetme, deri në miratimin e akteve të reja normative në fushën e së drejtës private. Në kuptim të ligjit, dispozitat ligjore të vjetra do të vlenin si “</w:t>
      </w:r>
      <w:r w:rsidR="0060426A" w:rsidRPr="007939ED">
        <w:rPr>
          <w:i/>
          <w:color w:val="000000" w:themeColor="text1"/>
          <w:sz w:val="24"/>
          <w:szCs w:val="24"/>
        </w:rPr>
        <w:t>ndihmesë</w:t>
      </w:r>
      <w:r w:rsidR="0060426A" w:rsidRPr="007939ED">
        <w:rPr>
          <w:color w:val="000000" w:themeColor="text1"/>
          <w:sz w:val="24"/>
          <w:szCs w:val="24"/>
        </w:rPr>
        <w:t>” në zgjidhjen e mosmarrëveshjeve</w:t>
      </w:r>
      <w:r w:rsidR="00C97045" w:rsidRPr="007939ED">
        <w:rPr>
          <w:color w:val="000000" w:themeColor="text1"/>
          <w:sz w:val="24"/>
          <w:szCs w:val="24"/>
        </w:rPr>
        <w:t>. Vet</w:t>
      </w:r>
      <w:r w:rsidR="007939ED" w:rsidRPr="007939ED">
        <w:rPr>
          <w:color w:val="000000" w:themeColor="text1"/>
          <w:sz w:val="24"/>
          <w:szCs w:val="24"/>
        </w:rPr>
        <w:t>ë</w:t>
      </w:r>
      <w:r w:rsidR="00C97045" w:rsidRPr="007939ED">
        <w:rPr>
          <w:color w:val="000000" w:themeColor="text1"/>
          <w:sz w:val="24"/>
          <w:szCs w:val="24"/>
        </w:rPr>
        <w:t xml:space="preserve">m </w:t>
      </w:r>
      <w:r w:rsidR="00C97045" w:rsidRPr="007939ED">
        <w:rPr>
          <w:bCs/>
          <w:color w:val="000000" w:themeColor="text1"/>
          <w:sz w:val="24"/>
          <w:szCs w:val="24"/>
        </w:rPr>
        <w:t>n</w:t>
      </w:r>
      <w:r w:rsidR="0060426A" w:rsidRPr="007939ED">
        <w:rPr>
          <w:bCs/>
          <w:color w:val="000000" w:themeColor="text1"/>
          <w:sz w:val="24"/>
          <w:szCs w:val="24"/>
        </w:rPr>
        <w:t>xjerrj</w:t>
      </w:r>
      <w:r w:rsidR="00C97045" w:rsidRPr="007939ED">
        <w:rPr>
          <w:bCs/>
          <w:color w:val="000000" w:themeColor="text1"/>
          <w:sz w:val="24"/>
          <w:szCs w:val="24"/>
        </w:rPr>
        <w:t>a</w:t>
      </w:r>
      <w:r w:rsidR="0060426A" w:rsidRPr="007939ED">
        <w:rPr>
          <w:bCs/>
          <w:color w:val="000000" w:themeColor="text1"/>
          <w:sz w:val="24"/>
          <w:szCs w:val="24"/>
        </w:rPr>
        <w:t xml:space="preserve"> e akteve të reja normative</w:t>
      </w:r>
      <w:r w:rsidR="00C97045" w:rsidRPr="007939ED">
        <w:rPr>
          <w:bCs/>
          <w:color w:val="000000" w:themeColor="text1"/>
          <w:sz w:val="24"/>
          <w:szCs w:val="24"/>
        </w:rPr>
        <w:t xml:space="preserve"> </w:t>
      </w:r>
      <w:r w:rsidR="0060426A" w:rsidRPr="007939ED">
        <w:rPr>
          <w:bCs/>
          <w:color w:val="000000" w:themeColor="text1"/>
          <w:sz w:val="24"/>
          <w:szCs w:val="24"/>
        </w:rPr>
        <w:t xml:space="preserve">do të abrogonin dispozitat ligjore të vjetra, duke i zëvendësuar me akte të reja, të hartuara me frymën e sistemit të ri politik. </w:t>
      </w:r>
      <w:r w:rsidR="00C97045" w:rsidRPr="007939ED">
        <w:rPr>
          <w:bCs/>
          <w:color w:val="000000" w:themeColor="text1"/>
          <w:sz w:val="24"/>
          <w:szCs w:val="24"/>
        </w:rPr>
        <w:t>Nisur nga kjo analiz</w:t>
      </w:r>
      <w:r w:rsidR="007939ED" w:rsidRPr="007939ED">
        <w:rPr>
          <w:bCs/>
          <w:color w:val="000000" w:themeColor="text1"/>
          <w:sz w:val="24"/>
          <w:szCs w:val="24"/>
        </w:rPr>
        <w:t>ë</w:t>
      </w:r>
      <w:r w:rsidR="00C97045" w:rsidRPr="007939ED">
        <w:rPr>
          <w:bCs/>
          <w:color w:val="000000" w:themeColor="text1"/>
          <w:sz w:val="24"/>
          <w:szCs w:val="24"/>
        </w:rPr>
        <w:t xml:space="preserve"> </w:t>
      </w:r>
      <w:r w:rsidR="00D743C9" w:rsidRPr="007939ED">
        <w:rPr>
          <w:bCs/>
          <w:color w:val="000000" w:themeColor="text1"/>
          <w:sz w:val="24"/>
          <w:szCs w:val="24"/>
        </w:rPr>
        <w:t>K</w:t>
      </w:r>
      <w:r w:rsidR="00C97045" w:rsidRPr="007939ED">
        <w:rPr>
          <w:bCs/>
          <w:color w:val="000000" w:themeColor="text1"/>
          <w:sz w:val="24"/>
          <w:szCs w:val="24"/>
        </w:rPr>
        <w:t xml:space="preserve">odi </w:t>
      </w:r>
      <w:r w:rsidR="00D743C9" w:rsidRPr="007939ED">
        <w:rPr>
          <w:bCs/>
          <w:color w:val="000000" w:themeColor="text1"/>
          <w:sz w:val="24"/>
          <w:szCs w:val="24"/>
        </w:rPr>
        <w:t>C</w:t>
      </w:r>
      <w:r w:rsidR="00C97045" w:rsidRPr="007939ED">
        <w:rPr>
          <w:bCs/>
          <w:color w:val="000000" w:themeColor="text1"/>
          <w:sz w:val="24"/>
          <w:szCs w:val="24"/>
        </w:rPr>
        <w:t>ivil i vitit 1929 p</w:t>
      </w:r>
      <w:r w:rsidR="007939ED" w:rsidRPr="007939ED">
        <w:rPr>
          <w:bCs/>
          <w:color w:val="000000" w:themeColor="text1"/>
          <w:sz w:val="24"/>
          <w:szCs w:val="24"/>
        </w:rPr>
        <w:t>ë</w:t>
      </w:r>
      <w:r w:rsidR="00C97045" w:rsidRPr="007939ED">
        <w:rPr>
          <w:bCs/>
          <w:color w:val="000000" w:themeColor="text1"/>
          <w:sz w:val="24"/>
          <w:szCs w:val="24"/>
        </w:rPr>
        <w:t>r pjes</w:t>
      </w:r>
      <w:r w:rsidR="007939ED" w:rsidRPr="007939ED">
        <w:rPr>
          <w:bCs/>
          <w:color w:val="000000" w:themeColor="text1"/>
          <w:sz w:val="24"/>
          <w:szCs w:val="24"/>
        </w:rPr>
        <w:t>ë</w:t>
      </w:r>
      <w:r w:rsidR="00C97045" w:rsidRPr="007939ED">
        <w:rPr>
          <w:bCs/>
          <w:color w:val="000000" w:themeColor="text1"/>
          <w:sz w:val="24"/>
          <w:szCs w:val="24"/>
        </w:rPr>
        <w:t>n e trashgimis</w:t>
      </w:r>
      <w:r w:rsidR="007939ED" w:rsidRPr="007939ED">
        <w:rPr>
          <w:bCs/>
          <w:color w:val="000000" w:themeColor="text1"/>
          <w:sz w:val="24"/>
          <w:szCs w:val="24"/>
        </w:rPr>
        <w:t>ë</w:t>
      </w:r>
      <w:r w:rsidR="00C97045" w:rsidRPr="007939ED">
        <w:rPr>
          <w:bCs/>
          <w:color w:val="000000" w:themeColor="text1"/>
          <w:sz w:val="24"/>
          <w:szCs w:val="24"/>
        </w:rPr>
        <w:t xml:space="preserve"> u abrogua me daljen e d</w:t>
      </w:r>
      <w:r w:rsidR="00BA50F2" w:rsidRPr="007939ED">
        <w:rPr>
          <w:bCs/>
          <w:color w:val="000000" w:themeColor="text1"/>
          <w:sz w:val="24"/>
          <w:szCs w:val="24"/>
        </w:rPr>
        <w:t>ekretit nr.1892, dat</w:t>
      </w:r>
      <w:r w:rsidR="001023A8" w:rsidRPr="007939ED">
        <w:rPr>
          <w:bCs/>
          <w:color w:val="000000" w:themeColor="text1"/>
          <w:sz w:val="24"/>
          <w:szCs w:val="24"/>
        </w:rPr>
        <w:t>ë</w:t>
      </w:r>
      <w:r w:rsidR="00BA50F2" w:rsidRPr="007939ED">
        <w:rPr>
          <w:bCs/>
          <w:color w:val="000000" w:themeColor="text1"/>
          <w:sz w:val="24"/>
          <w:szCs w:val="24"/>
        </w:rPr>
        <w:t xml:space="preserve"> 05.07</w:t>
      </w:r>
      <w:r w:rsidR="00FC73C9" w:rsidRPr="007939ED">
        <w:rPr>
          <w:bCs/>
          <w:color w:val="000000" w:themeColor="text1"/>
          <w:sz w:val="24"/>
          <w:szCs w:val="24"/>
        </w:rPr>
        <w:t>.1954 “Mbi Trash</w:t>
      </w:r>
      <w:r w:rsidR="001023A8" w:rsidRPr="007939ED">
        <w:rPr>
          <w:bCs/>
          <w:color w:val="000000" w:themeColor="text1"/>
          <w:sz w:val="24"/>
          <w:szCs w:val="24"/>
        </w:rPr>
        <w:t>ë</w:t>
      </w:r>
      <w:r w:rsidR="00FC73C9" w:rsidRPr="007939ED">
        <w:rPr>
          <w:bCs/>
          <w:color w:val="000000" w:themeColor="text1"/>
          <w:sz w:val="24"/>
          <w:szCs w:val="24"/>
        </w:rPr>
        <w:t>gim</w:t>
      </w:r>
      <w:r w:rsidR="00640BE5" w:rsidRPr="007939ED">
        <w:rPr>
          <w:bCs/>
          <w:color w:val="000000" w:themeColor="text1"/>
          <w:sz w:val="24"/>
          <w:szCs w:val="24"/>
        </w:rPr>
        <w:t>i</w:t>
      </w:r>
      <w:r w:rsidR="00FC73C9" w:rsidRPr="007939ED">
        <w:rPr>
          <w:bCs/>
          <w:color w:val="000000" w:themeColor="text1"/>
          <w:sz w:val="24"/>
          <w:szCs w:val="24"/>
        </w:rPr>
        <w:t>n</w:t>
      </w:r>
      <w:r w:rsidR="001023A8" w:rsidRPr="007939ED">
        <w:rPr>
          <w:bCs/>
          <w:color w:val="000000" w:themeColor="text1"/>
          <w:sz w:val="24"/>
          <w:szCs w:val="24"/>
        </w:rPr>
        <w:t>ë</w:t>
      </w:r>
      <w:r w:rsidR="00FC73C9" w:rsidRPr="007939ED">
        <w:rPr>
          <w:bCs/>
          <w:color w:val="000000" w:themeColor="text1"/>
          <w:sz w:val="24"/>
          <w:szCs w:val="24"/>
        </w:rPr>
        <w:t>”, q</w:t>
      </w:r>
      <w:r w:rsidR="001023A8" w:rsidRPr="007939ED">
        <w:rPr>
          <w:bCs/>
          <w:color w:val="000000" w:themeColor="text1"/>
          <w:sz w:val="24"/>
          <w:szCs w:val="24"/>
        </w:rPr>
        <w:t>ë</w:t>
      </w:r>
      <w:r w:rsidR="00FC73C9" w:rsidRPr="007939ED">
        <w:rPr>
          <w:bCs/>
          <w:color w:val="000000" w:themeColor="text1"/>
          <w:sz w:val="24"/>
          <w:szCs w:val="24"/>
        </w:rPr>
        <w:t xml:space="preserve"> ka rregulluar institutin e trashgimnis</w:t>
      </w:r>
      <w:r w:rsidR="001023A8" w:rsidRPr="007939ED">
        <w:rPr>
          <w:bCs/>
          <w:color w:val="000000" w:themeColor="text1"/>
          <w:sz w:val="24"/>
          <w:szCs w:val="24"/>
        </w:rPr>
        <w:t>ë</w:t>
      </w:r>
      <w:r w:rsidR="00C97045" w:rsidRPr="007939ED">
        <w:rPr>
          <w:bCs/>
          <w:color w:val="000000" w:themeColor="text1"/>
          <w:sz w:val="24"/>
          <w:szCs w:val="24"/>
        </w:rPr>
        <w:t xml:space="preserve"> dhe jo n</w:t>
      </w:r>
      <w:r w:rsidR="007939ED" w:rsidRPr="007939ED">
        <w:rPr>
          <w:bCs/>
          <w:color w:val="000000" w:themeColor="text1"/>
          <w:sz w:val="24"/>
          <w:szCs w:val="24"/>
        </w:rPr>
        <w:t>ë</w:t>
      </w:r>
      <w:r w:rsidR="00C97045" w:rsidRPr="007939ED">
        <w:rPr>
          <w:bCs/>
          <w:color w:val="000000" w:themeColor="text1"/>
          <w:sz w:val="24"/>
          <w:szCs w:val="24"/>
        </w:rPr>
        <w:t>p</w:t>
      </w:r>
      <w:r w:rsidR="007939ED" w:rsidRPr="007939ED">
        <w:rPr>
          <w:bCs/>
          <w:color w:val="000000" w:themeColor="text1"/>
          <w:sz w:val="24"/>
          <w:szCs w:val="24"/>
        </w:rPr>
        <w:t>ë</w:t>
      </w:r>
      <w:r w:rsidR="00C97045" w:rsidRPr="007939ED">
        <w:rPr>
          <w:bCs/>
          <w:color w:val="000000" w:themeColor="text1"/>
          <w:sz w:val="24"/>
          <w:szCs w:val="24"/>
        </w:rPr>
        <w:t>rmjet vendimeve t</w:t>
      </w:r>
      <w:r w:rsidR="007939ED" w:rsidRPr="007939ED">
        <w:rPr>
          <w:bCs/>
          <w:color w:val="000000" w:themeColor="text1"/>
          <w:sz w:val="24"/>
          <w:szCs w:val="24"/>
        </w:rPr>
        <w:t>ë</w:t>
      </w:r>
      <w:r w:rsidR="00C97045" w:rsidRPr="007939ED">
        <w:rPr>
          <w:bCs/>
          <w:color w:val="000000" w:themeColor="text1"/>
          <w:sz w:val="24"/>
          <w:szCs w:val="24"/>
        </w:rPr>
        <w:t xml:space="preserve"> praktik</w:t>
      </w:r>
      <w:r w:rsidR="007939ED" w:rsidRPr="007939ED">
        <w:rPr>
          <w:bCs/>
          <w:color w:val="000000" w:themeColor="text1"/>
          <w:sz w:val="24"/>
          <w:szCs w:val="24"/>
        </w:rPr>
        <w:t>ë</w:t>
      </w:r>
      <w:r w:rsidR="00C97045" w:rsidRPr="007939ED">
        <w:rPr>
          <w:bCs/>
          <w:color w:val="000000" w:themeColor="text1"/>
          <w:sz w:val="24"/>
          <w:szCs w:val="24"/>
        </w:rPr>
        <w:t>s gjyqsore n</w:t>
      </w:r>
      <w:r w:rsidR="007939ED" w:rsidRPr="007939ED">
        <w:rPr>
          <w:bCs/>
          <w:color w:val="000000" w:themeColor="text1"/>
          <w:sz w:val="24"/>
          <w:szCs w:val="24"/>
        </w:rPr>
        <w:t>ë</w:t>
      </w:r>
      <w:r w:rsidR="00C97045" w:rsidRPr="007939ED">
        <w:rPr>
          <w:bCs/>
          <w:color w:val="000000" w:themeColor="text1"/>
          <w:sz w:val="24"/>
          <w:szCs w:val="24"/>
        </w:rPr>
        <w:t xml:space="preserve"> periudh</w:t>
      </w:r>
      <w:r w:rsidR="007939ED" w:rsidRPr="007939ED">
        <w:rPr>
          <w:bCs/>
          <w:color w:val="000000" w:themeColor="text1"/>
          <w:sz w:val="24"/>
          <w:szCs w:val="24"/>
        </w:rPr>
        <w:t>ë</w:t>
      </w:r>
      <w:r w:rsidR="00C97045" w:rsidRPr="007939ED">
        <w:rPr>
          <w:bCs/>
          <w:color w:val="000000" w:themeColor="text1"/>
          <w:sz w:val="24"/>
          <w:szCs w:val="24"/>
        </w:rPr>
        <w:t>n 1944-1954.</w:t>
      </w:r>
    </w:p>
    <w:p w14:paraId="0676FCD7" w14:textId="224F4AD7" w:rsidR="00E208EE" w:rsidRPr="007939ED" w:rsidRDefault="00E208EE" w:rsidP="00114C1D">
      <w:pPr>
        <w:ind w:firstLine="720"/>
        <w:jc w:val="both"/>
        <w:rPr>
          <w:rFonts w:eastAsia="Calibri"/>
          <w:iCs/>
          <w:color w:val="000000" w:themeColor="text1"/>
          <w:sz w:val="24"/>
          <w:szCs w:val="24"/>
        </w:rPr>
      </w:pPr>
      <w:r w:rsidRPr="007939ED">
        <w:rPr>
          <w:rFonts w:eastAsia="Calibri"/>
          <w:iCs/>
          <w:color w:val="000000" w:themeColor="text1"/>
          <w:sz w:val="24"/>
          <w:szCs w:val="24"/>
        </w:rPr>
        <w:t>40</w:t>
      </w:r>
      <w:r w:rsidR="00EA3397" w:rsidRPr="007939ED">
        <w:rPr>
          <w:rFonts w:eastAsia="Calibri"/>
          <w:iCs/>
          <w:color w:val="000000" w:themeColor="text1"/>
          <w:sz w:val="24"/>
          <w:szCs w:val="24"/>
        </w:rPr>
        <w:t>.</w:t>
      </w:r>
      <w:r w:rsidRPr="007939ED">
        <w:rPr>
          <w:rFonts w:eastAsia="Calibri"/>
          <w:iCs/>
          <w:color w:val="000000" w:themeColor="text1"/>
          <w:sz w:val="24"/>
          <w:szCs w:val="24"/>
        </w:rPr>
        <w:t>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rastin konkret trashgiml</w:t>
      </w:r>
      <w:r w:rsidR="007939ED" w:rsidRPr="007939ED">
        <w:rPr>
          <w:rFonts w:eastAsia="Calibri"/>
          <w:iCs/>
          <w:color w:val="000000" w:themeColor="text1"/>
          <w:sz w:val="24"/>
          <w:szCs w:val="24"/>
        </w:rPr>
        <w:t>ë</w:t>
      </w:r>
      <w:r w:rsidRPr="007939ED">
        <w:rPr>
          <w:rFonts w:eastAsia="Calibri"/>
          <w:iCs/>
          <w:color w:val="000000" w:themeColor="text1"/>
          <w:sz w:val="24"/>
          <w:szCs w:val="24"/>
        </w:rPr>
        <w:t>n</w:t>
      </w:r>
      <w:r w:rsidR="007939ED" w:rsidRPr="007939ED">
        <w:rPr>
          <w:rFonts w:eastAsia="Calibri"/>
          <w:iCs/>
          <w:color w:val="000000" w:themeColor="text1"/>
          <w:sz w:val="24"/>
          <w:szCs w:val="24"/>
        </w:rPr>
        <w:t>ë</w:t>
      </w:r>
      <w:r w:rsidRPr="007939ED">
        <w:rPr>
          <w:rFonts w:eastAsia="Calibri"/>
          <w:iCs/>
          <w:color w:val="000000" w:themeColor="text1"/>
          <w:sz w:val="24"/>
          <w:szCs w:val="24"/>
        </w:rPr>
        <w:t>si Kaman Shehu ka vdekur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dat</w:t>
      </w:r>
      <w:r w:rsidR="007939ED" w:rsidRPr="007939ED">
        <w:rPr>
          <w:rFonts w:eastAsia="Calibri"/>
          <w:iCs/>
          <w:color w:val="000000" w:themeColor="text1"/>
          <w:sz w:val="24"/>
          <w:szCs w:val="24"/>
        </w:rPr>
        <w:t>ë</w:t>
      </w:r>
      <w:r w:rsidRPr="007939ED">
        <w:rPr>
          <w:rFonts w:eastAsia="Calibri"/>
          <w:iCs/>
          <w:color w:val="000000" w:themeColor="text1"/>
          <w:sz w:val="24"/>
          <w:szCs w:val="24"/>
        </w:rPr>
        <w:t>n 01.04.195</w:t>
      </w:r>
      <w:r w:rsidR="00720E2D" w:rsidRPr="007939ED">
        <w:rPr>
          <w:rFonts w:eastAsia="Calibri"/>
          <w:iCs/>
          <w:color w:val="000000" w:themeColor="text1"/>
          <w:sz w:val="24"/>
          <w:szCs w:val="24"/>
        </w:rPr>
        <w:t>2</w:t>
      </w:r>
      <w:r w:rsidRPr="007939ED">
        <w:rPr>
          <w:rFonts w:eastAsia="Calibri"/>
          <w:iCs/>
          <w:color w:val="000000" w:themeColor="text1"/>
          <w:sz w:val="24"/>
          <w:szCs w:val="24"/>
        </w:rPr>
        <w:t>, pra para se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hynte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fuqi dekreti “Mbi trashgimin</w:t>
      </w:r>
      <w:r w:rsidR="007939ED" w:rsidRPr="007939ED">
        <w:rPr>
          <w:rFonts w:eastAsia="Calibri"/>
          <w:iCs/>
          <w:color w:val="000000" w:themeColor="text1"/>
          <w:sz w:val="24"/>
          <w:szCs w:val="24"/>
        </w:rPr>
        <w:t>ë</w:t>
      </w:r>
      <w:r w:rsidRPr="007939ED">
        <w:rPr>
          <w:rFonts w:eastAsia="Calibri"/>
          <w:iCs/>
          <w:color w:val="000000" w:themeColor="text1"/>
          <w:sz w:val="24"/>
          <w:szCs w:val="24"/>
        </w:rPr>
        <w:t>” nr.1892 dt.05.07.1954. P</w:t>
      </w:r>
      <w:r w:rsidR="007939ED" w:rsidRPr="007939ED">
        <w:rPr>
          <w:rFonts w:eastAsia="Calibri"/>
          <w:iCs/>
          <w:color w:val="000000" w:themeColor="text1"/>
          <w:sz w:val="24"/>
          <w:szCs w:val="24"/>
        </w:rPr>
        <w:t>ë</w:t>
      </w:r>
      <w:r w:rsidRPr="007939ED">
        <w:rPr>
          <w:rFonts w:eastAsia="Calibri"/>
          <w:iCs/>
          <w:color w:val="000000" w:themeColor="text1"/>
          <w:sz w:val="24"/>
          <w:szCs w:val="24"/>
        </w:rPr>
        <w:t>r rrjedhoj</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ligji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fuqi p</w:t>
      </w:r>
      <w:r w:rsidR="007939ED" w:rsidRPr="007939ED">
        <w:rPr>
          <w:rFonts w:eastAsia="Calibri"/>
          <w:iCs/>
          <w:color w:val="000000" w:themeColor="text1"/>
          <w:sz w:val="24"/>
          <w:szCs w:val="24"/>
        </w:rPr>
        <w:t>ë</w:t>
      </w:r>
      <w:r w:rsidRPr="007939ED">
        <w:rPr>
          <w:rFonts w:eastAsia="Calibri"/>
          <w:iCs/>
          <w:color w:val="000000" w:themeColor="text1"/>
          <w:sz w:val="24"/>
          <w:szCs w:val="24"/>
        </w:rPr>
        <w:t>r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rregulluar marr</w:t>
      </w:r>
      <w:r w:rsidR="007939ED" w:rsidRPr="007939ED">
        <w:rPr>
          <w:rFonts w:eastAsia="Calibri"/>
          <w:iCs/>
          <w:color w:val="000000" w:themeColor="text1"/>
          <w:sz w:val="24"/>
          <w:szCs w:val="24"/>
        </w:rPr>
        <w:t>ë</w:t>
      </w:r>
      <w:r w:rsidRPr="007939ED">
        <w:rPr>
          <w:rFonts w:eastAsia="Calibri"/>
          <w:iCs/>
          <w:color w:val="000000" w:themeColor="text1"/>
          <w:sz w:val="24"/>
          <w:szCs w:val="24"/>
        </w:rPr>
        <w:t>dh</w:t>
      </w:r>
      <w:r w:rsidR="007939ED" w:rsidRPr="007939ED">
        <w:rPr>
          <w:rFonts w:eastAsia="Calibri"/>
          <w:iCs/>
          <w:color w:val="000000" w:themeColor="text1"/>
          <w:sz w:val="24"/>
          <w:szCs w:val="24"/>
        </w:rPr>
        <w:t>ë</w:t>
      </w:r>
      <w:r w:rsidRPr="007939ED">
        <w:rPr>
          <w:rFonts w:eastAsia="Calibri"/>
          <w:iCs/>
          <w:color w:val="000000" w:themeColor="text1"/>
          <w:sz w:val="24"/>
          <w:szCs w:val="24"/>
        </w:rPr>
        <w:t>nien e trashgimis</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s</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trashgiml</w:t>
      </w:r>
      <w:r w:rsidR="007939ED" w:rsidRPr="007939ED">
        <w:rPr>
          <w:rFonts w:eastAsia="Calibri"/>
          <w:iCs/>
          <w:color w:val="000000" w:themeColor="text1"/>
          <w:sz w:val="24"/>
          <w:szCs w:val="24"/>
        </w:rPr>
        <w:t>ë</w:t>
      </w:r>
      <w:r w:rsidRPr="007939ED">
        <w:rPr>
          <w:rFonts w:eastAsia="Calibri"/>
          <w:iCs/>
          <w:color w:val="000000" w:themeColor="text1"/>
          <w:sz w:val="24"/>
          <w:szCs w:val="24"/>
        </w:rPr>
        <w:t>n</w:t>
      </w:r>
      <w:r w:rsidR="007939ED" w:rsidRPr="007939ED">
        <w:rPr>
          <w:rFonts w:eastAsia="Calibri"/>
          <w:iCs/>
          <w:color w:val="000000" w:themeColor="text1"/>
          <w:sz w:val="24"/>
          <w:szCs w:val="24"/>
        </w:rPr>
        <w:t>ë</w:t>
      </w:r>
      <w:r w:rsidRPr="007939ED">
        <w:rPr>
          <w:rFonts w:eastAsia="Calibri"/>
          <w:iCs/>
          <w:color w:val="000000" w:themeColor="text1"/>
          <w:sz w:val="24"/>
          <w:szCs w:val="24"/>
        </w:rPr>
        <w:t>sit ishte Kodi Civil i vitit 1929.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konsiderat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faktit se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koh</w:t>
      </w:r>
      <w:r w:rsidR="007939ED" w:rsidRPr="007939ED">
        <w:rPr>
          <w:rFonts w:eastAsia="Calibri"/>
          <w:iCs/>
          <w:color w:val="000000" w:themeColor="text1"/>
          <w:sz w:val="24"/>
          <w:szCs w:val="24"/>
        </w:rPr>
        <w:t>ë</w:t>
      </w:r>
      <w:r w:rsidRPr="007939ED">
        <w:rPr>
          <w:rFonts w:eastAsia="Calibri"/>
          <w:iCs/>
          <w:color w:val="000000" w:themeColor="text1"/>
          <w:sz w:val="24"/>
          <w:szCs w:val="24"/>
        </w:rPr>
        <w:t>n e vdekjes s</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tij diskutohej abrogimi apo jo i dispozitave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trashgimis</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w:t>
      </w:r>
      <w:r w:rsidR="00C56A07" w:rsidRPr="007939ED">
        <w:rPr>
          <w:rFonts w:eastAsia="Calibri"/>
          <w:iCs/>
          <w:color w:val="000000" w:themeColor="text1"/>
          <w:sz w:val="24"/>
          <w:szCs w:val="24"/>
        </w:rPr>
        <w:t>t</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 </w:t>
      </w:r>
      <w:r w:rsidR="007939ED" w:rsidRPr="007939ED">
        <w:rPr>
          <w:rFonts w:eastAsia="Calibri"/>
          <w:iCs/>
          <w:color w:val="000000" w:themeColor="text1"/>
          <w:sz w:val="24"/>
          <w:szCs w:val="24"/>
        </w:rPr>
        <w:t>K</w:t>
      </w:r>
      <w:r w:rsidR="00C56A07" w:rsidRPr="007939ED">
        <w:rPr>
          <w:rFonts w:eastAsia="Calibri"/>
          <w:iCs/>
          <w:color w:val="000000" w:themeColor="text1"/>
          <w:sz w:val="24"/>
          <w:szCs w:val="24"/>
        </w:rPr>
        <w:t xml:space="preserve">odit </w:t>
      </w:r>
      <w:r w:rsidR="007939ED" w:rsidRPr="007939ED">
        <w:rPr>
          <w:rFonts w:eastAsia="Calibri"/>
          <w:iCs/>
          <w:color w:val="000000" w:themeColor="text1"/>
          <w:sz w:val="24"/>
          <w:szCs w:val="24"/>
        </w:rPr>
        <w:t>C</w:t>
      </w:r>
      <w:r w:rsidR="00C56A07" w:rsidRPr="007939ED">
        <w:rPr>
          <w:rFonts w:eastAsia="Calibri"/>
          <w:iCs/>
          <w:color w:val="000000" w:themeColor="text1"/>
          <w:sz w:val="24"/>
          <w:szCs w:val="24"/>
        </w:rPr>
        <w:t>ivil t</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 vitit 1929 </w:t>
      </w:r>
      <w:r w:rsidRPr="007939ED">
        <w:rPr>
          <w:rFonts w:eastAsia="Calibri"/>
          <w:iCs/>
          <w:color w:val="000000" w:themeColor="text1"/>
          <w:sz w:val="24"/>
          <w:szCs w:val="24"/>
        </w:rPr>
        <w:t>sipas ligjit nr.61/1945 dhe p</w:t>
      </w:r>
      <w:r w:rsidR="007939ED" w:rsidRPr="007939ED">
        <w:rPr>
          <w:rFonts w:eastAsia="Calibri"/>
          <w:iCs/>
          <w:color w:val="000000" w:themeColor="text1"/>
          <w:sz w:val="24"/>
          <w:szCs w:val="24"/>
        </w:rPr>
        <w:t>ë</w:t>
      </w:r>
      <w:r w:rsidRPr="007939ED">
        <w:rPr>
          <w:rFonts w:eastAsia="Calibri"/>
          <w:iCs/>
          <w:color w:val="000000" w:themeColor="text1"/>
          <w:sz w:val="24"/>
          <w:szCs w:val="24"/>
        </w:rPr>
        <w:t>r rrjedhoj</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n</w:t>
      </w:r>
      <w:r w:rsidR="007939ED" w:rsidRPr="007939ED">
        <w:rPr>
          <w:rFonts w:eastAsia="Calibri"/>
          <w:iCs/>
          <w:color w:val="000000" w:themeColor="text1"/>
          <w:sz w:val="24"/>
          <w:szCs w:val="24"/>
        </w:rPr>
        <w:t>ë</w:t>
      </w:r>
      <w:r w:rsidRPr="007939ED">
        <w:rPr>
          <w:rFonts w:eastAsia="Calibri"/>
          <w:iCs/>
          <w:color w:val="000000" w:themeColor="text1"/>
          <w:sz w:val="24"/>
          <w:szCs w:val="24"/>
        </w:rPr>
        <w:t>se ky ligj ishte apo jo i zbatuesh</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m </w:t>
      </w:r>
      <w:r w:rsidR="00C56A07" w:rsidRPr="007939ED">
        <w:rPr>
          <w:rFonts w:eastAsia="Calibri"/>
          <w:iCs/>
          <w:color w:val="000000" w:themeColor="text1"/>
          <w:sz w:val="24"/>
          <w:szCs w:val="24"/>
        </w:rPr>
        <w:t>p</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r trashgimin</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 objekt gjykimi, </w:t>
      </w:r>
      <w:r w:rsidRPr="007939ED">
        <w:rPr>
          <w:rFonts w:eastAsia="Calibri"/>
          <w:iCs/>
          <w:color w:val="000000" w:themeColor="text1"/>
          <w:sz w:val="24"/>
          <w:szCs w:val="24"/>
        </w:rPr>
        <w:t>gjykatat e faktit duhet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kishin an</w:t>
      </w:r>
      <w:r w:rsidR="00720E2D" w:rsidRPr="007939ED">
        <w:rPr>
          <w:rFonts w:eastAsia="Calibri"/>
          <w:iCs/>
          <w:color w:val="000000" w:themeColor="text1"/>
          <w:sz w:val="24"/>
          <w:szCs w:val="24"/>
        </w:rPr>
        <w:t>a</w:t>
      </w:r>
      <w:r w:rsidRPr="007939ED">
        <w:rPr>
          <w:rFonts w:eastAsia="Calibri"/>
          <w:iCs/>
          <w:color w:val="000000" w:themeColor="text1"/>
          <w:sz w:val="24"/>
          <w:szCs w:val="24"/>
        </w:rPr>
        <w:t>lizuar gjith</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kuadrin ligjor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w:t>
      </w:r>
      <w:r w:rsidR="00C56A07" w:rsidRPr="007939ED">
        <w:rPr>
          <w:rFonts w:eastAsia="Calibri"/>
          <w:iCs/>
          <w:color w:val="000000" w:themeColor="text1"/>
          <w:sz w:val="24"/>
          <w:szCs w:val="24"/>
        </w:rPr>
        <w:t>koh</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s. Shfuqizimi i Kodit civil t</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 vitit 1929 ka ndodhur pas daljes s</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 dispozitave t</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 reja rregulluese dhe jo nga vendimet gjyqsore t</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 praktik</w:t>
      </w:r>
      <w:r w:rsidR="007939ED" w:rsidRPr="007939ED">
        <w:rPr>
          <w:rFonts w:eastAsia="Calibri"/>
          <w:iCs/>
          <w:color w:val="000000" w:themeColor="text1"/>
          <w:sz w:val="24"/>
          <w:szCs w:val="24"/>
        </w:rPr>
        <w:t>ë</w:t>
      </w:r>
      <w:r w:rsidR="00C56A07" w:rsidRPr="007939ED">
        <w:rPr>
          <w:rFonts w:eastAsia="Calibri"/>
          <w:iCs/>
          <w:color w:val="000000" w:themeColor="text1"/>
          <w:sz w:val="24"/>
          <w:szCs w:val="24"/>
        </w:rPr>
        <w:t xml:space="preserve">s orientuese. </w:t>
      </w:r>
    </w:p>
    <w:p w14:paraId="0A8E0C4C" w14:textId="361DB297" w:rsidR="00C56A07" w:rsidRPr="007939ED" w:rsidRDefault="00C56A07" w:rsidP="00114C1D">
      <w:pPr>
        <w:ind w:firstLine="720"/>
        <w:jc w:val="both"/>
        <w:rPr>
          <w:rFonts w:eastAsia="Calibri"/>
          <w:i/>
          <w:color w:val="000000" w:themeColor="text1"/>
          <w:sz w:val="24"/>
          <w:szCs w:val="24"/>
        </w:rPr>
      </w:pPr>
      <w:r w:rsidRPr="007939ED">
        <w:rPr>
          <w:rFonts w:eastAsia="Calibri"/>
          <w:iCs/>
          <w:color w:val="000000" w:themeColor="text1"/>
          <w:sz w:val="24"/>
          <w:szCs w:val="24"/>
        </w:rPr>
        <w:t xml:space="preserve">41. Fillimisht me dekretin nr.1892 dt.05.07.1954 </w:t>
      </w:r>
      <w:r w:rsidR="00DD23AF" w:rsidRPr="007939ED">
        <w:rPr>
          <w:rFonts w:eastAsia="Calibri"/>
          <w:iCs/>
          <w:color w:val="000000" w:themeColor="text1"/>
          <w:sz w:val="24"/>
          <w:szCs w:val="24"/>
        </w:rPr>
        <w:t>n</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nenin 62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tij u parashikua se dispozitat e k</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tij dekreti ishin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zbatueshme edhe p</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r trashgimit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e celura para hyrjes n</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fuqi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k</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tij dekreti p</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rvecse kur pasuria trashgimore ishin pjes</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tuar me vendim gjyqsor ose me marr</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veshje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bashk</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trashgimtar</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ve. Nd</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rkoh</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ky dekret ka p</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suar ndryshime me ligjin nr.3169 dt.26.10.1960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tij i cili me nenin 27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tij ndryshoi nenin 62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dekretit nr.1892 dt.05.07.1954. N</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nenin 27 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ligjit nr.3169 </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sht</w:t>
      </w:r>
      <w:r w:rsidR="007939ED" w:rsidRPr="007939ED">
        <w:rPr>
          <w:rFonts w:eastAsia="Calibri"/>
          <w:iCs/>
          <w:color w:val="000000" w:themeColor="text1"/>
          <w:sz w:val="24"/>
          <w:szCs w:val="24"/>
        </w:rPr>
        <w:t>ë</w:t>
      </w:r>
      <w:r w:rsidR="00DD23AF" w:rsidRPr="007939ED">
        <w:rPr>
          <w:rFonts w:eastAsia="Calibri"/>
          <w:iCs/>
          <w:color w:val="000000" w:themeColor="text1"/>
          <w:sz w:val="24"/>
          <w:szCs w:val="24"/>
        </w:rPr>
        <w:t xml:space="preserve"> parashikuar se; </w:t>
      </w:r>
      <w:r w:rsidR="00DD23AF" w:rsidRPr="007939ED">
        <w:rPr>
          <w:rFonts w:eastAsia="Calibri"/>
          <w:i/>
          <w:color w:val="000000" w:themeColor="text1"/>
          <w:sz w:val="24"/>
          <w:szCs w:val="24"/>
        </w:rPr>
        <w:t>n</w:t>
      </w:r>
      <w:r w:rsidR="007939ED" w:rsidRPr="007939ED">
        <w:rPr>
          <w:rFonts w:eastAsia="Calibri"/>
          <w:i/>
          <w:color w:val="000000" w:themeColor="text1"/>
          <w:sz w:val="24"/>
          <w:szCs w:val="24"/>
        </w:rPr>
        <w:t>ë</w:t>
      </w:r>
      <w:r w:rsidR="00DD23AF" w:rsidRPr="007939ED">
        <w:rPr>
          <w:rFonts w:eastAsia="Calibri"/>
          <w:i/>
          <w:color w:val="000000" w:themeColor="text1"/>
          <w:sz w:val="24"/>
          <w:szCs w:val="24"/>
        </w:rPr>
        <w:t xml:space="preserve"> trashgimit</w:t>
      </w:r>
      <w:r w:rsidR="007939ED" w:rsidRPr="007939ED">
        <w:rPr>
          <w:rFonts w:eastAsia="Calibri"/>
          <w:i/>
          <w:color w:val="000000" w:themeColor="text1"/>
          <w:sz w:val="24"/>
          <w:szCs w:val="24"/>
        </w:rPr>
        <w:t>ë</w:t>
      </w:r>
      <w:r w:rsidR="00DD23AF" w:rsidRPr="007939ED">
        <w:rPr>
          <w:rFonts w:eastAsia="Calibri"/>
          <w:i/>
          <w:color w:val="000000" w:themeColor="text1"/>
          <w:sz w:val="24"/>
          <w:szCs w:val="24"/>
        </w:rPr>
        <w:t xml:space="preserve"> e celura para hyrjes n</w:t>
      </w:r>
      <w:r w:rsidR="007939ED" w:rsidRPr="007939ED">
        <w:rPr>
          <w:rFonts w:eastAsia="Calibri"/>
          <w:i/>
          <w:color w:val="000000" w:themeColor="text1"/>
          <w:sz w:val="24"/>
          <w:szCs w:val="24"/>
        </w:rPr>
        <w:t>ë</w:t>
      </w:r>
      <w:r w:rsidR="00DD23AF" w:rsidRPr="007939ED">
        <w:rPr>
          <w:rFonts w:eastAsia="Calibri"/>
          <w:i/>
          <w:color w:val="000000" w:themeColor="text1"/>
          <w:sz w:val="24"/>
          <w:szCs w:val="24"/>
        </w:rPr>
        <w:t xml:space="preserve"> fuqi t</w:t>
      </w:r>
      <w:r w:rsidR="007939ED" w:rsidRPr="007939ED">
        <w:rPr>
          <w:rFonts w:eastAsia="Calibri"/>
          <w:i/>
          <w:color w:val="000000" w:themeColor="text1"/>
          <w:sz w:val="24"/>
          <w:szCs w:val="24"/>
        </w:rPr>
        <w:t>ë</w:t>
      </w:r>
      <w:r w:rsidR="00DD23AF" w:rsidRPr="007939ED">
        <w:rPr>
          <w:rFonts w:eastAsia="Calibri"/>
          <w:i/>
          <w:color w:val="000000" w:themeColor="text1"/>
          <w:sz w:val="24"/>
          <w:szCs w:val="24"/>
        </w:rPr>
        <w:t xml:space="preserve"> dekretit Mbi trashgimin</w:t>
      </w:r>
      <w:r w:rsidR="007939ED" w:rsidRPr="007939ED">
        <w:rPr>
          <w:rFonts w:eastAsia="Calibri"/>
          <w:i/>
          <w:color w:val="000000" w:themeColor="text1"/>
          <w:sz w:val="24"/>
          <w:szCs w:val="24"/>
        </w:rPr>
        <w:t>ë</w:t>
      </w:r>
      <w:r w:rsidR="00DD23AF" w:rsidRPr="007939ED">
        <w:rPr>
          <w:rFonts w:eastAsia="Calibri"/>
          <w:i/>
          <w:color w:val="000000" w:themeColor="text1"/>
          <w:sz w:val="24"/>
          <w:szCs w:val="24"/>
        </w:rPr>
        <w:t xml:space="preserve"> nr.1892 dt.05.07.1954 </w:t>
      </w:r>
      <w:r w:rsidR="00CB3271" w:rsidRPr="007939ED">
        <w:rPr>
          <w:rFonts w:eastAsia="Calibri"/>
          <w:i/>
          <w:color w:val="000000" w:themeColor="text1"/>
          <w:sz w:val="24"/>
          <w:szCs w:val="24"/>
        </w:rPr>
        <w:t xml:space="preserve">(31.08.1954) </w:t>
      </w:r>
      <w:r w:rsidR="00DD23AF" w:rsidRPr="007939ED">
        <w:rPr>
          <w:rFonts w:eastAsia="Calibri"/>
          <w:i/>
          <w:color w:val="000000" w:themeColor="text1"/>
          <w:sz w:val="24"/>
          <w:szCs w:val="24"/>
          <w:u w:val="single"/>
        </w:rPr>
        <w:t>njihen si trashgimtar</w:t>
      </w:r>
      <w:r w:rsidR="007939ED" w:rsidRPr="007939ED">
        <w:rPr>
          <w:rFonts w:eastAsia="Calibri"/>
          <w:i/>
          <w:color w:val="000000" w:themeColor="text1"/>
          <w:sz w:val="24"/>
          <w:szCs w:val="24"/>
          <w:u w:val="single"/>
        </w:rPr>
        <w:t>ë</w:t>
      </w:r>
      <w:r w:rsidR="00DD23AF" w:rsidRPr="007939ED">
        <w:rPr>
          <w:rFonts w:eastAsia="Calibri"/>
          <w:i/>
          <w:color w:val="000000" w:themeColor="text1"/>
          <w:sz w:val="24"/>
          <w:szCs w:val="24"/>
          <w:u w:val="single"/>
        </w:rPr>
        <w:t xml:space="preserve"> ata q</w:t>
      </w:r>
      <w:r w:rsidR="007939ED" w:rsidRPr="007939ED">
        <w:rPr>
          <w:rFonts w:eastAsia="Calibri"/>
          <w:i/>
          <w:color w:val="000000" w:themeColor="text1"/>
          <w:sz w:val="24"/>
          <w:szCs w:val="24"/>
          <w:u w:val="single"/>
        </w:rPr>
        <w:t>ë</w:t>
      </w:r>
      <w:r w:rsidR="00DD23AF" w:rsidRPr="007939ED">
        <w:rPr>
          <w:rFonts w:eastAsia="Calibri"/>
          <w:i/>
          <w:color w:val="000000" w:themeColor="text1"/>
          <w:sz w:val="24"/>
          <w:szCs w:val="24"/>
          <w:u w:val="single"/>
        </w:rPr>
        <w:t xml:space="preserve"> njihe</w:t>
      </w:r>
      <w:r w:rsidR="00756943" w:rsidRPr="007939ED">
        <w:rPr>
          <w:rFonts w:eastAsia="Calibri"/>
          <w:i/>
          <w:color w:val="000000" w:themeColor="text1"/>
          <w:sz w:val="24"/>
          <w:szCs w:val="24"/>
          <w:u w:val="single"/>
        </w:rPr>
        <w:t>shin</w:t>
      </w:r>
      <w:r w:rsidR="00DD23AF" w:rsidRPr="007939ED">
        <w:rPr>
          <w:rFonts w:eastAsia="Calibri"/>
          <w:i/>
          <w:color w:val="000000" w:themeColor="text1"/>
          <w:sz w:val="24"/>
          <w:szCs w:val="24"/>
          <w:u w:val="single"/>
        </w:rPr>
        <w:t xml:space="preserve"> si t</w:t>
      </w:r>
      <w:r w:rsidR="007939ED" w:rsidRPr="007939ED">
        <w:rPr>
          <w:rFonts w:eastAsia="Calibri"/>
          <w:i/>
          <w:color w:val="000000" w:themeColor="text1"/>
          <w:sz w:val="24"/>
          <w:szCs w:val="24"/>
          <w:u w:val="single"/>
        </w:rPr>
        <w:t>ë</w:t>
      </w:r>
      <w:r w:rsidR="00DD23AF" w:rsidRPr="007939ED">
        <w:rPr>
          <w:rFonts w:eastAsia="Calibri"/>
          <w:i/>
          <w:color w:val="000000" w:themeColor="text1"/>
          <w:sz w:val="24"/>
          <w:szCs w:val="24"/>
          <w:u w:val="single"/>
        </w:rPr>
        <w:t xml:space="preserve"> till</w:t>
      </w:r>
      <w:r w:rsidR="007939ED" w:rsidRPr="007939ED">
        <w:rPr>
          <w:rFonts w:eastAsia="Calibri"/>
          <w:i/>
          <w:color w:val="000000" w:themeColor="text1"/>
          <w:sz w:val="24"/>
          <w:szCs w:val="24"/>
          <w:u w:val="single"/>
        </w:rPr>
        <w:t>ë</w:t>
      </w:r>
      <w:r w:rsidR="00756943" w:rsidRPr="007939ED">
        <w:rPr>
          <w:rFonts w:eastAsia="Calibri"/>
          <w:i/>
          <w:color w:val="000000" w:themeColor="text1"/>
          <w:sz w:val="24"/>
          <w:szCs w:val="24"/>
          <w:u w:val="single"/>
        </w:rPr>
        <w:t xml:space="preserve"> nga dispozitat ligjore n</w:t>
      </w:r>
      <w:r w:rsidR="007939ED" w:rsidRPr="007939ED">
        <w:rPr>
          <w:rFonts w:eastAsia="Calibri"/>
          <w:i/>
          <w:color w:val="000000" w:themeColor="text1"/>
          <w:sz w:val="24"/>
          <w:szCs w:val="24"/>
          <w:u w:val="single"/>
        </w:rPr>
        <w:t>ë</w:t>
      </w:r>
      <w:r w:rsidR="00756943" w:rsidRPr="007939ED">
        <w:rPr>
          <w:rFonts w:eastAsia="Calibri"/>
          <w:i/>
          <w:color w:val="000000" w:themeColor="text1"/>
          <w:sz w:val="24"/>
          <w:szCs w:val="24"/>
          <w:u w:val="single"/>
        </w:rPr>
        <w:t xml:space="preserve"> fuqi n</w:t>
      </w:r>
      <w:r w:rsidR="007939ED" w:rsidRPr="007939ED">
        <w:rPr>
          <w:rFonts w:eastAsia="Calibri"/>
          <w:i/>
          <w:color w:val="000000" w:themeColor="text1"/>
          <w:sz w:val="24"/>
          <w:szCs w:val="24"/>
          <w:u w:val="single"/>
        </w:rPr>
        <w:t>ë</w:t>
      </w:r>
      <w:r w:rsidR="00756943" w:rsidRPr="007939ED">
        <w:rPr>
          <w:rFonts w:eastAsia="Calibri"/>
          <w:i/>
          <w:color w:val="000000" w:themeColor="text1"/>
          <w:sz w:val="24"/>
          <w:szCs w:val="24"/>
          <w:u w:val="single"/>
        </w:rPr>
        <w:t xml:space="preserve"> koh</w:t>
      </w:r>
      <w:r w:rsidR="007939ED" w:rsidRPr="007939ED">
        <w:rPr>
          <w:rFonts w:eastAsia="Calibri"/>
          <w:i/>
          <w:color w:val="000000" w:themeColor="text1"/>
          <w:sz w:val="24"/>
          <w:szCs w:val="24"/>
          <w:u w:val="single"/>
        </w:rPr>
        <w:t>ë</w:t>
      </w:r>
      <w:r w:rsidR="00756943" w:rsidRPr="007939ED">
        <w:rPr>
          <w:rFonts w:eastAsia="Calibri"/>
          <w:i/>
          <w:color w:val="000000" w:themeColor="text1"/>
          <w:sz w:val="24"/>
          <w:szCs w:val="24"/>
          <w:u w:val="single"/>
        </w:rPr>
        <w:t>n e celjes s</w:t>
      </w:r>
      <w:r w:rsidR="007939ED" w:rsidRPr="007939ED">
        <w:rPr>
          <w:rFonts w:eastAsia="Calibri"/>
          <w:i/>
          <w:color w:val="000000" w:themeColor="text1"/>
          <w:sz w:val="24"/>
          <w:szCs w:val="24"/>
          <w:u w:val="single"/>
        </w:rPr>
        <w:t>ë</w:t>
      </w:r>
      <w:r w:rsidR="00756943" w:rsidRPr="007939ED">
        <w:rPr>
          <w:rFonts w:eastAsia="Calibri"/>
          <w:i/>
          <w:color w:val="000000" w:themeColor="text1"/>
          <w:sz w:val="24"/>
          <w:szCs w:val="24"/>
          <w:u w:val="single"/>
        </w:rPr>
        <w:t xml:space="preserve"> trashgimis</w:t>
      </w:r>
      <w:r w:rsidR="007939ED" w:rsidRPr="007939ED">
        <w:rPr>
          <w:rFonts w:eastAsia="Calibri"/>
          <w:i/>
          <w:color w:val="000000" w:themeColor="text1"/>
          <w:sz w:val="24"/>
          <w:szCs w:val="24"/>
          <w:u w:val="single"/>
        </w:rPr>
        <w:t>ë</w:t>
      </w:r>
      <w:r w:rsidR="00756943" w:rsidRPr="007939ED">
        <w:rPr>
          <w:rFonts w:eastAsia="Calibri"/>
          <w:i/>
          <w:color w:val="000000" w:themeColor="text1"/>
          <w:sz w:val="24"/>
          <w:szCs w:val="24"/>
        </w:rPr>
        <w:t xml:space="preserve">.Por kur trashgimi nuk </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sht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pjes</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tuar me vendim gjyqsor ose me marr</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veshje 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bashk</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trashgimtar</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ve para dat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s 31.08.1954 do 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zbatohen dispozitat e k</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saaj ligje duke u njohur gjithmon</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si trashgimtar</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vet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m ata q</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njiheshin si 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till</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sipas dispozitave ligjore 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koh</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s s</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celjes s</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trashgimis</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N</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k</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to raste pjes</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n e trashgimtar</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ve 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nj</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rradhe do 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jen</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t</w:t>
      </w:r>
      <w:r w:rsidR="007939ED" w:rsidRPr="007939ED">
        <w:rPr>
          <w:rFonts w:eastAsia="Calibri"/>
          <w:i/>
          <w:color w:val="000000" w:themeColor="text1"/>
          <w:sz w:val="24"/>
          <w:szCs w:val="24"/>
        </w:rPr>
        <w:t>ë</w:t>
      </w:r>
      <w:r w:rsidR="00756943" w:rsidRPr="007939ED">
        <w:rPr>
          <w:rFonts w:eastAsia="Calibri"/>
          <w:i/>
          <w:color w:val="000000" w:themeColor="text1"/>
          <w:sz w:val="24"/>
          <w:szCs w:val="24"/>
        </w:rPr>
        <w:t xml:space="preserve"> barabarta </w:t>
      </w:r>
      <w:r w:rsidR="00CB3271" w:rsidRPr="007939ED">
        <w:rPr>
          <w:rFonts w:eastAsia="Calibri"/>
          <w:i/>
          <w:color w:val="000000" w:themeColor="text1"/>
          <w:sz w:val="24"/>
          <w:szCs w:val="24"/>
        </w:rPr>
        <w:t>dhe n</w:t>
      </w:r>
      <w:r w:rsidR="007939ED" w:rsidRPr="007939ED">
        <w:rPr>
          <w:rFonts w:eastAsia="Calibri"/>
          <w:i/>
          <w:color w:val="000000" w:themeColor="text1"/>
          <w:sz w:val="24"/>
          <w:szCs w:val="24"/>
        </w:rPr>
        <w:t>ë</w:t>
      </w:r>
      <w:r w:rsidR="00CB3271" w:rsidRPr="007939ED">
        <w:rPr>
          <w:rFonts w:eastAsia="Calibri"/>
          <w:i/>
          <w:color w:val="000000" w:themeColor="text1"/>
          <w:sz w:val="24"/>
          <w:szCs w:val="24"/>
        </w:rPr>
        <w:t xml:space="preserve"> pron</w:t>
      </w:r>
      <w:r w:rsidR="007939ED" w:rsidRPr="007939ED">
        <w:rPr>
          <w:rFonts w:eastAsia="Calibri"/>
          <w:i/>
          <w:color w:val="000000" w:themeColor="text1"/>
          <w:sz w:val="24"/>
          <w:szCs w:val="24"/>
        </w:rPr>
        <w:t>ë</w:t>
      </w:r>
      <w:r w:rsidR="00CB3271" w:rsidRPr="007939ED">
        <w:rPr>
          <w:rFonts w:eastAsia="Calibri"/>
          <w:i/>
          <w:color w:val="000000" w:themeColor="text1"/>
          <w:sz w:val="24"/>
          <w:szCs w:val="24"/>
        </w:rPr>
        <w:t>si t</w:t>
      </w:r>
      <w:r w:rsidR="007939ED" w:rsidRPr="007939ED">
        <w:rPr>
          <w:rFonts w:eastAsia="Calibri"/>
          <w:i/>
          <w:color w:val="000000" w:themeColor="text1"/>
          <w:sz w:val="24"/>
          <w:szCs w:val="24"/>
        </w:rPr>
        <w:t>ë</w:t>
      </w:r>
      <w:r w:rsidR="00CB3271" w:rsidRPr="007939ED">
        <w:rPr>
          <w:rFonts w:eastAsia="Calibri"/>
          <w:i/>
          <w:color w:val="000000" w:themeColor="text1"/>
          <w:sz w:val="24"/>
          <w:szCs w:val="24"/>
        </w:rPr>
        <w:t xml:space="preserve"> plot</w:t>
      </w:r>
      <w:r w:rsidR="007939ED" w:rsidRPr="007939ED">
        <w:rPr>
          <w:rFonts w:eastAsia="Calibri"/>
          <w:i/>
          <w:color w:val="000000" w:themeColor="text1"/>
          <w:sz w:val="24"/>
          <w:szCs w:val="24"/>
        </w:rPr>
        <w:t>ë</w:t>
      </w:r>
      <w:r w:rsidR="00CB3271" w:rsidRPr="007939ED">
        <w:rPr>
          <w:rFonts w:eastAsia="Calibri"/>
          <w:i/>
          <w:color w:val="000000" w:themeColor="text1"/>
          <w:sz w:val="24"/>
          <w:szCs w:val="24"/>
        </w:rPr>
        <w:t xml:space="preserve">. </w:t>
      </w:r>
      <w:r w:rsidR="00CB3271" w:rsidRPr="007939ED">
        <w:rPr>
          <w:rFonts w:eastAsia="Calibri"/>
          <w:i/>
          <w:color w:val="000000" w:themeColor="text1"/>
          <w:sz w:val="24"/>
          <w:szCs w:val="24"/>
          <w:u w:val="single"/>
        </w:rPr>
        <w:t>Pjesa e bashk</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shortit pasjetues kur trash</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gon bashk</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me trashgimtar</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t</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tjer</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q</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nuk jan</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f</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mij</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ose prind</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rt t</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paaft</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t</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trashgiml</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n</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sit, </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sht</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 xml:space="preserve"> baras me gjysm</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n e trash</w:t>
      </w:r>
      <w:r w:rsidR="007939ED" w:rsidRPr="007939ED">
        <w:rPr>
          <w:rFonts w:eastAsia="Calibri"/>
          <w:i/>
          <w:color w:val="000000" w:themeColor="text1"/>
          <w:sz w:val="24"/>
          <w:szCs w:val="24"/>
          <w:u w:val="single"/>
        </w:rPr>
        <w:t>ë</w:t>
      </w:r>
      <w:r w:rsidR="00CB3271" w:rsidRPr="007939ED">
        <w:rPr>
          <w:rFonts w:eastAsia="Calibri"/>
          <w:i/>
          <w:color w:val="000000" w:themeColor="text1"/>
          <w:sz w:val="24"/>
          <w:szCs w:val="24"/>
          <w:u w:val="single"/>
        </w:rPr>
        <w:t>gimit.</w:t>
      </w:r>
      <w:r w:rsidR="00CB3271" w:rsidRPr="007939ED">
        <w:rPr>
          <w:rFonts w:eastAsia="Calibri"/>
          <w:i/>
          <w:color w:val="000000" w:themeColor="text1"/>
          <w:sz w:val="24"/>
          <w:szCs w:val="24"/>
        </w:rPr>
        <w:t xml:space="preserve"> ..</w:t>
      </w:r>
      <w:r w:rsidR="00CB3271" w:rsidRPr="007939ED">
        <w:rPr>
          <w:i/>
          <w:sz w:val="24"/>
          <w:szCs w:val="24"/>
        </w:rPr>
        <w:t>Për efektet e këtij neni quhet si pjestim edhe veprimi i kalimit të trashëgimit në emër të trashëgimtarëve i kryer në regjistrat e zyrës së kadastrës ose të ipotekave para datës 31.8.1954</w:t>
      </w:r>
    </w:p>
    <w:p w14:paraId="7172478B" w14:textId="1845A993" w:rsidR="00853F56" w:rsidRPr="007939ED" w:rsidRDefault="00CB3271" w:rsidP="00114C1D">
      <w:pPr>
        <w:ind w:firstLine="720"/>
        <w:jc w:val="both"/>
        <w:rPr>
          <w:rFonts w:eastAsia="Calibri"/>
          <w:iCs/>
          <w:color w:val="000000" w:themeColor="text1"/>
          <w:sz w:val="24"/>
          <w:szCs w:val="24"/>
        </w:rPr>
      </w:pPr>
      <w:r w:rsidRPr="007939ED">
        <w:rPr>
          <w:rFonts w:eastAsia="Calibri"/>
          <w:iCs/>
          <w:color w:val="000000" w:themeColor="text1"/>
          <w:sz w:val="24"/>
          <w:szCs w:val="24"/>
        </w:rPr>
        <w:t>42.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referim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w:t>
      </w:r>
      <w:r w:rsidR="007939ED" w:rsidRPr="007939ED">
        <w:rPr>
          <w:rFonts w:eastAsia="Calibri"/>
          <w:iCs/>
          <w:color w:val="000000" w:themeColor="text1"/>
          <w:sz w:val="24"/>
          <w:szCs w:val="24"/>
        </w:rPr>
        <w:t>ë</w:t>
      </w:r>
      <w:r w:rsidRPr="007939ED">
        <w:rPr>
          <w:rFonts w:eastAsia="Calibri"/>
          <w:iCs/>
          <w:color w:val="000000" w:themeColor="text1"/>
          <w:sz w:val="24"/>
          <w:szCs w:val="24"/>
        </w:rPr>
        <w:t>tyre dispozitave ligjore del se ligji nr.3169/1960 rikonfirmoi se dispozitat ligjore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w:t>
      </w:r>
      <w:r w:rsidR="00720E2D" w:rsidRPr="007939ED">
        <w:rPr>
          <w:rFonts w:eastAsia="Calibri"/>
          <w:iCs/>
          <w:color w:val="000000" w:themeColor="text1"/>
          <w:sz w:val="24"/>
          <w:szCs w:val="24"/>
        </w:rPr>
        <w:t>K</w:t>
      </w:r>
      <w:r w:rsidRPr="007939ED">
        <w:rPr>
          <w:rFonts w:eastAsia="Calibri"/>
          <w:iCs/>
          <w:color w:val="000000" w:themeColor="text1"/>
          <w:sz w:val="24"/>
          <w:szCs w:val="24"/>
        </w:rPr>
        <w:t>odit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vjet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r </w:t>
      </w:r>
      <w:r w:rsidR="00720E2D" w:rsidRPr="007939ED">
        <w:rPr>
          <w:rFonts w:eastAsia="Calibri"/>
          <w:iCs/>
          <w:color w:val="000000" w:themeColor="text1"/>
          <w:sz w:val="24"/>
          <w:szCs w:val="24"/>
        </w:rPr>
        <w:t>C</w:t>
      </w:r>
      <w:r w:rsidRPr="007939ED">
        <w:rPr>
          <w:rFonts w:eastAsia="Calibri"/>
          <w:iCs/>
          <w:color w:val="000000" w:themeColor="text1"/>
          <w:sz w:val="24"/>
          <w:szCs w:val="24"/>
        </w:rPr>
        <w:t>ivil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vitit 1929 ishin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zbatuesh</w:t>
      </w:r>
      <w:r w:rsidR="00720E2D" w:rsidRPr="007939ED">
        <w:rPr>
          <w:rFonts w:eastAsia="Calibri"/>
          <w:iCs/>
          <w:color w:val="000000" w:themeColor="text1"/>
          <w:sz w:val="24"/>
          <w:szCs w:val="24"/>
        </w:rPr>
        <w:t>me</w:t>
      </w:r>
      <w:r w:rsidRPr="007939ED">
        <w:rPr>
          <w:rFonts w:eastAsia="Calibri"/>
          <w:iCs/>
          <w:color w:val="000000" w:themeColor="text1"/>
          <w:sz w:val="24"/>
          <w:szCs w:val="24"/>
        </w:rPr>
        <w:t xml:space="preserve"> </w:t>
      </w:r>
      <w:r w:rsidR="009424ED" w:rsidRPr="007939ED">
        <w:rPr>
          <w:rFonts w:eastAsia="Calibri"/>
          <w:iCs/>
          <w:color w:val="000000" w:themeColor="text1"/>
          <w:sz w:val="24"/>
          <w:szCs w:val="24"/>
        </w:rPr>
        <w:t>p</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r p</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rcaktimin e rrethit 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trashgimtar</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edhe</w:t>
      </w:r>
      <w:r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Pr="007939ED">
        <w:rPr>
          <w:rFonts w:eastAsia="Calibri"/>
          <w:iCs/>
          <w:color w:val="000000" w:themeColor="text1"/>
          <w:sz w:val="24"/>
          <w:szCs w:val="24"/>
        </w:rPr>
        <w:t>r trashgimit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e celura p</w:t>
      </w:r>
      <w:r w:rsidR="007939ED" w:rsidRPr="007939ED">
        <w:rPr>
          <w:rFonts w:eastAsia="Calibri"/>
          <w:iCs/>
          <w:color w:val="000000" w:themeColor="text1"/>
          <w:sz w:val="24"/>
          <w:szCs w:val="24"/>
        </w:rPr>
        <w:t>ë</w:t>
      </w:r>
      <w:r w:rsidRPr="007939ED">
        <w:rPr>
          <w:rFonts w:eastAsia="Calibri"/>
          <w:iCs/>
          <w:color w:val="000000" w:themeColor="text1"/>
          <w:sz w:val="24"/>
          <w:szCs w:val="24"/>
        </w:rPr>
        <w:t>r periudh</w:t>
      </w:r>
      <w:r w:rsidR="007939ED" w:rsidRPr="007939ED">
        <w:rPr>
          <w:rFonts w:eastAsia="Calibri"/>
          <w:iCs/>
          <w:color w:val="000000" w:themeColor="text1"/>
          <w:sz w:val="24"/>
          <w:szCs w:val="24"/>
        </w:rPr>
        <w:t>ë</w:t>
      </w:r>
      <w:r w:rsidRPr="007939ED">
        <w:rPr>
          <w:rFonts w:eastAsia="Calibri"/>
          <w:iCs/>
          <w:color w:val="000000" w:themeColor="text1"/>
          <w:sz w:val="24"/>
          <w:szCs w:val="24"/>
        </w:rPr>
        <w:t>n nga vitit 1944 deri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hyrjen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fuqi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dekretit nr.1892/1954 me </w:t>
      </w:r>
      <w:r w:rsidR="009424ED" w:rsidRPr="007939ED">
        <w:rPr>
          <w:rFonts w:eastAsia="Calibri"/>
          <w:iCs/>
          <w:color w:val="000000" w:themeColor="text1"/>
          <w:sz w:val="24"/>
          <w:szCs w:val="24"/>
        </w:rPr>
        <w:t xml:space="preserve">ndryshimet </w:t>
      </w:r>
      <w:r w:rsidRPr="007939ED">
        <w:rPr>
          <w:rFonts w:eastAsia="Calibri"/>
          <w:iCs/>
          <w:color w:val="000000" w:themeColor="text1"/>
          <w:sz w:val="24"/>
          <w:szCs w:val="24"/>
        </w:rPr>
        <w:t>q</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u b</w:t>
      </w:r>
      <w:r w:rsidR="007939ED" w:rsidRPr="007939ED">
        <w:rPr>
          <w:rFonts w:eastAsia="Calibri"/>
          <w:iCs/>
          <w:color w:val="000000" w:themeColor="text1"/>
          <w:sz w:val="24"/>
          <w:szCs w:val="24"/>
        </w:rPr>
        <w:t>ë</w:t>
      </w:r>
      <w:r w:rsidRPr="007939ED">
        <w:rPr>
          <w:rFonts w:eastAsia="Calibri"/>
          <w:iCs/>
          <w:color w:val="000000" w:themeColor="text1"/>
          <w:sz w:val="24"/>
          <w:szCs w:val="24"/>
        </w:rPr>
        <w:t>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Pr="007939ED">
        <w:rPr>
          <w:rFonts w:eastAsia="Calibri"/>
          <w:iCs/>
          <w:color w:val="000000" w:themeColor="text1"/>
          <w:sz w:val="24"/>
          <w:szCs w:val="24"/>
        </w:rPr>
        <w:t>r kalimin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pron</w:t>
      </w:r>
      <w:r w:rsidR="007939ED" w:rsidRPr="007939ED">
        <w:rPr>
          <w:rFonts w:eastAsia="Calibri"/>
          <w:iCs/>
          <w:color w:val="000000" w:themeColor="text1"/>
          <w:sz w:val="24"/>
          <w:szCs w:val="24"/>
        </w:rPr>
        <w:t>ë</w:t>
      </w:r>
      <w:r w:rsidRPr="007939ED">
        <w:rPr>
          <w:rFonts w:eastAsia="Calibri"/>
          <w:iCs/>
          <w:color w:val="000000" w:themeColor="text1"/>
          <w:sz w:val="24"/>
          <w:szCs w:val="24"/>
        </w:rPr>
        <w:t>si si dhe raportin e pjes</w:t>
      </w:r>
      <w:r w:rsidR="007939ED" w:rsidRPr="007939ED">
        <w:rPr>
          <w:rFonts w:eastAsia="Calibri"/>
          <w:iCs/>
          <w:color w:val="000000" w:themeColor="text1"/>
          <w:sz w:val="24"/>
          <w:szCs w:val="24"/>
        </w:rPr>
        <w:t>ë</w:t>
      </w:r>
      <w:r w:rsidRPr="007939ED">
        <w:rPr>
          <w:rFonts w:eastAsia="Calibri"/>
          <w:iCs/>
          <w:color w:val="000000" w:themeColor="text1"/>
          <w:sz w:val="24"/>
          <w:szCs w:val="24"/>
        </w:rPr>
        <w:t>ve takuese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trashgimi</w:t>
      </w:r>
      <w:r w:rsidR="007939ED">
        <w:rPr>
          <w:rFonts w:eastAsia="Calibri"/>
          <w:iCs/>
          <w:color w:val="000000" w:themeColor="text1"/>
          <w:sz w:val="24"/>
          <w:szCs w:val="24"/>
        </w:rPr>
        <w:t xml:space="preserve"> per bashkeshortin pasjetues</w:t>
      </w:r>
      <w:r w:rsidR="009424ED" w:rsidRPr="007939ED">
        <w:rPr>
          <w:rFonts w:eastAsia="Calibri"/>
          <w:iCs/>
          <w:color w:val="000000" w:themeColor="text1"/>
          <w:sz w:val="24"/>
          <w:szCs w:val="24"/>
        </w:rPr>
        <w:t>. Ligji nr.3169/1960 sqaroi se cilat ishin ato dispozitat e Kodit 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vjet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r civil 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vitit 1929</w:t>
      </w:r>
      <w:r w:rsidR="007939ED">
        <w:rPr>
          <w:rFonts w:eastAsia="Calibri"/>
          <w:iCs/>
          <w:color w:val="000000" w:themeColor="text1"/>
          <w:sz w:val="24"/>
          <w:szCs w:val="24"/>
        </w:rPr>
        <w:t>,</w:t>
      </w:r>
      <w:r w:rsidR="009424ED" w:rsidRPr="007939ED">
        <w:rPr>
          <w:rFonts w:eastAsia="Calibri"/>
          <w:iCs/>
          <w:color w:val="000000" w:themeColor="text1"/>
          <w:sz w:val="24"/>
          <w:szCs w:val="24"/>
        </w:rPr>
        <w:t xml:space="preserve"> q</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vinin ndesh me rendin e ri dhe q</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konkretisht kishin 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b</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nin me pozit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n inferiore 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bashk</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shortit pasjetues q</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me</w:t>
      </w:r>
      <w:r w:rsidR="00720E2D" w:rsidRPr="007939ED">
        <w:rPr>
          <w:rFonts w:eastAsia="Calibri"/>
          <w:iCs/>
          <w:color w:val="000000" w:themeColor="text1"/>
          <w:sz w:val="24"/>
          <w:szCs w:val="24"/>
        </w:rPr>
        <w:t>r</w:t>
      </w:r>
      <w:r w:rsidR="009424ED" w:rsidRPr="007939ED">
        <w:rPr>
          <w:rFonts w:eastAsia="Calibri"/>
          <w:iCs/>
          <w:color w:val="000000" w:themeColor="text1"/>
          <w:sz w:val="24"/>
          <w:szCs w:val="24"/>
        </w:rPr>
        <w:t>rte uzufruktin duke iu njohur atij e drejt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e pron</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sis</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si trashgimtar</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t e tjer</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dhe gjithashtu u reflektua rregullimi i pozit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s s</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tij kur trash</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gonte me trashgimtar</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t e tjer</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jo f</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mij</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dhe jo prind</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r 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paaft</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r pun</w:t>
      </w:r>
      <w:r w:rsidR="007939ED" w:rsidRPr="007939ED">
        <w:rPr>
          <w:rFonts w:eastAsia="Calibri"/>
          <w:iCs/>
          <w:color w:val="000000" w:themeColor="text1"/>
          <w:sz w:val="24"/>
          <w:szCs w:val="24"/>
        </w:rPr>
        <w:t>ë</w:t>
      </w:r>
      <w:r w:rsidR="009424ED" w:rsidRPr="007939ED">
        <w:rPr>
          <w:rFonts w:eastAsia="Calibri"/>
          <w:iCs/>
          <w:color w:val="000000" w:themeColor="text1"/>
          <w:sz w:val="24"/>
          <w:szCs w:val="24"/>
        </w:rPr>
        <w:t xml:space="preserve">. </w:t>
      </w:r>
      <w:r w:rsidR="00853F56" w:rsidRPr="007939ED">
        <w:rPr>
          <w:rFonts w:eastAsia="Calibri"/>
          <w:iCs/>
          <w:color w:val="000000" w:themeColor="text1"/>
          <w:sz w:val="24"/>
          <w:szCs w:val="24"/>
        </w:rPr>
        <w:t>Pra nga sa m</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sip</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r del se dispozitat e kodit Civil t</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 xml:space="preserve"> vitit 1929 zbatoheshin p</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r caktimin e trashgimtar</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ve q</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 xml:space="preserve"> thirreshin n</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 xml:space="preserve"> trashgimi dhe nuk zbatoheshin p</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r caktimin e pjes</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ve t</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 xml:space="preserve"> tyre n</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 xml:space="preserve"> raport me bashk</w:t>
      </w:r>
      <w:r w:rsidR="007939ED" w:rsidRPr="007939ED">
        <w:rPr>
          <w:rFonts w:eastAsia="Calibri"/>
          <w:iCs/>
          <w:color w:val="000000" w:themeColor="text1"/>
          <w:sz w:val="24"/>
          <w:szCs w:val="24"/>
        </w:rPr>
        <w:t>ë</w:t>
      </w:r>
      <w:r w:rsidR="00853F56" w:rsidRPr="007939ED">
        <w:rPr>
          <w:rFonts w:eastAsia="Calibri"/>
          <w:iCs/>
          <w:color w:val="000000" w:themeColor="text1"/>
          <w:sz w:val="24"/>
          <w:szCs w:val="24"/>
        </w:rPr>
        <w:t xml:space="preserve">shortin pasjetues. </w:t>
      </w:r>
    </w:p>
    <w:p w14:paraId="35B4C791" w14:textId="74A27803" w:rsidR="00CB3271" w:rsidRPr="007939ED" w:rsidRDefault="00853F56" w:rsidP="00114C1D">
      <w:pPr>
        <w:ind w:firstLine="720"/>
        <w:jc w:val="both"/>
        <w:rPr>
          <w:rFonts w:eastAsia="Calibri"/>
          <w:iCs/>
          <w:color w:val="000000" w:themeColor="text1"/>
          <w:sz w:val="24"/>
          <w:szCs w:val="24"/>
        </w:rPr>
      </w:pPr>
      <w:r w:rsidRPr="007939ED">
        <w:rPr>
          <w:rFonts w:eastAsia="Calibri"/>
          <w:iCs/>
          <w:color w:val="000000" w:themeColor="text1"/>
          <w:sz w:val="24"/>
          <w:szCs w:val="24"/>
        </w:rPr>
        <w:t>43. Duke q</w:t>
      </w:r>
      <w:r w:rsidR="007939ED" w:rsidRPr="007939ED">
        <w:rPr>
          <w:rFonts w:eastAsia="Calibri"/>
          <w:iCs/>
          <w:color w:val="000000" w:themeColor="text1"/>
          <w:sz w:val="24"/>
          <w:szCs w:val="24"/>
        </w:rPr>
        <w:t>ë</w:t>
      </w:r>
      <w:r w:rsidRPr="007939ED">
        <w:rPr>
          <w:rFonts w:eastAsia="Calibri"/>
          <w:iCs/>
          <w:color w:val="000000" w:themeColor="text1"/>
          <w:sz w:val="24"/>
          <w:szCs w:val="24"/>
        </w:rPr>
        <w:t>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se celja e trashgimis</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kishte ndodhur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dat</w:t>
      </w:r>
      <w:r w:rsidR="007939ED" w:rsidRPr="007939ED">
        <w:rPr>
          <w:rFonts w:eastAsia="Calibri"/>
          <w:iCs/>
          <w:color w:val="000000" w:themeColor="text1"/>
          <w:sz w:val="24"/>
          <w:szCs w:val="24"/>
        </w:rPr>
        <w:t>ë</w:t>
      </w:r>
      <w:r w:rsidRPr="007939ED">
        <w:rPr>
          <w:rFonts w:eastAsia="Calibri"/>
          <w:iCs/>
          <w:color w:val="000000" w:themeColor="text1"/>
          <w:sz w:val="24"/>
          <w:szCs w:val="24"/>
        </w:rPr>
        <w:t>n 01.04.1952, pra ende pa hyr</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fuqi dekreti </w:t>
      </w:r>
      <w:r w:rsidR="00720E2D" w:rsidRPr="007939ED">
        <w:rPr>
          <w:rFonts w:eastAsia="Calibri"/>
          <w:iCs/>
          <w:color w:val="000000" w:themeColor="text1"/>
          <w:sz w:val="24"/>
          <w:szCs w:val="24"/>
        </w:rPr>
        <w:t>“M</w:t>
      </w:r>
      <w:r w:rsidRPr="007939ED">
        <w:rPr>
          <w:rFonts w:eastAsia="Calibri"/>
          <w:iCs/>
          <w:color w:val="000000" w:themeColor="text1"/>
          <w:sz w:val="24"/>
          <w:szCs w:val="24"/>
        </w:rPr>
        <w:t>bi trashgimin</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w:t>
      </w:r>
      <w:r w:rsidRPr="007939ED">
        <w:rPr>
          <w:rFonts w:eastAsia="Calibri"/>
          <w:iCs/>
          <w:color w:val="000000" w:themeColor="text1"/>
          <w:sz w:val="24"/>
          <w:szCs w:val="24"/>
        </w:rPr>
        <w:t xml:space="preserve"> i vitit 1954 at</w:t>
      </w:r>
      <w:r w:rsidR="007939ED" w:rsidRPr="007939ED">
        <w:rPr>
          <w:rFonts w:eastAsia="Calibri"/>
          <w:iCs/>
          <w:color w:val="000000" w:themeColor="text1"/>
          <w:sz w:val="24"/>
          <w:szCs w:val="24"/>
        </w:rPr>
        <w:t>ë</w:t>
      </w:r>
      <w:r w:rsidRPr="007939ED">
        <w:rPr>
          <w:rFonts w:eastAsia="Calibri"/>
          <w:iCs/>
          <w:color w:val="000000" w:themeColor="text1"/>
          <w:sz w:val="24"/>
          <w:szCs w:val="24"/>
        </w:rPr>
        <w:t>here p</w:t>
      </w:r>
      <w:r w:rsidR="007939ED" w:rsidRPr="007939ED">
        <w:rPr>
          <w:rFonts w:eastAsia="Calibri"/>
          <w:iCs/>
          <w:color w:val="000000" w:themeColor="text1"/>
          <w:sz w:val="24"/>
          <w:szCs w:val="24"/>
        </w:rPr>
        <w:t>ë</w:t>
      </w:r>
      <w:r w:rsidRPr="007939ED">
        <w:rPr>
          <w:rFonts w:eastAsia="Calibri"/>
          <w:iCs/>
          <w:color w:val="000000" w:themeColor="text1"/>
          <w:sz w:val="24"/>
          <w:szCs w:val="24"/>
        </w:rPr>
        <w:t>rcaktimi i rrethit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w:t>
      </w:r>
      <w:r w:rsidR="007939ED">
        <w:rPr>
          <w:rFonts w:eastAsia="Calibri"/>
          <w:iCs/>
          <w:color w:val="000000" w:themeColor="text1"/>
          <w:sz w:val="24"/>
          <w:szCs w:val="24"/>
        </w:rPr>
        <w:t xml:space="preserve">trashgimtareve </w:t>
      </w:r>
      <w:r w:rsidRPr="007939ED">
        <w:rPr>
          <w:rFonts w:eastAsia="Calibri"/>
          <w:iCs/>
          <w:color w:val="000000" w:themeColor="text1"/>
          <w:sz w:val="24"/>
          <w:szCs w:val="24"/>
        </w:rPr>
        <w:t>t</w:t>
      </w:r>
      <w:r w:rsidR="007939ED">
        <w:rPr>
          <w:rFonts w:eastAsia="Calibri"/>
          <w:iCs/>
          <w:color w:val="000000" w:themeColor="text1"/>
          <w:sz w:val="24"/>
          <w:szCs w:val="24"/>
        </w:rPr>
        <w:t>e</w:t>
      </w:r>
      <w:r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ndjerit Kaman Shehu duhet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b</w:t>
      </w:r>
      <w:r w:rsidR="007939ED" w:rsidRPr="007939ED">
        <w:rPr>
          <w:rFonts w:eastAsia="Calibri"/>
          <w:iCs/>
          <w:color w:val="000000" w:themeColor="text1"/>
          <w:sz w:val="24"/>
          <w:szCs w:val="24"/>
        </w:rPr>
        <w:t>ë</w:t>
      </w:r>
      <w:r w:rsidRPr="007939ED">
        <w:rPr>
          <w:rFonts w:eastAsia="Calibri"/>
          <w:iCs/>
          <w:color w:val="000000" w:themeColor="text1"/>
          <w:sz w:val="24"/>
          <w:szCs w:val="24"/>
        </w:rPr>
        <w:t>hej sipas dispozitave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Kodit Civil 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vitit 1929 duke </w:t>
      </w:r>
      <w:r w:rsidRPr="007939ED">
        <w:rPr>
          <w:rFonts w:eastAsia="Calibri"/>
          <w:iCs/>
          <w:color w:val="000000" w:themeColor="text1"/>
          <w:sz w:val="24"/>
          <w:szCs w:val="24"/>
        </w:rPr>
        <w:lastRenderedPageBreak/>
        <w:t>mbajtur n</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konsiderat</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 k</w:t>
      </w:r>
      <w:r w:rsidR="007939ED" w:rsidRPr="007939ED">
        <w:rPr>
          <w:rFonts w:eastAsia="Calibri"/>
          <w:iCs/>
          <w:color w:val="000000" w:themeColor="text1"/>
          <w:sz w:val="24"/>
          <w:szCs w:val="24"/>
        </w:rPr>
        <w:t>ë</w:t>
      </w:r>
      <w:r w:rsidRPr="007939ED">
        <w:rPr>
          <w:rFonts w:eastAsia="Calibri"/>
          <w:iCs/>
          <w:color w:val="000000" w:themeColor="text1"/>
          <w:sz w:val="24"/>
          <w:szCs w:val="24"/>
        </w:rPr>
        <w:t>tu edhe parashikimet e b</w:t>
      </w:r>
      <w:r w:rsidR="007939ED" w:rsidRPr="007939ED">
        <w:rPr>
          <w:rFonts w:eastAsia="Calibri"/>
          <w:iCs/>
          <w:color w:val="000000" w:themeColor="text1"/>
          <w:sz w:val="24"/>
          <w:szCs w:val="24"/>
        </w:rPr>
        <w:t>ë</w:t>
      </w:r>
      <w:r w:rsidRPr="007939ED">
        <w:rPr>
          <w:rFonts w:eastAsia="Calibri"/>
          <w:iCs/>
          <w:color w:val="000000" w:themeColor="text1"/>
          <w:sz w:val="24"/>
          <w:szCs w:val="24"/>
        </w:rPr>
        <w:t xml:space="preserve">ra </w:t>
      </w:r>
      <w:r w:rsidR="00AA01AC" w:rsidRPr="007939ED">
        <w:rPr>
          <w:rFonts w:eastAsia="Calibri"/>
          <w:iCs/>
          <w:color w:val="000000" w:themeColor="text1"/>
          <w:sz w:val="24"/>
          <w:szCs w:val="24"/>
        </w:rPr>
        <w:t>nga ligji nr.3196/1960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 pjes</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t q</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rfitoheshin n</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pron</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si nga trashgimtar</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t. Gjykatat e faktit jo vet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m nuk i kan</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mbajtur n</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konsiderat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dispozitat e k</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tij </w:t>
      </w:r>
      <w:r w:rsidR="00720E2D" w:rsidRPr="007939ED">
        <w:rPr>
          <w:rFonts w:eastAsia="Calibri"/>
          <w:iCs/>
          <w:color w:val="000000" w:themeColor="text1"/>
          <w:sz w:val="24"/>
          <w:szCs w:val="24"/>
        </w:rPr>
        <w:t>K</w:t>
      </w:r>
      <w:r w:rsidR="00AA01AC" w:rsidRPr="007939ED">
        <w:rPr>
          <w:rFonts w:eastAsia="Calibri"/>
          <w:iCs/>
          <w:color w:val="000000" w:themeColor="text1"/>
          <w:sz w:val="24"/>
          <w:szCs w:val="24"/>
        </w:rPr>
        <w:t xml:space="preserve">odi lidhur me </w:t>
      </w:r>
      <w:r w:rsidR="00720E2D" w:rsidRPr="007939ED">
        <w:rPr>
          <w:rFonts w:eastAsia="Calibri"/>
          <w:iCs/>
          <w:color w:val="000000" w:themeColor="text1"/>
          <w:sz w:val="24"/>
          <w:szCs w:val="24"/>
        </w:rPr>
        <w:t>rrethin e trashgimtar</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ve,</w:t>
      </w:r>
      <w:r w:rsidR="00AA01AC" w:rsidRPr="007939ED">
        <w:rPr>
          <w:rFonts w:eastAsia="Calibri"/>
          <w:iCs/>
          <w:color w:val="000000" w:themeColor="text1"/>
          <w:sz w:val="24"/>
          <w:szCs w:val="24"/>
        </w:rPr>
        <w:t xml:space="preserve"> por e kan</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rjashtuar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sisht k</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kod nga zbatimi, gj</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q</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ka sjell</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 pasoj</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q</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zgjidhja e c</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shtjes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w:t>
      </w:r>
      <w:r w:rsidR="00DC5710">
        <w:rPr>
          <w:rFonts w:eastAsia="Calibri"/>
          <w:iCs/>
          <w:color w:val="000000" w:themeColor="text1"/>
          <w:sz w:val="24"/>
          <w:szCs w:val="24"/>
        </w:rPr>
        <w:t>bjere</w:t>
      </w:r>
      <w:r w:rsidR="00AA01AC" w:rsidRPr="007939ED">
        <w:rPr>
          <w:rFonts w:eastAsia="Calibri"/>
          <w:iCs/>
          <w:color w:val="000000" w:themeColor="text1"/>
          <w:sz w:val="24"/>
          <w:szCs w:val="24"/>
        </w:rPr>
        <w:t xml:space="preserve"> ndesh me nenin 16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KPC</w:t>
      </w:r>
      <w:r w:rsidR="00DC5710">
        <w:rPr>
          <w:rFonts w:eastAsia="Calibri"/>
          <w:iCs/>
          <w:color w:val="000000" w:themeColor="text1"/>
          <w:sz w:val="24"/>
          <w:szCs w:val="24"/>
        </w:rPr>
        <w:t xml:space="preserve">, </w:t>
      </w:r>
      <w:r w:rsidR="00AA01AC" w:rsidRPr="007939ED">
        <w:rPr>
          <w:rFonts w:eastAsia="Calibri"/>
          <w:iCs/>
          <w:color w:val="000000" w:themeColor="text1"/>
          <w:sz w:val="24"/>
          <w:szCs w:val="24"/>
        </w:rPr>
        <w:t>pasi gjykata nuk e ka zgjidhur c</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shtjen sipas ligjit n</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fuqi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detyruesh</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m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 zbatim prej saj.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rderisa gjykatat e faktit nuk kan</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w:t>
      </w:r>
      <w:r w:rsidR="00720E2D" w:rsidRPr="007939ED">
        <w:rPr>
          <w:rFonts w:eastAsia="Calibri"/>
          <w:iCs/>
          <w:color w:val="000000" w:themeColor="text1"/>
          <w:sz w:val="24"/>
          <w:szCs w:val="24"/>
        </w:rPr>
        <w:t xml:space="preserve">analizuar </w:t>
      </w:r>
      <w:r w:rsidR="00AA01AC" w:rsidRPr="007939ED">
        <w:rPr>
          <w:rFonts w:eastAsia="Calibri"/>
          <w:iCs/>
          <w:color w:val="000000" w:themeColor="text1"/>
          <w:sz w:val="24"/>
          <w:szCs w:val="24"/>
        </w:rPr>
        <w:t>rrethin e trashgimtar</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ve e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 pasoj</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drejtat trashgimore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ndjer</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s Sadefe Hoshe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rfituara nga i v</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llai i saj Kaman Shehu sipas dispozitave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Kodit Civil t</w:t>
      </w:r>
      <w:r w:rsidR="007939ED" w:rsidRPr="007939ED">
        <w:rPr>
          <w:rFonts w:eastAsia="Calibri"/>
          <w:iCs/>
          <w:color w:val="000000" w:themeColor="text1"/>
          <w:sz w:val="24"/>
          <w:szCs w:val="24"/>
        </w:rPr>
        <w:t>ë</w:t>
      </w:r>
      <w:r w:rsidR="00AA01AC" w:rsidRPr="007939ED">
        <w:rPr>
          <w:rFonts w:eastAsia="Calibri"/>
          <w:iCs/>
          <w:color w:val="000000" w:themeColor="text1"/>
          <w:sz w:val="24"/>
          <w:szCs w:val="24"/>
        </w:rPr>
        <w:t xml:space="preserve"> vitit 1929, </w:t>
      </w:r>
      <w:r w:rsidR="000644F7" w:rsidRPr="007939ED">
        <w:rPr>
          <w:rFonts w:eastAsia="Calibri"/>
          <w:iCs/>
          <w:color w:val="000000" w:themeColor="text1"/>
          <w:sz w:val="24"/>
          <w:szCs w:val="24"/>
        </w:rPr>
        <w:t>Kolegji vler</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son se </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sht</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n</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pamund</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si t</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zgjidh</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p</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rfundimisht c</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shtjen</w:t>
      </w:r>
      <w:r w:rsidR="00B95E14" w:rsidRPr="007939ED">
        <w:rPr>
          <w:rFonts w:eastAsia="Calibri"/>
          <w:iCs/>
          <w:color w:val="000000" w:themeColor="text1"/>
          <w:sz w:val="24"/>
          <w:szCs w:val="24"/>
        </w:rPr>
        <w:t xml:space="preserve"> n</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k</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t</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shkall</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gjykimi</w:t>
      </w:r>
      <w:r w:rsidR="000644F7" w:rsidRPr="007939ED">
        <w:rPr>
          <w:rFonts w:eastAsia="Calibri"/>
          <w:iCs/>
          <w:color w:val="000000" w:themeColor="text1"/>
          <w:sz w:val="24"/>
          <w:szCs w:val="24"/>
        </w:rPr>
        <w:t>. Aplikimi i k</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tyre dispozitave n</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referim kjo edhe t</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ndryshimeve t</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ndodhura me efekte prapavepruese me ligjin nr.3169/1960 duhet detyrimisht t</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analizohe</w:t>
      </w:r>
      <w:r w:rsidR="00720E2D" w:rsidRPr="007939ED">
        <w:rPr>
          <w:rFonts w:eastAsia="Calibri"/>
          <w:iCs/>
          <w:color w:val="000000" w:themeColor="text1"/>
          <w:sz w:val="24"/>
          <w:szCs w:val="24"/>
        </w:rPr>
        <w:t>t</w:t>
      </w:r>
      <w:r w:rsidR="000644F7" w:rsidRPr="007939ED">
        <w:rPr>
          <w:rFonts w:eastAsia="Calibri"/>
          <w:iCs/>
          <w:color w:val="000000" w:themeColor="text1"/>
          <w:sz w:val="24"/>
          <w:szCs w:val="24"/>
        </w:rPr>
        <w:t xml:space="preserve"> nga gjykata</w:t>
      </w:r>
      <w:r w:rsidR="00B95E14" w:rsidRPr="007939ED">
        <w:rPr>
          <w:rFonts w:eastAsia="Calibri"/>
          <w:iCs/>
          <w:color w:val="000000" w:themeColor="text1"/>
          <w:sz w:val="24"/>
          <w:szCs w:val="24"/>
        </w:rPr>
        <w:t xml:space="preserve"> e Apelit n</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rigjykim </w:t>
      </w:r>
      <w:r w:rsidR="000644F7" w:rsidRPr="007939ED">
        <w:rPr>
          <w:rFonts w:eastAsia="Calibri"/>
          <w:iCs/>
          <w:color w:val="000000" w:themeColor="text1"/>
          <w:sz w:val="24"/>
          <w:szCs w:val="24"/>
        </w:rPr>
        <w:t>n</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w:t>
      </w:r>
      <w:r w:rsidR="00720E2D" w:rsidRPr="007939ED">
        <w:rPr>
          <w:rFonts w:eastAsia="Calibri"/>
          <w:iCs/>
          <w:color w:val="000000" w:themeColor="text1"/>
          <w:sz w:val="24"/>
          <w:szCs w:val="24"/>
        </w:rPr>
        <w:t>vler</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sim t</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 xml:space="preserve"> debatit t</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 xml:space="preserve"> pal</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ve si dhe t</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 xml:space="preserve"> provave t</w:t>
      </w:r>
      <w:r w:rsidR="007939ED" w:rsidRPr="007939ED">
        <w:rPr>
          <w:rFonts w:eastAsia="Calibri"/>
          <w:iCs/>
          <w:color w:val="000000" w:themeColor="text1"/>
          <w:sz w:val="24"/>
          <w:szCs w:val="24"/>
        </w:rPr>
        <w:t>ë</w:t>
      </w:r>
      <w:r w:rsidR="00720E2D" w:rsidRPr="007939ED">
        <w:rPr>
          <w:rFonts w:eastAsia="Calibri"/>
          <w:iCs/>
          <w:color w:val="000000" w:themeColor="text1"/>
          <w:sz w:val="24"/>
          <w:szCs w:val="24"/>
        </w:rPr>
        <w:t xml:space="preserve"> </w:t>
      </w:r>
      <w:r w:rsidR="00B95E14" w:rsidRPr="007939ED">
        <w:rPr>
          <w:rFonts w:eastAsia="Calibri"/>
          <w:iCs/>
          <w:color w:val="000000" w:themeColor="text1"/>
          <w:sz w:val="24"/>
          <w:szCs w:val="24"/>
        </w:rPr>
        <w:t xml:space="preserve">paraqitura prej tyre </w:t>
      </w:r>
      <w:r w:rsidR="000644F7" w:rsidRPr="007939ED">
        <w:rPr>
          <w:rFonts w:eastAsia="Calibri"/>
          <w:iCs/>
          <w:color w:val="000000" w:themeColor="text1"/>
          <w:sz w:val="24"/>
          <w:szCs w:val="24"/>
        </w:rPr>
        <w:t>lidhur me t</w:t>
      </w:r>
      <w:r w:rsidR="007939ED" w:rsidRPr="007939ED">
        <w:rPr>
          <w:rFonts w:eastAsia="Calibri"/>
          <w:iCs/>
          <w:color w:val="000000" w:themeColor="text1"/>
          <w:sz w:val="24"/>
          <w:szCs w:val="24"/>
        </w:rPr>
        <w:t>ë</w:t>
      </w:r>
      <w:r w:rsidR="000644F7" w:rsidRPr="007939ED">
        <w:rPr>
          <w:rFonts w:eastAsia="Calibri"/>
          <w:iCs/>
          <w:color w:val="000000" w:themeColor="text1"/>
          <w:sz w:val="24"/>
          <w:szCs w:val="24"/>
        </w:rPr>
        <w:t xml:space="preserve"> drejtat e tyre trashgimore. </w:t>
      </w:r>
      <w:r w:rsidR="00B95E14" w:rsidRPr="007939ED">
        <w:rPr>
          <w:rFonts w:eastAsia="Calibri"/>
          <w:iCs/>
          <w:color w:val="000000" w:themeColor="text1"/>
          <w:sz w:val="24"/>
          <w:szCs w:val="24"/>
        </w:rPr>
        <w:t>Nj</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gj</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e till</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garanton si t</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drejtat e pal</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ve p</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r akses n</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drejt</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si</w:t>
      </w:r>
      <w:r w:rsidR="00DC5710">
        <w:rPr>
          <w:rFonts w:eastAsia="Calibri"/>
          <w:iCs/>
          <w:color w:val="000000" w:themeColor="text1"/>
          <w:sz w:val="24"/>
          <w:szCs w:val="24"/>
        </w:rPr>
        <w:t>,</w:t>
      </w:r>
      <w:r w:rsidR="00B95E14" w:rsidRPr="007939ED">
        <w:rPr>
          <w:rFonts w:eastAsia="Calibri"/>
          <w:iCs/>
          <w:color w:val="000000" w:themeColor="text1"/>
          <w:sz w:val="24"/>
          <w:szCs w:val="24"/>
        </w:rPr>
        <w:t xml:space="preserve"> por edhe ankimin e tyre efektiv para nj</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gjykate me juridiksion t</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plot</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si ligji dhe fakti n</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ndryshim kjo nga gjykata e lart</w:t>
      </w:r>
      <w:r w:rsidR="007939ED" w:rsidRPr="007939ED">
        <w:rPr>
          <w:rFonts w:eastAsia="Calibri"/>
          <w:iCs/>
          <w:color w:val="000000" w:themeColor="text1"/>
          <w:sz w:val="24"/>
          <w:szCs w:val="24"/>
        </w:rPr>
        <w:t>ë</w:t>
      </w:r>
      <w:r w:rsidR="00DC5710">
        <w:rPr>
          <w:rFonts w:eastAsia="Calibri"/>
          <w:iCs/>
          <w:color w:val="000000" w:themeColor="text1"/>
          <w:sz w:val="24"/>
          <w:szCs w:val="24"/>
        </w:rPr>
        <w:t>,</w:t>
      </w:r>
      <w:r w:rsidR="00B95E14" w:rsidRPr="007939ED">
        <w:rPr>
          <w:rFonts w:eastAsia="Calibri"/>
          <w:iCs/>
          <w:color w:val="000000" w:themeColor="text1"/>
          <w:sz w:val="24"/>
          <w:szCs w:val="24"/>
        </w:rPr>
        <w:t xml:space="preserve"> e cila ka juridiksion t</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kufizuar vet</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m n</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 xml:space="preserve"> c</w:t>
      </w:r>
      <w:r w:rsidR="007939ED" w:rsidRPr="007939ED">
        <w:rPr>
          <w:rFonts w:eastAsia="Calibri"/>
          <w:iCs/>
          <w:color w:val="000000" w:themeColor="text1"/>
          <w:sz w:val="24"/>
          <w:szCs w:val="24"/>
        </w:rPr>
        <w:t>ë</w:t>
      </w:r>
      <w:r w:rsidR="00B95E14" w:rsidRPr="007939ED">
        <w:rPr>
          <w:rFonts w:eastAsia="Calibri"/>
          <w:iCs/>
          <w:color w:val="000000" w:themeColor="text1"/>
          <w:sz w:val="24"/>
          <w:szCs w:val="24"/>
        </w:rPr>
        <w:t>shtjet e ligjit.</w:t>
      </w:r>
    </w:p>
    <w:p w14:paraId="180746EE" w14:textId="6A7A3384" w:rsidR="00907DE9" w:rsidRPr="007939ED" w:rsidRDefault="000644F7" w:rsidP="00114C1D">
      <w:pPr>
        <w:ind w:firstLine="720"/>
        <w:jc w:val="both"/>
        <w:rPr>
          <w:rFonts w:eastAsia="Calibri"/>
          <w:iCs/>
          <w:color w:val="000000" w:themeColor="text1"/>
          <w:sz w:val="24"/>
          <w:szCs w:val="24"/>
        </w:rPr>
      </w:pPr>
      <w:r w:rsidRPr="007939ED">
        <w:rPr>
          <w:rFonts w:eastAsia="Calibri"/>
          <w:iCs/>
          <w:color w:val="000000" w:themeColor="text1"/>
          <w:sz w:val="24"/>
          <w:szCs w:val="24"/>
          <w:lang w:bidi="en-US"/>
        </w:rPr>
        <w:t>44</w:t>
      </w:r>
      <w:r w:rsidR="00907DE9" w:rsidRPr="007939ED">
        <w:rPr>
          <w:rFonts w:eastAsia="Calibri"/>
          <w:iCs/>
          <w:color w:val="000000" w:themeColor="text1"/>
          <w:sz w:val="24"/>
          <w:szCs w:val="24"/>
          <w:lang w:bidi="en-US"/>
        </w:rPr>
        <w:t>.</w:t>
      </w:r>
      <w:r w:rsidR="00907DE9" w:rsidRPr="007939ED">
        <w:rPr>
          <w:rFonts w:eastAsia="Calibri"/>
          <w:iCs/>
          <w:color w:val="000000" w:themeColor="text1"/>
          <w:sz w:val="24"/>
          <w:szCs w:val="24"/>
        </w:rPr>
        <w:t xml:space="preserve"> </w:t>
      </w:r>
      <w:r w:rsidR="00F50B87" w:rsidRPr="007939ED">
        <w:rPr>
          <w:rFonts w:eastAsia="Calibri"/>
          <w:iCs/>
          <w:color w:val="000000" w:themeColor="text1"/>
          <w:sz w:val="24"/>
          <w:szCs w:val="24"/>
        </w:rPr>
        <w:t>Gjykatat e faktit kan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rr</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zuar k</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rkimet e padit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save p</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 ndryshimin e vendimeve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Komisionit ose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Agjencis</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pik</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s</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pari p</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 faktin se e ndjera Sadefe Hoshe , trashgiml</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sja e padit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sve, nuk ishte trashgimtare e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ndjerit Kaman Shehu, por edhe p</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 faktin se nga disa prej vendimeve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komisioneve objekt gjykimi dilte se pasuria ishte vet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m pron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e bashk</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shortes s</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ndjerit pra e shtetases Safije Shehu dhe jo e shtetasit Kaman Shehu. Padit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sit kan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ngritur pretendime 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rekurs se edhe p</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 k</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to vendime pron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sia rridhte nga i ndjeri Kaman Shehur duke iu referuar p</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 k</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arsyetimit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vendimeve ose dokumentave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administruara 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dosjet p</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rkat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se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vendimeve objekt gjykimi. N</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rigjykim gjykata e Apelit krahas diskutimi</w:t>
      </w:r>
      <w:r w:rsidR="00EE50D8" w:rsidRPr="007939ED">
        <w:rPr>
          <w:rFonts w:eastAsia="Calibri"/>
          <w:iCs/>
          <w:color w:val="000000" w:themeColor="text1"/>
          <w:sz w:val="24"/>
          <w:szCs w:val="24"/>
        </w:rPr>
        <w:t>t e vler</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simit </w:t>
      </w:r>
      <w:r w:rsidR="00F50B87" w:rsidRPr="007939ED">
        <w:rPr>
          <w:rFonts w:eastAsia="Calibri"/>
          <w:iCs/>
          <w:color w:val="000000" w:themeColor="text1"/>
          <w:sz w:val="24"/>
          <w:szCs w:val="24"/>
        </w:rPr>
        <w:t>p</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r 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drejt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n e trashgimis</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s</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padit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save mbi pasurit</w:t>
      </w:r>
      <w:r w:rsidR="007939ED" w:rsidRPr="007939ED">
        <w:rPr>
          <w:rFonts w:eastAsia="Calibri"/>
          <w:iCs/>
          <w:color w:val="000000" w:themeColor="text1"/>
          <w:sz w:val="24"/>
          <w:szCs w:val="24"/>
        </w:rPr>
        <w:t>ë</w:t>
      </w:r>
      <w:r w:rsidR="00F50B87" w:rsidRPr="007939ED">
        <w:rPr>
          <w:rFonts w:eastAsia="Calibri"/>
          <w:iCs/>
          <w:color w:val="000000" w:themeColor="text1"/>
          <w:sz w:val="24"/>
          <w:szCs w:val="24"/>
        </w:rPr>
        <w:t xml:space="preserve"> e </w:t>
      </w:r>
      <w:r w:rsidR="00EE50D8" w:rsidRPr="007939ED">
        <w:rPr>
          <w:rFonts w:eastAsia="Calibri"/>
          <w:iCs/>
          <w:color w:val="000000" w:themeColor="text1"/>
          <w:sz w:val="24"/>
          <w:szCs w:val="24"/>
        </w:rPr>
        <w:t>subjektit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shpron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suar Kaman Shehu duhet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administrojn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gjitha aktet e ndodhura 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dosjen e ishkomisioneve ose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ishagjencis</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s</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kthimit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pronave p</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r vendimet objekt gjykimi, ose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administrojn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cdo prov</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tjet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r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paraqitur nga pal</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t me q</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llim p</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r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identifikuar 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se pasurit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e disponuara me vendimet objekt gjykimi ishin 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pron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si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subjektit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shpron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suar Kaman Shehu apo 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pron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si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ndjer</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 Safije Shehu apo 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bashk</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pron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si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tyre. 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var</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si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provave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administruara 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vler</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simit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tyre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shprehen lidhur me k</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rkimet objekt padie n</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baz</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neneve 6 e 28 t</w:t>
      </w:r>
      <w:r w:rsidR="007939ED" w:rsidRPr="007939ED">
        <w:rPr>
          <w:rFonts w:eastAsia="Calibri"/>
          <w:iCs/>
          <w:color w:val="000000" w:themeColor="text1"/>
          <w:sz w:val="24"/>
          <w:szCs w:val="24"/>
        </w:rPr>
        <w:t>ë</w:t>
      </w:r>
      <w:r w:rsidR="00EE50D8" w:rsidRPr="007939ED">
        <w:rPr>
          <w:rFonts w:eastAsia="Calibri"/>
          <w:iCs/>
          <w:color w:val="000000" w:themeColor="text1"/>
          <w:sz w:val="24"/>
          <w:szCs w:val="24"/>
        </w:rPr>
        <w:t xml:space="preserve"> KPC.</w:t>
      </w:r>
    </w:p>
    <w:p w14:paraId="5F7063AC" w14:textId="787765CE" w:rsidR="008C095E" w:rsidRPr="007939ED" w:rsidRDefault="00EE50D8" w:rsidP="00114C1D">
      <w:pPr>
        <w:ind w:firstLine="720"/>
        <w:jc w:val="both"/>
        <w:rPr>
          <w:rFonts w:eastAsia="Calibri"/>
          <w:iCs/>
          <w:color w:val="000000" w:themeColor="text1"/>
          <w:sz w:val="24"/>
          <w:szCs w:val="24"/>
        </w:rPr>
      </w:pPr>
      <w:r w:rsidRPr="007939ED">
        <w:rPr>
          <w:color w:val="000000" w:themeColor="text1"/>
          <w:sz w:val="24"/>
          <w:szCs w:val="24"/>
        </w:rPr>
        <w:t>45</w:t>
      </w:r>
      <w:r w:rsidR="008C095E" w:rsidRPr="007939ED">
        <w:rPr>
          <w:color w:val="000000" w:themeColor="text1"/>
          <w:sz w:val="24"/>
          <w:szCs w:val="24"/>
        </w:rPr>
        <w:t xml:space="preserve">.Nga sa me siper, </w:t>
      </w:r>
      <w:r w:rsidR="008C095E" w:rsidRPr="007939ED">
        <w:rPr>
          <w:rFonts w:eastAsia="Calibri"/>
          <w:iCs/>
          <w:color w:val="000000" w:themeColor="text1"/>
          <w:spacing w:val="1"/>
          <w:sz w:val="24"/>
          <w:szCs w:val="24"/>
          <w:lang w:eastAsia="sq-AL"/>
        </w:rPr>
        <w:t xml:space="preserve">Kolegji Civil vlerëson se nga ana e Gjykatës së Apelit nuk është </w:t>
      </w:r>
      <w:r w:rsidR="008C095E" w:rsidRPr="007939ED">
        <w:rPr>
          <w:rFonts w:eastAsia="Calibri"/>
          <w:iCs/>
          <w:color w:val="000000" w:themeColor="text1"/>
          <w:sz w:val="24"/>
          <w:szCs w:val="24"/>
        </w:rPr>
        <w:t xml:space="preserve">zhvilluar një hetim i plotë dhe i gjithanshëm </w:t>
      </w:r>
      <w:r w:rsidR="008C095E" w:rsidRPr="007939ED">
        <w:rPr>
          <w:rFonts w:eastAsia="Calibri"/>
          <w:iCs/>
          <w:color w:val="000000" w:themeColor="text1"/>
          <w:spacing w:val="1"/>
          <w:sz w:val="24"/>
          <w:szCs w:val="24"/>
          <w:lang w:eastAsia="sq-AL"/>
        </w:rPr>
        <w:t>(</w:t>
      </w:r>
      <w:r w:rsidR="008C095E" w:rsidRPr="007939ED">
        <w:rPr>
          <w:rFonts w:eastAsia="Calibri"/>
          <w:iCs/>
          <w:color w:val="000000" w:themeColor="text1"/>
          <w:sz w:val="24"/>
          <w:szCs w:val="24"/>
        </w:rPr>
        <w:t xml:space="preserve">neni 14 </w:t>
      </w:r>
      <w:r w:rsidR="008C095E" w:rsidRPr="007939ED">
        <w:rPr>
          <w:rFonts w:eastAsia="Calibri"/>
          <w:iCs/>
          <w:color w:val="000000" w:themeColor="text1"/>
          <w:spacing w:val="1"/>
          <w:sz w:val="24"/>
          <w:szCs w:val="24"/>
          <w:lang w:eastAsia="sq-AL"/>
        </w:rPr>
        <w:t>të Kodit të Procedurës Civile)</w:t>
      </w:r>
      <w:r w:rsidR="008C095E" w:rsidRPr="007939ED">
        <w:rPr>
          <w:rFonts w:eastAsia="Calibri"/>
          <w:iCs/>
          <w:color w:val="000000" w:themeColor="text1"/>
          <w:sz w:val="24"/>
          <w:szCs w:val="24"/>
        </w:rPr>
        <w:t xml:space="preserve">, nuk janë shqyrtuar në tërësi rrethanat e çështjes </w:t>
      </w:r>
      <w:r w:rsidR="008C095E" w:rsidRPr="007939ED">
        <w:rPr>
          <w:rFonts w:eastAsia="Calibri"/>
          <w:iCs/>
          <w:color w:val="000000" w:themeColor="text1"/>
          <w:spacing w:val="1"/>
          <w:sz w:val="24"/>
          <w:szCs w:val="24"/>
          <w:lang w:eastAsia="sq-AL"/>
        </w:rPr>
        <w:t xml:space="preserve">dhe nuk është bërë </w:t>
      </w:r>
      <w:r w:rsidR="008C095E" w:rsidRPr="007939ED">
        <w:rPr>
          <w:rFonts w:eastAsia="Calibri"/>
          <w:iCs/>
          <w:color w:val="000000" w:themeColor="text1"/>
          <w:sz w:val="24"/>
          <w:szCs w:val="24"/>
        </w:rPr>
        <w:t xml:space="preserve">një cilësim i saktë </w:t>
      </w:r>
      <w:r w:rsidR="008C095E" w:rsidRPr="007939ED">
        <w:rPr>
          <w:rFonts w:eastAsia="Calibri"/>
          <w:iCs/>
          <w:color w:val="000000" w:themeColor="text1"/>
          <w:spacing w:val="1"/>
          <w:sz w:val="24"/>
          <w:szCs w:val="24"/>
          <w:lang w:eastAsia="sq-AL"/>
        </w:rPr>
        <w:t xml:space="preserve">i fakteve </w:t>
      </w:r>
      <w:r w:rsidR="008C095E" w:rsidRPr="007939ED">
        <w:rPr>
          <w:rFonts w:eastAsia="Calibri"/>
          <w:iCs/>
          <w:color w:val="000000" w:themeColor="text1"/>
          <w:sz w:val="24"/>
          <w:szCs w:val="24"/>
        </w:rPr>
        <w:t xml:space="preserve">që lidhen me mosmarrëveshjen, duke mos e zgjidhur çështjen në përputhje me dispozitat ligjore në fuqi (neni 16 </w:t>
      </w:r>
      <w:r w:rsidR="008C095E" w:rsidRPr="007939ED">
        <w:rPr>
          <w:rFonts w:eastAsia="Calibri"/>
          <w:iCs/>
          <w:color w:val="000000" w:themeColor="text1"/>
          <w:spacing w:val="1"/>
          <w:sz w:val="24"/>
          <w:szCs w:val="24"/>
          <w:lang w:eastAsia="sq-AL"/>
        </w:rPr>
        <w:t>të</w:t>
      </w:r>
      <w:r w:rsidR="008C095E" w:rsidRPr="007939ED">
        <w:rPr>
          <w:rFonts w:eastAsia="Calibri"/>
          <w:iCs/>
          <w:color w:val="000000" w:themeColor="text1"/>
          <w:sz w:val="24"/>
          <w:szCs w:val="24"/>
        </w:rPr>
        <w:t xml:space="preserve"> K.Pr.Civile).</w:t>
      </w:r>
    </w:p>
    <w:p w14:paraId="75AC9466" w14:textId="55B804E0" w:rsidR="008C095E" w:rsidRPr="007939ED" w:rsidRDefault="008C095E" w:rsidP="00114C1D">
      <w:pPr>
        <w:shd w:val="clear" w:color="auto" w:fill="FFFFFF"/>
        <w:tabs>
          <w:tab w:val="left" w:pos="270"/>
          <w:tab w:val="left" w:pos="709"/>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themeColor="text1"/>
          <w:sz w:val="24"/>
          <w:szCs w:val="24"/>
        </w:rPr>
      </w:pPr>
      <w:r w:rsidRPr="007939ED">
        <w:rPr>
          <w:color w:val="000000" w:themeColor="text1"/>
          <w:sz w:val="24"/>
          <w:szCs w:val="24"/>
          <w:lang w:bidi="he-IL"/>
        </w:rPr>
        <w:t xml:space="preserve">            </w:t>
      </w:r>
      <w:r w:rsidR="00EE50D8" w:rsidRPr="007939ED">
        <w:rPr>
          <w:color w:val="000000" w:themeColor="text1"/>
          <w:sz w:val="24"/>
          <w:szCs w:val="24"/>
          <w:lang w:bidi="he-IL"/>
        </w:rPr>
        <w:t>46</w:t>
      </w:r>
      <w:r w:rsidRPr="007939ED">
        <w:rPr>
          <w:color w:val="000000" w:themeColor="text1"/>
          <w:sz w:val="24"/>
          <w:szCs w:val="24"/>
          <w:lang w:bidi="he-IL"/>
        </w:rPr>
        <w:t xml:space="preserve">.Kolegji vlerëson se hetimi i plotë dhe i gjithanshëm i çështjes në përputhje me ligjin, në referim të nenit 14 të Kodit të Procedurës Civil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r w:rsidRPr="007939ED">
        <w:rPr>
          <w:color w:val="000000" w:themeColor="text1"/>
          <w:sz w:val="24"/>
          <w:szCs w:val="24"/>
          <w:lang w:bidi="en-US"/>
        </w:rPr>
        <w:t>Moszbatimi me korrektësi i rregullave procedurale nga ana e</w:t>
      </w:r>
      <w:r w:rsidRPr="007939ED">
        <w:rPr>
          <w:color w:val="000000" w:themeColor="text1"/>
          <w:sz w:val="24"/>
          <w:szCs w:val="24"/>
          <w:lang w:eastAsia="sq-AL" w:bidi="en-US"/>
        </w:rPr>
        <w:t xml:space="preserve"> gjykatave </w:t>
      </w:r>
      <w:r w:rsidRPr="007939ED">
        <w:rPr>
          <w:color w:val="000000" w:themeColor="text1"/>
          <w:sz w:val="24"/>
          <w:szCs w:val="24"/>
          <w:lang w:bidi="en-US"/>
        </w:rPr>
        <w:t>gjatë gjykimit, krijon “</w:t>
      </w:r>
      <w:r w:rsidRPr="007939ED">
        <w:rPr>
          <w:i/>
          <w:color w:val="000000" w:themeColor="text1"/>
          <w:sz w:val="24"/>
          <w:szCs w:val="24"/>
          <w:lang w:bidi="en-US"/>
        </w:rPr>
        <w:t>a priori”</w:t>
      </w:r>
      <w:r w:rsidRPr="007939ED">
        <w:rPr>
          <w:color w:val="000000" w:themeColor="text1"/>
          <w:sz w:val="24"/>
          <w:szCs w:val="24"/>
          <w:lang w:bidi="en-US"/>
        </w:rPr>
        <w:t xml:space="preserve"> hapësirë për ngritjen e dyshimeve apo pretendimeve edhe për moszbatim të drejtë të ligjit material, sikundër është parashtruar edhe në rastin konkret nga pala rekursuese.</w:t>
      </w:r>
    </w:p>
    <w:p w14:paraId="78C601DD" w14:textId="6F092064" w:rsidR="008C095E" w:rsidRPr="007939ED" w:rsidRDefault="008C095E" w:rsidP="00114C1D">
      <w:pPr>
        <w:shd w:val="clear" w:color="auto" w:fill="FFFFFF"/>
        <w:tabs>
          <w:tab w:val="left" w:pos="270"/>
          <w:tab w:val="left" w:pos="709"/>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themeColor="text1"/>
          <w:sz w:val="24"/>
          <w:szCs w:val="24"/>
          <w:lang w:bidi="he-IL"/>
        </w:rPr>
      </w:pPr>
      <w:r w:rsidRPr="007939ED">
        <w:rPr>
          <w:color w:val="000000" w:themeColor="text1"/>
          <w:sz w:val="24"/>
          <w:szCs w:val="24"/>
          <w:lang w:bidi="he-IL"/>
        </w:rPr>
        <w:t xml:space="preserve">          </w:t>
      </w:r>
      <w:r w:rsidRPr="007939ED">
        <w:rPr>
          <w:color w:val="000000" w:themeColor="text1"/>
          <w:sz w:val="24"/>
          <w:szCs w:val="24"/>
          <w:lang w:bidi="he-IL"/>
        </w:rPr>
        <w:tab/>
      </w:r>
      <w:r w:rsidR="00EE50D8" w:rsidRPr="007939ED">
        <w:rPr>
          <w:color w:val="000000" w:themeColor="text1"/>
          <w:sz w:val="24"/>
          <w:szCs w:val="24"/>
          <w:lang w:bidi="he-IL"/>
        </w:rPr>
        <w:t>47</w:t>
      </w:r>
      <w:r w:rsidRPr="007939ED">
        <w:rPr>
          <w:color w:val="000000" w:themeColor="text1"/>
          <w:sz w:val="24"/>
          <w:szCs w:val="24"/>
          <w:lang w:bidi="he-IL"/>
        </w:rPr>
        <w:t xml:space="preserve">.Në ndryshim nga dy gjykatat më të ulëta, Gjykata e Lartë ka për objekt vetëm zbatimin e ligjit material e procedural nga ana e tyre, por pa patur të drejtën të zhvillojë hetimin gjyqësor në drejtim të marrjes së provave.Pavarësisht se shkelja e ligjit procedural </w:t>
      </w:r>
      <w:r w:rsidR="00EE50D8" w:rsidRPr="007939ED">
        <w:rPr>
          <w:color w:val="000000" w:themeColor="text1"/>
          <w:sz w:val="24"/>
          <w:szCs w:val="24"/>
          <w:lang w:bidi="he-IL"/>
        </w:rPr>
        <w:t xml:space="preserve">lidhur me </w:t>
      </w:r>
      <w:r w:rsidR="00EE50D8" w:rsidRPr="007939ED">
        <w:rPr>
          <w:color w:val="000000" w:themeColor="text1"/>
          <w:sz w:val="24"/>
          <w:szCs w:val="24"/>
          <w:lang w:bidi="he-IL"/>
        </w:rPr>
        <w:lastRenderedPageBreak/>
        <w:t>identifikimin e sakt</w:t>
      </w:r>
      <w:r w:rsidR="007939ED" w:rsidRPr="007939ED">
        <w:rPr>
          <w:color w:val="000000" w:themeColor="text1"/>
          <w:sz w:val="24"/>
          <w:szCs w:val="24"/>
          <w:lang w:bidi="he-IL"/>
        </w:rPr>
        <w:t>ë</w:t>
      </w:r>
      <w:r w:rsidR="00EE50D8" w:rsidRPr="007939ED">
        <w:rPr>
          <w:color w:val="000000" w:themeColor="text1"/>
          <w:sz w:val="24"/>
          <w:szCs w:val="24"/>
          <w:lang w:bidi="he-IL"/>
        </w:rPr>
        <w:t xml:space="preserve"> t</w:t>
      </w:r>
      <w:r w:rsidR="007939ED" w:rsidRPr="007939ED">
        <w:rPr>
          <w:color w:val="000000" w:themeColor="text1"/>
          <w:sz w:val="24"/>
          <w:szCs w:val="24"/>
          <w:lang w:bidi="he-IL"/>
        </w:rPr>
        <w:t>ë</w:t>
      </w:r>
      <w:r w:rsidR="00EE50D8" w:rsidRPr="007939ED">
        <w:rPr>
          <w:color w:val="000000" w:themeColor="text1"/>
          <w:sz w:val="24"/>
          <w:szCs w:val="24"/>
          <w:lang w:bidi="he-IL"/>
        </w:rPr>
        <w:t xml:space="preserve"> ligjit t</w:t>
      </w:r>
      <w:r w:rsidR="007939ED" w:rsidRPr="007939ED">
        <w:rPr>
          <w:color w:val="000000" w:themeColor="text1"/>
          <w:sz w:val="24"/>
          <w:szCs w:val="24"/>
          <w:lang w:bidi="he-IL"/>
        </w:rPr>
        <w:t>ë</w:t>
      </w:r>
      <w:r w:rsidR="00EE50D8" w:rsidRPr="007939ED">
        <w:rPr>
          <w:color w:val="000000" w:themeColor="text1"/>
          <w:sz w:val="24"/>
          <w:szCs w:val="24"/>
          <w:lang w:bidi="he-IL"/>
        </w:rPr>
        <w:t xml:space="preserve"> zbatuesh</w:t>
      </w:r>
      <w:r w:rsidR="007939ED" w:rsidRPr="007939ED">
        <w:rPr>
          <w:color w:val="000000" w:themeColor="text1"/>
          <w:sz w:val="24"/>
          <w:szCs w:val="24"/>
          <w:lang w:bidi="he-IL"/>
        </w:rPr>
        <w:t>ë</w:t>
      </w:r>
      <w:r w:rsidR="00EE50D8" w:rsidRPr="007939ED">
        <w:rPr>
          <w:color w:val="000000" w:themeColor="text1"/>
          <w:sz w:val="24"/>
          <w:szCs w:val="24"/>
          <w:lang w:bidi="he-IL"/>
        </w:rPr>
        <w:t>m p</w:t>
      </w:r>
      <w:r w:rsidR="007939ED" w:rsidRPr="007939ED">
        <w:rPr>
          <w:color w:val="000000" w:themeColor="text1"/>
          <w:sz w:val="24"/>
          <w:szCs w:val="24"/>
          <w:lang w:bidi="he-IL"/>
        </w:rPr>
        <w:t>ë</w:t>
      </w:r>
      <w:r w:rsidR="00EE50D8" w:rsidRPr="007939ED">
        <w:rPr>
          <w:color w:val="000000" w:themeColor="text1"/>
          <w:sz w:val="24"/>
          <w:szCs w:val="24"/>
          <w:lang w:bidi="he-IL"/>
        </w:rPr>
        <w:t>r institutin e trashgimis</w:t>
      </w:r>
      <w:r w:rsidR="007939ED" w:rsidRPr="007939ED">
        <w:rPr>
          <w:color w:val="000000" w:themeColor="text1"/>
          <w:sz w:val="24"/>
          <w:szCs w:val="24"/>
          <w:lang w:bidi="he-IL"/>
        </w:rPr>
        <w:t>ë</w:t>
      </w:r>
      <w:r w:rsidR="00EE50D8" w:rsidRPr="007939ED">
        <w:rPr>
          <w:color w:val="000000" w:themeColor="text1"/>
          <w:sz w:val="24"/>
          <w:szCs w:val="24"/>
          <w:lang w:bidi="he-IL"/>
        </w:rPr>
        <w:t xml:space="preserve"> dhe zbatimin e tij </w:t>
      </w:r>
      <w:r w:rsidRPr="007939ED">
        <w:rPr>
          <w:color w:val="000000" w:themeColor="text1"/>
          <w:sz w:val="24"/>
          <w:szCs w:val="24"/>
          <w:lang w:bidi="he-IL"/>
        </w:rPr>
        <w:t>në rastin konkret konstatohet të jetë kryer fillimisht nga gjykata e shkallës së parë, në interpretim të shkronjave “c” dhe “ç” të nenit 485 të Kodit të Procedurës Civile, si dhe në përputhje me kompetencën e gjykatës së apelit të parashikuar nga neni 465 i këtij kodi, për të rregulluar të metat e</w:t>
      </w:r>
      <w:r w:rsidR="00EE50D8" w:rsidRPr="007939ED">
        <w:rPr>
          <w:color w:val="000000" w:themeColor="text1"/>
          <w:sz w:val="24"/>
          <w:szCs w:val="24"/>
          <w:lang w:bidi="he-IL"/>
        </w:rPr>
        <w:t xml:space="preserve"> gjykimit t</w:t>
      </w:r>
      <w:r w:rsidR="007939ED" w:rsidRPr="007939ED">
        <w:rPr>
          <w:color w:val="000000" w:themeColor="text1"/>
          <w:sz w:val="24"/>
          <w:szCs w:val="24"/>
          <w:lang w:bidi="he-IL"/>
        </w:rPr>
        <w:t>ë</w:t>
      </w:r>
      <w:r w:rsidR="00EE50D8" w:rsidRPr="007939ED">
        <w:rPr>
          <w:color w:val="000000" w:themeColor="text1"/>
          <w:sz w:val="24"/>
          <w:szCs w:val="24"/>
          <w:lang w:bidi="he-IL"/>
        </w:rPr>
        <w:t xml:space="preserve"> shkall</w:t>
      </w:r>
      <w:r w:rsidR="007939ED" w:rsidRPr="007939ED">
        <w:rPr>
          <w:color w:val="000000" w:themeColor="text1"/>
          <w:sz w:val="24"/>
          <w:szCs w:val="24"/>
          <w:lang w:bidi="he-IL"/>
        </w:rPr>
        <w:t>ë</w:t>
      </w:r>
      <w:r w:rsidR="00EE50D8" w:rsidRPr="007939ED">
        <w:rPr>
          <w:color w:val="000000" w:themeColor="text1"/>
          <w:sz w:val="24"/>
          <w:szCs w:val="24"/>
          <w:lang w:bidi="he-IL"/>
        </w:rPr>
        <w:t>s s</w:t>
      </w:r>
      <w:r w:rsidR="007939ED" w:rsidRPr="007939ED">
        <w:rPr>
          <w:color w:val="000000" w:themeColor="text1"/>
          <w:sz w:val="24"/>
          <w:szCs w:val="24"/>
          <w:lang w:bidi="he-IL"/>
        </w:rPr>
        <w:t>ë</w:t>
      </w:r>
      <w:r w:rsidR="00EE50D8" w:rsidRPr="007939ED">
        <w:rPr>
          <w:color w:val="000000" w:themeColor="text1"/>
          <w:sz w:val="24"/>
          <w:szCs w:val="24"/>
          <w:lang w:bidi="he-IL"/>
        </w:rPr>
        <w:t xml:space="preserve"> par</w:t>
      </w:r>
      <w:r w:rsidR="007939ED" w:rsidRPr="007939ED">
        <w:rPr>
          <w:color w:val="000000" w:themeColor="text1"/>
          <w:sz w:val="24"/>
          <w:szCs w:val="24"/>
          <w:lang w:bidi="he-IL"/>
        </w:rPr>
        <w:t>ë</w:t>
      </w:r>
      <w:r w:rsidRPr="007939ED">
        <w:rPr>
          <w:color w:val="000000" w:themeColor="text1"/>
          <w:sz w:val="24"/>
          <w:szCs w:val="24"/>
          <w:lang w:bidi="he-IL"/>
        </w:rPr>
        <w:t>, Kolegji çmon se çështja duhet të kthehet për rigjykim në gjykatën e apelit, pavarësisht shkallës së gjykimit ku konstatohet të jetë kryer fillimisht shkelja e ligjit.</w:t>
      </w:r>
    </w:p>
    <w:p w14:paraId="1590B043" w14:textId="42E26952" w:rsidR="008C095E" w:rsidRPr="007939ED" w:rsidRDefault="008C095E" w:rsidP="007939ED">
      <w:pPr>
        <w:tabs>
          <w:tab w:val="left" w:pos="720"/>
        </w:tabs>
        <w:jc w:val="both"/>
        <w:rPr>
          <w:bCs/>
          <w:color w:val="000000" w:themeColor="text1"/>
          <w:sz w:val="24"/>
          <w:szCs w:val="24"/>
        </w:rPr>
      </w:pPr>
      <w:r w:rsidRPr="007939ED">
        <w:rPr>
          <w:color w:val="000000" w:themeColor="text1"/>
          <w:sz w:val="24"/>
          <w:szCs w:val="24"/>
          <w:lang w:bidi="he-IL"/>
        </w:rPr>
        <w:tab/>
      </w:r>
      <w:r w:rsidR="00EE50D8" w:rsidRPr="007939ED">
        <w:rPr>
          <w:color w:val="000000" w:themeColor="text1"/>
          <w:sz w:val="24"/>
          <w:szCs w:val="24"/>
          <w:lang w:bidi="he-IL"/>
        </w:rPr>
        <w:t>48</w:t>
      </w:r>
      <w:r w:rsidRPr="007939ED">
        <w:rPr>
          <w:bCs/>
          <w:color w:val="000000" w:themeColor="text1"/>
          <w:sz w:val="24"/>
          <w:szCs w:val="24"/>
        </w:rPr>
        <w:t xml:space="preserve">. Bazuar në një pamundësi të tillë ligjore të Gjykatës së Lartë në drejtim të zhvillimit të hetimit gjyqësor, si dhe në rrethanat kur gjykata e apelit i ka të gjitha mundësitë ligjore të marrë në shqyrtim dhe të zgjidhë </w:t>
      </w:r>
      <w:r w:rsidRPr="007939ED">
        <w:rPr>
          <w:bCs/>
          <w:color w:val="000000" w:themeColor="text1"/>
          <w:sz w:val="24"/>
          <w:szCs w:val="24"/>
          <w:lang w:eastAsia="ja-JP"/>
        </w:rPr>
        <w:t xml:space="preserve">mosmarrëveshjen objekt gjykimi, Kolegji vlerëson se vendimi i Gjykatës së Apelit </w:t>
      </w:r>
      <w:r w:rsidR="00BA50F2" w:rsidRPr="007939ED">
        <w:rPr>
          <w:bCs/>
          <w:color w:val="000000" w:themeColor="text1"/>
          <w:sz w:val="24"/>
          <w:szCs w:val="24"/>
          <w:lang w:eastAsia="ja-JP"/>
        </w:rPr>
        <w:t>Gjirokaster</w:t>
      </w:r>
      <w:r w:rsidRPr="007939ED">
        <w:rPr>
          <w:bCs/>
          <w:color w:val="000000" w:themeColor="text1"/>
          <w:sz w:val="24"/>
          <w:szCs w:val="24"/>
          <w:lang w:eastAsia="ja-JP"/>
        </w:rPr>
        <w:t xml:space="preserve"> duhet të prishet dhe të dërgohet çështja për rishqyrtim në shkallën e dytë të gjykimit</w:t>
      </w:r>
      <w:r w:rsidR="007939ED" w:rsidRPr="007939ED">
        <w:rPr>
          <w:bCs/>
          <w:color w:val="000000" w:themeColor="text1"/>
          <w:sz w:val="24"/>
          <w:szCs w:val="24"/>
        </w:rPr>
        <w:t xml:space="preserve">. </w:t>
      </w:r>
      <w:r w:rsidRPr="007939ED">
        <w:rPr>
          <w:color w:val="000000" w:themeColor="text1"/>
          <w:sz w:val="24"/>
          <w:szCs w:val="24"/>
        </w:rPr>
        <w:t xml:space="preserve">Kolegji çmon se, në vlerësim të natyrës juridike të mosmarrëveshjes dhe shkakut të lindjes së saj, si dhe në mbështetje të neneve 465, 486 e 493 të Kodit të Procedurës Civile, Gjykata e Apelit, duhet që në rigjykim të çështjes: </w:t>
      </w:r>
      <w:r w:rsidRPr="007939ED">
        <w:rPr>
          <w:i/>
          <w:iCs/>
          <w:color w:val="000000" w:themeColor="text1"/>
          <w:sz w:val="24"/>
          <w:szCs w:val="24"/>
        </w:rPr>
        <w:t xml:space="preserve">i) </w:t>
      </w:r>
      <w:r w:rsidRPr="007939ED">
        <w:rPr>
          <w:rFonts w:eastAsia="Calibri"/>
          <w:i/>
          <w:color w:val="000000" w:themeColor="text1"/>
          <w:sz w:val="24"/>
          <w:szCs w:val="24"/>
        </w:rPr>
        <w:t xml:space="preserve">Të sqarojë të gjitha rrethanat që lidhen me gjykimin e çështjes e që kanë të bëjnë me elementët thelbësorë të kësaj padie; t’i japë përgjigje ezauruese pretendimeve të palëve;ii). </w:t>
      </w:r>
      <w:r w:rsidR="00291E1B" w:rsidRPr="007939ED">
        <w:rPr>
          <w:i/>
          <w:color w:val="000000" w:themeColor="text1"/>
          <w:sz w:val="24"/>
          <w:szCs w:val="24"/>
        </w:rPr>
        <w:t xml:space="preserve">Të sqarojë të gjitha rrethanat </w:t>
      </w:r>
      <w:r w:rsidR="00DC5710">
        <w:rPr>
          <w:i/>
          <w:color w:val="000000" w:themeColor="text1"/>
          <w:sz w:val="24"/>
          <w:szCs w:val="24"/>
        </w:rPr>
        <w:t xml:space="preserve">dhe të identifikojë rrethin e trashgimtarëve të të ndjerit Kaman Shehu </w:t>
      </w:r>
      <w:r w:rsidR="00291E1B" w:rsidRPr="007939ED">
        <w:rPr>
          <w:i/>
          <w:color w:val="000000" w:themeColor="text1"/>
          <w:sz w:val="24"/>
          <w:szCs w:val="24"/>
        </w:rPr>
        <w:t xml:space="preserve">në raport me </w:t>
      </w:r>
      <w:r w:rsidR="00DC5710">
        <w:rPr>
          <w:i/>
          <w:color w:val="000000" w:themeColor="text1"/>
          <w:sz w:val="24"/>
          <w:szCs w:val="24"/>
        </w:rPr>
        <w:t xml:space="preserve">dispozitat e </w:t>
      </w:r>
      <w:r w:rsidR="00291E1B" w:rsidRPr="007939ED">
        <w:rPr>
          <w:i/>
          <w:color w:val="000000" w:themeColor="text1"/>
          <w:sz w:val="24"/>
          <w:szCs w:val="24"/>
        </w:rPr>
        <w:t>ligji</w:t>
      </w:r>
      <w:r w:rsidR="00DC5710">
        <w:rPr>
          <w:i/>
          <w:color w:val="000000" w:themeColor="text1"/>
          <w:sz w:val="24"/>
          <w:szCs w:val="24"/>
        </w:rPr>
        <w:t>t</w:t>
      </w:r>
      <w:r w:rsidR="00291E1B" w:rsidRPr="007939ED">
        <w:rPr>
          <w:i/>
          <w:color w:val="000000" w:themeColor="text1"/>
          <w:sz w:val="24"/>
          <w:szCs w:val="24"/>
        </w:rPr>
        <w:t xml:space="preserve"> në fuqi në kohën e</w:t>
      </w:r>
      <w:r w:rsidR="00EA0B8C" w:rsidRPr="007939ED">
        <w:rPr>
          <w:i/>
          <w:color w:val="000000" w:themeColor="text1"/>
          <w:sz w:val="24"/>
          <w:szCs w:val="24"/>
        </w:rPr>
        <w:t xml:space="preserve"> çeljes s</w:t>
      </w:r>
      <w:r w:rsidR="00D461EC" w:rsidRPr="007939ED">
        <w:rPr>
          <w:i/>
          <w:color w:val="000000" w:themeColor="text1"/>
          <w:sz w:val="24"/>
          <w:szCs w:val="24"/>
        </w:rPr>
        <w:t>ë</w:t>
      </w:r>
      <w:r w:rsidR="00EA0B8C" w:rsidRPr="007939ED">
        <w:rPr>
          <w:i/>
          <w:color w:val="000000" w:themeColor="text1"/>
          <w:sz w:val="24"/>
          <w:szCs w:val="24"/>
        </w:rPr>
        <w:t xml:space="preserve"> trash</w:t>
      </w:r>
      <w:r w:rsidR="00D461EC" w:rsidRPr="007939ED">
        <w:rPr>
          <w:i/>
          <w:color w:val="000000" w:themeColor="text1"/>
          <w:sz w:val="24"/>
          <w:szCs w:val="24"/>
        </w:rPr>
        <w:t>ë</w:t>
      </w:r>
      <w:r w:rsidR="00EA0B8C" w:rsidRPr="007939ED">
        <w:rPr>
          <w:i/>
          <w:color w:val="000000" w:themeColor="text1"/>
          <w:sz w:val="24"/>
          <w:szCs w:val="24"/>
        </w:rPr>
        <w:t>gimnis</w:t>
      </w:r>
      <w:r w:rsidR="00D461EC" w:rsidRPr="007939ED">
        <w:rPr>
          <w:i/>
          <w:color w:val="000000" w:themeColor="text1"/>
          <w:sz w:val="24"/>
          <w:szCs w:val="24"/>
        </w:rPr>
        <w:t>ë</w:t>
      </w:r>
      <w:r w:rsidR="00DC5710">
        <w:rPr>
          <w:i/>
          <w:color w:val="000000" w:themeColor="text1"/>
          <w:sz w:val="24"/>
          <w:szCs w:val="24"/>
        </w:rPr>
        <w:t xml:space="preserve"> sipas orientimit të mësipërm.</w:t>
      </w:r>
    </w:p>
    <w:p w14:paraId="6AC6B8D4" w14:textId="5E57365C" w:rsidR="008C095E" w:rsidRPr="007939ED" w:rsidRDefault="00D461EC" w:rsidP="008675B7">
      <w:pPr>
        <w:ind w:firstLine="720"/>
        <w:jc w:val="both"/>
        <w:rPr>
          <w:color w:val="000000" w:themeColor="text1"/>
          <w:sz w:val="24"/>
          <w:szCs w:val="24"/>
        </w:rPr>
      </w:pPr>
      <w:r w:rsidRPr="007939ED">
        <w:rPr>
          <w:noProof/>
          <w:color w:val="000000" w:themeColor="text1"/>
          <w:sz w:val="24"/>
          <w:szCs w:val="24"/>
        </w:rPr>
        <w:t>4</w:t>
      </w:r>
      <w:r w:rsidR="007939ED" w:rsidRPr="007939ED">
        <w:rPr>
          <w:noProof/>
          <w:color w:val="000000" w:themeColor="text1"/>
          <w:sz w:val="24"/>
          <w:szCs w:val="24"/>
        </w:rPr>
        <w:t>9</w:t>
      </w:r>
      <w:r w:rsidR="008C095E" w:rsidRPr="007939ED">
        <w:rPr>
          <w:color w:val="000000" w:themeColor="text1"/>
          <w:sz w:val="24"/>
          <w:szCs w:val="24"/>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708420F9" w14:textId="52DF2915" w:rsidR="008C095E" w:rsidRPr="007939ED" w:rsidRDefault="008C095E" w:rsidP="008675B7">
      <w:pPr>
        <w:jc w:val="both"/>
        <w:rPr>
          <w:color w:val="000000" w:themeColor="text1"/>
          <w:sz w:val="24"/>
          <w:szCs w:val="24"/>
        </w:rPr>
      </w:pPr>
      <w:r w:rsidRPr="007939ED">
        <w:rPr>
          <w:color w:val="000000" w:themeColor="text1"/>
          <w:sz w:val="24"/>
          <w:szCs w:val="24"/>
        </w:rPr>
        <w:t xml:space="preserve">          </w:t>
      </w:r>
      <w:r w:rsidR="007939ED" w:rsidRPr="007939ED">
        <w:rPr>
          <w:color w:val="000000" w:themeColor="text1"/>
          <w:sz w:val="24"/>
          <w:szCs w:val="24"/>
        </w:rPr>
        <w:t>50</w:t>
      </w:r>
      <w:r w:rsidRPr="007939ED">
        <w:rPr>
          <w:color w:val="000000" w:themeColor="text1"/>
          <w:sz w:val="24"/>
          <w:szCs w:val="24"/>
        </w:rPr>
        <w:t>.Kolegji vëren se në bazë dhe për zbatim të ligjit nr.98/2016 “</w:t>
      </w:r>
      <w:r w:rsidRPr="007939ED">
        <w:rPr>
          <w:i/>
          <w:color w:val="000000" w:themeColor="text1"/>
          <w:sz w:val="24"/>
          <w:szCs w:val="24"/>
        </w:rPr>
        <w:t>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w:t>
      </w:r>
      <w:r w:rsidRPr="007939ED">
        <w:rPr>
          <w:color w:val="000000" w:themeColor="text1"/>
          <w:sz w:val="24"/>
          <w:szCs w:val="24"/>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007939ED" w:rsidRPr="007939ED">
        <w:rPr>
          <w:color w:val="000000" w:themeColor="text1"/>
          <w:sz w:val="24"/>
          <w:szCs w:val="24"/>
        </w:rPr>
        <w:t xml:space="preserve"> </w:t>
      </w:r>
      <w:r w:rsidRPr="007939ED">
        <w:rPr>
          <w:color w:val="000000" w:themeColor="text1"/>
          <w:sz w:val="24"/>
          <w:szCs w:val="24"/>
        </w:rPr>
        <w:t xml:space="preserve">Për këto arsye shqyrtimi i çështjes konkrete do të duhet të vijojë nga Gjykata e Apelit Tiranë Juridiksioni i Përgjithshëm. </w:t>
      </w:r>
    </w:p>
    <w:p w14:paraId="0199AB91" w14:textId="77777777" w:rsidR="00F43FAE" w:rsidRPr="007939ED" w:rsidRDefault="00F43FAE" w:rsidP="008675B7">
      <w:pPr>
        <w:tabs>
          <w:tab w:val="left" w:pos="360"/>
        </w:tabs>
        <w:jc w:val="both"/>
        <w:rPr>
          <w:bCs/>
          <w:color w:val="000000" w:themeColor="text1"/>
          <w:sz w:val="24"/>
          <w:szCs w:val="24"/>
        </w:rPr>
      </w:pPr>
    </w:p>
    <w:p w14:paraId="7F578714" w14:textId="77777777" w:rsidR="006B40B7" w:rsidRPr="007939ED" w:rsidRDefault="006B40B7" w:rsidP="008675B7">
      <w:pPr>
        <w:jc w:val="center"/>
        <w:rPr>
          <w:b/>
          <w:color w:val="000000" w:themeColor="text1"/>
          <w:sz w:val="24"/>
          <w:szCs w:val="24"/>
        </w:rPr>
      </w:pPr>
      <w:r w:rsidRPr="007939ED">
        <w:rPr>
          <w:b/>
          <w:color w:val="000000" w:themeColor="text1"/>
          <w:sz w:val="24"/>
          <w:szCs w:val="24"/>
        </w:rPr>
        <w:t>PËR KËTO ARSYE</w:t>
      </w:r>
    </w:p>
    <w:p w14:paraId="5BE60D51" w14:textId="77777777" w:rsidR="006B40B7" w:rsidRPr="007939ED" w:rsidRDefault="006B40B7" w:rsidP="008675B7">
      <w:pPr>
        <w:jc w:val="both"/>
        <w:rPr>
          <w:color w:val="000000" w:themeColor="text1"/>
          <w:sz w:val="24"/>
          <w:szCs w:val="24"/>
        </w:rPr>
      </w:pPr>
    </w:p>
    <w:p w14:paraId="2399B5F8" w14:textId="616DD9EF" w:rsidR="006B40B7" w:rsidRPr="007939ED" w:rsidRDefault="006B40B7" w:rsidP="008675B7">
      <w:pPr>
        <w:jc w:val="both"/>
        <w:rPr>
          <w:color w:val="000000" w:themeColor="text1"/>
          <w:sz w:val="24"/>
          <w:szCs w:val="24"/>
        </w:rPr>
      </w:pPr>
      <w:r w:rsidRPr="007939ED">
        <w:rPr>
          <w:color w:val="000000" w:themeColor="text1"/>
          <w:sz w:val="24"/>
          <w:szCs w:val="24"/>
        </w:rPr>
        <w:t xml:space="preserve">                 Kolegji Civil i Gjykatës së</w:t>
      </w:r>
      <w:r w:rsidR="00FE35E3" w:rsidRPr="007939ED">
        <w:rPr>
          <w:color w:val="000000" w:themeColor="text1"/>
          <w:sz w:val="24"/>
          <w:szCs w:val="24"/>
        </w:rPr>
        <w:t xml:space="preserve"> Lartë mbështetur në nenin </w:t>
      </w:r>
      <w:r w:rsidR="001D57C5" w:rsidRPr="007939ED">
        <w:rPr>
          <w:color w:val="000000" w:themeColor="text1"/>
          <w:sz w:val="24"/>
          <w:szCs w:val="24"/>
        </w:rPr>
        <w:t>48</w:t>
      </w:r>
      <w:r w:rsidR="00224827" w:rsidRPr="007939ED">
        <w:rPr>
          <w:color w:val="000000" w:themeColor="text1"/>
          <w:sz w:val="24"/>
          <w:szCs w:val="24"/>
        </w:rPr>
        <w:t>5</w:t>
      </w:r>
      <w:r w:rsidR="00EE29D4" w:rsidRPr="007939ED">
        <w:rPr>
          <w:color w:val="000000" w:themeColor="text1"/>
          <w:sz w:val="24"/>
          <w:szCs w:val="24"/>
        </w:rPr>
        <w:t>/c</w:t>
      </w:r>
      <w:r w:rsidRPr="007939ED">
        <w:rPr>
          <w:color w:val="000000" w:themeColor="text1"/>
          <w:sz w:val="24"/>
          <w:szCs w:val="24"/>
        </w:rPr>
        <w:t xml:space="preserve"> të KPC.</w:t>
      </w:r>
    </w:p>
    <w:p w14:paraId="5AE6A0E4" w14:textId="77777777" w:rsidR="006B40B7" w:rsidRPr="007939ED" w:rsidRDefault="006B40B7" w:rsidP="008675B7">
      <w:pPr>
        <w:tabs>
          <w:tab w:val="left" w:pos="720"/>
        </w:tabs>
        <w:jc w:val="both"/>
        <w:rPr>
          <w:color w:val="000000" w:themeColor="text1"/>
          <w:sz w:val="24"/>
          <w:szCs w:val="24"/>
        </w:rPr>
      </w:pPr>
    </w:p>
    <w:p w14:paraId="5CB734B3" w14:textId="77777777" w:rsidR="006B40B7" w:rsidRPr="007939ED" w:rsidRDefault="006B40B7" w:rsidP="008675B7">
      <w:pPr>
        <w:jc w:val="center"/>
        <w:rPr>
          <w:b/>
          <w:color w:val="000000" w:themeColor="text1"/>
          <w:sz w:val="24"/>
          <w:szCs w:val="24"/>
        </w:rPr>
      </w:pPr>
      <w:r w:rsidRPr="007939ED">
        <w:rPr>
          <w:b/>
          <w:color w:val="000000" w:themeColor="text1"/>
          <w:sz w:val="24"/>
          <w:szCs w:val="24"/>
        </w:rPr>
        <w:t>V E N D O S I</w:t>
      </w:r>
    </w:p>
    <w:p w14:paraId="7B6DAA1D" w14:textId="77777777" w:rsidR="00625B0F" w:rsidRPr="007939ED" w:rsidRDefault="006B40B7" w:rsidP="008675B7">
      <w:pPr>
        <w:jc w:val="both"/>
        <w:rPr>
          <w:color w:val="000000" w:themeColor="text1"/>
          <w:sz w:val="24"/>
          <w:szCs w:val="24"/>
        </w:rPr>
      </w:pPr>
      <w:r w:rsidRPr="007939ED">
        <w:rPr>
          <w:color w:val="000000" w:themeColor="text1"/>
          <w:sz w:val="24"/>
          <w:szCs w:val="24"/>
        </w:rPr>
        <w:t xml:space="preserve">  </w:t>
      </w:r>
      <w:r w:rsidR="002E1F12" w:rsidRPr="007939ED">
        <w:rPr>
          <w:color w:val="000000" w:themeColor="text1"/>
          <w:sz w:val="24"/>
          <w:szCs w:val="24"/>
        </w:rPr>
        <w:t xml:space="preserve">    </w:t>
      </w:r>
    </w:p>
    <w:p w14:paraId="1778E2A5" w14:textId="5637E61E" w:rsidR="00722F25" w:rsidRPr="007939ED" w:rsidRDefault="005B69FE" w:rsidP="007939ED">
      <w:pPr>
        <w:tabs>
          <w:tab w:val="left" w:pos="540"/>
        </w:tabs>
        <w:jc w:val="both"/>
        <w:rPr>
          <w:color w:val="000000" w:themeColor="text1"/>
          <w:sz w:val="24"/>
          <w:szCs w:val="24"/>
        </w:rPr>
      </w:pPr>
      <w:r w:rsidRPr="007939ED">
        <w:rPr>
          <w:color w:val="000000" w:themeColor="text1"/>
          <w:sz w:val="24"/>
          <w:szCs w:val="24"/>
        </w:rPr>
        <w:t xml:space="preserve">    </w:t>
      </w:r>
      <w:r w:rsidR="00224827" w:rsidRPr="007939ED">
        <w:rPr>
          <w:color w:val="000000" w:themeColor="text1"/>
          <w:sz w:val="24"/>
          <w:szCs w:val="24"/>
        </w:rPr>
        <w:t>Prishjen e vendimit nr.</w:t>
      </w:r>
      <w:r w:rsidR="00C217FB" w:rsidRPr="007939ED">
        <w:rPr>
          <w:color w:val="000000" w:themeColor="text1"/>
          <w:sz w:val="24"/>
          <w:szCs w:val="24"/>
        </w:rPr>
        <w:t>20-2016-1131/670</w:t>
      </w:r>
      <w:r w:rsidR="00224827" w:rsidRPr="007939ED">
        <w:rPr>
          <w:color w:val="000000" w:themeColor="text1"/>
          <w:sz w:val="24"/>
          <w:szCs w:val="24"/>
        </w:rPr>
        <w:t xml:space="preserve"> dat</w:t>
      </w:r>
      <w:r w:rsidR="00283297" w:rsidRPr="007939ED">
        <w:rPr>
          <w:color w:val="000000" w:themeColor="text1"/>
          <w:sz w:val="24"/>
          <w:szCs w:val="24"/>
        </w:rPr>
        <w:t>ë</w:t>
      </w:r>
      <w:r w:rsidR="00224827" w:rsidRPr="007939ED">
        <w:rPr>
          <w:color w:val="000000" w:themeColor="text1"/>
          <w:sz w:val="24"/>
          <w:szCs w:val="24"/>
        </w:rPr>
        <w:t xml:space="preserve"> </w:t>
      </w:r>
      <w:r w:rsidR="00C217FB" w:rsidRPr="007939ED">
        <w:rPr>
          <w:color w:val="000000" w:themeColor="text1"/>
          <w:sz w:val="24"/>
          <w:szCs w:val="24"/>
        </w:rPr>
        <w:t>02</w:t>
      </w:r>
      <w:r w:rsidR="00224827" w:rsidRPr="007939ED">
        <w:rPr>
          <w:color w:val="000000" w:themeColor="text1"/>
          <w:sz w:val="24"/>
          <w:szCs w:val="24"/>
        </w:rPr>
        <w:t>.</w:t>
      </w:r>
      <w:r w:rsidR="00C217FB" w:rsidRPr="007939ED">
        <w:rPr>
          <w:color w:val="000000" w:themeColor="text1"/>
          <w:sz w:val="24"/>
          <w:szCs w:val="24"/>
        </w:rPr>
        <w:t>11</w:t>
      </w:r>
      <w:r w:rsidR="00224827" w:rsidRPr="007939ED">
        <w:rPr>
          <w:color w:val="000000" w:themeColor="text1"/>
          <w:sz w:val="24"/>
          <w:szCs w:val="24"/>
        </w:rPr>
        <w:t>.201</w:t>
      </w:r>
      <w:r w:rsidR="00C217FB" w:rsidRPr="007939ED">
        <w:rPr>
          <w:color w:val="000000" w:themeColor="text1"/>
          <w:sz w:val="24"/>
          <w:szCs w:val="24"/>
        </w:rPr>
        <w:t>6</w:t>
      </w:r>
      <w:r w:rsidR="00224827" w:rsidRPr="007939ED">
        <w:rPr>
          <w:color w:val="000000" w:themeColor="text1"/>
          <w:sz w:val="24"/>
          <w:szCs w:val="24"/>
        </w:rPr>
        <w:t xml:space="preserve"> t</w:t>
      </w:r>
      <w:r w:rsidR="00283297" w:rsidRPr="007939ED">
        <w:rPr>
          <w:color w:val="000000" w:themeColor="text1"/>
          <w:sz w:val="24"/>
          <w:szCs w:val="24"/>
        </w:rPr>
        <w:t>ë</w:t>
      </w:r>
      <w:r w:rsidR="00224827" w:rsidRPr="007939ED">
        <w:rPr>
          <w:color w:val="000000" w:themeColor="text1"/>
          <w:sz w:val="24"/>
          <w:szCs w:val="24"/>
        </w:rPr>
        <w:t xml:space="preserve"> Gjykat</w:t>
      </w:r>
      <w:r w:rsidR="00283297" w:rsidRPr="007939ED">
        <w:rPr>
          <w:color w:val="000000" w:themeColor="text1"/>
          <w:sz w:val="24"/>
          <w:szCs w:val="24"/>
        </w:rPr>
        <w:t>ë</w:t>
      </w:r>
      <w:r w:rsidR="00224827" w:rsidRPr="007939ED">
        <w:rPr>
          <w:color w:val="000000" w:themeColor="text1"/>
          <w:sz w:val="24"/>
          <w:szCs w:val="24"/>
        </w:rPr>
        <w:t>s s</w:t>
      </w:r>
      <w:r w:rsidR="00283297" w:rsidRPr="007939ED">
        <w:rPr>
          <w:color w:val="000000" w:themeColor="text1"/>
          <w:sz w:val="24"/>
          <w:szCs w:val="24"/>
        </w:rPr>
        <w:t>ë</w:t>
      </w:r>
      <w:r w:rsidR="00224827" w:rsidRPr="007939ED">
        <w:rPr>
          <w:color w:val="000000" w:themeColor="text1"/>
          <w:sz w:val="24"/>
          <w:szCs w:val="24"/>
        </w:rPr>
        <w:t xml:space="preserve"> Apelit </w:t>
      </w:r>
      <w:r w:rsidR="00C217FB" w:rsidRPr="007939ED">
        <w:rPr>
          <w:color w:val="000000" w:themeColor="text1"/>
          <w:sz w:val="24"/>
          <w:szCs w:val="24"/>
        </w:rPr>
        <w:t>Gjirokast</w:t>
      </w:r>
      <w:r w:rsidR="00283297" w:rsidRPr="007939ED">
        <w:rPr>
          <w:color w:val="000000" w:themeColor="text1"/>
          <w:sz w:val="24"/>
          <w:szCs w:val="24"/>
        </w:rPr>
        <w:t>ë</w:t>
      </w:r>
      <w:r w:rsidR="00C217FB" w:rsidRPr="007939ED">
        <w:rPr>
          <w:color w:val="000000" w:themeColor="text1"/>
          <w:sz w:val="24"/>
          <w:szCs w:val="24"/>
        </w:rPr>
        <w:t>r</w:t>
      </w:r>
      <w:r w:rsidR="00224827" w:rsidRPr="007939ED">
        <w:rPr>
          <w:color w:val="000000" w:themeColor="text1"/>
          <w:sz w:val="24"/>
          <w:szCs w:val="24"/>
        </w:rPr>
        <w:t xml:space="preserve"> dhe </w:t>
      </w:r>
      <w:r w:rsidR="00C217FB" w:rsidRPr="007939ED">
        <w:rPr>
          <w:color w:val="000000" w:themeColor="text1"/>
          <w:sz w:val="24"/>
          <w:szCs w:val="24"/>
        </w:rPr>
        <w:t>dërgimin e çështjes p</w:t>
      </w:r>
      <w:r w:rsidR="00283297" w:rsidRPr="007939ED">
        <w:rPr>
          <w:color w:val="000000" w:themeColor="text1"/>
          <w:sz w:val="24"/>
          <w:szCs w:val="24"/>
        </w:rPr>
        <w:t>ë</w:t>
      </w:r>
      <w:r w:rsidR="00C217FB" w:rsidRPr="007939ED">
        <w:rPr>
          <w:color w:val="000000" w:themeColor="text1"/>
          <w:sz w:val="24"/>
          <w:szCs w:val="24"/>
        </w:rPr>
        <w:t>r rishqyrtim n</w:t>
      </w:r>
      <w:r w:rsidR="00283297" w:rsidRPr="007939ED">
        <w:rPr>
          <w:color w:val="000000" w:themeColor="text1"/>
          <w:sz w:val="24"/>
          <w:szCs w:val="24"/>
        </w:rPr>
        <w:t>ë</w:t>
      </w:r>
      <w:r w:rsidR="00C217FB" w:rsidRPr="007939ED">
        <w:rPr>
          <w:color w:val="000000" w:themeColor="text1"/>
          <w:sz w:val="24"/>
          <w:szCs w:val="24"/>
        </w:rPr>
        <w:t xml:space="preserve"> Gjykat</w:t>
      </w:r>
      <w:r w:rsidR="00283297" w:rsidRPr="007939ED">
        <w:rPr>
          <w:color w:val="000000" w:themeColor="text1"/>
          <w:sz w:val="24"/>
          <w:szCs w:val="24"/>
        </w:rPr>
        <w:t>ë</w:t>
      </w:r>
      <w:r w:rsidR="00C217FB" w:rsidRPr="007939ED">
        <w:rPr>
          <w:color w:val="000000" w:themeColor="text1"/>
          <w:sz w:val="24"/>
          <w:szCs w:val="24"/>
        </w:rPr>
        <w:t>n e Apelit t</w:t>
      </w:r>
      <w:r w:rsidR="00283297" w:rsidRPr="007939ED">
        <w:rPr>
          <w:color w:val="000000" w:themeColor="text1"/>
          <w:sz w:val="24"/>
          <w:szCs w:val="24"/>
        </w:rPr>
        <w:t>ë</w:t>
      </w:r>
      <w:r w:rsidR="00C217FB" w:rsidRPr="007939ED">
        <w:rPr>
          <w:color w:val="000000" w:themeColor="text1"/>
          <w:sz w:val="24"/>
          <w:szCs w:val="24"/>
        </w:rPr>
        <w:t xml:space="preserve"> Juridiksionit t</w:t>
      </w:r>
      <w:r w:rsidR="00283297" w:rsidRPr="007939ED">
        <w:rPr>
          <w:color w:val="000000" w:themeColor="text1"/>
          <w:sz w:val="24"/>
          <w:szCs w:val="24"/>
        </w:rPr>
        <w:t>ë</w:t>
      </w:r>
      <w:r w:rsidR="00C217FB" w:rsidRPr="007939ED">
        <w:rPr>
          <w:color w:val="000000" w:themeColor="text1"/>
          <w:sz w:val="24"/>
          <w:szCs w:val="24"/>
        </w:rPr>
        <w:t xml:space="preserve"> P</w:t>
      </w:r>
      <w:r w:rsidR="00283297" w:rsidRPr="007939ED">
        <w:rPr>
          <w:color w:val="000000" w:themeColor="text1"/>
          <w:sz w:val="24"/>
          <w:szCs w:val="24"/>
        </w:rPr>
        <w:t>ë</w:t>
      </w:r>
      <w:r w:rsidR="00C217FB" w:rsidRPr="007939ED">
        <w:rPr>
          <w:color w:val="000000" w:themeColor="text1"/>
          <w:sz w:val="24"/>
          <w:szCs w:val="24"/>
        </w:rPr>
        <w:t>rgjithsh</w:t>
      </w:r>
      <w:r w:rsidR="00283297" w:rsidRPr="007939ED">
        <w:rPr>
          <w:color w:val="000000" w:themeColor="text1"/>
          <w:sz w:val="24"/>
          <w:szCs w:val="24"/>
        </w:rPr>
        <w:t>ë</w:t>
      </w:r>
      <w:r w:rsidR="00C217FB" w:rsidRPr="007939ED">
        <w:rPr>
          <w:color w:val="000000" w:themeColor="text1"/>
          <w:sz w:val="24"/>
          <w:szCs w:val="24"/>
        </w:rPr>
        <w:t>m, me nj</w:t>
      </w:r>
      <w:r w:rsidR="00283297" w:rsidRPr="007939ED">
        <w:rPr>
          <w:color w:val="000000" w:themeColor="text1"/>
          <w:sz w:val="24"/>
          <w:szCs w:val="24"/>
        </w:rPr>
        <w:t>ë</w:t>
      </w:r>
      <w:r w:rsidR="00C217FB" w:rsidRPr="007939ED">
        <w:rPr>
          <w:color w:val="000000" w:themeColor="text1"/>
          <w:sz w:val="24"/>
          <w:szCs w:val="24"/>
        </w:rPr>
        <w:t xml:space="preserve"> tjetër trup gjykues.</w:t>
      </w:r>
    </w:p>
    <w:p w14:paraId="6CDADA45" w14:textId="536A66B8" w:rsidR="00EF275A" w:rsidRPr="007939ED" w:rsidRDefault="0074062B" w:rsidP="008675B7">
      <w:pPr>
        <w:jc w:val="right"/>
        <w:rPr>
          <w:bCs/>
          <w:color w:val="000000" w:themeColor="text1"/>
          <w:sz w:val="24"/>
          <w:szCs w:val="24"/>
        </w:rPr>
      </w:pPr>
      <w:r w:rsidRPr="007939ED">
        <w:rPr>
          <w:color w:val="000000" w:themeColor="text1"/>
          <w:sz w:val="24"/>
          <w:szCs w:val="24"/>
        </w:rPr>
        <w:tab/>
      </w:r>
      <w:r w:rsidR="006470AC" w:rsidRPr="007939ED">
        <w:rPr>
          <w:color w:val="000000" w:themeColor="text1"/>
          <w:sz w:val="24"/>
          <w:szCs w:val="24"/>
        </w:rPr>
        <w:tab/>
      </w:r>
      <w:r w:rsidR="006470AC" w:rsidRPr="007939ED">
        <w:rPr>
          <w:color w:val="000000" w:themeColor="text1"/>
          <w:sz w:val="24"/>
          <w:szCs w:val="24"/>
        </w:rPr>
        <w:tab/>
      </w:r>
      <w:r w:rsidR="006470AC" w:rsidRPr="007939ED">
        <w:rPr>
          <w:color w:val="000000" w:themeColor="text1"/>
          <w:sz w:val="24"/>
          <w:szCs w:val="24"/>
        </w:rPr>
        <w:tab/>
      </w:r>
      <w:r w:rsidR="006470AC" w:rsidRPr="007939ED">
        <w:rPr>
          <w:color w:val="000000" w:themeColor="text1"/>
          <w:sz w:val="24"/>
          <w:szCs w:val="24"/>
        </w:rPr>
        <w:tab/>
      </w:r>
      <w:r w:rsidR="006470AC" w:rsidRPr="007939ED">
        <w:rPr>
          <w:color w:val="000000" w:themeColor="text1"/>
          <w:sz w:val="24"/>
          <w:szCs w:val="24"/>
        </w:rPr>
        <w:tab/>
      </w:r>
      <w:r w:rsidR="003E617A" w:rsidRPr="007939ED">
        <w:rPr>
          <w:color w:val="000000" w:themeColor="text1"/>
          <w:sz w:val="24"/>
          <w:szCs w:val="24"/>
        </w:rPr>
        <w:t xml:space="preserve">Tiranë, më </w:t>
      </w:r>
      <w:r w:rsidR="0072740D" w:rsidRPr="007939ED">
        <w:rPr>
          <w:color w:val="000000" w:themeColor="text1"/>
          <w:sz w:val="24"/>
          <w:szCs w:val="24"/>
        </w:rPr>
        <w:t xml:space="preserve"> </w:t>
      </w:r>
      <w:r w:rsidR="00106CEF" w:rsidRPr="007939ED">
        <w:rPr>
          <w:color w:val="000000" w:themeColor="text1"/>
          <w:sz w:val="24"/>
          <w:szCs w:val="24"/>
        </w:rPr>
        <w:t xml:space="preserve"> </w:t>
      </w:r>
      <w:r w:rsidR="00F95E1E" w:rsidRPr="007939ED">
        <w:rPr>
          <w:color w:val="000000" w:themeColor="text1"/>
          <w:sz w:val="24"/>
          <w:szCs w:val="24"/>
        </w:rPr>
        <w:t>30</w:t>
      </w:r>
      <w:r w:rsidR="00254DDF" w:rsidRPr="007939ED">
        <w:rPr>
          <w:bCs/>
          <w:color w:val="000000" w:themeColor="text1"/>
          <w:sz w:val="24"/>
          <w:szCs w:val="24"/>
        </w:rPr>
        <w:t>.</w:t>
      </w:r>
      <w:r w:rsidR="00EC7353" w:rsidRPr="007939ED">
        <w:rPr>
          <w:bCs/>
          <w:color w:val="000000" w:themeColor="text1"/>
          <w:sz w:val="24"/>
          <w:szCs w:val="24"/>
        </w:rPr>
        <w:t>0</w:t>
      </w:r>
      <w:r w:rsidR="00F95E1E" w:rsidRPr="007939ED">
        <w:rPr>
          <w:bCs/>
          <w:color w:val="000000" w:themeColor="text1"/>
          <w:sz w:val="24"/>
          <w:szCs w:val="24"/>
        </w:rPr>
        <w:t>4</w:t>
      </w:r>
      <w:r w:rsidR="001C24E7" w:rsidRPr="007939ED">
        <w:rPr>
          <w:bCs/>
          <w:color w:val="000000" w:themeColor="text1"/>
          <w:sz w:val="24"/>
          <w:szCs w:val="24"/>
        </w:rPr>
        <w:t>.202</w:t>
      </w:r>
      <w:r w:rsidR="00EC7353" w:rsidRPr="007939ED">
        <w:rPr>
          <w:bCs/>
          <w:color w:val="000000" w:themeColor="text1"/>
          <w:sz w:val="24"/>
          <w:szCs w:val="24"/>
        </w:rPr>
        <w:t>5</w:t>
      </w:r>
    </w:p>
    <w:p w14:paraId="18E15DA6" w14:textId="77777777" w:rsidR="00EF275A" w:rsidRPr="007939ED" w:rsidRDefault="00EF275A" w:rsidP="008675B7">
      <w:pPr>
        <w:rPr>
          <w:bCs/>
          <w:color w:val="000000" w:themeColor="text1"/>
          <w:sz w:val="24"/>
          <w:szCs w:val="24"/>
        </w:rPr>
      </w:pPr>
    </w:p>
    <w:p w14:paraId="0BB50EDA" w14:textId="3A50022B" w:rsidR="00F35D18" w:rsidRPr="007939ED" w:rsidRDefault="003E617A" w:rsidP="00F141F3">
      <w:pPr>
        <w:rPr>
          <w:color w:val="000000" w:themeColor="text1"/>
          <w:sz w:val="24"/>
          <w:szCs w:val="24"/>
        </w:rPr>
      </w:pPr>
      <w:r w:rsidRPr="007939ED">
        <w:rPr>
          <w:b/>
          <w:color w:val="000000" w:themeColor="text1"/>
          <w:sz w:val="24"/>
          <w:szCs w:val="24"/>
        </w:rPr>
        <w:t xml:space="preserve">          </w:t>
      </w:r>
      <w:r w:rsidR="00373D64" w:rsidRPr="007939ED">
        <w:rPr>
          <w:b/>
          <w:color w:val="000000" w:themeColor="text1"/>
          <w:sz w:val="24"/>
          <w:szCs w:val="24"/>
        </w:rPr>
        <w:t xml:space="preserve">     </w:t>
      </w:r>
      <w:r w:rsidR="000F258D" w:rsidRPr="007939ED">
        <w:rPr>
          <w:b/>
          <w:color w:val="000000" w:themeColor="text1"/>
          <w:sz w:val="24"/>
          <w:szCs w:val="24"/>
        </w:rPr>
        <w:t xml:space="preserve"> </w:t>
      </w:r>
      <w:bookmarkStart w:id="1" w:name="_GoBack"/>
      <w:bookmarkEnd w:id="1"/>
    </w:p>
    <w:p w14:paraId="75E50FD2" w14:textId="1E61DD6C" w:rsidR="00722F25" w:rsidRPr="007939ED" w:rsidRDefault="00722F25" w:rsidP="008675B7">
      <w:pPr>
        <w:rPr>
          <w:color w:val="000000" w:themeColor="text1"/>
          <w:sz w:val="24"/>
          <w:szCs w:val="24"/>
        </w:rPr>
      </w:pPr>
    </w:p>
    <w:sectPr w:rsidR="00722F25" w:rsidRPr="007939ED" w:rsidSect="000608BF">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A91F" w14:textId="77777777" w:rsidR="00D73FEC" w:rsidRDefault="00D73FEC" w:rsidP="00EA6588">
      <w:r>
        <w:separator/>
      </w:r>
    </w:p>
  </w:endnote>
  <w:endnote w:type="continuationSeparator" w:id="0">
    <w:p w14:paraId="597C4074" w14:textId="77777777" w:rsidR="00D73FEC" w:rsidRDefault="00D73FEC"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G Times">
    <w:panose1 w:val="020206030504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358"/>
      <w:docPartObj>
        <w:docPartGallery w:val="Page Numbers (Bottom of Page)"/>
        <w:docPartUnique/>
      </w:docPartObj>
    </w:sdtPr>
    <w:sdtEndPr/>
    <w:sdtContent>
      <w:p w14:paraId="484D3221" w14:textId="309E5154" w:rsidR="001167FB" w:rsidRDefault="00FD618A">
        <w:pPr>
          <w:pStyle w:val="Footer"/>
          <w:jc w:val="right"/>
        </w:pPr>
        <w:r>
          <w:fldChar w:fldCharType="begin"/>
        </w:r>
        <w:r w:rsidR="0000350B">
          <w:instrText xml:space="preserve"> PAGE   \* MERGEFORMAT </w:instrText>
        </w:r>
        <w:r>
          <w:fldChar w:fldCharType="separate"/>
        </w:r>
        <w:r w:rsidR="00F141F3">
          <w:rPr>
            <w:noProof/>
          </w:rPr>
          <w:t>16</w:t>
        </w:r>
        <w:r>
          <w:rPr>
            <w:noProof/>
          </w:rPr>
          <w:fldChar w:fldCharType="end"/>
        </w:r>
      </w:p>
    </w:sdtContent>
  </w:sdt>
  <w:p w14:paraId="5488E724" w14:textId="77777777" w:rsidR="001167FB" w:rsidRDefault="00116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69BD9" w14:textId="77777777" w:rsidR="00D73FEC" w:rsidRDefault="00D73FEC" w:rsidP="00EA6588">
      <w:r>
        <w:separator/>
      </w:r>
    </w:p>
  </w:footnote>
  <w:footnote w:type="continuationSeparator" w:id="0">
    <w:p w14:paraId="467CE728" w14:textId="77777777" w:rsidR="00D73FEC" w:rsidRDefault="00D73FEC" w:rsidP="00EA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2EF"/>
    <w:multiLevelType w:val="hybridMultilevel"/>
    <w:tmpl w:val="DBEECB58"/>
    <w:lvl w:ilvl="0" w:tplc="931862DA">
      <w:start w:val="1"/>
      <w:numFmt w:val="decimal"/>
      <w:lvlText w:val="%1."/>
      <w:lvlJc w:val="left"/>
      <w:pPr>
        <w:tabs>
          <w:tab w:val="num" w:pos="720"/>
        </w:tabs>
        <w:ind w:left="720" w:hanging="360"/>
      </w:p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 w15:restartNumberingAfterBreak="0">
    <w:nsid w:val="02552A68"/>
    <w:multiLevelType w:val="hybridMultilevel"/>
    <w:tmpl w:val="D4F8DD6A"/>
    <w:lvl w:ilvl="0" w:tplc="76669288">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43F3"/>
    <w:multiLevelType w:val="hybridMultilevel"/>
    <w:tmpl w:val="505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6216C"/>
    <w:multiLevelType w:val="hybridMultilevel"/>
    <w:tmpl w:val="AC2CA77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6441CE3"/>
    <w:multiLevelType w:val="hybridMultilevel"/>
    <w:tmpl w:val="FC84FC9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074C1F74"/>
    <w:multiLevelType w:val="hybridMultilevel"/>
    <w:tmpl w:val="5FE089B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07AD362C"/>
    <w:multiLevelType w:val="hybridMultilevel"/>
    <w:tmpl w:val="128ABE7E"/>
    <w:lvl w:ilvl="0" w:tplc="C014431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15065"/>
    <w:multiLevelType w:val="hybridMultilevel"/>
    <w:tmpl w:val="602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04085"/>
    <w:multiLevelType w:val="hybridMultilevel"/>
    <w:tmpl w:val="006A2B3E"/>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 w15:restartNumberingAfterBreak="0">
    <w:nsid w:val="0C3A4306"/>
    <w:multiLevelType w:val="hybridMultilevel"/>
    <w:tmpl w:val="E11C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CA3FFF"/>
    <w:multiLevelType w:val="hybridMultilevel"/>
    <w:tmpl w:val="2D7EC742"/>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1" w15:restartNumberingAfterBreak="0">
    <w:nsid w:val="0DD43AE8"/>
    <w:multiLevelType w:val="hybridMultilevel"/>
    <w:tmpl w:val="0AA22BB6"/>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F68CC"/>
    <w:multiLevelType w:val="hybridMultilevel"/>
    <w:tmpl w:val="3DE607D2"/>
    <w:lvl w:ilvl="0" w:tplc="C014431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83642"/>
    <w:multiLevelType w:val="hybridMultilevel"/>
    <w:tmpl w:val="B19AE0E2"/>
    <w:lvl w:ilvl="0" w:tplc="74288CA0">
      <w:start w:val="1"/>
      <w:numFmt w:val="upperRoman"/>
      <w:lvlText w:val="%1."/>
      <w:lvlJc w:val="left"/>
      <w:pPr>
        <w:ind w:left="1440" w:hanging="720"/>
      </w:pPr>
      <w:rPr>
        <w:b/>
      </w:rPr>
    </w:lvl>
    <w:lvl w:ilvl="1" w:tplc="E7D8CCA4">
      <w:start w:val="1"/>
      <w:numFmt w:val="decimal"/>
      <w:lvlText w:val="%2."/>
      <w:lvlJc w:val="left"/>
      <w:pPr>
        <w:tabs>
          <w:tab w:val="num" w:pos="6029"/>
        </w:tabs>
        <w:ind w:left="6029" w:hanging="360"/>
      </w:pPr>
      <w:rPr>
        <w:b w:val="0"/>
        <w:i w:val="0"/>
      </w:rPr>
    </w:lvl>
    <w:lvl w:ilvl="2" w:tplc="0409001B">
      <w:start w:val="1"/>
      <w:numFmt w:val="decimal"/>
      <w:lvlText w:val="%3."/>
      <w:lvlJc w:val="left"/>
      <w:pPr>
        <w:tabs>
          <w:tab w:val="num" w:pos="2879"/>
        </w:tabs>
        <w:ind w:left="2879" w:hanging="360"/>
      </w:pPr>
    </w:lvl>
    <w:lvl w:ilvl="3" w:tplc="0409000F">
      <w:start w:val="1"/>
      <w:numFmt w:val="decimal"/>
      <w:lvlText w:val="%4."/>
      <w:lvlJc w:val="left"/>
      <w:pPr>
        <w:tabs>
          <w:tab w:val="num" w:pos="3599"/>
        </w:tabs>
        <w:ind w:left="3599" w:hanging="360"/>
      </w:pPr>
    </w:lvl>
    <w:lvl w:ilvl="4" w:tplc="04090019">
      <w:start w:val="1"/>
      <w:numFmt w:val="decimal"/>
      <w:lvlText w:val="%5."/>
      <w:lvlJc w:val="left"/>
      <w:pPr>
        <w:tabs>
          <w:tab w:val="num" w:pos="4319"/>
        </w:tabs>
        <w:ind w:left="4319" w:hanging="360"/>
      </w:pPr>
    </w:lvl>
    <w:lvl w:ilvl="5" w:tplc="0409001B">
      <w:start w:val="1"/>
      <w:numFmt w:val="decimal"/>
      <w:lvlText w:val="%6."/>
      <w:lvlJc w:val="left"/>
      <w:pPr>
        <w:tabs>
          <w:tab w:val="num" w:pos="5039"/>
        </w:tabs>
        <w:ind w:left="5039" w:hanging="360"/>
      </w:pPr>
    </w:lvl>
    <w:lvl w:ilvl="6" w:tplc="0409000F">
      <w:start w:val="1"/>
      <w:numFmt w:val="decimal"/>
      <w:lvlText w:val="%7."/>
      <w:lvlJc w:val="left"/>
      <w:pPr>
        <w:tabs>
          <w:tab w:val="num" w:pos="5759"/>
        </w:tabs>
        <w:ind w:left="5759" w:hanging="360"/>
      </w:pPr>
    </w:lvl>
    <w:lvl w:ilvl="7" w:tplc="04090019">
      <w:start w:val="1"/>
      <w:numFmt w:val="decimal"/>
      <w:lvlText w:val="%8."/>
      <w:lvlJc w:val="left"/>
      <w:pPr>
        <w:tabs>
          <w:tab w:val="num" w:pos="6479"/>
        </w:tabs>
        <w:ind w:left="6479" w:hanging="360"/>
      </w:pPr>
    </w:lvl>
    <w:lvl w:ilvl="8" w:tplc="0409001B">
      <w:start w:val="1"/>
      <w:numFmt w:val="decimal"/>
      <w:lvlText w:val="%9."/>
      <w:lvlJc w:val="left"/>
      <w:pPr>
        <w:tabs>
          <w:tab w:val="num" w:pos="7199"/>
        </w:tabs>
        <w:ind w:left="7199" w:hanging="360"/>
      </w:pPr>
    </w:lvl>
  </w:abstractNum>
  <w:abstractNum w:abstractNumId="14" w15:restartNumberingAfterBreak="0">
    <w:nsid w:val="189A7E4C"/>
    <w:multiLevelType w:val="hybridMultilevel"/>
    <w:tmpl w:val="123C063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19186223"/>
    <w:multiLevelType w:val="hybridMultilevel"/>
    <w:tmpl w:val="845ADCFA"/>
    <w:lvl w:ilvl="0" w:tplc="7932E69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BAA73DB"/>
    <w:multiLevelType w:val="hybridMultilevel"/>
    <w:tmpl w:val="8B3030B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201B530F"/>
    <w:multiLevelType w:val="hybridMultilevel"/>
    <w:tmpl w:val="830A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25288"/>
    <w:multiLevelType w:val="hybridMultilevel"/>
    <w:tmpl w:val="39EC7F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21975739"/>
    <w:multiLevelType w:val="hybridMultilevel"/>
    <w:tmpl w:val="3F8AE348"/>
    <w:lvl w:ilvl="0" w:tplc="C014431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50120"/>
    <w:multiLevelType w:val="hybridMultilevel"/>
    <w:tmpl w:val="C5BEC210"/>
    <w:lvl w:ilvl="0" w:tplc="C014431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30450"/>
    <w:multiLevelType w:val="hybridMultilevel"/>
    <w:tmpl w:val="5B426EF6"/>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19F529C"/>
    <w:multiLevelType w:val="hybridMultilevel"/>
    <w:tmpl w:val="90406B30"/>
    <w:lvl w:ilvl="0" w:tplc="06543DFE">
      <w:numFmt w:val="bullet"/>
      <w:lvlText w:val="-"/>
      <w:lvlJc w:val="left"/>
      <w:pPr>
        <w:ind w:left="720" w:hanging="360"/>
      </w:pPr>
      <w:rPr>
        <w:rFonts w:ascii="Times New Roman" w:eastAsia="Aptos"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B7986"/>
    <w:multiLevelType w:val="hybridMultilevel"/>
    <w:tmpl w:val="C57E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46908"/>
    <w:multiLevelType w:val="hybridMultilevel"/>
    <w:tmpl w:val="BECE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A223A"/>
    <w:multiLevelType w:val="hybridMultilevel"/>
    <w:tmpl w:val="87C28202"/>
    <w:lvl w:ilvl="0" w:tplc="E1609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B456B7"/>
    <w:multiLevelType w:val="hybridMultilevel"/>
    <w:tmpl w:val="D11EF156"/>
    <w:lvl w:ilvl="0" w:tplc="2438F99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93983"/>
    <w:multiLevelType w:val="hybridMultilevel"/>
    <w:tmpl w:val="2DA4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E495F"/>
    <w:multiLevelType w:val="hybridMultilevel"/>
    <w:tmpl w:val="37C29D9E"/>
    <w:lvl w:ilvl="0" w:tplc="A5C64686">
      <w:start w:val="9"/>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D0953"/>
    <w:multiLevelType w:val="hybridMultilevel"/>
    <w:tmpl w:val="34700946"/>
    <w:lvl w:ilvl="0" w:tplc="A5C6468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7FEF"/>
    <w:multiLevelType w:val="hybridMultilevel"/>
    <w:tmpl w:val="F54C1458"/>
    <w:lvl w:ilvl="0" w:tplc="2438F994">
      <w:start w:val="10"/>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D6554"/>
    <w:multiLevelType w:val="hybridMultilevel"/>
    <w:tmpl w:val="3FBEA7CE"/>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F3517"/>
    <w:multiLevelType w:val="hybridMultilevel"/>
    <w:tmpl w:val="60E82972"/>
    <w:lvl w:ilvl="0" w:tplc="2438F99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31E5A"/>
    <w:multiLevelType w:val="hybridMultilevel"/>
    <w:tmpl w:val="41DAB754"/>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D1662"/>
    <w:multiLevelType w:val="hybridMultilevel"/>
    <w:tmpl w:val="F132A4CA"/>
    <w:lvl w:ilvl="0" w:tplc="A5C64686">
      <w:start w:val="9"/>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B44E7"/>
    <w:multiLevelType w:val="hybridMultilevel"/>
    <w:tmpl w:val="1178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5099D"/>
    <w:multiLevelType w:val="hybridMultilevel"/>
    <w:tmpl w:val="697E9A2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15:restartNumberingAfterBreak="0">
    <w:nsid w:val="75133A46"/>
    <w:multiLevelType w:val="hybridMultilevel"/>
    <w:tmpl w:val="2BD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84C93"/>
    <w:multiLevelType w:val="hybridMultilevel"/>
    <w:tmpl w:val="C33673B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 w15:restartNumberingAfterBreak="0">
    <w:nsid w:val="79BA219F"/>
    <w:multiLevelType w:val="hybridMultilevel"/>
    <w:tmpl w:val="3A54FB46"/>
    <w:lvl w:ilvl="0" w:tplc="8510181C">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15:restartNumberingAfterBreak="0">
    <w:nsid w:val="7A282010"/>
    <w:multiLevelType w:val="hybridMultilevel"/>
    <w:tmpl w:val="7E260E52"/>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F18A6"/>
    <w:multiLevelType w:val="hybridMultilevel"/>
    <w:tmpl w:val="0738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9"/>
  </w:num>
  <w:num w:numId="5">
    <w:abstractNumId w:val="20"/>
  </w:num>
  <w:num w:numId="6">
    <w:abstractNumId w:val="6"/>
  </w:num>
  <w:num w:numId="7">
    <w:abstractNumId w:val="12"/>
  </w:num>
  <w:num w:numId="8">
    <w:abstractNumId w:val="38"/>
  </w:num>
  <w:num w:numId="9">
    <w:abstractNumId w:val="10"/>
  </w:num>
  <w:num w:numId="10">
    <w:abstractNumId w:val="1"/>
  </w:num>
  <w:num w:numId="11">
    <w:abstractNumId w:val="11"/>
  </w:num>
  <w:num w:numId="12">
    <w:abstractNumId w:val="34"/>
  </w:num>
  <w:num w:numId="13">
    <w:abstractNumId w:val="28"/>
  </w:num>
  <w:num w:numId="14">
    <w:abstractNumId w:val="32"/>
  </w:num>
  <w:num w:numId="15">
    <w:abstractNumId w:val="26"/>
  </w:num>
  <w:num w:numId="16">
    <w:abstractNumId w:val="22"/>
  </w:num>
  <w:num w:numId="17">
    <w:abstractNumId w:val="30"/>
  </w:num>
  <w:num w:numId="18">
    <w:abstractNumId w:val="16"/>
  </w:num>
  <w:num w:numId="19">
    <w:abstractNumId w:val="8"/>
  </w:num>
  <w:num w:numId="20">
    <w:abstractNumId w:val="40"/>
  </w:num>
  <w:num w:numId="21">
    <w:abstractNumId w:val="31"/>
  </w:num>
  <w:num w:numId="22">
    <w:abstractNumId w:val="33"/>
  </w:num>
  <w:num w:numId="23">
    <w:abstractNumId w:val="29"/>
  </w:num>
  <w:num w:numId="24">
    <w:abstractNumId w:val="27"/>
  </w:num>
  <w:num w:numId="25">
    <w:abstractNumId w:val="4"/>
  </w:num>
  <w:num w:numId="26">
    <w:abstractNumId w:val="35"/>
  </w:num>
  <w:num w:numId="27">
    <w:abstractNumId w:val="23"/>
  </w:num>
  <w:num w:numId="28">
    <w:abstractNumId w:val="24"/>
  </w:num>
  <w:num w:numId="29">
    <w:abstractNumId w:val="5"/>
  </w:num>
  <w:num w:numId="30">
    <w:abstractNumId w:val="21"/>
  </w:num>
  <w:num w:numId="31">
    <w:abstractNumId w:val="39"/>
  </w:num>
  <w:num w:numId="32">
    <w:abstractNumId w:val="25"/>
  </w:num>
  <w:num w:numId="33">
    <w:abstractNumId w:val="36"/>
  </w:num>
  <w:num w:numId="34">
    <w:abstractNumId w:val="18"/>
  </w:num>
  <w:num w:numId="35">
    <w:abstractNumId w:val="14"/>
  </w:num>
  <w:num w:numId="36">
    <w:abstractNumId w:val="37"/>
  </w:num>
  <w:num w:numId="37">
    <w:abstractNumId w:val="9"/>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
  </w:num>
  <w:num w:numId="41">
    <w:abstractNumId w:val="7"/>
  </w:num>
  <w:num w:numId="4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F"/>
    <w:rsid w:val="00002613"/>
    <w:rsid w:val="00002D86"/>
    <w:rsid w:val="00003091"/>
    <w:rsid w:val="000034E8"/>
    <w:rsid w:val="0000350B"/>
    <w:rsid w:val="000039D7"/>
    <w:rsid w:val="00006151"/>
    <w:rsid w:val="00006173"/>
    <w:rsid w:val="00006BCD"/>
    <w:rsid w:val="00006DD7"/>
    <w:rsid w:val="0000729D"/>
    <w:rsid w:val="00007A37"/>
    <w:rsid w:val="0001070A"/>
    <w:rsid w:val="00011263"/>
    <w:rsid w:val="00011300"/>
    <w:rsid w:val="0001160D"/>
    <w:rsid w:val="00011A27"/>
    <w:rsid w:val="00012527"/>
    <w:rsid w:val="00012C07"/>
    <w:rsid w:val="00012C82"/>
    <w:rsid w:val="0001311C"/>
    <w:rsid w:val="00013D0C"/>
    <w:rsid w:val="000147C7"/>
    <w:rsid w:val="00014A63"/>
    <w:rsid w:val="00015AD1"/>
    <w:rsid w:val="000176FC"/>
    <w:rsid w:val="0001797A"/>
    <w:rsid w:val="00022D4C"/>
    <w:rsid w:val="000231D6"/>
    <w:rsid w:val="000231F1"/>
    <w:rsid w:val="00023D3F"/>
    <w:rsid w:val="00024969"/>
    <w:rsid w:val="000256E6"/>
    <w:rsid w:val="00025B3A"/>
    <w:rsid w:val="0002605A"/>
    <w:rsid w:val="0002619D"/>
    <w:rsid w:val="00026F30"/>
    <w:rsid w:val="000277CF"/>
    <w:rsid w:val="00027973"/>
    <w:rsid w:val="00027C95"/>
    <w:rsid w:val="00030057"/>
    <w:rsid w:val="00030C7F"/>
    <w:rsid w:val="00030FE5"/>
    <w:rsid w:val="000318D9"/>
    <w:rsid w:val="00031F2A"/>
    <w:rsid w:val="00033CAF"/>
    <w:rsid w:val="00034112"/>
    <w:rsid w:val="0003420D"/>
    <w:rsid w:val="00034C52"/>
    <w:rsid w:val="00034FB9"/>
    <w:rsid w:val="00035917"/>
    <w:rsid w:val="00035C7C"/>
    <w:rsid w:val="000362A0"/>
    <w:rsid w:val="00036CD0"/>
    <w:rsid w:val="00037191"/>
    <w:rsid w:val="000404E6"/>
    <w:rsid w:val="00040789"/>
    <w:rsid w:val="00040962"/>
    <w:rsid w:val="000413E8"/>
    <w:rsid w:val="00041953"/>
    <w:rsid w:val="00041CC5"/>
    <w:rsid w:val="000427AE"/>
    <w:rsid w:val="00042887"/>
    <w:rsid w:val="0004314F"/>
    <w:rsid w:val="00043736"/>
    <w:rsid w:val="00043BC6"/>
    <w:rsid w:val="000448DC"/>
    <w:rsid w:val="000452D5"/>
    <w:rsid w:val="00045C42"/>
    <w:rsid w:val="0004694C"/>
    <w:rsid w:val="00046A6F"/>
    <w:rsid w:val="0004704D"/>
    <w:rsid w:val="000472B0"/>
    <w:rsid w:val="00047485"/>
    <w:rsid w:val="00050781"/>
    <w:rsid w:val="00050B1D"/>
    <w:rsid w:val="00050BA7"/>
    <w:rsid w:val="00051C8C"/>
    <w:rsid w:val="00052189"/>
    <w:rsid w:val="0005251D"/>
    <w:rsid w:val="00052A30"/>
    <w:rsid w:val="00052B5B"/>
    <w:rsid w:val="00052F1D"/>
    <w:rsid w:val="0005323D"/>
    <w:rsid w:val="00053519"/>
    <w:rsid w:val="00054911"/>
    <w:rsid w:val="00054D19"/>
    <w:rsid w:val="0005670D"/>
    <w:rsid w:val="00056753"/>
    <w:rsid w:val="00057292"/>
    <w:rsid w:val="00057737"/>
    <w:rsid w:val="00057E57"/>
    <w:rsid w:val="00057FCB"/>
    <w:rsid w:val="000608BF"/>
    <w:rsid w:val="00061276"/>
    <w:rsid w:val="00061B77"/>
    <w:rsid w:val="000625ED"/>
    <w:rsid w:val="00062E21"/>
    <w:rsid w:val="00063210"/>
    <w:rsid w:val="000637BD"/>
    <w:rsid w:val="00063894"/>
    <w:rsid w:val="00063D5A"/>
    <w:rsid w:val="0006413A"/>
    <w:rsid w:val="000644F7"/>
    <w:rsid w:val="0006496F"/>
    <w:rsid w:val="000649A3"/>
    <w:rsid w:val="0006622F"/>
    <w:rsid w:val="00066D22"/>
    <w:rsid w:val="00067A77"/>
    <w:rsid w:val="0007079B"/>
    <w:rsid w:val="000713DB"/>
    <w:rsid w:val="00071DB4"/>
    <w:rsid w:val="00071DD5"/>
    <w:rsid w:val="00071F95"/>
    <w:rsid w:val="00072AC2"/>
    <w:rsid w:val="00073492"/>
    <w:rsid w:val="00073901"/>
    <w:rsid w:val="00074466"/>
    <w:rsid w:val="00074C34"/>
    <w:rsid w:val="00075496"/>
    <w:rsid w:val="00075A21"/>
    <w:rsid w:val="00075E58"/>
    <w:rsid w:val="00076753"/>
    <w:rsid w:val="00077185"/>
    <w:rsid w:val="000771FD"/>
    <w:rsid w:val="0007793E"/>
    <w:rsid w:val="00077D2B"/>
    <w:rsid w:val="00077FC2"/>
    <w:rsid w:val="00080DE1"/>
    <w:rsid w:val="000811BC"/>
    <w:rsid w:val="00081C8E"/>
    <w:rsid w:val="000821E8"/>
    <w:rsid w:val="00083780"/>
    <w:rsid w:val="0008389F"/>
    <w:rsid w:val="00083A61"/>
    <w:rsid w:val="00083A7E"/>
    <w:rsid w:val="00084291"/>
    <w:rsid w:val="000845CF"/>
    <w:rsid w:val="00087083"/>
    <w:rsid w:val="0008798F"/>
    <w:rsid w:val="000901F3"/>
    <w:rsid w:val="000909CC"/>
    <w:rsid w:val="00090EFD"/>
    <w:rsid w:val="0009128D"/>
    <w:rsid w:val="00091D0B"/>
    <w:rsid w:val="00091D7D"/>
    <w:rsid w:val="000922B7"/>
    <w:rsid w:val="00092858"/>
    <w:rsid w:val="00093671"/>
    <w:rsid w:val="00093A42"/>
    <w:rsid w:val="00094B2C"/>
    <w:rsid w:val="000956CB"/>
    <w:rsid w:val="00095893"/>
    <w:rsid w:val="000959B7"/>
    <w:rsid w:val="0009699B"/>
    <w:rsid w:val="000970D6"/>
    <w:rsid w:val="0009718D"/>
    <w:rsid w:val="0009755A"/>
    <w:rsid w:val="000A0157"/>
    <w:rsid w:val="000A04DB"/>
    <w:rsid w:val="000A0A6D"/>
    <w:rsid w:val="000A1B04"/>
    <w:rsid w:val="000A24B4"/>
    <w:rsid w:val="000A2790"/>
    <w:rsid w:val="000A2E0F"/>
    <w:rsid w:val="000A56FA"/>
    <w:rsid w:val="000A644A"/>
    <w:rsid w:val="000A688E"/>
    <w:rsid w:val="000A6BF3"/>
    <w:rsid w:val="000A6CBC"/>
    <w:rsid w:val="000A70A7"/>
    <w:rsid w:val="000A7370"/>
    <w:rsid w:val="000A79D3"/>
    <w:rsid w:val="000A7CEC"/>
    <w:rsid w:val="000A7E43"/>
    <w:rsid w:val="000B137F"/>
    <w:rsid w:val="000B1471"/>
    <w:rsid w:val="000B2472"/>
    <w:rsid w:val="000B3273"/>
    <w:rsid w:val="000B3317"/>
    <w:rsid w:val="000B3483"/>
    <w:rsid w:val="000B3739"/>
    <w:rsid w:val="000B37FF"/>
    <w:rsid w:val="000B39D9"/>
    <w:rsid w:val="000B3F70"/>
    <w:rsid w:val="000B41F1"/>
    <w:rsid w:val="000B47A7"/>
    <w:rsid w:val="000B4A94"/>
    <w:rsid w:val="000B57FD"/>
    <w:rsid w:val="000B5996"/>
    <w:rsid w:val="000B59B3"/>
    <w:rsid w:val="000B68FB"/>
    <w:rsid w:val="000B6BE8"/>
    <w:rsid w:val="000B6E52"/>
    <w:rsid w:val="000B7F78"/>
    <w:rsid w:val="000C062A"/>
    <w:rsid w:val="000C06A0"/>
    <w:rsid w:val="000C0B29"/>
    <w:rsid w:val="000C2CE2"/>
    <w:rsid w:val="000C2E1F"/>
    <w:rsid w:val="000C2EEE"/>
    <w:rsid w:val="000C2FE1"/>
    <w:rsid w:val="000C3205"/>
    <w:rsid w:val="000C3FF3"/>
    <w:rsid w:val="000C4605"/>
    <w:rsid w:val="000C5880"/>
    <w:rsid w:val="000C602A"/>
    <w:rsid w:val="000C7071"/>
    <w:rsid w:val="000C7FFA"/>
    <w:rsid w:val="000D0937"/>
    <w:rsid w:val="000D1123"/>
    <w:rsid w:val="000D181C"/>
    <w:rsid w:val="000D361C"/>
    <w:rsid w:val="000D3634"/>
    <w:rsid w:val="000D3C42"/>
    <w:rsid w:val="000D448A"/>
    <w:rsid w:val="000D4C24"/>
    <w:rsid w:val="000D56E6"/>
    <w:rsid w:val="000D63AF"/>
    <w:rsid w:val="000D64BB"/>
    <w:rsid w:val="000D6907"/>
    <w:rsid w:val="000D732F"/>
    <w:rsid w:val="000D7568"/>
    <w:rsid w:val="000E1327"/>
    <w:rsid w:val="000E145C"/>
    <w:rsid w:val="000E24C0"/>
    <w:rsid w:val="000E3DC7"/>
    <w:rsid w:val="000E41D2"/>
    <w:rsid w:val="000E484C"/>
    <w:rsid w:val="000E4EB6"/>
    <w:rsid w:val="000E5F6A"/>
    <w:rsid w:val="000E645D"/>
    <w:rsid w:val="000E6883"/>
    <w:rsid w:val="000E6928"/>
    <w:rsid w:val="000E6BC3"/>
    <w:rsid w:val="000E73C1"/>
    <w:rsid w:val="000E7AE5"/>
    <w:rsid w:val="000E7C76"/>
    <w:rsid w:val="000F05D4"/>
    <w:rsid w:val="000F069D"/>
    <w:rsid w:val="000F0AF2"/>
    <w:rsid w:val="000F258D"/>
    <w:rsid w:val="000F305A"/>
    <w:rsid w:val="000F372A"/>
    <w:rsid w:val="000F3802"/>
    <w:rsid w:val="000F3B6F"/>
    <w:rsid w:val="000F4562"/>
    <w:rsid w:val="000F46F7"/>
    <w:rsid w:val="000F4FCC"/>
    <w:rsid w:val="000F5239"/>
    <w:rsid w:val="000F7947"/>
    <w:rsid w:val="000F7E90"/>
    <w:rsid w:val="001000D2"/>
    <w:rsid w:val="00100477"/>
    <w:rsid w:val="00100A33"/>
    <w:rsid w:val="00101846"/>
    <w:rsid w:val="001020E9"/>
    <w:rsid w:val="001023A8"/>
    <w:rsid w:val="001023C4"/>
    <w:rsid w:val="00102A15"/>
    <w:rsid w:val="00103BCC"/>
    <w:rsid w:val="001049B6"/>
    <w:rsid w:val="00104EC5"/>
    <w:rsid w:val="00105D2A"/>
    <w:rsid w:val="00106CEF"/>
    <w:rsid w:val="00107099"/>
    <w:rsid w:val="001076FC"/>
    <w:rsid w:val="00107CEE"/>
    <w:rsid w:val="001118FD"/>
    <w:rsid w:val="00111910"/>
    <w:rsid w:val="001121AB"/>
    <w:rsid w:val="001122EB"/>
    <w:rsid w:val="0011239E"/>
    <w:rsid w:val="001126CE"/>
    <w:rsid w:val="00112A5C"/>
    <w:rsid w:val="0011435F"/>
    <w:rsid w:val="0011455C"/>
    <w:rsid w:val="00114AA5"/>
    <w:rsid w:val="00114C1D"/>
    <w:rsid w:val="00114D9F"/>
    <w:rsid w:val="00115022"/>
    <w:rsid w:val="0011544D"/>
    <w:rsid w:val="001167FB"/>
    <w:rsid w:val="00116801"/>
    <w:rsid w:val="00117363"/>
    <w:rsid w:val="00117A50"/>
    <w:rsid w:val="00117FB7"/>
    <w:rsid w:val="00120A3A"/>
    <w:rsid w:val="00120EAF"/>
    <w:rsid w:val="001211AC"/>
    <w:rsid w:val="00121781"/>
    <w:rsid w:val="001236D9"/>
    <w:rsid w:val="00124B44"/>
    <w:rsid w:val="00124F95"/>
    <w:rsid w:val="00125438"/>
    <w:rsid w:val="00125467"/>
    <w:rsid w:val="00125540"/>
    <w:rsid w:val="001259CB"/>
    <w:rsid w:val="001264D9"/>
    <w:rsid w:val="00127266"/>
    <w:rsid w:val="00127B56"/>
    <w:rsid w:val="00127E12"/>
    <w:rsid w:val="00130354"/>
    <w:rsid w:val="001317A5"/>
    <w:rsid w:val="001332CD"/>
    <w:rsid w:val="00133632"/>
    <w:rsid w:val="00133D4F"/>
    <w:rsid w:val="00133F46"/>
    <w:rsid w:val="00134136"/>
    <w:rsid w:val="00134C05"/>
    <w:rsid w:val="0013524D"/>
    <w:rsid w:val="00135385"/>
    <w:rsid w:val="00135625"/>
    <w:rsid w:val="0013571A"/>
    <w:rsid w:val="00135778"/>
    <w:rsid w:val="00136EA7"/>
    <w:rsid w:val="00137BC8"/>
    <w:rsid w:val="00140624"/>
    <w:rsid w:val="00141A5E"/>
    <w:rsid w:val="00141A93"/>
    <w:rsid w:val="0014257B"/>
    <w:rsid w:val="00142598"/>
    <w:rsid w:val="00142DA1"/>
    <w:rsid w:val="001433BC"/>
    <w:rsid w:val="00143623"/>
    <w:rsid w:val="00144542"/>
    <w:rsid w:val="0014692B"/>
    <w:rsid w:val="00147758"/>
    <w:rsid w:val="001477F2"/>
    <w:rsid w:val="00147B95"/>
    <w:rsid w:val="00147F9A"/>
    <w:rsid w:val="00150DC9"/>
    <w:rsid w:val="00151382"/>
    <w:rsid w:val="00151EDC"/>
    <w:rsid w:val="0015298F"/>
    <w:rsid w:val="00152FFE"/>
    <w:rsid w:val="001530E4"/>
    <w:rsid w:val="0015335C"/>
    <w:rsid w:val="00153AEB"/>
    <w:rsid w:val="0015471C"/>
    <w:rsid w:val="00155283"/>
    <w:rsid w:val="001552EB"/>
    <w:rsid w:val="0015534F"/>
    <w:rsid w:val="0015565D"/>
    <w:rsid w:val="00155C20"/>
    <w:rsid w:val="00155E98"/>
    <w:rsid w:val="00156541"/>
    <w:rsid w:val="00157C9B"/>
    <w:rsid w:val="00160FA8"/>
    <w:rsid w:val="00161169"/>
    <w:rsid w:val="001611A0"/>
    <w:rsid w:val="0016177F"/>
    <w:rsid w:val="00161E19"/>
    <w:rsid w:val="00162E87"/>
    <w:rsid w:val="001632BB"/>
    <w:rsid w:val="0016420F"/>
    <w:rsid w:val="00164746"/>
    <w:rsid w:val="001649D0"/>
    <w:rsid w:val="00165208"/>
    <w:rsid w:val="00165314"/>
    <w:rsid w:val="00165678"/>
    <w:rsid w:val="00165BB0"/>
    <w:rsid w:val="001675E7"/>
    <w:rsid w:val="00170590"/>
    <w:rsid w:val="00171412"/>
    <w:rsid w:val="00172568"/>
    <w:rsid w:val="001732D1"/>
    <w:rsid w:val="00173B6D"/>
    <w:rsid w:val="0017556A"/>
    <w:rsid w:val="0017629B"/>
    <w:rsid w:val="0017662B"/>
    <w:rsid w:val="00176ADE"/>
    <w:rsid w:val="00176AEB"/>
    <w:rsid w:val="00176CC1"/>
    <w:rsid w:val="00177CA3"/>
    <w:rsid w:val="0018076E"/>
    <w:rsid w:val="00181577"/>
    <w:rsid w:val="00181F85"/>
    <w:rsid w:val="00182984"/>
    <w:rsid w:val="00183E5C"/>
    <w:rsid w:val="001844BC"/>
    <w:rsid w:val="0018467A"/>
    <w:rsid w:val="00185253"/>
    <w:rsid w:val="00185D9F"/>
    <w:rsid w:val="00185FCE"/>
    <w:rsid w:val="0018696F"/>
    <w:rsid w:val="00186A13"/>
    <w:rsid w:val="001877F4"/>
    <w:rsid w:val="00187D76"/>
    <w:rsid w:val="00190958"/>
    <w:rsid w:val="00191DE1"/>
    <w:rsid w:val="00191F24"/>
    <w:rsid w:val="00192828"/>
    <w:rsid w:val="00192DDB"/>
    <w:rsid w:val="00193A13"/>
    <w:rsid w:val="00193FEC"/>
    <w:rsid w:val="0019412B"/>
    <w:rsid w:val="0019440B"/>
    <w:rsid w:val="001944C3"/>
    <w:rsid w:val="001945D4"/>
    <w:rsid w:val="00194946"/>
    <w:rsid w:val="00194A4E"/>
    <w:rsid w:val="001950FD"/>
    <w:rsid w:val="00195C15"/>
    <w:rsid w:val="0019603C"/>
    <w:rsid w:val="001963FE"/>
    <w:rsid w:val="00197231"/>
    <w:rsid w:val="001A002A"/>
    <w:rsid w:val="001A03C7"/>
    <w:rsid w:val="001A0432"/>
    <w:rsid w:val="001A0E44"/>
    <w:rsid w:val="001A16EB"/>
    <w:rsid w:val="001A1B31"/>
    <w:rsid w:val="001A3088"/>
    <w:rsid w:val="001A3765"/>
    <w:rsid w:val="001A382B"/>
    <w:rsid w:val="001A39B1"/>
    <w:rsid w:val="001A3E2F"/>
    <w:rsid w:val="001A44D6"/>
    <w:rsid w:val="001A455E"/>
    <w:rsid w:val="001A494B"/>
    <w:rsid w:val="001A5EB9"/>
    <w:rsid w:val="001A61AB"/>
    <w:rsid w:val="001A63F3"/>
    <w:rsid w:val="001A6B41"/>
    <w:rsid w:val="001A6D7C"/>
    <w:rsid w:val="001A6E62"/>
    <w:rsid w:val="001A7711"/>
    <w:rsid w:val="001A7BB5"/>
    <w:rsid w:val="001A7DCF"/>
    <w:rsid w:val="001B0C0E"/>
    <w:rsid w:val="001B17F1"/>
    <w:rsid w:val="001B1B07"/>
    <w:rsid w:val="001B2391"/>
    <w:rsid w:val="001B24AB"/>
    <w:rsid w:val="001B3F09"/>
    <w:rsid w:val="001B4891"/>
    <w:rsid w:val="001B4F15"/>
    <w:rsid w:val="001B561A"/>
    <w:rsid w:val="001B5863"/>
    <w:rsid w:val="001B5FBE"/>
    <w:rsid w:val="001B6022"/>
    <w:rsid w:val="001B602F"/>
    <w:rsid w:val="001B6360"/>
    <w:rsid w:val="001B67A1"/>
    <w:rsid w:val="001B68E8"/>
    <w:rsid w:val="001B7737"/>
    <w:rsid w:val="001B7DF2"/>
    <w:rsid w:val="001B7F48"/>
    <w:rsid w:val="001C10E2"/>
    <w:rsid w:val="001C10EA"/>
    <w:rsid w:val="001C146A"/>
    <w:rsid w:val="001C1868"/>
    <w:rsid w:val="001C24E7"/>
    <w:rsid w:val="001C2B6A"/>
    <w:rsid w:val="001C2DEB"/>
    <w:rsid w:val="001C343A"/>
    <w:rsid w:val="001C4A8E"/>
    <w:rsid w:val="001C50E4"/>
    <w:rsid w:val="001C587E"/>
    <w:rsid w:val="001C7DB2"/>
    <w:rsid w:val="001D0DD4"/>
    <w:rsid w:val="001D1060"/>
    <w:rsid w:val="001D2050"/>
    <w:rsid w:val="001D2CA9"/>
    <w:rsid w:val="001D3452"/>
    <w:rsid w:val="001D40E3"/>
    <w:rsid w:val="001D412C"/>
    <w:rsid w:val="001D4433"/>
    <w:rsid w:val="001D4537"/>
    <w:rsid w:val="001D5348"/>
    <w:rsid w:val="001D53A3"/>
    <w:rsid w:val="001D57C5"/>
    <w:rsid w:val="001D605A"/>
    <w:rsid w:val="001D61BD"/>
    <w:rsid w:val="001D6FF3"/>
    <w:rsid w:val="001D723C"/>
    <w:rsid w:val="001E0A59"/>
    <w:rsid w:val="001E10C7"/>
    <w:rsid w:val="001E14A6"/>
    <w:rsid w:val="001E1720"/>
    <w:rsid w:val="001E22AB"/>
    <w:rsid w:val="001E2F43"/>
    <w:rsid w:val="001E33FB"/>
    <w:rsid w:val="001E36A4"/>
    <w:rsid w:val="001E3B76"/>
    <w:rsid w:val="001E44C7"/>
    <w:rsid w:val="001E50AF"/>
    <w:rsid w:val="001E5563"/>
    <w:rsid w:val="001E5B18"/>
    <w:rsid w:val="001E5EC4"/>
    <w:rsid w:val="001E6379"/>
    <w:rsid w:val="001E6B35"/>
    <w:rsid w:val="001E7138"/>
    <w:rsid w:val="001E71DD"/>
    <w:rsid w:val="001E78DE"/>
    <w:rsid w:val="001E7F7D"/>
    <w:rsid w:val="001F0454"/>
    <w:rsid w:val="001F089B"/>
    <w:rsid w:val="001F30D7"/>
    <w:rsid w:val="001F321B"/>
    <w:rsid w:val="001F3D92"/>
    <w:rsid w:val="001F484D"/>
    <w:rsid w:val="001F5A00"/>
    <w:rsid w:val="001F5DE8"/>
    <w:rsid w:val="001F647D"/>
    <w:rsid w:val="001F683D"/>
    <w:rsid w:val="001F7B1C"/>
    <w:rsid w:val="00201218"/>
    <w:rsid w:val="002013AE"/>
    <w:rsid w:val="002014B5"/>
    <w:rsid w:val="00201549"/>
    <w:rsid w:val="00201908"/>
    <w:rsid w:val="00201C53"/>
    <w:rsid w:val="00201E3C"/>
    <w:rsid w:val="00202346"/>
    <w:rsid w:val="002028E9"/>
    <w:rsid w:val="00203D54"/>
    <w:rsid w:val="002041C0"/>
    <w:rsid w:val="00204B7B"/>
    <w:rsid w:val="002053B4"/>
    <w:rsid w:val="00205933"/>
    <w:rsid w:val="00206C2C"/>
    <w:rsid w:val="00206EC2"/>
    <w:rsid w:val="00206F0F"/>
    <w:rsid w:val="00207157"/>
    <w:rsid w:val="00210769"/>
    <w:rsid w:val="00210DBD"/>
    <w:rsid w:val="00211CB3"/>
    <w:rsid w:val="00211DB9"/>
    <w:rsid w:val="0021270A"/>
    <w:rsid w:val="002129B8"/>
    <w:rsid w:val="002135BA"/>
    <w:rsid w:val="0021380B"/>
    <w:rsid w:val="0021583A"/>
    <w:rsid w:val="0021603C"/>
    <w:rsid w:val="0021610D"/>
    <w:rsid w:val="00217788"/>
    <w:rsid w:val="0022020E"/>
    <w:rsid w:val="002228DD"/>
    <w:rsid w:val="00222A33"/>
    <w:rsid w:val="00222B3D"/>
    <w:rsid w:val="00224827"/>
    <w:rsid w:val="0022790A"/>
    <w:rsid w:val="00227F0C"/>
    <w:rsid w:val="00227F5B"/>
    <w:rsid w:val="00231A0B"/>
    <w:rsid w:val="002320AD"/>
    <w:rsid w:val="00232156"/>
    <w:rsid w:val="0023403D"/>
    <w:rsid w:val="00236131"/>
    <w:rsid w:val="00236862"/>
    <w:rsid w:val="00237523"/>
    <w:rsid w:val="0023770B"/>
    <w:rsid w:val="00237C65"/>
    <w:rsid w:val="002405B2"/>
    <w:rsid w:val="00240FEB"/>
    <w:rsid w:val="002410CB"/>
    <w:rsid w:val="00241DF3"/>
    <w:rsid w:val="00241F8D"/>
    <w:rsid w:val="00242A6C"/>
    <w:rsid w:val="00242B68"/>
    <w:rsid w:val="00243404"/>
    <w:rsid w:val="0024344B"/>
    <w:rsid w:val="00245F2D"/>
    <w:rsid w:val="0024689F"/>
    <w:rsid w:val="002475AA"/>
    <w:rsid w:val="002478EC"/>
    <w:rsid w:val="0025090A"/>
    <w:rsid w:val="00251A24"/>
    <w:rsid w:val="00251ED7"/>
    <w:rsid w:val="00252BC3"/>
    <w:rsid w:val="00253A70"/>
    <w:rsid w:val="00253EE6"/>
    <w:rsid w:val="002543A1"/>
    <w:rsid w:val="00254DDF"/>
    <w:rsid w:val="00255298"/>
    <w:rsid w:val="002559E1"/>
    <w:rsid w:val="0025609F"/>
    <w:rsid w:val="00256543"/>
    <w:rsid w:val="00256C0A"/>
    <w:rsid w:val="002602F4"/>
    <w:rsid w:val="00260429"/>
    <w:rsid w:val="0026044D"/>
    <w:rsid w:val="00260C63"/>
    <w:rsid w:val="0026141A"/>
    <w:rsid w:val="002618BB"/>
    <w:rsid w:val="0026199A"/>
    <w:rsid w:val="00261DB7"/>
    <w:rsid w:val="00261EB6"/>
    <w:rsid w:val="002622EF"/>
    <w:rsid w:val="002624B0"/>
    <w:rsid w:val="00262B71"/>
    <w:rsid w:val="00262E95"/>
    <w:rsid w:val="002633C0"/>
    <w:rsid w:val="0026399B"/>
    <w:rsid w:val="002648E2"/>
    <w:rsid w:val="00264FE4"/>
    <w:rsid w:val="00265EB7"/>
    <w:rsid w:val="0026608E"/>
    <w:rsid w:val="00266735"/>
    <w:rsid w:val="002676D8"/>
    <w:rsid w:val="00267D07"/>
    <w:rsid w:val="00267E79"/>
    <w:rsid w:val="00270C21"/>
    <w:rsid w:val="002719C3"/>
    <w:rsid w:val="00273702"/>
    <w:rsid w:val="00273F6C"/>
    <w:rsid w:val="00274DD1"/>
    <w:rsid w:val="00275D5A"/>
    <w:rsid w:val="00275D9E"/>
    <w:rsid w:val="00275E77"/>
    <w:rsid w:val="0027651A"/>
    <w:rsid w:val="002770D2"/>
    <w:rsid w:val="00277A4A"/>
    <w:rsid w:val="0028092D"/>
    <w:rsid w:val="00280DDF"/>
    <w:rsid w:val="00281574"/>
    <w:rsid w:val="0028159D"/>
    <w:rsid w:val="00281872"/>
    <w:rsid w:val="002821C1"/>
    <w:rsid w:val="00282481"/>
    <w:rsid w:val="00282505"/>
    <w:rsid w:val="00283270"/>
    <w:rsid w:val="00283297"/>
    <w:rsid w:val="0028340A"/>
    <w:rsid w:val="00283974"/>
    <w:rsid w:val="00283E4B"/>
    <w:rsid w:val="00284323"/>
    <w:rsid w:val="002846E1"/>
    <w:rsid w:val="0028476C"/>
    <w:rsid w:val="00286489"/>
    <w:rsid w:val="00287508"/>
    <w:rsid w:val="00287537"/>
    <w:rsid w:val="0028777B"/>
    <w:rsid w:val="00287E61"/>
    <w:rsid w:val="0029021D"/>
    <w:rsid w:val="0029025E"/>
    <w:rsid w:val="0029028F"/>
    <w:rsid w:val="002908D6"/>
    <w:rsid w:val="0029121E"/>
    <w:rsid w:val="00291E1B"/>
    <w:rsid w:val="002922AE"/>
    <w:rsid w:val="0029384E"/>
    <w:rsid w:val="00294548"/>
    <w:rsid w:val="0029613E"/>
    <w:rsid w:val="0029614E"/>
    <w:rsid w:val="00296517"/>
    <w:rsid w:val="00297480"/>
    <w:rsid w:val="002A0B26"/>
    <w:rsid w:val="002A0CCC"/>
    <w:rsid w:val="002A0E31"/>
    <w:rsid w:val="002A1A5B"/>
    <w:rsid w:val="002A28F3"/>
    <w:rsid w:val="002A2BE5"/>
    <w:rsid w:val="002A339D"/>
    <w:rsid w:val="002A3B69"/>
    <w:rsid w:val="002A5BD5"/>
    <w:rsid w:val="002A63FF"/>
    <w:rsid w:val="002A729B"/>
    <w:rsid w:val="002A75C5"/>
    <w:rsid w:val="002A7C95"/>
    <w:rsid w:val="002A7FE4"/>
    <w:rsid w:val="002B06DC"/>
    <w:rsid w:val="002B23CF"/>
    <w:rsid w:val="002B278E"/>
    <w:rsid w:val="002B2C63"/>
    <w:rsid w:val="002B3376"/>
    <w:rsid w:val="002B39C5"/>
    <w:rsid w:val="002B3ED9"/>
    <w:rsid w:val="002B4233"/>
    <w:rsid w:val="002B47D0"/>
    <w:rsid w:val="002B5080"/>
    <w:rsid w:val="002B5485"/>
    <w:rsid w:val="002B56C5"/>
    <w:rsid w:val="002B7223"/>
    <w:rsid w:val="002B7508"/>
    <w:rsid w:val="002B7662"/>
    <w:rsid w:val="002B7824"/>
    <w:rsid w:val="002B7CD8"/>
    <w:rsid w:val="002C0277"/>
    <w:rsid w:val="002C047C"/>
    <w:rsid w:val="002C1F6D"/>
    <w:rsid w:val="002C2A15"/>
    <w:rsid w:val="002C39E4"/>
    <w:rsid w:val="002C4396"/>
    <w:rsid w:val="002C447C"/>
    <w:rsid w:val="002C583B"/>
    <w:rsid w:val="002C605A"/>
    <w:rsid w:val="002C697C"/>
    <w:rsid w:val="002C790A"/>
    <w:rsid w:val="002C7FAB"/>
    <w:rsid w:val="002D1084"/>
    <w:rsid w:val="002D10D4"/>
    <w:rsid w:val="002D28D5"/>
    <w:rsid w:val="002D318B"/>
    <w:rsid w:val="002D42EE"/>
    <w:rsid w:val="002D4B99"/>
    <w:rsid w:val="002D4F53"/>
    <w:rsid w:val="002D5482"/>
    <w:rsid w:val="002D57AB"/>
    <w:rsid w:val="002D6371"/>
    <w:rsid w:val="002D674C"/>
    <w:rsid w:val="002D6F4E"/>
    <w:rsid w:val="002D71AE"/>
    <w:rsid w:val="002D750B"/>
    <w:rsid w:val="002E0080"/>
    <w:rsid w:val="002E00CA"/>
    <w:rsid w:val="002E0A8A"/>
    <w:rsid w:val="002E1F12"/>
    <w:rsid w:val="002E207D"/>
    <w:rsid w:val="002E2630"/>
    <w:rsid w:val="002E2DF4"/>
    <w:rsid w:val="002E33BA"/>
    <w:rsid w:val="002E5EEB"/>
    <w:rsid w:val="002E64DF"/>
    <w:rsid w:val="002E6D44"/>
    <w:rsid w:val="002E705C"/>
    <w:rsid w:val="002E7833"/>
    <w:rsid w:val="002E78C1"/>
    <w:rsid w:val="002E7FED"/>
    <w:rsid w:val="002F096D"/>
    <w:rsid w:val="002F13F2"/>
    <w:rsid w:val="002F1923"/>
    <w:rsid w:val="002F1FAC"/>
    <w:rsid w:val="002F29C8"/>
    <w:rsid w:val="002F3638"/>
    <w:rsid w:val="002F3D5F"/>
    <w:rsid w:val="002F3D96"/>
    <w:rsid w:val="002F5349"/>
    <w:rsid w:val="002F5877"/>
    <w:rsid w:val="002F5E2E"/>
    <w:rsid w:val="002F621E"/>
    <w:rsid w:val="002F69B7"/>
    <w:rsid w:val="002F6B40"/>
    <w:rsid w:val="002F7E32"/>
    <w:rsid w:val="00301B80"/>
    <w:rsid w:val="003025A2"/>
    <w:rsid w:val="00302C50"/>
    <w:rsid w:val="0030376E"/>
    <w:rsid w:val="00305412"/>
    <w:rsid w:val="00305D6A"/>
    <w:rsid w:val="0030629C"/>
    <w:rsid w:val="00306727"/>
    <w:rsid w:val="003102A5"/>
    <w:rsid w:val="003103CA"/>
    <w:rsid w:val="003106AC"/>
    <w:rsid w:val="00311125"/>
    <w:rsid w:val="00311765"/>
    <w:rsid w:val="00311F97"/>
    <w:rsid w:val="003122AF"/>
    <w:rsid w:val="003126FA"/>
    <w:rsid w:val="0031334E"/>
    <w:rsid w:val="0031432C"/>
    <w:rsid w:val="0031448F"/>
    <w:rsid w:val="00314642"/>
    <w:rsid w:val="0031532B"/>
    <w:rsid w:val="0031568F"/>
    <w:rsid w:val="00316295"/>
    <w:rsid w:val="00317794"/>
    <w:rsid w:val="00317B15"/>
    <w:rsid w:val="0032019B"/>
    <w:rsid w:val="00320F8C"/>
    <w:rsid w:val="00321795"/>
    <w:rsid w:val="003222E1"/>
    <w:rsid w:val="00322501"/>
    <w:rsid w:val="00322A02"/>
    <w:rsid w:val="003233EA"/>
    <w:rsid w:val="00324760"/>
    <w:rsid w:val="003250A7"/>
    <w:rsid w:val="00325FD3"/>
    <w:rsid w:val="003264B4"/>
    <w:rsid w:val="003277A2"/>
    <w:rsid w:val="00327D29"/>
    <w:rsid w:val="00330176"/>
    <w:rsid w:val="003309D4"/>
    <w:rsid w:val="00330D5B"/>
    <w:rsid w:val="00331055"/>
    <w:rsid w:val="00332E19"/>
    <w:rsid w:val="00333ADE"/>
    <w:rsid w:val="0033406D"/>
    <w:rsid w:val="003347FE"/>
    <w:rsid w:val="00334C67"/>
    <w:rsid w:val="00334D6C"/>
    <w:rsid w:val="00335369"/>
    <w:rsid w:val="00335C0B"/>
    <w:rsid w:val="003362CF"/>
    <w:rsid w:val="003378B2"/>
    <w:rsid w:val="00337C0D"/>
    <w:rsid w:val="003400AB"/>
    <w:rsid w:val="00340446"/>
    <w:rsid w:val="00340FCA"/>
    <w:rsid w:val="003411F3"/>
    <w:rsid w:val="003419B4"/>
    <w:rsid w:val="0034249A"/>
    <w:rsid w:val="00343517"/>
    <w:rsid w:val="003435D5"/>
    <w:rsid w:val="00343BE6"/>
    <w:rsid w:val="00344CFD"/>
    <w:rsid w:val="00344E57"/>
    <w:rsid w:val="00344F5A"/>
    <w:rsid w:val="00345870"/>
    <w:rsid w:val="00345DF2"/>
    <w:rsid w:val="00346511"/>
    <w:rsid w:val="00346690"/>
    <w:rsid w:val="003466DF"/>
    <w:rsid w:val="0034671B"/>
    <w:rsid w:val="003468D0"/>
    <w:rsid w:val="003473A9"/>
    <w:rsid w:val="00347D2E"/>
    <w:rsid w:val="0035027F"/>
    <w:rsid w:val="00350E7B"/>
    <w:rsid w:val="003512C5"/>
    <w:rsid w:val="003518AD"/>
    <w:rsid w:val="00351E1C"/>
    <w:rsid w:val="0035378D"/>
    <w:rsid w:val="00353903"/>
    <w:rsid w:val="00353CAC"/>
    <w:rsid w:val="00353CFE"/>
    <w:rsid w:val="00354224"/>
    <w:rsid w:val="00354FC4"/>
    <w:rsid w:val="003567FD"/>
    <w:rsid w:val="0035687B"/>
    <w:rsid w:val="003568B1"/>
    <w:rsid w:val="00356A10"/>
    <w:rsid w:val="00356E6D"/>
    <w:rsid w:val="00356F74"/>
    <w:rsid w:val="00357ED8"/>
    <w:rsid w:val="00357F44"/>
    <w:rsid w:val="003603F5"/>
    <w:rsid w:val="0036050D"/>
    <w:rsid w:val="00361D9B"/>
    <w:rsid w:val="00361F4E"/>
    <w:rsid w:val="00362E70"/>
    <w:rsid w:val="003632FF"/>
    <w:rsid w:val="003634A2"/>
    <w:rsid w:val="00363501"/>
    <w:rsid w:val="00363E54"/>
    <w:rsid w:val="003641C5"/>
    <w:rsid w:val="00365A26"/>
    <w:rsid w:val="00365C04"/>
    <w:rsid w:val="00365C99"/>
    <w:rsid w:val="00366114"/>
    <w:rsid w:val="00366B7D"/>
    <w:rsid w:val="003677A6"/>
    <w:rsid w:val="00370376"/>
    <w:rsid w:val="00371591"/>
    <w:rsid w:val="003720C4"/>
    <w:rsid w:val="0037228A"/>
    <w:rsid w:val="00372A8B"/>
    <w:rsid w:val="00372DD9"/>
    <w:rsid w:val="00373256"/>
    <w:rsid w:val="0037389F"/>
    <w:rsid w:val="00373D64"/>
    <w:rsid w:val="00374004"/>
    <w:rsid w:val="00375096"/>
    <w:rsid w:val="00375117"/>
    <w:rsid w:val="00376546"/>
    <w:rsid w:val="00376B0D"/>
    <w:rsid w:val="0037764A"/>
    <w:rsid w:val="0037796A"/>
    <w:rsid w:val="00380D9D"/>
    <w:rsid w:val="003810B7"/>
    <w:rsid w:val="0038163C"/>
    <w:rsid w:val="00381690"/>
    <w:rsid w:val="00381756"/>
    <w:rsid w:val="0038239A"/>
    <w:rsid w:val="0038241D"/>
    <w:rsid w:val="003830EE"/>
    <w:rsid w:val="003834B3"/>
    <w:rsid w:val="003838CD"/>
    <w:rsid w:val="00384BA6"/>
    <w:rsid w:val="00384EF5"/>
    <w:rsid w:val="00386F98"/>
    <w:rsid w:val="00387249"/>
    <w:rsid w:val="003872B1"/>
    <w:rsid w:val="00391588"/>
    <w:rsid w:val="003915B4"/>
    <w:rsid w:val="00392779"/>
    <w:rsid w:val="00392C67"/>
    <w:rsid w:val="003933FE"/>
    <w:rsid w:val="0039441E"/>
    <w:rsid w:val="003944AC"/>
    <w:rsid w:val="00394EAD"/>
    <w:rsid w:val="003957C8"/>
    <w:rsid w:val="00395ED1"/>
    <w:rsid w:val="00395F07"/>
    <w:rsid w:val="00396330"/>
    <w:rsid w:val="003968F7"/>
    <w:rsid w:val="00396F31"/>
    <w:rsid w:val="003973E1"/>
    <w:rsid w:val="00397CE7"/>
    <w:rsid w:val="00397EB1"/>
    <w:rsid w:val="003A01BC"/>
    <w:rsid w:val="003A3257"/>
    <w:rsid w:val="003A32AA"/>
    <w:rsid w:val="003A340F"/>
    <w:rsid w:val="003A3A1F"/>
    <w:rsid w:val="003A44EC"/>
    <w:rsid w:val="003A4A72"/>
    <w:rsid w:val="003A4D39"/>
    <w:rsid w:val="003A5ACF"/>
    <w:rsid w:val="003A5D47"/>
    <w:rsid w:val="003A5F7B"/>
    <w:rsid w:val="003A7031"/>
    <w:rsid w:val="003A78B1"/>
    <w:rsid w:val="003A7AC8"/>
    <w:rsid w:val="003B0011"/>
    <w:rsid w:val="003B07AD"/>
    <w:rsid w:val="003B0859"/>
    <w:rsid w:val="003B0EF0"/>
    <w:rsid w:val="003B10E3"/>
    <w:rsid w:val="003B14E0"/>
    <w:rsid w:val="003B199E"/>
    <w:rsid w:val="003B23BA"/>
    <w:rsid w:val="003B25A7"/>
    <w:rsid w:val="003B3846"/>
    <w:rsid w:val="003B420C"/>
    <w:rsid w:val="003B426B"/>
    <w:rsid w:val="003B42BB"/>
    <w:rsid w:val="003B4B07"/>
    <w:rsid w:val="003B5404"/>
    <w:rsid w:val="003B6656"/>
    <w:rsid w:val="003B683C"/>
    <w:rsid w:val="003B6913"/>
    <w:rsid w:val="003C0353"/>
    <w:rsid w:val="003C091C"/>
    <w:rsid w:val="003C18CD"/>
    <w:rsid w:val="003C1AA9"/>
    <w:rsid w:val="003C2705"/>
    <w:rsid w:val="003C3653"/>
    <w:rsid w:val="003C36A2"/>
    <w:rsid w:val="003C45E4"/>
    <w:rsid w:val="003C5657"/>
    <w:rsid w:val="003C5FE5"/>
    <w:rsid w:val="003C607B"/>
    <w:rsid w:val="003C6419"/>
    <w:rsid w:val="003D0586"/>
    <w:rsid w:val="003D0632"/>
    <w:rsid w:val="003D15AE"/>
    <w:rsid w:val="003D305E"/>
    <w:rsid w:val="003D44A5"/>
    <w:rsid w:val="003D4DF2"/>
    <w:rsid w:val="003D5947"/>
    <w:rsid w:val="003D6CE5"/>
    <w:rsid w:val="003D712D"/>
    <w:rsid w:val="003D7AD8"/>
    <w:rsid w:val="003E096A"/>
    <w:rsid w:val="003E20BE"/>
    <w:rsid w:val="003E3603"/>
    <w:rsid w:val="003E531F"/>
    <w:rsid w:val="003E617A"/>
    <w:rsid w:val="003E656F"/>
    <w:rsid w:val="003E663A"/>
    <w:rsid w:val="003E6C3E"/>
    <w:rsid w:val="003F13A8"/>
    <w:rsid w:val="003F226A"/>
    <w:rsid w:val="003F2CFD"/>
    <w:rsid w:val="003F3997"/>
    <w:rsid w:val="003F4332"/>
    <w:rsid w:val="003F46CE"/>
    <w:rsid w:val="003F562C"/>
    <w:rsid w:val="003F5CB1"/>
    <w:rsid w:val="003F6289"/>
    <w:rsid w:val="003F66FE"/>
    <w:rsid w:val="003F698C"/>
    <w:rsid w:val="003F6F58"/>
    <w:rsid w:val="003F7451"/>
    <w:rsid w:val="003F7FEE"/>
    <w:rsid w:val="00400F28"/>
    <w:rsid w:val="004020AB"/>
    <w:rsid w:val="00402B1A"/>
    <w:rsid w:val="004032D1"/>
    <w:rsid w:val="0040375C"/>
    <w:rsid w:val="00403995"/>
    <w:rsid w:val="00403CC3"/>
    <w:rsid w:val="00403D11"/>
    <w:rsid w:val="004049C2"/>
    <w:rsid w:val="00404B95"/>
    <w:rsid w:val="00404D17"/>
    <w:rsid w:val="00405AF8"/>
    <w:rsid w:val="004061A4"/>
    <w:rsid w:val="00406A8B"/>
    <w:rsid w:val="0040752B"/>
    <w:rsid w:val="004106D2"/>
    <w:rsid w:val="0041196A"/>
    <w:rsid w:val="00411C98"/>
    <w:rsid w:val="00412184"/>
    <w:rsid w:val="00412321"/>
    <w:rsid w:val="004133D8"/>
    <w:rsid w:val="00413559"/>
    <w:rsid w:val="00414BFB"/>
    <w:rsid w:val="00414F7F"/>
    <w:rsid w:val="0041503A"/>
    <w:rsid w:val="00415146"/>
    <w:rsid w:val="00415589"/>
    <w:rsid w:val="004156E2"/>
    <w:rsid w:val="00416261"/>
    <w:rsid w:val="004162E2"/>
    <w:rsid w:val="00420552"/>
    <w:rsid w:val="00420CBC"/>
    <w:rsid w:val="00420DFE"/>
    <w:rsid w:val="00421463"/>
    <w:rsid w:val="00423403"/>
    <w:rsid w:val="00424992"/>
    <w:rsid w:val="00425901"/>
    <w:rsid w:val="00426328"/>
    <w:rsid w:val="004277CF"/>
    <w:rsid w:val="00427FCA"/>
    <w:rsid w:val="004304AF"/>
    <w:rsid w:val="0043113F"/>
    <w:rsid w:val="0043168E"/>
    <w:rsid w:val="00432A9E"/>
    <w:rsid w:val="00432CC7"/>
    <w:rsid w:val="004333B7"/>
    <w:rsid w:val="00433890"/>
    <w:rsid w:val="0043397F"/>
    <w:rsid w:val="00433C2C"/>
    <w:rsid w:val="00434432"/>
    <w:rsid w:val="00434768"/>
    <w:rsid w:val="00434F5A"/>
    <w:rsid w:val="00436530"/>
    <w:rsid w:val="00437CBD"/>
    <w:rsid w:val="00442039"/>
    <w:rsid w:val="0044212C"/>
    <w:rsid w:val="00442918"/>
    <w:rsid w:val="00442EBB"/>
    <w:rsid w:val="004438FB"/>
    <w:rsid w:val="004439B1"/>
    <w:rsid w:val="00446010"/>
    <w:rsid w:val="0044621A"/>
    <w:rsid w:val="0044659E"/>
    <w:rsid w:val="0044685E"/>
    <w:rsid w:val="00447EB9"/>
    <w:rsid w:val="00450162"/>
    <w:rsid w:val="00451BF9"/>
    <w:rsid w:val="00452068"/>
    <w:rsid w:val="00452D76"/>
    <w:rsid w:val="004533AB"/>
    <w:rsid w:val="00454EB4"/>
    <w:rsid w:val="004552F5"/>
    <w:rsid w:val="00455A54"/>
    <w:rsid w:val="00456285"/>
    <w:rsid w:val="004567B2"/>
    <w:rsid w:val="00456F6E"/>
    <w:rsid w:val="00457210"/>
    <w:rsid w:val="004615F5"/>
    <w:rsid w:val="004621FE"/>
    <w:rsid w:val="00462440"/>
    <w:rsid w:val="00462A35"/>
    <w:rsid w:val="00462A9C"/>
    <w:rsid w:val="00462F54"/>
    <w:rsid w:val="004640DE"/>
    <w:rsid w:val="00464648"/>
    <w:rsid w:val="004646FE"/>
    <w:rsid w:val="0046589E"/>
    <w:rsid w:val="00465BC2"/>
    <w:rsid w:val="00465E0B"/>
    <w:rsid w:val="00466A6C"/>
    <w:rsid w:val="004700F4"/>
    <w:rsid w:val="0047011E"/>
    <w:rsid w:val="0047093B"/>
    <w:rsid w:val="00470DD6"/>
    <w:rsid w:val="00470F55"/>
    <w:rsid w:val="004733F4"/>
    <w:rsid w:val="004736A0"/>
    <w:rsid w:val="004737F6"/>
    <w:rsid w:val="00474436"/>
    <w:rsid w:val="00475CD7"/>
    <w:rsid w:val="00476559"/>
    <w:rsid w:val="00476644"/>
    <w:rsid w:val="004771D2"/>
    <w:rsid w:val="00477D5D"/>
    <w:rsid w:val="00480036"/>
    <w:rsid w:val="0048049B"/>
    <w:rsid w:val="0048097E"/>
    <w:rsid w:val="00480A5E"/>
    <w:rsid w:val="00480BBF"/>
    <w:rsid w:val="00480E65"/>
    <w:rsid w:val="0048116C"/>
    <w:rsid w:val="004819AB"/>
    <w:rsid w:val="00481B4A"/>
    <w:rsid w:val="00481E6D"/>
    <w:rsid w:val="00481ED2"/>
    <w:rsid w:val="00482370"/>
    <w:rsid w:val="004823F4"/>
    <w:rsid w:val="00482DC7"/>
    <w:rsid w:val="00482E70"/>
    <w:rsid w:val="00483445"/>
    <w:rsid w:val="00483A31"/>
    <w:rsid w:val="00484F38"/>
    <w:rsid w:val="0048541D"/>
    <w:rsid w:val="004857D7"/>
    <w:rsid w:val="00485874"/>
    <w:rsid w:val="00485E33"/>
    <w:rsid w:val="00486502"/>
    <w:rsid w:val="00486E15"/>
    <w:rsid w:val="004873EA"/>
    <w:rsid w:val="004878BA"/>
    <w:rsid w:val="00487BAE"/>
    <w:rsid w:val="00490BCF"/>
    <w:rsid w:val="00490FCD"/>
    <w:rsid w:val="004919F3"/>
    <w:rsid w:val="00492A04"/>
    <w:rsid w:val="004930B6"/>
    <w:rsid w:val="00493441"/>
    <w:rsid w:val="00493816"/>
    <w:rsid w:val="00493D20"/>
    <w:rsid w:val="00493F8F"/>
    <w:rsid w:val="004941EE"/>
    <w:rsid w:val="004941F8"/>
    <w:rsid w:val="004944E2"/>
    <w:rsid w:val="00495071"/>
    <w:rsid w:val="00496749"/>
    <w:rsid w:val="0049699A"/>
    <w:rsid w:val="00496FD3"/>
    <w:rsid w:val="004A0174"/>
    <w:rsid w:val="004A0807"/>
    <w:rsid w:val="004A0B69"/>
    <w:rsid w:val="004A104A"/>
    <w:rsid w:val="004A139E"/>
    <w:rsid w:val="004A21CE"/>
    <w:rsid w:val="004A436A"/>
    <w:rsid w:val="004A4544"/>
    <w:rsid w:val="004A4742"/>
    <w:rsid w:val="004A5BA3"/>
    <w:rsid w:val="004A6B60"/>
    <w:rsid w:val="004A6F85"/>
    <w:rsid w:val="004A7351"/>
    <w:rsid w:val="004A7AC7"/>
    <w:rsid w:val="004B0014"/>
    <w:rsid w:val="004B0362"/>
    <w:rsid w:val="004B1108"/>
    <w:rsid w:val="004B16EC"/>
    <w:rsid w:val="004B1743"/>
    <w:rsid w:val="004B26DD"/>
    <w:rsid w:val="004B3334"/>
    <w:rsid w:val="004B48F7"/>
    <w:rsid w:val="004B5775"/>
    <w:rsid w:val="004B5C58"/>
    <w:rsid w:val="004B6312"/>
    <w:rsid w:val="004B6524"/>
    <w:rsid w:val="004B663A"/>
    <w:rsid w:val="004B6B3C"/>
    <w:rsid w:val="004B6C5A"/>
    <w:rsid w:val="004B6DA7"/>
    <w:rsid w:val="004B7321"/>
    <w:rsid w:val="004B789D"/>
    <w:rsid w:val="004C0044"/>
    <w:rsid w:val="004C22B1"/>
    <w:rsid w:val="004C47EA"/>
    <w:rsid w:val="004C5997"/>
    <w:rsid w:val="004C5F72"/>
    <w:rsid w:val="004C601E"/>
    <w:rsid w:val="004C63A7"/>
    <w:rsid w:val="004C6963"/>
    <w:rsid w:val="004D0E8A"/>
    <w:rsid w:val="004D1072"/>
    <w:rsid w:val="004D18BE"/>
    <w:rsid w:val="004D1F51"/>
    <w:rsid w:val="004D2CC7"/>
    <w:rsid w:val="004D34B4"/>
    <w:rsid w:val="004D3EF7"/>
    <w:rsid w:val="004D4153"/>
    <w:rsid w:val="004D4247"/>
    <w:rsid w:val="004D4465"/>
    <w:rsid w:val="004D4CDA"/>
    <w:rsid w:val="004D58F7"/>
    <w:rsid w:val="004D5A48"/>
    <w:rsid w:val="004D5B7B"/>
    <w:rsid w:val="004D6165"/>
    <w:rsid w:val="004D6F50"/>
    <w:rsid w:val="004D735D"/>
    <w:rsid w:val="004D76F7"/>
    <w:rsid w:val="004E0194"/>
    <w:rsid w:val="004E0695"/>
    <w:rsid w:val="004E0DFD"/>
    <w:rsid w:val="004E1062"/>
    <w:rsid w:val="004E161F"/>
    <w:rsid w:val="004E1832"/>
    <w:rsid w:val="004E1969"/>
    <w:rsid w:val="004E2357"/>
    <w:rsid w:val="004E2A3B"/>
    <w:rsid w:val="004E2FCB"/>
    <w:rsid w:val="004E36F3"/>
    <w:rsid w:val="004E4D4C"/>
    <w:rsid w:val="004E4FBC"/>
    <w:rsid w:val="004E509C"/>
    <w:rsid w:val="004E593D"/>
    <w:rsid w:val="004E5B64"/>
    <w:rsid w:val="004E5E21"/>
    <w:rsid w:val="004E6CA7"/>
    <w:rsid w:val="004E6CEB"/>
    <w:rsid w:val="004E738E"/>
    <w:rsid w:val="004E7E66"/>
    <w:rsid w:val="004F03BC"/>
    <w:rsid w:val="004F0A49"/>
    <w:rsid w:val="004F0C6A"/>
    <w:rsid w:val="004F1F46"/>
    <w:rsid w:val="004F20F2"/>
    <w:rsid w:val="004F2A5E"/>
    <w:rsid w:val="004F30DF"/>
    <w:rsid w:val="004F3852"/>
    <w:rsid w:val="004F44BA"/>
    <w:rsid w:val="004F5816"/>
    <w:rsid w:val="004F60C7"/>
    <w:rsid w:val="004F6724"/>
    <w:rsid w:val="004F7B79"/>
    <w:rsid w:val="005003BB"/>
    <w:rsid w:val="00500453"/>
    <w:rsid w:val="00500590"/>
    <w:rsid w:val="005006BD"/>
    <w:rsid w:val="00501DCC"/>
    <w:rsid w:val="0050249E"/>
    <w:rsid w:val="00504CFD"/>
    <w:rsid w:val="00504D31"/>
    <w:rsid w:val="005055EC"/>
    <w:rsid w:val="00505655"/>
    <w:rsid w:val="00506B63"/>
    <w:rsid w:val="00507370"/>
    <w:rsid w:val="00507467"/>
    <w:rsid w:val="00510703"/>
    <w:rsid w:val="0051092A"/>
    <w:rsid w:val="00510F68"/>
    <w:rsid w:val="0051108B"/>
    <w:rsid w:val="00512E5F"/>
    <w:rsid w:val="00513118"/>
    <w:rsid w:val="0051384C"/>
    <w:rsid w:val="00513E36"/>
    <w:rsid w:val="00514175"/>
    <w:rsid w:val="005141EF"/>
    <w:rsid w:val="00515598"/>
    <w:rsid w:val="005155F7"/>
    <w:rsid w:val="005162F6"/>
    <w:rsid w:val="00517D3D"/>
    <w:rsid w:val="00517E73"/>
    <w:rsid w:val="00520031"/>
    <w:rsid w:val="00520521"/>
    <w:rsid w:val="00520C07"/>
    <w:rsid w:val="005210A5"/>
    <w:rsid w:val="005216F0"/>
    <w:rsid w:val="005231FD"/>
    <w:rsid w:val="0052379B"/>
    <w:rsid w:val="0052448B"/>
    <w:rsid w:val="0052459F"/>
    <w:rsid w:val="00524A44"/>
    <w:rsid w:val="00524BD6"/>
    <w:rsid w:val="005251A7"/>
    <w:rsid w:val="005262B4"/>
    <w:rsid w:val="00527B79"/>
    <w:rsid w:val="0053030E"/>
    <w:rsid w:val="00530CE3"/>
    <w:rsid w:val="00531208"/>
    <w:rsid w:val="00531871"/>
    <w:rsid w:val="00531CB0"/>
    <w:rsid w:val="005320D5"/>
    <w:rsid w:val="005321F4"/>
    <w:rsid w:val="0053474E"/>
    <w:rsid w:val="00534FD6"/>
    <w:rsid w:val="005361F5"/>
    <w:rsid w:val="00536219"/>
    <w:rsid w:val="00536472"/>
    <w:rsid w:val="00537D32"/>
    <w:rsid w:val="00537DE1"/>
    <w:rsid w:val="00540310"/>
    <w:rsid w:val="00540727"/>
    <w:rsid w:val="0054078E"/>
    <w:rsid w:val="005412AC"/>
    <w:rsid w:val="00541627"/>
    <w:rsid w:val="00542C4A"/>
    <w:rsid w:val="00543903"/>
    <w:rsid w:val="00543C3B"/>
    <w:rsid w:val="00544082"/>
    <w:rsid w:val="00544220"/>
    <w:rsid w:val="00544C15"/>
    <w:rsid w:val="00544C4C"/>
    <w:rsid w:val="0054532D"/>
    <w:rsid w:val="0054553F"/>
    <w:rsid w:val="005458DB"/>
    <w:rsid w:val="00545A52"/>
    <w:rsid w:val="0054669B"/>
    <w:rsid w:val="005468F7"/>
    <w:rsid w:val="00546B90"/>
    <w:rsid w:val="00546C0B"/>
    <w:rsid w:val="00546D67"/>
    <w:rsid w:val="00546F5F"/>
    <w:rsid w:val="00547A8D"/>
    <w:rsid w:val="005509F9"/>
    <w:rsid w:val="00550A05"/>
    <w:rsid w:val="00551345"/>
    <w:rsid w:val="00551910"/>
    <w:rsid w:val="00551C26"/>
    <w:rsid w:val="005530A7"/>
    <w:rsid w:val="00553329"/>
    <w:rsid w:val="00553685"/>
    <w:rsid w:val="00553789"/>
    <w:rsid w:val="00554F6D"/>
    <w:rsid w:val="005558C6"/>
    <w:rsid w:val="00555C3A"/>
    <w:rsid w:val="00560559"/>
    <w:rsid w:val="00560B03"/>
    <w:rsid w:val="00560D6F"/>
    <w:rsid w:val="00561A62"/>
    <w:rsid w:val="00561E52"/>
    <w:rsid w:val="00562052"/>
    <w:rsid w:val="00562A7E"/>
    <w:rsid w:val="00563A2F"/>
    <w:rsid w:val="005643A4"/>
    <w:rsid w:val="005647B4"/>
    <w:rsid w:val="00564F85"/>
    <w:rsid w:val="0056599F"/>
    <w:rsid w:val="00565AD0"/>
    <w:rsid w:val="00565E2E"/>
    <w:rsid w:val="00566080"/>
    <w:rsid w:val="00566A06"/>
    <w:rsid w:val="0056703A"/>
    <w:rsid w:val="005671F5"/>
    <w:rsid w:val="00567F03"/>
    <w:rsid w:val="00570739"/>
    <w:rsid w:val="00570D1A"/>
    <w:rsid w:val="00570FF8"/>
    <w:rsid w:val="005710D1"/>
    <w:rsid w:val="005711C8"/>
    <w:rsid w:val="00572CD3"/>
    <w:rsid w:val="00573C69"/>
    <w:rsid w:val="00573F04"/>
    <w:rsid w:val="00574219"/>
    <w:rsid w:val="005742CA"/>
    <w:rsid w:val="005746C9"/>
    <w:rsid w:val="00574773"/>
    <w:rsid w:val="00574A29"/>
    <w:rsid w:val="00574D03"/>
    <w:rsid w:val="00574E0B"/>
    <w:rsid w:val="00575242"/>
    <w:rsid w:val="005757FB"/>
    <w:rsid w:val="00575937"/>
    <w:rsid w:val="005761B1"/>
    <w:rsid w:val="00576C8F"/>
    <w:rsid w:val="00577465"/>
    <w:rsid w:val="005806DB"/>
    <w:rsid w:val="00580AF5"/>
    <w:rsid w:val="00581348"/>
    <w:rsid w:val="00581844"/>
    <w:rsid w:val="00581F31"/>
    <w:rsid w:val="00581FAD"/>
    <w:rsid w:val="00583086"/>
    <w:rsid w:val="005832B7"/>
    <w:rsid w:val="00583AD8"/>
    <w:rsid w:val="0058413C"/>
    <w:rsid w:val="005847CA"/>
    <w:rsid w:val="00585B84"/>
    <w:rsid w:val="00585CC0"/>
    <w:rsid w:val="00586675"/>
    <w:rsid w:val="005867B1"/>
    <w:rsid w:val="00586AB0"/>
    <w:rsid w:val="00587B41"/>
    <w:rsid w:val="00590116"/>
    <w:rsid w:val="00590A3B"/>
    <w:rsid w:val="00591D63"/>
    <w:rsid w:val="00592148"/>
    <w:rsid w:val="0059268C"/>
    <w:rsid w:val="0059291B"/>
    <w:rsid w:val="00593025"/>
    <w:rsid w:val="00593491"/>
    <w:rsid w:val="00594334"/>
    <w:rsid w:val="005944DB"/>
    <w:rsid w:val="00594E1D"/>
    <w:rsid w:val="00594FD8"/>
    <w:rsid w:val="005950E7"/>
    <w:rsid w:val="005955DF"/>
    <w:rsid w:val="005962A9"/>
    <w:rsid w:val="00597DC7"/>
    <w:rsid w:val="005A05A3"/>
    <w:rsid w:val="005A06FA"/>
    <w:rsid w:val="005A14FE"/>
    <w:rsid w:val="005A174A"/>
    <w:rsid w:val="005A190C"/>
    <w:rsid w:val="005A1A85"/>
    <w:rsid w:val="005A2E37"/>
    <w:rsid w:val="005A3118"/>
    <w:rsid w:val="005A3137"/>
    <w:rsid w:val="005A3890"/>
    <w:rsid w:val="005A3966"/>
    <w:rsid w:val="005A4413"/>
    <w:rsid w:val="005A50B0"/>
    <w:rsid w:val="005A5475"/>
    <w:rsid w:val="005A5827"/>
    <w:rsid w:val="005A5A2A"/>
    <w:rsid w:val="005A63F4"/>
    <w:rsid w:val="005A68E3"/>
    <w:rsid w:val="005A7312"/>
    <w:rsid w:val="005A7844"/>
    <w:rsid w:val="005A78B2"/>
    <w:rsid w:val="005A7AC1"/>
    <w:rsid w:val="005A7EB0"/>
    <w:rsid w:val="005B0200"/>
    <w:rsid w:val="005B126E"/>
    <w:rsid w:val="005B14DE"/>
    <w:rsid w:val="005B2F4D"/>
    <w:rsid w:val="005B3004"/>
    <w:rsid w:val="005B35BF"/>
    <w:rsid w:val="005B3ADE"/>
    <w:rsid w:val="005B4238"/>
    <w:rsid w:val="005B4DA9"/>
    <w:rsid w:val="005B544C"/>
    <w:rsid w:val="005B69FE"/>
    <w:rsid w:val="005B6A66"/>
    <w:rsid w:val="005B7098"/>
    <w:rsid w:val="005B730D"/>
    <w:rsid w:val="005B73CC"/>
    <w:rsid w:val="005C02A4"/>
    <w:rsid w:val="005C17B6"/>
    <w:rsid w:val="005C24C9"/>
    <w:rsid w:val="005C2D43"/>
    <w:rsid w:val="005C332E"/>
    <w:rsid w:val="005C41CF"/>
    <w:rsid w:val="005C4502"/>
    <w:rsid w:val="005C46F1"/>
    <w:rsid w:val="005C4883"/>
    <w:rsid w:val="005C4C3A"/>
    <w:rsid w:val="005C4F2E"/>
    <w:rsid w:val="005C5714"/>
    <w:rsid w:val="005C58F9"/>
    <w:rsid w:val="005C6583"/>
    <w:rsid w:val="005C659E"/>
    <w:rsid w:val="005C689E"/>
    <w:rsid w:val="005C6F11"/>
    <w:rsid w:val="005C6F68"/>
    <w:rsid w:val="005D066D"/>
    <w:rsid w:val="005D076A"/>
    <w:rsid w:val="005D085C"/>
    <w:rsid w:val="005D23CB"/>
    <w:rsid w:val="005D244B"/>
    <w:rsid w:val="005D692D"/>
    <w:rsid w:val="005D6D7E"/>
    <w:rsid w:val="005D74E5"/>
    <w:rsid w:val="005D7FDD"/>
    <w:rsid w:val="005E17C2"/>
    <w:rsid w:val="005E1B81"/>
    <w:rsid w:val="005E21D9"/>
    <w:rsid w:val="005E241E"/>
    <w:rsid w:val="005E28F0"/>
    <w:rsid w:val="005E2B7D"/>
    <w:rsid w:val="005E2DCC"/>
    <w:rsid w:val="005E336F"/>
    <w:rsid w:val="005E3669"/>
    <w:rsid w:val="005E3E46"/>
    <w:rsid w:val="005E43FA"/>
    <w:rsid w:val="005E4EE9"/>
    <w:rsid w:val="005E5887"/>
    <w:rsid w:val="005E5A70"/>
    <w:rsid w:val="005E5CDB"/>
    <w:rsid w:val="005E5FB8"/>
    <w:rsid w:val="005E6FFA"/>
    <w:rsid w:val="005E754D"/>
    <w:rsid w:val="005E778E"/>
    <w:rsid w:val="005F090A"/>
    <w:rsid w:val="005F1326"/>
    <w:rsid w:val="005F14D0"/>
    <w:rsid w:val="005F15AF"/>
    <w:rsid w:val="005F1C5E"/>
    <w:rsid w:val="005F2375"/>
    <w:rsid w:val="005F2831"/>
    <w:rsid w:val="005F296C"/>
    <w:rsid w:val="005F2971"/>
    <w:rsid w:val="005F2D6D"/>
    <w:rsid w:val="005F53A0"/>
    <w:rsid w:val="005F5EB1"/>
    <w:rsid w:val="005F6987"/>
    <w:rsid w:val="005F75F1"/>
    <w:rsid w:val="005F785D"/>
    <w:rsid w:val="005F7A8E"/>
    <w:rsid w:val="00600466"/>
    <w:rsid w:val="006005DF"/>
    <w:rsid w:val="00600D3E"/>
    <w:rsid w:val="00601A27"/>
    <w:rsid w:val="00601B1F"/>
    <w:rsid w:val="0060426A"/>
    <w:rsid w:val="00604F8F"/>
    <w:rsid w:val="0060546E"/>
    <w:rsid w:val="00605729"/>
    <w:rsid w:val="00606F09"/>
    <w:rsid w:val="00607184"/>
    <w:rsid w:val="00607D2F"/>
    <w:rsid w:val="006102C2"/>
    <w:rsid w:val="006104AC"/>
    <w:rsid w:val="00610D05"/>
    <w:rsid w:val="00611035"/>
    <w:rsid w:val="00611166"/>
    <w:rsid w:val="00611A28"/>
    <w:rsid w:val="00611EFC"/>
    <w:rsid w:val="00612973"/>
    <w:rsid w:val="00614D0D"/>
    <w:rsid w:val="006159B3"/>
    <w:rsid w:val="00616DC4"/>
    <w:rsid w:val="006172B9"/>
    <w:rsid w:val="00617339"/>
    <w:rsid w:val="00617649"/>
    <w:rsid w:val="00617657"/>
    <w:rsid w:val="006178B5"/>
    <w:rsid w:val="006200D0"/>
    <w:rsid w:val="00620259"/>
    <w:rsid w:val="00620E52"/>
    <w:rsid w:val="00621FE2"/>
    <w:rsid w:val="00622DC9"/>
    <w:rsid w:val="006231E2"/>
    <w:rsid w:val="006237DF"/>
    <w:rsid w:val="00624287"/>
    <w:rsid w:val="00624CA9"/>
    <w:rsid w:val="006256AE"/>
    <w:rsid w:val="00625A18"/>
    <w:rsid w:val="00625B0F"/>
    <w:rsid w:val="00625B14"/>
    <w:rsid w:val="006261F4"/>
    <w:rsid w:val="006263C0"/>
    <w:rsid w:val="006265C1"/>
    <w:rsid w:val="00627D3C"/>
    <w:rsid w:val="0063075D"/>
    <w:rsid w:val="00630982"/>
    <w:rsid w:val="00630A8F"/>
    <w:rsid w:val="00630C95"/>
    <w:rsid w:val="00631647"/>
    <w:rsid w:val="006322BC"/>
    <w:rsid w:val="006324DE"/>
    <w:rsid w:val="00632B94"/>
    <w:rsid w:val="00632E55"/>
    <w:rsid w:val="006348FE"/>
    <w:rsid w:val="006358E4"/>
    <w:rsid w:val="0063672D"/>
    <w:rsid w:val="006369F2"/>
    <w:rsid w:val="0063715C"/>
    <w:rsid w:val="00640BE5"/>
    <w:rsid w:val="0064139E"/>
    <w:rsid w:val="00641A41"/>
    <w:rsid w:val="00641F1A"/>
    <w:rsid w:val="006425C9"/>
    <w:rsid w:val="00642F31"/>
    <w:rsid w:val="00644BF0"/>
    <w:rsid w:val="00644C38"/>
    <w:rsid w:val="00644CC1"/>
    <w:rsid w:val="006453C9"/>
    <w:rsid w:val="006470AC"/>
    <w:rsid w:val="006477EE"/>
    <w:rsid w:val="0065065B"/>
    <w:rsid w:val="0065155D"/>
    <w:rsid w:val="006519C6"/>
    <w:rsid w:val="00651CD0"/>
    <w:rsid w:val="0065207A"/>
    <w:rsid w:val="006532FE"/>
    <w:rsid w:val="00653BBC"/>
    <w:rsid w:val="00653C39"/>
    <w:rsid w:val="0065469A"/>
    <w:rsid w:val="0065497B"/>
    <w:rsid w:val="00660193"/>
    <w:rsid w:val="00660430"/>
    <w:rsid w:val="006604C5"/>
    <w:rsid w:val="0066079C"/>
    <w:rsid w:val="0066183C"/>
    <w:rsid w:val="00662436"/>
    <w:rsid w:val="006625D5"/>
    <w:rsid w:val="0066286E"/>
    <w:rsid w:val="006629CF"/>
    <w:rsid w:val="006629F1"/>
    <w:rsid w:val="006638B3"/>
    <w:rsid w:val="00664BF3"/>
    <w:rsid w:val="00664E37"/>
    <w:rsid w:val="00665C5A"/>
    <w:rsid w:val="00665CA9"/>
    <w:rsid w:val="00666557"/>
    <w:rsid w:val="00666C60"/>
    <w:rsid w:val="00667807"/>
    <w:rsid w:val="00670A89"/>
    <w:rsid w:val="00670FF1"/>
    <w:rsid w:val="0067127C"/>
    <w:rsid w:val="00671407"/>
    <w:rsid w:val="006714A0"/>
    <w:rsid w:val="006723E4"/>
    <w:rsid w:val="0067243E"/>
    <w:rsid w:val="006726A1"/>
    <w:rsid w:val="006731B5"/>
    <w:rsid w:val="00673BC7"/>
    <w:rsid w:val="00674BF5"/>
    <w:rsid w:val="006758D4"/>
    <w:rsid w:val="006762DD"/>
    <w:rsid w:val="0067645C"/>
    <w:rsid w:val="0067695E"/>
    <w:rsid w:val="006776BB"/>
    <w:rsid w:val="006802BB"/>
    <w:rsid w:val="00680894"/>
    <w:rsid w:val="0068095D"/>
    <w:rsid w:val="00681DE9"/>
    <w:rsid w:val="00681FF7"/>
    <w:rsid w:val="00682143"/>
    <w:rsid w:val="00682B98"/>
    <w:rsid w:val="00682EB5"/>
    <w:rsid w:val="00683214"/>
    <w:rsid w:val="006833D3"/>
    <w:rsid w:val="006836E8"/>
    <w:rsid w:val="00685416"/>
    <w:rsid w:val="006866B4"/>
    <w:rsid w:val="00686CDD"/>
    <w:rsid w:val="00686FCA"/>
    <w:rsid w:val="00687356"/>
    <w:rsid w:val="006873E1"/>
    <w:rsid w:val="006876CC"/>
    <w:rsid w:val="00692862"/>
    <w:rsid w:val="00692AAC"/>
    <w:rsid w:val="00692DFD"/>
    <w:rsid w:val="00692E61"/>
    <w:rsid w:val="00693A4D"/>
    <w:rsid w:val="006947D2"/>
    <w:rsid w:val="00695EE1"/>
    <w:rsid w:val="00696752"/>
    <w:rsid w:val="00696966"/>
    <w:rsid w:val="0069771C"/>
    <w:rsid w:val="00697908"/>
    <w:rsid w:val="00697B50"/>
    <w:rsid w:val="00697EBE"/>
    <w:rsid w:val="006A0B6B"/>
    <w:rsid w:val="006A0CEE"/>
    <w:rsid w:val="006A1D50"/>
    <w:rsid w:val="006A2319"/>
    <w:rsid w:val="006A2407"/>
    <w:rsid w:val="006A2B1C"/>
    <w:rsid w:val="006A3099"/>
    <w:rsid w:val="006A3843"/>
    <w:rsid w:val="006A3CF3"/>
    <w:rsid w:val="006A5C6E"/>
    <w:rsid w:val="006A707F"/>
    <w:rsid w:val="006A708F"/>
    <w:rsid w:val="006A73BB"/>
    <w:rsid w:val="006A7518"/>
    <w:rsid w:val="006A765A"/>
    <w:rsid w:val="006B0036"/>
    <w:rsid w:val="006B0585"/>
    <w:rsid w:val="006B1A40"/>
    <w:rsid w:val="006B1EF4"/>
    <w:rsid w:val="006B2C54"/>
    <w:rsid w:val="006B2E36"/>
    <w:rsid w:val="006B3098"/>
    <w:rsid w:val="006B4045"/>
    <w:rsid w:val="006B40B7"/>
    <w:rsid w:val="006B41F1"/>
    <w:rsid w:val="006B52DE"/>
    <w:rsid w:val="006B5E62"/>
    <w:rsid w:val="006B6E9A"/>
    <w:rsid w:val="006B782D"/>
    <w:rsid w:val="006B7A08"/>
    <w:rsid w:val="006C0F0C"/>
    <w:rsid w:val="006C1305"/>
    <w:rsid w:val="006C144E"/>
    <w:rsid w:val="006C212D"/>
    <w:rsid w:val="006C22D8"/>
    <w:rsid w:val="006C2AB1"/>
    <w:rsid w:val="006C31CF"/>
    <w:rsid w:val="006C3264"/>
    <w:rsid w:val="006C37CC"/>
    <w:rsid w:val="006C4406"/>
    <w:rsid w:val="006C4E67"/>
    <w:rsid w:val="006C647A"/>
    <w:rsid w:val="006C663F"/>
    <w:rsid w:val="006C6FBA"/>
    <w:rsid w:val="006C78F6"/>
    <w:rsid w:val="006D0641"/>
    <w:rsid w:val="006D0CB0"/>
    <w:rsid w:val="006D101C"/>
    <w:rsid w:val="006D1117"/>
    <w:rsid w:val="006D264A"/>
    <w:rsid w:val="006D266A"/>
    <w:rsid w:val="006D2816"/>
    <w:rsid w:val="006D284E"/>
    <w:rsid w:val="006D29CB"/>
    <w:rsid w:val="006D2C15"/>
    <w:rsid w:val="006D336D"/>
    <w:rsid w:val="006D5F9D"/>
    <w:rsid w:val="006D60F7"/>
    <w:rsid w:val="006D626B"/>
    <w:rsid w:val="006D6D34"/>
    <w:rsid w:val="006D71E8"/>
    <w:rsid w:val="006D7D8D"/>
    <w:rsid w:val="006E0322"/>
    <w:rsid w:val="006E03A7"/>
    <w:rsid w:val="006E03B6"/>
    <w:rsid w:val="006E03E2"/>
    <w:rsid w:val="006E06EF"/>
    <w:rsid w:val="006E0E59"/>
    <w:rsid w:val="006E14A0"/>
    <w:rsid w:val="006E23E8"/>
    <w:rsid w:val="006E2D1B"/>
    <w:rsid w:val="006E31D6"/>
    <w:rsid w:val="006E324B"/>
    <w:rsid w:val="006E3495"/>
    <w:rsid w:val="006E3F8A"/>
    <w:rsid w:val="006E43D3"/>
    <w:rsid w:val="006E4730"/>
    <w:rsid w:val="006E4AE9"/>
    <w:rsid w:val="006E630F"/>
    <w:rsid w:val="006E63A4"/>
    <w:rsid w:val="006E6F27"/>
    <w:rsid w:val="006E7816"/>
    <w:rsid w:val="006F22AE"/>
    <w:rsid w:val="006F2B1D"/>
    <w:rsid w:val="006F2BC7"/>
    <w:rsid w:val="006F3797"/>
    <w:rsid w:val="006F3C38"/>
    <w:rsid w:val="006F46D6"/>
    <w:rsid w:val="006F47BC"/>
    <w:rsid w:val="006F4BA8"/>
    <w:rsid w:val="006F5AB2"/>
    <w:rsid w:val="006F695E"/>
    <w:rsid w:val="006F73A0"/>
    <w:rsid w:val="006F7628"/>
    <w:rsid w:val="006F7B53"/>
    <w:rsid w:val="00700659"/>
    <w:rsid w:val="00700FA8"/>
    <w:rsid w:val="007018BE"/>
    <w:rsid w:val="00701B29"/>
    <w:rsid w:val="007027CC"/>
    <w:rsid w:val="00702908"/>
    <w:rsid w:val="00702A20"/>
    <w:rsid w:val="00703CB0"/>
    <w:rsid w:val="00703FC4"/>
    <w:rsid w:val="00704244"/>
    <w:rsid w:val="00704A9C"/>
    <w:rsid w:val="0070551E"/>
    <w:rsid w:val="0070648B"/>
    <w:rsid w:val="00707008"/>
    <w:rsid w:val="00707499"/>
    <w:rsid w:val="007074A8"/>
    <w:rsid w:val="007074F5"/>
    <w:rsid w:val="00707898"/>
    <w:rsid w:val="007100D5"/>
    <w:rsid w:val="007118B7"/>
    <w:rsid w:val="00712B7E"/>
    <w:rsid w:val="00712DCC"/>
    <w:rsid w:val="00713AE2"/>
    <w:rsid w:val="00713EB0"/>
    <w:rsid w:val="00714CE8"/>
    <w:rsid w:val="00714DE5"/>
    <w:rsid w:val="0071624A"/>
    <w:rsid w:val="0071626B"/>
    <w:rsid w:val="007162D6"/>
    <w:rsid w:val="00720AFA"/>
    <w:rsid w:val="00720B09"/>
    <w:rsid w:val="00720C04"/>
    <w:rsid w:val="00720E2D"/>
    <w:rsid w:val="0072115F"/>
    <w:rsid w:val="00721A76"/>
    <w:rsid w:val="00721BCB"/>
    <w:rsid w:val="00722457"/>
    <w:rsid w:val="007229D7"/>
    <w:rsid w:val="00722F25"/>
    <w:rsid w:val="007234FB"/>
    <w:rsid w:val="0072401A"/>
    <w:rsid w:val="00724088"/>
    <w:rsid w:val="00724870"/>
    <w:rsid w:val="007264D1"/>
    <w:rsid w:val="00726CBF"/>
    <w:rsid w:val="00726D82"/>
    <w:rsid w:val="00726F4A"/>
    <w:rsid w:val="0072740D"/>
    <w:rsid w:val="00730508"/>
    <w:rsid w:val="00730B54"/>
    <w:rsid w:val="00730B60"/>
    <w:rsid w:val="00731B3E"/>
    <w:rsid w:val="0073208D"/>
    <w:rsid w:val="00732490"/>
    <w:rsid w:val="00733190"/>
    <w:rsid w:val="00733596"/>
    <w:rsid w:val="00735606"/>
    <w:rsid w:val="00735D49"/>
    <w:rsid w:val="007360FD"/>
    <w:rsid w:val="0074062B"/>
    <w:rsid w:val="00740D4A"/>
    <w:rsid w:val="00742E82"/>
    <w:rsid w:val="0074345C"/>
    <w:rsid w:val="00743716"/>
    <w:rsid w:val="00743D00"/>
    <w:rsid w:val="00743DF0"/>
    <w:rsid w:val="007443C7"/>
    <w:rsid w:val="007444DE"/>
    <w:rsid w:val="00744BE2"/>
    <w:rsid w:val="00744EFE"/>
    <w:rsid w:val="0074559D"/>
    <w:rsid w:val="00745670"/>
    <w:rsid w:val="00745D85"/>
    <w:rsid w:val="0074647D"/>
    <w:rsid w:val="00747A1F"/>
    <w:rsid w:val="0075094C"/>
    <w:rsid w:val="00750BBB"/>
    <w:rsid w:val="007517B2"/>
    <w:rsid w:val="00751B8D"/>
    <w:rsid w:val="00752107"/>
    <w:rsid w:val="00753676"/>
    <w:rsid w:val="00753CD0"/>
    <w:rsid w:val="00754831"/>
    <w:rsid w:val="00754F35"/>
    <w:rsid w:val="0075519A"/>
    <w:rsid w:val="00755FE1"/>
    <w:rsid w:val="007563CF"/>
    <w:rsid w:val="00756943"/>
    <w:rsid w:val="00757104"/>
    <w:rsid w:val="00757E35"/>
    <w:rsid w:val="00760989"/>
    <w:rsid w:val="00760AD1"/>
    <w:rsid w:val="00761442"/>
    <w:rsid w:val="00761B87"/>
    <w:rsid w:val="00763544"/>
    <w:rsid w:val="00763628"/>
    <w:rsid w:val="007636AB"/>
    <w:rsid w:val="00763C5C"/>
    <w:rsid w:val="007642A8"/>
    <w:rsid w:val="00764BBE"/>
    <w:rsid w:val="007651EF"/>
    <w:rsid w:val="00766375"/>
    <w:rsid w:val="0076675C"/>
    <w:rsid w:val="007669A2"/>
    <w:rsid w:val="00767F33"/>
    <w:rsid w:val="00767FA7"/>
    <w:rsid w:val="00770081"/>
    <w:rsid w:val="007717E4"/>
    <w:rsid w:val="007744F3"/>
    <w:rsid w:val="007747DF"/>
    <w:rsid w:val="007749FC"/>
    <w:rsid w:val="00774A15"/>
    <w:rsid w:val="007756FF"/>
    <w:rsid w:val="00776A73"/>
    <w:rsid w:val="00777345"/>
    <w:rsid w:val="00777C68"/>
    <w:rsid w:val="00780037"/>
    <w:rsid w:val="00780309"/>
    <w:rsid w:val="00780A2E"/>
    <w:rsid w:val="007814BE"/>
    <w:rsid w:val="00781613"/>
    <w:rsid w:val="007817A0"/>
    <w:rsid w:val="00781848"/>
    <w:rsid w:val="00781FAA"/>
    <w:rsid w:val="007835DA"/>
    <w:rsid w:val="00784162"/>
    <w:rsid w:val="00784FC6"/>
    <w:rsid w:val="00785091"/>
    <w:rsid w:val="00787BC7"/>
    <w:rsid w:val="00787D57"/>
    <w:rsid w:val="00791410"/>
    <w:rsid w:val="00792377"/>
    <w:rsid w:val="007939ED"/>
    <w:rsid w:val="00794664"/>
    <w:rsid w:val="0079496E"/>
    <w:rsid w:val="007954BF"/>
    <w:rsid w:val="0079553D"/>
    <w:rsid w:val="00795BF1"/>
    <w:rsid w:val="00797883"/>
    <w:rsid w:val="007A0866"/>
    <w:rsid w:val="007A0B44"/>
    <w:rsid w:val="007A0E5C"/>
    <w:rsid w:val="007A0F2E"/>
    <w:rsid w:val="007A1721"/>
    <w:rsid w:val="007A28DC"/>
    <w:rsid w:val="007A34FF"/>
    <w:rsid w:val="007A4DDF"/>
    <w:rsid w:val="007A5DAE"/>
    <w:rsid w:val="007A5F62"/>
    <w:rsid w:val="007A658A"/>
    <w:rsid w:val="007A665E"/>
    <w:rsid w:val="007A6EEA"/>
    <w:rsid w:val="007A7607"/>
    <w:rsid w:val="007B01B1"/>
    <w:rsid w:val="007B143D"/>
    <w:rsid w:val="007B214B"/>
    <w:rsid w:val="007B44C7"/>
    <w:rsid w:val="007B4D79"/>
    <w:rsid w:val="007B51F0"/>
    <w:rsid w:val="007B5258"/>
    <w:rsid w:val="007B5AA0"/>
    <w:rsid w:val="007B5EE2"/>
    <w:rsid w:val="007B65C5"/>
    <w:rsid w:val="007B679A"/>
    <w:rsid w:val="007B6E0D"/>
    <w:rsid w:val="007B7094"/>
    <w:rsid w:val="007B76AE"/>
    <w:rsid w:val="007B7CB3"/>
    <w:rsid w:val="007C1F5B"/>
    <w:rsid w:val="007C2A10"/>
    <w:rsid w:val="007C2B83"/>
    <w:rsid w:val="007C2F17"/>
    <w:rsid w:val="007C3A1A"/>
    <w:rsid w:val="007C452E"/>
    <w:rsid w:val="007C4B26"/>
    <w:rsid w:val="007C4C3F"/>
    <w:rsid w:val="007C4E84"/>
    <w:rsid w:val="007C54A6"/>
    <w:rsid w:val="007C6D30"/>
    <w:rsid w:val="007C7F8D"/>
    <w:rsid w:val="007D0739"/>
    <w:rsid w:val="007D07E2"/>
    <w:rsid w:val="007D1805"/>
    <w:rsid w:val="007D1B3B"/>
    <w:rsid w:val="007D1CC1"/>
    <w:rsid w:val="007D24A8"/>
    <w:rsid w:val="007D2741"/>
    <w:rsid w:val="007D27B1"/>
    <w:rsid w:val="007D27F4"/>
    <w:rsid w:val="007D299D"/>
    <w:rsid w:val="007D47DD"/>
    <w:rsid w:val="007D4DF3"/>
    <w:rsid w:val="007D5009"/>
    <w:rsid w:val="007D562A"/>
    <w:rsid w:val="007D5C3B"/>
    <w:rsid w:val="007D5D2A"/>
    <w:rsid w:val="007D6110"/>
    <w:rsid w:val="007D6471"/>
    <w:rsid w:val="007D6A6F"/>
    <w:rsid w:val="007D6CE2"/>
    <w:rsid w:val="007D7278"/>
    <w:rsid w:val="007D7BAF"/>
    <w:rsid w:val="007E047B"/>
    <w:rsid w:val="007E2664"/>
    <w:rsid w:val="007E3005"/>
    <w:rsid w:val="007E3933"/>
    <w:rsid w:val="007E395D"/>
    <w:rsid w:val="007E3C3E"/>
    <w:rsid w:val="007E416A"/>
    <w:rsid w:val="007E4B10"/>
    <w:rsid w:val="007E4DDA"/>
    <w:rsid w:val="007E5B45"/>
    <w:rsid w:val="007E65A4"/>
    <w:rsid w:val="007E6C59"/>
    <w:rsid w:val="007E747C"/>
    <w:rsid w:val="007E7BDE"/>
    <w:rsid w:val="007F03A9"/>
    <w:rsid w:val="007F07B4"/>
    <w:rsid w:val="007F085B"/>
    <w:rsid w:val="007F08D3"/>
    <w:rsid w:val="007F0E4D"/>
    <w:rsid w:val="007F19CC"/>
    <w:rsid w:val="007F2C66"/>
    <w:rsid w:val="007F3F9A"/>
    <w:rsid w:val="007F40EB"/>
    <w:rsid w:val="007F4104"/>
    <w:rsid w:val="007F5F10"/>
    <w:rsid w:val="007F6275"/>
    <w:rsid w:val="007F6CF3"/>
    <w:rsid w:val="007F77CC"/>
    <w:rsid w:val="0080019C"/>
    <w:rsid w:val="00800630"/>
    <w:rsid w:val="00800CC5"/>
    <w:rsid w:val="00801DF0"/>
    <w:rsid w:val="00801F40"/>
    <w:rsid w:val="00803740"/>
    <w:rsid w:val="00803843"/>
    <w:rsid w:val="00803E79"/>
    <w:rsid w:val="008045E7"/>
    <w:rsid w:val="008051E2"/>
    <w:rsid w:val="0080599E"/>
    <w:rsid w:val="00805EF2"/>
    <w:rsid w:val="008064B8"/>
    <w:rsid w:val="00806684"/>
    <w:rsid w:val="008067CB"/>
    <w:rsid w:val="008072D2"/>
    <w:rsid w:val="0080740E"/>
    <w:rsid w:val="0080780C"/>
    <w:rsid w:val="00807D48"/>
    <w:rsid w:val="008103F9"/>
    <w:rsid w:val="0081065C"/>
    <w:rsid w:val="008110D3"/>
    <w:rsid w:val="00811B45"/>
    <w:rsid w:val="008122FE"/>
    <w:rsid w:val="00812620"/>
    <w:rsid w:val="00813028"/>
    <w:rsid w:val="00813309"/>
    <w:rsid w:val="00814187"/>
    <w:rsid w:val="00815A32"/>
    <w:rsid w:val="00816315"/>
    <w:rsid w:val="00816B84"/>
    <w:rsid w:val="00816F03"/>
    <w:rsid w:val="00817E48"/>
    <w:rsid w:val="008203E5"/>
    <w:rsid w:val="008209CA"/>
    <w:rsid w:val="00820A43"/>
    <w:rsid w:val="008210EE"/>
    <w:rsid w:val="0082252A"/>
    <w:rsid w:val="0082346F"/>
    <w:rsid w:val="00824008"/>
    <w:rsid w:val="00824210"/>
    <w:rsid w:val="008250F2"/>
    <w:rsid w:val="00825443"/>
    <w:rsid w:val="0082640A"/>
    <w:rsid w:val="00826F2B"/>
    <w:rsid w:val="00827257"/>
    <w:rsid w:val="00827770"/>
    <w:rsid w:val="00827ADB"/>
    <w:rsid w:val="0083001F"/>
    <w:rsid w:val="00830169"/>
    <w:rsid w:val="00830CC0"/>
    <w:rsid w:val="00831658"/>
    <w:rsid w:val="00831885"/>
    <w:rsid w:val="00831D94"/>
    <w:rsid w:val="00831EE4"/>
    <w:rsid w:val="00831F8B"/>
    <w:rsid w:val="0083351D"/>
    <w:rsid w:val="00833C87"/>
    <w:rsid w:val="00833CEC"/>
    <w:rsid w:val="00834BA4"/>
    <w:rsid w:val="00834FE1"/>
    <w:rsid w:val="0083586D"/>
    <w:rsid w:val="00835DA5"/>
    <w:rsid w:val="00836CF6"/>
    <w:rsid w:val="008370E0"/>
    <w:rsid w:val="00837852"/>
    <w:rsid w:val="00837CC8"/>
    <w:rsid w:val="00840070"/>
    <w:rsid w:val="00840646"/>
    <w:rsid w:val="008406D1"/>
    <w:rsid w:val="008410FE"/>
    <w:rsid w:val="00841F94"/>
    <w:rsid w:val="0084212C"/>
    <w:rsid w:val="0084217B"/>
    <w:rsid w:val="00842E83"/>
    <w:rsid w:val="00844016"/>
    <w:rsid w:val="00844074"/>
    <w:rsid w:val="008458B9"/>
    <w:rsid w:val="00845B25"/>
    <w:rsid w:val="00845D56"/>
    <w:rsid w:val="00845D95"/>
    <w:rsid w:val="00846444"/>
    <w:rsid w:val="008464B0"/>
    <w:rsid w:val="00846725"/>
    <w:rsid w:val="00846782"/>
    <w:rsid w:val="00846CA4"/>
    <w:rsid w:val="00846FAD"/>
    <w:rsid w:val="008476F3"/>
    <w:rsid w:val="00847FA4"/>
    <w:rsid w:val="00850F22"/>
    <w:rsid w:val="008515EE"/>
    <w:rsid w:val="00851742"/>
    <w:rsid w:val="008538F1"/>
    <w:rsid w:val="008539D4"/>
    <w:rsid w:val="00853F56"/>
    <w:rsid w:val="00854236"/>
    <w:rsid w:val="008543B5"/>
    <w:rsid w:val="008553D3"/>
    <w:rsid w:val="0085688D"/>
    <w:rsid w:val="008575A8"/>
    <w:rsid w:val="00860309"/>
    <w:rsid w:val="008613C6"/>
    <w:rsid w:val="00861770"/>
    <w:rsid w:val="00861F58"/>
    <w:rsid w:val="0086210F"/>
    <w:rsid w:val="00863508"/>
    <w:rsid w:val="00863549"/>
    <w:rsid w:val="00864409"/>
    <w:rsid w:val="008646E4"/>
    <w:rsid w:val="00864FBF"/>
    <w:rsid w:val="008655AF"/>
    <w:rsid w:val="00865D38"/>
    <w:rsid w:val="00865FB8"/>
    <w:rsid w:val="00865FE4"/>
    <w:rsid w:val="008675B7"/>
    <w:rsid w:val="00867772"/>
    <w:rsid w:val="0087012E"/>
    <w:rsid w:val="0087014D"/>
    <w:rsid w:val="00870624"/>
    <w:rsid w:val="00870BCB"/>
    <w:rsid w:val="00870CB7"/>
    <w:rsid w:val="0087187D"/>
    <w:rsid w:val="00872C1F"/>
    <w:rsid w:val="00872F09"/>
    <w:rsid w:val="00873E59"/>
    <w:rsid w:val="008746E1"/>
    <w:rsid w:val="00875031"/>
    <w:rsid w:val="00875687"/>
    <w:rsid w:val="00875D1E"/>
    <w:rsid w:val="008764B2"/>
    <w:rsid w:val="00876904"/>
    <w:rsid w:val="00876B90"/>
    <w:rsid w:val="0088099B"/>
    <w:rsid w:val="00880AED"/>
    <w:rsid w:val="00881092"/>
    <w:rsid w:val="008816FA"/>
    <w:rsid w:val="0088338B"/>
    <w:rsid w:val="00884BB7"/>
    <w:rsid w:val="0088547A"/>
    <w:rsid w:val="00885F8A"/>
    <w:rsid w:val="0088669D"/>
    <w:rsid w:val="00887B1E"/>
    <w:rsid w:val="00887FFD"/>
    <w:rsid w:val="00891146"/>
    <w:rsid w:val="00891515"/>
    <w:rsid w:val="00891B87"/>
    <w:rsid w:val="00892E10"/>
    <w:rsid w:val="00892F49"/>
    <w:rsid w:val="008930DE"/>
    <w:rsid w:val="008933DA"/>
    <w:rsid w:val="008946A7"/>
    <w:rsid w:val="008948F8"/>
    <w:rsid w:val="00895D16"/>
    <w:rsid w:val="008965FD"/>
    <w:rsid w:val="00896606"/>
    <w:rsid w:val="00896AAC"/>
    <w:rsid w:val="008971F7"/>
    <w:rsid w:val="00897231"/>
    <w:rsid w:val="00897FC3"/>
    <w:rsid w:val="008A06B5"/>
    <w:rsid w:val="008A0D5B"/>
    <w:rsid w:val="008A0D99"/>
    <w:rsid w:val="008A10C0"/>
    <w:rsid w:val="008A185A"/>
    <w:rsid w:val="008A21B4"/>
    <w:rsid w:val="008A2E33"/>
    <w:rsid w:val="008A2EE4"/>
    <w:rsid w:val="008A38D3"/>
    <w:rsid w:val="008A3E06"/>
    <w:rsid w:val="008A4171"/>
    <w:rsid w:val="008A5227"/>
    <w:rsid w:val="008A6A4A"/>
    <w:rsid w:val="008A6B1D"/>
    <w:rsid w:val="008B04AE"/>
    <w:rsid w:val="008B0D3D"/>
    <w:rsid w:val="008B10E2"/>
    <w:rsid w:val="008B110B"/>
    <w:rsid w:val="008B15D3"/>
    <w:rsid w:val="008B1B77"/>
    <w:rsid w:val="008B1F77"/>
    <w:rsid w:val="008B2830"/>
    <w:rsid w:val="008B3A4F"/>
    <w:rsid w:val="008B3AE3"/>
    <w:rsid w:val="008B4BEB"/>
    <w:rsid w:val="008B4FCA"/>
    <w:rsid w:val="008B513E"/>
    <w:rsid w:val="008B5D58"/>
    <w:rsid w:val="008B6B36"/>
    <w:rsid w:val="008B7112"/>
    <w:rsid w:val="008B77DE"/>
    <w:rsid w:val="008B7BC9"/>
    <w:rsid w:val="008B7D96"/>
    <w:rsid w:val="008B7DA0"/>
    <w:rsid w:val="008B7FBA"/>
    <w:rsid w:val="008C0596"/>
    <w:rsid w:val="008C095E"/>
    <w:rsid w:val="008C0A1D"/>
    <w:rsid w:val="008C0CBD"/>
    <w:rsid w:val="008C0EF9"/>
    <w:rsid w:val="008C14C0"/>
    <w:rsid w:val="008C1791"/>
    <w:rsid w:val="008C2322"/>
    <w:rsid w:val="008C273B"/>
    <w:rsid w:val="008C3EA6"/>
    <w:rsid w:val="008C42A8"/>
    <w:rsid w:val="008C4A95"/>
    <w:rsid w:val="008C4E0D"/>
    <w:rsid w:val="008C5247"/>
    <w:rsid w:val="008C5511"/>
    <w:rsid w:val="008C5D57"/>
    <w:rsid w:val="008C617E"/>
    <w:rsid w:val="008C65A1"/>
    <w:rsid w:val="008C715C"/>
    <w:rsid w:val="008C7551"/>
    <w:rsid w:val="008C7928"/>
    <w:rsid w:val="008D1482"/>
    <w:rsid w:val="008D1E5A"/>
    <w:rsid w:val="008D2089"/>
    <w:rsid w:val="008D333E"/>
    <w:rsid w:val="008D3C03"/>
    <w:rsid w:val="008D4167"/>
    <w:rsid w:val="008D4504"/>
    <w:rsid w:val="008D47F9"/>
    <w:rsid w:val="008D5CC2"/>
    <w:rsid w:val="008D692F"/>
    <w:rsid w:val="008D7191"/>
    <w:rsid w:val="008E2C49"/>
    <w:rsid w:val="008E34ED"/>
    <w:rsid w:val="008E3B13"/>
    <w:rsid w:val="008E44B5"/>
    <w:rsid w:val="008E500D"/>
    <w:rsid w:val="008E5249"/>
    <w:rsid w:val="008E54F0"/>
    <w:rsid w:val="008E7176"/>
    <w:rsid w:val="008E7405"/>
    <w:rsid w:val="008E76D0"/>
    <w:rsid w:val="008E798E"/>
    <w:rsid w:val="008F0C45"/>
    <w:rsid w:val="008F0C4C"/>
    <w:rsid w:val="008F0C78"/>
    <w:rsid w:val="008F1555"/>
    <w:rsid w:val="008F1BBD"/>
    <w:rsid w:val="008F1F95"/>
    <w:rsid w:val="008F2220"/>
    <w:rsid w:val="008F2C6F"/>
    <w:rsid w:val="008F3B13"/>
    <w:rsid w:val="008F3DF2"/>
    <w:rsid w:val="008F3ED4"/>
    <w:rsid w:val="008F3F52"/>
    <w:rsid w:val="008F56A6"/>
    <w:rsid w:val="008F5C4F"/>
    <w:rsid w:val="008F725D"/>
    <w:rsid w:val="008F7EB3"/>
    <w:rsid w:val="0090052C"/>
    <w:rsid w:val="00901DB6"/>
    <w:rsid w:val="00901F93"/>
    <w:rsid w:val="00901FD4"/>
    <w:rsid w:val="009024E7"/>
    <w:rsid w:val="00902A36"/>
    <w:rsid w:val="00902FA6"/>
    <w:rsid w:val="0090310E"/>
    <w:rsid w:val="00903679"/>
    <w:rsid w:val="00904B96"/>
    <w:rsid w:val="00907DE9"/>
    <w:rsid w:val="009105D1"/>
    <w:rsid w:val="009114D1"/>
    <w:rsid w:val="00912A68"/>
    <w:rsid w:val="00912C95"/>
    <w:rsid w:val="0091341E"/>
    <w:rsid w:val="00913B99"/>
    <w:rsid w:val="0091422B"/>
    <w:rsid w:val="00914478"/>
    <w:rsid w:val="009153B9"/>
    <w:rsid w:val="00916086"/>
    <w:rsid w:val="00916575"/>
    <w:rsid w:val="00916837"/>
    <w:rsid w:val="00920181"/>
    <w:rsid w:val="00920A98"/>
    <w:rsid w:val="00920E5E"/>
    <w:rsid w:val="00920FB6"/>
    <w:rsid w:val="009217AB"/>
    <w:rsid w:val="00922EA3"/>
    <w:rsid w:val="0092337B"/>
    <w:rsid w:val="00924800"/>
    <w:rsid w:val="009258DB"/>
    <w:rsid w:val="00926181"/>
    <w:rsid w:val="009272F4"/>
    <w:rsid w:val="00927B29"/>
    <w:rsid w:val="00927CD0"/>
    <w:rsid w:val="009308F5"/>
    <w:rsid w:val="00930B41"/>
    <w:rsid w:val="009337EA"/>
    <w:rsid w:val="00934D2B"/>
    <w:rsid w:val="00935481"/>
    <w:rsid w:val="009354C8"/>
    <w:rsid w:val="009357FC"/>
    <w:rsid w:val="00936EBB"/>
    <w:rsid w:val="00937076"/>
    <w:rsid w:val="00941165"/>
    <w:rsid w:val="0094137B"/>
    <w:rsid w:val="009413CF"/>
    <w:rsid w:val="00941427"/>
    <w:rsid w:val="00941B2F"/>
    <w:rsid w:val="009424ED"/>
    <w:rsid w:val="0094278F"/>
    <w:rsid w:val="00942A36"/>
    <w:rsid w:val="00943D1B"/>
    <w:rsid w:val="00943EE2"/>
    <w:rsid w:val="009441F4"/>
    <w:rsid w:val="0094429F"/>
    <w:rsid w:val="0094501C"/>
    <w:rsid w:val="00945595"/>
    <w:rsid w:val="009468A6"/>
    <w:rsid w:val="00947367"/>
    <w:rsid w:val="009504E5"/>
    <w:rsid w:val="009515CE"/>
    <w:rsid w:val="009523EA"/>
    <w:rsid w:val="009526A2"/>
    <w:rsid w:val="0095497D"/>
    <w:rsid w:val="009549F2"/>
    <w:rsid w:val="00956EB2"/>
    <w:rsid w:val="009575F4"/>
    <w:rsid w:val="009579EB"/>
    <w:rsid w:val="00957F7F"/>
    <w:rsid w:val="0096079E"/>
    <w:rsid w:val="00960BCE"/>
    <w:rsid w:val="00962D6E"/>
    <w:rsid w:val="00962E3E"/>
    <w:rsid w:val="009631BA"/>
    <w:rsid w:val="00965C28"/>
    <w:rsid w:val="00965C97"/>
    <w:rsid w:val="00965EEE"/>
    <w:rsid w:val="00966170"/>
    <w:rsid w:val="009661EC"/>
    <w:rsid w:val="009668B2"/>
    <w:rsid w:val="00966922"/>
    <w:rsid w:val="00966AF6"/>
    <w:rsid w:val="00967277"/>
    <w:rsid w:val="00967338"/>
    <w:rsid w:val="009676FA"/>
    <w:rsid w:val="00967B28"/>
    <w:rsid w:val="00967B5C"/>
    <w:rsid w:val="009700C8"/>
    <w:rsid w:val="00970AB4"/>
    <w:rsid w:val="00971967"/>
    <w:rsid w:val="00971C91"/>
    <w:rsid w:val="00971DD9"/>
    <w:rsid w:val="00972A9E"/>
    <w:rsid w:val="00972D90"/>
    <w:rsid w:val="00973101"/>
    <w:rsid w:val="009740E1"/>
    <w:rsid w:val="00974EA1"/>
    <w:rsid w:val="00975105"/>
    <w:rsid w:val="009757D8"/>
    <w:rsid w:val="009759E7"/>
    <w:rsid w:val="00975C24"/>
    <w:rsid w:val="009761B2"/>
    <w:rsid w:val="00977A46"/>
    <w:rsid w:val="00977DCF"/>
    <w:rsid w:val="00981562"/>
    <w:rsid w:val="009815F3"/>
    <w:rsid w:val="009823DF"/>
    <w:rsid w:val="0098327E"/>
    <w:rsid w:val="0098328C"/>
    <w:rsid w:val="009838EC"/>
    <w:rsid w:val="00983B11"/>
    <w:rsid w:val="00984444"/>
    <w:rsid w:val="00984572"/>
    <w:rsid w:val="00984CBF"/>
    <w:rsid w:val="00985561"/>
    <w:rsid w:val="0098589A"/>
    <w:rsid w:val="00985998"/>
    <w:rsid w:val="009859F4"/>
    <w:rsid w:val="00985B99"/>
    <w:rsid w:val="009861DB"/>
    <w:rsid w:val="009863A5"/>
    <w:rsid w:val="00986BE9"/>
    <w:rsid w:val="00992BE3"/>
    <w:rsid w:val="0099383E"/>
    <w:rsid w:val="0099430C"/>
    <w:rsid w:val="00995049"/>
    <w:rsid w:val="00995178"/>
    <w:rsid w:val="00996103"/>
    <w:rsid w:val="00996F3D"/>
    <w:rsid w:val="009970CC"/>
    <w:rsid w:val="00997426"/>
    <w:rsid w:val="009A0CD0"/>
    <w:rsid w:val="009A1D8A"/>
    <w:rsid w:val="009A331E"/>
    <w:rsid w:val="009A35D9"/>
    <w:rsid w:val="009A3DC4"/>
    <w:rsid w:val="009A416E"/>
    <w:rsid w:val="009A42FD"/>
    <w:rsid w:val="009A4745"/>
    <w:rsid w:val="009A528F"/>
    <w:rsid w:val="009A5834"/>
    <w:rsid w:val="009A5CC0"/>
    <w:rsid w:val="009A5DDD"/>
    <w:rsid w:val="009A6E43"/>
    <w:rsid w:val="009A7348"/>
    <w:rsid w:val="009A76E0"/>
    <w:rsid w:val="009A7C4D"/>
    <w:rsid w:val="009B015F"/>
    <w:rsid w:val="009B0591"/>
    <w:rsid w:val="009B2432"/>
    <w:rsid w:val="009B31CE"/>
    <w:rsid w:val="009B3749"/>
    <w:rsid w:val="009B3939"/>
    <w:rsid w:val="009B3A7E"/>
    <w:rsid w:val="009B3BCB"/>
    <w:rsid w:val="009B3CEB"/>
    <w:rsid w:val="009B4175"/>
    <w:rsid w:val="009B4411"/>
    <w:rsid w:val="009B4601"/>
    <w:rsid w:val="009B502E"/>
    <w:rsid w:val="009B5981"/>
    <w:rsid w:val="009B6473"/>
    <w:rsid w:val="009B679D"/>
    <w:rsid w:val="009B6AAF"/>
    <w:rsid w:val="009B7522"/>
    <w:rsid w:val="009C0038"/>
    <w:rsid w:val="009C0C11"/>
    <w:rsid w:val="009C1C6C"/>
    <w:rsid w:val="009C1CF1"/>
    <w:rsid w:val="009C1DF6"/>
    <w:rsid w:val="009C1E7C"/>
    <w:rsid w:val="009C2458"/>
    <w:rsid w:val="009C2D70"/>
    <w:rsid w:val="009C3E85"/>
    <w:rsid w:val="009C46C8"/>
    <w:rsid w:val="009C53C0"/>
    <w:rsid w:val="009C583D"/>
    <w:rsid w:val="009C58DB"/>
    <w:rsid w:val="009C5E83"/>
    <w:rsid w:val="009C6B06"/>
    <w:rsid w:val="009C7EC9"/>
    <w:rsid w:val="009D009C"/>
    <w:rsid w:val="009D1DAA"/>
    <w:rsid w:val="009D2C9B"/>
    <w:rsid w:val="009D30B0"/>
    <w:rsid w:val="009D3186"/>
    <w:rsid w:val="009D4CF0"/>
    <w:rsid w:val="009D56BF"/>
    <w:rsid w:val="009D5AE2"/>
    <w:rsid w:val="009D5D16"/>
    <w:rsid w:val="009D60A0"/>
    <w:rsid w:val="009D61C4"/>
    <w:rsid w:val="009D6498"/>
    <w:rsid w:val="009D6A7B"/>
    <w:rsid w:val="009D6CBB"/>
    <w:rsid w:val="009D6EA9"/>
    <w:rsid w:val="009E02A5"/>
    <w:rsid w:val="009E07B1"/>
    <w:rsid w:val="009E1833"/>
    <w:rsid w:val="009E187A"/>
    <w:rsid w:val="009E1B1E"/>
    <w:rsid w:val="009E2D8A"/>
    <w:rsid w:val="009E53BB"/>
    <w:rsid w:val="009E78ED"/>
    <w:rsid w:val="009E7CEA"/>
    <w:rsid w:val="009F09CA"/>
    <w:rsid w:val="009F17E8"/>
    <w:rsid w:val="009F35A9"/>
    <w:rsid w:val="009F4427"/>
    <w:rsid w:val="009F4EF1"/>
    <w:rsid w:val="009F56A2"/>
    <w:rsid w:val="009F59F9"/>
    <w:rsid w:val="009F5A2E"/>
    <w:rsid w:val="009F5B07"/>
    <w:rsid w:val="009F5DF4"/>
    <w:rsid w:val="009F5FEA"/>
    <w:rsid w:val="009F617F"/>
    <w:rsid w:val="009F6B3A"/>
    <w:rsid w:val="009F7511"/>
    <w:rsid w:val="00A0004F"/>
    <w:rsid w:val="00A012B0"/>
    <w:rsid w:val="00A01B9E"/>
    <w:rsid w:val="00A01BE8"/>
    <w:rsid w:val="00A0254C"/>
    <w:rsid w:val="00A032E3"/>
    <w:rsid w:val="00A03CB3"/>
    <w:rsid w:val="00A04900"/>
    <w:rsid w:val="00A04CB3"/>
    <w:rsid w:val="00A0541C"/>
    <w:rsid w:val="00A05DCB"/>
    <w:rsid w:val="00A0641D"/>
    <w:rsid w:val="00A06F18"/>
    <w:rsid w:val="00A075EF"/>
    <w:rsid w:val="00A075FE"/>
    <w:rsid w:val="00A07A42"/>
    <w:rsid w:val="00A07F16"/>
    <w:rsid w:val="00A1014A"/>
    <w:rsid w:val="00A104C4"/>
    <w:rsid w:val="00A11717"/>
    <w:rsid w:val="00A117B9"/>
    <w:rsid w:val="00A12037"/>
    <w:rsid w:val="00A12F7A"/>
    <w:rsid w:val="00A1386E"/>
    <w:rsid w:val="00A159B3"/>
    <w:rsid w:val="00A15BA8"/>
    <w:rsid w:val="00A16196"/>
    <w:rsid w:val="00A161C1"/>
    <w:rsid w:val="00A175C4"/>
    <w:rsid w:val="00A177CE"/>
    <w:rsid w:val="00A178B8"/>
    <w:rsid w:val="00A17EEA"/>
    <w:rsid w:val="00A17FEE"/>
    <w:rsid w:val="00A20398"/>
    <w:rsid w:val="00A20AB6"/>
    <w:rsid w:val="00A2139E"/>
    <w:rsid w:val="00A216B7"/>
    <w:rsid w:val="00A24D47"/>
    <w:rsid w:val="00A24F29"/>
    <w:rsid w:val="00A2506B"/>
    <w:rsid w:val="00A25AA6"/>
    <w:rsid w:val="00A25EC5"/>
    <w:rsid w:val="00A25FA2"/>
    <w:rsid w:val="00A2712A"/>
    <w:rsid w:val="00A278BD"/>
    <w:rsid w:val="00A307CA"/>
    <w:rsid w:val="00A314FD"/>
    <w:rsid w:val="00A3240A"/>
    <w:rsid w:val="00A32A72"/>
    <w:rsid w:val="00A32F53"/>
    <w:rsid w:val="00A33D6E"/>
    <w:rsid w:val="00A33F14"/>
    <w:rsid w:val="00A33F3D"/>
    <w:rsid w:val="00A3436F"/>
    <w:rsid w:val="00A356BC"/>
    <w:rsid w:val="00A35E05"/>
    <w:rsid w:val="00A3608F"/>
    <w:rsid w:val="00A37257"/>
    <w:rsid w:val="00A37300"/>
    <w:rsid w:val="00A37871"/>
    <w:rsid w:val="00A37C96"/>
    <w:rsid w:val="00A37F94"/>
    <w:rsid w:val="00A40A51"/>
    <w:rsid w:val="00A40C05"/>
    <w:rsid w:val="00A40C52"/>
    <w:rsid w:val="00A4110C"/>
    <w:rsid w:val="00A41305"/>
    <w:rsid w:val="00A41DB1"/>
    <w:rsid w:val="00A4382C"/>
    <w:rsid w:val="00A44037"/>
    <w:rsid w:val="00A444E1"/>
    <w:rsid w:val="00A46685"/>
    <w:rsid w:val="00A4718E"/>
    <w:rsid w:val="00A476FB"/>
    <w:rsid w:val="00A50537"/>
    <w:rsid w:val="00A50AEC"/>
    <w:rsid w:val="00A51541"/>
    <w:rsid w:val="00A5160C"/>
    <w:rsid w:val="00A52B3D"/>
    <w:rsid w:val="00A52D83"/>
    <w:rsid w:val="00A53401"/>
    <w:rsid w:val="00A53885"/>
    <w:rsid w:val="00A54598"/>
    <w:rsid w:val="00A54B14"/>
    <w:rsid w:val="00A54B1F"/>
    <w:rsid w:val="00A54C3D"/>
    <w:rsid w:val="00A56997"/>
    <w:rsid w:val="00A56F45"/>
    <w:rsid w:val="00A57058"/>
    <w:rsid w:val="00A575E7"/>
    <w:rsid w:val="00A57D8C"/>
    <w:rsid w:val="00A57EC1"/>
    <w:rsid w:val="00A60835"/>
    <w:rsid w:val="00A625E1"/>
    <w:rsid w:val="00A62B12"/>
    <w:rsid w:val="00A62B54"/>
    <w:rsid w:val="00A62CD0"/>
    <w:rsid w:val="00A63071"/>
    <w:rsid w:val="00A63B40"/>
    <w:rsid w:val="00A63D47"/>
    <w:rsid w:val="00A65539"/>
    <w:rsid w:val="00A65B92"/>
    <w:rsid w:val="00A67261"/>
    <w:rsid w:val="00A67DE0"/>
    <w:rsid w:val="00A67ED9"/>
    <w:rsid w:val="00A71C7B"/>
    <w:rsid w:val="00A7212A"/>
    <w:rsid w:val="00A72300"/>
    <w:rsid w:val="00A72BF6"/>
    <w:rsid w:val="00A72D19"/>
    <w:rsid w:val="00A7396C"/>
    <w:rsid w:val="00A73F30"/>
    <w:rsid w:val="00A7443F"/>
    <w:rsid w:val="00A757CD"/>
    <w:rsid w:val="00A75927"/>
    <w:rsid w:val="00A75A16"/>
    <w:rsid w:val="00A7618D"/>
    <w:rsid w:val="00A76F5C"/>
    <w:rsid w:val="00A7779B"/>
    <w:rsid w:val="00A8248B"/>
    <w:rsid w:val="00A8265F"/>
    <w:rsid w:val="00A826C9"/>
    <w:rsid w:val="00A82B09"/>
    <w:rsid w:val="00A838CE"/>
    <w:rsid w:val="00A84F12"/>
    <w:rsid w:val="00A8599A"/>
    <w:rsid w:val="00A85EC0"/>
    <w:rsid w:val="00A86842"/>
    <w:rsid w:val="00A86E40"/>
    <w:rsid w:val="00A86F43"/>
    <w:rsid w:val="00A8714F"/>
    <w:rsid w:val="00A8721B"/>
    <w:rsid w:val="00A873A0"/>
    <w:rsid w:val="00A87612"/>
    <w:rsid w:val="00A87EDD"/>
    <w:rsid w:val="00A90532"/>
    <w:rsid w:val="00A905AD"/>
    <w:rsid w:val="00A90FB3"/>
    <w:rsid w:val="00A9134E"/>
    <w:rsid w:val="00A9141A"/>
    <w:rsid w:val="00A91645"/>
    <w:rsid w:val="00A9236E"/>
    <w:rsid w:val="00A923C9"/>
    <w:rsid w:val="00A93A37"/>
    <w:rsid w:val="00A93CDA"/>
    <w:rsid w:val="00A95ECB"/>
    <w:rsid w:val="00A966D5"/>
    <w:rsid w:val="00A968C4"/>
    <w:rsid w:val="00AA00EA"/>
    <w:rsid w:val="00AA01AC"/>
    <w:rsid w:val="00AA0700"/>
    <w:rsid w:val="00AA08DC"/>
    <w:rsid w:val="00AA09BA"/>
    <w:rsid w:val="00AA1078"/>
    <w:rsid w:val="00AA2224"/>
    <w:rsid w:val="00AA236C"/>
    <w:rsid w:val="00AA3D9E"/>
    <w:rsid w:val="00AA4345"/>
    <w:rsid w:val="00AA4E55"/>
    <w:rsid w:val="00AA55D8"/>
    <w:rsid w:val="00AA6946"/>
    <w:rsid w:val="00AA6983"/>
    <w:rsid w:val="00AA6EA7"/>
    <w:rsid w:val="00AA70A8"/>
    <w:rsid w:val="00AA74CB"/>
    <w:rsid w:val="00AB0ED7"/>
    <w:rsid w:val="00AB0EE6"/>
    <w:rsid w:val="00AB2B34"/>
    <w:rsid w:val="00AB2F27"/>
    <w:rsid w:val="00AB309D"/>
    <w:rsid w:val="00AB37A4"/>
    <w:rsid w:val="00AB3898"/>
    <w:rsid w:val="00AB475F"/>
    <w:rsid w:val="00AB48D8"/>
    <w:rsid w:val="00AB56D9"/>
    <w:rsid w:val="00AB5875"/>
    <w:rsid w:val="00AB59F0"/>
    <w:rsid w:val="00AB5ECD"/>
    <w:rsid w:val="00AB682E"/>
    <w:rsid w:val="00AB6E82"/>
    <w:rsid w:val="00AB73B0"/>
    <w:rsid w:val="00AC00F4"/>
    <w:rsid w:val="00AC0F49"/>
    <w:rsid w:val="00AC1362"/>
    <w:rsid w:val="00AC1615"/>
    <w:rsid w:val="00AC1939"/>
    <w:rsid w:val="00AC1C39"/>
    <w:rsid w:val="00AC23FB"/>
    <w:rsid w:val="00AC2AD8"/>
    <w:rsid w:val="00AC2BFF"/>
    <w:rsid w:val="00AC2FB3"/>
    <w:rsid w:val="00AC357B"/>
    <w:rsid w:val="00AC374A"/>
    <w:rsid w:val="00AC3994"/>
    <w:rsid w:val="00AC491C"/>
    <w:rsid w:val="00AC5B2F"/>
    <w:rsid w:val="00AC5F03"/>
    <w:rsid w:val="00AC717B"/>
    <w:rsid w:val="00AC74FF"/>
    <w:rsid w:val="00AC7FC7"/>
    <w:rsid w:val="00AD1488"/>
    <w:rsid w:val="00AD14E9"/>
    <w:rsid w:val="00AD3D2B"/>
    <w:rsid w:val="00AD4AF3"/>
    <w:rsid w:val="00AD4BB7"/>
    <w:rsid w:val="00AD4DDF"/>
    <w:rsid w:val="00AD5086"/>
    <w:rsid w:val="00AD5C00"/>
    <w:rsid w:val="00AD5C0F"/>
    <w:rsid w:val="00AE04E9"/>
    <w:rsid w:val="00AE0B80"/>
    <w:rsid w:val="00AE0D4E"/>
    <w:rsid w:val="00AE0EEA"/>
    <w:rsid w:val="00AE1F16"/>
    <w:rsid w:val="00AE2C66"/>
    <w:rsid w:val="00AE3D8F"/>
    <w:rsid w:val="00AE488F"/>
    <w:rsid w:val="00AE4AFB"/>
    <w:rsid w:val="00AE4EB0"/>
    <w:rsid w:val="00AE64CF"/>
    <w:rsid w:val="00AE7514"/>
    <w:rsid w:val="00AE7C2E"/>
    <w:rsid w:val="00AF07C3"/>
    <w:rsid w:val="00AF0DCB"/>
    <w:rsid w:val="00AF0E95"/>
    <w:rsid w:val="00AF18D0"/>
    <w:rsid w:val="00AF2567"/>
    <w:rsid w:val="00AF2787"/>
    <w:rsid w:val="00AF2AF2"/>
    <w:rsid w:val="00AF2C05"/>
    <w:rsid w:val="00AF4A02"/>
    <w:rsid w:val="00AF5CB1"/>
    <w:rsid w:val="00AF5DD6"/>
    <w:rsid w:val="00AF5FB9"/>
    <w:rsid w:val="00AF5FEE"/>
    <w:rsid w:val="00AF61AA"/>
    <w:rsid w:val="00AF67C7"/>
    <w:rsid w:val="00B01154"/>
    <w:rsid w:val="00B02306"/>
    <w:rsid w:val="00B0231F"/>
    <w:rsid w:val="00B02FDE"/>
    <w:rsid w:val="00B03B92"/>
    <w:rsid w:val="00B03C99"/>
    <w:rsid w:val="00B04B45"/>
    <w:rsid w:val="00B0537D"/>
    <w:rsid w:val="00B053A1"/>
    <w:rsid w:val="00B05786"/>
    <w:rsid w:val="00B05D5D"/>
    <w:rsid w:val="00B06DBC"/>
    <w:rsid w:val="00B07012"/>
    <w:rsid w:val="00B07A6A"/>
    <w:rsid w:val="00B104E5"/>
    <w:rsid w:val="00B1086D"/>
    <w:rsid w:val="00B113CA"/>
    <w:rsid w:val="00B117DA"/>
    <w:rsid w:val="00B12B0E"/>
    <w:rsid w:val="00B138F2"/>
    <w:rsid w:val="00B13FC6"/>
    <w:rsid w:val="00B1413B"/>
    <w:rsid w:val="00B15037"/>
    <w:rsid w:val="00B1504D"/>
    <w:rsid w:val="00B16E5D"/>
    <w:rsid w:val="00B16F50"/>
    <w:rsid w:val="00B178EB"/>
    <w:rsid w:val="00B17C9A"/>
    <w:rsid w:val="00B20325"/>
    <w:rsid w:val="00B2063A"/>
    <w:rsid w:val="00B211AA"/>
    <w:rsid w:val="00B216BE"/>
    <w:rsid w:val="00B2194E"/>
    <w:rsid w:val="00B21E4C"/>
    <w:rsid w:val="00B22812"/>
    <w:rsid w:val="00B229B7"/>
    <w:rsid w:val="00B22BD6"/>
    <w:rsid w:val="00B23048"/>
    <w:rsid w:val="00B230F6"/>
    <w:rsid w:val="00B232BB"/>
    <w:rsid w:val="00B23C63"/>
    <w:rsid w:val="00B24741"/>
    <w:rsid w:val="00B24C46"/>
    <w:rsid w:val="00B25813"/>
    <w:rsid w:val="00B258C2"/>
    <w:rsid w:val="00B25DD4"/>
    <w:rsid w:val="00B26481"/>
    <w:rsid w:val="00B2655D"/>
    <w:rsid w:val="00B26C31"/>
    <w:rsid w:val="00B307AB"/>
    <w:rsid w:val="00B317E5"/>
    <w:rsid w:val="00B31D29"/>
    <w:rsid w:val="00B32B2D"/>
    <w:rsid w:val="00B32BE9"/>
    <w:rsid w:val="00B33B97"/>
    <w:rsid w:val="00B34114"/>
    <w:rsid w:val="00B348AA"/>
    <w:rsid w:val="00B3581C"/>
    <w:rsid w:val="00B36EDD"/>
    <w:rsid w:val="00B36FE2"/>
    <w:rsid w:val="00B37970"/>
    <w:rsid w:val="00B379E6"/>
    <w:rsid w:val="00B37C8B"/>
    <w:rsid w:val="00B37DA5"/>
    <w:rsid w:val="00B40809"/>
    <w:rsid w:val="00B413EB"/>
    <w:rsid w:val="00B417CE"/>
    <w:rsid w:val="00B41E31"/>
    <w:rsid w:val="00B420FE"/>
    <w:rsid w:val="00B42110"/>
    <w:rsid w:val="00B4280B"/>
    <w:rsid w:val="00B4346E"/>
    <w:rsid w:val="00B438ED"/>
    <w:rsid w:val="00B4590D"/>
    <w:rsid w:val="00B47108"/>
    <w:rsid w:val="00B47E09"/>
    <w:rsid w:val="00B50CC1"/>
    <w:rsid w:val="00B513C6"/>
    <w:rsid w:val="00B514BA"/>
    <w:rsid w:val="00B53975"/>
    <w:rsid w:val="00B53B31"/>
    <w:rsid w:val="00B53D92"/>
    <w:rsid w:val="00B53EB8"/>
    <w:rsid w:val="00B545EB"/>
    <w:rsid w:val="00B547F7"/>
    <w:rsid w:val="00B5531F"/>
    <w:rsid w:val="00B566B9"/>
    <w:rsid w:val="00B568C6"/>
    <w:rsid w:val="00B56E3E"/>
    <w:rsid w:val="00B57E6F"/>
    <w:rsid w:val="00B608EE"/>
    <w:rsid w:val="00B610AC"/>
    <w:rsid w:val="00B611AC"/>
    <w:rsid w:val="00B617A9"/>
    <w:rsid w:val="00B61D54"/>
    <w:rsid w:val="00B61DEF"/>
    <w:rsid w:val="00B61FB0"/>
    <w:rsid w:val="00B624A0"/>
    <w:rsid w:val="00B62AD6"/>
    <w:rsid w:val="00B62F56"/>
    <w:rsid w:val="00B62FCE"/>
    <w:rsid w:val="00B6304C"/>
    <w:rsid w:val="00B633BC"/>
    <w:rsid w:val="00B63421"/>
    <w:rsid w:val="00B636D2"/>
    <w:rsid w:val="00B63FB8"/>
    <w:rsid w:val="00B65A71"/>
    <w:rsid w:val="00B65D59"/>
    <w:rsid w:val="00B663FD"/>
    <w:rsid w:val="00B66C17"/>
    <w:rsid w:val="00B675B1"/>
    <w:rsid w:val="00B70222"/>
    <w:rsid w:val="00B71399"/>
    <w:rsid w:val="00B71E52"/>
    <w:rsid w:val="00B71F97"/>
    <w:rsid w:val="00B72BCC"/>
    <w:rsid w:val="00B72EB2"/>
    <w:rsid w:val="00B743F8"/>
    <w:rsid w:val="00B7527A"/>
    <w:rsid w:val="00B75693"/>
    <w:rsid w:val="00B761A9"/>
    <w:rsid w:val="00B76BAE"/>
    <w:rsid w:val="00B776DD"/>
    <w:rsid w:val="00B80B1B"/>
    <w:rsid w:val="00B80F39"/>
    <w:rsid w:val="00B813D4"/>
    <w:rsid w:val="00B82098"/>
    <w:rsid w:val="00B82A9F"/>
    <w:rsid w:val="00B82BEB"/>
    <w:rsid w:val="00B83160"/>
    <w:rsid w:val="00B83754"/>
    <w:rsid w:val="00B8375C"/>
    <w:rsid w:val="00B83BE5"/>
    <w:rsid w:val="00B83E47"/>
    <w:rsid w:val="00B844E7"/>
    <w:rsid w:val="00B849D1"/>
    <w:rsid w:val="00B857A4"/>
    <w:rsid w:val="00B857A8"/>
    <w:rsid w:val="00B863F9"/>
    <w:rsid w:val="00B870A2"/>
    <w:rsid w:val="00B870EF"/>
    <w:rsid w:val="00B87982"/>
    <w:rsid w:val="00B91B3F"/>
    <w:rsid w:val="00B9299C"/>
    <w:rsid w:val="00B9381C"/>
    <w:rsid w:val="00B93B14"/>
    <w:rsid w:val="00B93B4E"/>
    <w:rsid w:val="00B944FE"/>
    <w:rsid w:val="00B9498D"/>
    <w:rsid w:val="00B94C42"/>
    <w:rsid w:val="00B958B1"/>
    <w:rsid w:val="00B95E00"/>
    <w:rsid w:val="00B95E14"/>
    <w:rsid w:val="00B96489"/>
    <w:rsid w:val="00B965E1"/>
    <w:rsid w:val="00B96816"/>
    <w:rsid w:val="00B97E6F"/>
    <w:rsid w:val="00B97E70"/>
    <w:rsid w:val="00BA01B6"/>
    <w:rsid w:val="00BA049F"/>
    <w:rsid w:val="00BA06DD"/>
    <w:rsid w:val="00BA1F96"/>
    <w:rsid w:val="00BA3F04"/>
    <w:rsid w:val="00BA42D7"/>
    <w:rsid w:val="00BA4BAF"/>
    <w:rsid w:val="00BA50F2"/>
    <w:rsid w:val="00BA5354"/>
    <w:rsid w:val="00BA5357"/>
    <w:rsid w:val="00BA5B07"/>
    <w:rsid w:val="00BA736D"/>
    <w:rsid w:val="00BA7669"/>
    <w:rsid w:val="00BA7715"/>
    <w:rsid w:val="00BA77C2"/>
    <w:rsid w:val="00BB07E0"/>
    <w:rsid w:val="00BB1611"/>
    <w:rsid w:val="00BB2036"/>
    <w:rsid w:val="00BB2347"/>
    <w:rsid w:val="00BB2658"/>
    <w:rsid w:val="00BB2A10"/>
    <w:rsid w:val="00BB37C6"/>
    <w:rsid w:val="00BB392B"/>
    <w:rsid w:val="00BB446E"/>
    <w:rsid w:val="00BB4541"/>
    <w:rsid w:val="00BB4734"/>
    <w:rsid w:val="00BB4A13"/>
    <w:rsid w:val="00BB5297"/>
    <w:rsid w:val="00BB638C"/>
    <w:rsid w:val="00BB671F"/>
    <w:rsid w:val="00BB71D1"/>
    <w:rsid w:val="00BB769A"/>
    <w:rsid w:val="00BB7935"/>
    <w:rsid w:val="00BC0998"/>
    <w:rsid w:val="00BC1864"/>
    <w:rsid w:val="00BC1DEA"/>
    <w:rsid w:val="00BC2225"/>
    <w:rsid w:val="00BC23B2"/>
    <w:rsid w:val="00BC2696"/>
    <w:rsid w:val="00BC352F"/>
    <w:rsid w:val="00BC3592"/>
    <w:rsid w:val="00BC3C8C"/>
    <w:rsid w:val="00BC4232"/>
    <w:rsid w:val="00BC464E"/>
    <w:rsid w:val="00BC4B42"/>
    <w:rsid w:val="00BC5E6E"/>
    <w:rsid w:val="00BC6D87"/>
    <w:rsid w:val="00BC6FFA"/>
    <w:rsid w:val="00BC7418"/>
    <w:rsid w:val="00BC75C6"/>
    <w:rsid w:val="00BD08BD"/>
    <w:rsid w:val="00BD1DCF"/>
    <w:rsid w:val="00BD2712"/>
    <w:rsid w:val="00BD28EC"/>
    <w:rsid w:val="00BD3089"/>
    <w:rsid w:val="00BD4804"/>
    <w:rsid w:val="00BD48BD"/>
    <w:rsid w:val="00BD5E97"/>
    <w:rsid w:val="00BD5F02"/>
    <w:rsid w:val="00BD62AB"/>
    <w:rsid w:val="00BD6774"/>
    <w:rsid w:val="00BD6AF0"/>
    <w:rsid w:val="00BD7557"/>
    <w:rsid w:val="00BD7978"/>
    <w:rsid w:val="00BE0511"/>
    <w:rsid w:val="00BE2687"/>
    <w:rsid w:val="00BE2E79"/>
    <w:rsid w:val="00BE4943"/>
    <w:rsid w:val="00BE5B1A"/>
    <w:rsid w:val="00BE61D5"/>
    <w:rsid w:val="00BE76EC"/>
    <w:rsid w:val="00BE785E"/>
    <w:rsid w:val="00BE7CA8"/>
    <w:rsid w:val="00BF1A29"/>
    <w:rsid w:val="00BF1F52"/>
    <w:rsid w:val="00BF333B"/>
    <w:rsid w:val="00BF3BC1"/>
    <w:rsid w:val="00BF4326"/>
    <w:rsid w:val="00BF435D"/>
    <w:rsid w:val="00BF48EB"/>
    <w:rsid w:val="00BF4E54"/>
    <w:rsid w:val="00BF597C"/>
    <w:rsid w:val="00BF5F04"/>
    <w:rsid w:val="00BF63D9"/>
    <w:rsid w:val="00C00DF9"/>
    <w:rsid w:val="00C010EF"/>
    <w:rsid w:val="00C02244"/>
    <w:rsid w:val="00C0271C"/>
    <w:rsid w:val="00C02921"/>
    <w:rsid w:val="00C029BD"/>
    <w:rsid w:val="00C02F5D"/>
    <w:rsid w:val="00C03950"/>
    <w:rsid w:val="00C04CBB"/>
    <w:rsid w:val="00C0514C"/>
    <w:rsid w:val="00C057D7"/>
    <w:rsid w:val="00C05BA2"/>
    <w:rsid w:val="00C05EF7"/>
    <w:rsid w:val="00C06389"/>
    <w:rsid w:val="00C068C0"/>
    <w:rsid w:val="00C06D8B"/>
    <w:rsid w:val="00C10089"/>
    <w:rsid w:val="00C10332"/>
    <w:rsid w:val="00C108F2"/>
    <w:rsid w:val="00C11982"/>
    <w:rsid w:val="00C11AFF"/>
    <w:rsid w:val="00C12000"/>
    <w:rsid w:val="00C1235D"/>
    <w:rsid w:val="00C129FF"/>
    <w:rsid w:val="00C1403E"/>
    <w:rsid w:val="00C14B95"/>
    <w:rsid w:val="00C14F09"/>
    <w:rsid w:val="00C15972"/>
    <w:rsid w:val="00C17665"/>
    <w:rsid w:val="00C2007D"/>
    <w:rsid w:val="00C2008C"/>
    <w:rsid w:val="00C201D1"/>
    <w:rsid w:val="00C20533"/>
    <w:rsid w:val="00C20DAB"/>
    <w:rsid w:val="00C217FB"/>
    <w:rsid w:val="00C218B6"/>
    <w:rsid w:val="00C21D04"/>
    <w:rsid w:val="00C22A0E"/>
    <w:rsid w:val="00C23496"/>
    <w:rsid w:val="00C24C63"/>
    <w:rsid w:val="00C25372"/>
    <w:rsid w:val="00C262E9"/>
    <w:rsid w:val="00C26404"/>
    <w:rsid w:val="00C274A0"/>
    <w:rsid w:val="00C3029A"/>
    <w:rsid w:val="00C3029F"/>
    <w:rsid w:val="00C3063A"/>
    <w:rsid w:val="00C30CB2"/>
    <w:rsid w:val="00C31E6A"/>
    <w:rsid w:val="00C33631"/>
    <w:rsid w:val="00C34CC0"/>
    <w:rsid w:val="00C35B34"/>
    <w:rsid w:val="00C37797"/>
    <w:rsid w:val="00C40D51"/>
    <w:rsid w:val="00C4105D"/>
    <w:rsid w:val="00C4222A"/>
    <w:rsid w:val="00C42989"/>
    <w:rsid w:val="00C43525"/>
    <w:rsid w:val="00C4449D"/>
    <w:rsid w:val="00C46C3A"/>
    <w:rsid w:val="00C47C67"/>
    <w:rsid w:val="00C50F3E"/>
    <w:rsid w:val="00C51742"/>
    <w:rsid w:val="00C5191A"/>
    <w:rsid w:val="00C51D8F"/>
    <w:rsid w:val="00C524C2"/>
    <w:rsid w:val="00C528EE"/>
    <w:rsid w:val="00C53B6D"/>
    <w:rsid w:val="00C54482"/>
    <w:rsid w:val="00C5453A"/>
    <w:rsid w:val="00C54DC5"/>
    <w:rsid w:val="00C5538F"/>
    <w:rsid w:val="00C56A07"/>
    <w:rsid w:val="00C56A33"/>
    <w:rsid w:val="00C570D8"/>
    <w:rsid w:val="00C60190"/>
    <w:rsid w:val="00C60551"/>
    <w:rsid w:val="00C608A0"/>
    <w:rsid w:val="00C60924"/>
    <w:rsid w:val="00C60A07"/>
    <w:rsid w:val="00C60CE7"/>
    <w:rsid w:val="00C62A6A"/>
    <w:rsid w:val="00C62D99"/>
    <w:rsid w:val="00C636C3"/>
    <w:rsid w:val="00C63D2F"/>
    <w:rsid w:val="00C645A3"/>
    <w:rsid w:val="00C6509B"/>
    <w:rsid w:val="00C65840"/>
    <w:rsid w:val="00C678F2"/>
    <w:rsid w:val="00C679C9"/>
    <w:rsid w:val="00C67ADA"/>
    <w:rsid w:val="00C70497"/>
    <w:rsid w:val="00C70A72"/>
    <w:rsid w:val="00C717FE"/>
    <w:rsid w:val="00C72EF2"/>
    <w:rsid w:val="00C73077"/>
    <w:rsid w:val="00C73B5D"/>
    <w:rsid w:val="00C74290"/>
    <w:rsid w:val="00C74801"/>
    <w:rsid w:val="00C750DF"/>
    <w:rsid w:val="00C7587A"/>
    <w:rsid w:val="00C7633F"/>
    <w:rsid w:val="00C76780"/>
    <w:rsid w:val="00C7709B"/>
    <w:rsid w:val="00C7739D"/>
    <w:rsid w:val="00C77A4B"/>
    <w:rsid w:val="00C77B6C"/>
    <w:rsid w:val="00C77D9E"/>
    <w:rsid w:val="00C81304"/>
    <w:rsid w:val="00C81927"/>
    <w:rsid w:val="00C81F87"/>
    <w:rsid w:val="00C825D3"/>
    <w:rsid w:val="00C827B6"/>
    <w:rsid w:val="00C834B4"/>
    <w:rsid w:val="00C83C98"/>
    <w:rsid w:val="00C8412D"/>
    <w:rsid w:val="00C849FC"/>
    <w:rsid w:val="00C84A05"/>
    <w:rsid w:val="00C84D23"/>
    <w:rsid w:val="00C8590F"/>
    <w:rsid w:val="00C85D08"/>
    <w:rsid w:val="00C861B9"/>
    <w:rsid w:val="00C86E8C"/>
    <w:rsid w:val="00C87138"/>
    <w:rsid w:val="00C872DD"/>
    <w:rsid w:val="00C87562"/>
    <w:rsid w:val="00C87FC3"/>
    <w:rsid w:val="00C91FD6"/>
    <w:rsid w:val="00C920A4"/>
    <w:rsid w:val="00C93A10"/>
    <w:rsid w:val="00C95B75"/>
    <w:rsid w:val="00C95F3C"/>
    <w:rsid w:val="00C966DA"/>
    <w:rsid w:val="00C96748"/>
    <w:rsid w:val="00C97045"/>
    <w:rsid w:val="00C97731"/>
    <w:rsid w:val="00C97EB4"/>
    <w:rsid w:val="00C97FF4"/>
    <w:rsid w:val="00CA0A2F"/>
    <w:rsid w:val="00CA0E28"/>
    <w:rsid w:val="00CA1713"/>
    <w:rsid w:val="00CA209B"/>
    <w:rsid w:val="00CA22A8"/>
    <w:rsid w:val="00CA24CE"/>
    <w:rsid w:val="00CA2A43"/>
    <w:rsid w:val="00CA2D56"/>
    <w:rsid w:val="00CA34A1"/>
    <w:rsid w:val="00CA388E"/>
    <w:rsid w:val="00CA41BC"/>
    <w:rsid w:val="00CA4333"/>
    <w:rsid w:val="00CA48D8"/>
    <w:rsid w:val="00CA4B27"/>
    <w:rsid w:val="00CA51A1"/>
    <w:rsid w:val="00CA54E3"/>
    <w:rsid w:val="00CA5A03"/>
    <w:rsid w:val="00CA5C14"/>
    <w:rsid w:val="00CA64C7"/>
    <w:rsid w:val="00CA65C3"/>
    <w:rsid w:val="00CA686D"/>
    <w:rsid w:val="00CA6A4F"/>
    <w:rsid w:val="00CA7479"/>
    <w:rsid w:val="00CB0C49"/>
    <w:rsid w:val="00CB2621"/>
    <w:rsid w:val="00CB274C"/>
    <w:rsid w:val="00CB2A8A"/>
    <w:rsid w:val="00CB3271"/>
    <w:rsid w:val="00CB4EA8"/>
    <w:rsid w:val="00CB5254"/>
    <w:rsid w:val="00CB5E17"/>
    <w:rsid w:val="00CB6753"/>
    <w:rsid w:val="00CB6A4A"/>
    <w:rsid w:val="00CB6BCA"/>
    <w:rsid w:val="00CC0F03"/>
    <w:rsid w:val="00CC15C0"/>
    <w:rsid w:val="00CC18E3"/>
    <w:rsid w:val="00CC1BD6"/>
    <w:rsid w:val="00CC1F05"/>
    <w:rsid w:val="00CC2956"/>
    <w:rsid w:val="00CC423F"/>
    <w:rsid w:val="00CC58D1"/>
    <w:rsid w:val="00CC5D20"/>
    <w:rsid w:val="00CC69E9"/>
    <w:rsid w:val="00CC6ECD"/>
    <w:rsid w:val="00CD008B"/>
    <w:rsid w:val="00CD08B0"/>
    <w:rsid w:val="00CD2A91"/>
    <w:rsid w:val="00CD3371"/>
    <w:rsid w:val="00CD3544"/>
    <w:rsid w:val="00CD3C9D"/>
    <w:rsid w:val="00CD450E"/>
    <w:rsid w:val="00CD501A"/>
    <w:rsid w:val="00CD5170"/>
    <w:rsid w:val="00CD5250"/>
    <w:rsid w:val="00CD5C44"/>
    <w:rsid w:val="00CD5E85"/>
    <w:rsid w:val="00CD5FE0"/>
    <w:rsid w:val="00CD680E"/>
    <w:rsid w:val="00CD6AFB"/>
    <w:rsid w:val="00CD6B9F"/>
    <w:rsid w:val="00CD6DD0"/>
    <w:rsid w:val="00CD7A1B"/>
    <w:rsid w:val="00CE0A57"/>
    <w:rsid w:val="00CE0B7D"/>
    <w:rsid w:val="00CE0D54"/>
    <w:rsid w:val="00CE188B"/>
    <w:rsid w:val="00CE1AE1"/>
    <w:rsid w:val="00CE25DD"/>
    <w:rsid w:val="00CE289D"/>
    <w:rsid w:val="00CE390B"/>
    <w:rsid w:val="00CE49BE"/>
    <w:rsid w:val="00CE4D7C"/>
    <w:rsid w:val="00CE5730"/>
    <w:rsid w:val="00CE5C6F"/>
    <w:rsid w:val="00CE5F63"/>
    <w:rsid w:val="00CE7C36"/>
    <w:rsid w:val="00CE7C56"/>
    <w:rsid w:val="00CE7C75"/>
    <w:rsid w:val="00CF0C97"/>
    <w:rsid w:val="00CF0E4D"/>
    <w:rsid w:val="00CF2739"/>
    <w:rsid w:val="00CF2B6C"/>
    <w:rsid w:val="00CF2D0A"/>
    <w:rsid w:val="00CF2F8B"/>
    <w:rsid w:val="00CF3785"/>
    <w:rsid w:val="00CF3939"/>
    <w:rsid w:val="00CF3C5F"/>
    <w:rsid w:val="00CF3F9B"/>
    <w:rsid w:val="00CF47B4"/>
    <w:rsid w:val="00CF567A"/>
    <w:rsid w:val="00CF56C2"/>
    <w:rsid w:val="00CF61F3"/>
    <w:rsid w:val="00CF7AD3"/>
    <w:rsid w:val="00D00131"/>
    <w:rsid w:val="00D00711"/>
    <w:rsid w:val="00D019CE"/>
    <w:rsid w:val="00D02498"/>
    <w:rsid w:val="00D03C57"/>
    <w:rsid w:val="00D043F0"/>
    <w:rsid w:val="00D04B37"/>
    <w:rsid w:val="00D055F0"/>
    <w:rsid w:val="00D05898"/>
    <w:rsid w:val="00D11CA0"/>
    <w:rsid w:val="00D11CAE"/>
    <w:rsid w:val="00D1239E"/>
    <w:rsid w:val="00D12915"/>
    <w:rsid w:val="00D1361B"/>
    <w:rsid w:val="00D13653"/>
    <w:rsid w:val="00D13989"/>
    <w:rsid w:val="00D1409E"/>
    <w:rsid w:val="00D14409"/>
    <w:rsid w:val="00D14A0D"/>
    <w:rsid w:val="00D14D51"/>
    <w:rsid w:val="00D14F10"/>
    <w:rsid w:val="00D152F4"/>
    <w:rsid w:val="00D165AA"/>
    <w:rsid w:val="00D167C3"/>
    <w:rsid w:val="00D17CF9"/>
    <w:rsid w:val="00D20E39"/>
    <w:rsid w:val="00D20EB5"/>
    <w:rsid w:val="00D20F8C"/>
    <w:rsid w:val="00D2144F"/>
    <w:rsid w:val="00D21E67"/>
    <w:rsid w:val="00D21FBC"/>
    <w:rsid w:val="00D223E9"/>
    <w:rsid w:val="00D2286A"/>
    <w:rsid w:val="00D22B9A"/>
    <w:rsid w:val="00D23293"/>
    <w:rsid w:val="00D23B08"/>
    <w:rsid w:val="00D23FBD"/>
    <w:rsid w:val="00D2514E"/>
    <w:rsid w:val="00D252E6"/>
    <w:rsid w:val="00D2556B"/>
    <w:rsid w:val="00D26997"/>
    <w:rsid w:val="00D26C6B"/>
    <w:rsid w:val="00D27F16"/>
    <w:rsid w:val="00D300F9"/>
    <w:rsid w:val="00D30824"/>
    <w:rsid w:val="00D3099C"/>
    <w:rsid w:val="00D315FD"/>
    <w:rsid w:val="00D31B12"/>
    <w:rsid w:val="00D31C5B"/>
    <w:rsid w:val="00D34156"/>
    <w:rsid w:val="00D34280"/>
    <w:rsid w:val="00D34B46"/>
    <w:rsid w:val="00D35468"/>
    <w:rsid w:val="00D35575"/>
    <w:rsid w:val="00D355F3"/>
    <w:rsid w:val="00D35DBB"/>
    <w:rsid w:val="00D35F47"/>
    <w:rsid w:val="00D35FCD"/>
    <w:rsid w:val="00D36744"/>
    <w:rsid w:val="00D3686F"/>
    <w:rsid w:val="00D402E4"/>
    <w:rsid w:val="00D40C88"/>
    <w:rsid w:val="00D411A7"/>
    <w:rsid w:val="00D418F7"/>
    <w:rsid w:val="00D42138"/>
    <w:rsid w:val="00D42A36"/>
    <w:rsid w:val="00D4330A"/>
    <w:rsid w:val="00D435EC"/>
    <w:rsid w:val="00D43D97"/>
    <w:rsid w:val="00D44115"/>
    <w:rsid w:val="00D44B48"/>
    <w:rsid w:val="00D45394"/>
    <w:rsid w:val="00D457FB"/>
    <w:rsid w:val="00D45BDD"/>
    <w:rsid w:val="00D461EC"/>
    <w:rsid w:val="00D46F6C"/>
    <w:rsid w:val="00D4716C"/>
    <w:rsid w:val="00D473EB"/>
    <w:rsid w:val="00D47630"/>
    <w:rsid w:val="00D47D41"/>
    <w:rsid w:val="00D47FB9"/>
    <w:rsid w:val="00D5064B"/>
    <w:rsid w:val="00D50D2C"/>
    <w:rsid w:val="00D51A24"/>
    <w:rsid w:val="00D51A7A"/>
    <w:rsid w:val="00D51E59"/>
    <w:rsid w:val="00D52D11"/>
    <w:rsid w:val="00D53300"/>
    <w:rsid w:val="00D53673"/>
    <w:rsid w:val="00D53A75"/>
    <w:rsid w:val="00D53E71"/>
    <w:rsid w:val="00D5417E"/>
    <w:rsid w:val="00D5422A"/>
    <w:rsid w:val="00D5480F"/>
    <w:rsid w:val="00D549D3"/>
    <w:rsid w:val="00D5510D"/>
    <w:rsid w:val="00D552B8"/>
    <w:rsid w:val="00D558B7"/>
    <w:rsid w:val="00D56104"/>
    <w:rsid w:val="00D57893"/>
    <w:rsid w:val="00D57E8C"/>
    <w:rsid w:val="00D608EA"/>
    <w:rsid w:val="00D61139"/>
    <w:rsid w:val="00D63643"/>
    <w:rsid w:val="00D646FF"/>
    <w:rsid w:val="00D64E52"/>
    <w:rsid w:val="00D65110"/>
    <w:rsid w:val="00D668C5"/>
    <w:rsid w:val="00D66D24"/>
    <w:rsid w:val="00D67957"/>
    <w:rsid w:val="00D67973"/>
    <w:rsid w:val="00D67AEA"/>
    <w:rsid w:val="00D70B83"/>
    <w:rsid w:val="00D70CF0"/>
    <w:rsid w:val="00D71C5C"/>
    <w:rsid w:val="00D72B9F"/>
    <w:rsid w:val="00D72BA0"/>
    <w:rsid w:val="00D73100"/>
    <w:rsid w:val="00D7330B"/>
    <w:rsid w:val="00D73FEC"/>
    <w:rsid w:val="00D741B9"/>
    <w:rsid w:val="00D743C9"/>
    <w:rsid w:val="00D74B4E"/>
    <w:rsid w:val="00D75306"/>
    <w:rsid w:val="00D75A02"/>
    <w:rsid w:val="00D76CCF"/>
    <w:rsid w:val="00D76F84"/>
    <w:rsid w:val="00D77A6F"/>
    <w:rsid w:val="00D8148A"/>
    <w:rsid w:val="00D818B9"/>
    <w:rsid w:val="00D81A06"/>
    <w:rsid w:val="00D81B12"/>
    <w:rsid w:val="00D8316D"/>
    <w:rsid w:val="00D836A9"/>
    <w:rsid w:val="00D83BB6"/>
    <w:rsid w:val="00D84ECC"/>
    <w:rsid w:val="00D85528"/>
    <w:rsid w:val="00D875B5"/>
    <w:rsid w:val="00D878C7"/>
    <w:rsid w:val="00D87977"/>
    <w:rsid w:val="00D914CB"/>
    <w:rsid w:val="00D91B3E"/>
    <w:rsid w:val="00D91E5A"/>
    <w:rsid w:val="00D92623"/>
    <w:rsid w:val="00D941B0"/>
    <w:rsid w:val="00D9488E"/>
    <w:rsid w:val="00D94FD9"/>
    <w:rsid w:val="00D95528"/>
    <w:rsid w:val="00D96619"/>
    <w:rsid w:val="00D96F58"/>
    <w:rsid w:val="00D971F8"/>
    <w:rsid w:val="00D975FC"/>
    <w:rsid w:val="00D97A03"/>
    <w:rsid w:val="00DA06AC"/>
    <w:rsid w:val="00DA0797"/>
    <w:rsid w:val="00DA0A85"/>
    <w:rsid w:val="00DA0B4A"/>
    <w:rsid w:val="00DA1570"/>
    <w:rsid w:val="00DA17A0"/>
    <w:rsid w:val="00DA1C22"/>
    <w:rsid w:val="00DA20CD"/>
    <w:rsid w:val="00DA4A7C"/>
    <w:rsid w:val="00DA4CB6"/>
    <w:rsid w:val="00DA4D92"/>
    <w:rsid w:val="00DA5177"/>
    <w:rsid w:val="00DA5BD4"/>
    <w:rsid w:val="00DA661A"/>
    <w:rsid w:val="00DB033F"/>
    <w:rsid w:val="00DB0894"/>
    <w:rsid w:val="00DB09F9"/>
    <w:rsid w:val="00DB09FD"/>
    <w:rsid w:val="00DB0BCE"/>
    <w:rsid w:val="00DB1809"/>
    <w:rsid w:val="00DB1A17"/>
    <w:rsid w:val="00DB27D9"/>
    <w:rsid w:val="00DB350E"/>
    <w:rsid w:val="00DB36FC"/>
    <w:rsid w:val="00DB64E4"/>
    <w:rsid w:val="00DB6E37"/>
    <w:rsid w:val="00DB790C"/>
    <w:rsid w:val="00DB7CCB"/>
    <w:rsid w:val="00DC076E"/>
    <w:rsid w:val="00DC21D7"/>
    <w:rsid w:val="00DC285F"/>
    <w:rsid w:val="00DC3AF2"/>
    <w:rsid w:val="00DC3D7E"/>
    <w:rsid w:val="00DC4205"/>
    <w:rsid w:val="00DC44AC"/>
    <w:rsid w:val="00DC4663"/>
    <w:rsid w:val="00DC5710"/>
    <w:rsid w:val="00DC7B87"/>
    <w:rsid w:val="00DC7C3B"/>
    <w:rsid w:val="00DD004D"/>
    <w:rsid w:val="00DD0125"/>
    <w:rsid w:val="00DD23AF"/>
    <w:rsid w:val="00DD24E2"/>
    <w:rsid w:val="00DD293F"/>
    <w:rsid w:val="00DD2CE4"/>
    <w:rsid w:val="00DD3107"/>
    <w:rsid w:val="00DD38ED"/>
    <w:rsid w:val="00DD3C0D"/>
    <w:rsid w:val="00DD407A"/>
    <w:rsid w:val="00DD4B1D"/>
    <w:rsid w:val="00DD501F"/>
    <w:rsid w:val="00DD51CD"/>
    <w:rsid w:val="00DD5F63"/>
    <w:rsid w:val="00DD6E63"/>
    <w:rsid w:val="00DE0093"/>
    <w:rsid w:val="00DE2095"/>
    <w:rsid w:val="00DE3000"/>
    <w:rsid w:val="00DE344F"/>
    <w:rsid w:val="00DE4047"/>
    <w:rsid w:val="00DE4600"/>
    <w:rsid w:val="00DE4993"/>
    <w:rsid w:val="00DE6038"/>
    <w:rsid w:val="00DE74FA"/>
    <w:rsid w:val="00DE7E67"/>
    <w:rsid w:val="00DF0594"/>
    <w:rsid w:val="00DF0B59"/>
    <w:rsid w:val="00DF0C21"/>
    <w:rsid w:val="00DF1005"/>
    <w:rsid w:val="00DF10CC"/>
    <w:rsid w:val="00DF11DC"/>
    <w:rsid w:val="00DF1986"/>
    <w:rsid w:val="00DF1C40"/>
    <w:rsid w:val="00DF1E5F"/>
    <w:rsid w:val="00DF2485"/>
    <w:rsid w:val="00DF26A8"/>
    <w:rsid w:val="00DF2A01"/>
    <w:rsid w:val="00DF2CB2"/>
    <w:rsid w:val="00DF3FF3"/>
    <w:rsid w:val="00DF4A6E"/>
    <w:rsid w:val="00DF5780"/>
    <w:rsid w:val="00DF632A"/>
    <w:rsid w:val="00DF6E6E"/>
    <w:rsid w:val="00DF7512"/>
    <w:rsid w:val="00DF763A"/>
    <w:rsid w:val="00DF76D2"/>
    <w:rsid w:val="00DF7FE6"/>
    <w:rsid w:val="00E0029C"/>
    <w:rsid w:val="00E00DDA"/>
    <w:rsid w:val="00E00E26"/>
    <w:rsid w:val="00E012A0"/>
    <w:rsid w:val="00E01809"/>
    <w:rsid w:val="00E02681"/>
    <w:rsid w:val="00E029A4"/>
    <w:rsid w:val="00E02CE4"/>
    <w:rsid w:val="00E0319D"/>
    <w:rsid w:val="00E03DDE"/>
    <w:rsid w:val="00E044D5"/>
    <w:rsid w:val="00E04595"/>
    <w:rsid w:val="00E04DB9"/>
    <w:rsid w:val="00E05169"/>
    <w:rsid w:val="00E0591E"/>
    <w:rsid w:val="00E073FA"/>
    <w:rsid w:val="00E07BFD"/>
    <w:rsid w:val="00E07DE2"/>
    <w:rsid w:val="00E07F37"/>
    <w:rsid w:val="00E100F0"/>
    <w:rsid w:val="00E1099E"/>
    <w:rsid w:val="00E111C7"/>
    <w:rsid w:val="00E117E2"/>
    <w:rsid w:val="00E11953"/>
    <w:rsid w:val="00E128A2"/>
    <w:rsid w:val="00E131F0"/>
    <w:rsid w:val="00E1381D"/>
    <w:rsid w:val="00E13972"/>
    <w:rsid w:val="00E13DDF"/>
    <w:rsid w:val="00E15302"/>
    <w:rsid w:val="00E1601D"/>
    <w:rsid w:val="00E16540"/>
    <w:rsid w:val="00E16CCD"/>
    <w:rsid w:val="00E16D9C"/>
    <w:rsid w:val="00E17808"/>
    <w:rsid w:val="00E17DFC"/>
    <w:rsid w:val="00E208EE"/>
    <w:rsid w:val="00E212D0"/>
    <w:rsid w:val="00E21419"/>
    <w:rsid w:val="00E21A93"/>
    <w:rsid w:val="00E23027"/>
    <w:rsid w:val="00E23C52"/>
    <w:rsid w:val="00E24B88"/>
    <w:rsid w:val="00E264DE"/>
    <w:rsid w:val="00E265E3"/>
    <w:rsid w:val="00E26DEB"/>
    <w:rsid w:val="00E26F2A"/>
    <w:rsid w:val="00E3356B"/>
    <w:rsid w:val="00E33644"/>
    <w:rsid w:val="00E33BD2"/>
    <w:rsid w:val="00E340D8"/>
    <w:rsid w:val="00E34F82"/>
    <w:rsid w:val="00E35ACC"/>
    <w:rsid w:val="00E35C8A"/>
    <w:rsid w:val="00E35E21"/>
    <w:rsid w:val="00E361DB"/>
    <w:rsid w:val="00E37252"/>
    <w:rsid w:val="00E37C1C"/>
    <w:rsid w:val="00E40E55"/>
    <w:rsid w:val="00E411DE"/>
    <w:rsid w:val="00E427C7"/>
    <w:rsid w:val="00E43F19"/>
    <w:rsid w:val="00E45052"/>
    <w:rsid w:val="00E45750"/>
    <w:rsid w:val="00E458CE"/>
    <w:rsid w:val="00E45C31"/>
    <w:rsid w:val="00E46169"/>
    <w:rsid w:val="00E4641B"/>
    <w:rsid w:val="00E46A32"/>
    <w:rsid w:val="00E50824"/>
    <w:rsid w:val="00E50B78"/>
    <w:rsid w:val="00E51028"/>
    <w:rsid w:val="00E5128B"/>
    <w:rsid w:val="00E5143E"/>
    <w:rsid w:val="00E51749"/>
    <w:rsid w:val="00E51991"/>
    <w:rsid w:val="00E51D9C"/>
    <w:rsid w:val="00E51F26"/>
    <w:rsid w:val="00E52630"/>
    <w:rsid w:val="00E529C1"/>
    <w:rsid w:val="00E52BA7"/>
    <w:rsid w:val="00E52C1D"/>
    <w:rsid w:val="00E531FA"/>
    <w:rsid w:val="00E5327A"/>
    <w:rsid w:val="00E5364E"/>
    <w:rsid w:val="00E53C9F"/>
    <w:rsid w:val="00E53D8E"/>
    <w:rsid w:val="00E56951"/>
    <w:rsid w:val="00E574CE"/>
    <w:rsid w:val="00E57985"/>
    <w:rsid w:val="00E60BF6"/>
    <w:rsid w:val="00E610D6"/>
    <w:rsid w:val="00E61790"/>
    <w:rsid w:val="00E61B41"/>
    <w:rsid w:val="00E61C14"/>
    <w:rsid w:val="00E629C4"/>
    <w:rsid w:val="00E62C61"/>
    <w:rsid w:val="00E62CE5"/>
    <w:rsid w:val="00E643BA"/>
    <w:rsid w:val="00E643E1"/>
    <w:rsid w:val="00E64481"/>
    <w:rsid w:val="00E6584D"/>
    <w:rsid w:val="00E65A19"/>
    <w:rsid w:val="00E65AC6"/>
    <w:rsid w:val="00E65B2D"/>
    <w:rsid w:val="00E6612A"/>
    <w:rsid w:val="00E66870"/>
    <w:rsid w:val="00E668D6"/>
    <w:rsid w:val="00E716F7"/>
    <w:rsid w:val="00E71AD8"/>
    <w:rsid w:val="00E725D3"/>
    <w:rsid w:val="00E7324D"/>
    <w:rsid w:val="00E73914"/>
    <w:rsid w:val="00E73C56"/>
    <w:rsid w:val="00E73DBD"/>
    <w:rsid w:val="00E74906"/>
    <w:rsid w:val="00E752E2"/>
    <w:rsid w:val="00E75AA6"/>
    <w:rsid w:val="00E75E7F"/>
    <w:rsid w:val="00E75F4A"/>
    <w:rsid w:val="00E76BA7"/>
    <w:rsid w:val="00E77603"/>
    <w:rsid w:val="00E77889"/>
    <w:rsid w:val="00E77CA3"/>
    <w:rsid w:val="00E77D26"/>
    <w:rsid w:val="00E801FC"/>
    <w:rsid w:val="00E80389"/>
    <w:rsid w:val="00E80934"/>
    <w:rsid w:val="00E816C5"/>
    <w:rsid w:val="00E81984"/>
    <w:rsid w:val="00E81B5B"/>
    <w:rsid w:val="00E81E76"/>
    <w:rsid w:val="00E822FB"/>
    <w:rsid w:val="00E824F9"/>
    <w:rsid w:val="00E82662"/>
    <w:rsid w:val="00E8281C"/>
    <w:rsid w:val="00E8285A"/>
    <w:rsid w:val="00E828EC"/>
    <w:rsid w:val="00E84A56"/>
    <w:rsid w:val="00E84AD6"/>
    <w:rsid w:val="00E85900"/>
    <w:rsid w:val="00E85B2B"/>
    <w:rsid w:val="00E86BDB"/>
    <w:rsid w:val="00E87147"/>
    <w:rsid w:val="00E904CE"/>
    <w:rsid w:val="00E90995"/>
    <w:rsid w:val="00E91B0A"/>
    <w:rsid w:val="00E91C09"/>
    <w:rsid w:val="00E91CD6"/>
    <w:rsid w:val="00E9201C"/>
    <w:rsid w:val="00E920B1"/>
    <w:rsid w:val="00E93922"/>
    <w:rsid w:val="00E93ACB"/>
    <w:rsid w:val="00E93E12"/>
    <w:rsid w:val="00E941F5"/>
    <w:rsid w:val="00E94612"/>
    <w:rsid w:val="00E95D7E"/>
    <w:rsid w:val="00E9684B"/>
    <w:rsid w:val="00E973E9"/>
    <w:rsid w:val="00EA0B8C"/>
    <w:rsid w:val="00EA1716"/>
    <w:rsid w:val="00EA1B10"/>
    <w:rsid w:val="00EA1CA1"/>
    <w:rsid w:val="00EA1E0C"/>
    <w:rsid w:val="00EA1E8D"/>
    <w:rsid w:val="00EA1FBC"/>
    <w:rsid w:val="00EA2163"/>
    <w:rsid w:val="00EA28A0"/>
    <w:rsid w:val="00EA3136"/>
    <w:rsid w:val="00EA3397"/>
    <w:rsid w:val="00EA41C6"/>
    <w:rsid w:val="00EA4B78"/>
    <w:rsid w:val="00EA4E70"/>
    <w:rsid w:val="00EA5D27"/>
    <w:rsid w:val="00EA5FBB"/>
    <w:rsid w:val="00EA6533"/>
    <w:rsid w:val="00EA6588"/>
    <w:rsid w:val="00EB072F"/>
    <w:rsid w:val="00EB07A5"/>
    <w:rsid w:val="00EB08A7"/>
    <w:rsid w:val="00EB0EC0"/>
    <w:rsid w:val="00EB0FC7"/>
    <w:rsid w:val="00EB193B"/>
    <w:rsid w:val="00EB39F1"/>
    <w:rsid w:val="00EB6B0D"/>
    <w:rsid w:val="00EB7B23"/>
    <w:rsid w:val="00EC0BFA"/>
    <w:rsid w:val="00EC0CDD"/>
    <w:rsid w:val="00EC0F29"/>
    <w:rsid w:val="00EC29DD"/>
    <w:rsid w:val="00EC346C"/>
    <w:rsid w:val="00EC3929"/>
    <w:rsid w:val="00EC43A3"/>
    <w:rsid w:val="00EC49A0"/>
    <w:rsid w:val="00EC5C61"/>
    <w:rsid w:val="00EC7353"/>
    <w:rsid w:val="00ED2149"/>
    <w:rsid w:val="00ED25C7"/>
    <w:rsid w:val="00ED32F8"/>
    <w:rsid w:val="00ED3398"/>
    <w:rsid w:val="00ED5D58"/>
    <w:rsid w:val="00ED5DAC"/>
    <w:rsid w:val="00ED75B6"/>
    <w:rsid w:val="00EE0AF9"/>
    <w:rsid w:val="00EE1B04"/>
    <w:rsid w:val="00EE2208"/>
    <w:rsid w:val="00EE256D"/>
    <w:rsid w:val="00EE29D4"/>
    <w:rsid w:val="00EE2F47"/>
    <w:rsid w:val="00EE42BE"/>
    <w:rsid w:val="00EE4328"/>
    <w:rsid w:val="00EE4742"/>
    <w:rsid w:val="00EE4F0D"/>
    <w:rsid w:val="00EE50D8"/>
    <w:rsid w:val="00EE51BD"/>
    <w:rsid w:val="00EE53EF"/>
    <w:rsid w:val="00EE5BBA"/>
    <w:rsid w:val="00EE7535"/>
    <w:rsid w:val="00EE76E0"/>
    <w:rsid w:val="00EF03A5"/>
    <w:rsid w:val="00EF10AF"/>
    <w:rsid w:val="00EF1A7C"/>
    <w:rsid w:val="00EF1B9E"/>
    <w:rsid w:val="00EF2259"/>
    <w:rsid w:val="00EF2334"/>
    <w:rsid w:val="00EF2713"/>
    <w:rsid w:val="00EF275A"/>
    <w:rsid w:val="00EF2CC4"/>
    <w:rsid w:val="00EF2FB9"/>
    <w:rsid w:val="00EF33B1"/>
    <w:rsid w:val="00EF3773"/>
    <w:rsid w:val="00EF428F"/>
    <w:rsid w:val="00EF467F"/>
    <w:rsid w:val="00EF4AA4"/>
    <w:rsid w:val="00EF4CA8"/>
    <w:rsid w:val="00EF51D4"/>
    <w:rsid w:val="00EF548C"/>
    <w:rsid w:val="00EF66F3"/>
    <w:rsid w:val="00EF6F5F"/>
    <w:rsid w:val="00EF77F0"/>
    <w:rsid w:val="00EF7AD0"/>
    <w:rsid w:val="00F015AA"/>
    <w:rsid w:val="00F01B99"/>
    <w:rsid w:val="00F01EA1"/>
    <w:rsid w:val="00F01FA1"/>
    <w:rsid w:val="00F02DB1"/>
    <w:rsid w:val="00F031C3"/>
    <w:rsid w:val="00F0359B"/>
    <w:rsid w:val="00F04444"/>
    <w:rsid w:val="00F04AC3"/>
    <w:rsid w:val="00F04E94"/>
    <w:rsid w:val="00F05AC9"/>
    <w:rsid w:val="00F06580"/>
    <w:rsid w:val="00F06F08"/>
    <w:rsid w:val="00F0759F"/>
    <w:rsid w:val="00F07CE9"/>
    <w:rsid w:val="00F10FC4"/>
    <w:rsid w:val="00F11DB2"/>
    <w:rsid w:val="00F13842"/>
    <w:rsid w:val="00F13843"/>
    <w:rsid w:val="00F139D9"/>
    <w:rsid w:val="00F13CC8"/>
    <w:rsid w:val="00F13EA2"/>
    <w:rsid w:val="00F141F3"/>
    <w:rsid w:val="00F14DB9"/>
    <w:rsid w:val="00F1568B"/>
    <w:rsid w:val="00F15EE4"/>
    <w:rsid w:val="00F176A4"/>
    <w:rsid w:val="00F17D54"/>
    <w:rsid w:val="00F17F14"/>
    <w:rsid w:val="00F20D00"/>
    <w:rsid w:val="00F20DE2"/>
    <w:rsid w:val="00F2227D"/>
    <w:rsid w:val="00F22943"/>
    <w:rsid w:val="00F22D50"/>
    <w:rsid w:val="00F22D7C"/>
    <w:rsid w:val="00F2322A"/>
    <w:rsid w:val="00F23374"/>
    <w:rsid w:val="00F23EFC"/>
    <w:rsid w:val="00F243C3"/>
    <w:rsid w:val="00F2492A"/>
    <w:rsid w:val="00F24968"/>
    <w:rsid w:val="00F24D9D"/>
    <w:rsid w:val="00F252EC"/>
    <w:rsid w:val="00F253DB"/>
    <w:rsid w:val="00F25740"/>
    <w:rsid w:val="00F25B4D"/>
    <w:rsid w:val="00F30939"/>
    <w:rsid w:val="00F30A6E"/>
    <w:rsid w:val="00F31353"/>
    <w:rsid w:val="00F317F2"/>
    <w:rsid w:val="00F33467"/>
    <w:rsid w:val="00F34A2C"/>
    <w:rsid w:val="00F34EDD"/>
    <w:rsid w:val="00F356ED"/>
    <w:rsid w:val="00F35D18"/>
    <w:rsid w:val="00F40466"/>
    <w:rsid w:val="00F409D0"/>
    <w:rsid w:val="00F40A45"/>
    <w:rsid w:val="00F411D4"/>
    <w:rsid w:val="00F423C4"/>
    <w:rsid w:val="00F43FAE"/>
    <w:rsid w:val="00F44E4B"/>
    <w:rsid w:val="00F450C7"/>
    <w:rsid w:val="00F45B89"/>
    <w:rsid w:val="00F45DA6"/>
    <w:rsid w:val="00F45F0E"/>
    <w:rsid w:val="00F475FB"/>
    <w:rsid w:val="00F478DF"/>
    <w:rsid w:val="00F50A1A"/>
    <w:rsid w:val="00F50B87"/>
    <w:rsid w:val="00F50FC5"/>
    <w:rsid w:val="00F51048"/>
    <w:rsid w:val="00F51979"/>
    <w:rsid w:val="00F51CD0"/>
    <w:rsid w:val="00F51EE4"/>
    <w:rsid w:val="00F527E8"/>
    <w:rsid w:val="00F529EB"/>
    <w:rsid w:val="00F53777"/>
    <w:rsid w:val="00F53B18"/>
    <w:rsid w:val="00F53FC7"/>
    <w:rsid w:val="00F542CA"/>
    <w:rsid w:val="00F548DE"/>
    <w:rsid w:val="00F554FF"/>
    <w:rsid w:val="00F56787"/>
    <w:rsid w:val="00F57DEB"/>
    <w:rsid w:val="00F60DF1"/>
    <w:rsid w:val="00F61D37"/>
    <w:rsid w:val="00F61F92"/>
    <w:rsid w:val="00F62362"/>
    <w:rsid w:val="00F6259F"/>
    <w:rsid w:val="00F62ADD"/>
    <w:rsid w:val="00F63664"/>
    <w:rsid w:val="00F641CC"/>
    <w:rsid w:val="00F64C23"/>
    <w:rsid w:val="00F653A6"/>
    <w:rsid w:val="00F65461"/>
    <w:rsid w:val="00F66186"/>
    <w:rsid w:val="00F67B4A"/>
    <w:rsid w:val="00F7176C"/>
    <w:rsid w:val="00F721C3"/>
    <w:rsid w:val="00F72598"/>
    <w:rsid w:val="00F72BA1"/>
    <w:rsid w:val="00F73075"/>
    <w:rsid w:val="00F7308C"/>
    <w:rsid w:val="00F731C7"/>
    <w:rsid w:val="00F7351E"/>
    <w:rsid w:val="00F7356A"/>
    <w:rsid w:val="00F73A77"/>
    <w:rsid w:val="00F743FF"/>
    <w:rsid w:val="00F75149"/>
    <w:rsid w:val="00F75562"/>
    <w:rsid w:val="00F75592"/>
    <w:rsid w:val="00F75D75"/>
    <w:rsid w:val="00F76445"/>
    <w:rsid w:val="00F76975"/>
    <w:rsid w:val="00F76C48"/>
    <w:rsid w:val="00F77BE6"/>
    <w:rsid w:val="00F80332"/>
    <w:rsid w:val="00F8082B"/>
    <w:rsid w:val="00F80A14"/>
    <w:rsid w:val="00F81048"/>
    <w:rsid w:val="00F82963"/>
    <w:rsid w:val="00F840C4"/>
    <w:rsid w:val="00F84324"/>
    <w:rsid w:val="00F844EF"/>
    <w:rsid w:val="00F84E68"/>
    <w:rsid w:val="00F84F17"/>
    <w:rsid w:val="00F86330"/>
    <w:rsid w:val="00F867FD"/>
    <w:rsid w:val="00F90261"/>
    <w:rsid w:val="00F90876"/>
    <w:rsid w:val="00F919EE"/>
    <w:rsid w:val="00F91AC2"/>
    <w:rsid w:val="00F91B7E"/>
    <w:rsid w:val="00F91C1A"/>
    <w:rsid w:val="00F920A1"/>
    <w:rsid w:val="00F92737"/>
    <w:rsid w:val="00F928BB"/>
    <w:rsid w:val="00F941A4"/>
    <w:rsid w:val="00F941E0"/>
    <w:rsid w:val="00F9516A"/>
    <w:rsid w:val="00F95E1E"/>
    <w:rsid w:val="00F95FE1"/>
    <w:rsid w:val="00F974B1"/>
    <w:rsid w:val="00F975DB"/>
    <w:rsid w:val="00FA02B1"/>
    <w:rsid w:val="00FA0C0A"/>
    <w:rsid w:val="00FA1D1F"/>
    <w:rsid w:val="00FA23EF"/>
    <w:rsid w:val="00FA2836"/>
    <w:rsid w:val="00FA2CB8"/>
    <w:rsid w:val="00FA30ED"/>
    <w:rsid w:val="00FA3435"/>
    <w:rsid w:val="00FA3712"/>
    <w:rsid w:val="00FA4084"/>
    <w:rsid w:val="00FA45CC"/>
    <w:rsid w:val="00FA4F40"/>
    <w:rsid w:val="00FA5B67"/>
    <w:rsid w:val="00FA6D2C"/>
    <w:rsid w:val="00FA7CF1"/>
    <w:rsid w:val="00FB06FF"/>
    <w:rsid w:val="00FB178F"/>
    <w:rsid w:val="00FB2906"/>
    <w:rsid w:val="00FB2DB1"/>
    <w:rsid w:val="00FB3092"/>
    <w:rsid w:val="00FB4297"/>
    <w:rsid w:val="00FB55D5"/>
    <w:rsid w:val="00FB6E0F"/>
    <w:rsid w:val="00FC06A6"/>
    <w:rsid w:val="00FC0DB9"/>
    <w:rsid w:val="00FC1623"/>
    <w:rsid w:val="00FC1E06"/>
    <w:rsid w:val="00FC2451"/>
    <w:rsid w:val="00FC2B30"/>
    <w:rsid w:val="00FC3492"/>
    <w:rsid w:val="00FC4936"/>
    <w:rsid w:val="00FC528D"/>
    <w:rsid w:val="00FC5792"/>
    <w:rsid w:val="00FC57A9"/>
    <w:rsid w:val="00FC64ED"/>
    <w:rsid w:val="00FC69A0"/>
    <w:rsid w:val="00FC73C9"/>
    <w:rsid w:val="00FC750A"/>
    <w:rsid w:val="00FC7F68"/>
    <w:rsid w:val="00FD01F1"/>
    <w:rsid w:val="00FD05D6"/>
    <w:rsid w:val="00FD0695"/>
    <w:rsid w:val="00FD09B0"/>
    <w:rsid w:val="00FD0A71"/>
    <w:rsid w:val="00FD0BF1"/>
    <w:rsid w:val="00FD0CAE"/>
    <w:rsid w:val="00FD0F60"/>
    <w:rsid w:val="00FD145B"/>
    <w:rsid w:val="00FD1A69"/>
    <w:rsid w:val="00FD29D4"/>
    <w:rsid w:val="00FD2D0D"/>
    <w:rsid w:val="00FD30DD"/>
    <w:rsid w:val="00FD4988"/>
    <w:rsid w:val="00FD499C"/>
    <w:rsid w:val="00FD556D"/>
    <w:rsid w:val="00FD5DD3"/>
    <w:rsid w:val="00FD618A"/>
    <w:rsid w:val="00FD62A8"/>
    <w:rsid w:val="00FD6396"/>
    <w:rsid w:val="00FD763D"/>
    <w:rsid w:val="00FD771F"/>
    <w:rsid w:val="00FD7786"/>
    <w:rsid w:val="00FE07AF"/>
    <w:rsid w:val="00FE2D70"/>
    <w:rsid w:val="00FE35E3"/>
    <w:rsid w:val="00FE438D"/>
    <w:rsid w:val="00FE536F"/>
    <w:rsid w:val="00FE5DC7"/>
    <w:rsid w:val="00FE6DE2"/>
    <w:rsid w:val="00FE6FBD"/>
    <w:rsid w:val="00FE73DB"/>
    <w:rsid w:val="00FE747F"/>
    <w:rsid w:val="00FF004E"/>
    <w:rsid w:val="00FF0AA6"/>
    <w:rsid w:val="00FF1F8F"/>
    <w:rsid w:val="00FF1FFD"/>
    <w:rsid w:val="00FF2743"/>
    <w:rsid w:val="00FF3670"/>
    <w:rsid w:val="00FF5081"/>
    <w:rsid w:val="00FF524B"/>
    <w:rsid w:val="00FF71C6"/>
    <w:rsid w:val="00FF74FF"/>
    <w:rsid w:val="00FF7B67"/>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6874"/>
  <w15:docId w15:val="{2DF64879-B1A4-45CE-BAAA-925C531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uiPriority w:val="9"/>
    <w:qFormat/>
    <w:rsid w:val="00625B0F"/>
    <w:pPr>
      <w:keepNext/>
      <w:outlineLvl w:val="0"/>
    </w:pPr>
    <w:rPr>
      <w:sz w:val="28"/>
    </w:rPr>
  </w:style>
  <w:style w:type="paragraph" w:styleId="Heading2">
    <w:name w:val="heading 2"/>
    <w:basedOn w:val="Normal"/>
    <w:next w:val="Normal"/>
    <w:link w:val="Heading2Char"/>
    <w:uiPriority w:val="9"/>
    <w:unhideWhenUsed/>
    <w:qFormat/>
    <w:rsid w:val="00C2007D"/>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9"/>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uiPriority w:val="99"/>
    <w:qFormat/>
    <w:rsid w:val="00625B0F"/>
    <w:pPr>
      <w:keepNext/>
      <w:jc w:val="center"/>
      <w:outlineLvl w:val="4"/>
    </w:pPr>
    <w:rPr>
      <w:b/>
      <w:sz w:val="32"/>
    </w:rPr>
  </w:style>
  <w:style w:type="paragraph" w:styleId="Heading6">
    <w:name w:val="heading 6"/>
    <w:basedOn w:val="Normal"/>
    <w:next w:val="Normal"/>
    <w:link w:val="Heading6Char"/>
    <w:uiPriority w:val="99"/>
    <w:qFormat/>
    <w:rsid w:val="00C2007D"/>
    <w:pPr>
      <w:keepLines/>
      <w:widowControl w:val="0"/>
      <w:autoSpaceDE w:val="0"/>
      <w:autoSpaceDN w:val="0"/>
      <w:adjustRightInd w:val="0"/>
      <w:spacing w:before="200"/>
      <w:outlineLvl w:val="5"/>
    </w:pPr>
    <w:rPr>
      <w:rFonts w:ascii="Cambria" w:hAnsi="Cambria" w:cs="Cambria"/>
      <w:i/>
      <w:iCs/>
      <w:color w:val="243F6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uiPriority w:val="99"/>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uiPriority w:val="99"/>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uiPriority w:val="99"/>
    <w:rsid w:val="00625B0F"/>
    <w:pPr>
      <w:jc w:val="both"/>
    </w:pPr>
    <w:rPr>
      <w:rFonts w:ascii="Arial" w:hAnsi="Arial"/>
      <w:sz w:val="28"/>
    </w:rPr>
  </w:style>
  <w:style w:type="character" w:customStyle="1" w:styleId="BodyTextChar">
    <w:name w:val="Body Text Char"/>
    <w:basedOn w:val="DefaultParagraphFont"/>
    <w:link w:val="BodyText"/>
    <w:uiPriority w:val="99"/>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99"/>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basedOn w:val="Normal"/>
    <w:link w:val="TitleChar"/>
    <w:qFormat/>
    <w:rsid w:val="00D94FD9"/>
    <w:pPr>
      <w:jc w:val="center"/>
    </w:pPr>
    <w:rPr>
      <w:b/>
      <w:bCs/>
      <w:sz w:val="24"/>
      <w:szCs w:val="24"/>
      <w:lang w:val="en-US"/>
    </w:rPr>
  </w:style>
  <w:style w:type="character" w:customStyle="1" w:styleId="TitleChar">
    <w:name w:val="Title Char"/>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rsid w:val="00D94FD9"/>
  </w:style>
  <w:style w:type="paragraph" w:styleId="Header">
    <w:name w:val="header"/>
    <w:basedOn w:val="Normal"/>
    <w:link w:val="HeaderChar"/>
    <w:uiPriority w:val="99"/>
    <w:unhideWhenUsed/>
    <w:rsid w:val="00EA6588"/>
    <w:pPr>
      <w:tabs>
        <w:tab w:val="center" w:pos="4513"/>
        <w:tab w:val="right" w:pos="9026"/>
      </w:tabs>
    </w:pPr>
  </w:style>
  <w:style w:type="character" w:customStyle="1" w:styleId="HeaderChar">
    <w:name w:val="Header Char"/>
    <w:basedOn w:val="DefaultParagraphFont"/>
    <w:link w:val="Header"/>
    <w:uiPriority w:val="99"/>
    <w:rsid w:val="00EA6588"/>
    <w:rPr>
      <w:rFonts w:ascii="Times New Roman" w:eastAsia="Times New Roman" w:hAnsi="Times New Roman" w:cs="Times New Roman"/>
      <w:sz w:val="20"/>
      <w:szCs w:val="20"/>
      <w:lang w:val="sq-AL"/>
    </w:rPr>
  </w:style>
  <w:style w:type="paragraph" w:styleId="Footer">
    <w:name w:val="footer"/>
    <w:basedOn w:val="Normal"/>
    <w:link w:val="FooterChar"/>
    <w:uiPriority w:val="99"/>
    <w:unhideWhenUsed/>
    <w:rsid w:val="00EA6588"/>
    <w:pPr>
      <w:tabs>
        <w:tab w:val="center" w:pos="4513"/>
        <w:tab w:val="right" w:pos="9026"/>
      </w:tabs>
    </w:pPr>
  </w:style>
  <w:style w:type="character" w:customStyle="1" w:styleId="FooterChar">
    <w:name w:val="Footer Char"/>
    <w:basedOn w:val="DefaultParagraphFont"/>
    <w:link w:val="Footer"/>
    <w:uiPriority w:val="99"/>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211DB9"/>
    <w:rPr>
      <w:rFonts w:ascii="Times New Roman" w:eastAsia="Times New Roman" w:hAnsi="Times New Roman" w:cs="Times New Roman"/>
      <w:sz w:val="20"/>
      <w:szCs w:val="20"/>
      <w:lang w:val="sq-AL"/>
    </w:rPr>
  </w:style>
  <w:style w:type="paragraph" w:styleId="BodyTextIndent3">
    <w:name w:val="Body Text Indent 3"/>
    <w:basedOn w:val="Normal"/>
    <w:link w:val="BodyTextIndent3Char"/>
    <w:uiPriority w:val="99"/>
    <w:unhideWhenUsed/>
    <w:rsid w:val="00B9381C"/>
    <w:pPr>
      <w:spacing w:after="120"/>
      <w:ind w:left="360"/>
    </w:pPr>
    <w:rPr>
      <w:sz w:val="16"/>
      <w:szCs w:val="16"/>
    </w:rPr>
  </w:style>
  <w:style w:type="character" w:customStyle="1" w:styleId="BodyTextIndent3Char">
    <w:name w:val="Body Text Indent 3 Char"/>
    <w:basedOn w:val="DefaultParagraphFont"/>
    <w:link w:val="BodyTextIndent3"/>
    <w:uiPriority w:val="99"/>
    <w:rsid w:val="00B9381C"/>
    <w:rPr>
      <w:rFonts w:ascii="Times New Roman" w:eastAsia="Times New Roman" w:hAnsi="Times New Roman" w:cs="Times New Roman"/>
      <w:sz w:val="16"/>
      <w:szCs w:val="16"/>
      <w:lang w:val="sq-AL"/>
    </w:rPr>
  </w:style>
  <w:style w:type="paragraph" w:styleId="BodyTextIndent2">
    <w:name w:val="Body Text Indent 2"/>
    <w:basedOn w:val="Normal"/>
    <w:link w:val="BodyTextIndent2Char"/>
    <w:uiPriority w:val="99"/>
    <w:unhideWhenUsed/>
    <w:rsid w:val="00B9381C"/>
    <w:pPr>
      <w:spacing w:after="120" w:line="480" w:lineRule="auto"/>
      <w:ind w:left="360"/>
    </w:pPr>
  </w:style>
  <w:style w:type="character" w:customStyle="1" w:styleId="BodyTextIndent2Char">
    <w:name w:val="Body Text Indent 2 Char"/>
    <w:basedOn w:val="DefaultParagraphFont"/>
    <w:link w:val="BodyTextIndent2"/>
    <w:uiPriority w:val="99"/>
    <w:rsid w:val="00B9381C"/>
    <w:rPr>
      <w:rFonts w:ascii="Times New Roman" w:eastAsia="Times New Roman" w:hAnsi="Times New Roman" w:cs="Times New Roman"/>
      <w:sz w:val="20"/>
      <w:szCs w:val="20"/>
      <w:lang w:val="sq-AL"/>
    </w:rPr>
  </w:style>
  <w:style w:type="character" w:customStyle="1" w:styleId="Bodytext10">
    <w:name w:val="Body text (10)_"/>
    <w:basedOn w:val="DefaultParagraphFont"/>
    <w:link w:val="Bodytext101"/>
    <w:uiPriority w:val="99"/>
    <w:locked/>
    <w:rsid w:val="00B9381C"/>
    <w:rPr>
      <w:b/>
      <w:bCs/>
      <w:sz w:val="17"/>
      <w:szCs w:val="17"/>
      <w:shd w:val="clear" w:color="auto" w:fill="FFFFFF"/>
    </w:rPr>
  </w:style>
  <w:style w:type="character" w:customStyle="1" w:styleId="Bodytext102">
    <w:name w:val="Body text (10)2"/>
    <w:basedOn w:val="Bodytext10"/>
    <w:uiPriority w:val="99"/>
    <w:rsid w:val="00B9381C"/>
    <w:rPr>
      <w:b/>
      <w:bCs/>
      <w:spacing w:val="0"/>
      <w:sz w:val="17"/>
      <w:szCs w:val="17"/>
      <w:shd w:val="clear" w:color="auto" w:fill="FFFFFF"/>
    </w:rPr>
  </w:style>
  <w:style w:type="paragraph" w:customStyle="1" w:styleId="Bodytext101">
    <w:name w:val="Body text (10)1"/>
    <w:basedOn w:val="Normal"/>
    <w:link w:val="Bodytext10"/>
    <w:uiPriority w:val="99"/>
    <w:rsid w:val="00B9381C"/>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lang w:val="en-US"/>
    </w:rPr>
  </w:style>
  <w:style w:type="character" w:customStyle="1" w:styleId="Bodytext2">
    <w:name w:val="Body text (2)_"/>
    <w:basedOn w:val="DefaultParagraphFont"/>
    <w:link w:val="Bodytext21"/>
    <w:locked/>
    <w:rsid w:val="00B9381C"/>
    <w:rPr>
      <w:sz w:val="16"/>
      <w:szCs w:val="16"/>
      <w:shd w:val="clear" w:color="auto" w:fill="FFFFFF"/>
    </w:rPr>
  </w:style>
  <w:style w:type="character" w:customStyle="1" w:styleId="Bodytext2Italic">
    <w:name w:val="Body text (2) + Italic"/>
    <w:basedOn w:val="Bodytext2"/>
    <w:rsid w:val="00B9381C"/>
    <w:rPr>
      <w:i/>
      <w:iCs/>
      <w:sz w:val="16"/>
      <w:szCs w:val="16"/>
      <w:shd w:val="clear" w:color="auto" w:fill="FFFFFF"/>
    </w:rPr>
  </w:style>
  <w:style w:type="character" w:customStyle="1" w:styleId="Bodytext285pt2">
    <w:name w:val="Body text (2) + 8.5 pt2"/>
    <w:basedOn w:val="Bodytext2"/>
    <w:uiPriority w:val="99"/>
    <w:rsid w:val="00B9381C"/>
    <w:rPr>
      <w:sz w:val="17"/>
      <w:szCs w:val="17"/>
      <w:shd w:val="clear" w:color="auto" w:fill="FFFFFF"/>
    </w:rPr>
  </w:style>
  <w:style w:type="character" w:customStyle="1" w:styleId="Bodytext24">
    <w:name w:val="Body text (24)_"/>
    <w:basedOn w:val="DefaultParagraphFont"/>
    <w:link w:val="Bodytext240"/>
    <w:uiPriority w:val="99"/>
    <w:locked/>
    <w:rsid w:val="00B9381C"/>
    <w:rPr>
      <w:sz w:val="17"/>
      <w:szCs w:val="17"/>
      <w:shd w:val="clear" w:color="auto" w:fill="FFFFFF"/>
    </w:rPr>
  </w:style>
  <w:style w:type="paragraph" w:customStyle="1" w:styleId="Bodytext21">
    <w:name w:val="Body text (2)1"/>
    <w:basedOn w:val="Normal"/>
    <w:link w:val="Bodytext2"/>
    <w:uiPriority w:val="99"/>
    <w:rsid w:val="00B9381C"/>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customStyle="1" w:styleId="Bodytext240">
    <w:name w:val="Body text (24)"/>
    <w:basedOn w:val="Normal"/>
    <w:link w:val="Bodytext24"/>
    <w:uiPriority w:val="99"/>
    <w:rsid w:val="00B9381C"/>
    <w:pPr>
      <w:widowControl w:val="0"/>
      <w:shd w:val="clear" w:color="auto" w:fill="FFFFFF"/>
      <w:spacing w:before="60" w:line="230" w:lineRule="exact"/>
      <w:jc w:val="both"/>
    </w:pPr>
    <w:rPr>
      <w:rFonts w:asciiTheme="minorHAnsi" w:eastAsiaTheme="minorHAnsi" w:hAnsiTheme="minorHAnsi" w:cstheme="minorBidi"/>
      <w:sz w:val="17"/>
      <w:szCs w:val="17"/>
      <w:lang w:val="en-US"/>
    </w:rPr>
  </w:style>
  <w:style w:type="character" w:customStyle="1" w:styleId="Bodytext29pt1">
    <w:name w:val="Body text (2) + 9 pt1"/>
    <w:basedOn w:val="Bodytext2"/>
    <w:uiPriority w:val="99"/>
    <w:rsid w:val="00B9381C"/>
    <w:rPr>
      <w:rFonts w:ascii="Times New Roman" w:hAnsi="Times New Roman" w:cs="Times New Roman"/>
      <w:w w:val="100"/>
      <w:sz w:val="18"/>
      <w:szCs w:val="18"/>
      <w:u w:val="none"/>
      <w:shd w:val="clear" w:color="auto" w:fill="FFFFFF"/>
    </w:rPr>
  </w:style>
  <w:style w:type="character" w:customStyle="1" w:styleId="Bodytext295pt3">
    <w:name w:val="Body text (2) + 9.5 pt3"/>
    <w:aliases w:val="Scale 80%"/>
    <w:basedOn w:val="Bodytext2"/>
    <w:uiPriority w:val="99"/>
    <w:rsid w:val="00B9381C"/>
    <w:rPr>
      <w:rFonts w:ascii="Times New Roman" w:hAnsi="Times New Roman" w:cs="Times New Roman"/>
      <w:spacing w:val="0"/>
      <w:w w:val="80"/>
      <w:sz w:val="19"/>
      <w:szCs w:val="19"/>
      <w:u w:val="none"/>
      <w:shd w:val="clear" w:color="auto" w:fill="FFFFFF"/>
    </w:rPr>
  </w:style>
  <w:style w:type="character" w:customStyle="1" w:styleId="Bodytext20">
    <w:name w:val="Body text (2)"/>
    <w:basedOn w:val="Bodytext2"/>
    <w:uiPriority w:val="99"/>
    <w:rsid w:val="00B9381C"/>
    <w:rPr>
      <w:rFonts w:ascii="Times New Roman" w:hAnsi="Times New Roman" w:cs="Times New Roman"/>
      <w:sz w:val="16"/>
      <w:szCs w:val="16"/>
      <w:u w:val="single"/>
      <w:shd w:val="clear" w:color="auto" w:fill="FFFFFF"/>
    </w:rPr>
  </w:style>
  <w:style w:type="character" w:customStyle="1" w:styleId="Bodytext9">
    <w:name w:val="Body text (9)_"/>
    <w:basedOn w:val="DefaultParagraphFont"/>
    <w:link w:val="Bodytext91"/>
    <w:uiPriority w:val="99"/>
    <w:locked/>
    <w:rsid w:val="00B9381C"/>
    <w:rPr>
      <w:b/>
      <w:bCs/>
      <w:sz w:val="18"/>
      <w:szCs w:val="18"/>
      <w:shd w:val="clear" w:color="auto" w:fill="FFFFFF"/>
    </w:rPr>
  </w:style>
  <w:style w:type="character" w:customStyle="1" w:styleId="Bodytext2Bold">
    <w:name w:val="Body text (2) + Bold"/>
    <w:basedOn w:val="Bodytext2"/>
    <w:uiPriority w:val="99"/>
    <w:rsid w:val="00B9381C"/>
    <w:rPr>
      <w:rFonts w:ascii="Times New Roman" w:hAnsi="Times New Roman" w:cs="Times New Roman"/>
      <w:b/>
      <w:bCs/>
      <w:sz w:val="16"/>
      <w:szCs w:val="16"/>
      <w:u w:val="none"/>
      <w:shd w:val="clear" w:color="auto" w:fill="FFFFFF"/>
    </w:rPr>
  </w:style>
  <w:style w:type="paragraph" w:customStyle="1" w:styleId="Bodytext91">
    <w:name w:val="Body text (9)1"/>
    <w:basedOn w:val="Normal"/>
    <w:link w:val="Bodytext9"/>
    <w:uiPriority w:val="99"/>
    <w:rsid w:val="00B9381C"/>
    <w:pPr>
      <w:widowControl w:val="0"/>
      <w:shd w:val="clear" w:color="auto" w:fill="FFFFFF"/>
      <w:spacing w:before="120" w:line="204" w:lineRule="exact"/>
      <w:jc w:val="both"/>
    </w:pPr>
    <w:rPr>
      <w:rFonts w:asciiTheme="minorHAnsi" w:eastAsiaTheme="minorHAnsi" w:hAnsiTheme="minorHAnsi" w:cstheme="minorBidi"/>
      <w:b/>
      <w:bCs/>
      <w:sz w:val="18"/>
      <w:szCs w:val="18"/>
      <w:lang w:val="en-US"/>
    </w:rPr>
  </w:style>
  <w:style w:type="character" w:customStyle="1" w:styleId="Bodytext34">
    <w:name w:val="Body text (34)_"/>
    <w:basedOn w:val="DefaultParagraphFont"/>
    <w:link w:val="Bodytext341"/>
    <w:uiPriority w:val="99"/>
    <w:locked/>
    <w:rsid w:val="00B9381C"/>
    <w:rPr>
      <w:b/>
      <w:bCs/>
      <w:sz w:val="18"/>
      <w:szCs w:val="18"/>
      <w:shd w:val="clear" w:color="auto" w:fill="FFFFFF"/>
    </w:rPr>
  </w:style>
  <w:style w:type="character" w:customStyle="1" w:styleId="Bodytext340">
    <w:name w:val="Body text (34)"/>
    <w:basedOn w:val="Bodytext34"/>
    <w:uiPriority w:val="99"/>
    <w:rsid w:val="00B9381C"/>
    <w:rPr>
      <w:b/>
      <w:bCs/>
      <w:sz w:val="18"/>
      <w:szCs w:val="18"/>
      <w:u w:val="single"/>
      <w:shd w:val="clear" w:color="auto" w:fill="FFFFFF"/>
    </w:rPr>
  </w:style>
  <w:style w:type="paragraph" w:customStyle="1" w:styleId="Bodytext341">
    <w:name w:val="Body text (34)1"/>
    <w:basedOn w:val="Normal"/>
    <w:link w:val="Bodytext34"/>
    <w:uiPriority w:val="99"/>
    <w:rsid w:val="00B9381C"/>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en-US"/>
    </w:rPr>
  </w:style>
  <w:style w:type="character" w:customStyle="1" w:styleId="Bodytext985pt">
    <w:name w:val="Body text (9) + 8.5 pt"/>
    <w:aliases w:val="Not Bold4"/>
    <w:basedOn w:val="Bodytext9"/>
    <w:uiPriority w:val="99"/>
    <w:rsid w:val="00B9381C"/>
    <w:rPr>
      <w:rFonts w:ascii="Times New Roman" w:hAnsi="Times New Roman" w:cs="Times New Roman"/>
      <w:b/>
      <w:bCs/>
      <w:sz w:val="17"/>
      <w:szCs w:val="17"/>
      <w:u w:val="none"/>
      <w:shd w:val="clear" w:color="auto" w:fill="FFFFFF"/>
    </w:rPr>
  </w:style>
  <w:style w:type="character" w:customStyle="1" w:styleId="Bodytext249pt1">
    <w:name w:val="Body text (24) + 9 pt1"/>
    <w:aliases w:val="Bold6"/>
    <w:basedOn w:val="Bodytext24"/>
    <w:uiPriority w:val="99"/>
    <w:rsid w:val="00B9381C"/>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B9381C"/>
    <w:rPr>
      <w:rFonts w:ascii="Times New Roman" w:hAnsi="Times New Roman" w:cs="Times New Roman"/>
      <w:sz w:val="13"/>
      <w:szCs w:val="13"/>
      <w:u w:val="none"/>
    </w:rPr>
  </w:style>
  <w:style w:type="character" w:styleId="PageNumber">
    <w:name w:val="page number"/>
    <w:basedOn w:val="DefaultParagraphFont"/>
    <w:rsid w:val="00D61139"/>
  </w:style>
  <w:style w:type="paragraph" w:styleId="CommentText">
    <w:name w:val="annotation text"/>
    <w:basedOn w:val="Normal"/>
    <w:link w:val="CommentTextChar"/>
    <w:uiPriority w:val="99"/>
    <w:unhideWhenUsed/>
    <w:rsid w:val="00D61139"/>
  </w:style>
  <w:style w:type="character" w:customStyle="1" w:styleId="CommentTextChar">
    <w:name w:val="Comment Text Char"/>
    <w:basedOn w:val="DefaultParagraphFont"/>
    <w:link w:val="CommentText"/>
    <w:uiPriority w:val="99"/>
    <w:rsid w:val="00D61139"/>
    <w:rPr>
      <w:rFonts w:ascii="Times New Roman" w:eastAsia="Times New Roman" w:hAnsi="Times New Roman" w:cs="Times New Roman"/>
      <w:sz w:val="20"/>
      <w:szCs w:val="20"/>
      <w:lang w:val="sq-AL"/>
    </w:rPr>
  </w:style>
  <w:style w:type="paragraph" w:customStyle="1" w:styleId="Style10">
    <w:name w:val="Style 10"/>
    <w:basedOn w:val="Normal"/>
    <w:uiPriority w:val="99"/>
    <w:rsid w:val="00D61139"/>
    <w:pPr>
      <w:widowControl w:val="0"/>
      <w:autoSpaceDE w:val="0"/>
      <w:autoSpaceDN w:val="0"/>
      <w:adjustRightInd w:val="0"/>
      <w:ind w:left="72"/>
      <w:jc w:val="both"/>
    </w:pPr>
    <w:rPr>
      <w:color w:val="000000"/>
      <w:lang w:eastAsia="sq-AL"/>
    </w:rPr>
  </w:style>
  <w:style w:type="paragraph" w:styleId="BodyTextIndent">
    <w:name w:val="Body Text Indent"/>
    <w:basedOn w:val="Normal"/>
    <w:link w:val="BodyTextIndentChar"/>
    <w:uiPriority w:val="99"/>
    <w:unhideWhenUsed/>
    <w:rsid w:val="00D61139"/>
    <w:pPr>
      <w:spacing w:after="120"/>
      <w:ind w:left="360"/>
    </w:pPr>
    <w:rPr>
      <w:sz w:val="24"/>
      <w:szCs w:val="24"/>
    </w:rPr>
  </w:style>
  <w:style w:type="character" w:customStyle="1" w:styleId="BodyTextIndentChar">
    <w:name w:val="Body Text Indent Char"/>
    <w:basedOn w:val="DefaultParagraphFont"/>
    <w:link w:val="BodyTextIndent"/>
    <w:uiPriority w:val="99"/>
    <w:rsid w:val="00D61139"/>
    <w:rPr>
      <w:rFonts w:ascii="Times New Roman" w:eastAsia="Times New Roman" w:hAnsi="Times New Roman" w:cs="Times New Roman"/>
      <w:sz w:val="24"/>
      <w:szCs w:val="24"/>
      <w:lang w:val="sq-AL"/>
    </w:rPr>
  </w:style>
  <w:style w:type="character" w:customStyle="1" w:styleId="Bodytext8">
    <w:name w:val="Body text (8)_"/>
    <w:basedOn w:val="DefaultParagraphFont"/>
    <w:link w:val="Bodytext80"/>
    <w:rsid w:val="00D61139"/>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61139"/>
    <w:pPr>
      <w:widowControl w:val="0"/>
      <w:shd w:val="clear" w:color="auto" w:fill="FFFFFF"/>
      <w:spacing w:before="420" w:line="398" w:lineRule="exact"/>
      <w:ind w:hanging="660"/>
      <w:jc w:val="both"/>
    </w:pPr>
    <w:rPr>
      <w:rFonts w:cstheme="minorBidi"/>
      <w:i/>
      <w:iCs/>
      <w:sz w:val="30"/>
      <w:szCs w:val="30"/>
      <w:lang w:val="en-US"/>
    </w:rPr>
  </w:style>
  <w:style w:type="character" w:customStyle="1" w:styleId="Bodytext8Verdana12ptNotItalicSpacing0pt">
    <w:name w:val="Body text (8) + Verdana.12 pt.Not Italic.Spacing 0 pt"/>
    <w:basedOn w:val="Bodytext8"/>
    <w:rsid w:val="00D61139"/>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basedOn w:val="DefaultParagraphFont"/>
    <w:link w:val="BodyText1"/>
    <w:rsid w:val="00D61139"/>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61139"/>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paragraph" w:customStyle="1" w:styleId="bodytext22">
    <w:name w:val="bodytext2"/>
    <w:basedOn w:val="Normal"/>
    <w:rsid w:val="00FE536F"/>
    <w:pPr>
      <w:spacing w:before="100" w:beforeAutospacing="1" w:after="100" w:afterAutospacing="1"/>
    </w:pPr>
    <w:rPr>
      <w:sz w:val="24"/>
      <w:szCs w:val="24"/>
      <w:lang w:eastAsia="sq-AL"/>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Footnote Text Char1"/>
    <w:basedOn w:val="Normal"/>
    <w:link w:val="FootnoteTextChar"/>
    <w:uiPriority w:val="99"/>
    <w:unhideWhenUsed/>
    <w:rsid w:val="008764B2"/>
    <w:rPr>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8764B2"/>
    <w:rPr>
      <w:rFonts w:ascii="Times New Roman" w:eastAsia="Times New Roman" w:hAnsi="Times New Roman" w:cs="Times New Roman"/>
      <w:sz w:val="20"/>
      <w:szCs w:val="20"/>
    </w:rPr>
  </w:style>
  <w:style w:type="paragraph" w:customStyle="1" w:styleId="BodyText23">
    <w:name w:val="Body Text2"/>
    <w:basedOn w:val="Normal"/>
    <w:rsid w:val="008051E2"/>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styleId="Emphasis">
    <w:name w:val="Emphasis"/>
    <w:uiPriority w:val="20"/>
    <w:qFormat/>
    <w:rsid w:val="00AF67C7"/>
    <w:rPr>
      <w:i/>
      <w:iCs/>
    </w:rPr>
  </w:style>
  <w:style w:type="paragraph" w:customStyle="1" w:styleId="style1">
    <w:name w:val="style1"/>
    <w:basedOn w:val="Normal"/>
    <w:rsid w:val="00546D67"/>
    <w:pPr>
      <w:spacing w:before="100" w:beforeAutospacing="1" w:after="100" w:afterAutospacing="1"/>
    </w:pPr>
    <w:rPr>
      <w:sz w:val="24"/>
      <w:szCs w:val="24"/>
      <w:lang w:val="en-US"/>
    </w:rPr>
  </w:style>
  <w:style w:type="paragraph" w:customStyle="1" w:styleId="yiv9054272060ydpd1e0ec70msonormal">
    <w:name w:val="yiv9054272060ydpd1e0ec70msonormal"/>
    <w:basedOn w:val="Normal"/>
    <w:rsid w:val="00343517"/>
    <w:pPr>
      <w:spacing w:before="100" w:beforeAutospacing="1" w:after="100" w:afterAutospacing="1"/>
    </w:pPr>
    <w:rPr>
      <w:sz w:val="24"/>
      <w:szCs w:val="24"/>
      <w:lang w:val="en-US"/>
    </w:rPr>
  </w:style>
  <w:style w:type="paragraph" w:customStyle="1" w:styleId="tekstiri">
    <w:name w:val="tekst i ri"/>
    <w:uiPriority w:val="99"/>
    <w:rsid w:val="0034351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jc w:val="both"/>
    </w:pPr>
    <w:rPr>
      <w:rFonts w:ascii="CG Times" w:eastAsia="Calibri" w:hAnsi="CG Times" w:cs="CG Times"/>
    </w:rPr>
  </w:style>
  <w:style w:type="character" w:styleId="FootnoteReference">
    <w:name w:val="footnote reference"/>
    <w:unhideWhenUsed/>
    <w:rsid w:val="007234FB"/>
    <w:rPr>
      <w:vertAlign w:val="superscript"/>
    </w:rPr>
  </w:style>
  <w:style w:type="paragraph" w:customStyle="1" w:styleId="ydpd8f76c55yiv0044907318ydp64998960msonormal">
    <w:name w:val="ydpd8f76c55yiv0044907318ydp64998960msonormal"/>
    <w:basedOn w:val="Normal"/>
    <w:rsid w:val="00692AAC"/>
    <w:pPr>
      <w:spacing w:before="100" w:beforeAutospacing="1" w:after="100" w:afterAutospacing="1"/>
    </w:pPr>
    <w:rPr>
      <w:sz w:val="24"/>
      <w:szCs w:val="24"/>
      <w:lang w:val="en-US"/>
    </w:rPr>
  </w:style>
  <w:style w:type="paragraph" w:customStyle="1" w:styleId="ydpf2af6fc8yiv0044907318ydp64998960msonormal">
    <w:name w:val="ydpf2af6fc8yiv0044907318ydp64998960msonormal"/>
    <w:basedOn w:val="Normal"/>
    <w:rsid w:val="00692AAC"/>
    <w:pPr>
      <w:spacing w:before="100" w:beforeAutospacing="1" w:after="100" w:afterAutospacing="1"/>
    </w:pPr>
    <w:rPr>
      <w:sz w:val="24"/>
      <w:szCs w:val="24"/>
      <w:lang w:val="en-US"/>
    </w:rPr>
  </w:style>
  <w:style w:type="paragraph" w:customStyle="1" w:styleId="ydpf2af6fc8yiv0044907318ydp64998960msolistparagraph">
    <w:name w:val="ydpf2af6fc8yiv0044907318ydp64998960msolistparagraph"/>
    <w:basedOn w:val="Normal"/>
    <w:rsid w:val="00692AAC"/>
    <w:pPr>
      <w:spacing w:before="100" w:beforeAutospacing="1" w:after="100" w:afterAutospacing="1"/>
    </w:pPr>
    <w:rPr>
      <w:sz w:val="24"/>
      <w:szCs w:val="24"/>
      <w:lang w:val="en-US"/>
    </w:rPr>
  </w:style>
  <w:style w:type="paragraph" w:customStyle="1" w:styleId="ydp52365866yiv7357748919ydp88727f3emsonormal">
    <w:name w:val="ydp52365866yiv7357748919ydp88727f3emsonormal"/>
    <w:basedOn w:val="Normal"/>
    <w:rsid w:val="00692AAC"/>
    <w:pPr>
      <w:spacing w:before="100" w:beforeAutospacing="1" w:after="100" w:afterAutospacing="1"/>
    </w:pPr>
    <w:rPr>
      <w:sz w:val="24"/>
      <w:szCs w:val="24"/>
      <w:lang w:val="en-US"/>
    </w:rPr>
  </w:style>
  <w:style w:type="character" w:customStyle="1" w:styleId="fontstyle13">
    <w:name w:val="fontstyle13"/>
    <w:basedOn w:val="DefaultParagraphFont"/>
    <w:rsid w:val="00F45F0E"/>
  </w:style>
  <w:style w:type="paragraph" w:customStyle="1" w:styleId="ydp4eb3d7deyiv8997039263ydpfb70a420msonormal">
    <w:name w:val="ydp4eb3d7deyiv8997039263ydpfb70a420msonormal"/>
    <w:basedOn w:val="Normal"/>
    <w:rsid w:val="006E3F8A"/>
    <w:pPr>
      <w:spacing w:before="100" w:beforeAutospacing="1" w:after="100" w:afterAutospacing="1"/>
    </w:pPr>
    <w:rPr>
      <w:sz w:val="24"/>
      <w:szCs w:val="24"/>
      <w:lang w:val="en-US"/>
    </w:rPr>
  </w:style>
  <w:style w:type="paragraph" w:customStyle="1" w:styleId="ydp4eb3d7deyiv8997039263ydpfb70a420msonospacing">
    <w:name w:val="ydp4eb3d7deyiv8997039263ydpfb70a420msonospacing"/>
    <w:basedOn w:val="Normal"/>
    <w:rsid w:val="006E3F8A"/>
    <w:pPr>
      <w:spacing w:before="100" w:beforeAutospacing="1" w:after="100" w:afterAutospacing="1"/>
    </w:pPr>
    <w:rPr>
      <w:sz w:val="24"/>
      <w:szCs w:val="24"/>
      <w:lang w:val="en-US"/>
    </w:rPr>
  </w:style>
  <w:style w:type="paragraph" w:customStyle="1" w:styleId="ydp949ae586yiv0247721688ydp79eca02fmsonormal">
    <w:name w:val="ydp949ae586yiv0247721688ydp79eca02fmsonormal"/>
    <w:basedOn w:val="Normal"/>
    <w:rsid w:val="006E3F8A"/>
    <w:pPr>
      <w:spacing w:before="100" w:beforeAutospacing="1" w:after="100" w:afterAutospacing="1"/>
    </w:pPr>
    <w:rPr>
      <w:sz w:val="24"/>
      <w:szCs w:val="24"/>
      <w:lang w:val="en-US"/>
    </w:rPr>
  </w:style>
  <w:style w:type="paragraph" w:customStyle="1" w:styleId="ydp6fda5497yiv8997039263ydpfb70a420msonormal">
    <w:name w:val="ydp6fda5497yiv8997039263ydpfb70a420msonormal"/>
    <w:basedOn w:val="Normal"/>
    <w:rsid w:val="000F46F7"/>
    <w:pPr>
      <w:spacing w:before="100" w:beforeAutospacing="1" w:after="100" w:afterAutospacing="1"/>
    </w:pPr>
    <w:rPr>
      <w:sz w:val="24"/>
      <w:szCs w:val="24"/>
      <w:lang w:val="en-US"/>
    </w:rPr>
  </w:style>
  <w:style w:type="character" w:styleId="Strong">
    <w:name w:val="Strong"/>
    <w:uiPriority w:val="22"/>
    <w:qFormat/>
    <w:rsid w:val="000F46F7"/>
    <w:rPr>
      <w:b/>
      <w:bCs/>
    </w:rPr>
  </w:style>
  <w:style w:type="paragraph" w:customStyle="1" w:styleId="ydp6fda5497yiv8997039263ydpfb70a420styleitaliccentered">
    <w:name w:val="ydp6fda5497yiv8997039263ydpfb70a420styleitaliccentered"/>
    <w:basedOn w:val="Normal"/>
    <w:rsid w:val="000F46F7"/>
    <w:pPr>
      <w:spacing w:before="100" w:beforeAutospacing="1" w:after="100" w:afterAutospacing="1"/>
    </w:pPr>
    <w:rPr>
      <w:sz w:val="24"/>
      <w:szCs w:val="24"/>
      <w:lang w:val="en-US"/>
    </w:rPr>
  </w:style>
  <w:style w:type="paragraph" w:customStyle="1" w:styleId="ydp949ae586yiv0247721688ydp79eca02fstyle10">
    <w:name w:val="ydp949ae586yiv0247721688ydp79eca02fstyle10"/>
    <w:basedOn w:val="Normal"/>
    <w:rsid w:val="00667807"/>
    <w:pPr>
      <w:spacing w:before="100" w:beforeAutospacing="1" w:after="100" w:afterAutospacing="1"/>
    </w:pPr>
    <w:rPr>
      <w:sz w:val="24"/>
      <w:szCs w:val="24"/>
      <w:lang w:val="en-US"/>
    </w:rPr>
  </w:style>
  <w:style w:type="paragraph" w:customStyle="1" w:styleId="ydp949ae586yiv0247721688ydp79eca02fnen">
    <w:name w:val="ydp949ae586yiv0247721688ydp79eca02fnen"/>
    <w:basedOn w:val="Normal"/>
    <w:rsid w:val="00667807"/>
    <w:pPr>
      <w:spacing w:before="100" w:beforeAutospacing="1" w:after="100" w:afterAutospacing="1"/>
    </w:pPr>
    <w:rPr>
      <w:sz w:val="24"/>
      <w:szCs w:val="24"/>
      <w:lang w:val="en-US"/>
    </w:rPr>
  </w:style>
  <w:style w:type="paragraph" w:customStyle="1" w:styleId="ydp949ae586yiv0247721688ydp79eca02ftektsiperfundim">
    <w:name w:val="ydp949ae586yiv0247721688ydp79eca02ftektsiperfundim"/>
    <w:basedOn w:val="Normal"/>
    <w:rsid w:val="00667807"/>
    <w:pPr>
      <w:spacing w:before="100" w:beforeAutospacing="1" w:after="100" w:afterAutospacing="1"/>
    </w:pPr>
    <w:rPr>
      <w:sz w:val="24"/>
      <w:szCs w:val="24"/>
      <w:lang w:val="en-US"/>
    </w:rPr>
  </w:style>
  <w:style w:type="paragraph" w:customStyle="1" w:styleId="ydp949ae586yiv0247721688ydp79eca02fmsonospacing">
    <w:name w:val="ydp949ae586yiv0247721688ydp79eca02fmsonospacing"/>
    <w:basedOn w:val="Normal"/>
    <w:rsid w:val="00667807"/>
    <w:pPr>
      <w:spacing w:before="100" w:beforeAutospacing="1" w:after="100" w:afterAutospacing="1"/>
    </w:pPr>
    <w:rPr>
      <w:sz w:val="24"/>
      <w:szCs w:val="24"/>
      <w:lang w:val="en-US"/>
    </w:rPr>
  </w:style>
  <w:style w:type="paragraph" w:customStyle="1" w:styleId="modeltrupiivendimit">
    <w:name w:val="modeltrupiivendimit"/>
    <w:basedOn w:val="Normal"/>
    <w:rsid w:val="002129B8"/>
    <w:pPr>
      <w:spacing w:before="100" w:beforeAutospacing="1" w:after="100" w:afterAutospacing="1"/>
    </w:pPr>
    <w:rPr>
      <w:sz w:val="24"/>
      <w:szCs w:val="24"/>
      <w:lang w:eastAsia="sq-AL"/>
    </w:rPr>
  </w:style>
  <w:style w:type="character" w:customStyle="1" w:styleId="Heading2Char">
    <w:name w:val="Heading 2 Char"/>
    <w:basedOn w:val="DefaultParagraphFont"/>
    <w:link w:val="Heading2"/>
    <w:uiPriority w:val="9"/>
    <w:rsid w:val="00C2007D"/>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9"/>
    <w:rsid w:val="00C2007D"/>
    <w:rPr>
      <w:rFonts w:ascii="Cambria" w:eastAsia="Times New Roman" w:hAnsi="Cambria" w:cs="Cambria"/>
      <w:i/>
      <w:iCs/>
      <w:color w:val="243F60"/>
      <w:sz w:val="24"/>
      <w:szCs w:val="24"/>
    </w:rPr>
  </w:style>
  <w:style w:type="paragraph" w:customStyle="1" w:styleId="BodyText3">
    <w:name w:val="Body Text3"/>
    <w:basedOn w:val="Normal"/>
    <w:rsid w:val="00C2007D"/>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tektsiperfundim">
    <w:name w:val="tektsi perfundim"/>
    <w:uiPriority w:val="99"/>
    <w:rsid w:val="00C2007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C2007D"/>
    <w:rPr>
      <w:color w:val="0000FF"/>
      <w:u w:val="single"/>
    </w:rPr>
  </w:style>
  <w:style w:type="paragraph" w:customStyle="1" w:styleId="paragraph">
    <w:name w:val="paragraph"/>
    <w:basedOn w:val="Normal"/>
    <w:rsid w:val="00C2007D"/>
    <w:pPr>
      <w:spacing w:before="100" w:beforeAutospacing="1" w:after="100" w:afterAutospacing="1"/>
    </w:pPr>
    <w:rPr>
      <w:sz w:val="24"/>
      <w:szCs w:val="24"/>
      <w:lang w:val="en-US"/>
    </w:rPr>
  </w:style>
  <w:style w:type="character" w:customStyle="1" w:styleId="normaltextrun">
    <w:name w:val="normaltextrun"/>
    <w:rsid w:val="00C2007D"/>
  </w:style>
  <w:style w:type="character" w:customStyle="1" w:styleId="eop">
    <w:name w:val="eop"/>
    <w:rsid w:val="00C2007D"/>
  </w:style>
  <w:style w:type="table" w:styleId="TableGrid">
    <w:name w:val="Table Grid"/>
    <w:basedOn w:val="TableNormal"/>
    <w:uiPriority w:val="39"/>
    <w:rsid w:val="00C200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style61"/>
    <w:basedOn w:val="DefaultParagraphFont"/>
    <w:rsid w:val="00C2007D"/>
  </w:style>
  <w:style w:type="paragraph" w:customStyle="1" w:styleId="listparagraph0">
    <w:name w:val="listparagraph"/>
    <w:basedOn w:val="Normal"/>
    <w:rsid w:val="00C2007D"/>
    <w:pPr>
      <w:spacing w:before="100" w:beforeAutospacing="1" w:after="100" w:afterAutospacing="1"/>
    </w:pPr>
    <w:rPr>
      <w:sz w:val="24"/>
      <w:szCs w:val="24"/>
      <w:lang w:val="en-US"/>
    </w:rPr>
  </w:style>
  <w:style w:type="paragraph" w:styleId="BodyText25">
    <w:name w:val="Body Text 2"/>
    <w:basedOn w:val="Normal"/>
    <w:link w:val="BodyText2Char"/>
    <w:uiPriority w:val="99"/>
    <w:semiHidden/>
    <w:unhideWhenUsed/>
    <w:rsid w:val="00C2007D"/>
    <w:pPr>
      <w:spacing w:after="120" w:line="480" w:lineRule="auto"/>
    </w:pPr>
    <w:rPr>
      <w:rFonts w:ascii="Calibri" w:hAnsi="Calibri"/>
      <w:sz w:val="22"/>
      <w:szCs w:val="22"/>
      <w:lang w:val="en-US"/>
    </w:rPr>
  </w:style>
  <w:style w:type="character" w:customStyle="1" w:styleId="BodyText2Char">
    <w:name w:val="Body Text 2 Char"/>
    <w:basedOn w:val="DefaultParagraphFont"/>
    <w:link w:val="BodyText25"/>
    <w:uiPriority w:val="99"/>
    <w:semiHidden/>
    <w:rsid w:val="00C2007D"/>
    <w:rPr>
      <w:rFonts w:ascii="Calibri" w:eastAsia="Times New Roman" w:hAnsi="Calibri" w:cs="Times New Roman"/>
    </w:rPr>
  </w:style>
  <w:style w:type="character" w:customStyle="1" w:styleId="fontstyle63">
    <w:name w:val="fontstyle63"/>
    <w:basedOn w:val="DefaultParagraphFont"/>
    <w:rsid w:val="00C2007D"/>
  </w:style>
  <w:style w:type="character" w:customStyle="1" w:styleId="fontstyle59">
    <w:name w:val="fontstyle59"/>
    <w:basedOn w:val="DefaultParagraphFont"/>
    <w:rsid w:val="00C2007D"/>
  </w:style>
  <w:style w:type="character" w:customStyle="1" w:styleId="fontstyle24">
    <w:name w:val="fontstyle24"/>
    <w:basedOn w:val="DefaultParagraphFont"/>
    <w:rsid w:val="00C2007D"/>
  </w:style>
  <w:style w:type="character" w:customStyle="1" w:styleId="fontstyle82">
    <w:name w:val="fontstyle82"/>
    <w:basedOn w:val="DefaultParagraphFont"/>
    <w:rsid w:val="00C2007D"/>
  </w:style>
  <w:style w:type="character" w:customStyle="1" w:styleId="fontstyle109">
    <w:name w:val="fontstyle109"/>
    <w:basedOn w:val="DefaultParagraphFont"/>
    <w:rsid w:val="00C2007D"/>
  </w:style>
  <w:style w:type="character" w:customStyle="1" w:styleId="fontstyle80">
    <w:name w:val="fontstyle80"/>
    <w:basedOn w:val="DefaultParagraphFont"/>
    <w:rsid w:val="00C2007D"/>
  </w:style>
  <w:style w:type="character" w:customStyle="1" w:styleId="fontstyle46">
    <w:name w:val="fontstyle46"/>
    <w:basedOn w:val="DefaultParagraphFont"/>
    <w:rsid w:val="00C2007D"/>
  </w:style>
  <w:style w:type="character" w:customStyle="1" w:styleId="fontstyle33">
    <w:name w:val="fontstyle33"/>
    <w:basedOn w:val="DefaultParagraphFont"/>
    <w:rsid w:val="00C2007D"/>
  </w:style>
  <w:style w:type="character" w:customStyle="1" w:styleId="nospacingchar0">
    <w:name w:val="nospacingchar"/>
    <w:basedOn w:val="DefaultParagraphFont"/>
    <w:rsid w:val="00C2007D"/>
  </w:style>
  <w:style w:type="character" w:customStyle="1" w:styleId="fontstyle81">
    <w:name w:val="fontstyle81"/>
    <w:basedOn w:val="DefaultParagraphFont"/>
    <w:rsid w:val="00C2007D"/>
  </w:style>
  <w:style w:type="paragraph" w:customStyle="1" w:styleId="style8">
    <w:name w:val="style8"/>
    <w:basedOn w:val="Normal"/>
    <w:rsid w:val="00C2007D"/>
    <w:pPr>
      <w:spacing w:before="100" w:beforeAutospacing="1" w:after="100" w:afterAutospacing="1"/>
    </w:pPr>
    <w:rPr>
      <w:sz w:val="24"/>
      <w:szCs w:val="24"/>
      <w:lang w:val="en-US"/>
    </w:rPr>
  </w:style>
  <w:style w:type="paragraph" w:styleId="EndnoteText">
    <w:name w:val="endnote text"/>
    <w:basedOn w:val="Normal"/>
    <w:link w:val="EndnoteTextChar"/>
    <w:uiPriority w:val="99"/>
    <w:semiHidden/>
    <w:unhideWhenUsed/>
    <w:rsid w:val="00C2007D"/>
    <w:rPr>
      <w:lang w:eastAsia="x-none"/>
    </w:rPr>
  </w:style>
  <w:style w:type="character" w:customStyle="1" w:styleId="EndnoteTextChar">
    <w:name w:val="Endnote Text Char"/>
    <w:basedOn w:val="DefaultParagraphFont"/>
    <w:link w:val="EndnoteText"/>
    <w:uiPriority w:val="99"/>
    <w:semiHidden/>
    <w:rsid w:val="00C2007D"/>
    <w:rPr>
      <w:rFonts w:ascii="Times New Roman" w:eastAsia="Times New Roman" w:hAnsi="Times New Roman" w:cs="Times New Roman"/>
      <w:sz w:val="20"/>
      <w:szCs w:val="20"/>
      <w:lang w:val="sq-AL" w:eastAsia="x-none"/>
    </w:rPr>
  </w:style>
  <w:style w:type="character" w:styleId="EndnoteReference">
    <w:name w:val="endnote reference"/>
    <w:uiPriority w:val="99"/>
    <w:semiHidden/>
    <w:unhideWhenUsed/>
    <w:rsid w:val="00C2007D"/>
    <w:rPr>
      <w:vertAlign w:val="superscript"/>
    </w:rPr>
  </w:style>
  <w:style w:type="paragraph" w:styleId="z-TopofForm">
    <w:name w:val="HTML Top of Form"/>
    <w:basedOn w:val="Normal"/>
    <w:next w:val="Normal"/>
    <w:link w:val="z-TopofFormChar"/>
    <w:hidden/>
    <w:uiPriority w:val="99"/>
    <w:semiHidden/>
    <w:unhideWhenUsed/>
    <w:rsid w:val="00C2007D"/>
    <w:pPr>
      <w:pBdr>
        <w:bottom w:val="single" w:sz="6" w:space="1" w:color="auto"/>
      </w:pBdr>
      <w:spacing w:line="276" w:lineRule="auto"/>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C2007D"/>
    <w:rPr>
      <w:rFonts w:ascii="Arial" w:eastAsia="Calibri" w:hAnsi="Arial" w:cs="Times New Roman"/>
      <w:vanish/>
      <w:sz w:val="16"/>
      <w:szCs w:val="16"/>
    </w:rPr>
  </w:style>
  <w:style w:type="paragraph" w:customStyle="1" w:styleId="ge">
    <w:name w:val="g_e"/>
    <w:basedOn w:val="Normal"/>
    <w:rsid w:val="00C2007D"/>
    <w:pPr>
      <w:spacing w:before="100" w:beforeAutospacing="1" w:after="100" w:afterAutospacing="1"/>
    </w:pPr>
    <w:rPr>
      <w:sz w:val="24"/>
      <w:szCs w:val="24"/>
      <w:lang w:eastAsia="sq-AL"/>
    </w:rPr>
  </w:style>
  <w:style w:type="character" w:customStyle="1" w:styleId="bodytext2italic0">
    <w:name w:val="bodytext2italic"/>
    <w:basedOn w:val="DefaultParagraphFont"/>
    <w:rsid w:val="00C2007D"/>
  </w:style>
  <w:style w:type="numbering" w:customStyle="1" w:styleId="NoList1">
    <w:name w:val="No List1"/>
    <w:next w:val="NoList"/>
    <w:uiPriority w:val="99"/>
    <w:semiHidden/>
    <w:unhideWhenUsed/>
    <w:rsid w:val="00C2007D"/>
  </w:style>
  <w:style w:type="table" w:customStyle="1" w:styleId="TableGrid1">
    <w:name w:val="Table Grid1"/>
    <w:basedOn w:val="TableNormal"/>
    <w:next w:val="TableGrid"/>
    <w:uiPriority w:val="39"/>
    <w:rsid w:val="00C2007D"/>
    <w:pPr>
      <w:spacing w:after="0" w:line="240" w:lineRule="auto"/>
    </w:pPr>
    <w:rPr>
      <w:rFonts w:ascii="Calibri" w:eastAsia="Calibri" w:hAnsi="Calibri"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C2007D"/>
    <w:pPr>
      <w:widowControl w:val="0"/>
      <w:autoSpaceDE w:val="0"/>
      <w:autoSpaceDN w:val="0"/>
      <w:adjustRightInd w:val="0"/>
      <w:spacing w:after="0" w:line="240" w:lineRule="auto"/>
    </w:pPr>
    <w:rPr>
      <w:rFonts w:ascii="Times New Roman" w:eastAsia="Times New Roman" w:hAnsi="Times New Roman" w:cs="Times New Roman"/>
      <w:sz w:val="24"/>
      <w:szCs w:val="24"/>
      <w:lang w:val="sq-AL" w:eastAsia="sq-AL"/>
    </w:rPr>
  </w:style>
  <w:style w:type="character" w:styleId="CommentReference">
    <w:name w:val="annotation reference"/>
    <w:uiPriority w:val="99"/>
    <w:semiHidden/>
    <w:unhideWhenUsed/>
    <w:rsid w:val="00C2007D"/>
    <w:rPr>
      <w:sz w:val="16"/>
      <w:szCs w:val="16"/>
    </w:rPr>
  </w:style>
  <w:style w:type="paragraph" w:customStyle="1" w:styleId="style3">
    <w:name w:val="style3"/>
    <w:basedOn w:val="Normal"/>
    <w:rsid w:val="00C2007D"/>
    <w:pPr>
      <w:spacing w:before="100" w:beforeAutospacing="1" w:after="100" w:afterAutospacing="1"/>
    </w:pPr>
    <w:rPr>
      <w:sz w:val="24"/>
      <w:szCs w:val="24"/>
      <w:lang w:eastAsia="sq-AL"/>
    </w:rPr>
  </w:style>
  <w:style w:type="character" w:customStyle="1" w:styleId="fontstyle30">
    <w:name w:val="fontstyle30"/>
    <w:basedOn w:val="DefaultParagraphFont"/>
    <w:rsid w:val="00C2007D"/>
  </w:style>
  <w:style w:type="paragraph" w:customStyle="1" w:styleId="style6">
    <w:name w:val="style6"/>
    <w:basedOn w:val="Normal"/>
    <w:rsid w:val="00C2007D"/>
    <w:pPr>
      <w:spacing w:before="100" w:beforeAutospacing="1" w:after="100" w:afterAutospacing="1"/>
    </w:pPr>
    <w:rPr>
      <w:sz w:val="24"/>
      <w:szCs w:val="24"/>
      <w:lang w:eastAsia="sq-AL"/>
    </w:rPr>
  </w:style>
  <w:style w:type="numbering" w:customStyle="1" w:styleId="NoList2">
    <w:name w:val="No List2"/>
    <w:next w:val="NoList"/>
    <w:uiPriority w:val="99"/>
    <w:semiHidden/>
    <w:unhideWhenUsed/>
    <w:rsid w:val="00C2007D"/>
  </w:style>
  <w:style w:type="character" w:customStyle="1" w:styleId="fontstyle32">
    <w:name w:val="fontstyle32"/>
    <w:basedOn w:val="DefaultParagraphFont"/>
    <w:rsid w:val="00C2007D"/>
  </w:style>
  <w:style w:type="paragraph" w:customStyle="1" w:styleId="tektsiperfundim0">
    <w:name w:val="tektsiperfundim"/>
    <w:basedOn w:val="Normal"/>
    <w:rsid w:val="00C2007D"/>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C2007D"/>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C2007D"/>
    <w:rPr>
      <w:rFonts w:ascii="Segoe UI" w:eastAsia="Times New Roman" w:hAnsi="Segoe UI" w:cs="Segoe UI"/>
      <w:sz w:val="18"/>
      <w:szCs w:val="18"/>
    </w:rPr>
  </w:style>
  <w:style w:type="paragraph" w:customStyle="1" w:styleId="bodytext30">
    <w:name w:val="bodytext3"/>
    <w:basedOn w:val="Normal"/>
    <w:rsid w:val="00C2007D"/>
    <w:pPr>
      <w:spacing w:before="100" w:beforeAutospacing="1" w:after="100" w:afterAutospacing="1"/>
    </w:pPr>
    <w:rPr>
      <w:sz w:val="24"/>
      <w:szCs w:val="24"/>
      <w:lang w:val="en-US"/>
    </w:rPr>
  </w:style>
  <w:style w:type="paragraph" w:customStyle="1" w:styleId="Heading10">
    <w:name w:val="Heading #1"/>
    <w:basedOn w:val="Normal"/>
    <w:uiPriority w:val="99"/>
    <w:rsid w:val="00C2007D"/>
    <w:pPr>
      <w:widowControl w:val="0"/>
      <w:autoSpaceDE w:val="0"/>
      <w:autoSpaceDN w:val="0"/>
      <w:adjustRightInd w:val="0"/>
      <w:spacing w:before="60" w:line="302" w:lineRule="exact"/>
      <w:jc w:val="center"/>
    </w:pPr>
    <w:rPr>
      <w:sz w:val="23"/>
      <w:szCs w:val="23"/>
      <w:shd w:val="clear" w:color="auto" w:fill="FFFFFF"/>
      <w:lang w:val="en-US"/>
    </w:rPr>
  </w:style>
  <w:style w:type="paragraph" w:customStyle="1" w:styleId="bodytext00">
    <w:name w:val="bodytext0"/>
    <w:basedOn w:val="Normal"/>
    <w:rsid w:val="00C2007D"/>
    <w:pPr>
      <w:spacing w:before="100" w:beforeAutospacing="1" w:after="100" w:afterAutospacing="1"/>
    </w:pPr>
    <w:rPr>
      <w:sz w:val="24"/>
      <w:szCs w:val="24"/>
      <w:lang w:val="en-US"/>
    </w:rPr>
  </w:style>
  <w:style w:type="character" w:customStyle="1" w:styleId="bodytextitalic">
    <w:name w:val="bodytextitalic"/>
    <w:basedOn w:val="DefaultParagraphFont"/>
    <w:rsid w:val="00C2007D"/>
  </w:style>
  <w:style w:type="character" w:customStyle="1" w:styleId="bodytextconstantia">
    <w:name w:val="bodytextconstantia"/>
    <w:basedOn w:val="DefaultParagraphFont"/>
    <w:rsid w:val="00C2007D"/>
  </w:style>
  <w:style w:type="character" w:customStyle="1" w:styleId="bodytext11pt">
    <w:name w:val="bodytext11pt"/>
    <w:basedOn w:val="DefaultParagraphFont"/>
    <w:rsid w:val="00C2007D"/>
  </w:style>
  <w:style w:type="paragraph" w:customStyle="1" w:styleId="nen">
    <w:name w:val="nen"/>
    <w:basedOn w:val="Normal"/>
    <w:rsid w:val="00C2007D"/>
    <w:pPr>
      <w:spacing w:before="100" w:beforeAutospacing="1" w:after="100" w:afterAutospacing="1"/>
    </w:pPr>
    <w:rPr>
      <w:sz w:val="24"/>
      <w:szCs w:val="24"/>
      <w:lang w:val="en-US"/>
    </w:rPr>
  </w:style>
  <w:style w:type="character" w:customStyle="1" w:styleId="fontstyle20">
    <w:name w:val="fontstyle20"/>
    <w:basedOn w:val="DefaultParagraphFont"/>
    <w:rsid w:val="00C2007D"/>
  </w:style>
  <w:style w:type="paragraph" w:customStyle="1" w:styleId="style16">
    <w:name w:val="style16"/>
    <w:basedOn w:val="Normal"/>
    <w:rsid w:val="00C2007D"/>
    <w:pPr>
      <w:spacing w:before="100" w:beforeAutospacing="1" w:after="100" w:afterAutospacing="1"/>
    </w:pPr>
    <w:rPr>
      <w:sz w:val="24"/>
      <w:szCs w:val="24"/>
      <w:lang w:val="en-US"/>
    </w:rPr>
  </w:style>
  <w:style w:type="character" w:customStyle="1" w:styleId="fontstyle21">
    <w:name w:val="fontstyle21"/>
    <w:basedOn w:val="DefaultParagraphFont"/>
    <w:rsid w:val="00C2007D"/>
  </w:style>
  <w:style w:type="paragraph" w:customStyle="1" w:styleId="style13">
    <w:name w:val="style13"/>
    <w:basedOn w:val="Normal"/>
    <w:rsid w:val="00C2007D"/>
    <w:pPr>
      <w:spacing w:before="100" w:beforeAutospacing="1" w:after="100" w:afterAutospacing="1"/>
    </w:pPr>
    <w:rPr>
      <w:sz w:val="24"/>
      <w:szCs w:val="24"/>
      <w:lang w:val="en-US"/>
    </w:rPr>
  </w:style>
  <w:style w:type="character" w:customStyle="1" w:styleId="fontstyle12">
    <w:name w:val="fontstyle12"/>
    <w:basedOn w:val="DefaultParagraphFont"/>
    <w:rsid w:val="00C2007D"/>
  </w:style>
  <w:style w:type="character" w:customStyle="1" w:styleId="Bodytext125pt">
    <w:name w:val="Body text + 12.5 pt"/>
    <w:aliases w:val="Scale 60%,Bold,Body text (2) + 12 pt,Body text + Sylfaen,13.5 pt,Spacing -2 pt"/>
    <w:rsid w:val="00C2007D"/>
    <w:rPr>
      <w:rFonts w:ascii="Times New Roman" w:eastAsia="Times New Roman" w:hAnsi="Times New Roman" w:cs="Times New Roman"/>
      <w:b w:val="0"/>
      <w:bCs w:val="0"/>
      <w:i w:val="0"/>
      <w:iCs w:val="0"/>
      <w:smallCaps w:val="0"/>
      <w:strike w:val="0"/>
      <w:color w:val="000000"/>
      <w:spacing w:val="0"/>
      <w:w w:val="60"/>
      <w:position w:val="0"/>
      <w:sz w:val="25"/>
      <w:szCs w:val="25"/>
      <w:u w:val="none"/>
      <w:shd w:val="clear" w:color="auto" w:fill="FFFFFF"/>
      <w:lang w:val="sq-AL"/>
    </w:rPr>
  </w:style>
  <w:style w:type="character" w:customStyle="1" w:styleId="BodytextBold">
    <w:name w:val="Body text + Bold"/>
    <w:aliases w:val="Italic,Spacing 0 pt"/>
    <w:rsid w:val="00C2007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sq-AL"/>
    </w:rPr>
  </w:style>
  <w:style w:type="character" w:customStyle="1" w:styleId="BodytextNotItalic">
    <w:name w:val="Body text + Not Italic"/>
    <w:rsid w:val="00C2007D"/>
    <w:rPr>
      <w:rFonts w:ascii="Bookman Old Style" w:eastAsia="Bookman Old Style" w:hAnsi="Bookman Old Style" w:cs="Bookman Old Style"/>
      <w:b w:val="0"/>
      <w:bCs w:val="0"/>
      <w:i/>
      <w:iCs/>
      <w:smallCaps w:val="0"/>
      <w:strike w:val="0"/>
      <w:color w:val="000000"/>
      <w:spacing w:val="0"/>
      <w:w w:val="100"/>
      <w:position w:val="0"/>
      <w:sz w:val="20"/>
      <w:szCs w:val="20"/>
      <w:u w:val="none"/>
      <w:shd w:val="clear" w:color="auto" w:fill="FFFFFF"/>
      <w:lang w:val="en-US"/>
    </w:rPr>
  </w:style>
  <w:style w:type="paragraph" w:customStyle="1" w:styleId="paragrafi">
    <w:name w:val="paragrafi"/>
    <w:basedOn w:val="Normal"/>
    <w:rsid w:val="00C2007D"/>
    <w:pPr>
      <w:spacing w:before="100" w:beforeAutospacing="1" w:after="100" w:afterAutospacing="1"/>
    </w:pPr>
    <w:rPr>
      <w:sz w:val="24"/>
      <w:szCs w:val="24"/>
      <w:lang w:val="en-US"/>
    </w:rPr>
  </w:style>
  <w:style w:type="character" w:customStyle="1" w:styleId="il">
    <w:name w:val="il"/>
    <w:basedOn w:val="DefaultParagraphFont"/>
    <w:rsid w:val="00C2007D"/>
  </w:style>
  <w:style w:type="paragraph" w:customStyle="1" w:styleId="Default">
    <w:name w:val="Default"/>
    <w:basedOn w:val="Normal"/>
    <w:uiPriority w:val="99"/>
    <w:rsid w:val="00C2007D"/>
    <w:pPr>
      <w:widowControl w:val="0"/>
      <w:autoSpaceDE w:val="0"/>
      <w:autoSpaceDN w:val="0"/>
      <w:adjustRightInd w:val="0"/>
    </w:pPr>
    <w:rPr>
      <w:color w:val="000000"/>
      <w:sz w:val="24"/>
      <w:szCs w:val="24"/>
      <w:lang w:val="en-US"/>
    </w:rPr>
  </w:style>
  <w:style w:type="paragraph" w:styleId="BodyText31">
    <w:name w:val="Body Text 3"/>
    <w:basedOn w:val="Normal"/>
    <w:link w:val="BodyText3Char"/>
    <w:uiPriority w:val="99"/>
    <w:semiHidden/>
    <w:unhideWhenUsed/>
    <w:rsid w:val="00C2007D"/>
    <w:pPr>
      <w:widowControl w:val="0"/>
      <w:autoSpaceDE w:val="0"/>
      <w:autoSpaceDN w:val="0"/>
      <w:adjustRightInd w:val="0"/>
      <w:spacing w:after="120"/>
    </w:pPr>
    <w:rPr>
      <w:sz w:val="16"/>
      <w:szCs w:val="16"/>
      <w:lang w:val="en-US"/>
    </w:rPr>
  </w:style>
  <w:style w:type="character" w:customStyle="1" w:styleId="BodyText3Char">
    <w:name w:val="Body Text 3 Char"/>
    <w:basedOn w:val="DefaultParagraphFont"/>
    <w:link w:val="BodyText31"/>
    <w:uiPriority w:val="99"/>
    <w:semiHidden/>
    <w:rsid w:val="00C2007D"/>
    <w:rPr>
      <w:rFonts w:ascii="Times New Roman" w:eastAsia="Times New Roman" w:hAnsi="Times New Roman" w:cs="Times New Roman"/>
      <w:sz w:val="16"/>
      <w:szCs w:val="16"/>
    </w:rPr>
  </w:style>
  <w:style w:type="paragraph" w:customStyle="1" w:styleId="Normal0">
    <w:name w:val="[Normal]"/>
    <w:uiPriority w:val="99"/>
    <w:rsid w:val="00C2007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xmsonormal">
    <w:name w:val="x_msonormal"/>
    <w:basedOn w:val="Normal"/>
    <w:rsid w:val="00C2007D"/>
    <w:pPr>
      <w:spacing w:before="100" w:beforeAutospacing="1" w:after="100" w:afterAutospacing="1"/>
    </w:pPr>
    <w:rPr>
      <w:sz w:val="24"/>
      <w:szCs w:val="24"/>
      <w:lang w:val="en-US"/>
    </w:rPr>
  </w:style>
  <w:style w:type="paragraph" w:customStyle="1" w:styleId="xgmail-msolistparagraph">
    <w:name w:val="x_gmail-msolistparagraph"/>
    <w:basedOn w:val="Normal"/>
    <w:rsid w:val="00C2007D"/>
    <w:pPr>
      <w:spacing w:before="100" w:beforeAutospacing="1" w:after="100" w:afterAutospacing="1"/>
    </w:pPr>
    <w:rPr>
      <w:sz w:val="24"/>
      <w:szCs w:val="24"/>
      <w:lang w:val="en-US"/>
    </w:rPr>
  </w:style>
  <w:style w:type="character" w:customStyle="1" w:styleId="xgmail-bodytext4notbold">
    <w:name w:val="x_gmail-bodytext4notbold"/>
    <w:basedOn w:val="DefaultParagraphFont"/>
    <w:rsid w:val="00C2007D"/>
  </w:style>
  <w:style w:type="paragraph" w:customStyle="1" w:styleId="xgmail-bodytext0">
    <w:name w:val="x_gmail-bodytext0"/>
    <w:basedOn w:val="Normal"/>
    <w:rsid w:val="00C2007D"/>
    <w:pPr>
      <w:spacing w:before="100" w:beforeAutospacing="1" w:after="100" w:afterAutospacing="1"/>
    </w:pPr>
    <w:rPr>
      <w:sz w:val="24"/>
      <w:szCs w:val="24"/>
      <w:lang w:val="en-US"/>
    </w:rPr>
  </w:style>
  <w:style w:type="character" w:customStyle="1" w:styleId="xgmail-bodytextitalic">
    <w:name w:val="x_gmail-bodytextitalic"/>
    <w:basedOn w:val="DefaultParagraphFont"/>
    <w:rsid w:val="00C2007D"/>
  </w:style>
  <w:style w:type="paragraph" w:customStyle="1" w:styleId="nospacing0">
    <w:name w:val="nospacing"/>
    <w:basedOn w:val="Normal"/>
    <w:rsid w:val="00C2007D"/>
    <w:pPr>
      <w:spacing w:before="100" w:beforeAutospacing="1" w:after="100" w:afterAutospacing="1"/>
    </w:pPr>
    <w:rPr>
      <w:sz w:val="24"/>
      <w:szCs w:val="24"/>
      <w:lang w:val="en-US"/>
    </w:rPr>
  </w:style>
  <w:style w:type="character" w:customStyle="1" w:styleId="bodytext4bold">
    <w:name w:val="bodytext4bold"/>
    <w:basedOn w:val="DefaultParagraphFont"/>
    <w:rsid w:val="00C2007D"/>
  </w:style>
  <w:style w:type="character" w:customStyle="1" w:styleId="heading11">
    <w:name w:val="heading1"/>
    <w:basedOn w:val="DefaultParagraphFont"/>
    <w:rsid w:val="00C2007D"/>
  </w:style>
  <w:style w:type="character" w:customStyle="1" w:styleId="fontstyle49">
    <w:name w:val="fontstyle49"/>
    <w:basedOn w:val="DefaultParagraphFont"/>
    <w:rsid w:val="00C2007D"/>
  </w:style>
  <w:style w:type="paragraph" w:customStyle="1" w:styleId="Normal1">
    <w:name w:val="Normal1"/>
    <w:basedOn w:val="Normal"/>
    <w:rsid w:val="00C2007D"/>
    <w:pPr>
      <w:spacing w:before="100" w:beforeAutospacing="1" w:after="100" w:afterAutospacing="1"/>
    </w:pPr>
    <w:rPr>
      <w:sz w:val="24"/>
      <w:szCs w:val="24"/>
      <w:lang w:val="en-US"/>
    </w:rPr>
  </w:style>
  <w:style w:type="paragraph" w:customStyle="1" w:styleId="bodytext200">
    <w:name w:val="bodytext20"/>
    <w:basedOn w:val="Normal"/>
    <w:rsid w:val="00C2007D"/>
    <w:pPr>
      <w:spacing w:before="100" w:beforeAutospacing="1" w:after="100" w:afterAutospacing="1"/>
    </w:pPr>
    <w:rPr>
      <w:sz w:val="24"/>
      <w:szCs w:val="24"/>
      <w:lang w:val="en-US"/>
    </w:rPr>
  </w:style>
  <w:style w:type="numbering" w:customStyle="1" w:styleId="NoList3">
    <w:name w:val="No List3"/>
    <w:next w:val="NoList"/>
    <w:uiPriority w:val="99"/>
    <w:semiHidden/>
    <w:unhideWhenUsed/>
    <w:rsid w:val="00C2007D"/>
  </w:style>
  <w:style w:type="paragraph" w:customStyle="1" w:styleId="style20">
    <w:name w:val="style20"/>
    <w:basedOn w:val="Normal"/>
    <w:rsid w:val="00C2007D"/>
    <w:pPr>
      <w:spacing w:before="100" w:beforeAutospacing="1" w:after="100" w:afterAutospacing="1"/>
    </w:pPr>
    <w:rPr>
      <w:sz w:val="24"/>
      <w:szCs w:val="24"/>
      <w:lang w:eastAsia="sq-AL"/>
    </w:rPr>
  </w:style>
  <w:style w:type="character" w:customStyle="1" w:styleId="fontstyle31">
    <w:name w:val="fontstyle31"/>
    <w:basedOn w:val="DefaultParagraphFont"/>
    <w:rsid w:val="00C2007D"/>
  </w:style>
  <w:style w:type="character" w:customStyle="1" w:styleId="ydp52365866yiv7357748919ydp88727f3ebodytext5notitalic">
    <w:name w:val="ydp52365866yiv7357748919ydp88727f3ebodytext5notitalic"/>
    <w:basedOn w:val="DefaultParagraphFont"/>
    <w:rsid w:val="00C2007D"/>
  </w:style>
  <w:style w:type="character" w:customStyle="1" w:styleId="ydp52365866yiv7357748919ydp88727f3ebodytext3notitalic">
    <w:name w:val="ydp52365866yiv7357748919ydp88727f3ebodytext3notitalic"/>
    <w:basedOn w:val="DefaultParagraphFont"/>
    <w:rsid w:val="00C2007D"/>
  </w:style>
  <w:style w:type="paragraph" w:customStyle="1" w:styleId="ydp1ecb0f56yiv3890246409ydp7093cc67msonormal">
    <w:name w:val="ydp1ecb0f56yiv3890246409ydp7093cc67msonormal"/>
    <w:basedOn w:val="Normal"/>
    <w:rsid w:val="00C2007D"/>
    <w:pPr>
      <w:spacing w:before="100" w:beforeAutospacing="1" w:after="100" w:afterAutospacing="1"/>
    </w:pPr>
    <w:rPr>
      <w:sz w:val="24"/>
      <w:szCs w:val="24"/>
      <w:lang w:val="en-US"/>
    </w:rPr>
  </w:style>
  <w:style w:type="character" w:customStyle="1" w:styleId="FootnoteCharacters">
    <w:name w:val="Footnote Characters"/>
    <w:qFormat/>
    <w:rsid w:val="00C2007D"/>
    <w:rPr>
      <w:vertAlign w:val="superscript"/>
    </w:rPr>
  </w:style>
  <w:style w:type="paragraph" w:customStyle="1" w:styleId="ydpa42d608ayiv0403084442ydp49bbcc77msonospacing">
    <w:name w:val="ydpa42d608ayiv0403084442ydp49bbcc77msonospacing"/>
    <w:basedOn w:val="Normal"/>
    <w:rsid w:val="00C2007D"/>
    <w:pPr>
      <w:spacing w:before="100" w:beforeAutospacing="1" w:after="100" w:afterAutospacing="1"/>
    </w:pPr>
    <w:rPr>
      <w:sz w:val="24"/>
      <w:szCs w:val="24"/>
      <w:lang w:val="en-US"/>
    </w:rPr>
  </w:style>
  <w:style w:type="paragraph" w:customStyle="1" w:styleId="ydpa42d608ayiv0403084442ydp49bbcc77msonormal">
    <w:name w:val="ydpa42d608ayiv0403084442ydp49bbcc77msonormal"/>
    <w:basedOn w:val="Normal"/>
    <w:rsid w:val="00C2007D"/>
    <w:pPr>
      <w:spacing w:before="100" w:beforeAutospacing="1" w:after="100" w:afterAutospacing="1"/>
    </w:pPr>
    <w:rPr>
      <w:sz w:val="24"/>
      <w:szCs w:val="24"/>
      <w:lang w:val="en-US"/>
    </w:rPr>
  </w:style>
  <w:style w:type="character" w:customStyle="1" w:styleId="ydpa42d608ayiv0403084442ydp49bbcc77apple-style-span">
    <w:name w:val="ydpa42d608ayiv0403084442ydp49bbcc77apple-style-span"/>
    <w:basedOn w:val="DefaultParagraphFont"/>
    <w:rsid w:val="00C2007D"/>
  </w:style>
  <w:style w:type="paragraph" w:customStyle="1" w:styleId="ydpa7724846yiv2724993954ydpa79feef9msonormal">
    <w:name w:val="ydpa7724846yiv2724993954ydpa79feef9msonormal"/>
    <w:basedOn w:val="Normal"/>
    <w:rsid w:val="00C2007D"/>
    <w:pPr>
      <w:spacing w:before="100" w:beforeAutospacing="1" w:after="100" w:afterAutospacing="1"/>
    </w:pPr>
    <w:rPr>
      <w:sz w:val="24"/>
      <w:szCs w:val="24"/>
      <w:lang w:val="en-US"/>
    </w:rPr>
  </w:style>
  <w:style w:type="paragraph" w:customStyle="1" w:styleId="ydpa7724846yiv2724993954ydpa79feef9msolistparagraph">
    <w:name w:val="ydpa7724846yiv2724993954ydpa79feef9msolistparagraph"/>
    <w:basedOn w:val="Normal"/>
    <w:rsid w:val="00C2007D"/>
    <w:pPr>
      <w:spacing w:before="100" w:beforeAutospacing="1" w:after="100" w:afterAutospacing="1"/>
    </w:pPr>
    <w:rPr>
      <w:sz w:val="24"/>
      <w:szCs w:val="24"/>
      <w:lang w:val="en-US"/>
    </w:rPr>
  </w:style>
  <w:style w:type="paragraph" w:customStyle="1" w:styleId="ydp88aa100yiv9293170031ydp31a5fe76msonormal">
    <w:name w:val="ydp88aa100yiv9293170031ydp31a5fe76msonormal"/>
    <w:basedOn w:val="Normal"/>
    <w:rsid w:val="00C2007D"/>
    <w:pPr>
      <w:spacing w:before="100" w:beforeAutospacing="1" w:after="100" w:afterAutospacing="1"/>
    </w:pPr>
    <w:rPr>
      <w:sz w:val="24"/>
      <w:szCs w:val="24"/>
      <w:lang w:val="en-US"/>
    </w:rPr>
  </w:style>
  <w:style w:type="paragraph" w:customStyle="1" w:styleId="default0">
    <w:name w:val="default"/>
    <w:basedOn w:val="Normal"/>
    <w:rsid w:val="00C2007D"/>
    <w:pPr>
      <w:spacing w:before="100" w:beforeAutospacing="1" w:after="100" w:afterAutospacing="1"/>
    </w:pPr>
    <w:rPr>
      <w:sz w:val="24"/>
      <w:szCs w:val="24"/>
      <w:lang w:eastAsia="sq-AL"/>
    </w:rPr>
  </w:style>
  <w:style w:type="paragraph" w:customStyle="1" w:styleId="ydpb8eed15eyiv8154386130ydp62311cb3msonormal">
    <w:name w:val="ydpb8eed15eyiv8154386130ydp62311cb3msonormal"/>
    <w:basedOn w:val="Normal"/>
    <w:rsid w:val="00C2007D"/>
    <w:pPr>
      <w:spacing w:before="100" w:beforeAutospacing="1" w:after="100" w:afterAutospacing="1"/>
    </w:pPr>
    <w:rPr>
      <w:sz w:val="24"/>
      <w:szCs w:val="24"/>
      <w:lang w:val="en-US"/>
    </w:rPr>
  </w:style>
  <w:style w:type="paragraph" w:customStyle="1" w:styleId="ydpb8eed15eyiv8154386130ydp62311cb3normal">
    <w:name w:val="ydpb8eed15eyiv8154386130ydp62311cb3normal"/>
    <w:basedOn w:val="Normal"/>
    <w:rsid w:val="00C2007D"/>
    <w:pPr>
      <w:spacing w:before="100" w:beforeAutospacing="1" w:after="100" w:afterAutospacing="1"/>
    </w:pPr>
    <w:rPr>
      <w:sz w:val="24"/>
      <w:szCs w:val="24"/>
      <w:lang w:val="en-US"/>
    </w:rPr>
  </w:style>
  <w:style w:type="paragraph" w:customStyle="1" w:styleId="ydpb8eed15eyiv8154386130ydp62311cb3msonospacing">
    <w:name w:val="ydpb8eed15eyiv8154386130ydp62311cb3msonospacing"/>
    <w:basedOn w:val="Normal"/>
    <w:rsid w:val="00C2007D"/>
    <w:pPr>
      <w:spacing w:before="100" w:beforeAutospacing="1" w:after="100" w:afterAutospacing="1"/>
    </w:pPr>
    <w:rPr>
      <w:sz w:val="24"/>
      <w:szCs w:val="24"/>
      <w:lang w:val="en-US"/>
    </w:rPr>
  </w:style>
  <w:style w:type="paragraph" w:customStyle="1" w:styleId="ydpc2d2ec12yiv1147327051ydpb6b5b1c1msobodytext">
    <w:name w:val="ydpc2d2ec12yiv1147327051ydpb6b5b1c1msobodytext"/>
    <w:basedOn w:val="Normal"/>
    <w:rsid w:val="00C2007D"/>
    <w:pPr>
      <w:spacing w:before="100" w:beforeAutospacing="1" w:after="100" w:afterAutospacing="1"/>
    </w:pPr>
    <w:rPr>
      <w:sz w:val="24"/>
      <w:szCs w:val="24"/>
      <w:lang w:val="en-US"/>
    </w:rPr>
  </w:style>
  <w:style w:type="paragraph" w:customStyle="1" w:styleId="ydpd9587270yiv8154386130ydp62311cb3msolistparagraph">
    <w:name w:val="ydpd9587270yiv8154386130ydp62311cb3msolistparagraph"/>
    <w:basedOn w:val="Normal"/>
    <w:rsid w:val="00C2007D"/>
    <w:pPr>
      <w:spacing w:before="100" w:beforeAutospacing="1" w:after="100" w:afterAutospacing="1"/>
    </w:pPr>
    <w:rPr>
      <w:sz w:val="24"/>
      <w:szCs w:val="24"/>
      <w:lang w:val="en-US"/>
    </w:rPr>
  </w:style>
  <w:style w:type="paragraph" w:customStyle="1" w:styleId="ydpd9587270yiv8154386130ydp62311cb3msonormal">
    <w:name w:val="ydpd9587270yiv8154386130ydp62311cb3msonormal"/>
    <w:basedOn w:val="Normal"/>
    <w:rsid w:val="00C2007D"/>
    <w:pPr>
      <w:spacing w:before="100" w:beforeAutospacing="1" w:after="100" w:afterAutospacing="1"/>
    </w:pPr>
    <w:rPr>
      <w:sz w:val="24"/>
      <w:szCs w:val="24"/>
      <w:lang w:val="en-US"/>
    </w:rPr>
  </w:style>
  <w:style w:type="paragraph" w:customStyle="1" w:styleId="ydpd9587270yiv8154386130ydp62311cb3normal">
    <w:name w:val="ydpd9587270yiv8154386130ydp62311cb3normal"/>
    <w:basedOn w:val="Normal"/>
    <w:rsid w:val="00C2007D"/>
    <w:pPr>
      <w:spacing w:before="100" w:beforeAutospacing="1" w:after="100" w:afterAutospacing="1"/>
    </w:pPr>
    <w:rPr>
      <w:sz w:val="24"/>
      <w:szCs w:val="24"/>
      <w:lang w:val="en-US"/>
    </w:rPr>
  </w:style>
  <w:style w:type="paragraph" w:customStyle="1" w:styleId="ydpd9587270yiv8154386130ydp62311cb3msonospacing">
    <w:name w:val="ydpd9587270yiv8154386130ydp62311cb3msonospacing"/>
    <w:basedOn w:val="Normal"/>
    <w:rsid w:val="00C2007D"/>
    <w:pPr>
      <w:spacing w:before="100" w:beforeAutospacing="1" w:after="100" w:afterAutospacing="1"/>
    </w:pPr>
    <w:rPr>
      <w:sz w:val="24"/>
      <w:szCs w:val="24"/>
      <w:lang w:val="en-US"/>
    </w:rPr>
  </w:style>
  <w:style w:type="paragraph" w:customStyle="1" w:styleId="ydp9255760fyiv1147327051ydpb6b5b1c1msonormal">
    <w:name w:val="ydp9255760fyiv1147327051ydpb6b5b1c1msonormal"/>
    <w:basedOn w:val="Normal"/>
    <w:rsid w:val="00C2007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155">
      <w:bodyDiv w:val="1"/>
      <w:marLeft w:val="0"/>
      <w:marRight w:val="0"/>
      <w:marTop w:val="0"/>
      <w:marBottom w:val="0"/>
      <w:divBdr>
        <w:top w:val="none" w:sz="0" w:space="0" w:color="auto"/>
        <w:left w:val="none" w:sz="0" w:space="0" w:color="auto"/>
        <w:bottom w:val="none" w:sz="0" w:space="0" w:color="auto"/>
        <w:right w:val="none" w:sz="0" w:space="0" w:color="auto"/>
      </w:divBdr>
    </w:div>
    <w:div w:id="822501803">
      <w:bodyDiv w:val="1"/>
      <w:marLeft w:val="0"/>
      <w:marRight w:val="0"/>
      <w:marTop w:val="0"/>
      <w:marBottom w:val="0"/>
      <w:divBdr>
        <w:top w:val="none" w:sz="0" w:space="0" w:color="auto"/>
        <w:left w:val="none" w:sz="0" w:space="0" w:color="auto"/>
        <w:bottom w:val="none" w:sz="0" w:space="0" w:color="auto"/>
        <w:right w:val="none" w:sz="0" w:space="0" w:color="auto"/>
      </w:divBdr>
    </w:div>
    <w:div w:id="879197883">
      <w:bodyDiv w:val="1"/>
      <w:marLeft w:val="0"/>
      <w:marRight w:val="0"/>
      <w:marTop w:val="0"/>
      <w:marBottom w:val="0"/>
      <w:divBdr>
        <w:top w:val="none" w:sz="0" w:space="0" w:color="auto"/>
        <w:left w:val="none" w:sz="0" w:space="0" w:color="auto"/>
        <w:bottom w:val="none" w:sz="0" w:space="0" w:color="auto"/>
        <w:right w:val="none" w:sz="0" w:space="0" w:color="auto"/>
      </w:divBdr>
      <w:divsChild>
        <w:div w:id="805317050">
          <w:marLeft w:val="0"/>
          <w:marRight w:val="0"/>
          <w:marTop w:val="0"/>
          <w:marBottom w:val="0"/>
          <w:divBdr>
            <w:top w:val="none" w:sz="0" w:space="0" w:color="auto"/>
            <w:left w:val="none" w:sz="0" w:space="0" w:color="auto"/>
            <w:bottom w:val="none" w:sz="0" w:space="0" w:color="auto"/>
            <w:right w:val="none" w:sz="0" w:space="0" w:color="auto"/>
          </w:divBdr>
        </w:div>
        <w:div w:id="1773167818">
          <w:marLeft w:val="0"/>
          <w:marRight w:val="0"/>
          <w:marTop w:val="0"/>
          <w:marBottom w:val="0"/>
          <w:divBdr>
            <w:top w:val="none" w:sz="0" w:space="0" w:color="auto"/>
            <w:left w:val="none" w:sz="0" w:space="0" w:color="auto"/>
            <w:bottom w:val="none" w:sz="0" w:space="0" w:color="auto"/>
            <w:right w:val="none" w:sz="0" w:space="0" w:color="auto"/>
          </w:divBdr>
        </w:div>
        <w:div w:id="1283462033">
          <w:marLeft w:val="0"/>
          <w:marRight w:val="0"/>
          <w:marTop w:val="0"/>
          <w:marBottom w:val="0"/>
          <w:divBdr>
            <w:top w:val="none" w:sz="0" w:space="0" w:color="auto"/>
            <w:left w:val="none" w:sz="0" w:space="0" w:color="auto"/>
            <w:bottom w:val="none" w:sz="0" w:space="0" w:color="auto"/>
            <w:right w:val="none" w:sz="0" w:space="0" w:color="auto"/>
          </w:divBdr>
        </w:div>
        <w:div w:id="655496416">
          <w:marLeft w:val="0"/>
          <w:marRight w:val="0"/>
          <w:marTop w:val="0"/>
          <w:marBottom w:val="0"/>
          <w:divBdr>
            <w:top w:val="none" w:sz="0" w:space="0" w:color="auto"/>
            <w:left w:val="none" w:sz="0" w:space="0" w:color="auto"/>
            <w:bottom w:val="none" w:sz="0" w:space="0" w:color="auto"/>
            <w:right w:val="none" w:sz="0" w:space="0" w:color="auto"/>
          </w:divBdr>
        </w:div>
        <w:div w:id="1730612514">
          <w:marLeft w:val="0"/>
          <w:marRight w:val="0"/>
          <w:marTop w:val="0"/>
          <w:marBottom w:val="0"/>
          <w:divBdr>
            <w:top w:val="none" w:sz="0" w:space="0" w:color="auto"/>
            <w:left w:val="none" w:sz="0" w:space="0" w:color="auto"/>
            <w:bottom w:val="none" w:sz="0" w:space="0" w:color="auto"/>
            <w:right w:val="none" w:sz="0" w:space="0" w:color="auto"/>
          </w:divBdr>
        </w:div>
        <w:div w:id="1345673180">
          <w:marLeft w:val="0"/>
          <w:marRight w:val="0"/>
          <w:marTop w:val="0"/>
          <w:marBottom w:val="0"/>
          <w:divBdr>
            <w:top w:val="none" w:sz="0" w:space="0" w:color="auto"/>
            <w:left w:val="none" w:sz="0" w:space="0" w:color="auto"/>
            <w:bottom w:val="none" w:sz="0" w:space="0" w:color="auto"/>
            <w:right w:val="none" w:sz="0" w:space="0" w:color="auto"/>
          </w:divBdr>
        </w:div>
      </w:divsChild>
    </w:div>
    <w:div w:id="1557624908">
      <w:bodyDiv w:val="1"/>
      <w:marLeft w:val="0"/>
      <w:marRight w:val="0"/>
      <w:marTop w:val="0"/>
      <w:marBottom w:val="0"/>
      <w:divBdr>
        <w:top w:val="none" w:sz="0" w:space="0" w:color="auto"/>
        <w:left w:val="none" w:sz="0" w:space="0" w:color="auto"/>
        <w:bottom w:val="none" w:sz="0" w:space="0" w:color="auto"/>
        <w:right w:val="none" w:sz="0" w:space="0" w:color="auto"/>
      </w:divBdr>
    </w:div>
    <w:div w:id="1603225276">
      <w:bodyDiv w:val="1"/>
      <w:marLeft w:val="0"/>
      <w:marRight w:val="0"/>
      <w:marTop w:val="0"/>
      <w:marBottom w:val="0"/>
      <w:divBdr>
        <w:top w:val="none" w:sz="0" w:space="0" w:color="auto"/>
        <w:left w:val="none" w:sz="0" w:space="0" w:color="auto"/>
        <w:bottom w:val="none" w:sz="0" w:space="0" w:color="auto"/>
        <w:right w:val="none" w:sz="0" w:space="0" w:color="auto"/>
      </w:divBdr>
    </w:div>
    <w:div w:id="184104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9104</Words>
  <Characters>51893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Besmir</dc:creator>
  <cp:keywords/>
  <dc:description/>
  <cp:lastModifiedBy>AM</cp:lastModifiedBy>
  <cp:revision>2</cp:revision>
  <cp:lastPrinted>2026-01-07T11:13:00Z</cp:lastPrinted>
  <dcterms:created xsi:type="dcterms:W3CDTF">2026-01-13T12:59:00Z</dcterms:created>
  <dcterms:modified xsi:type="dcterms:W3CDTF">2026-01-13T12:59:00Z</dcterms:modified>
</cp:coreProperties>
</file>