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AFADB" w14:textId="77777777" w:rsidR="00BD2476" w:rsidRPr="002735BF" w:rsidRDefault="00BD2476" w:rsidP="002735BF">
      <w:pPr>
        <w:jc w:val="center"/>
        <w:rPr>
          <w:i/>
          <w:sz w:val="24"/>
          <w:szCs w:val="24"/>
          <w:lang w:val="sq-AL"/>
        </w:rPr>
      </w:pPr>
      <w:r w:rsidRPr="002735BF">
        <w:rPr>
          <w:sz w:val="24"/>
          <w:szCs w:val="24"/>
          <w:lang w:val="sq-AL"/>
        </w:rPr>
        <w:object w:dxaOrig="6674" w:dyaOrig="10036" w14:anchorId="1FDC6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o:ole="">
            <v:imagedata r:id="rId8" o:title=""/>
          </v:shape>
          <o:OLEObject Type="Embed" ProgID="MSPhotoEd.3" ShapeID="_x0000_i1025" DrawAspect="Content" ObjectID="_1836037163" r:id="rId9"/>
        </w:object>
      </w:r>
    </w:p>
    <w:p w14:paraId="2046863E" w14:textId="77777777" w:rsidR="00BD2476" w:rsidRPr="002735BF" w:rsidRDefault="00BD2476" w:rsidP="002735BF">
      <w:pPr>
        <w:jc w:val="center"/>
        <w:rPr>
          <w:b/>
          <w:bCs/>
          <w:iCs/>
          <w:sz w:val="24"/>
          <w:szCs w:val="24"/>
          <w:lang w:val="sq-AL"/>
        </w:rPr>
      </w:pPr>
      <w:r w:rsidRPr="002735BF">
        <w:rPr>
          <w:b/>
          <w:bCs/>
          <w:iCs/>
          <w:sz w:val="24"/>
          <w:szCs w:val="24"/>
          <w:lang w:val="sq-AL"/>
        </w:rPr>
        <w:t>REPUBLIKA E SHQIPËRISË</w:t>
      </w:r>
    </w:p>
    <w:p w14:paraId="4C98B477" w14:textId="77777777" w:rsidR="00BD2476" w:rsidRPr="002735BF" w:rsidRDefault="00BD2476" w:rsidP="002735BF">
      <w:pPr>
        <w:jc w:val="center"/>
        <w:rPr>
          <w:b/>
          <w:bCs/>
          <w:iCs/>
          <w:sz w:val="24"/>
          <w:szCs w:val="24"/>
          <w:lang w:val="sq-AL"/>
        </w:rPr>
      </w:pPr>
      <w:r w:rsidRPr="002735BF">
        <w:rPr>
          <w:b/>
          <w:bCs/>
          <w:iCs/>
          <w:sz w:val="24"/>
          <w:szCs w:val="24"/>
          <w:lang w:val="sq-AL"/>
        </w:rPr>
        <w:t>GJYKATA E LARTË</w:t>
      </w:r>
    </w:p>
    <w:p w14:paraId="19501F10" w14:textId="77777777" w:rsidR="002E7390" w:rsidRPr="002735BF" w:rsidRDefault="00BD2476" w:rsidP="002735BF">
      <w:pPr>
        <w:pStyle w:val="Heading2"/>
        <w:spacing w:before="0"/>
        <w:jc w:val="center"/>
        <w:rPr>
          <w:rFonts w:ascii="Times New Roman" w:hAnsi="Times New Roman" w:cs="Times New Roman"/>
          <w:bCs w:val="0"/>
          <w:iCs/>
          <w:color w:val="auto"/>
          <w:sz w:val="24"/>
          <w:szCs w:val="24"/>
          <w:lang w:val="sq-AL"/>
        </w:rPr>
      </w:pPr>
      <w:r w:rsidRPr="002735BF">
        <w:rPr>
          <w:rFonts w:ascii="Times New Roman" w:hAnsi="Times New Roman" w:cs="Times New Roman"/>
          <w:bCs w:val="0"/>
          <w:iCs/>
          <w:color w:val="auto"/>
          <w:sz w:val="24"/>
          <w:szCs w:val="24"/>
          <w:lang w:val="sq-AL"/>
        </w:rPr>
        <w:t xml:space="preserve">KOLEGJI </w:t>
      </w:r>
      <w:r w:rsidR="00763663" w:rsidRPr="002735BF">
        <w:rPr>
          <w:rFonts w:ascii="Times New Roman" w:hAnsi="Times New Roman" w:cs="Times New Roman"/>
          <w:bCs w:val="0"/>
          <w:iCs/>
          <w:color w:val="auto"/>
          <w:sz w:val="24"/>
          <w:szCs w:val="24"/>
          <w:lang w:val="sq-AL"/>
        </w:rPr>
        <w:t>PENAL</w:t>
      </w:r>
    </w:p>
    <w:p w14:paraId="31C45685" w14:textId="77777777" w:rsidR="00FC48F7" w:rsidRPr="002735BF" w:rsidRDefault="00FC48F7" w:rsidP="002735BF">
      <w:pPr>
        <w:jc w:val="both"/>
        <w:rPr>
          <w:sz w:val="24"/>
          <w:szCs w:val="24"/>
          <w:lang w:val="sq-AL"/>
        </w:rPr>
      </w:pPr>
    </w:p>
    <w:p w14:paraId="5437FE83" w14:textId="77777777" w:rsidR="002E7390" w:rsidRPr="002735BF" w:rsidRDefault="002E7390" w:rsidP="002735BF">
      <w:pPr>
        <w:jc w:val="both"/>
        <w:rPr>
          <w:rFonts w:eastAsia="Calibri"/>
          <w:b/>
          <w:sz w:val="24"/>
          <w:szCs w:val="24"/>
          <w:lang w:val="sq-AL"/>
        </w:rPr>
      </w:pPr>
      <w:r w:rsidRPr="002735BF">
        <w:rPr>
          <w:rFonts w:eastAsia="Calibri"/>
          <w:b/>
          <w:bCs/>
          <w:sz w:val="24"/>
          <w:szCs w:val="24"/>
          <w:lang w:val="sq-AL"/>
        </w:rPr>
        <w:t>Nr.</w:t>
      </w:r>
      <w:r w:rsidRPr="002735BF">
        <w:rPr>
          <w:rFonts w:eastAsia="Calibri"/>
          <w:bCs/>
          <w:sz w:val="24"/>
          <w:szCs w:val="24"/>
          <w:lang w:val="sq-AL"/>
        </w:rPr>
        <w:t xml:space="preserve"> </w:t>
      </w:r>
      <w:r w:rsidR="002735BF" w:rsidRPr="002735BF">
        <w:rPr>
          <w:rFonts w:eastAsia="Calibri"/>
          <w:b/>
          <w:bCs/>
          <w:sz w:val="24"/>
          <w:szCs w:val="24"/>
          <w:lang w:val="sq-AL"/>
        </w:rPr>
        <w:t>61005-00040</w:t>
      </w:r>
      <w:r w:rsidR="005D7B26" w:rsidRPr="002735BF">
        <w:rPr>
          <w:rFonts w:eastAsia="Calibri"/>
          <w:b/>
          <w:bCs/>
          <w:sz w:val="24"/>
          <w:szCs w:val="24"/>
          <w:lang w:val="sq-AL"/>
        </w:rPr>
        <w:t>-00-202</w:t>
      </w:r>
      <w:r w:rsidR="002735BF" w:rsidRPr="002735BF">
        <w:rPr>
          <w:rFonts w:eastAsia="Calibri"/>
          <w:b/>
          <w:bCs/>
          <w:sz w:val="24"/>
          <w:szCs w:val="24"/>
          <w:lang w:val="sq-AL"/>
        </w:rPr>
        <w:t>6</w:t>
      </w:r>
      <w:r w:rsidR="003732B5" w:rsidRPr="002735BF">
        <w:rPr>
          <w:rFonts w:eastAsia="Calibri"/>
          <w:b/>
          <w:bCs/>
          <w:sz w:val="24"/>
          <w:szCs w:val="24"/>
          <w:lang w:val="sq-AL"/>
        </w:rPr>
        <w:t xml:space="preserve"> </w:t>
      </w:r>
      <w:r w:rsidRPr="002735BF">
        <w:rPr>
          <w:rFonts w:eastAsia="Calibri"/>
          <w:b/>
          <w:bCs/>
          <w:sz w:val="24"/>
          <w:szCs w:val="24"/>
          <w:lang w:val="sq-AL"/>
        </w:rPr>
        <w:t>i Regj. Themeltar</w:t>
      </w:r>
      <w:r w:rsidRPr="002735BF">
        <w:rPr>
          <w:b/>
          <w:sz w:val="24"/>
          <w:szCs w:val="24"/>
          <w:lang w:val="sq-AL"/>
        </w:rPr>
        <w:t xml:space="preserve"> </w:t>
      </w:r>
    </w:p>
    <w:p w14:paraId="032BCB66" w14:textId="77777777" w:rsidR="002E7390" w:rsidRPr="002735BF" w:rsidRDefault="002E7390" w:rsidP="002735BF">
      <w:pPr>
        <w:jc w:val="both"/>
        <w:rPr>
          <w:rFonts w:eastAsia="Calibri"/>
          <w:b/>
          <w:bCs/>
          <w:sz w:val="24"/>
          <w:szCs w:val="24"/>
          <w:lang w:val="sq-AL"/>
        </w:rPr>
      </w:pPr>
      <w:r w:rsidRPr="002735BF">
        <w:rPr>
          <w:rFonts w:eastAsia="Calibri"/>
          <w:b/>
          <w:bCs/>
          <w:sz w:val="24"/>
          <w:szCs w:val="24"/>
          <w:lang w:val="sq-AL"/>
        </w:rPr>
        <w:t>Nr. 00-202</w:t>
      </w:r>
      <w:r w:rsidR="005D7B26" w:rsidRPr="002735BF">
        <w:rPr>
          <w:rFonts w:eastAsia="Calibri"/>
          <w:b/>
          <w:bCs/>
          <w:sz w:val="24"/>
          <w:szCs w:val="24"/>
          <w:lang w:val="sq-AL"/>
        </w:rPr>
        <w:t>6</w:t>
      </w:r>
      <w:r w:rsidRPr="002735BF">
        <w:rPr>
          <w:rFonts w:eastAsia="Calibri"/>
          <w:b/>
          <w:bCs/>
          <w:sz w:val="24"/>
          <w:szCs w:val="24"/>
          <w:lang w:val="sq-AL"/>
        </w:rPr>
        <w:t>-</w:t>
      </w:r>
      <w:r w:rsidR="00830AA7" w:rsidRPr="002735BF">
        <w:rPr>
          <w:rFonts w:eastAsia="Calibri"/>
          <w:b/>
          <w:bCs/>
          <w:sz w:val="24"/>
          <w:szCs w:val="24"/>
          <w:lang w:val="sq-AL"/>
        </w:rPr>
        <w:t xml:space="preserve"> </w:t>
      </w:r>
      <w:r w:rsidR="002735BF" w:rsidRPr="002735BF">
        <w:rPr>
          <w:rFonts w:eastAsia="Calibri"/>
          <w:b/>
          <w:bCs/>
          <w:sz w:val="24"/>
          <w:szCs w:val="24"/>
          <w:lang w:val="sq-AL"/>
        </w:rPr>
        <w:t>54</w:t>
      </w:r>
      <w:r w:rsidR="00B72A12" w:rsidRPr="002735BF">
        <w:rPr>
          <w:rFonts w:eastAsia="Calibri"/>
          <w:b/>
          <w:bCs/>
          <w:sz w:val="24"/>
          <w:szCs w:val="24"/>
          <w:lang w:val="sq-AL"/>
        </w:rPr>
        <w:t xml:space="preserve"> </w:t>
      </w:r>
      <w:r w:rsidRPr="002735BF">
        <w:rPr>
          <w:rFonts w:eastAsia="Calibri"/>
          <w:b/>
          <w:bCs/>
          <w:sz w:val="24"/>
          <w:szCs w:val="24"/>
          <w:lang w:val="sq-AL"/>
        </w:rPr>
        <w:t>i Vendimit</w:t>
      </w:r>
      <w:r w:rsidR="00830AA7" w:rsidRPr="002735BF">
        <w:rPr>
          <w:rFonts w:eastAsia="Calibri"/>
          <w:b/>
          <w:bCs/>
          <w:sz w:val="24"/>
          <w:szCs w:val="24"/>
          <w:lang w:val="sq-AL"/>
        </w:rPr>
        <w:t xml:space="preserve"> </w:t>
      </w:r>
    </w:p>
    <w:p w14:paraId="4226B96F" w14:textId="77777777" w:rsidR="00AB2330" w:rsidRPr="002735BF" w:rsidRDefault="00AB2330" w:rsidP="002735BF">
      <w:pPr>
        <w:ind w:left="360"/>
        <w:jc w:val="both"/>
        <w:rPr>
          <w:b/>
          <w:bCs/>
          <w:sz w:val="24"/>
          <w:szCs w:val="24"/>
          <w:lang w:val="sq-AL"/>
        </w:rPr>
      </w:pPr>
    </w:p>
    <w:p w14:paraId="62A4A5B3" w14:textId="77777777" w:rsidR="009C3EBF" w:rsidRPr="002735BF" w:rsidRDefault="002E7390" w:rsidP="002735BF">
      <w:pPr>
        <w:ind w:left="360"/>
        <w:jc w:val="center"/>
        <w:rPr>
          <w:b/>
          <w:bCs/>
          <w:sz w:val="24"/>
          <w:szCs w:val="24"/>
          <w:lang w:val="sq-AL"/>
        </w:rPr>
      </w:pPr>
      <w:r w:rsidRPr="002735BF">
        <w:rPr>
          <w:b/>
          <w:bCs/>
          <w:sz w:val="24"/>
          <w:szCs w:val="24"/>
          <w:lang w:val="sq-AL"/>
        </w:rPr>
        <w:t>VENDIM</w:t>
      </w:r>
    </w:p>
    <w:p w14:paraId="6175B4B8" w14:textId="77777777" w:rsidR="009C3EBF" w:rsidRPr="002735BF" w:rsidRDefault="009C3EBF" w:rsidP="002735BF">
      <w:pPr>
        <w:ind w:left="360"/>
        <w:jc w:val="center"/>
        <w:rPr>
          <w:b/>
          <w:bCs/>
          <w:sz w:val="24"/>
          <w:szCs w:val="24"/>
          <w:lang w:val="sq-AL"/>
        </w:rPr>
      </w:pPr>
    </w:p>
    <w:p w14:paraId="7BA2D7DF" w14:textId="77777777" w:rsidR="009C3EBF" w:rsidRPr="002735BF" w:rsidRDefault="009C3EBF" w:rsidP="002735BF">
      <w:pPr>
        <w:ind w:left="360"/>
        <w:jc w:val="center"/>
        <w:rPr>
          <w:b/>
          <w:bCs/>
          <w:sz w:val="24"/>
          <w:szCs w:val="24"/>
          <w:lang w:val="sq-AL"/>
        </w:rPr>
      </w:pPr>
      <w:r w:rsidRPr="002735BF">
        <w:rPr>
          <w:b/>
          <w:bCs/>
          <w:sz w:val="24"/>
          <w:szCs w:val="24"/>
          <w:lang w:val="sq-AL"/>
        </w:rPr>
        <w:t>N</w:t>
      </w:r>
      <w:r w:rsidR="00A60F5C" w:rsidRPr="002735BF">
        <w:rPr>
          <w:b/>
          <w:bCs/>
          <w:sz w:val="24"/>
          <w:szCs w:val="24"/>
          <w:lang w:val="sq-AL"/>
        </w:rPr>
        <w:t>Ë</w:t>
      </w:r>
      <w:r w:rsidRPr="002735BF">
        <w:rPr>
          <w:b/>
          <w:bCs/>
          <w:sz w:val="24"/>
          <w:szCs w:val="24"/>
          <w:lang w:val="sq-AL"/>
        </w:rPr>
        <w:t xml:space="preserve"> EM</w:t>
      </w:r>
      <w:r w:rsidR="00A60F5C" w:rsidRPr="002735BF">
        <w:rPr>
          <w:b/>
          <w:bCs/>
          <w:sz w:val="24"/>
          <w:szCs w:val="24"/>
          <w:lang w:val="sq-AL"/>
        </w:rPr>
        <w:t>Ë</w:t>
      </w:r>
      <w:r w:rsidRPr="002735BF">
        <w:rPr>
          <w:b/>
          <w:bCs/>
          <w:sz w:val="24"/>
          <w:szCs w:val="24"/>
          <w:lang w:val="sq-AL"/>
        </w:rPr>
        <w:t>R T</w:t>
      </w:r>
      <w:r w:rsidR="00A60F5C" w:rsidRPr="002735BF">
        <w:rPr>
          <w:b/>
          <w:bCs/>
          <w:sz w:val="24"/>
          <w:szCs w:val="24"/>
          <w:lang w:val="sq-AL"/>
        </w:rPr>
        <w:t>Ë</w:t>
      </w:r>
      <w:r w:rsidRPr="002735BF">
        <w:rPr>
          <w:b/>
          <w:bCs/>
          <w:sz w:val="24"/>
          <w:szCs w:val="24"/>
          <w:lang w:val="sq-AL"/>
        </w:rPr>
        <w:t xml:space="preserve"> REPUBLIK</w:t>
      </w:r>
      <w:r w:rsidR="00A60F5C" w:rsidRPr="002735BF">
        <w:rPr>
          <w:b/>
          <w:bCs/>
          <w:sz w:val="24"/>
          <w:szCs w:val="24"/>
          <w:lang w:val="sq-AL"/>
        </w:rPr>
        <w:t>Ë</w:t>
      </w:r>
      <w:r w:rsidRPr="002735BF">
        <w:rPr>
          <w:b/>
          <w:bCs/>
          <w:sz w:val="24"/>
          <w:szCs w:val="24"/>
          <w:lang w:val="sq-AL"/>
        </w:rPr>
        <w:t>S</w:t>
      </w:r>
    </w:p>
    <w:p w14:paraId="31408ED5" w14:textId="77777777" w:rsidR="002E7390" w:rsidRPr="002735BF" w:rsidRDefault="002E7390" w:rsidP="002735BF">
      <w:pPr>
        <w:jc w:val="both"/>
        <w:rPr>
          <w:b/>
          <w:bCs/>
          <w:sz w:val="24"/>
          <w:szCs w:val="24"/>
          <w:lang w:val="sq-AL"/>
        </w:rPr>
      </w:pPr>
    </w:p>
    <w:p w14:paraId="14B44EEF" w14:textId="77777777" w:rsidR="002E7390" w:rsidRPr="002735BF" w:rsidRDefault="002E7390" w:rsidP="002735BF">
      <w:pPr>
        <w:jc w:val="both"/>
        <w:rPr>
          <w:sz w:val="24"/>
          <w:szCs w:val="24"/>
          <w:lang w:val="sq-AL"/>
        </w:rPr>
      </w:pPr>
      <w:r w:rsidRPr="002735BF">
        <w:rPr>
          <w:sz w:val="24"/>
          <w:szCs w:val="24"/>
          <w:lang w:val="sq-AL"/>
        </w:rPr>
        <w:t>Kolegji Penal i Gjykatës së Lartë i përbërë nga gjyqtarët:</w:t>
      </w:r>
    </w:p>
    <w:p w14:paraId="6444DA39" w14:textId="77777777" w:rsidR="002E7390" w:rsidRPr="002735BF" w:rsidRDefault="002E7390" w:rsidP="002735BF">
      <w:pPr>
        <w:jc w:val="both"/>
        <w:rPr>
          <w:sz w:val="24"/>
          <w:szCs w:val="24"/>
          <w:lang w:val="sq-AL"/>
        </w:rPr>
      </w:pPr>
    </w:p>
    <w:p w14:paraId="4074ADC6" w14:textId="77777777" w:rsidR="00FC4EBB" w:rsidRPr="002735BF" w:rsidRDefault="00FC4EBB" w:rsidP="002735BF">
      <w:pPr>
        <w:ind w:left="2880"/>
        <w:jc w:val="both"/>
        <w:rPr>
          <w:b/>
          <w:bCs/>
          <w:sz w:val="24"/>
          <w:szCs w:val="24"/>
          <w:lang w:val="sq-AL"/>
        </w:rPr>
      </w:pPr>
      <w:r w:rsidRPr="002735BF">
        <w:rPr>
          <w:b/>
          <w:bCs/>
          <w:sz w:val="24"/>
          <w:szCs w:val="24"/>
          <w:lang w:val="sq-AL"/>
        </w:rPr>
        <w:t>Ilir PANDA</w:t>
      </w:r>
      <w:r w:rsidRPr="002735BF">
        <w:rPr>
          <w:b/>
          <w:bCs/>
          <w:sz w:val="24"/>
          <w:szCs w:val="24"/>
          <w:lang w:val="sq-AL"/>
        </w:rPr>
        <w:tab/>
        <w:t xml:space="preserve">           Kryesues</w:t>
      </w:r>
    </w:p>
    <w:p w14:paraId="573B6270" w14:textId="77777777" w:rsidR="00FC4EBB" w:rsidRPr="002735BF" w:rsidRDefault="00A00C16" w:rsidP="002735BF">
      <w:pPr>
        <w:ind w:left="2880"/>
        <w:jc w:val="both"/>
        <w:rPr>
          <w:b/>
          <w:bCs/>
          <w:sz w:val="24"/>
          <w:szCs w:val="24"/>
          <w:lang w:val="sq-AL"/>
        </w:rPr>
      </w:pPr>
      <w:r w:rsidRPr="002735BF">
        <w:rPr>
          <w:b/>
          <w:bCs/>
          <w:sz w:val="24"/>
          <w:szCs w:val="24"/>
          <w:lang w:val="sq-AL"/>
        </w:rPr>
        <w:t>Sokol BINAJ</w:t>
      </w:r>
      <w:r w:rsidR="004340E6" w:rsidRPr="002735BF">
        <w:rPr>
          <w:b/>
          <w:bCs/>
          <w:sz w:val="24"/>
          <w:szCs w:val="24"/>
          <w:lang w:val="sq-AL"/>
        </w:rPr>
        <w:t xml:space="preserve">       </w:t>
      </w:r>
      <w:r w:rsidR="00983C1D" w:rsidRPr="002735BF">
        <w:rPr>
          <w:b/>
          <w:bCs/>
          <w:sz w:val="24"/>
          <w:szCs w:val="24"/>
          <w:lang w:val="sq-AL"/>
        </w:rPr>
        <w:tab/>
      </w:r>
      <w:r w:rsidR="00FC4EBB" w:rsidRPr="002735BF">
        <w:rPr>
          <w:b/>
          <w:bCs/>
          <w:sz w:val="24"/>
          <w:szCs w:val="24"/>
          <w:lang w:val="sq-AL"/>
        </w:rPr>
        <w:t>Anëtar</w:t>
      </w:r>
    </w:p>
    <w:p w14:paraId="1C3C56E7" w14:textId="77777777" w:rsidR="00FC4EBB" w:rsidRPr="002735BF" w:rsidRDefault="00A00C16" w:rsidP="002735BF">
      <w:pPr>
        <w:ind w:left="2880"/>
        <w:jc w:val="both"/>
        <w:rPr>
          <w:b/>
          <w:bCs/>
          <w:sz w:val="24"/>
          <w:szCs w:val="24"/>
          <w:lang w:val="sq-AL"/>
        </w:rPr>
      </w:pPr>
      <w:r w:rsidRPr="002735BF">
        <w:rPr>
          <w:b/>
          <w:bCs/>
          <w:sz w:val="24"/>
          <w:szCs w:val="24"/>
          <w:lang w:val="sq-AL"/>
        </w:rPr>
        <w:t xml:space="preserve">Sandër SIMONI       </w:t>
      </w:r>
      <w:r w:rsidR="0002687E" w:rsidRPr="002735BF">
        <w:rPr>
          <w:b/>
          <w:bCs/>
          <w:sz w:val="24"/>
          <w:szCs w:val="24"/>
          <w:lang w:val="sq-AL"/>
        </w:rPr>
        <w:tab/>
      </w:r>
      <w:r w:rsidR="00FC4EBB" w:rsidRPr="002735BF">
        <w:rPr>
          <w:b/>
          <w:bCs/>
          <w:sz w:val="24"/>
          <w:szCs w:val="24"/>
          <w:lang w:val="sq-AL"/>
        </w:rPr>
        <w:t>Anëtar</w:t>
      </w:r>
    </w:p>
    <w:p w14:paraId="51DEAB31" w14:textId="77777777" w:rsidR="00642B6E" w:rsidRPr="002735BF" w:rsidRDefault="002E7390" w:rsidP="002735BF">
      <w:pPr>
        <w:jc w:val="both"/>
        <w:rPr>
          <w:b/>
          <w:sz w:val="24"/>
          <w:szCs w:val="24"/>
          <w:lang w:val="sq-AL"/>
        </w:rPr>
      </w:pPr>
      <w:r w:rsidRPr="002735BF">
        <w:rPr>
          <w:b/>
          <w:bCs/>
          <w:sz w:val="24"/>
          <w:szCs w:val="24"/>
          <w:lang w:val="sq-AL"/>
        </w:rPr>
        <w:tab/>
      </w:r>
      <w:r w:rsidRPr="002735BF">
        <w:rPr>
          <w:b/>
          <w:bCs/>
          <w:sz w:val="24"/>
          <w:szCs w:val="24"/>
          <w:lang w:val="sq-AL"/>
        </w:rPr>
        <w:tab/>
      </w:r>
      <w:r w:rsidRPr="002735BF">
        <w:rPr>
          <w:b/>
          <w:bCs/>
          <w:sz w:val="24"/>
          <w:szCs w:val="24"/>
          <w:lang w:val="sq-AL"/>
        </w:rPr>
        <w:tab/>
      </w:r>
      <w:r w:rsidRPr="002735BF">
        <w:rPr>
          <w:b/>
          <w:sz w:val="24"/>
          <w:szCs w:val="24"/>
          <w:lang w:val="sq-AL"/>
        </w:rPr>
        <w:t xml:space="preserve"> </w:t>
      </w:r>
    </w:p>
    <w:p w14:paraId="665A5762" w14:textId="77777777" w:rsidR="002E7390" w:rsidRPr="002735BF" w:rsidRDefault="00D64F7D" w:rsidP="002735BF">
      <w:pPr>
        <w:jc w:val="both"/>
        <w:rPr>
          <w:sz w:val="24"/>
          <w:szCs w:val="24"/>
          <w:lang w:val="sq-AL"/>
        </w:rPr>
      </w:pPr>
      <w:r w:rsidRPr="002735BF">
        <w:rPr>
          <w:sz w:val="24"/>
          <w:szCs w:val="24"/>
          <w:lang w:val="sq-AL"/>
        </w:rPr>
        <w:t>s</w:t>
      </w:r>
      <w:r w:rsidR="002E7390" w:rsidRPr="002735BF">
        <w:rPr>
          <w:sz w:val="24"/>
          <w:szCs w:val="24"/>
          <w:lang w:val="sq-AL"/>
        </w:rPr>
        <w:t xml:space="preserve">ot në datë </w:t>
      </w:r>
      <w:r w:rsidR="005D7B26" w:rsidRPr="002735BF">
        <w:rPr>
          <w:sz w:val="24"/>
          <w:szCs w:val="24"/>
          <w:lang w:val="sq-AL"/>
        </w:rPr>
        <w:t>2</w:t>
      </w:r>
      <w:r w:rsidR="00A56D3B" w:rsidRPr="002735BF">
        <w:rPr>
          <w:sz w:val="24"/>
          <w:szCs w:val="24"/>
          <w:lang w:val="sq-AL"/>
        </w:rPr>
        <w:t>7</w:t>
      </w:r>
      <w:r w:rsidR="005D7B26" w:rsidRPr="002735BF">
        <w:rPr>
          <w:sz w:val="24"/>
          <w:szCs w:val="24"/>
          <w:lang w:val="sq-AL"/>
        </w:rPr>
        <w:t>.01.2026</w:t>
      </w:r>
      <w:r w:rsidR="00D478FE" w:rsidRPr="002735BF">
        <w:rPr>
          <w:sz w:val="24"/>
          <w:szCs w:val="24"/>
          <w:lang w:val="sq-AL"/>
        </w:rPr>
        <w:t>,</w:t>
      </w:r>
      <w:r w:rsidR="002E7390" w:rsidRPr="002735BF">
        <w:rPr>
          <w:sz w:val="24"/>
          <w:szCs w:val="24"/>
          <w:lang w:val="sq-AL"/>
        </w:rPr>
        <w:t xml:space="preserve"> mori në shqyrtim në dhomë këshillimi, çështjen penale</w:t>
      </w:r>
      <w:r w:rsidR="00386E25" w:rsidRPr="002735BF">
        <w:rPr>
          <w:sz w:val="24"/>
          <w:szCs w:val="24"/>
          <w:lang w:val="sq-AL"/>
        </w:rPr>
        <w:t xml:space="preserve"> nr</w:t>
      </w:r>
      <w:r w:rsidR="00A82B7F" w:rsidRPr="002735BF">
        <w:rPr>
          <w:sz w:val="24"/>
          <w:szCs w:val="24"/>
          <w:lang w:val="sq-AL"/>
        </w:rPr>
        <w:t>.</w:t>
      </w:r>
      <w:r w:rsidR="00A00C16" w:rsidRPr="002735BF">
        <w:rPr>
          <w:sz w:val="24"/>
          <w:szCs w:val="24"/>
          <w:lang w:val="sq-AL"/>
        </w:rPr>
        <w:t xml:space="preserve"> </w:t>
      </w:r>
      <w:r w:rsidR="002735BF" w:rsidRPr="002735BF">
        <w:rPr>
          <w:sz w:val="24"/>
          <w:szCs w:val="24"/>
          <w:lang w:val="sq-AL"/>
        </w:rPr>
        <w:t>61005-00040-00-2026</w:t>
      </w:r>
      <w:r w:rsidR="002E7390" w:rsidRPr="002735BF">
        <w:rPr>
          <w:sz w:val="24"/>
          <w:szCs w:val="24"/>
          <w:lang w:val="sq-AL"/>
        </w:rPr>
        <w:t>, që i përket:</w:t>
      </w:r>
    </w:p>
    <w:p w14:paraId="32D7299D" w14:textId="77777777" w:rsidR="002735BF" w:rsidRPr="002735BF" w:rsidRDefault="002735BF" w:rsidP="002735BF">
      <w:pPr>
        <w:tabs>
          <w:tab w:val="left" w:pos="2160"/>
        </w:tabs>
        <w:jc w:val="both"/>
        <w:rPr>
          <w:b/>
          <w:sz w:val="24"/>
          <w:szCs w:val="24"/>
          <w:lang w:val="sq-AL"/>
        </w:rPr>
      </w:pPr>
    </w:p>
    <w:p w14:paraId="03642BCE" w14:textId="77777777" w:rsidR="002735BF" w:rsidRPr="002735BF" w:rsidRDefault="002735BF" w:rsidP="002735BF">
      <w:pPr>
        <w:pStyle w:val="ListParagraph"/>
        <w:tabs>
          <w:tab w:val="left" w:pos="2977"/>
        </w:tabs>
        <w:ind w:left="3402" w:hanging="3402"/>
        <w:jc w:val="both"/>
        <w:rPr>
          <w:bCs/>
          <w:sz w:val="24"/>
          <w:szCs w:val="24"/>
        </w:rPr>
      </w:pPr>
      <w:r w:rsidRPr="002735BF">
        <w:rPr>
          <w:b/>
          <w:bCs/>
          <w:sz w:val="24"/>
          <w:szCs w:val="24"/>
        </w:rPr>
        <w:t xml:space="preserve">KËRKUES:          </w:t>
      </w:r>
      <w:bookmarkStart w:id="0" w:name="_Hlk168323407"/>
      <w:r w:rsidRPr="002735BF">
        <w:rPr>
          <w:b/>
          <w:bCs/>
          <w:sz w:val="24"/>
          <w:szCs w:val="24"/>
        </w:rPr>
        <w:tab/>
      </w:r>
      <w:bookmarkEnd w:id="0"/>
      <w:r w:rsidRPr="002735BF">
        <w:rPr>
          <w:b/>
          <w:bCs/>
          <w:sz w:val="24"/>
          <w:szCs w:val="24"/>
        </w:rPr>
        <w:tab/>
      </w:r>
      <w:proofErr w:type="spellStart"/>
      <w:r w:rsidRPr="002735BF">
        <w:rPr>
          <w:sz w:val="24"/>
          <w:szCs w:val="24"/>
        </w:rPr>
        <w:t>Gjykata</w:t>
      </w:r>
      <w:proofErr w:type="spellEnd"/>
      <w:r w:rsidRPr="002735BF">
        <w:rPr>
          <w:sz w:val="24"/>
          <w:szCs w:val="24"/>
        </w:rPr>
        <w:t xml:space="preserve"> e </w:t>
      </w:r>
      <w:proofErr w:type="spellStart"/>
      <w:r w:rsidRPr="002735BF">
        <w:rPr>
          <w:sz w:val="24"/>
          <w:szCs w:val="24"/>
        </w:rPr>
        <w:t>Shkallës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Parë</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Juridiksionit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Përgjithshëm</w:t>
      </w:r>
      <w:proofErr w:type="spellEnd"/>
      <w:r w:rsidRPr="002735BF">
        <w:rPr>
          <w:sz w:val="24"/>
          <w:szCs w:val="24"/>
        </w:rPr>
        <w:t xml:space="preserve"> </w:t>
      </w:r>
      <w:proofErr w:type="spellStart"/>
      <w:r w:rsidRPr="002735BF">
        <w:rPr>
          <w:sz w:val="24"/>
          <w:szCs w:val="24"/>
        </w:rPr>
        <w:t>Durrës</w:t>
      </w:r>
      <w:proofErr w:type="spellEnd"/>
      <w:r w:rsidRPr="002735BF">
        <w:rPr>
          <w:sz w:val="24"/>
          <w:szCs w:val="24"/>
        </w:rPr>
        <w:t xml:space="preserve">, </w:t>
      </w:r>
      <w:proofErr w:type="spellStart"/>
      <w:r w:rsidRPr="002735BF">
        <w:rPr>
          <w:sz w:val="24"/>
          <w:szCs w:val="24"/>
        </w:rPr>
        <w:t>gjyqtar</w:t>
      </w:r>
      <w:proofErr w:type="spellEnd"/>
      <w:r w:rsidRPr="002735BF">
        <w:rPr>
          <w:sz w:val="24"/>
          <w:szCs w:val="24"/>
        </w:rPr>
        <w:t xml:space="preserve"> S.M.</w:t>
      </w:r>
    </w:p>
    <w:p w14:paraId="34F1210E" w14:textId="77777777" w:rsidR="002735BF" w:rsidRPr="002735BF" w:rsidRDefault="002735BF" w:rsidP="002735BF">
      <w:pPr>
        <w:tabs>
          <w:tab w:val="left" w:pos="2977"/>
          <w:tab w:val="left" w:pos="3060"/>
          <w:tab w:val="left" w:pos="3870"/>
          <w:tab w:val="left" w:pos="4320"/>
          <w:tab w:val="left" w:pos="5040"/>
          <w:tab w:val="left" w:pos="5760"/>
          <w:tab w:val="left" w:pos="6480"/>
          <w:tab w:val="left" w:pos="7200"/>
          <w:tab w:val="left" w:pos="7920"/>
          <w:tab w:val="left" w:pos="8640"/>
          <w:tab w:val="left" w:pos="9360"/>
          <w:tab w:val="left" w:pos="10080"/>
          <w:tab w:val="left" w:pos="10800"/>
          <w:tab w:val="left" w:pos="11520"/>
        </w:tabs>
        <w:ind w:left="3402" w:hanging="3402"/>
        <w:jc w:val="both"/>
        <w:rPr>
          <w:sz w:val="24"/>
          <w:szCs w:val="24"/>
          <w:lang w:val="sq-AL"/>
        </w:rPr>
      </w:pPr>
      <w:r w:rsidRPr="002735BF">
        <w:rPr>
          <w:b/>
          <w:bCs/>
          <w:sz w:val="24"/>
          <w:szCs w:val="24"/>
          <w:lang w:val="sq-AL"/>
        </w:rPr>
        <w:tab/>
      </w:r>
      <w:r w:rsidRPr="002735BF">
        <w:rPr>
          <w:b/>
          <w:bCs/>
          <w:sz w:val="24"/>
          <w:szCs w:val="24"/>
          <w:lang w:val="sq-AL"/>
        </w:rPr>
        <w:tab/>
      </w:r>
      <w:r w:rsidRPr="002735BF">
        <w:rPr>
          <w:b/>
          <w:bCs/>
          <w:sz w:val="24"/>
          <w:szCs w:val="24"/>
          <w:lang w:val="sq-AL"/>
        </w:rPr>
        <w:tab/>
      </w:r>
      <w:r w:rsidRPr="002735BF">
        <w:rPr>
          <w:b/>
          <w:bCs/>
          <w:sz w:val="24"/>
          <w:szCs w:val="24"/>
          <w:lang w:val="sq-AL"/>
        </w:rPr>
        <w:tab/>
      </w:r>
      <w:r w:rsidRPr="002735BF">
        <w:rPr>
          <w:b/>
          <w:bCs/>
          <w:sz w:val="24"/>
          <w:szCs w:val="24"/>
          <w:lang w:val="sq-AL"/>
        </w:rPr>
        <w:tab/>
      </w:r>
    </w:p>
    <w:p w14:paraId="218DD7CD" w14:textId="77777777" w:rsidR="002735BF" w:rsidRPr="002735BF" w:rsidRDefault="002735BF" w:rsidP="002735BF">
      <w:pPr>
        <w:tabs>
          <w:tab w:val="left" w:pos="720"/>
          <w:tab w:val="left" w:pos="1440"/>
          <w:tab w:val="left" w:pos="2160"/>
          <w:tab w:val="left" w:pos="2977"/>
          <w:tab w:val="left" w:pos="3600"/>
          <w:tab w:val="left" w:pos="4111"/>
          <w:tab w:val="left" w:pos="5040"/>
          <w:tab w:val="left" w:pos="5760"/>
          <w:tab w:val="left" w:pos="6480"/>
          <w:tab w:val="left" w:pos="7200"/>
          <w:tab w:val="left" w:pos="7920"/>
          <w:tab w:val="left" w:pos="8640"/>
          <w:tab w:val="left" w:pos="9360"/>
          <w:tab w:val="left" w:pos="10080"/>
        </w:tabs>
        <w:ind w:left="3402" w:hanging="3402"/>
        <w:jc w:val="both"/>
        <w:rPr>
          <w:sz w:val="24"/>
          <w:szCs w:val="24"/>
          <w:lang w:val="sq-AL"/>
        </w:rPr>
      </w:pPr>
      <w:r w:rsidRPr="002735BF">
        <w:rPr>
          <w:b/>
          <w:sz w:val="24"/>
          <w:szCs w:val="24"/>
          <w:lang w:val="sq-AL"/>
        </w:rPr>
        <w:t>OBJEKT:</w:t>
      </w:r>
      <w:r w:rsidRPr="002735BF">
        <w:rPr>
          <w:sz w:val="24"/>
          <w:szCs w:val="24"/>
          <w:lang w:val="sq-AL"/>
        </w:rPr>
        <w:tab/>
        <w:t xml:space="preserve">           </w:t>
      </w:r>
      <w:r w:rsidRPr="002735BF">
        <w:rPr>
          <w:sz w:val="24"/>
          <w:szCs w:val="24"/>
          <w:lang w:val="sq-AL"/>
        </w:rPr>
        <w:tab/>
      </w:r>
      <w:r w:rsidRPr="002735BF">
        <w:rPr>
          <w:sz w:val="24"/>
          <w:szCs w:val="24"/>
          <w:lang w:val="sq-AL"/>
        </w:rPr>
        <w:tab/>
      </w:r>
      <w:r w:rsidRPr="002735BF">
        <w:rPr>
          <w:sz w:val="24"/>
          <w:szCs w:val="24"/>
          <w:lang w:val="sq-AL"/>
        </w:rPr>
        <w:tab/>
        <w:t>Parashtrim i mosmarrëveshjes së kompetencës  lëndore/funksionale.</w:t>
      </w:r>
    </w:p>
    <w:p w14:paraId="599C9269" w14:textId="77777777" w:rsidR="002735BF" w:rsidRPr="002735BF" w:rsidRDefault="002735BF" w:rsidP="002735BF">
      <w:pPr>
        <w:tabs>
          <w:tab w:val="left" w:pos="720"/>
          <w:tab w:val="left" w:pos="1440"/>
          <w:tab w:val="left" w:pos="2160"/>
          <w:tab w:val="left" w:pos="2977"/>
          <w:tab w:val="left" w:pos="3600"/>
          <w:tab w:val="left" w:pos="4320"/>
          <w:tab w:val="left" w:pos="5040"/>
          <w:tab w:val="left" w:pos="5760"/>
          <w:tab w:val="left" w:pos="6480"/>
          <w:tab w:val="left" w:pos="7200"/>
          <w:tab w:val="left" w:pos="7920"/>
          <w:tab w:val="left" w:pos="8640"/>
          <w:tab w:val="left" w:pos="9360"/>
          <w:tab w:val="left" w:pos="10080"/>
        </w:tabs>
        <w:ind w:left="3402" w:hanging="3402"/>
        <w:jc w:val="both"/>
        <w:rPr>
          <w:rFonts w:eastAsia="MS Mincho"/>
          <w:sz w:val="24"/>
          <w:szCs w:val="24"/>
          <w:lang w:val="sq-AL"/>
        </w:rPr>
      </w:pPr>
      <w:r w:rsidRPr="002735BF">
        <w:rPr>
          <w:sz w:val="24"/>
          <w:szCs w:val="24"/>
          <w:lang w:val="sq-AL"/>
        </w:rPr>
        <w:tab/>
      </w:r>
      <w:r w:rsidRPr="002735BF">
        <w:rPr>
          <w:sz w:val="24"/>
          <w:szCs w:val="24"/>
          <w:lang w:val="sq-AL"/>
        </w:rPr>
        <w:tab/>
      </w:r>
      <w:r w:rsidRPr="002735BF">
        <w:rPr>
          <w:sz w:val="24"/>
          <w:szCs w:val="24"/>
          <w:lang w:val="sq-AL"/>
        </w:rPr>
        <w:tab/>
      </w:r>
    </w:p>
    <w:p w14:paraId="66A9B629" w14:textId="77777777" w:rsidR="002735BF" w:rsidRPr="002735BF" w:rsidRDefault="002735BF" w:rsidP="002735BF">
      <w:pPr>
        <w:tabs>
          <w:tab w:val="left" w:pos="720"/>
          <w:tab w:val="left" w:pos="1440"/>
          <w:tab w:val="left" w:pos="2977"/>
          <w:tab w:val="left" w:pos="3600"/>
          <w:tab w:val="left" w:pos="4590"/>
          <w:tab w:val="left" w:pos="5040"/>
          <w:tab w:val="left" w:pos="5760"/>
          <w:tab w:val="left" w:pos="6480"/>
          <w:tab w:val="left" w:pos="7200"/>
          <w:tab w:val="left" w:pos="7920"/>
          <w:tab w:val="left" w:pos="8640"/>
          <w:tab w:val="left" w:pos="9360"/>
          <w:tab w:val="left" w:pos="10080"/>
        </w:tabs>
        <w:ind w:left="3402" w:hanging="3402"/>
        <w:jc w:val="both"/>
        <w:rPr>
          <w:sz w:val="24"/>
          <w:szCs w:val="24"/>
          <w:lang w:val="sq-AL"/>
        </w:rPr>
      </w:pPr>
      <w:r w:rsidRPr="002735BF">
        <w:rPr>
          <w:b/>
          <w:sz w:val="24"/>
          <w:szCs w:val="24"/>
          <w:lang w:val="sq-AL"/>
        </w:rPr>
        <w:t>BAZA LIGJORE:</w:t>
      </w:r>
      <w:r w:rsidRPr="002735BF">
        <w:rPr>
          <w:sz w:val="24"/>
          <w:szCs w:val="24"/>
          <w:lang w:val="sq-AL"/>
        </w:rPr>
        <w:t xml:space="preserve">   </w:t>
      </w:r>
      <w:r w:rsidRPr="002735BF">
        <w:rPr>
          <w:sz w:val="24"/>
          <w:szCs w:val="24"/>
          <w:lang w:val="sq-AL"/>
        </w:rPr>
        <w:tab/>
      </w:r>
      <w:r w:rsidRPr="002735BF">
        <w:rPr>
          <w:sz w:val="24"/>
          <w:szCs w:val="24"/>
          <w:lang w:val="sq-AL"/>
        </w:rPr>
        <w:tab/>
        <w:t>Nenet 90 e vijues të Kodit të Procedurës Penale</w:t>
      </w:r>
      <w:r w:rsidRPr="002735BF">
        <w:rPr>
          <w:sz w:val="24"/>
          <w:szCs w:val="24"/>
          <w:lang w:val="sq-AL"/>
        </w:rPr>
        <w:tab/>
      </w:r>
    </w:p>
    <w:p w14:paraId="17BE31F1" w14:textId="77777777" w:rsidR="002735BF" w:rsidRPr="002735BF" w:rsidRDefault="002735BF" w:rsidP="002735BF">
      <w:pPr>
        <w:tabs>
          <w:tab w:val="left" w:pos="2880"/>
        </w:tabs>
        <w:ind w:left="2880" w:hanging="2880"/>
        <w:jc w:val="both"/>
        <w:rPr>
          <w:b/>
          <w:bCs/>
          <w:iCs/>
          <w:sz w:val="24"/>
          <w:szCs w:val="24"/>
          <w:lang w:val="sq-AL"/>
        </w:rPr>
      </w:pPr>
    </w:p>
    <w:p w14:paraId="768EA55E" w14:textId="77777777" w:rsidR="002735BF" w:rsidRPr="002735BF" w:rsidRDefault="002735BF" w:rsidP="002735BF">
      <w:pPr>
        <w:tabs>
          <w:tab w:val="left" w:pos="2880"/>
        </w:tabs>
        <w:ind w:left="2880" w:hanging="2880"/>
        <w:jc w:val="both"/>
        <w:rPr>
          <w:i/>
          <w:sz w:val="24"/>
          <w:szCs w:val="24"/>
          <w:lang w:val="sq-AL"/>
        </w:rPr>
      </w:pPr>
      <w:r w:rsidRPr="002735BF">
        <w:rPr>
          <w:i/>
          <w:sz w:val="24"/>
          <w:szCs w:val="24"/>
          <w:lang w:val="sq-AL"/>
        </w:rPr>
        <w:t xml:space="preserve">Në çështjen penale me palë:       </w:t>
      </w:r>
    </w:p>
    <w:p w14:paraId="596AF78A" w14:textId="77777777" w:rsidR="002735BF" w:rsidRPr="002735BF" w:rsidRDefault="002735BF" w:rsidP="002735BF">
      <w:pPr>
        <w:tabs>
          <w:tab w:val="left" w:pos="2880"/>
        </w:tabs>
        <w:ind w:left="2880" w:hanging="2880"/>
        <w:jc w:val="both"/>
        <w:rPr>
          <w:sz w:val="24"/>
          <w:szCs w:val="24"/>
          <w:lang w:val="sq-AL"/>
        </w:rPr>
      </w:pPr>
    </w:p>
    <w:p w14:paraId="77A754A7" w14:textId="77777777" w:rsidR="002735BF" w:rsidRPr="002735BF" w:rsidRDefault="002735BF" w:rsidP="002735BF">
      <w:pPr>
        <w:tabs>
          <w:tab w:val="left" w:pos="3119"/>
        </w:tabs>
        <w:ind w:left="3402" w:hanging="3402"/>
        <w:jc w:val="both"/>
        <w:rPr>
          <w:sz w:val="24"/>
          <w:szCs w:val="24"/>
          <w:lang w:val="sq-AL"/>
        </w:rPr>
      </w:pPr>
      <w:r w:rsidRPr="002735BF">
        <w:rPr>
          <w:b/>
          <w:sz w:val="24"/>
          <w:szCs w:val="24"/>
          <w:lang w:val="sq-AL"/>
        </w:rPr>
        <w:t xml:space="preserve">KËRKUES:            </w:t>
      </w:r>
      <w:r w:rsidRPr="002735BF">
        <w:rPr>
          <w:b/>
          <w:sz w:val="24"/>
          <w:szCs w:val="24"/>
          <w:lang w:val="sq-AL"/>
        </w:rPr>
        <w:tab/>
      </w:r>
      <w:r w:rsidRPr="002735BF">
        <w:rPr>
          <w:b/>
          <w:sz w:val="24"/>
          <w:szCs w:val="24"/>
          <w:lang w:val="sq-AL"/>
        </w:rPr>
        <w:tab/>
        <w:t>Ardit Brahelika.</w:t>
      </w:r>
    </w:p>
    <w:p w14:paraId="69677D9B" w14:textId="77777777" w:rsidR="002735BF" w:rsidRPr="002735BF" w:rsidRDefault="002735BF" w:rsidP="002735BF">
      <w:pPr>
        <w:tabs>
          <w:tab w:val="left" w:pos="3119"/>
        </w:tabs>
        <w:ind w:left="3402" w:hanging="3402"/>
        <w:jc w:val="both"/>
        <w:rPr>
          <w:sz w:val="24"/>
          <w:szCs w:val="24"/>
          <w:lang w:val="sq-AL"/>
        </w:rPr>
      </w:pPr>
    </w:p>
    <w:p w14:paraId="424A95B9" w14:textId="77777777" w:rsidR="002735BF" w:rsidRPr="002735BF" w:rsidRDefault="002735BF" w:rsidP="002735BF">
      <w:pPr>
        <w:tabs>
          <w:tab w:val="left" w:pos="3119"/>
          <w:tab w:val="left" w:pos="3150"/>
        </w:tabs>
        <w:ind w:left="3402" w:hanging="3402"/>
        <w:jc w:val="both"/>
        <w:textAlignment w:val="bottom"/>
        <w:rPr>
          <w:sz w:val="24"/>
          <w:szCs w:val="24"/>
          <w:lang w:val="sq-AL" w:eastAsia="sq-AL"/>
        </w:rPr>
      </w:pPr>
      <w:r w:rsidRPr="002735BF">
        <w:rPr>
          <w:b/>
          <w:bCs/>
          <w:sz w:val="24"/>
          <w:szCs w:val="24"/>
          <w:lang w:val="sq-AL" w:eastAsia="sq-AL"/>
        </w:rPr>
        <w:t>SUBJEKT I INTERESUAR</w:t>
      </w:r>
      <w:r w:rsidRPr="002735BF">
        <w:rPr>
          <w:sz w:val="24"/>
          <w:szCs w:val="24"/>
          <w:lang w:val="sq-AL" w:eastAsia="sq-AL"/>
        </w:rPr>
        <w:t xml:space="preserve">:     </w:t>
      </w:r>
      <w:r w:rsidRPr="002735BF">
        <w:rPr>
          <w:sz w:val="24"/>
          <w:szCs w:val="24"/>
          <w:lang w:val="sq-AL" w:eastAsia="sq-AL"/>
        </w:rPr>
        <w:tab/>
        <w:t xml:space="preserve">Prokuroria pranë Gjykatës së Shkallës së Parë të Juridiksionit </w:t>
      </w:r>
    </w:p>
    <w:p w14:paraId="425EC20F" w14:textId="77777777" w:rsidR="002735BF" w:rsidRPr="002735BF" w:rsidRDefault="002735BF" w:rsidP="002735BF">
      <w:pPr>
        <w:tabs>
          <w:tab w:val="left" w:pos="3119"/>
          <w:tab w:val="left" w:pos="3150"/>
        </w:tabs>
        <w:ind w:left="3402" w:hanging="3402"/>
        <w:jc w:val="both"/>
        <w:textAlignment w:val="bottom"/>
        <w:rPr>
          <w:sz w:val="24"/>
          <w:szCs w:val="24"/>
          <w:lang w:val="sq-AL" w:eastAsia="sq-AL"/>
        </w:rPr>
      </w:pPr>
      <w:r w:rsidRPr="002735BF">
        <w:rPr>
          <w:sz w:val="24"/>
          <w:szCs w:val="24"/>
          <w:lang w:val="sq-AL" w:eastAsia="sq-AL"/>
        </w:rPr>
        <w:t xml:space="preserve">                                               </w:t>
      </w:r>
      <w:r w:rsidRPr="002735BF">
        <w:rPr>
          <w:sz w:val="24"/>
          <w:szCs w:val="24"/>
          <w:lang w:val="sq-AL" w:eastAsia="sq-AL"/>
        </w:rPr>
        <w:tab/>
      </w:r>
      <w:r w:rsidRPr="002735BF">
        <w:rPr>
          <w:sz w:val="24"/>
          <w:szCs w:val="24"/>
          <w:lang w:val="sq-AL" w:eastAsia="sq-AL"/>
        </w:rPr>
        <w:tab/>
        <w:t xml:space="preserve"> </w:t>
      </w:r>
      <w:r w:rsidRPr="002735BF">
        <w:rPr>
          <w:sz w:val="24"/>
          <w:szCs w:val="24"/>
          <w:lang w:val="sq-AL" w:eastAsia="sq-AL"/>
        </w:rPr>
        <w:tab/>
        <w:t>të Përgjithshëm Durrës.</w:t>
      </w:r>
    </w:p>
    <w:p w14:paraId="484789D9" w14:textId="77777777" w:rsidR="002735BF" w:rsidRPr="002735BF" w:rsidRDefault="002735BF" w:rsidP="002735BF">
      <w:pPr>
        <w:tabs>
          <w:tab w:val="left" w:pos="3119"/>
          <w:tab w:val="left" w:pos="3150"/>
          <w:tab w:val="left" w:pos="6015"/>
        </w:tabs>
        <w:ind w:left="3402" w:hanging="3402"/>
        <w:jc w:val="both"/>
        <w:rPr>
          <w:sz w:val="24"/>
          <w:szCs w:val="24"/>
          <w:lang w:val="sq-AL"/>
        </w:rPr>
      </w:pPr>
      <w:r w:rsidRPr="002735BF">
        <w:rPr>
          <w:sz w:val="24"/>
          <w:szCs w:val="24"/>
          <w:lang w:val="sq-AL"/>
        </w:rPr>
        <w:tab/>
      </w:r>
    </w:p>
    <w:p w14:paraId="7B801FD9" w14:textId="77777777" w:rsidR="002735BF" w:rsidRPr="002735BF" w:rsidRDefault="002735BF" w:rsidP="002735BF">
      <w:pPr>
        <w:tabs>
          <w:tab w:val="left" w:pos="3119"/>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402" w:hanging="3402"/>
        <w:jc w:val="both"/>
        <w:rPr>
          <w:sz w:val="24"/>
          <w:szCs w:val="24"/>
          <w:lang w:val="sq-AL"/>
        </w:rPr>
      </w:pPr>
      <w:r w:rsidRPr="002735BF">
        <w:rPr>
          <w:b/>
          <w:sz w:val="24"/>
          <w:szCs w:val="24"/>
          <w:lang w:val="sq-AL"/>
        </w:rPr>
        <w:t>OBJEKT:</w:t>
      </w:r>
      <w:r w:rsidRPr="002735BF">
        <w:rPr>
          <w:sz w:val="24"/>
          <w:szCs w:val="24"/>
          <w:lang w:val="sq-AL"/>
        </w:rPr>
        <w:t xml:space="preserve">               </w:t>
      </w:r>
      <w:r w:rsidRPr="002735BF">
        <w:rPr>
          <w:sz w:val="24"/>
          <w:szCs w:val="24"/>
          <w:lang w:val="sq-AL"/>
        </w:rPr>
        <w:tab/>
      </w:r>
      <w:r w:rsidRPr="002735BF">
        <w:rPr>
          <w:sz w:val="24"/>
          <w:szCs w:val="24"/>
          <w:lang w:val="sq-AL"/>
        </w:rPr>
        <w:tab/>
      </w:r>
      <w:r w:rsidRPr="002735BF">
        <w:rPr>
          <w:sz w:val="24"/>
          <w:szCs w:val="24"/>
          <w:lang w:val="sq-AL"/>
        </w:rPr>
        <w:tab/>
        <w:t>Verifikimin dhe zbatimin e masës së sigurimit si dhe e ecurisë së hetimit dhe nevojave të sigurimit.</w:t>
      </w:r>
    </w:p>
    <w:p w14:paraId="7D52B5C0" w14:textId="77777777" w:rsidR="002735BF" w:rsidRPr="002735BF" w:rsidRDefault="002735BF" w:rsidP="002735BF">
      <w:pPr>
        <w:tabs>
          <w:tab w:val="left" w:pos="3119"/>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402" w:hanging="3402"/>
        <w:jc w:val="both"/>
        <w:rPr>
          <w:sz w:val="24"/>
          <w:szCs w:val="24"/>
          <w:lang w:val="sq-AL"/>
        </w:rPr>
      </w:pPr>
    </w:p>
    <w:p w14:paraId="69137292" w14:textId="77777777" w:rsidR="002735BF" w:rsidRPr="002735BF" w:rsidRDefault="002735BF" w:rsidP="002735BF">
      <w:pPr>
        <w:tabs>
          <w:tab w:val="left" w:pos="3119"/>
          <w:tab w:val="left" w:pos="3150"/>
        </w:tabs>
        <w:ind w:left="3402" w:hanging="3402"/>
        <w:jc w:val="both"/>
        <w:rPr>
          <w:sz w:val="24"/>
          <w:szCs w:val="24"/>
          <w:lang w:val="sq-AL"/>
        </w:rPr>
      </w:pPr>
      <w:r w:rsidRPr="002735BF">
        <w:rPr>
          <w:b/>
          <w:bCs/>
          <w:sz w:val="24"/>
          <w:szCs w:val="24"/>
          <w:lang w:val="sq-AL"/>
        </w:rPr>
        <w:t>BAZA LIGJORE:</w:t>
      </w:r>
      <w:r w:rsidRPr="002735BF">
        <w:rPr>
          <w:sz w:val="24"/>
          <w:szCs w:val="24"/>
          <w:lang w:val="sq-AL"/>
        </w:rPr>
        <w:tab/>
      </w:r>
      <w:r w:rsidRPr="002735BF">
        <w:rPr>
          <w:sz w:val="24"/>
          <w:szCs w:val="24"/>
          <w:lang w:val="sq-AL"/>
        </w:rPr>
        <w:tab/>
      </w:r>
      <w:r w:rsidRPr="002735BF">
        <w:rPr>
          <w:sz w:val="24"/>
          <w:szCs w:val="24"/>
          <w:lang w:val="sq-AL"/>
        </w:rPr>
        <w:tab/>
        <w:t>Nenet 228, 229, 230, 246/6 dhe 260 të Kodit të Procedurës Penale të Republikës së Shqipërisë.</w:t>
      </w:r>
    </w:p>
    <w:p w14:paraId="2A1F3391" w14:textId="77777777" w:rsidR="002735BF" w:rsidRPr="002735BF" w:rsidRDefault="002735BF" w:rsidP="002735BF">
      <w:pPr>
        <w:tabs>
          <w:tab w:val="left" w:pos="2160"/>
        </w:tabs>
        <w:jc w:val="both"/>
        <w:rPr>
          <w:b/>
          <w:sz w:val="24"/>
          <w:szCs w:val="24"/>
          <w:lang w:val="sq-AL"/>
        </w:rPr>
      </w:pPr>
    </w:p>
    <w:p w14:paraId="0A0A0411" w14:textId="77777777" w:rsidR="00FC48F7" w:rsidRPr="002735BF" w:rsidRDefault="00681A13" w:rsidP="002735BF">
      <w:pPr>
        <w:tabs>
          <w:tab w:val="left" w:pos="2160"/>
        </w:tabs>
        <w:jc w:val="both"/>
        <w:rPr>
          <w:b/>
          <w:sz w:val="24"/>
          <w:szCs w:val="24"/>
          <w:lang w:val="sq-AL"/>
        </w:rPr>
      </w:pPr>
      <w:r w:rsidRPr="002735BF">
        <w:rPr>
          <w:b/>
          <w:sz w:val="24"/>
          <w:szCs w:val="24"/>
          <w:lang w:val="sq-AL"/>
        </w:rPr>
        <w:t xml:space="preserve">    </w:t>
      </w:r>
      <w:r w:rsidR="00AD2095" w:rsidRPr="002735BF">
        <w:rPr>
          <w:b/>
          <w:sz w:val="24"/>
          <w:szCs w:val="24"/>
          <w:lang w:val="sq-AL"/>
        </w:rPr>
        <w:tab/>
      </w:r>
      <w:r w:rsidR="009E4CE6" w:rsidRPr="002735BF">
        <w:rPr>
          <w:b/>
          <w:sz w:val="24"/>
          <w:szCs w:val="24"/>
          <w:lang w:val="sq-AL"/>
        </w:rPr>
        <w:t xml:space="preserve"> </w:t>
      </w:r>
      <w:r w:rsidRPr="002735BF">
        <w:rPr>
          <w:b/>
          <w:sz w:val="24"/>
          <w:szCs w:val="24"/>
          <w:lang w:val="sq-AL"/>
        </w:rPr>
        <w:t xml:space="preserve">  </w:t>
      </w:r>
      <w:r w:rsidR="00FC48F7" w:rsidRPr="002735BF">
        <w:rPr>
          <w:b/>
          <w:sz w:val="24"/>
          <w:szCs w:val="24"/>
          <w:lang w:val="sq-AL"/>
        </w:rPr>
        <w:t>KOLEGJI PENAL I GJYKATËS SË LARTË</w:t>
      </w:r>
    </w:p>
    <w:p w14:paraId="3D4AB11B" w14:textId="77777777" w:rsidR="00592389" w:rsidRPr="002735BF" w:rsidRDefault="00592389" w:rsidP="002735BF">
      <w:pPr>
        <w:tabs>
          <w:tab w:val="left" w:pos="2160"/>
        </w:tabs>
        <w:jc w:val="both"/>
        <w:rPr>
          <w:sz w:val="24"/>
          <w:szCs w:val="24"/>
          <w:lang w:val="sq-AL"/>
        </w:rPr>
      </w:pPr>
    </w:p>
    <w:p w14:paraId="757923BC" w14:textId="77777777" w:rsidR="00BE5D08" w:rsidRPr="002735BF" w:rsidRDefault="00BE5D08" w:rsidP="002735BF">
      <w:pPr>
        <w:ind w:firstLine="720"/>
        <w:jc w:val="both"/>
        <w:rPr>
          <w:sz w:val="24"/>
          <w:szCs w:val="24"/>
          <w:lang w:val="sq-AL"/>
        </w:rPr>
      </w:pPr>
      <w:r w:rsidRPr="002735BF">
        <w:rPr>
          <w:sz w:val="24"/>
          <w:szCs w:val="24"/>
          <w:lang w:val="sq-AL"/>
        </w:rPr>
        <w:t>Pasi dëgjoi relatimin e gjyqtar</w:t>
      </w:r>
      <w:r w:rsidR="0075075D" w:rsidRPr="002735BF">
        <w:rPr>
          <w:sz w:val="24"/>
          <w:szCs w:val="24"/>
          <w:lang w:val="sq-AL"/>
        </w:rPr>
        <w:t xml:space="preserve">it </w:t>
      </w:r>
      <w:r w:rsidR="009D1DDB" w:rsidRPr="002735BF">
        <w:rPr>
          <w:sz w:val="24"/>
          <w:szCs w:val="24"/>
          <w:lang w:val="sq-AL"/>
        </w:rPr>
        <w:t>Sand</w:t>
      </w:r>
      <w:r w:rsidR="008C3C22" w:rsidRPr="002735BF">
        <w:rPr>
          <w:sz w:val="24"/>
          <w:szCs w:val="24"/>
          <w:lang w:val="sq-AL"/>
        </w:rPr>
        <w:t>ë</w:t>
      </w:r>
      <w:r w:rsidR="009D1DDB" w:rsidRPr="002735BF">
        <w:rPr>
          <w:sz w:val="24"/>
          <w:szCs w:val="24"/>
          <w:lang w:val="sq-AL"/>
        </w:rPr>
        <w:t>r Simoni</w:t>
      </w:r>
      <w:r w:rsidR="00B75206" w:rsidRPr="002735BF">
        <w:rPr>
          <w:sz w:val="24"/>
          <w:szCs w:val="24"/>
          <w:lang w:val="sq-AL"/>
        </w:rPr>
        <w:t xml:space="preserve"> </w:t>
      </w:r>
      <w:r w:rsidRPr="002735BF">
        <w:rPr>
          <w:sz w:val="24"/>
          <w:szCs w:val="24"/>
          <w:lang w:val="sq-AL"/>
        </w:rPr>
        <w:t>dhe bisedoi çështjen në tërësi,</w:t>
      </w:r>
    </w:p>
    <w:p w14:paraId="435CD5B6" w14:textId="77777777" w:rsidR="0001599F" w:rsidRPr="002735BF" w:rsidRDefault="0001599F" w:rsidP="00273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5B7F8F0B" w14:textId="77777777" w:rsidR="00BE5D08" w:rsidRPr="002735BF" w:rsidRDefault="00BE5D08" w:rsidP="00273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r w:rsidRPr="002735BF">
        <w:rPr>
          <w:b/>
          <w:sz w:val="24"/>
          <w:szCs w:val="24"/>
          <w:lang w:val="sq-AL"/>
        </w:rPr>
        <w:t>V</w:t>
      </w:r>
      <w:r w:rsidR="001A20D6" w:rsidRPr="002735BF">
        <w:rPr>
          <w:b/>
          <w:sz w:val="24"/>
          <w:szCs w:val="24"/>
          <w:lang w:val="sq-AL"/>
        </w:rPr>
        <w:t>Ë</w:t>
      </w:r>
      <w:r w:rsidRPr="002735BF">
        <w:rPr>
          <w:b/>
          <w:sz w:val="24"/>
          <w:szCs w:val="24"/>
          <w:lang w:val="sq-AL"/>
        </w:rPr>
        <w:t>REN SE:</w:t>
      </w:r>
    </w:p>
    <w:p w14:paraId="479F705D" w14:textId="77777777" w:rsidR="00BE5D08" w:rsidRPr="002735BF" w:rsidRDefault="00BE5D08" w:rsidP="00273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4AA671AE" w14:textId="77777777" w:rsidR="00EB3963" w:rsidRPr="002735BF" w:rsidRDefault="00B61026" w:rsidP="002735BF">
      <w:pPr>
        <w:numPr>
          <w:ilvl w:val="0"/>
          <w:numId w:val="1"/>
        </w:numPr>
        <w:jc w:val="both"/>
        <w:rPr>
          <w:b/>
          <w:sz w:val="24"/>
          <w:szCs w:val="24"/>
          <w:lang w:val="sq-AL"/>
        </w:rPr>
      </w:pPr>
      <w:r w:rsidRPr="002735BF">
        <w:rPr>
          <w:b/>
          <w:sz w:val="24"/>
          <w:szCs w:val="24"/>
          <w:lang w:val="sq-AL"/>
        </w:rPr>
        <w:t>Rrethanat e çështjes</w:t>
      </w:r>
    </w:p>
    <w:p w14:paraId="6E640E81" w14:textId="77777777" w:rsidR="004D3EA8" w:rsidRPr="002735BF" w:rsidRDefault="004D3EA8" w:rsidP="002735BF">
      <w:pPr>
        <w:ind w:left="1080"/>
        <w:jc w:val="both"/>
        <w:rPr>
          <w:b/>
          <w:sz w:val="24"/>
          <w:szCs w:val="24"/>
          <w:lang w:val="sq-AL"/>
        </w:rPr>
      </w:pPr>
    </w:p>
    <w:p w14:paraId="0F8D5318" w14:textId="77777777" w:rsidR="002735BF" w:rsidRPr="002735BF" w:rsidRDefault="002735BF" w:rsidP="002735BF">
      <w:pPr>
        <w:spacing w:before="100" w:beforeAutospacing="1"/>
        <w:ind w:firstLine="720"/>
        <w:jc w:val="both"/>
        <w:rPr>
          <w:sz w:val="24"/>
          <w:szCs w:val="24"/>
          <w:lang w:val="sq-AL"/>
        </w:rPr>
      </w:pPr>
      <w:r w:rsidRPr="002735BF">
        <w:rPr>
          <w:sz w:val="24"/>
          <w:szCs w:val="24"/>
          <w:lang w:val="sq-AL"/>
        </w:rPr>
        <w:t xml:space="preserve">1. Prokuroria pranë Gjykatës së Shkallës së Parë të Juridiksionit të Përgjithshëm Durrës ka regjistruar procedimin penal nr. 1075, të vitit 2025, në ngarkim të personit nën hetim Ardit Brahelika, i dyshuar për kryerjen e veprave penale të </w:t>
      </w:r>
      <w:r w:rsidRPr="002735BF">
        <w:rPr>
          <w:i/>
          <w:iCs/>
          <w:sz w:val="24"/>
          <w:szCs w:val="24"/>
          <w:lang w:val="sq-AL"/>
        </w:rPr>
        <w:t>“Heqja e paligjshme e lirisë”</w:t>
      </w:r>
      <w:r w:rsidRPr="002735BF">
        <w:rPr>
          <w:sz w:val="24"/>
          <w:szCs w:val="24"/>
          <w:lang w:val="sq-AL"/>
        </w:rPr>
        <w:t xml:space="preserve"> dhe </w:t>
      </w:r>
      <w:r w:rsidRPr="002735BF">
        <w:rPr>
          <w:i/>
          <w:iCs/>
          <w:sz w:val="24"/>
          <w:szCs w:val="24"/>
          <w:lang w:val="sq-AL"/>
        </w:rPr>
        <w:t>“Dhuna në familje”</w:t>
      </w:r>
      <w:r w:rsidRPr="002735BF">
        <w:rPr>
          <w:sz w:val="24"/>
          <w:szCs w:val="24"/>
          <w:lang w:val="sq-AL"/>
        </w:rPr>
        <w:t>, parashikuar përkatësisht nga nenet 110/2 dhe 130/a/4 të Kodit Penal (në vijim KP).</w:t>
      </w:r>
    </w:p>
    <w:p w14:paraId="3BB9664F" w14:textId="77777777" w:rsidR="002735BF" w:rsidRPr="002735BF" w:rsidRDefault="002735BF" w:rsidP="002735BF">
      <w:pPr>
        <w:ind w:firstLine="720"/>
        <w:jc w:val="both"/>
        <w:rPr>
          <w:sz w:val="24"/>
          <w:szCs w:val="24"/>
          <w:lang w:val="sq-AL"/>
        </w:rPr>
      </w:pPr>
      <w:r w:rsidRPr="002735BF">
        <w:rPr>
          <w:sz w:val="24"/>
          <w:szCs w:val="24"/>
          <w:lang w:val="sq-AL"/>
        </w:rPr>
        <w:t>2. Në kuadër të këtij procedimi, gjyqtari i hetimit paraprak, Xh.L, me kërkesë të Prokurorisë, nëpërmjet vendimit nr. 11-2025-3657 (381), datë 14.06.2025, ndër të tjera, ka vendosur caktimin ndaj të dyshuarit Ardit Brahelika, të masës së sigurimit personal me karakter shtrëngues "Arrest në shtëpi” të parashikuar nga neni 237 i Kodit të Procedurës Penale (në vijim KPP).</w:t>
      </w:r>
    </w:p>
    <w:p w14:paraId="5296AD14" w14:textId="77777777" w:rsidR="002735BF" w:rsidRPr="002735BF" w:rsidRDefault="002735BF" w:rsidP="002735BF">
      <w:pPr>
        <w:ind w:firstLine="720"/>
        <w:jc w:val="both"/>
        <w:rPr>
          <w:sz w:val="24"/>
          <w:szCs w:val="24"/>
          <w:lang w:val="sq-AL"/>
        </w:rPr>
      </w:pPr>
      <w:r w:rsidRPr="002735BF">
        <w:rPr>
          <w:sz w:val="24"/>
          <w:szCs w:val="24"/>
          <w:lang w:val="sq-AL"/>
        </w:rPr>
        <w:t>3. Më datë 15.08.2025, në Gjykatën e Shkallës së Parë të Juridiksionit të Përgjithshëm Durrës është regjistruar kërkesa e personit nën hetim Ardit Brahelika me objekt: verifikimin dhe zbatimin e masës se sigurimit si dhe e ecurisë së hetimit dhe nevojave të sigurimit.</w:t>
      </w:r>
    </w:p>
    <w:p w14:paraId="797AC3EF" w14:textId="77777777" w:rsidR="002735BF" w:rsidRPr="002735BF" w:rsidRDefault="002735BF" w:rsidP="002735BF">
      <w:pPr>
        <w:ind w:firstLine="720"/>
        <w:jc w:val="both"/>
        <w:rPr>
          <w:sz w:val="24"/>
          <w:szCs w:val="24"/>
          <w:lang w:val="sq-AL"/>
        </w:rPr>
      </w:pPr>
      <w:r w:rsidRPr="002735BF">
        <w:rPr>
          <w:sz w:val="24"/>
          <w:szCs w:val="24"/>
          <w:lang w:val="sq-AL"/>
        </w:rPr>
        <w:t xml:space="preserve">4. Në zbatim të Urdhrit nr. 196 prot. datë 28.07.2025 të Zëvendëskryetarit të Gjykatës së Shkallës së Parë të Juridiksionit të Përgjithshëm Durrës, kërkesa e depozituar i është caktuar për shqyrtim gjyqtarit të gatshëm për shqyrtimin e kërkesave penale me karakter urgjent, për periudhën 13.08.2025-18.08.2025, gjyqtarit S.M. </w:t>
      </w:r>
    </w:p>
    <w:p w14:paraId="75BBA8B3" w14:textId="77777777" w:rsidR="002735BF" w:rsidRPr="002735BF" w:rsidRDefault="002735BF" w:rsidP="002735BF">
      <w:pPr>
        <w:ind w:firstLine="720"/>
        <w:jc w:val="both"/>
        <w:rPr>
          <w:sz w:val="24"/>
          <w:szCs w:val="24"/>
          <w:lang w:val="sq-AL"/>
        </w:rPr>
      </w:pPr>
      <w:r w:rsidRPr="002735BF">
        <w:rPr>
          <w:sz w:val="24"/>
          <w:szCs w:val="24"/>
          <w:lang w:val="sq-AL"/>
        </w:rPr>
        <w:t>5. Në datën 19.08.2025, në zbatim të pikës 5 të Urdhrit nr. 196 prot. datë 28.07.2025, në të cilën është përcaktuar se në rast se gjyqtari i gatshëm nuk arrin të përfundojë shqyrtimin e çështjes brenda periudhës së gatishmërisë, çështja vijon të shqyrtohet nga gjyqtari pasardhës sipas listës, çështja i është caktuar gjyqtarit pasardhës të gatshëm, atij për periudhën 19.08.2025 deri në 23.08.2025, gjyqtarit A.Ç.</w:t>
      </w:r>
    </w:p>
    <w:p w14:paraId="3B43C50D" w14:textId="77777777" w:rsidR="002735BF" w:rsidRPr="002735BF" w:rsidRDefault="002735BF" w:rsidP="002735BF">
      <w:pPr>
        <w:pStyle w:val="ListParagraph"/>
        <w:tabs>
          <w:tab w:val="left" w:pos="284"/>
        </w:tabs>
        <w:ind w:left="0" w:firstLine="142"/>
        <w:jc w:val="both"/>
        <w:rPr>
          <w:sz w:val="24"/>
          <w:szCs w:val="24"/>
        </w:rPr>
      </w:pPr>
      <w:r w:rsidRPr="002735BF">
        <w:rPr>
          <w:sz w:val="24"/>
          <w:szCs w:val="24"/>
        </w:rPr>
        <w:tab/>
      </w:r>
      <w:r w:rsidRPr="002735BF">
        <w:rPr>
          <w:sz w:val="24"/>
          <w:szCs w:val="24"/>
        </w:rPr>
        <w:tab/>
        <w:t>6.</w:t>
      </w:r>
      <w:r w:rsidRPr="002735BF">
        <w:rPr>
          <w:b/>
          <w:bCs/>
          <w:sz w:val="24"/>
          <w:szCs w:val="24"/>
        </w:rPr>
        <w:t xml:space="preserve"> Me </w:t>
      </w:r>
      <w:proofErr w:type="spellStart"/>
      <w:r w:rsidRPr="002735BF">
        <w:rPr>
          <w:b/>
          <w:bCs/>
          <w:sz w:val="24"/>
          <w:szCs w:val="24"/>
        </w:rPr>
        <w:t>vendimin</w:t>
      </w:r>
      <w:proofErr w:type="spellEnd"/>
      <w:r w:rsidRPr="002735BF">
        <w:rPr>
          <w:b/>
          <w:bCs/>
          <w:sz w:val="24"/>
          <w:szCs w:val="24"/>
        </w:rPr>
        <w:t xml:space="preserve"> nr. 151 </w:t>
      </w:r>
      <w:proofErr w:type="spellStart"/>
      <w:r w:rsidRPr="002735BF">
        <w:rPr>
          <w:b/>
          <w:bCs/>
          <w:sz w:val="24"/>
          <w:szCs w:val="24"/>
        </w:rPr>
        <w:t>datë</w:t>
      </w:r>
      <w:proofErr w:type="spellEnd"/>
      <w:r w:rsidRPr="002735BF">
        <w:rPr>
          <w:b/>
          <w:bCs/>
          <w:sz w:val="24"/>
          <w:szCs w:val="24"/>
        </w:rPr>
        <w:t xml:space="preserve"> 20.08.2025, </w:t>
      </w:r>
      <w:proofErr w:type="spellStart"/>
      <w:r w:rsidRPr="002735BF">
        <w:rPr>
          <w:b/>
          <w:bCs/>
          <w:sz w:val="24"/>
          <w:szCs w:val="24"/>
        </w:rPr>
        <w:t>Gjykata</w:t>
      </w:r>
      <w:proofErr w:type="spellEnd"/>
      <w:r w:rsidRPr="002735BF">
        <w:rPr>
          <w:b/>
          <w:bCs/>
          <w:sz w:val="24"/>
          <w:szCs w:val="24"/>
        </w:rPr>
        <w:t xml:space="preserve"> e </w:t>
      </w:r>
      <w:proofErr w:type="spellStart"/>
      <w:r w:rsidRPr="002735BF">
        <w:rPr>
          <w:b/>
          <w:bCs/>
          <w:sz w:val="24"/>
          <w:szCs w:val="24"/>
        </w:rPr>
        <w:t>Shkallës</w:t>
      </w:r>
      <w:proofErr w:type="spellEnd"/>
      <w:r w:rsidRPr="002735BF">
        <w:rPr>
          <w:b/>
          <w:bCs/>
          <w:sz w:val="24"/>
          <w:szCs w:val="24"/>
        </w:rPr>
        <w:t xml:space="preserve"> </w:t>
      </w:r>
      <w:proofErr w:type="spellStart"/>
      <w:r w:rsidRPr="002735BF">
        <w:rPr>
          <w:b/>
          <w:bCs/>
          <w:sz w:val="24"/>
          <w:szCs w:val="24"/>
        </w:rPr>
        <w:t>së</w:t>
      </w:r>
      <w:proofErr w:type="spellEnd"/>
      <w:r w:rsidRPr="002735BF">
        <w:rPr>
          <w:b/>
          <w:bCs/>
          <w:sz w:val="24"/>
          <w:szCs w:val="24"/>
        </w:rPr>
        <w:t xml:space="preserve"> </w:t>
      </w:r>
      <w:proofErr w:type="spellStart"/>
      <w:r w:rsidRPr="002735BF">
        <w:rPr>
          <w:b/>
          <w:bCs/>
          <w:sz w:val="24"/>
          <w:szCs w:val="24"/>
        </w:rPr>
        <w:t>Parë</w:t>
      </w:r>
      <w:proofErr w:type="spellEnd"/>
      <w:r w:rsidRPr="002735BF">
        <w:rPr>
          <w:b/>
          <w:bCs/>
          <w:sz w:val="24"/>
          <w:szCs w:val="24"/>
        </w:rPr>
        <w:t xml:space="preserve"> </w:t>
      </w:r>
      <w:proofErr w:type="spellStart"/>
      <w:r w:rsidRPr="002735BF">
        <w:rPr>
          <w:b/>
          <w:bCs/>
          <w:sz w:val="24"/>
          <w:szCs w:val="24"/>
        </w:rPr>
        <w:t>të</w:t>
      </w:r>
      <w:proofErr w:type="spellEnd"/>
      <w:r w:rsidRPr="002735BF">
        <w:rPr>
          <w:b/>
          <w:bCs/>
          <w:sz w:val="24"/>
          <w:szCs w:val="24"/>
        </w:rPr>
        <w:t xml:space="preserve"> </w:t>
      </w:r>
      <w:proofErr w:type="spellStart"/>
      <w:r w:rsidRPr="002735BF">
        <w:rPr>
          <w:b/>
          <w:bCs/>
          <w:sz w:val="24"/>
          <w:szCs w:val="24"/>
        </w:rPr>
        <w:t>Juridiksionit</w:t>
      </w:r>
      <w:proofErr w:type="spellEnd"/>
      <w:r w:rsidRPr="002735BF">
        <w:rPr>
          <w:b/>
          <w:bCs/>
          <w:sz w:val="24"/>
          <w:szCs w:val="24"/>
        </w:rPr>
        <w:t xml:space="preserve"> </w:t>
      </w:r>
      <w:proofErr w:type="spellStart"/>
      <w:r w:rsidRPr="002735BF">
        <w:rPr>
          <w:b/>
          <w:bCs/>
          <w:sz w:val="24"/>
          <w:szCs w:val="24"/>
        </w:rPr>
        <w:t>të</w:t>
      </w:r>
      <w:proofErr w:type="spellEnd"/>
      <w:r w:rsidRPr="002735BF">
        <w:rPr>
          <w:b/>
          <w:bCs/>
          <w:sz w:val="24"/>
          <w:szCs w:val="24"/>
        </w:rPr>
        <w:t xml:space="preserve"> </w:t>
      </w:r>
      <w:proofErr w:type="spellStart"/>
      <w:r w:rsidRPr="002735BF">
        <w:rPr>
          <w:b/>
          <w:bCs/>
          <w:sz w:val="24"/>
          <w:szCs w:val="24"/>
        </w:rPr>
        <w:t>Përgjithshëm</w:t>
      </w:r>
      <w:proofErr w:type="spellEnd"/>
      <w:r w:rsidRPr="002735BF">
        <w:rPr>
          <w:b/>
          <w:bCs/>
          <w:sz w:val="24"/>
          <w:szCs w:val="24"/>
        </w:rPr>
        <w:t xml:space="preserve"> </w:t>
      </w:r>
      <w:proofErr w:type="spellStart"/>
      <w:r w:rsidRPr="002735BF">
        <w:rPr>
          <w:b/>
          <w:bCs/>
          <w:sz w:val="24"/>
          <w:szCs w:val="24"/>
        </w:rPr>
        <w:t>Durrës</w:t>
      </w:r>
      <w:proofErr w:type="spellEnd"/>
      <w:r w:rsidRPr="002735BF">
        <w:rPr>
          <w:b/>
          <w:bCs/>
          <w:sz w:val="24"/>
          <w:szCs w:val="24"/>
        </w:rPr>
        <w:t xml:space="preserve"> (</w:t>
      </w:r>
      <w:proofErr w:type="spellStart"/>
      <w:r w:rsidRPr="002735BF">
        <w:rPr>
          <w:b/>
          <w:bCs/>
          <w:sz w:val="24"/>
          <w:szCs w:val="24"/>
        </w:rPr>
        <w:t>gjyqtar</w:t>
      </w:r>
      <w:proofErr w:type="spellEnd"/>
      <w:r w:rsidRPr="002735BF">
        <w:rPr>
          <w:b/>
          <w:bCs/>
          <w:sz w:val="24"/>
          <w:szCs w:val="24"/>
        </w:rPr>
        <w:t xml:space="preserve"> A.Ç)</w:t>
      </w:r>
      <w:r w:rsidRPr="002735BF">
        <w:rPr>
          <w:sz w:val="24"/>
          <w:szCs w:val="24"/>
        </w:rPr>
        <w:t xml:space="preserve">, ka </w:t>
      </w:r>
      <w:proofErr w:type="spellStart"/>
      <w:r w:rsidRPr="002735BF">
        <w:rPr>
          <w:sz w:val="24"/>
          <w:szCs w:val="24"/>
        </w:rPr>
        <w:t>vendosur</w:t>
      </w:r>
      <w:proofErr w:type="spellEnd"/>
      <w:r w:rsidRPr="002735BF">
        <w:rPr>
          <w:sz w:val="24"/>
          <w:szCs w:val="24"/>
        </w:rPr>
        <w:t xml:space="preserve">: </w:t>
      </w:r>
      <w:r w:rsidRPr="002735BF">
        <w:rPr>
          <w:i/>
          <w:iCs/>
          <w:sz w:val="24"/>
          <w:szCs w:val="24"/>
        </w:rPr>
        <w:t xml:space="preserve">“1. </w:t>
      </w:r>
      <w:proofErr w:type="spellStart"/>
      <w:r w:rsidRPr="002735BF">
        <w:rPr>
          <w:i/>
          <w:iCs/>
          <w:sz w:val="24"/>
          <w:szCs w:val="24"/>
        </w:rPr>
        <w:t>Shpalljen</w:t>
      </w:r>
      <w:proofErr w:type="spellEnd"/>
      <w:r w:rsidRPr="002735BF">
        <w:rPr>
          <w:i/>
          <w:iCs/>
          <w:sz w:val="24"/>
          <w:szCs w:val="24"/>
        </w:rPr>
        <w:t xml:space="preserve"> e </w:t>
      </w:r>
      <w:proofErr w:type="spellStart"/>
      <w:r w:rsidRPr="002735BF">
        <w:rPr>
          <w:i/>
          <w:iCs/>
          <w:sz w:val="24"/>
          <w:szCs w:val="24"/>
        </w:rPr>
        <w:t>moskompetencës</w:t>
      </w:r>
      <w:proofErr w:type="spellEnd"/>
      <w:r w:rsidRPr="002735BF">
        <w:rPr>
          <w:i/>
          <w:iCs/>
          <w:sz w:val="24"/>
          <w:szCs w:val="24"/>
        </w:rPr>
        <w:t xml:space="preserve"> </w:t>
      </w:r>
      <w:proofErr w:type="spellStart"/>
      <w:r w:rsidRPr="002735BF">
        <w:rPr>
          <w:i/>
          <w:iCs/>
          <w:sz w:val="24"/>
          <w:szCs w:val="24"/>
        </w:rPr>
        <w:t>funksionale</w:t>
      </w:r>
      <w:proofErr w:type="spellEnd"/>
      <w:r w:rsidRPr="002735BF">
        <w:rPr>
          <w:i/>
          <w:iCs/>
          <w:sz w:val="24"/>
          <w:szCs w:val="24"/>
        </w:rPr>
        <w:t xml:space="preserve"> </w:t>
      </w:r>
      <w:proofErr w:type="spellStart"/>
      <w:r w:rsidRPr="002735BF">
        <w:rPr>
          <w:i/>
          <w:iCs/>
          <w:sz w:val="24"/>
          <w:szCs w:val="24"/>
        </w:rPr>
        <w:t>për</w:t>
      </w:r>
      <w:proofErr w:type="spellEnd"/>
      <w:r w:rsidRPr="002735BF">
        <w:rPr>
          <w:i/>
          <w:iCs/>
          <w:sz w:val="24"/>
          <w:szCs w:val="24"/>
        </w:rPr>
        <w:t xml:space="preserve"> </w:t>
      </w:r>
      <w:proofErr w:type="spellStart"/>
      <w:r w:rsidRPr="002735BF">
        <w:rPr>
          <w:i/>
          <w:iCs/>
          <w:sz w:val="24"/>
          <w:szCs w:val="24"/>
        </w:rPr>
        <w:t>shqyrtimin</w:t>
      </w:r>
      <w:proofErr w:type="spellEnd"/>
      <w:r w:rsidRPr="002735BF">
        <w:rPr>
          <w:i/>
          <w:iCs/>
          <w:sz w:val="24"/>
          <w:szCs w:val="24"/>
        </w:rPr>
        <w:t xml:space="preserve"> e </w:t>
      </w:r>
      <w:proofErr w:type="spellStart"/>
      <w:r w:rsidRPr="002735BF">
        <w:rPr>
          <w:i/>
          <w:iCs/>
          <w:sz w:val="24"/>
          <w:szCs w:val="24"/>
        </w:rPr>
        <w:t>kërkesës</w:t>
      </w:r>
      <w:proofErr w:type="spellEnd"/>
      <w:r w:rsidRPr="002735BF">
        <w:rPr>
          <w:i/>
          <w:iCs/>
          <w:sz w:val="24"/>
          <w:szCs w:val="24"/>
        </w:rPr>
        <w:t xml:space="preserve"> </w:t>
      </w:r>
      <w:proofErr w:type="spellStart"/>
      <w:r w:rsidRPr="002735BF">
        <w:rPr>
          <w:i/>
          <w:iCs/>
          <w:sz w:val="24"/>
          <w:szCs w:val="24"/>
        </w:rPr>
        <w:t>penale</w:t>
      </w:r>
      <w:proofErr w:type="spellEnd"/>
      <w:r w:rsidRPr="002735BF">
        <w:rPr>
          <w:i/>
          <w:iCs/>
          <w:sz w:val="24"/>
          <w:szCs w:val="24"/>
        </w:rPr>
        <w:t xml:space="preserve"> me </w:t>
      </w:r>
      <w:proofErr w:type="gramStart"/>
      <w:r w:rsidRPr="002735BF">
        <w:rPr>
          <w:i/>
          <w:iCs/>
          <w:sz w:val="24"/>
          <w:szCs w:val="24"/>
        </w:rPr>
        <w:t>Nr.(</w:t>
      </w:r>
      <w:proofErr w:type="gramEnd"/>
      <w:r w:rsidRPr="002735BF">
        <w:rPr>
          <w:i/>
          <w:iCs/>
          <w:sz w:val="24"/>
          <w:szCs w:val="24"/>
        </w:rPr>
        <w:t xml:space="preserve">60005-02826) 381/1, </w:t>
      </w:r>
      <w:proofErr w:type="spellStart"/>
      <w:r w:rsidRPr="002735BF">
        <w:rPr>
          <w:i/>
          <w:iCs/>
          <w:sz w:val="24"/>
          <w:szCs w:val="24"/>
        </w:rPr>
        <w:t>datë</w:t>
      </w:r>
      <w:proofErr w:type="spellEnd"/>
      <w:r w:rsidRPr="002735BF">
        <w:rPr>
          <w:i/>
          <w:iCs/>
          <w:sz w:val="24"/>
          <w:szCs w:val="24"/>
        </w:rPr>
        <w:t xml:space="preserve"> </w:t>
      </w:r>
      <w:proofErr w:type="spellStart"/>
      <w:r w:rsidRPr="002735BF">
        <w:rPr>
          <w:i/>
          <w:iCs/>
          <w:sz w:val="24"/>
          <w:szCs w:val="24"/>
        </w:rPr>
        <w:t>regjistrimi</w:t>
      </w:r>
      <w:proofErr w:type="spellEnd"/>
      <w:r w:rsidRPr="002735BF">
        <w:rPr>
          <w:i/>
          <w:iCs/>
          <w:sz w:val="24"/>
          <w:szCs w:val="24"/>
        </w:rPr>
        <w:t xml:space="preserve"> 15.08.2025,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paraqitur</w:t>
      </w:r>
      <w:proofErr w:type="spellEnd"/>
      <w:r w:rsidRPr="002735BF">
        <w:rPr>
          <w:i/>
          <w:iCs/>
          <w:sz w:val="24"/>
          <w:szCs w:val="24"/>
        </w:rPr>
        <w:t xml:space="preserve"> </w:t>
      </w:r>
      <w:proofErr w:type="spellStart"/>
      <w:r w:rsidRPr="002735BF">
        <w:rPr>
          <w:i/>
          <w:iCs/>
          <w:sz w:val="24"/>
          <w:szCs w:val="24"/>
        </w:rPr>
        <w:t>nga</w:t>
      </w:r>
      <w:proofErr w:type="spellEnd"/>
      <w:r w:rsidRPr="002735BF">
        <w:rPr>
          <w:i/>
          <w:iCs/>
          <w:sz w:val="24"/>
          <w:szCs w:val="24"/>
        </w:rPr>
        <w:t xml:space="preserve"> </w:t>
      </w:r>
      <w:proofErr w:type="spellStart"/>
      <w:r w:rsidRPr="002735BF">
        <w:rPr>
          <w:i/>
          <w:iCs/>
          <w:sz w:val="24"/>
          <w:szCs w:val="24"/>
        </w:rPr>
        <w:t>kërkuesi</w:t>
      </w:r>
      <w:proofErr w:type="spellEnd"/>
      <w:r w:rsidRPr="002735BF">
        <w:rPr>
          <w:i/>
          <w:iCs/>
          <w:sz w:val="24"/>
          <w:szCs w:val="24"/>
        </w:rPr>
        <w:t xml:space="preserve"> Ardit Brahelika, me </w:t>
      </w:r>
      <w:proofErr w:type="spellStart"/>
      <w:r w:rsidRPr="002735BF">
        <w:rPr>
          <w:i/>
          <w:iCs/>
          <w:sz w:val="24"/>
          <w:szCs w:val="24"/>
        </w:rPr>
        <w:t>objekt</w:t>
      </w:r>
      <w:proofErr w:type="spellEnd"/>
      <w:r w:rsidRPr="002735BF">
        <w:rPr>
          <w:i/>
          <w:iCs/>
          <w:sz w:val="24"/>
          <w:szCs w:val="24"/>
        </w:rPr>
        <w:t xml:space="preserve"> "</w:t>
      </w:r>
      <w:proofErr w:type="spellStart"/>
      <w:r w:rsidRPr="002735BF">
        <w:rPr>
          <w:i/>
          <w:iCs/>
          <w:sz w:val="24"/>
          <w:szCs w:val="24"/>
        </w:rPr>
        <w:t>Zëvendësim</w:t>
      </w:r>
      <w:proofErr w:type="spellEnd"/>
      <w:r w:rsidRPr="002735BF">
        <w:rPr>
          <w:i/>
          <w:iCs/>
          <w:sz w:val="24"/>
          <w:szCs w:val="24"/>
        </w:rPr>
        <w:t xml:space="preserve"> </w:t>
      </w:r>
      <w:proofErr w:type="spellStart"/>
      <w:r w:rsidRPr="002735BF">
        <w:rPr>
          <w:i/>
          <w:iCs/>
          <w:sz w:val="24"/>
          <w:szCs w:val="24"/>
        </w:rPr>
        <w:t>i</w:t>
      </w:r>
      <w:proofErr w:type="spellEnd"/>
      <w:r w:rsidRPr="002735BF">
        <w:rPr>
          <w:i/>
          <w:iCs/>
          <w:sz w:val="24"/>
          <w:szCs w:val="24"/>
        </w:rPr>
        <w:t xml:space="preserve"> </w:t>
      </w:r>
      <w:proofErr w:type="spellStart"/>
      <w:r w:rsidRPr="002735BF">
        <w:rPr>
          <w:i/>
          <w:iCs/>
          <w:sz w:val="24"/>
          <w:szCs w:val="24"/>
        </w:rPr>
        <w:t>masës</w:t>
      </w:r>
      <w:proofErr w:type="spellEnd"/>
      <w:r w:rsidRPr="002735BF">
        <w:rPr>
          <w:i/>
          <w:iCs/>
          <w:sz w:val="24"/>
          <w:szCs w:val="24"/>
        </w:rPr>
        <w:t xml:space="preserve"> </w:t>
      </w:r>
      <w:proofErr w:type="spellStart"/>
      <w:r w:rsidRPr="002735BF">
        <w:rPr>
          <w:i/>
          <w:iCs/>
          <w:sz w:val="24"/>
          <w:szCs w:val="24"/>
        </w:rPr>
        <w:t>së</w:t>
      </w:r>
      <w:proofErr w:type="spellEnd"/>
      <w:r w:rsidRPr="002735BF">
        <w:rPr>
          <w:i/>
          <w:iCs/>
          <w:sz w:val="24"/>
          <w:szCs w:val="24"/>
        </w:rPr>
        <w:t xml:space="preserve"> </w:t>
      </w:r>
      <w:proofErr w:type="spellStart"/>
      <w:r w:rsidRPr="002735BF">
        <w:rPr>
          <w:i/>
          <w:iCs/>
          <w:sz w:val="24"/>
          <w:szCs w:val="24"/>
        </w:rPr>
        <w:t>sigurimit</w:t>
      </w:r>
      <w:proofErr w:type="spellEnd"/>
      <w:r w:rsidRPr="002735BF">
        <w:rPr>
          <w:i/>
          <w:iCs/>
          <w:sz w:val="24"/>
          <w:szCs w:val="24"/>
        </w:rPr>
        <w:t xml:space="preserve">". 2. </w:t>
      </w:r>
      <w:proofErr w:type="spellStart"/>
      <w:r w:rsidRPr="002735BF">
        <w:rPr>
          <w:i/>
          <w:iCs/>
          <w:sz w:val="24"/>
          <w:szCs w:val="24"/>
        </w:rPr>
        <w:t>Dërgimin</w:t>
      </w:r>
      <w:proofErr w:type="spellEnd"/>
      <w:r w:rsidRPr="002735BF">
        <w:rPr>
          <w:i/>
          <w:iCs/>
          <w:sz w:val="24"/>
          <w:szCs w:val="24"/>
        </w:rPr>
        <w:t xml:space="preserve"> e </w:t>
      </w:r>
      <w:proofErr w:type="spellStart"/>
      <w:r w:rsidRPr="002735BF">
        <w:rPr>
          <w:i/>
          <w:iCs/>
          <w:sz w:val="24"/>
          <w:szCs w:val="24"/>
        </w:rPr>
        <w:t>akteve</w:t>
      </w:r>
      <w:proofErr w:type="spellEnd"/>
      <w:r w:rsidRPr="002735BF">
        <w:rPr>
          <w:i/>
          <w:iCs/>
          <w:sz w:val="24"/>
          <w:szCs w:val="24"/>
        </w:rPr>
        <w:t xml:space="preserve"> </w:t>
      </w:r>
      <w:proofErr w:type="spellStart"/>
      <w:r w:rsidRPr="002735BF">
        <w:rPr>
          <w:i/>
          <w:iCs/>
          <w:sz w:val="24"/>
          <w:szCs w:val="24"/>
        </w:rPr>
        <w:t>Gjykatës</w:t>
      </w:r>
      <w:proofErr w:type="spellEnd"/>
      <w:r w:rsidRPr="002735BF">
        <w:rPr>
          <w:i/>
          <w:iCs/>
          <w:sz w:val="24"/>
          <w:szCs w:val="24"/>
        </w:rPr>
        <w:t xml:space="preserve"> </w:t>
      </w:r>
      <w:proofErr w:type="spellStart"/>
      <w:r w:rsidRPr="002735BF">
        <w:rPr>
          <w:i/>
          <w:iCs/>
          <w:sz w:val="24"/>
          <w:szCs w:val="24"/>
        </w:rPr>
        <w:t>së</w:t>
      </w:r>
      <w:proofErr w:type="spellEnd"/>
      <w:r w:rsidRPr="002735BF">
        <w:rPr>
          <w:i/>
          <w:iCs/>
          <w:sz w:val="24"/>
          <w:szCs w:val="24"/>
        </w:rPr>
        <w:t xml:space="preserve"> </w:t>
      </w:r>
      <w:proofErr w:type="spellStart"/>
      <w:r w:rsidRPr="002735BF">
        <w:rPr>
          <w:i/>
          <w:iCs/>
          <w:sz w:val="24"/>
          <w:szCs w:val="24"/>
        </w:rPr>
        <w:t>Shkallës</w:t>
      </w:r>
      <w:proofErr w:type="spellEnd"/>
      <w:r w:rsidRPr="002735BF">
        <w:rPr>
          <w:i/>
          <w:iCs/>
          <w:sz w:val="24"/>
          <w:szCs w:val="24"/>
        </w:rPr>
        <w:t xml:space="preserve"> </w:t>
      </w:r>
      <w:proofErr w:type="spellStart"/>
      <w:r w:rsidRPr="002735BF">
        <w:rPr>
          <w:i/>
          <w:iCs/>
          <w:sz w:val="24"/>
          <w:szCs w:val="24"/>
        </w:rPr>
        <w:t>së</w:t>
      </w:r>
      <w:proofErr w:type="spellEnd"/>
      <w:r w:rsidRPr="002735BF">
        <w:rPr>
          <w:i/>
          <w:iCs/>
          <w:sz w:val="24"/>
          <w:szCs w:val="24"/>
        </w:rPr>
        <w:t xml:space="preserve"> </w:t>
      </w:r>
      <w:proofErr w:type="spellStart"/>
      <w:r w:rsidRPr="002735BF">
        <w:rPr>
          <w:i/>
          <w:iCs/>
          <w:sz w:val="24"/>
          <w:szCs w:val="24"/>
        </w:rPr>
        <w:t>Parë</w:t>
      </w:r>
      <w:proofErr w:type="spellEnd"/>
      <w:r w:rsidRPr="002735BF">
        <w:rPr>
          <w:i/>
          <w:iCs/>
          <w:sz w:val="24"/>
          <w:szCs w:val="24"/>
        </w:rPr>
        <w:t xml:space="preserve">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Juridiksionit</w:t>
      </w:r>
      <w:proofErr w:type="spellEnd"/>
      <w:r w:rsidRPr="002735BF">
        <w:rPr>
          <w:i/>
          <w:iCs/>
          <w:sz w:val="24"/>
          <w:szCs w:val="24"/>
        </w:rPr>
        <w:t xml:space="preserve">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Përgjithshëm</w:t>
      </w:r>
      <w:proofErr w:type="spellEnd"/>
      <w:r w:rsidRPr="002735BF">
        <w:rPr>
          <w:i/>
          <w:iCs/>
          <w:sz w:val="24"/>
          <w:szCs w:val="24"/>
        </w:rPr>
        <w:t xml:space="preserve"> </w:t>
      </w:r>
      <w:proofErr w:type="spellStart"/>
      <w:r w:rsidRPr="002735BF">
        <w:rPr>
          <w:i/>
          <w:iCs/>
          <w:sz w:val="24"/>
          <w:szCs w:val="24"/>
        </w:rPr>
        <w:t>Durrës</w:t>
      </w:r>
      <w:proofErr w:type="spellEnd"/>
      <w:r w:rsidRPr="002735BF">
        <w:rPr>
          <w:i/>
          <w:iCs/>
          <w:sz w:val="24"/>
          <w:szCs w:val="24"/>
        </w:rPr>
        <w:t xml:space="preserve">, </w:t>
      </w:r>
      <w:proofErr w:type="spellStart"/>
      <w:r w:rsidRPr="002735BF">
        <w:rPr>
          <w:i/>
          <w:iCs/>
          <w:sz w:val="24"/>
          <w:szCs w:val="24"/>
        </w:rPr>
        <w:t>Gjyqtar</w:t>
      </w:r>
      <w:proofErr w:type="spellEnd"/>
      <w:r w:rsidRPr="002735BF">
        <w:rPr>
          <w:i/>
          <w:iCs/>
          <w:sz w:val="24"/>
          <w:szCs w:val="24"/>
        </w:rPr>
        <w:t xml:space="preserve"> S.M.”</w:t>
      </w:r>
    </w:p>
    <w:p w14:paraId="31EB5E76"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7.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vendimin</w:t>
      </w:r>
      <w:proofErr w:type="spellEnd"/>
      <w:r w:rsidRPr="002735BF">
        <w:rPr>
          <w:sz w:val="24"/>
          <w:szCs w:val="24"/>
        </w:rPr>
        <w:t xml:space="preserve"> e </w:t>
      </w:r>
      <w:proofErr w:type="spellStart"/>
      <w:r w:rsidRPr="002735BF">
        <w:rPr>
          <w:sz w:val="24"/>
          <w:szCs w:val="24"/>
        </w:rPr>
        <w:t>saj</w:t>
      </w:r>
      <w:proofErr w:type="spellEnd"/>
      <w:r w:rsidRPr="002735BF">
        <w:rPr>
          <w:sz w:val="24"/>
          <w:szCs w:val="24"/>
        </w:rPr>
        <w:t xml:space="preserve"> </w:t>
      </w:r>
      <w:proofErr w:type="spellStart"/>
      <w:r w:rsidRPr="002735BF">
        <w:rPr>
          <w:sz w:val="24"/>
          <w:szCs w:val="24"/>
        </w:rPr>
        <w:t>Gjykata</w:t>
      </w:r>
      <w:proofErr w:type="spellEnd"/>
      <w:r w:rsidRPr="002735BF">
        <w:rPr>
          <w:sz w:val="24"/>
          <w:szCs w:val="24"/>
        </w:rPr>
        <w:t xml:space="preserve"> e </w:t>
      </w:r>
      <w:proofErr w:type="spellStart"/>
      <w:r w:rsidRPr="002735BF">
        <w:rPr>
          <w:sz w:val="24"/>
          <w:szCs w:val="24"/>
        </w:rPr>
        <w:t>Shkallës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Parë</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Juridiksionit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Përgjithshëm</w:t>
      </w:r>
      <w:proofErr w:type="spellEnd"/>
      <w:r w:rsidRPr="002735BF">
        <w:rPr>
          <w:sz w:val="24"/>
          <w:szCs w:val="24"/>
        </w:rPr>
        <w:t xml:space="preserve"> </w:t>
      </w:r>
      <w:proofErr w:type="spellStart"/>
      <w:r w:rsidRPr="002735BF">
        <w:rPr>
          <w:sz w:val="24"/>
          <w:szCs w:val="24"/>
        </w:rPr>
        <w:t>Durrës</w:t>
      </w:r>
      <w:proofErr w:type="spellEnd"/>
      <w:r w:rsidRPr="002735BF">
        <w:rPr>
          <w:sz w:val="24"/>
          <w:szCs w:val="24"/>
        </w:rPr>
        <w:t xml:space="preserve"> (</w:t>
      </w:r>
      <w:proofErr w:type="spellStart"/>
      <w:r w:rsidRPr="002735BF">
        <w:rPr>
          <w:sz w:val="24"/>
          <w:szCs w:val="24"/>
        </w:rPr>
        <w:t>gjyqtar</w:t>
      </w:r>
      <w:proofErr w:type="spellEnd"/>
      <w:r w:rsidRPr="002735BF">
        <w:rPr>
          <w:sz w:val="24"/>
          <w:szCs w:val="24"/>
        </w:rPr>
        <w:t xml:space="preserve"> A.Ç), ka </w:t>
      </w:r>
      <w:proofErr w:type="spellStart"/>
      <w:r w:rsidRPr="002735BF">
        <w:rPr>
          <w:sz w:val="24"/>
          <w:szCs w:val="24"/>
        </w:rPr>
        <w:t>arsyetuar</w:t>
      </w:r>
      <w:proofErr w:type="spellEnd"/>
      <w:r w:rsidRPr="002735BF">
        <w:rPr>
          <w:sz w:val="24"/>
          <w:szCs w:val="24"/>
        </w:rPr>
        <w:t xml:space="preserve"> se: “(...) </w:t>
      </w:r>
      <w:proofErr w:type="spellStart"/>
      <w:r w:rsidRPr="002735BF">
        <w:rPr>
          <w:sz w:val="24"/>
          <w:szCs w:val="24"/>
        </w:rPr>
        <w:t>Gjykata</w:t>
      </w:r>
      <w:proofErr w:type="spellEnd"/>
      <w:r w:rsidRPr="002735BF">
        <w:rPr>
          <w:sz w:val="24"/>
          <w:szCs w:val="24"/>
        </w:rPr>
        <w:t xml:space="preserve"> </w:t>
      </w:r>
      <w:proofErr w:type="spellStart"/>
      <w:r w:rsidRPr="002735BF">
        <w:rPr>
          <w:sz w:val="24"/>
          <w:szCs w:val="24"/>
        </w:rPr>
        <w:t>konstaton</w:t>
      </w:r>
      <w:proofErr w:type="spellEnd"/>
      <w:r w:rsidRPr="002735BF">
        <w:rPr>
          <w:sz w:val="24"/>
          <w:szCs w:val="24"/>
        </w:rPr>
        <w:t xml:space="preserve"> se </w:t>
      </w:r>
      <w:proofErr w:type="spellStart"/>
      <w:r w:rsidRPr="002735BF">
        <w:rPr>
          <w:sz w:val="24"/>
          <w:szCs w:val="24"/>
        </w:rPr>
        <w:t>kërkesa</w:t>
      </w:r>
      <w:proofErr w:type="spellEnd"/>
      <w:r w:rsidRPr="002735BF">
        <w:rPr>
          <w:sz w:val="24"/>
          <w:szCs w:val="24"/>
        </w:rPr>
        <w:t xml:space="preserve"> </w:t>
      </w:r>
      <w:proofErr w:type="spellStart"/>
      <w:r w:rsidRPr="002735BF">
        <w:rPr>
          <w:sz w:val="24"/>
          <w:szCs w:val="24"/>
        </w:rPr>
        <w:t>objekt</w:t>
      </w:r>
      <w:proofErr w:type="spellEnd"/>
      <w:r w:rsidRPr="002735BF">
        <w:rPr>
          <w:sz w:val="24"/>
          <w:szCs w:val="24"/>
        </w:rPr>
        <w:t xml:space="preserve"> </w:t>
      </w:r>
      <w:proofErr w:type="spellStart"/>
      <w:r w:rsidRPr="002735BF">
        <w:rPr>
          <w:sz w:val="24"/>
          <w:szCs w:val="24"/>
        </w:rPr>
        <w:t>shqyrtimi</w:t>
      </w:r>
      <w:proofErr w:type="spellEnd"/>
      <w:r w:rsidRPr="002735BF">
        <w:rPr>
          <w:sz w:val="24"/>
          <w:szCs w:val="24"/>
        </w:rPr>
        <w:t xml:space="preserve"> </w:t>
      </w:r>
      <w:proofErr w:type="spellStart"/>
      <w:r w:rsidRPr="002735BF">
        <w:rPr>
          <w:sz w:val="24"/>
          <w:szCs w:val="24"/>
        </w:rPr>
        <w:t>është</w:t>
      </w:r>
      <w:proofErr w:type="spellEnd"/>
      <w:r w:rsidRPr="002735BF">
        <w:rPr>
          <w:sz w:val="24"/>
          <w:szCs w:val="24"/>
        </w:rPr>
        <w:t xml:space="preserve"> </w:t>
      </w:r>
      <w:proofErr w:type="spellStart"/>
      <w:r w:rsidRPr="002735BF">
        <w:rPr>
          <w:sz w:val="24"/>
          <w:szCs w:val="24"/>
        </w:rPr>
        <w:t>paraqitur</w:t>
      </w:r>
      <w:proofErr w:type="spellEnd"/>
      <w:r w:rsidRPr="002735BF">
        <w:rPr>
          <w:sz w:val="24"/>
          <w:szCs w:val="24"/>
        </w:rPr>
        <w:t xml:space="preserve"> </w:t>
      </w:r>
      <w:proofErr w:type="spellStart"/>
      <w:r w:rsidRPr="002735BF">
        <w:rPr>
          <w:sz w:val="24"/>
          <w:szCs w:val="24"/>
        </w:rPr>
        <w:t>gjatë</w:t>
      </w:r>
      <w:proofErr w:type="spellEnd"/>
      <w:r w:rsidRPr="002735BF">
        <w:rPr>
          <w:sz w:val="24"/>
          <w:szCs w:val="24"/>
        </w:rPr>
        <w:t xml:space="preserve"> </w:t>
      </w:r>
      <w:proofErr w:type="spellStart"/>
      <w:r w:rsidRPr="002735BF">
        <w:rPr>
          <w:sz w:val="24"/>
          <w:szCs w:val="24"/>
        </w:rPr>
        <w:t>periudhës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gatishmërisë</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muajit</w:t>
      </w:r>
      <w:proofErr w:type="spellEnd"/>
      <w:r w:rsidRPr="002735BF">
        <w:rPr>
          <w:sz w:val="24"/>
          <w:szCs w:val="24"/>
        </w:rPr>
        <w:t xml:space="preserve"> </w:t>
      </w:r>
      <w:proofErr w:type="spellStart"/>
      <w:r w:rsidRPr="002735BF">
        <w:rPr>
          <w:sz w:val="24"/>
          <w:szCs w:val="24"/>
        </w:rPr>
        <w:t>gusht</w:t>
      </w:r>
      <w:proofErr w:type="spellEnd"/>
      <w:r w:rsidRPr="002735BF">
        <w:rPr>
          <w:sz w:val="24"/>
          <w:szCs w:val="24"/>
        </w:rPr>
        <w:t xml:space="preserve"> </w:t>
      </w:r>
      <w:proofErr w:type="spellStart"/>
      <w:r w:rsidRPr="002735BF">
        <w:rPr>
          <w:sz w:val="24"/>
          <w:szCs w:val="24"/>
        </w:rPr>
        <w:t>pranë</w:t>
      </w:r>
      <w:proofErr w:type="spellEnd"/>
      <w:r w:rsidRPr="002735BF">
        <w:rPr>
          <w:sz w:val="24"/>
          <w:szCs w:val="24"/>
        </w:rPr>
        <w:t xml:space="preserve"> </w:t>
      </w:r>
      <w:proofErr w:type="spellStart"/>
      <w:r w:rsidRPr="002735BF">
        <w:rPr>
          <w:sz w:val="24"/>
          <w:szCs w:val="24"/>
        </w:rPr>
        <w:t>gjyqtarit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gatshëm</w:t>
      </w:r>
      <w:proofErr w:type="spellEnd"/>
      <w:r w:rsidRPr="002735BF">
        <w:rPr>
          <w:sz w:val="24"/>
          <w:szCs w:val="24"/>
        </w:rPr>
        <w:t xml:space="preserve"> S.M. </w:t>
      </w:r>
      <w:proofErr w:type="spellStart"/>
      <w:r w:rsidRPr="002735BF">
        <w:rPr>
          <w:sz w:val="24"/>
          <w:szCs w:val="24"/>
        </w:rPr>
        <w:t>Meqenëse</w:t>
      </w:r>
      <w:proofErr w:type="spellEnd"/>
      <w:r w:rsidRPr="002735BF">
        <w:rPr>
          <w:sz w:val="24"/>
          <w:szCs w:val="24"/>
        </w:rPr>
        <w:t xml:space="preserve"> </w:t>
      </w:r>
      <w:proofErr w:type="spellStart"/>
      <w:r w:rsidRPr="002735BF">
        <w:rPr>
          <w:sz w:val="24"/>
          <w:szCs w:val="24"/>
        </w:rPr>
        <w:t>gjyqtari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gatshëm</w:t>
      </w:r>
      <w:proofErr w:type="spellEnd"/>
      <w:r w:rsidRPr="002735BF">
        <w:rPr>
          <w:sz w:val="24"/>
          <w:szCs w:val="24"/>
        </w:rPr>
        <w:t xml:space="preserve"> </w:t>
      </w:r>
      <w:proofErr w:type="spellStart"/>
      <w:r w:rsidRPr="002735BF">
        <w:rPr>
          <w:sz w:val="24"/>
          <w:szCs w:val="24"/>
        </w:rPr>
        <w:t>nuk</w:t>
      </w:r>
      <w:proofErr w:type="spellEnd"/>
      <w:r w:rsidRPr="002735BF">
        <w:rPr>
          <w:sz w:val="24"/>
          <w:szCs w:val="24"/>
        </w:rPr>
        <w:t xml:space="preserve"> e ka </w:t>
      </w:r>
      <w:proofErr w:type="spellStart"/>
      <w:r w:rsidRPr="002735BF">
        <w:rPr>
          <w:sz w:val="24"/>
          <w:szCs w:val="24"/>
        </w:rPr>
        <w:t>përfunduar</w:t>
      </w:r>
      <w:proofErr w:type="spellEnd"/>
      <w:r w:rsidRPr="002735BF">
        <w:rPr>
          <w:sz w:val="24"/>
          <w:szCs w:val="24"/>
        </w:rPr>
        <w:t xml:space="preserve"> </w:t>
      </w:r>
      <w:proofErr w:type="spellStart"/>
      <w:r w:rsidRPr="002735BF">
        <w:rPr>
          <w:sz w:val="24"/>
          <w:szCs w:val="24"/>
        </w:rPr>
        <w:t>shqyrtimin</w:t>
      </w:r>
      <w:proofErr w:type="spellEnd"/>
      <w:r w:rsidRPr="002735BF">
        <w:rPr>
          <w:sz w:val="24"/>
          <w:szCs w:val="24"/>
        </w:rPr>
        <w:t xml:space="preserve"> e </w:t>
      </w:r>
      <w:proofErr w:type="spellStart"/>
      <w:r w:rsidRPr="002735BF">
        <w:rPr>
          <w:sz w:val="24"/>
          <w:szCs w:val="24"/>
        </w:rPr>
        <w:t>kësaj</w:t>
      </w:r>
      <w:proofErr w:type="spellEnd"/>
      <w:r w:rsidRPr="002735BF">
        <w:rPr>
          <w:sz w:val="24"/>
          <w:szCs w:val="24"/>
        </w:rPr>
        <w:t xml:space="preserve"> </w:t>
      </w:r>
      <w:proofErr w:type="spellStart"/>
      <w:r w:rsidRPr="002735BF">
        <w:rPr>
          <w:sz w:val="24"/>
          <w:szCs w:val="24"/>
        </w:rPr>
        <w:t>kërkese</w:t>
      </w:r>
      <w:proofErr w:type="spellEnd"/>
      <w:r w:rsidRPr="002735BF">
        <w:rPr>
          <w:sz w:val="24"/>
          <w:szCs w:val="24"/>
        </w:rPr>
        <w:t xml:space="preserve"> </w:t>
      </w:r>
      <w:proofErr w:type="spellStart"/>
      <w:r w:rsidRPr="002735BF">
        <w:rPr>
          <w:sz w:val="24"/>
          <w:szCs w:val="24"/>
        </w:rPr>
        <w:t>brenda</w:t>
      </w:r>
      <w:proofErr w:type="spellEnd"/>
      <w:r w:rsidRPr="002735BF">
        <w:rPr>
          <w:sz w:val="24"/>
          <w:szCs w:val="24"/>
        </w:rPr>
        <w:t xml:space="preserve"> </w:t>
      </w:r>
      <w:proofErr w:type="spellStart"/>
      <w:r w:rsidRPr="002735BF">
        <w:rPr>
          <w:sz w:val="24"/>
          <w:szCs w:val="24"/>
        </w:rPr>
        <w:t>periudhës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caktuar</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gatishmërisë</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tij</w:t>
      </w:r>
      <w:proofErr w:type="spellEnd"/>
      <w:r w:rsidRPr="002735BF">
        <w:rPr>
          <w:sz w:val="24"/>
          <w:szCs w:val="24"/>
        </w:rPr>
        <w:t xml:space="preserve">, </w:t>
      </w:r>
      <w:proofErr w:type="spellStart"/>
      <w:r w:rsidRPr="002735BF">
        <w:rPr>
          <w:sz w:val="24"/>
          <w:szCs w:val="24"/>
        </w:rPr>
        <w:t>çështja</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është</w:t>
      </w:r>
      <w:proofErr w:type="spellEnd"/>
      <w:r w:rsidRPr="002735BF">
        <w:rPr>
          <w:sz w:val="24"/>
          <w:szCs w:val="24"/>
        </w:rPr>
        <w:t xml:space="preserve"> </w:t>
      </w:r>
      <w:proofErr w:type="spellStart"/>
      <w:r w:rsidRPr="002735BF">
        <w:rPr>
          <w:sz w:val="24"/>
          <w:szCs w:val="24"/>
        </w:rPr>
        <w:t>kaluar</w:t>
      </w:r>
      <w:proofErr w:type="spellEnd"/>
      <w:r w:rsidRPr="002735BF">
        <w:rPr>
          <w:sz w:val="24"/>
          <w:szCs w:val="24"/>
        </w:rPr>
        <w:t xml:space="preserve"> </w:t>
      </w:r>
      <w:proofErr w:type="spellStart"/>
      <w:r w:rsidRPr="002735BF">
        <w:rPr>
          <w:sz w:val="24"/>
          <w:szCs w:val="24"/>
        </w:rPr>
        <w:t>gjyqtarit</w:t>
      </w:r>
      <w:proofErr w:type="spellEnd"/>
      <w:r w:rsidRPr="002735BF">
        <w:rPr>
          <w:sz w:val="24"/>
          <w:szCs w:val="24"/>
        </w:rPr>
        <w:t xml:space="preserve"> </w:t>
      </w:r>
      <w:proofErr w:type="spellStart"/>
      <w:r w:rsidRPr="002735BF">
        <w:rPr>
          <w:sz w:val="24"/>
          <w:szCs w:val="24"/>
        </w:rPr>
        <w:t>pasardhës</w:t>
      </w:r>
      <w:proofErr w:type="spellEnd"/>
      <w:r w:rsidRPr="002735BF">
        <w:rPr>
          <w:sz w:val="24"/>
          <w:szCs w:val="24"/>
        </w:rPr>
        <w:t xml:space="preserve">. Ky </w:t>
      </w:r>
      <w:proofErr w:type="spellStart"/>
      <w:r w:rsidRPr="002735BF">
        <w:rPr>
          <w:sz w:val="24"/>
          <w:szCs w:val="24"/>
        </w:rPr>
        <w:t>kalim</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çështjeve</w:t>
      </w:r>
      <w:proofErr w:type="spellEnd"/>
      <w:r w:rsidRPr="002735BF">
        <w:rPr>
          <w:sz w:val="24"/>
          <w:szCs w:val="24"/>
        </w:rPr>
        <w:t xml:space="preserve"> </w:t>
      </w:r>
      <w:proofErr w:type="spellStart"/>
      <w:r w:rsidRPr="002735BF">
        <w:rPr>
          <w:sz w:val="24"/>
          <w:szCs w:val="24"/>
        </w:rPr>
        <w:t>gjyqësore</w:t>
      </w:r>
      <w:proofErr w:type="spellEnd"/>
      <w:r w:rsidRPr="002735BF">
        <w:rPr>
          <w:sz w:val="24"/>
          <w:szCs w:val="24"/>
        </w:rPr>
        <w:t xml:space="preserve"> </w:t>
      </w:r>
      <w:proofErr w:type="spellStart"/>
      <w:r w:rsidRPr="002735BF">
        <w:rPr>
          <w:sz w:val="24"/>
          <w:szCs w:val="24"/>
        </w:rPr>
        <w:t>nuk</w:t>
      </w:r>
      <w:proofErr w:type="spellEnd"/>
      <w:r w:rsidRPr="002735BF">
        <w:rPr>
          <w:sz w:val="24"/>
          <w:szCs w:val="24"/>
        </w:rPr>
        <w:t xml:space="preserve"> ka </w:t>
      </w:r>
      <w:proofErr w:type="spellStart"/>
      <w:r w:rsidRPr="002735BF">
        <w:rPr>
          <w:sz w:val="24"/>
          <w:szCs w:val="24"/>
        </w:rPr>
        <w:t>bazë</w:t>
      </w:r>
      <w:proofErr w:type="spellEnd"/>
      <w:r w:rsidRPr="002735BF">
        <w:rPr>
          <w:sz w:val="24"/>
          <w:szCs w:val="24"/>
        </w:rPr>
        <w:t xml:space="preserve"> </w:t>
      </w:r>
      <w:proofErr w:type="spellStart"/>
      <w:r w:rsidRPr="002735BF">
        <w:rPr>
          <w:sz w:val="24"/>
          <w:szCs w:val="24"/>
        </w:rPr>
        <w:t>ligjore</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gjykata</w:t>
      </w:r>
      <w:proofErr w:type="spellEnd"/>
      <w:r w:rsidRPr="002735BF">
        <w:rPr>
          <w:sz w:val="24"/>
          <w:szCs w:val="24"/>
        </w:rPr>
        <w:t xml:space="preserve"> e </w:t>
      </w:r>
      <w:proofErr w:type="spellStart"/>
      <w:r w:rsidRPr="002735BF">
        <w:rPr>
          <w:sz w:val="24"/>
          <w:szCs w:val="24"/>
        </w:rPr>
        <w:t>konsideron</w:t>
      </w:r>
      <w:proofErr w:type="spellEnd"/>
      <w:r w:rsidRPr="002735BF">
        <w:rPr>
          <w:sz w:val="24"/>
          <w:szCs w:val="24"/>
        </w:rPr>
        <w:t xml:space="preserve"> se </w:t>
      </w:r>
      <w:proofErr w:type="spellStart"/>
      <w:r w:rsidRPr="002735BF">
        <w:rPr>
          <w:sz w:val="24"/>
          <w:szCs w:val="24"/>
        </w:rPr>
        <w:t>cenon</w:t>
      </w:r>
      <w:proofErr w:type="spellEnd"/>
      <w:r w:rsidRPr="002735BF">
        <w:rPr>
          <w:sz w:val="24"/>
          <w:szCs w:val="24"/>
        </w:rPr>
        <w:t xml:space="preserve"> </w:t>
      </w:r>
      <w:proofErr w:type="spellStart"/>
      <w:r w:rsidRPr="002735BF">
        <w:rPr>
          <w:sz w:val="24"/>
          <w:szCs w:val="24"/>
        </w:rPr>
        <w:t>parime</w:t>
      </w:r>
      <w:proofErr w:type="spellEnd"/>
      <w:r w:rsidRPr="002735BF">
        <w:rPr>
          <w:sz w:val="24"/>
          <w:szCs w:val="24"/>
        </w:rPr>
        <w:t xml:space="preserve"> </w:t>
      </w:r>
      <w:proofErr w:type="spellStart"/>
      <w:r w:rsidRPr="002735BF">
        <w:rPr>
          <w:sz w:val="24"/>
          <w:szCs w:val="24"/>
        </w:rPr>
        <w:t>themelore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procesit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rregullt</w:t>
      </w:r>
      <w:proofErr w:type="spellEnd"/>
      <w:r w:rsidRPr="002735BF">
        <w:rPr>
          <w:sz w:val="24"/>
          <w:szCs w:val="24"/>
        </w:rPr>
        <w:t xml:space="preserve"> </w:t>
      </w:r>
      <w:proofErr w:type="spellStart"/>
      <w:r w:rsidRPr="002735BF">
        <w:rPr>
          <w:sz w:val="24"/>
          <w:szCs w:val="24"/>
        </w:rPr>
        <w:t>ligjor</w:t>
      </w:r>
      <w:proofErr w:type="spellEnd"/>
      <w:r w:rsidRPr="002735BF">
        <w:rPr>
          <w:sz w:val="24"/>
          <w:szCs w:val="24"/>
        </w:rPr>
        <w:t>.</w:t>
      </w:r>
    </w:p>
    <w:p w14:paraId="2D93AD6F"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7.1. </w:t>
      </w:r>
      <w:proofErr w:type="spellStart"/>
      <w:r w:rsidRPr="002735BF">
        <w:rPr>
          <w:sz w:val="24"/>
          <w:szCs w:val="24"/>
        </w:rPr>
        <w:t>Gjykata</w:t>
      </w:r>
      <w:proofErr w:type="spellEnd"/>
      <w:r w:rsidRPr="002735BF">
        <w:rPr>
          <w:sz w:val="24"/>
          <w:szCs w:val="24"/>
        </w:rPr>
        <w:t xml:space="preserve"> </w:t>
      </w:r>
      <w:proofErr w:type="spellStart"/>
      <w:r w:rsidRPr="002735BF">
        <w:rPr>
          <w:sz w:val="24"/>
          <w:szCs w:val="24"/>
        </w:rPr>
        <w:t>vlerëson</w:t>
      </w:r>
      <w:proofErr w:type="spellEnd"/>
      <w:r w:rsidRPr="002735BF">
        <w:rPr>
          <w:sz w:val="24"/>
          <w:szCs w:val="24"/>
        </w:rPr>
        <w:t xml:space="preserve"> se </w:t>
      </w:r>
      <w:proofErr w:type="spellStart"/>
      <w:r w:rsidRPr="002735BF">
        <w:rPr>
          <w:sz w:val="24"/>
          <w:szCs w:val="24"/>
        </w:rPr>
        <w:t>parimi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gjyqtarit</w:t>
      </w:r>
      <w:proofErr w:type="spellEnd"/>
      <w:r w:rsidRPr="002735BF">
        <w:rPr>
          <w:sz w:val="24"/>
          <w:szCs w:val="24"/>
        </w:rPr>
        <w:t xml:space="preserve"> </w:t>
      </w:r>
      <w:proofErr w:type="spellStart"/>
      <w:r w:rsidRPr="002735BF">
        <w:rPr>
          <w:sz w:val="24"/>
          <w:szCs w:val="24"/>
        </w:rPr>
        <w:t>natyral</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garantuar</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neni</w:t>
      </w:r>
      <w:proofErr w:type="spellEnd"/>
      <w:r w:rsidRPr="002735BF">
        <w:rPr>
          <w:sz w:val="24"/>
          <w:szCs w:val="24"/>
        </w:rPr>
        <w:t xml:space="preserve"> 42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Kushtetutës</w:t>
      </w:r>
      <w:proofErr w:type="spellEnd"/>
      <w:r w:rsidRPr="002735BF">
        <w:rPr>
          <w:sz w:val="24"/>
          <w:szCs w:val="24"/>
        </w:rPr>
        <w:t xml:space="preserve">, </w:t>
      </w:r>
      <w:proofErr w:type="spellStart"/>
      <w:r w:rsidRPr="002735BF">
        <w:rPr>
          <w:sz w:val="24"/>
          <w:szCs w:val="24"/>
        </w:rPr>
        <w:t>neni</w:t>
      </w:r>
      <w:proofErr w:type="spellEnd"/>
      <w:r w:rsidRPr="002735BF">
        <w:rPr>
          <w:sz w:val="24"/>
          <w:szCs w:val="24"/>
        </w:rPr>
        <w:t xml:space="preserve"> 6 </w:t>
      </w:r>
      <w:proofErr w:type="spellStart"/>
      <w:r w:rsidRPr="002735BF">
        <w:rPr>
          <w:sz w:val="24"/>
          <w:szCs w:val="24"/>
        </w:rPr>
        <w:t>i</w:t>
      </w:r>
      <w:proofErr w:type="spellEnd"/>
      <w:r w:rsidRPr="002735BF">
        <w:rPr>
          <w:sz w:val="24"/>
          <w:szCs w:val="24"/>
        </w:rPr>
        <w:t xml:space="preserve"> KEDNJ-</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presupozon</w:t>
      </w:r>
      <w:proofErr w:type="spellEnd"/>
      <w:r w:rsidRPr="002735BF">
        <w:rPr>
          <w:sz w:val="24"/>
          <w:szCs w:val="24"/>
        </w:rPr>
        <w:t xml:space="preserve"> jo </w:t>
      </w:r>
      <w:proofErr w:type="spellStart"/>
      <w:r w:rsidRPr="002735BF">
        <w:rPr>
          <w:sz w:val="24"/>
          <w:szCs w:val="24"/>
        </w:rPr>
        <w:t>vetëm</w:t>
      </w:r>
      <w:proofErr w:type="spellEnd"/>
      <w:r w:rsidRPr="002735BF">
        <w:rPr>
          <w:sz w:val="24"/>
          <w:szCs w:val="24"/>
        </w:rPr>
        <w:t xml:space="preserve"> </w:t>
      </w:r>
      <w:proofErr w:type="spellStart"/>
      <w:r w:rsidRPr="002735BF">
        <w:rPr>
          <w:sz w:val="24"/>
          <w:szCs w:val="24"/>
        </w:rPr>
        <w:t>caktimin</w:t>
      </w:r>
      <w:proofErr w:type="spellEnd"/>
      <w:r w:rsidRPr="002735BF">
        <w:rPr>
          <w:sz w:val="24"/>
          <w:szCs w:val="24"/>
        </w:rPr>
        <w:t xml:space="preserve"> e </w:t>
      </w:r>
      <w:proofErr w:type="spellStart"/>
      <w:r w:rsidRPr="002735BF">
        <w:rPr>
          <w:sz w:val="24"/>
          <w:szCs w:val="24"/>
        </w:rPr>
        <w:t>çështjes</w:t>
      </w:r>
      <w:proofErr w:type="spellEnd"/>
      <w:r w:rsidRPr="002735BF">
        <w:rPr>
          <w:sz w:val="24"/>
          <w:szCs w:val="24"/>
        </w:rPr>
        <w:t xml:space="preserve"> me short, </w:t>
      </w:r>
      <w:proofErr w:type="spellStart"/>
      <w:r w:rsidRPr="002735BF">
        <w:rPr>
          <w:sz w:val="24"/>
          <w:szCs w:val="24"/>
        </w:rPr>
        <w:t>por</w:t>
      </w:r>
      <w:proofErr w:type="spellEnd"/>
      <w:r w:rsidRPr="002735BF">
        <w:rPr>
          <w:sz w:val="24"/>
          <w:szCs w:val="24"/>
        </w:rPr>
        <w:t xml:space="preserve"> </w:t>
      </w:r>
      <w:proofErr w:type="spellStart"/>
      <w:r w:rsidRPr="002735BF">
        <w:rPr>
          <w:sz w:val="24"/>
          <w:szCs w:val="24"/>
        </w:rPr>
        <w:t>edhe</w:t>
      </w:r>
      <w:proofErr w:type="spellEnd"/>
      <w:r w:rsidRPr="002735BF">
        <w:rPr>
          <w:sz w:val="24"/>
          <w:szCs w:val="24"/>
        </w:rPr>
        <w:t xml:space="preserve"> </w:t>
      </w:r>
      <w:proofErr w:type="spellStart"/>
      <w:r w:rsidRPr="002735BF">
        <w:rPr>
          <w:sz w:val="24"/>
          <w:szCs w:val="24"/>
        </w:rPr>
        <w:t>vijimin</w:t>
      </w:r>
      <w:proofErr w:type="spellEnd"/>
      <w:r w:rsidRPr="002735BF">
        <w:rPr>
          <w:sz w:val="24"/>
          <w:szCs w:val="24"/>
        </w:rPr>
        <w:t xml:space="preserve"> e </w:t>
      </w:r>
      <w:proofErr w:type="spellStart"/>
      <w:r w:rsidRPr="002735BF">
        <w:rPr>
          <w:sz w:val="24"/>
          <w:szCs w:val="24"/>
        </w:rPr>
        <w:t>gjykimit</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njëjti</w:t>
      </w:r>
      <w:proofErr w:type="spellEnd"/>
      <w:r w:rsidRPr="002735BF">
        <w:rPr>
          <w:sz w:val="24"/>
          <w:szCs w:val="24"/>
        </w:rPr>
        <w:t xml:space="preserve"> </w:t>
      </w:r>
      <w:proofErr w:type="spellStart"/>
      <w:r w:rsidRPr="002735BF">
        <w:rPr>
          <w:sz w:val="24"/>
          <w:szCs w:val="24"/>
        </w:rPr>
        <w:t>gjyqtar</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fillimi</w:t>
      </w:r>
      <w:proofErr w:type="spellEnd"/>
      <w:r w:rsidRPr="002735BF">
        <w:rPr>
          <w:sz w:val="24"/>
          <w:szCs w:val="24"/>
        </w:rPr>
        <w:t xml:space="preserve"> </w:t>
      </w:r>
      <w:proofErr w:type="spellStart"/>
      <w:r w:rsidRPr="002735BF">
        <w:rPr>
          <w:sz w:val="24"/>
          <w:szCs w:val="24"/>
        </w:rPr>
        <w:t>deri</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fund. </w:t>
      </w:r>
      <w:proofErr w:type="spellStart"/>
      <w:r w:rsidRPr="002735BF">
        <w:rPr>
          <w:sz w:val="24"/>
          <w:szCs w:val="24"/>
        </w:rPr>
        <w:t>Interpretimi</w:t>
      </w:r>
      <w:proofErr w:type="spellEnd"/>
      <w:r w:rsidRPr="002735BF">
        <w:rPr>
          <w:sz w:val="24"/>
          <w:szCs w:val="24"/>
        </w:rPr>
        <w:t xml:space="preserve"> </w:t>
      </w:r>
      <w:proofErr w:type="spellStart"/>
      <w:r w:rsidRPr="002735BF">
        <w:rPr>
          <w:sz w:val="24"/>
          <w:szCs w:val="24"/>
        </w:rPr>
        <w:t>ndryshe</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w:t>
      </w:r>
      <w:proofErr w:type="spellStart"/>
      <w:r w:rsidRPr="002735BF">
        <w:rPr>
          <w:sz w:val="24"/>
          <w:szCs w:val="24"/>
        </w:rPr>
        <w:t>lejon</w:t>
      </w:r>
      <w:proofErr w:type="spellEnd"/>
      <w:r w:rsidRPr="002735BF">
        <w:rPr>
          <w:sz w:val="24"/>
          <w:szCs w:val="24"/>
        </w:rPr>
        <w:t xml:space="preserve"> </w:t>
      </w:r>
      <w:proofErr w:type="spellStart"/>
      <w:r w:rsidRPr="002735BF">
        <w:rPr>
          <w:sz w:val="24"/>
          <w:szCs w:val="24"/>
        </w:rPr>
        <w:t>kalimin</w:t>
      </w:r>
      <w:proofErr w:type="spellEnd"/>
      <w:r w:rsidRPr="002735BF">
        <w:rPr>
          <w:sz w:val="24"/>
          <w:szCs w:val="24"/>
        </w:rPr>
        <w:t xml:space="preserve"> </w:t>
      </w:r>
      <w:proofErr w:type="spellStart"/>
      <w:r w:rsidRPr="002735BF">
        <w:rPr>
          <w:sz w:val="24"/>
          <w:szCs w:val="24"/>
        </w:rPr>
        <w:t>dorë</w:t>
      </w:r>
      <w:proofErr w:type="spellEnd"/>
      <w:r w:rsidRPr="002735BF">
        <w:rPr>
          <w:sz w:val="24"/>
          <w:szCs w:val="24"/>
        </w:rPr>
        <w:t xml:space="preserve"> </w:t>
      </w:r>
      <w:proofErr w:type="spellStart"/>
      <w:r w:rsidRPr="002735BF">
        <w:rPr>
          <w:sz w:val="24"/>
          <w:szCs w:val="24"/>
        </w:rPr>
        <w:t>më</w:t>
      </w:r>
      <w:proofErr w:type="spellEnd"/>
      <w:r w:rsidRPr="002735BF">
        <w:rPr>
          <w:sz w:val="24"/>
          <w:szCs w:val="24"/>
        </w:rPr>
        <w:t xml:space="preserve"> </w:t>
      </w:r>
      <w:proofErr w:type="spellStart"/>
      <w:r w:rsidRPr="002735BF">
        <w:rPr>
          <w:sz w:val="24"/>
          <w:szCs w:val="24"/>
        </w:rPr>
        <w:t>dorë</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çështjeje</w:t>
      </w:r>
      <w:proofErr w:type="spellEnd"/>
      <w:r w:rsidRPr="002735BF">
        <w:rPr>
          <w:sz w:val="24"/>
          <w:szCs w:val="24"/>
        </w:rPr>
        <w:t xml:space="preserve">, do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sillte</w:t>
      </w:r>
      <w:proofErr w:type="spellEnd"/>
      <w:r w:rsidRPr="002735BF">
        <w:rPr>
          <w:sz w:val="24"/>
          <w:szCs w:val="24"/>
        </w:rPr>
        <w:t xml:space="preserve"> </w:t>
      </w:r>
      <w:proofErr w:type="spellStart"/>
      <w:r w:rsidRPr="002735BF">
        <w:rPr>
          <w:sz w:val="24"/>
          <w:szCs w:val="24"/>
        </w:rPr>
        <w:t>nonsensin</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kërkesë</w:t>
      </w:r>
      <w:proofErr w:type="spellEnd"/>
      <w:r w:rsidRPr="002735BF">
        <w:rPr>
          <w:sz w:val="24"/>
          <w:szCs w:val="24"/>
        </w:rPr>
        <w:t xml:space="preserve"> e </w:t>
      </w:r>
      <w:proofErr w:type="spellStart"/>
      <w:r w:rsidRPr="002735BF">
        <w:rPr>
          <w:sz w:val="24"/>
          <w:szCs w:val="24"/>
        </w:rPr>
        <w:t>vetme</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zëvendësim</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masës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sigurimit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shqyrtohej</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gjithë</w:t>
      </w:r>
      <w:proofErr w:type="spellEnd"/>
      <w:r w:rsidRPr="002735BF">
        <w:rPr>
          <w:sz w:val="24"/>
          <w:szCs w:val="24"/>
        </w:rPr>
        <w:t xml:space="preserve"> </w:t>
      </w:r>
      <w:proofErr w:type="spellStart"/>
      <w:r w:rsidRPr="002735BF">
        <w:rPr>
          <w:sz w:val="24"/>
          <w:szCs w:val="24"/>
        </w:rPr>
        <w:t>gjyqtarët</w:t>
      </w:r>
      <w:proofErr w:type="spellEnd"/>
      <w:r w:rsidRPr="002735BF">
        <w:rPr>
          <w:sz w:val="24"/>
          <w:szCs w:val="24"/>
        </w:rPr>
        <w:t xml:space="preserve"> 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gjykate</w:t>
      </w:r>
      <w:proofErr w:type="spellEnd"/>
      <w:r w:rsidRPr="002735BF">
        <w:rPr>
          <w:sz w:val="24"/>
          <w:szCs w:val="24"/>
        </w:rPr>
        <w:t xml:space="preserve">, pa </w:t>
      </w:r>
      <w:proofErr w:type="spellStart"/>
      <w:r w:rsidRPr="002735BF">
        <w:rPr>
          <w:sz w:val="24"/>
          <w:szCs w:val="24"/>
        </w:rPr>
        <w:t>asnjë</w:t>
      </w:r>
      <w:proofErr w:type="spellEnd"/>
      <w:r w:rsidRPr="002735BF">
        <w:rPr>
          <w:sz w:val="24"/>
          <w:szCs w:val="24"/>
        </w:rPr>
        <w:t xml:space="preserve"> </w:t>
      </w:r>
      <w:proofErr w:type="spellStart"/>
      <w:r w:rsidRPr="002735BF">
        <w:rPr>
          <w:sz w:val="24"/>
          <w:szCs w:val="24"/>
        </w:rPr>
        <w:t>bazë</w:t>
      </w:r>
      <w:proofErr w:type="spellEnd"/>
      <w:r w:rsidRPr="002735BF">
        <w:rPr>
          <w:sz w:val="24"/>
          <w:szCs w:val="24"/>
        </w:rPr>
        <w:t xml:space="preserve"> </w:t>
      </w:r>
      <w:proofErr w:type="spellStart"/>
      <w:r w:rsidRPr="002735BF">
        <w:rPr>
          <w:sz w:val="24"/>
          <w:szCs w:val="24"/>
        </w:rPr>
        <w:t>ligjore</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kundërshtim</w:t>
      </w:r>
      <w:proofErr w:type="spellEnd"/>
      <w:r w:rsidRPr="002735BF">
        <w:rPr>
          <w:sz w:val="24"/>
          <w:szCs w:val="24"/>
        </w:rPr>
        <w:t xml:space="preserve"> me </w:t>
      </w:r>
      <w:proofErr w:type="spellStart"/>
      <w:r w:rsidRPr="002735BF">
        <w:rPr>
          <w:sz w:val="24"/>
          <w:szCs w:val="24"/>
        </w:rPr>
        <w:t>qëllimin</w:t>
      </w:r>
      <w:proofErr w:type="spellEnd"/>
      <w:r w:rsidRPr="002735BF">
        <w:rPr>
          <w:sz w:val="24"/>
          <w:szCs w:val="24"/>
        </w:rPr>
        <w:t xml:space="preserve"> e </w:t>
      </w:r>
      <w:proofErr w:type="spellStart"/>
      <w:r w:rsidRPr="002735BF">
        <w:rPr>
          <w:sz w:val="24"/>
          <w:szCs w:val="24"/>
        </w:rPr>
        <w:t>garantimit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paanësisë</w:t>
      </w:r>
      <w:proofErr w:type="spellEnd"/>
      <w:r w:rsidRPr="002735BF">
        <w:rPr>
          <w:sz w:val="24"/>
          <w:szCs w:val="24"/>
        </w:rPr>
        <w:t>.</w:t>
      </w:r>
    </w:p>
    <w:p w14:paraId="157149A1"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7.2. </w:t>
      </w:r>
      <w:proofErr w:type="spellStart"/>
      <w:r w:rsidRPr="002735BF">
        <w:rPr>
          <w:sz w:val="24"/>
          <w:szCs w:val="24"/>
        </w:rPr>
        <w:t>Gjykata</w:t>
      </w:r>
      <w:proofErr w:type="spellEnd"/>
      <w:r w:rsidRPr="002735BF">
        <w:rPr>
          <w:sz w:val="24"/>
          <w:szCs w:val="24"/>
        </w:rPr>
        <w:t xml:space="preserve"> </w:t>
      </w:r>
      <w:proofErr w:type="spellStart"/>
      <w:r w:rsidRPr="002735BF">
        <w:rPr>
          <w:sz w:val="24"/>
          <w:szCs w:val="24"/>
        </w:rPr>
        <w:t>vlerëson</w:t>
      </w:r>
      <w:proofErr w:type="spellEnd"/>
      <w:r w:rsidRPr="002735BF">
        <w:rPr>
          <w:sz w:val="24"/>
          <w:szCs w:val="24"/>
        </w:rPr>
        <w:t xml:space="preserve"> se </w:t>
      </w:r>
      <w:proofErr w:type="spellStart"/>
      <w:r w:rsidRPr="002735BF">
        <w:rPr>
          <w:sz w:val="24"/>
          <w:szCs w:val="24"/>
        </w:rPr>
        <w:t>kompetenca</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caktimin</w:t>
      </w:r>
      <w:proofErr w:type="spellEnd"/>
      <w:r w:rsidRPr="002735BF">
        <w:rPr>
          <w:sz w:val="24"/>
          <w:szCs w:val="24"/>
        </w:rPr>
        <w:t xml:space="preserve"> e </w:t>
      </w:r>
      <w:proofErr w:type="spellStart"/>
      <w:r w:rsidRPr="002735BF">
        <w:rPr>
          <w:sz w:val="24"/>
          <w:szCs w:val="24"/>
        </w:rPr>
        <w:t>seancës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ardhshme</w:t>
      </w:r>
      <w:proofErr w:type="spellEnd"/>
      <w:r w:rsidRPr="002735BF">
        <w:rPr>
          <w:sz w:val="24"/>
          <w:szCs w:val="24"/>
        </w:rPr>
        <w:t xml:space="preserve"> </w:t>
      </w:r>
      <w:proofErr w:type="spellStart"/>
      <w:r w:rsidRPr="002735BF">
        <w:rPr>
          <w:sz w:val="24"/>
          <w:szCs w:val="24"/>
        </w:rPr>
        <w:t>është</w:t>
      </w:r>
      <w:proofErr w:type="spellEnd"/>
      <w:r w:rsidRPr="002735BF">
        <w:rPr>
          <w:sz w:val="24"/>
          <w:szCs w:val="24"/>
        </w:rPr>
        <w:t xml:space="preserve"> </w:t>
      </w:r>
      <w:proofErr w:type="spellStart"/>
      <w:r w:rsidRPr="002735BF">
        <w:rPr>
          <w:sz w:val="24"/>
          <w:szCs w:val="24"/>
        </w:rPr>
        <w:t>atribut</w:t>
      </w:r>
      <w:proofErr w:type="spellEnd"/>
      <w:r w:rsidRPr="002735BF">
        <w:rPr>
          <w:sz w:val="24"/>
          <w:szCs w:val="24"/>
        </w:rPr>
        <w:t xml:space="preserve"> </w:t>
      </w:r>
      <w:proofErr w:type="spellStart"/>
      <w:r w:rsidRPr="002735BF">
        <w:rPr>
          <w:sz w:val="24"/>
          <w:szCs w:val="24"/>
        </w:rPr>
        <w:t>ekskluziv</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gjyqtarit</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ka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shqyrtim</w:t>
      </w:r>
      <w:proofErr w:type="spellEnd"/>
      <w:r w:rsidRPr="002735BF">
        <w:rPr>
          <w:sz w:val="24"/>
          <w:szCs w:val="24"/>
        </w:rPr>
        <w:t xml:space="preserve"> </w:t>
      </w:r>
      <w:proofErr w:type="spellStart"/>
      <w:r w:rsidRPr="002735BF">
        <w:rPr>
          <w:sz w:val="24"/>
          <w:szCs w:val="24"/>
        </w:rPr>
        <w:t>çështjen</w:t>
      </w:r>
      <w:proofErr w:type="spellEnd"/>
      <w:r w:rsidRPr="002735BF">
        <w:rPr>
          <w:sz w:val="24"/>
          <w:szCs w:val="24"/>
        </w:rPr>
        <w:t xml:space="preserve">, </w:t>
      </w:r>
      <w:proofErr w:type="spellStart"/>
      <w:r w:rsidRPr="002735BF">
        <w:rPr>
          <w:sz w:val="24"/>
          <w:szCs w:val="24"/>
        </w:rPr>
        <w:t>si</w:t>
      </w:r>
      <w:proofErr w:type="spellEnd"/>
      <w:r w:rsidRPr="002735BF">
        <w:rPr>
          <w:sz w:val="24"/>
          <w:szCs w:val="24"/>
        </w:rPr>
        <w:t xml:space="preserve"> </w:t>
      </w:r>
      <w:proofErr w:type="spellStart"/>
      <w:r w:rsidRPr="002735BF">
        <w:rPr>
          <w:sz w:val="24"/>
          <w:szCs w:val="24"/>
        </w:rPr>
        <w:t>pjesë</w:t>
      </w:r>
      <w:proofErr w:type="spellEnd"/>
      <w:r w:rsidRPr="002735BF">
        <w:rPr>
          <w:sz w:val="24"/>
          <w:szCs w:val="24"/>
        </w:rPr>
        <w:t xml:space="preserve"> e </w:t>
      </w:r>
      <w:proofErr w:type="spellStart"/>
      <w:r w:rsidRPr="002735BF">
        <w:rPr>
          <w:sz w:val="24"/>
          <w:szCs w:val="24"/>
        </w:rPr>
        <w:t>ushtrimit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funksioneve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tij</w:t>
      </w:r>
      <w:proofErr w:type="spellEnd"/>
      <w:r w:rsidRPr="002735BF">
        <w:rPr>
          <w:sz w:val="24"/>
          <w:szCs w:val="24"/>
        </w:rPr>
        <w:t xml:space="preserve"> </w:t>
      </w:r>
      <w:proofErr w:type="spellStart"/>
      <w:r w:rsidRPr="002735BF">
        <w:rPr>
          <w:sz w:val="24"/>
          <w:szCs w:val="24"/>
        </w:rPr>
        <w:t>gjyqësore</w:t>
      </w:r>
      <w:proofErr w:type="spellEnd"/>
      <w:r w:rsidRPr="002735BF">
        <w:rPr>
          <w:sz w:val="24"/>
          <w:szCs w:val="24"/>
        </w:rPr>
        <w:t xml:space="preserve"> </w:t>
      </w:r>
      <w:proofErr w:type="spellStart"/>
      <w:r w:rsidRPr="002735BF">
        <w:rPr>
          <w:sz w:val="24"/>
          <w:szCs w:val="24"/>
        </w:rPr>
        <w:t>mbi</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dosje</w:t>
      </w:r>
      <w:proofErr w:type="spellEnd"/>
      <w:r w:rsidRPr="002735BF">
        <w:rPr>
          <w:sz w:val="24"/>
          <w:szCs w:val="24"/>
        </w:rPr>
        <w:t xml:space="preserve"> </w:t>
      </w:r>
      <w:proofErr w:type="spellStart"/>
      <w:r w:rsidRPr="002735BF">
        <w:rPr>
          <w:sz w:val="24"/>
          <w:szCs w:val="24"/>
        </w:rPr>
        <w:t>konkrete</w:t>
      </w:r>
      <w:proofErr w:type="spellEnd"/>
      <w:r w:rsidRPr="002735BF">
        <w:rPr>
          <w:sz w:val="24"/>
          <w:szCs w:val="24"/>
        </w:rPr>
        <w:t xml:space="preserve">. Por,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rastin</w:t>
      </w:r>
      <w:proofErr w:type="spellEnd"/>
      <w:r w:rsidRPr="002735BF">
        <w:rPr>
          <w:sz w:val="24"/>
          <w:szCs w:val="24"/>
        </w:rPr>
        <w:t xml:space="preserve"> e </w:t>
      </w:r>
      <w:proofErr w:type="spellStart"/>
      <w:r w:rsidRPr="002735BF">
        <w:rPr>
          <w:sz w:val="24"/>
          <w:szCs w:val="24"/>
        </w:rPr>
        <w:t>praktikës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krijuar</w:t>
      </w:r>
      <w:proofErr w:type="spellEnd"/>
      <w:r w:rsidRPr="002735BF">
        <w:rPr>
          <w:sz w:val="24"/>
          <w:szCs w:val="24"/>
        </w:rPr>
        <w:t xml:space="preserve"> </w:t>
      </w:r>
      <w:proofErr w:type="spellStart"/>
      <w:r w:rsidRPr="002735BF">
        <w:rPr>
          <w:sz w:val="24"/>
          <w:szCs w:val="24"/>
        </w:rPr>
        <w:t>gjatë</w:t>
      </w:r>
      <w:proofErr w:type="spellEnd"/>
      <w:r w:rsidRPr="002735BF">
        <w:rPr>
          <w:sz w:val="24"/>
          <w:szCs w:val="24"/>
        </w:rPr>
        <w:t xml:space="preserve"> </w:t>
      </w:r>
      <w:proofErr w:type="spellStart"/>
      <w:r w:rsidRPr="002735BF">
        <w:rPr>
          <w:sz w:val="24"/>
          <w:szCs w:val="24"/>
        </w:rPr>
        <w:t>periudhës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gushtit</w:t>
      </w:r>
      <w:proofErr w:type="spellEnd"/>
      <w:r w:rsidRPr="002735BF">
        <w:rPr>
          <w:sz w:val="24"/>
          <w:szCs w:val="24"/>
        </w:rPr>
        <w:t xml:space="preserve">, </w:t>
      </w:r>
      <w:proofErr w:type="spellStart"/>
      <w:r w:rsidRPr="002735BF">
        <w:rPr>
          <w:sz w:val="24"/>
          <w:szCs w:val="24"/>
        </w:rPr>
        <w:t>ku</w:t>
      </w:r>
      <w:proofErr w:type="spellEnd"/>
      <w:r w:rsidRPr="002735BF">
        <w:rPr>
          <w:sz w:val="24"/>
          <w:szCs w:val="24"/>
        </w:rPr>
        <w:t xml:space="preserve"> </w:t>
      </w:r>
      <w:proofErr w:type="spellStart"/>
      <w:r w:rsidRPr="002735BF">
        <w:rPr>
          <w:sz w:val="24"/>
          <w:szCs w:val="24"/>
        </w:rPr>
        <w:t>dosjet</w:t>
      </w:r>
      <w:proofErr w:type="spellEnd"/>
      <w:r w:rsidRPr="002735BF">
        <w:rPr>
          <w:sz w:val="24"/>
          <w:szCs w:val="24"/>
        </w:rPr>
        <w:t xml:space="preserve"> </w:t>
      </w:r>
      <w:proofErr w:type="spellStart"/>
      <w:r w:rsidRPr="002735BF">
        <w:rPr>
          <w:sz w:val="24"/>
          <w:szCs w:val="24"/>
        </w:rPr>
        <w:t>kalojnë</w:t>
      </w:r>
      <w:proofErr w:type="spellEnd"/>
      <w:r w:rsidRPr="002735BF">
        <w:rPr>
          <w:sz w:val="24"/>
          <w:szCs w:val="24"/>
        </w:rPr>
        <w:t xml:space="preserve"> </w:t>
      </w:r>
      <w:proofErr w:type="spellStart"/>
      <w:r w:rsidRPr="002735BF">
        <w:rPr>
          <w:sz w:val="24"/>
          <w:szCs w:val="24"/>
        </w:rPr>
        <w:t>tek</w:t>
      </w:r>
      <w:proofErr w:type="spellEnd"/>
      <w:r w:rsidRPr="002735BF">
        <w:rPr>
          <w:sz w:val="24"/>
          <w:szCs w:val="24"/>
        </w:rPr>
        <w:t xml:space="preserve"> </w:t>
      </w:r>
      <w:proofErr w:type="spellStart"/>
      <w:r w:rsidRPr="002735BF">
        <w:rPr>
          <w:sz w:val="24"/>
          <w:szCs w:val="24"/>
        </w:rPr>
        <w:t>gjyqtari</w:t>
      </w:r>
      <w:proofErr w:type="spellEnd"/>
      <w:r w:rsidRPr="002735BF">
        <w:rPr>
          <w:sz w:val="24"/>
          <w:szCs w:val="24"/>
        </w:rPr>
        <w:t xml:space="preserve"> </w:t>
      </w:r>
      <w:proofErr w:type="spellStart"/>
      <w:r w:rsidRPr="002735BF">
        <w:rPr>
          <w:sz w:val="24"/>
          <w:szCs w:val="24"/>
        </w:rPr>
        <w:t>pasardhës</w:t>
      </w:r>
      <w:proofErr w:type="spellEnd"/>
      <w:r w:rsidRPr="002735BF">
        <w:rPr>
          <w:sz w:val="24"/>
          <w:szCs w:val="24"/>
        </w:rPr>
        <w:t xml:space="preserve"> </w:t>
      </w:r>
      <w:proofErr w:type="spellStart"/>
      <w:r w:rsidRPr="002735BF">
        <w:rPr>
          <w:sz w:val="24"/>
          <w:szCs w:val="24"/>
        </w:rPr>
        <w:t>sapo</w:t>
      </w:r>
      <w:proofErr w:type="spellEnd"/>
      <w:r w:rsidRPr="002735BF">
        <w:rPr>
          <w:sz w:val="24"/>
          <w:szCs w:val="24"/>
        </w:rPr>
        <w:t xml:space="preserve"> </w:t>
      </w:r>
      <w:proofErr w:type="spellStart"/>
      <w:r w:rsidRPr="002735BF">
        <w:rPr>
          <w:sz w:val="24"/>
          <w:szCs w:val="24"/>
        </w:rPr>
        <w:t>përfundon</w:t>
      </w:r>
      <w:proofErr w:type="spellEnd"/>
      <w:r w:rsidRPr="002735BF">
        <w:rPr>
          <w:sz w:val="24"/>
          <w:szCs w:val="24"/>
        </w:rPr>
        <w:t xml:space="preserve"> </w:t>
      </w:r>
      <w:proofErr w:type="spellStart"/>
      <w:r w:rsidRPr="002735BF">
        <w:rPr>
          <w:sz w:val="24"/>
          <w:szCs w:val="24"/>
        </w:rPr>
        <w:t>periudha</w:t>
      </w:r>
      <w:proofErr w:type="spellEnd"/>
      <w:r w:rsidRPr="002735BF">
        <w:rPr>
          <w:sz w:val="24"/>
          <w:szCs w:val="24"/>
        </w:rPr>
        <w:t xml:space="preserve"> e </w:t>
      </w:r>
      <w:proofErr w:type="spellStart"/>
      <w:r w:rsidRPr="002735BF">
        <w:rPr>
          <w:sz w:val="24"/>
          <w:szCs w:val="24"/>
        </w:rPr>
        <w:t>gatishmërisë</w:t>
      </w:r>
      <w:proofErr w:type="spellEnd"/>
      <w:r w:rsidRPr="002735BF">
        <w:rPr>
          <w:sz w:val="24"/>
          <w:szCs w:val="24"/>
        </w:rPr>
        <w:t xml:space="preserve">, </w:t>
      </w:r>
      <w:proofErr w:type="spellStart"/>
      <w:r w:rsidRPr="002735BF">
        <w:rPr>
          <w:sz w:val="24"/>
          <w:szCs w:val="24"/>
        </w:rPr>
        <w:t>ndodh</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situatë</w:t>
      </w:r>
      <w:proofErr w:type="spellEnd"/>
      <w:r w:rsidRPr="002735BF">
        <w:rPr>
          <w:sz w:val="24"/>
          <w:szCs w:val="24"/>
        </w:rPr>
        <w:t xml:space="preserve"> e </w:t>
      </w:r>
      <w:proofErr w:type="spellStart"/>
      <w:r w:rsidRPr="002735BF">
        <w:rPr>
          <w:sz w:val="24"/>
          <w:szCs w:val="24"/>
        </w:rPr>
        <w:t>papranueshme</w:t>
      </w:r>
      <w:proofErr w:type="spellEnd"/>
      <w:r w:rsidRPr="002735BF">
        <w:rPr>
          <w:sz w:val="24"/>
          <w:szCs w:val="24"/>
        </w:rPr>
        <w:t xml:space="preserve">, </w:t>
      </w:r>
      <w:proofErr w:type="spellStart"/>
      <w:r w:rsidRPr="002735BF">
        <w:rPr>
          <w:sz w:val="24"/>
          <w:szCs w:val="24"/>
        </w:rPr>
        <w:t>gjyqtari</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w:t>
      </w:r>
      <w:proofErr w:type="spellStart"/>
      <w:r w:rsidRPr="002735BF">
        <w:rPr>
          <w:sz w:val="24"/>
          <w:szCs w:val="24"/>
        </w:rPr>
        <w:t>cakton</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datë</w:t>
      </w:r>
      <w:proofErr w:type="spellEnd"/>
      <w:r w:rsidRPr="002735BF">
        <w:rPr>
          <w:sz w:val="24"/>
          <w:szCs w:val="24"/>
        </w:rPr>
        <w:t xml:space="preserve"> seance </w:t>
      </w:r>
      <w:proofErr w:type="spellStart"/>
      <w:r w:rsidRPr="002735BF">
        <w:rPr>
          <w:sz w:val="24"/>
          <w:szCs w:val="24"/>
        </w:rPr>
        <w:t>përtej</w:t>
      </w:r>
      <w:proofErr w:type="spellEnd"/>
      <w:r w:rsidRPr="002735BF">
        <w:rPr>
          <w:sz w:val="24"/>
          <w:szCs w:val="24"/>
        </w:rPr>
        <w:t xml:space="preserve"> </w:t>
      </w:r>
      <w:proofErr w:type="spellStart"/>
      <w:r w:rsidRPr="002735BF">
        <w:rPr>
          <w:sz w:val="24"/>
          <w:szCs w:val="24"/>
        </w:rPr>
        <w:t>periudhës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tij</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gatishmërisë</w:t>
      </w:r>
      <w:proofErr w:type="spellEnd"/>
      <w:r w:rsidRPr="002735BF">
        <w:rPr>
          <w:sz w:val="24"/>
          <w:szCs w:val="24"/>
        </w:rPr>
        <w:t xml:space="preserve">, </w:t>
      </w:r>
      <w:proofErr w:type="spellStart"/>
      <w:r w:rsidRPr="002735BF">
        <w:rPr>
          <w:sz w:val="24"/>
          <w:szCs w:val="24"/>
        </w:rPr>
        <w:t>praktikisht</w:t>
      </w:r>
      <w:proofErr w:type="spellEnd"/>
      <w:r w:rsidRPr="002735BF">
        <w:rPr>
          <w:sz w:val="24"/>
          <w:szCs w:val="24"/>
        </w:rPr>
        <w:t xml:space="preserve"> po </w:t>
      </w:r>
      <w:proofErr w:type="spellStart"/>
      <w:r w:rsidRPr="002735BF">
        <w:rPr>
          <w:sz w:val="24"/>
          <w:szCs w:val="24"/>
        </w:rPr>
        <w:t>kryen</w:t>
      </w:r>
      <w:proofErr w:type="spellEnd"/>
      <w:r w:rsidRPr="002735BF">
        <w:rPr>
          <w:sz w:val="24"/>
          <w:szCs w:val="24"/>
        </w:rPr>
        <w:t xml:space="preserve"> </w:t>
      </w:r>
      <w:proofErr w:type="spellStart"/>
      <w:r w:rsidRPr="002735BF">
        <w:rPr>
          <w:sz w:val="24"/>
          <w:szCs w:val="24"/>
        </w:rPr>
        <w:t>veprime</w:t>
      </w:r>
      <w:proofErr w:type="spellEnd"/>
      <w:r w:rsidRPr="002735BF">
        <w:rPr>
          <w:sz w:val="24"/>
          <w:szCs w:val="24"/>
        </w:rPr>
        <w:t xml:space="preserve"> </w:t>
      </w:r>
      <w:proofErr w:type="spellStart"/>
      <w:r w:rsidRPr="002735BF">
        <w:rPr>
          <w:sz w:val="24"/>
          <w:szCs w:val="24"/>
        </w:rPr>
        <w:t>proceduriale</w:t>
      </w:r>
      <w:proofErr w:type="spellEnd"/>
      <w:r w:rsidRPr="002735BF">
        <w:rPr>
          <w:sz w:val="24"/>
          <w:szCs w:val="24"/>
        </w:rPr>
        <w:t xml:space="preserve"> </w:t>
      </w:r>
      <w:proofErr w:type="spellStart"/>
      <w:r w:rsidRPr="002735BF">
        <w:rPr>
          <w:sz w:val="24"/>
          <w:szCs w:val="24"/>
        </w:rPr>
        <w:t>mbi</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dosje</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w:t>
      </w:r>
      <w:r w:rsidRPr="002735BF">
        <w:rPr>
          <w:i/>
          <w:iCs/>
          <w:sz w:val="24"/>
          <w:szCs w:val="24"/>
        </w:rPr>
        <w:t>de facto</w:t>
      </w:r>
      <w:r w:rsidRPr="002735BF">
        <w:rPr>
          <w:sz w:val="24"/>
          <w:szCs w:val="24"/>
        </w:rPr>
        <w:t xml:space="preserve"> </w:t>
      </w:r>
      <w:proofErr w:type="spellStart"/>
      <w:r w:rsidRPr="002735BF">
        <w:rPr>
          <w:sz w:val="24"/>
          <w:szCs w:val="24"/>
        </w:rPr>
        <w:t>nuk</w:t>
      </w:r>
      <w:proofErr w:type="spellEnd"/>
      <w:r w:rsidRPr="002735BF">
        <w:rPr>
          <w:sz w:val="24"/>
          <w:szCs w:val="24"/>
        </w:rPr>
        <w:t xml:space="preserve"> </w:t>
      </w:r>
      <w:proofErr w:type="spellStart"/>
      <w:r w:rsidRPr="002735BF">
        <w:rPr>
          <w:sz w:val="24"/>
          <w:szCs w:val="24"/>
        </w:rPr>
        <w:t>është</w:t>
      </w:r>
      <w:proofErr w:type="spellEnd"/>
      <w:r w:rsidRPr="002735BF">
        <w:rPr>
          <w:sz w:val="24"/>
          <w:szCs w:val="24"/>
        </w:rPr>
        <w:t xml:space="preserve"> </w:t>
      </w:r>
      <w:proofErr w:type="spellStart"/>
      <w:r w:rsidRPr="002735BF">
        <w:rPr>
          <w:sz w:val="24"/>
          <w:szCs w:val="24"/>
        </w:rPr>
        <w:t>më</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kompetencën</w:t>
      </w:r>
      <w:proofErr w:type="spellEnd"/>
      <w:r w:rsidRPr="002735BF">
        <w:rPr>
          <w:sz w:val="24"/>
          <w:szCs w:val="24"/>
        </w:rPr>
        <w:t xml:space="preserve"> e </w:t>
      </w:r>
      <w:proofErr w:type="spellStart"/>
      <w:r w:rsidRPr="002735BF">
        <w:rPr>
          <w:sz w:val="24"/>
          <w:szCs w:val="24"/>
        </w:rPr>
        <w:t>tij</w:t>
      </w:r>
      <w:proofErr w:type="spellEnd"/>
      <w:r w:rsidRPr="002735BF">
        <w:rPr>
          <w:sz w:val="24"/>
          <w:szCs w:val="24"/>
        </w:rPr>
        <w:t xml:space="preserve">. </w:t>
      </w:r>
      <w:proofErr w:type="spellStart"/>
      <w:r w:rsidRPr="002735BF">
        <w:rPr>
          <w:sz w:val="24"/>
          <w:szCs w:val="24"/>
        </w:rPr>
        <w:t>Kjo</w:t>
      </w:r>
      <w:proofErr w:type="spellEnd"/>
      <w:r w:rsidRPr="002735BF">
        <w:rPr>
          <w:sz w:val="24"/>
          <w:szCs w:val="24"/>
        </w:rPr>
        <w:t xml:space="preserve"> </w:t>
      </w:r>
      <w:proofErr w:type="spellStart"/>
      <w:r w:rsidRPr="002735BF">
        <w:rPr>
          <w:sz w:val="24"/>
          <w:szCs w:val="24"/>
        </w:rPr>
        <w:t>sjell</w:t>
      </w:r>
      <w:proofErr w:type="spellEnd"/>
      <w:r w:rsidRPr="002735BF">
        <w:rPr>
          <w:sz w:val="24"/>
          <w:szCs w:val="24"/>
        </w:rPr>
        <w:t xml:space="preserve"> </w:t>
      </w:r>
      <w:proofErr w:type="spellStart"/>
      <w:r w:rsidRPr="002735BF">
        <w:rPr>
          <w:sz w:val="24"/>
          <w:szCs w:val="24"/>
        </w:rPr>
        <w:t>nonsensin</w:t>
      </w:r>
      <w:proofErr w:type="spellEnd"/>
      <w:r w:rsidRPr="002735BF">
        <w:rPr>
          <w:sz w:val="24"/>
          <w:szCs w:val="24"/>
        </w:rPr>
        <w:t xml:space="preserve"> procedural </w:t>
      </w:r>
      <w:proofErr w:type="spellStart"/>
      <w:r w:rsidRPr="002735BF">
        <w:rPr>
          <w:sz w:val="24"/>
          <w:szCs w:val="24"/>
        </w:rPr>
        <w:t>që</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gjyqtar</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thërrasë</w:t>
      </w:r>
      <w:proofErr w:type="spellEnd"/>
      <w:r w:rsidRPr="002735BF">
        <w:rPr>
          <w:sz w:val="24"/>
          <w:szCs w:val="24"/>
        </w:rPr>
        <w:t xml:space="preserve"> </w:t>
      </w:r>
      <w:proofErr w:type="spellStart"/>
      <w:r w:rsidRPr="002735BF">
        <w:rPr>
          <w:sz w:val="24"/>
          <w:szCs w:val="24"/>
        </w:rPr>
        <w:t>palët</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zhvillimin</w:t>
      </w:r>
      <w:proofErr w:type="spellEnd"/>
      <w:r w:rsidRPr="002735BF">
        <w:rPr>
          <w:sz w:val="24"/>
          <w:szCs w:val="24"/>
        </w:rPr>
        <w:t xml:space="preserve"> e </w:t>
      </w:r>
      <w:proofErr w:type="spellStart"/>
      <w:r w:rsidRPr="002735BF">
        <w:rPr>
          <w:sz w:val="24"/>
          <w:szCs w:val="24"/>
        </w:rPr>
        <w:t>një</w:t>
      </w:r>
      <w:proofErr w:type="spellEnd"/>
      <w:r w:rsidRPr="002735BF">
        <w:rPr>
          <w:sz w:val="24"/>
          <w:szCs w:val="24"/>
        </w:rPr>
        <w:t xml:space="preserve"> seance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emër</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tij</w:t>
      </w:r>
      <w:proofErr w:type="spellEnd"/>
      <w:r w:rsidRPr="002735BF">
        <w:rPr>
          <w:sz w:val="24"/>
          <w:szCs w:val="24"/>
        </w:rPr>
        <w:t xml:space="preserve">, </w:t>
      </w:r>
      <w:proofErr w:type="spellStart"/>
      <w:r w:rsidRPr="002735BF">
        <w:rPr>
          <w:sz w:val="24"/>
          <w:szCs w:val="24"/>
        </w:rPr>
        <w:t>ndonëse</w:t>
      </w:r>
      <w:proofErr w:type="spellEnd"/>
      <w:r w:rsidRPr="002735BF">
        <w:rPr>
          <w:sz w:val="24"/>
          <w:szCs w:val="24"/>
        </w:rPr>
        <w:t xml:space="preserve"> </w:t>
      </w:r>
      <w:proofErr w:type="spellStart"/>
      <w:r w:rsidRPr="002735BF">
        <w:rPr>
          <w:sz w:val="24"/>
          <w:szCs w:val="24"/>
        </w:rPr>
        <w:t>është</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vetëdijshëm</w:t>
      </w:r>
      <w:proofErr w:type="spellEnd"/>
      <w:r w:rsidRPr="002735BF">
        <w:rPr>
          <w:sz w:val="24"/>
          <w:szCs w:val="24"/>
        </w:rPr>
        <w:t xml:space="preserve"> se </w:t>
      </w:r>
      <w:proofErr w:type="spellStart"/>
      <w:r w:rsidRPr="002735BF">
        <w:rPr>
          <w:sz w:val="24"/>
          <w:szCs w:val="24"/>
        </w:rPr>
        <w:t>nuk</w:t>
      </w:r>
      <w:proofErr w:type="spellEnd"/>
      <w:r w:rsidRPr="002735BF">
        <w:rPr>
          <w:sz w:val="24"/>
          <w:szCs w:val="24"/>
        </w:rPr>
        <w:t xml:space="preserve"> do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jetë</w:t>
      </w:r>
      <w:proofErr w:type="spellEnd"/>
      <w:r w:rsidRPr="002735BF">
        <w:rPr>
          <w:sz w:val="24"/>
          <w:szCs w:val="24"/>
        </w:rPr>
        <w:t xml:space="preserve"> ai </w:t>
      </w:r>
      <w:proofErr w:type="spellStart"/>
      <w:r w:rsidRPr="002735BF">
        <w:rPr>
          <w:sz w:val="24"/>
          <w:szCs w:val="24"/>
        </w:rPr>
        <w:t>që</w:t>
      </w:r>
      <w:proofErr w:type="spellEnd"/>
      <w:r w:rsidRPr="002735BF">
        <w:rPr>
          <w:sz w:val="24"/>
          <w:szCs w:val="24"/>
        </w:rPr>
        <w:t xml:space="preserve"> do ta </w:t>
      </w:r>
      <w:proofErr w:type="spellStart"/>
      <w:r w:rsidRPr="002735BF">
        <w:rPr>
          <w:sz w:val="24"/>
          <w:szCs w:val="24"/>
        </w:rPr>
        <w:t>zhvillojë</w:t>
      </w:r>
      <w:proofErr w:type="spellEnd"/>
      <w:r w:rsidRPr="002735BF">
        <w:rPr>
          <w:sz w:val="24"/>
          <w:szCs w:val="24"/>
        </w:rPr>
        <w:t xml:space="preserve"> </w:t>
      </w:r>
      <w:proofErr w:type="spellStart"/>
      <w:r w:rsidRPr="002735BF">
        <w:rPr>
          <w:sz w:val="24"/>
          <w:szCs w:val="24"/>
        </w:rPr>
        <w:t>gjykimin</w:t>
      </w:r>
      <w:proofErr w:type="spellEnd"/>
      <w:r w:rsidRPr="002735BF">
        <w:rPr>
          <w:sz w:val="24"/>
          <w:szCs w:val="24"/>
        </w:rPr>
        <w:t xml:space="preserve">, </w:t>
      </w:r>
      <w:proofErr w:type="spellStart"/>
      <w:r w:rsidRPr="002735BF">
        <w:rPr>
          <w:sz w:val="24"/>
          <w:szCs w:val="24"/>
        </w:rPr>
        <w:t>por</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gjyqtar</w:t>
      </w:r>
      <w:proofErr w:type="spellEnd"/>
      <w:r w:rsidRPr="002735BF">
        <w:rPr>
          <w:sz w:val="24"/>
          <w:szCs w:val="24"/>
        </w:rPr>
        <w:t xml:space="preserve"> </w:t>
      </w:r>
      <w:proofErr w:type="spellStart"/>
      <w:r w:rsidRPr="002735BF">
        <w:rPr>
          <w:sz w:val="24"/>
          <w:szCs w:val="24"/>
        </w:rPr>
        <w:t>tjetër</w:t>
      </w:r>
      <w:proofErr w:type="spellEnd"/>
      <w:r w:rsidRPr="002735BF">
        <w:rPr>
          <w:sz w:val="24"/>
          <w:szCs w:val="24"/>
        </w:rPr>
        <w:t xml:space="preserve"> </w:t>
      </w:r>
      <w:proofErr w:type="spellStart"/>
      <w:r w:rsidRPr="002735BF">
        <w:rPr>
          <w:sz w:val="24"/>
          <w:szCs w:val="24"/>
        </w:rPr>
        <w:t>pasardhës</w:t>
      </w:r>
      <w:proofErr w:type="spellEnd"/>
      <w:r w:rsidRPr="002735BF">
        <w:rPr>
          <w:sz w:val="24"/>
          <w:szCs w:val="24"/>
        </w:rPr>
        <w:t>.</w:t>
      </w:r>
    </w:p>
    <w:p w14:paraId="362251D9"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lastRenderedPageBreak/>
        <w:tab/>
      </w:r>
      <w:r w:rsidRPr="002735BF">
        <w:rPr>
          <w:sz w:val="24"/>
          <w:szCs w:val="24"/>
        </w:rPr>
        <w:tab/>
        <w:t xml:space="preserve">7.3.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praktikë</w:t>
      </w:r>
      <w:proofErr w:type="spellEnd"/>
      <w:r w:rsidRPr="002735BF">
        <w:rPr>
          <w:sz w:val="24"/>
          <w:szCs w:val="24"/>
        </w:rPr>
        <w:t xml:space="preserve"> e </w:t>
      </w:r>
      <w:proofErr w:type="spellStart"/>
      <w:r w:rsidRPr="002735BF">
        <w:rPr>
          <w:sz w:val="24"/>
          <w:szCs w:val="24"/>
        </w:rPr>
        <w:t>tillë</w:t>
      </w:r>
      <w:proofErr w:type="spellEnd"/>
      <w:r w:rsidRPr="002735BF">
        <w:rPr>
          <w:sz w:val="24"/>
          <w:szCs w:val="24"/>
        </w:rPr>
        <w:t xml:space="preserve"> </w:t>
      </w:r>
      <w:proofErr w:type="spellStart"/>
      <w:r w:rsidRPr="002735BF">
        <w:rPr>
          <w:sz w:val="24"/>
          <w:szCs w:val="24"/>
        </w:rPr>
        <w:t>krijon</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situatë</w:t>
      </w:r>
      <w:proofErr w:type="spellEnd"/>
      <w:r w:rsidRPr="002735BF">
        <w:rPr>
          <w:sz w:val="24"/>
          <w:szCs w:val="24"/>
        </w:rPr>
        <w:t xml:space="preserve"> </w:t>
      </w:r>
      <w:proofErr w:type="spellStart"/>
      <w:r w:rsidRPr="002735BF">
        <w:rPr>
          <w:sz w:val="24"/>
          <w:szCs w:val="24"/>
        </w:rPr>
        <w:t>paradoksale</w:t>
      </w:r>
      <w:proofErr w:type="spellEnd"/>
      <w:r w:rsidRPr="002735BF">
        <w:rPr>
          <w:sz w:val="24"/>
          <w:szCs w:val="24"/>
        </w:rPr>
        <w:t xml:space="preserve">, </w:t>
      </w:r>
      <w:proofErr w:type="spellStart"/>
      <w:r w:rsidRPr="002735BF">
        <w:rPr>
          <w:sz w:val="24"/>
          <w:szCs w:val="24"/>
        </w:rPr>
        <w:t>gjyqtari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parë</w:t>
      </w:r>
      <w:proofErr w:type="spellEnd"/>
      <w:r w:rsidRPr="002735BF">
        <w:rPr>
          <w:sz w:val="24"/>
          <w:szCs w:val="24"/>
        </w:rPr>
        <w:t xml:space="preserve"> po </w:t>
      </w:r>
      <w:proofErr w:type="spellStart"/>
      <w:r w:rsidRPr="002735BF">
        <w:rPr>
          <w:sz w:val="24"/>
          <w:szCs w:val="24"/>
        </w:rPr>
        <w:t>ushtron</w:t>
      </w:r>
      <w:proofErr w:type="spellEnd"/>
      <w:r w:rsidRPr="002735BF">
        <w:rPr>
          <w:sz w:val="24"/>
          <w:szCs w:val="24"/>
        </w:rPr>
        <w:t xml:space="preserve"> </w:t>
      </w:r>
      <w:proofErr w:type="spellStart"/>
      <w:r w:rsidRPr="002735BF">
        <w:rPr>
          <w:sz w:val="24"/>
          <w:szCs w:val="24"/>
        </w:rPr>
        <w:t>kompetenca</w:t>
      </w:r>
      <w:proofErr w:type="spellEnd"/>
      <w:r w:rsidRPr="002735BF">
        <w:rPr>
          <w:sz w:val="24"/>
          <w:szCs w:val="24"/>
        </w:rPr>
        <w:t xml:space="preserve"> </w:t>
      </w:r>
      <w:proofErr w:type="spellStart"/>
      <w:r w:rsidRPr="002735BF">
        <w:rPr>
          <w:sz w:val="24"/>
          <w:szCs w:val="24"/>
        </w:rPr>
        <w:t>mbi</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çështje</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e </w:t>
      </w:r>
      <w:proofErr w:type="spellStart"/>
      <w:r w:rsidRPr="002735BF">
        <w:rPr>
          <w:sz w:val="24"/>
          <w:szCs w:val="24"/>
        </w:rPr>
        <w:t>cila</w:t>
      </w:r>
      <w:proofErr w:type="spellEnd"/>
      <w:r w:rsidRPr="002735BF">
        <w:rPr>
          <w:sz w:val="24"/>
          <w:szCs w:val="24"/>
        </w:rPr>
        <w:t xml:space="preserve"> po </w:t>
      </w:r>
      <w:proofErr w:type="spellStart"/>
      <w:r w:rsidRPr="002735BF">
        <w:rPr>
          <w:sz w:val="24"/>
          <w:szCs w:val="24"/>
        </w:rPr>
        <w:t>zhvishet</w:t>
      </w:r>
      <w:proofErr w:type="spellEnd"/>
      <w:r w:rsidRPr="002735BF">
        <w:rPr>
          <w:sz w:val="24"/>
          <w:szCs w:val="24"/>
        </w:rPr>
        <w:t xml:space="preserve"> me </w:t>
      </w:r>
      <w:proofErr w:type="spellStart"/>
      <w:r w:rsidRPr="002735BF">
        <w:rPr>
          <w:sz w:val="24"/>
          <w:szCs w:val="24"/>
        </w:rPr>
        <w:t>vetëdije</w:t>
      </w:r>
      <w:proofErr w:type="spellEnd"/>
      <w:r w:rsidRPr="002735BF">
        <w:rPr>
          <w:sz w:val="24"/>
          <w:szCs w:val="24"/>
        </w:rPr>
        <w:t xml:space="preserve">, duke </w:t>
      </w:r>
      <w:proofErr w:type="spellStart"/>
      <w:r w:rsidRPr="002735BF">
        <w:rPr>
          <w:sz w:val="24"/>
          <w:szCs w:val="24"/>
        </w:rPr>
        <w:t>deleguar</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mënyrë</w:t>
      </w:r>
      <w:proofErr w:type="spellEnd"/>
      <w:r w:rsidRPr="002735BF">
        <w:rPr>
          <w:sz w:val="24"/>
          <w:szCs w:val="24"/>
        </w:rPr>
        <w:t xml:space="preserve"> </w:t>
      </w:r>
      <w:proofErr w:type="spellStart"/>
      <w:r w:rsidRPr="002735BF">
        <w:rPr>
          <w:sz w:val="24"/>
          <w:szCs w:val="24"/>
        </w:rPr>
        <w:t>faktike</w:t>
      </w:r>
      <w:proofErr w:type="spellEnd"/>
      <w:r w:rsidRPr="002735BF">
        <w:rPr>
          <w:sz w:val="24"/>
          <w:szCs w:val="24"/>
        </w:rPr>
        <w:t xml:space="preserve"> </w:t>
      </w:r>
      <w:proofErr w:type="spellStart"/>
      <w:r w:rsidRPr="002735BF">
        <w:rPr>
          <w:sz w:val="24"/>
          <w:szCs w:val="24"/>
        </w:rPr>
        <w:t>ushtrimin</w:t>
      </w:r>
      <w:proofErr w:type="spellEnd"/>
      <w:r w:rsidRPr="002735BF">
        <w:rPr>
          <w:sz w:val="24"/>
          <w:szCs w:val="24"/>
        </w:rPr>
        <w:t xml:space="preserve"> 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drejtave</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detyrimeve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tij</w:t>
      </w:r>
      <w:proofErr w:type="spellEnd"/>
      <w:r w:rsidRPr="002735BF">
        <w:rPr>
          <w:sz w:val="24"/>
          <w:szCs w:val="24"/>
        </w:rPr>
        <w:t xml:space="preserve"> </w:t>
      </w:r>
      <w:proofErr w:type="spellStart"/>
      <w:r w:rsidRPr="002735BF">
        <w:rPr>
          <w:sz w:val="24"/>
          <w:szCs w:val="24"/>
        </w:rPr>
        <w:t>tek</w:t>
      </w:r>
      <w:proofErr w:type="spellEnd"/>
      <w:r w:rsidRPr="002735BF">
        <w:rPr>
          <w:sz w:val="24"/>
          <w:szCs w:val="24"/>
        </w:rPr>
        <w:t xml:space="preserve"> </w:t>
      </w:r>
      <w:proofErr w:type="spellStart"/>
      <w:r w:rsidRPr="002735BF">
        <w:rPr>
          <w:sz w:val="24"/>
          <w:szCs w:val="24"/>
        </w:rPr>
        <w:t>gjyqtari</w:t>
      </w:r>
      <w:proofErr w:type="spellEnd"/>
      <w:r w:rsidRPr="002735BF">
        <w:rPr>
          <w:sz w:val="24"/>
          <w:szCs w:val="24"/>
        </w:rPr>
        <w:t xml:space="preserve"> </w:t>
      </w:r>
      <w:proofErr w:type="spellStart"/>
      <w:r w:rsidRPr="002735BF">
        <w:rPr>
          <w:sz w:val="24"/>
          <w:szCs w:val="24"/>
        </w:rPr>
        <w:t>pasardhës</w:t>
      </w:r>
      <w:proofErr w:type="spellEnd"/>
      <w:r w:rsidRPr="002735BF">
        <w:rPr>
          <w:sz w:val="24"/>
          <w:szCs w:val="24"/>
        </w:rPr>
        <w:t xml:space="preserve">, pa </w:t>
      </w:r>
      <w:proofErr w:type="spellStart"/>
      <w:r w:rsidRPr="002735BF">
        <w:rPr>
          <w:sz w:val="24"/>
          <w:szCs w:val="24"/>
        </w:rPr>
        <w:t>pasur</w:t>
      </w:r>
      <w:proofErr w:type="spellEnd"/>
      <w:r w:rsidRPr="002735BF">
        <w:rPr>
          <w:sz w:val="24"/>
          <w:szCs w:val="24"/>
        </w:rPr>
        <w:t xml:space="preserve"> </w:t>
      </w:r>
      <w:proofErr w:type="spellStart"/>
      <w:r w:rsidRPr="002735BF">
        <w:rPr>
          <w:sz w:val="24"/>
          <w:szCs w:val="24"/>
        </w:rPr>
        <w:t>asnjë</w:t>
      </w:r>
      <w:proofErr w:type="spellEnd"/>
      <w:r w:rsidRPr="002735BF">
        <w:rPr>
          <w:sz w:val="24"/>
          <w:szCs w:val="24"/>
        </w:rPr>
        <w:t xml:space="preserve"> </w:t>
      </w:r>
      <w:proofErr w:type="spellStart"/>
      <w:r w:rsidRPr="002735BF">
        <w:rPr>
          <w:sz w:val="24"/>
          <w:szCs w:val="24"/>
        </w:rPr>
        <w:t>bazë</w:t>
      </w:r>
      <w:proofErr w:type="spellEnd"/>
      <w:r w:rsidRPr="002735BF">
        <w:rPr>
          <w:sz w:val="24"/>
          <w:szCs w:val="24"/>
        </w:rPr>
        <w:t xml:space="preserve"> </w:t>
      </w:r>
      <w:proofErr w:type="spellStart"/>
      <w:r w:rsidRPr="002735BF">
        <w:rPr>
          <w:sz w:val="24"/>
          <w:szCs w:val="24"/>
        </w:rPr>
        <w:t>ligjore</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këtë</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këtë</w:t>
      </w:r>
      <w:proofErr w:type="spellEnd"/>
      <w:r w:rsidRPr="002735BF">
        <w:rPr>
          <w:sz w:val="24"/>
          <w:szCs w:val="24"/>
        </w:rPr>
        <w:t xml:space="preserve"> </w:t>
      </w:r>
      <w:proofErr w:type="spellStart"/>
      <w:r w:rsidRPr="002735BF">
        <w:rPr>
          <w:sz w:val="24"/>
          <w:szCs w:val="24"/>
        </w:rPr>
        <w:t>mënyrë</w:t>
      </w:r>
      <w:proofErr w:type="spellEnd"/>
      <w:r w:rsidRPr="002735BF">
        <w:rPr>
          <w:sz w:val="24"/>
          <w:szCs w:val="24"/>
        </w:rPr>
        <w:t xml:space="preserve">, </w:t>
      </w:r>
      <w:proofErr w:type="spellStart"/>
      <w:r w:rsidRPr="002735BF">
        <w:rPr>
          <w:sz w:val="24"/>
          <w:szCs w:val="24"/>
        </w:rPr>
        <w:t>gjyqtari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parë</w:t>
      </w:r>
      <w:proofErr w:type="spellEnd"/>
      <w:r w:rsidRPr="002735BF">
        <w:rPr>
          <w:sz w:val="24"/>
          <w:szCs w:val="24"/>
        </w:rPr>
        <w:t xml:space="preserve"> </w:t>
      </w:r>
      <w:proofErr w:type="spellStart"/>
      <w:r w:rsidRPr="002735BF">
        <w:rPr>
          <w:sz w:val="24"/>
          <w:szCs w:val="24"/>
        </w:rPr>
        <w:t>nuk</w:t>
      </w:r>
      <w:proofErr w:type="spellEnd"/>
      <w:r w:rsidRPr="002735BF">
        <w:rPr>
          <w:sz w:val="24"/>
          <w:szCs w:val="24"/>
        </w:rPr>
        <w:t xml:space="preserve"> po </w:t>
      </w:r>
      <w:proofErr w:type="spellStart"/>
      <w:r w:rsidRPr="002735BF">
        <w:rPr>
          <w:sz w:val="24"/>
          <w:szCs w:val="24"/>
        </w:rPr>
        <w:t>ushtron</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drejtën</w:t>
      </w:r>
      <w:proofErr w:type="spellEnd"/>
      <w:r w:rsidRPr="002735BF">
        <w:rPr>
          <w:sz w:val="24"/>
          <w:szCs w:val="24"/>
        </w:rPr>
        <w:t xml:space="preserve"> e </w:t>
      </w:r>
      <w:proofErr w:type="spellStart"/>
      <w:r w:rsidRPr="002735BF">
        <w:rPr>
          <w:sz w:val="24"/>
          <w:szCs w:val="24"/>
        </w:rPr>
        <w:t>tij</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gjykuar</w:t>
      </w:r>
      <w:proofErr w:type="spellEnd"/>
      <w:r w:rsidR="003F44A1">
        <w:rPr>
          <w:sz w:val="24"/>
          <w:szCs w:val="24"/>
        </w:rPr>
        <w:t xml:space="preserve">, </w:t>
      </w:r>
      <w:proofErr w:type="spellStart"/>
      <w:r w:rsidR="003F44A1">
        <w:rPr>
          <w:sz w:val="24"/>
          <w:szCs w:val="24"/>
        </w:rPr>
        <w:t>por</w:t>
      </w:r>
      <w:proofErr w:type="spellEnd"/>
      <w:r w:rsidR="003F44A1">
        <w:rPr>
          <w:sz w:val="24"/>
          <w:szCs w:val="24"/>
        </w:rPr>
        <w:t xml:space="preserve"> po </w:t>
      </w:r>
      <w:proofErr w:type="spellStart"/>
      <w:r w:rsidR="003F44A1">
        <w:rPr>
          <w:sz w:val="24"/>
          <w:szCs w:val="24"/>
        </w:rPr>
        <w:t>kryen</w:t>
      </w:r>
      <w:proofErr w:type="spellEnd"/>
      <w:r w:rsidR="003F44A1">
        <w:rPr>
          <w:sz w:val="24"/>
          <w:szCs w:val="24"/>
        </w:rPr>
        <w:t xml:space="preserve"> </w:t>
      </w:r>
      <w:proofErr w:type="spellStart"/>
      <w:r w:rsidR="003F44A1">
        <w:rPr>
          <w:sz w:val="24"/>
          <w:szCs w:val="24"/>
        </w:rPr>
        <w:t>veprime</w:t>
      </w:r>
      <w:proofErr w:type="spellEnd"/>
      <w:r w:rsidR="003F44A1">
        <w:rPr>
          <w:sz w:val="24"/>
          <w:szCs w:val="24"/>
        </w:rPr>
        <w:t xml:space="preserve"> </w:t>
      </w:r>
      <w:proofErr w:type="spellStart"/>
      <w:r w:rsidR="003F44A1">
        <w:rPr>
          <w:sz w:val="24"/>
          <w:szCs w:val="24"/>
        </w:rPr>
        <w:t>procedur</w:t>
      </w:r>
      <w:r w:rsidRPr="002735BF">
        <w:rPr>
          <w:sz w:val="24"/>
          <w:szCs w:val="24"/>
        </w:rPr>
        <w:t>ale</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llogari</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gjyqtari</w:t>
      </w:r>
      <w:proofErr w:type="spellEnd"/>
      <w:r w:rsidRPr="002735BF">
        <w:rPr>
          <w:sz w:val="24"/>
          <w:szCs w:val="24"/>
        </w:rPr>
        <w:t xml:space="preserve"> </w:t>
      </w:r>
      <w:proofErr w:type="spellStart"/>
      <w:r w:rsidRPr="002735BF">
        <w:rPr>
          <w:sz w:val="24"/>
          <w:szCs w:val="24"/>
        </w:rPr>
        <w:t>tjetër</w:t>
      </w:r>
      <w:proofErr w:type="spellEnd"/>
      <w:r w:rsidRPr="002735BF">
        <w:rPr>
          <w:sz w:val="24"/>
          <w:szCs w:val="24"/>
        </w:rPr>
        <w:t xml:space="preserve">, </w:t>
      </w:r>
      <w:proofErr w:type="spellStart"/>
      <w:r w:rsidRPr="002735BF">
        <w:rPr>
          <w:sz w:val="24"/>
          <w:szCs w:val="24"/>
        </w:rPr>
        <w:t>gjë</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w:t>
      </w:r>
      <w:proofErr w:type="spellStart"/>
      <w:r w:rsidRPr="002735BF">
        <w:rPr>
          <w:sz w:val="24"/>
          <w:szCs w:val="24"/>
        </w:rPr>
        <w:t>bie</w:t>
      </w:r>
      <w:proofErr w:type="spellEnd"/>
      <w:r w:rsidRPr="002735BF">
        <w:rPr>
          <w:sz w:val="24"/>
          <w:szCs w:val="24"/>
        </w:rPr>
        <w:t xml:space="preserve"> </w:t>
      </w:r>
      <w:proofErr w:type="spellStart"/>
      <w:r w:rsidRPr="002735BF">
        <w:rPr>
          <w:sz w:val="24"/>
          <w:szCs w:val="24"/>
        </w:rPr>
        <w:t>ndesh</w:t>
      </w:r>
      <w:proofErr w:type="spellEnd"/>
      <w:r w:rsidRPr="002735BF">
        <w:rPr>
          <w:sz w:val="24"/>
          <w:szCs w:val="24"/>
        </w:rPr>
        <w:t xml:space="preserve"> me </w:t>
      </w:r>
      <w:proofErr w:type="spellStart"/>
      <w:r w:rsidRPr="002735BF">
        <w:rPr>
          <w:sz w:val="24"/>
          <w:szCs w:val="24"/>
        </w:rPr>
        <w:t>parimin</w:t>
      </w:r>
      <w:proofErr w:type="spellEnd"/>
      <w:r w:rsidRPr="002735BF">
        <w:rPr>
          <w:sz w:val="24"/>
          <w:szCs w:val="24"/>
        </w:rPr>
        <w:t xml:space="preserve"> e </w:t>
      </w:r>
      <w:proofErr w:type="spellStart"/>
      <w:r w:rsidRPr="002735BF">
        <w:rPr>
          <w:sz w:val="24"/>
          <w:szCs w:val="24"/>
        </w:rPr>
        <w:t>gjyqtarit</w:t>
      </w:r>
      <w:proofErr w:type="spellEnd"/>
      <w:r w:rsidRPr="002735BF">
        <w:rPr>
          <w:sz w:val="24"/>
          <w:szCs w:val="24"/>
        </w:rPr>
        <w:t xml:space="preserve"> </w:t>
      </w:r>
      <w:proofErr w:type="spellStart"/>
      <w:r w:rsidRPr="002735BF">
        <w:rPr>
          <w:sz w:val="24"/>
          <w:szCs w:val="24"/>
        </w:rPr>
        <w:t>natyral</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me </w:t>
      </w:r>
      <w:proofErr w:type="spellStart"/>
      <w:r w:rsidRPr="002735BF">
        <w:rPr>
          <w:sz w:val="24"/>
          <w:szCs w:val="24"/>
        </w:rPr>
        <w:t>parimin</w:t>
      </w:r>
      <w:proofErr w:type="spellEnd"/>
      <w:r w:rsidRPr="002735BF">
        <w:rPr>
          <w:sz w:val="24"/>
          <w:szCs w:val="24"/>
        </w:rPr>
        <w:t xml:space="preserve"> e </w:t>
      </w:r>
      <w:proofErr w:type="spellStart"/>
      <w:r w:rsidRPr="002735BF">
        <w:rPr>
          <w:sz w:val="24"/>
          <w:szCs w:val="24"/>
        </w:rPr>
        <w:t>përgjegjësisë</w:t>
      </w:r>
      <w:proofErr w:type="spellEnd"/>
      <w:r w:rsidRPr="002735BF">
        <w:rPr>
          <w:sz w:val="24"/>
          <w:szCs w:val="24"/>
        </w:rPr>
        <w:t xml:space="preserve"> </w:t>
      </w:r>
      <w:proofErr w:type="spellStart"/>
      <w:r w:rsidRPr="002735BF">
        <w:rPr>
          <w:sz w:val="24"/>
          <w:szCs w:val="24"/>
        </w:rPr>
        <w:t>individuale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gjyqtarit</w:t>
      </w:r>
      <w:proofErr w:type="spellEnd"/>
      <w:r w:rsidRPr="002735BF">
        <w:rPr>
          <w:sz w:val="24"/>
          <w:szCs w:val="24"/>
        </w:rPr>
        <w:t xml:space="preserve"> </w:t>
      </w:r>
      <w:proofErr w:type="spellStart"/>
      <w:r w:rsidRPr="002735BF">
        <w:rPr>
          <w:sz w:val="24"/>
          <w:szCs w:val="24"/>
        </w:rPr>
        <w:t>mbi</w:t>
      </w:r>
      <w:proofErr w:type="spellEnd"/>
      <w:r w:rsidRPr="002735BF">
        <w:rPr>
          <w:sz w:val="24"/>
          <w:szCs w:val="24"/>
        </w:rPr>
        <w:t xml:space="preserve"> </w:t>
      </w:r>
      <w:proofErr w:type="spellStart"/>
      <w:r w:rsidRPr="002735BF">
        <w:rPr>
          <w:sz w:val="24"/>
          <w:szCs w:val="24"/>
        </w:rPr>
        <w:t>çështjet</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janë</w:t>
      </w:r>
      <w:proofErr w:type="spellEnd"/>
      <w:r w:rsidRPr="002735BF">
        <w:rPr>
          <w:sz w:val="24"/>
          <w:szCs w:val="24"/>
        </w:rPr>
        <w:t xml:space="preserve"> </w:t>
      </w:r>
      <w:proofErr w:type="spellStart"/>
      <w:r w:rsidRPr="002735BF">
        <w:rPr>
          <w:sz w:val="24"/>
          <w:szCs w:val="24"/>
        </w:rPr>
        <w:t>caktuar</w:t>
      </w:r>
      <w:proofErr w:type="spellEnd"/>
      <w:r w:rsidRPr="002735BF">
        <w:rPr>
          <w:sz w:val="24"/>
          <w:szCs w:val="24"/>
        </w:rPr>
        <w:t>.</w:t>
      </w:r>
    </w:p>
    <w:p w14:paraId="5DAAB9B0"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7.4. Po </w:t>
      </w:r>
      <w:proofErr w:type="spellStart"/>
      <w:r w:rsidRPr="002735BF">
        <w:rPr>
          <w:sz w:val="24"/>
          <w:szCs w:val="24"/>
        </w:rPr>
        <w:t>ashtu</w:t>
      </w:r>
      <w:proofErr w:type="spellEnd"/>
      <w:r w:rsidRPr="002735BF">
        <w:rPr>
          <w:sz w:val="24"/>
          <w:szCs w:val="24"/>
        </w:rPr>
        <w:t xml:space="preserve"> </w:t>
      </w:r>
      <w:proofErr w:type="spellStart"/>
      <w:r w:rsidRPr="002735BF">
        <w:rPr>
          <w:sz w:val="24"/>
          <w:szCs w:val="24"/>
        </w:rPr>
        <w:t>Gjykata</w:t>
      </w:r>
      <w:proofErr w:type="spellEnd"/>
      <w:r w:rsidRPr="002735BF">
        <w:rPr>
          <w:sz w:val="24"/>
          <w:szCs w:val="24"/>
        </w:rPr>
        <w:t xml:space="preserve"> </w:t>
      </w:r>
      <w:proofErr w:type="spellStart"/>
      <w:r w:rsidRPr="002735BF">
        <w:rPr>
          <w:sz w:val="24"/>
          <w:szCs w:val="24"/>
        </w:rPr>
        <w:t>vëren</w:t>
      </w:r>
      <w:proofErr w:type="spellEnd"/>
      <w:r w:rsidRPr="002735BF">
        <w:rPr>
          <w:sz w:val="24"/>
          <w:szCs w:val="24"/>
        </w:rPr>
        <w:t xml:space="preserve"> se </w:t>
      </w:r>
      <w:proofErr w:type="spellStart"/>
      <w:r w:rsidRPr="002735BF">
        <w:rPr>
          <w:sz w:val="24"/>
          <w:szCs w:val="24"/>
        </w:rPr>
        <w:t>natyra</w:t>
      </w:r>
      <w:proofErr w:type="spellEnd"/>
      <w:r w:rsidRPr="002735BF">
        <w:rPr>
          <w:sz w:val="24"/>
          <w:szCs w:val="24"/>
        </w:rPr>
        <w:t xml:space="preserve"> 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kërkese</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zëvendësim</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masës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sigurimit</w:t>
      </w:r>
      <w:proofErr w:type="spellEnd"/>
      <w:r w:rsidRPr="002735BF">
        <w:rPr>
          <w:sz w:val="24"/>
          <w:szCs w:val="24"/>
        </w:rPr>
        <w:t xml:space="preserve"> </w:t>
      </w:r>
      <w:proofErr w:type="spellStart"/>
      <w:r w:rsidRPr="002735BF">
        <w:rPr>
          <w:sz w:val="24"/>
          <w:szCs w:val="24"/>
        </w:rPr>
        <w:t>nuk</w:t>
      </w:r>
      <w:proofErr w:type="spellEnd"/>
      <w:r w:rsidRPr="002735BF">
        <w:rPr>
          <w:sz w:val="24"/>
          <w:szCs w:val="24"/>
        </w:rPr>
        <w:t xml:space="preserve"> </w:t>
      </w:r>
      <w:proofErr w:type="spellStart"/>
      <w:r w:rsidRPr="002735BF">
        <w:rPr>
          <w:sz w:val="24"/>
          <w:szCs w:val="24"/>
        </w:rPr>
        <w:t>është</w:t>
      </w:r>
      <w:proofErr w:type="spellEnd"/>
      <w:r w:rsidRPr="002735BF">
        <w:rPr>
          <w:sz w:val="24"/>
          <w:szCs w:val="24"/>
        </w:rPr>
        <w:t xml:space="preserve"> </w:t>
      </w:r>
      <w:proofErr w:type="spellStart"/>
      <w:r w:rsidRPr="002735BF">
        <w:rPr>
          <w:sz w:val="24"/>
          <w:szCs w:val="24"/>
        </w:rPr>
        <w:t>gjithmonë</w:t>
      </w:r>
      <w:proofErr w:type="spellEnd"/>
      <w:r w:rsidRPr="002735BF">
        <w:rPr>
          <w:sz w:val="24"/>
          <w:szCs w:val="24"/>
        </w:rPr>
        <w:t xml:space="preserve"> e </w:t>
      </w:r>
      <w:proofErr w:type="spellStart"/>
      <w:r w:rsidRPr="002735BF">
        <w:rPr>
          <w:sz w:val="24"/>
          <w:szCs w:val="24"/>
        </w:rPr>
        <w:t>thjeshtë</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e </w:t>
      </w:r>
      <w:proofErr w:type="spellStart"/>
      <w:r w:rsidRPr="002735BF">
        <w:rPr>
          <w:sz w:val="24"/>
          <w:szCs w:val="24"/>
        </w:rPr>
        <w:t>mbyllur</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seancë</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raste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caktuara</w:t>
      </w:r>
      <w:proofErr w:type="spellEnd"/>
      <w:r w:rsidRPr="002735BF">
        <w:rPr>
          <w:sz w:val="24"/>
          <w:szCs w:val="24"/>
        </w:rPr>
        <w:t xml:space="preserve">, </w:t>
      </w:r>
      <w:proofErr w:type="spellStart"/>
      <w:r w:rsidRPr="002735BF">
        <w:rPr>
          <w:sz w:val="24"/>
          <w:szCs w:val="24"/>
        </w:rPr>
        <w:t>gjatë</w:t>
      </w:r>
      <w:proofErr w:type="spellEnd"/>
      <w:r w:rsidRPr="002735BF">
        <w:rPr>
          <w:sz w:val="24"/>
          <w:szCs w:val="24"/>
        </w:rPr>
        <w:t xml:space="preserve"> </w:t>
      </w:r>
      <w:proofErr w:type="spellStart"/>
      <w:r w:rsidRPr="002735BF">
        <w:rPr>
          <w:sz w:val="24"/>
          <w:szCs w:val="24"/>
        </w:rPr>
        <w:t>shqyrtimit</w:t>
      </w:r>
      <w:proofErr w:type="spellEnd"/>
      <w:r w:rsidRPr="002735BF">
        <w:rPr>
          <w:sz w:val="24"/>
          <w:szCs w:val="24"/>
        </w:rPr>
        <w:t xml:space="preserve"> </w:t>
      </w:r>
      <w:proofErr w:type="spellStart"/>
      <w:r w:rsidRPr="002735BF">
        <w:rPr>
          <w:sz w:val="24"/>
          <w:szCs w:val="24"/>
        </w:rPr>
        <w:t>mund</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kërkohet</w:t>
      </w:r>
      <w:proofErr w:type="spellEnd"/>
      <w:r w:rsidRPr="002735BF">
        <w:rPr>
          <w:sz w:val="24"/>
          <w:szCs w:val="24"/>
        </w:rPr>
        <w:t xml:space="preserve"> </w:t>
      </w:r>
      <w:proofErr w:type="spellStart"/>
      <w:r w:rsidRPr="002735BF">
        <w:rPr>
          <w:sz w:val="24"/>
          <w:szCs w:val="24"/>
        </w:rPr>
        <w:t>thirrja</w:t>
      </w:r>
      <w:proofErr w:type="spellEnd"/>
      <w:r w:rsidRPr="002735BF">
        <w:rPr>
          <w:sz w:val="24"/>
          <w:szCs w:val="24"/>
        </w:rPr>
        <w:t xml:space="preserve"> e </w:t>
      </w:r>
      <w:proofErr w:type="spellStart"/>
      <w:r w:rsidRPr="002735BF">
        <w:rPr>
          <w:sz w:val="24"/>
          <w:szCs w:val="24"/>
        </w:rPr>
        <w:t>dëshmitarëve</w:t>
      </w:r>
      <w:proofErr w:type="spellEnd"/>
      <w:r w:rsidRPr="002735BF">
        <w:rPr>
          <w:sz w:val="24"/>
          <w:szCs w:val="24"/>
        </w:rPr>
        <w:t xml:space="preserve">, </w:t>
      </w:r>
      <w:proofErr w:type="spellStart"/>
      <w:r w:rsidRPr="002735BF">
        <w:rPr>
          <w:sz w:val="24"/>
          <w:szCs w:val="24"/>
        </w:rPr>
        <w:t>paraqitja</w:t>
      </w:r>
      <w:proofErr w:type="spellEnd"/>
      <w:r w:rsidRPr="002735BF">
        <w:rPr>
          <w:sz w:val="24"/>
          <w:szCs w:val="24"/>
        </w:rPr>
        <w:t xml:space="preserve"> e </w:t>
      </w:r>
      <w:proofErr w:type="spellStart"/>
      <w:r w:rsidRPr="002735BF">
        <w:rPr>
          <w:sz w:val="24"/>
          <w:szCs w:val="24"/>
        </w:rPr>
        <w:t>provave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reja</w:t>
      </w:r>
      <w:proofErr w:type="spellEnd"/>
      <w:r w:rsidRPr="002735BF">
        <w:rPr>
          <w:sz w:val="24"/>
          <w:szCs w:val="24"/>
        </w:rPr>
        <w:t xml:space="preserve"> </w:t>
      </w:r>
      <w:proofErr w:type="spellStart"/>
      <w:r w:rsidRPr="002735BF">
        <w:rPr>
          <w:sz w:val="24"/>
          <w:szCs w:val="24"/>
        </w:rPr>
        <w:t>ose</w:t>
      </w:r>
      <w:proofErr w:type="spellEnd"/>
      <w:r w:rsidRPr="002735BF">
        <w:rPr>
          <w:sz w:val="24"/>
          <w:szCs w:val="24"/>
        </w:rPr>
        <w:t xml:space="preserve"> </w:t>
      </w:r>
      <w:proofErr w:type="spellStart"/>
      <w:r w:rsidRPr="002735BF">
        <w:rPr>
          <w:sz w:val="24"/>
          <w:szCs w:val="24"/>
        </w:rPr>
        <w:t>kryerja</w:t>
      </w:r>
      <w:proofErr w:type="spellEnd"/>
      <w:r w:rsidRPr="002735BF">
        <w:rPr>
          <w:sz w:val="24"/>
          <w:szCs w:val="24"/>
        </w:rPr>
        <w:t xml:space="preserve"> 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akti</w:t>
      </w:r>
      <w:proofErr w:type="spellEnd"/>
      <w:r w:rsidRPr="002735BF">
        <w:rPr>
          <w:sz w:val="24"/>
          <w:szCs w:val="24"/>
        </w:rPr>
        <w:t xml:space="preserve"> </w:t>
      </w:r>
      <w:proofErr w:type="spellStart"/>
      <w:r w:rsidRPr="002735BF">
        <w:rPr>
          <w:sz w:val="24"/>
          <w:szCs w:val="24"/>
        </w:rPr>
        <w:t>ekspertimi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cili</w:t>
      </w:r>
      <w:proofErr w:type="spellEnd"/>
      <w:r w:rsidRPr="002735BF">
        <w:rPr>
          <w:sz w:val="24"/>
          <w:szCs w:val="24"/>
        </w:rPr>
        <w:t xml:space="preserve"> </w:t>
      </w:r>
      <w:proofErr w:type="spellStart"/>
      <w:r w:rsidRPr="002735BF">
        <w:rPr>
          <w:sz w:val="24"/>
          <w:szCs w:val="24"/>
        </w:rPr>
        <w:t>kërkon</w:t>
      </w:r>
      <w:proofErr w:type="spellEnd"/>
      <w:r w:rsidRPr="002735BF">
        <w:rPr>
          <w:sz w:val="24"/>
          <w:szCs w:val="24"/>
        </w:rPr>
        <w:t xml:space="preserve"> </w:t>
      </w:r>
      <w:proofErr w:type="spellStart"/>
      <w:r w:rsidRPr="002735BF">
        <w:rPr>
          <w:sz w:val="24"/>
          <w:szCs w:val="24"/>
        </w:rPr>
        <w:t>kohë</w:t>
      </w:r>
      <w:proofErr w:type="spellEnd"/>
      <w:r w:rsidRPr="002735BF">
        <w:rPr>
          <w:sz w:val="24"/>
          <w:szCs w:val="24"/>
        </w:rPr>
        <w:t xml:space="preserve">. </w:t>
      </w:r>
      <w:proofErr w:type="spellStart"/>
      <w:r w:rsidRPr="002735BF">
        <w:rPr>
          <w:sz w:val="24"/>
          <w:szCs w:val="24"/>
        </w:rPr>
        <w:t>Nëse</w:t>
      </w:r>
      <w:proofErr w:type="spellEnd"/>
      <w:r w:rsidRPr="002735BF">
        <w:rPr>
          <w:sz w:val="24"/>
          <w:szCs w:val="24"/>
        </w:rPr>
        <w:t xml:space="preserve"> do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pranohej</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me </w:t>
      </w:r>
      <w:proofErr w:type="spellStart"/>
      <w:r w:rsidRPr="002735BF">
        <w:rPr>
          <w:sz w:val="24"/>
          <w:szCs w:val="24"/>
        </w:rPr>
        <w:t>përfundimin</w:t>
      </w:r>
      <w:proofErr w:type="spellEnd"/>
      <w:r w:rsidRPr="002735BF">
        <w:rPr>
          <w:sz w:val="24"/>
          <w:szCs w:val="24"/>
        </w:rPr>
        <w:t xml:space="preserve"> e </w:t>
      </w:r>
      <w:proofErr w:type="spellStart"/>
      <w:r w:rsidRPr="002735BF">
        <w:rPr>
          <w:sz w:val="24"/>
          <w:szCs w:val="24"/>
        </w:rPr>
        <w:t>çdo</w:t>
      </w:r>
      <w:proofErr w:type="spellEnd"/>
      <w:r w:rsidRPr="002735BF">
        <w:rPr>
          <w:sz w:val="24"/>
          <w:szCs w:val="24"/>
        </w:rPr>
        <w:t xml:space="preserve"> </w:t>
      </w:r>
      <w:proofErr w:type="spellStart"/>
      <w:r w:rsidRPr="002735BF">
        <w:rPr>
          <w:sz w:val="24"/>
          <w:szCs w:val="24"/>
        </w:rPr>
        <w:t>periudhe</w:t>
      </w:r>
      <w:proofErr w:type="spellEnd"/>
      <w:r w:rsidRPr="002735BF">
        <w:rPr>
          <w:sz w:val="24"/>
          <w:szCs w:val="24"/>
        </w:rPr>
        <w:t xml:space="preserve"> </w:t>
      </w:r>
      <w:proofErr w:type="spellStart"/>
      <w:r w:rsidRPr="002735BF">
        <w:rPr>
          <w:sz w:val="24"/>
          <w:szCs w:val="24"/>
        </w:rPr>
        <w:t>gatishmërie</w:t>
      </w:r>
      <w:proofErr w:type="spellEnd"/>
      <w:r w:rsidRPr="002735BF">
        <w:rPr>
          <w:sz w:val="24"/>
          <w:szCs w:val="24"/>
        </w:rPr>
        <w:t xml:space="preserve"> </w:t>
      </w:r>
      <w:proofErr w:type="spellStart"/>
      <w:r w:rsidRPr="002735BF">
        <w:rPr>
          <w:sz w:val="24"/>
          <w:szCs w:val="24"/>
        </w:rPr>
        <w:t>dosja</w:t>
      </w:r>
      <w:proofErr w:type="spellEnd"/>
      <w:r w:rsidRPr="002735BF">
        <w:rPr>
          <w:sz w:val="24"/>
          <w:szCs w:val="24"/>
        </w:rPr>
        <w:t xml:space="preserve"> </w:t>
      </w:r>
      <w:proofErr w:type="spellStart"/>
      <w:r w:rsidRPr="002735BF">
        <w:rPr>
          <w:sz w:val="24"/>
          <w:szCs w:val="24"/>
        </w:rPr>
        <w:t>t'i</w:t>
      </w:r>
      <w:proofErr w:type="spellEnd"/>
      <w:r w:rsidRPr="002735BF">
        <w:rPr>
          <w:sz w:val="24"/>
          <w:szCs w:val="24"/>
        </w:rPr>
        <w:t xml:space="preserve"> </w:t>
      </w:r>
      <w:proofErr w:type="spellStart"/>
      <w:r w:rsidRPr="002735BF">
        <w:rPr>
          <w:sz w:val="24"/>
          <w:szCs w:val="24"/>
        </w:rPr>
        <w:t>kalojë</w:t>
      </w:r>
      <w:proofErr w:type="spellEnd"/>
      <w:r w:rsidRPr="002735BF">
        <w:rPr>
          <w:sz w:val="24"/>
          <w:szCs w:val="24"/>
        </w:rPr>
        <w:t xml:space="preserve"> </w:t>
      </w:r>
      <w:proofErr w:type="spellStart"/>
      <w:r w:rsidRPr="002735BF">
        <w:rPr>
          <w:sz w:val="24"/>
          <w:szCs w:val="24"/>
        </w:rPr>
        <w:t>gjyqtarit</w:t>
      </w:r>
      <w:proofErr w:type="spellEnd"/>
      <w:r w:rsidRPr="002735BF">
        <w:rPr>
          <w:sz w:val="24"/>
          <w:szCs w:val="24"/>
        </w:rPr>
        <w:t xml:space="preserve"> </w:t>
      </w:r>
      <w:proofErr w:type="spellStart"/>
      <w:r w:rsidRPr="002735BF">
        <w:rPr>
          <w:sz w:val="24"/>
          <w:szCs w:val="24"/>
        </w:rPr>
        <w:t>tjetër</w:t>
      </w:r>
      <w:proofErr w:type="spellEnd"/>
      <w:r w:rsidRPr="002735BF">
        <w:rPr>
          <w:sz w:val="24"/>
          <w:szCs w:val="24"/>
        </w:rPr>
        <w:t xml:space="preserve">, </w:t>
      </w:r>
      <w:proofErr w:type="spellStart"/>
      <w:r w:rsidRPr="002735BF">
        <w:rPr>
          <w:sz w:val="24"/>
          <w:szCs w:val="24"/>
        </w:rPr>
        <w:t>atëherë</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e </w:t>
      </w:r>
      <w:proofErr w:type="spellStart"/>
      <w:r w:rsidRPr="002735BF">
        <w:rPr>
          <w:sz w:val="24"/>
          <w:szCs w:val="24"/>
        </w:rPr>
        <w:t>vetme</w:t>
      </w:r>
      <w:proofErr w:type="spellEnd"/>
      <w:r w:rsidRPr="002735BF">
        <w:rPr>
          <w:sz w:val="24"/>
          <w:szCs w:val="24"/>
        </w:rPr>
        <w:t xml:space="preserve"> </w:t>
      </w:r>
      <w:proofErr w:type="spellStart"/>
      <w:r w:rsidRPr="002735BF">
        <w:rPr>
          <w:sz w:val="24"/>
          <w:szCs w:val="24"/>
        </w:rPr>
        <w:t>kërkesë</w:t>
      </w:r>
      <w:proofErr w:type="spellEnd"/>
      <w:r w:rsidRPr="002735BF">
        <w:rPr>
          <w:sz w:val="24"/>
          <w:szCs w:val="24"/>
        </w:rPr>
        <w:t xml:space="preserve"> </w:t>
      </w:r>
      <w:proofErr w:type="spellStart"/>
      <w:r w:rsidRPr="002735BF">
        <w:rPr>
          <w:sz w:val="24"/>
          <w:szCs w:val="24"/>
        </w:rPr>
        <w:t>mund</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kalojë</w:t>
      </w:r>
      <w:proofErr w:type="spellEnd"/>
      <w:r w:rsidRPr="002735BF">
        <w:rPr>
          <w:sz w:val="24"/>
          <w:szCs w:val="24"/>
        </w:rPr>
        <w:t xml:space="preserve"> </w:t>
      </w:r>
      <w:proofErr w:type="spellStart"/>
      <w:r w:rsidRPr="002735BF">
        <w:rPr>
          <w:sz w:val="24"/>
          <w:szCs w:val="24"/>
        </w:rPr>
        <w:t>tek</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gjithë</w:t>
      </w:r>
      <w:proofErr w:type="spellEnd"/>
      <w:r w:rsidRPr="002735BF">
        <w:rPr>
          <w:sz w:val="24"/>
          <w:szCs w:val="24"/>
        </w:rPr>
        <w:t xml:space="preserve"> </w:t>
      </w:r>
      <w:proofErr w:type="spellStart"/>
      <w:r w:rsidRPr="002735BF">
        <w:rPr>
          <w:sz w:val="24"/>
          <w:szCs w:val="24"/>
        </w:rPr>
        <w:t>gjyqtarët</w:t>
      </w:r>
      <w:proofErr w:type="spellEnd"/>
      <w:r w:rsidRPr="002735BF">
        <w:rPr>
          <w:sz w:val="24"/>
          <w:szCs w:val="24"/>
        </w:rPr>
        <w:t xml:space="preserve"> e </w:t>
      </w:r>
      <w:proofErr w:type="spellStart"/>
      <w:r w:rsidRPr="002735BF">
        <w:rPr>
          <w:sz w:val="24"/>
          <w:szCs w:val="24"/>
        </w:rPr>
        <w:t>gjykatës</w:t>
      </w:r>
      <w:proofErr w:type="spellEnd"/>
      <w:r w:rsidRPr="002735BF">
        <w:rPr>
          <w:sz w:val="24"/>
          <w:szCs w:val="24"/>
        </w:rPr>
        <w:t xml:space="preserve">, duke </w:t>
      </w:r>
      <w:proofErr w:type="spellStart"/>
      <w:r w:rsidRPr="002735BF">
        <w:rPr>
          <w:sz w:val="24"/>
          <w:szCs w:val="24"/>
        </w:rPr>
        <w:t>krijuar</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situatë</w:t>
      </w:r>
      <w:proofErr w:type="spellEnd"/>
      <w:r w:rsidRPr="002735BF">
        <w:rPr>
          <w:sz w:val="24"/>
          <w:szCs w:val="24"/>
        </w:rPr>
        <w:t xml:space="preserve"> </w:t>
      </w:r>
      <w:proofErr w:type="spellStart"/>
      <w:r w:rsidRPr="002735BF">
        <w:rPr>
          <w:sz w:val="24"/>
          <w:szCs w:val="24"/>
        </w:rPr>
        <w:t>absurde</w:t>
      </w:r>
      <w:proofErr w:type="spellEnd"/>
      <w:r w:rsidRPr="002735BF">
        <w:rPr>
          <w:sz w:val="24"/>
          <w:szCs w:val="24"/>
        </w:rPr>
        <w:t xml:space="preserve"> </w:t>
      </w:r>
      <w:proofErr w:type="spellStart"/>
      <w:r w:rsidRPr="002735BF">
        <w:rPr>
          <w:sz w:val="24"/>
          <w:szCs w:val="24"/>
        </w:rPr>
        <w:t>ku</w:t>
      </w:r>
      <w:proofErr w:type="spellEnd"/>
      <w:r w:rsidRPr="002735BF">
        <w:rPr>
          <w:sz w:val="24"/>
          <w:szCs w:val="24"/>
        </w:rPr>
        <w:t xml:space="preserve"> </w:t>
      </w:r>
      <w:proofErr w:type="spellStart"/>
      <w:r w:rsidRPr="002735BF">
        <w:rPr>
          <w:sz w:val="24"/>
          <w:szCs w:val="24"/>
        </w:rPr>
        <w:t>palët</w:t>
      </w:r>
      <w:proofErr w:type="spellEnd"/>
      <w:r w:rsidRPr="002735BF">
        <w:rPr>
          <w:sz w:val="24"/>
          <w:szCs w:val="24"/>
        </w:rPr>
        <w:t xml:space="preserve"> </w:t>
      </w:r>
      <w:proofErr w:type="spellStart"/>
      <w:r w:rsidRPr="002735BF">
        <w:rPr>
          <w:sz w:val="24"/>
          <w:szCs w:val="24"/>
        </w:rPr>
        <w:t>përballen</w:t>
      </w:r>
      <w:proofErr w:type="spellEnd"/>
      <w:r w:rsidRPr="002735BF">
        <w:rPr>
          <w:sz w:val="24"/>
          <w:szCs w:val="24"/>
        </w:rPr>
        <w:t xml:space="preserve"> me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gjyqtar</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ri</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çdo</w:t>
      </w:r>
      <w:proofErr w:type="spellEnd"/>
      <w:r w:rsidRPr="002735BF">
        <w:rPr>
          <w:sz w:val="24"/>
          <w:szCs w:val="24"/>
        </w:rPr>
        <w:t xml:space="preserve"> </w:t>
      </w:r>
      <w:proofErr w:type="spellStart"/>
      <w:r w:rsidRPr="002735BF">
        <w:rPr>
          <w:sz w:val="24"/>
          <w:szCs w:val="24"/>
        </w:rPr>
        <w:t>seancë</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praktikë</w:t>
      </w:r>
      <w:proofErr w:type="spellEnd"/>
      <w:r w:rsidRPr="002735BF">
        <w:rPr>
          <w:sz w:val="24"/>
          <w:szCs w:val="24"/>
        </w:rPr>
        <w:t xml:space="preserve"> e </w:t>
      </w:r>
      <w:proofErr w:type="spellStart"/>
      <w:r w:rsidRPr="002735BF">
        <w:rPr>
          <w:sz w:val="24"/>
          <w:szCs w:val="24"/>
        </w:rPr>
        <w:t>tillë</w:t>
      </w:r>
      <w:proofErr w:type="spellEnd"/>
      <w:r w:rsidRPr="002735BF">
        <w:rPr>
          <w:sz w:val="24"/>
          <w:szCs w:val="24"/>
        </w:rPr>
        <w:t xml:space="preserve"> </w:t>
      </w:r>
      <w:proofErr w:type="spellStart"/>
      <w:r w:rsidRPr="002735BF">
        <w:rPr>
          <w:sz w:val="24"/>
          <w:szCs w:val="24"/>
        </w:rPr>
        <w:t>është</w:t>
      </w:r>
      <w:proofErr w:type="spellEnd"/>
      <w:r w:rsidRPr="002735BF">
        <w:rPr>
          <w:sz w:val="24"/>
          <w:szCs w:val="24"/>
        </w:rPr>
        <w:t xml:space="preserve"> jo </w:t>
      </w:r>
      <w:proofErr w:type="spellStart"/>
      <w:r w:rsidRPr="002735BF">
        <w:rPr>
          <w:sz w:val="24"/>
          <w:szCs w:val="24"/>
        </w:rPr>
        <w:t>funksionale</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jo </w:t>
      </w:r>
      <w:proofErr w:type="spellStart"/>
      <w:r w:rsidRPr="002735BF">
        <w:rPr>
          <w:sz w:val="24"/>
          <w:szCs w:val="24"/>
        </w:rPr>
        <w:t>logjike</w:t>
      </w:r>
      <w:proofErr w:type="spellEnd"/>
      <w:r w:rsidRPr="002735BF">
        <w:rPr>
          <w:sz w:val="24"/>
          <w:szCs w:val="24"/>
        </w:rPr>
        <w:t xml:space="preserve">, </w:t>
      </w:r>
      <w:proofErr w:type="spellStart"/>
      <w:r w:rsidRPr="002735BF">
        <w:rPr>
          <w:sz w:val="24"/>
          <w:szCs w:val="24"/>
        </w:rPr>
        <w:t>sepse</w:t>
      </w:r>
      <w:proofErr w:type="spellEnd"/>
      <w:r w:rsidRPr="002735BF">
        <w:rPr>
          <w:sz w:val="24"/>
          <w:szCs w:val="24"/>
        </w:rPr>
        <w:t xml:space="preserve"> </w:t>
      </w:r>
      <w:proofErr w:type="spellStart"/>
      <w:r w:rsidRPr="002735BF">
        <w:rPr>
          <w:sz w:val="24"/>
          <w:szCs w:val="24"/>
        </w:rPr>
        <w:t>bie</w:t>
      </w:r>
      <w:proofErr w:type="spellEnd"/>
      <w:r w:rsidRPr="002735BF">
        <w:rPr>
          <w:sz w:val="24"/>
          <w:szCs w:val="24"/>
        </w:rPr>
        <w:t xml:space="preserve"> </w:t>
      </w:r>
      <w:proofErr w:type="spellStart"/>
      <w:r w:rsidRPr="002735BF">
        <w:rPr>
          <w:sz w:val="24"/>
          <w:szCs w:val="24"/>
        </w:rPr>
        <w:t>ndesh</w:t>
      </w:r>
      <w:proofErr w:type="spellEnd"/>
      <w:r w:rsidRPr="002735BF">
        <w:rPr>
          <w:sz w:val="24"/>
          <w:szCs w:val="24"/>
        </w:rPr>
        <w:t xml:space="preserve"> me </w:t>
      </w:r>
      <w:proofErr w:type="spellStart"/>
      <w:r w:rsidRPr="002735BF">
        <w:rPr>
          <w:sz w:val="24"/>
          <w:szCs w:val="24"/>
        </w:rPr>
        <w:t>parimin</w:t>
      </w:r>
      <w:proofErr w:type="spellEnd"/>
      <w:r w:rsidRPr="002735BF">
        <w:rPr>
          <w:sz w:val="24"/>
          <w:szCs w:val="24"/>
        </w:rPr>
        <w:t xml:space="preserve"> e </w:t>
      </w:r>
      <w:proofErr w:type="spellStart"/>
      <w:r w:rsidRPr="002735BF">
        <w:rPr>
          <w:sz w:val="24"/>
          <w:szCs w:val="24"/>
        </w:rPr>
        <w:t>unitetit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gjykimit</w:t>
      </w:r>
      <w:proofErr w:type="spellEnd"/>
      <w:r w:rsidRPr="002735BF">
        <w:rPr>
          <w:sz w:val="24"/>
          <w:szCs w:val="24"/>
        </w:rPr>
        <w:t xml:space="preserve">, </w:t>
      </w:r>
      <w:proofErr w:type="spellStart"/>
      <w:r w:rsidRPr="002735BF">
        <w:rPr>
          <w:sz w:val="24"/>
          <w:szCs w:val="24"/>
        </w:rPr>
        <w:t>sipas</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cilit</w:t>
      </w:r>
      <w:proofErr w:type="spellEnd"/>
      <w:r w:rsidRPr="002735BF">
        <w:rPr>
          <w:sz w:val="24"/>
          <w:szCs w:val="24"/>
        </w:rPr>
        <w:t xml:space="preserve"> </w:t>
      </w:r>
      <w:proofErr w:type="spellStart"/>
      <w:r w:rsidRPr="002735BF">
        <w:rPr>
          <w:sz w:val="24"/>
          <w:szCs w:val="24"/>
        </w:rPr>
        <w:t>vendimi</w:t>
      </w:r>
      <w:proofErr w:type="spellEnd"/>
      <w:r w:rsidRPr="002735BF">
        <w:rPr>
          <w:sz w:val="24"/>
          <w:szCs w:val="24"/>
        </w:rPr>
        <w:t xml:space="preserve"> </w:t>
      </w:r>
      <w:proofErr w:type="spellStart"/>
      <w:r w:rsidRPr="002735BF">
        <w:rPr>
          <w:sz w:val="24"/>
          <w:szCs w:val="24"/>
        </w:rPr>
        <w:t>duhet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bazohet</w:t>
      </w:r>
      <w:proofErr w:type="spellEnd"/>
      <w:r w:rsidRPr="002735BF">
        <w:rPr>
          <w:sz w:val="24"/>
          <w:szCs w:val="24"/>
        </w:rPr>
        <w:t xml:space="preserve"> </w:t>
      </w:r>
      <w:proofErr w:type="spellStart"/>
      <w:r w:rsidRPr="002735BF">
        <w:rPr>
          <w:sz w:val="24"/>
          <w:szCs w:val="24"/>
        </w:rPr>
        <w:t>mbi</w:t>
      </w:r>
      <w:proofErr w:type="spellEnd"/>
      <w:r w:rsidRPr="002735BF">
        <w:rPr>
          <w:sz w:val="24"/>
          <w:szCs w:val="24"/>
        </w:rPr>
        <w:t xml:space="preserve"> </w:t>
      </w:r>
      <w:proofErr w:type="spellStart"/>
      <w:r w:rsidRPr="002735BF">
        <w:rPr>
          <w:sz w:val="24"/>
          <w:szCs w:val="24"/>
        </w:rPr>
        <w:t>bindjen</w:t>
      </w:r>
      <w:proofErr w:type="spellEnd"/>
      <w:r w:rsidRPr="002735BF">
        <w:rPr>
          <w:sz w:val="24"/>
          <w:szCs w:val="24"/>
        </w:rPr>
        <w:t xml:space="preserve"> </w:t>
      </w:r>
      <w:proofErr w:type="spellStart"/>
      <w:r w:rsidRPr="002735BF">
        <w:rPr>
          <w:sz w:val="24"/>
          <w:szCs w:val="24"/>
        </w:rPr>
        <w:t>gjyqësore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gjyqtarit</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ka </w:t>
      </w:r>
      <w:proofErr w:type="spellStart"/>
      <w:r w:rsidRPr="002735BF">
        <w:rPr>
          <w:sz w:val="24"/>
          <w:szCs w:val="24"/>
        </w:rPr>
        <w:t>administruar</w:t>
      </w:r>
      <w:proofErr w:type="spellEnd"/>
      <w:r w:rsidRPr="002735BF">
        <w:rPr>
          <w:sz w:val="24"/>
          <w:szCs w:val="24"/>
        </w:rPr>
        <w:t xml:space="preserve"> </w:t>
      </w:r>
      <w:proofErr w:type="spellStart"/>
      <w:r w:rsidRPr="002735BF">
        <w:rPr>
          <w:sz w:val="24"/>
          <w:szCs w:val="24"/>
        </w:rPr>
        <w:t>drejtpërdrejt</w:t>
      </w:r>
      <w:proofErr w:type="spellEnd"/>
      <w:r w:rsidRPr="002735BF">
        <w:rPr>
          <w:sz w:val="24"/>
          <w:szCs w:val="24"/>
        </w:rPr>
        <w:t xml:space="preserve"> </w:t>
      </w:r>
      <w:proofErr w:type="spellStart"/>
      <w:r w:rsidRPr="002735BF">
        <w:rPr>
          <w:sz w:val="24"/>
          <w:szCs w:val="24"/>
        </w:rPr>
        <w:t>provat</w:t>
      </w:r>
      <w:proofErr w:type="spellEnd"/>
      <w:r w:rsidRPr="002735BF">
        <w:rPr>
          <w:sz w:val="24"/>
          <w:szCs w:val="24"/>
        </w:rPr>
        <w:t>.</w:t>
      </w:r>
    </w:p>
    <w:p w14:paraId="79A27631"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7.5. Nga ana </w:t>
      </w:r>
      <w:proofErr w:type="spellStart"/>
      <w:r w:rsidRPr="002735BF">
        <w:rPr>
          <w:sz w:val="24"/>
          <w:szCs w:val="24"/>
        </w:rPr>
        <w:t>tjetër</w:t>
      </w:r>
      <w:proofErr w:type="spellEnd"/>
      <w:r w:rsidRPr="002735BF">
        <w:rPr>
          <w:sz w:val="24"/>
          <w:szCs w:val="24"/>
        </w:rPr>
        <w:t xml:space="preserve"> </w:t>
      </w:r>
      <w:proofErr w:type="spellStart"/>
      <w:r w:rsidRPr="002735BF">
        <w:rPr>
          <w:sz w:val="24"/>
          <w:szCs w:val="24"/>
        </w:rPr>
        <w:t>Gjykata</w:t>
      </w:r>
      <w:proofErr w:type="spellEnd"/>
      <w:r w:rsidRPr="002735BF">
        <w:rPr>
          <w:sz w:val="24"/>
          <w:szCs w:val="24"/>
        </w:rPr>
        <w:t xml:space="preserve"> </w:t>
      </w:r>
      <w:proofErr w:type="spellStart"/>
      <w:r w:rsidRPr="002735BF">
        <w:rPr>
          <w:sz w:val="24"/>
          <w:szCs w:val="24"/>
        </w:rPr>
        <w:t>vlerëson</w:t>
      </w:r>
      <w:proofErr w:type="spellEnd"/>
      <w:r w:rsidRPr="002735BF">
        <w:rPr>
          <w:sz w:val="24"/>
          <w:szCs w:val="24"/>
        </w:rPr>
        <w:t xml:space="preserve"> se </w:t>
      </w:r>
      <w:proofErr w:type="spellStart"/>
      <w:r w:rsidRPr="002735BF">
        <w:rPr>
          <w:sz w:val="24"/>
          <w:szCs w:val="24"/>
        </w:rPr>
        <w:t>kalimi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kësaj</w:t>
      </w:r>
      <w:proofErr w:type="spellEnd"/>
      <w:r w:rsidRPr="002735BF">
        <w:rPr>
          <w:sz w:val="24"/>
          <w:szCs w:val="24"/>
        </w:rPr>
        <w:t xml:space="preserve"> </w:t>
      </w:r>
      <w:proofErr w:type="spellStart"/>
      <w:r w:rsidRPr="002735BF">
        <w:rPr>
          <w:sz w:val="24"/>
          <w:szCs w:val="24"/>
        </w:rPr>
        <w:t>kërkese</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gjyqtar</w:t>
      </w:r>
      <w:proofErr w:type="spellEnd"/>
      <w:r w:rsidRPr="002735BF">
        <w:rPr>
          <w:sz w:val="24"/>
          <w:szCs w:val="24"/>
        </w:rPr>
        <w:t xml:space="preserve"> </w:t>
      </w:r>
      <w:proofErr w:type="spellStart"/>
      <w:r w:rsidRPr="002735BF">
        <w:rPr>
          <w:sz w:val="24"/>
          <w:szCs w:val="24"/>
        </w:rPr>
        <w:t>tek</w:t>
      </w:r>
      <w:proofErr w:type="spellEnd"/>
      <w:r w:rsidRPr="002735BF">
        <w:rPr>
          <w:sz w:val="24"/>
          <w:szCs w:val="24"/>
        </w:rPr>
        <w:t xml:space="preserve"> </w:t>
      </w:r>
      <w:proofErr w:type="spellStart"/>
      <w:r w:rsidRPr="002735BF">
        <w:rPr>
          <w:sz w:val="24"/>
          <w:szCs w:val="24"/>
        </w:rPr>
        <w:t>tjetri</w:t>
      </w:r>
      <w:proofErr w:type="spellEnd"/>
      <w:r w:rsidRPr="002735BF">
        <w:rPr>
          <w:sz w:val="24"/>
          <w:szCs w:val="24"/>
        </w:rPr>
        <w:t xml:space="preserve">, </w:t>
      </w:r>
      <w:proofErr w:type="spellStart"/>
      <w:r w:rsidRPr="002735BF">
        <w:rPr>
          <w:sz w:val="24"/>
          <w:szCs w:val="24"/>
        </w:rPr>
        <w:t>vetëm</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shkak</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përfundimit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periudhës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gatishmërisë</w:t>
      </w:r>
      <w:proofErr w:type="spellEnd"/>
      <w:r w:rsidRPr="002735BF">
        <w:rPr>
          <w:sz w:val="24"/>
          <w:szCs w:val="24"/>
        </w:rPr>
        <w:t xml:space="preserve">, </w:t>
      </w:r>
      <w:proofErr w:type="spellStart"/>
      <w:r w:rsidRPr="002735BF">
        <w:rPr>
          <w:sz w:val="24"/>
          <w:szCs w:val="24"/>
        </w:rPr>
        <w:t>përbën</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thelb</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rishpërndarje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dosjes</w:t>
      </w:r>
      <w:proofErr w:type="spellEnd"/>
      <w:r w:rsidRPr="002735BF">
        <w:rPr>
          <w:sz w:val="24"/>
          <w:szCs w:val="24"/>
        </w:rPr>
        <w:t xml:space="preserve"> </w:t>
      </w:r>
      <w:proofErr w:type="spellStart"/>
      <w:r w:rsidRPr="002735BF">
        <w:rPr>
          <w:sz w:val="24"/>
          <w:szCs w:val="24"/>
        </w:rPr>
        <w:t>gjyqësore</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rishpërndarje</w:t>
      </w:r>
      <w:proofErr w:type="spellEnd"/>
      <w:r w:rsidRPr="002735BF">
        <w:rPr>
          <w:sz w:val="24"/>
          <w:szCs w:val="24"/>
        </w:rPr>
        <w:t xml:space="preserve"> e </w:t>
      </w:r>
      <w:proofErr w:type="spellStart"/>
      <w:r w:rsidRPr="002735BF">
        <w:rPr>
          <w:sz w:val="24"/>
          <w:szCs w:val="24"/>
        </w:rPr>
        <w:t>tillë</w:t>
      </w:r>
      <w:proofErr w:type="spellEnd"/>
      <w:r w:rsidRPr="002735BF">
        <w:rPr>
          <w:sz w:val="24"/>
          <w:szCs w:val="24"/>
        </w:rPr>
        <w:t xml:space="preserve"> </w:t>
      </w:r>
      <w:proofErr w:type="spellStart"/>
      <w:r w:rsidRPr="002735BF">
        <w:rPr>
          <w:sz w:val="24"/>
          <w:szCs w:val="24"/>
        </w:rPr>
        <w:t>nuk</w:t>
      </w:r>
      <w:proofErr w:type="spellEnd"/>
      <w:r w:rsidRPr="002735BF">
        <w:rPr>
          <w:sz w:val="24"/>
          <w:szCs w:val="24"/>
        </w:rPr>
        <w:t xml:space="preserve"> </w:t>
      </w:r>
      <w:proofErr w:type="spellStart"/>
      <w:r w:rsidRPr="002735BF">
        <w:rPr>
          <w:sz w:val="24"/>
          <w:szCs w:val="24"/>
        </w:rPr>
        <w:t>është</w:t>
      </w:r>
      <w:proofErr w:type="spellEnd"/>
      <w:r w:rsidRPr="002735BF">
        <w:rPr>
          <w:sz w:val="24"/>
          <w:szCs w:val="24"/>
        </w:rPr>
        <w:t xml:space="preserve"> e </w:t>
      </w:r>
      <w:proofErr w:type="spellStart"/>
      <w:r w:rsidRPr="002735BF">
        <w:rPr>
          <w:sz w:val="24"/>
          <w:szCs w:val="24"/>
        </w:rPr>
        <w:t>mbështetur</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asnjë</w:t>
      </w:r>
      <w:proofErr w:type="spellEnd"/>
      <w:r w:rsidRPr="002735BF">
        <w:rPr>
          <w:sz w:val="24"/>
          <w:szCs w:val="24"/>
        </w:rPr>
        <w:t xml:space="preserve"> </w:t>
      </w:r>
      <w:proofErr w:type="spellStart"/>
      <w:r w:rsidRPr="002735BF">
        <w:rPr>
          <w:sz w:val="24"/>
          <w:szCs w:val="24"/>
        </w:rPr>
        <w:t>dispozitë</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Kodit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Procedurës</w:t>
      </w:r>
      <w:proofErr w:type="spellEnd"/>
      <w:r w:rsidRPr="002735BF">
        <w:rPr>
          <w:sz w:val="24"/>
          <w:szCs w:val="24"/>
        </w:rPr>
        <w:t xml:space="preserve"> Penale </w:t>
      </w:r>
      <w:proofErr w:type="spellStart"/>
      <w:r w:rsidRPr="002735BF">
        <w:rPr>
          <w:sz w:val="24"/>
          <w:szCs w:val="24"/>
        </w:rPr>
        <w:t>dhe</w:t>
      </w:r>
      <w:proofErr w:type="spellEnd"/>
      <w:r w:rsidRPr="002735BF">
        <w:rPr>
          <w:sz w:val="24"/>
          <w:szCs w:val="24"/>
        </w:rPr>
        <w:t xml:space="preserve"> as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aktet</w:t>
      </w:r>
      <w:proofErr w:type="spellEnd"/>
      <w:r w:rsidRPr="002735BF">
        <w:rPr>
          <w:sz w:val="24"/>
          <w:szCs w:val="24"/>
        </w:rPr>
        <w:t xml:space="preserve"> </w:t>
      </w:r>
      <w:proofErr w:type="spellStart"/>
      <w:r w:rsidRPr="002735BF">
        <w:rPr>
          <w:sz w:val="24"/>
          <w:szCs w:val="24"/>
        </w:rPr>
        <w:t>përkatëse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Këshillit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Lartë</w:t>
      </w:r>
      <w:proofErr w:type="spellEnd"/>
      <w:r w:rsidRPr="002735BF">
        <w:rPr>
          <w:sz w:val="24"/>
          <w:szCs w:val="24"/>
        </w:rPr>
        <w:t xml:space="preserve"> Gjyqësor.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mënyrë</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posaçme</w:t>
      </w:r>
      <w:proofErr w:type="spellEnd"/>
      <w:r w:rsidRPr="002735BF">
        <w:rPr>
          <w:sz w:val="24"/>
          <w:szCs w:val="24"/>
        </w:rPr>
        <w:t xml:space="preserve">, Vendimi nr. 724, </w:t>
      </w:r>
      <w:proofErr w:type="spellStart"/>
      <w:r w:rsidRPr="002735BF">
        <w:rPr>
          <w:sz w:val="24"/>
          <w:szCs w:val="24"/>
        </w:rPr>
        <w:t>datë</w:t>
      </w:r>
      <w:proofErr w:type="spellEnd"/>
      <w:r w:rsidRPr="002735BF">
        <w:rPr>
          <w:sz w:val="24"/>
          <w:szCs w:val="24"/>
        </w:rPr>
        <w:t xml:space="preserve"> 07.12.2023 </w:t>
      </w:r>
      <w:proofErr w:type="spellStart"/>
      <w:r w:rsidRPr="002735BF">
        <w:rPr>
          <w:sz w:val="24"/>
          <w:szCs w:val="24"/>
        </w:rPr>
        <w:t>i</w:t>
      </w:r>
      <w:proofErr w:type="spellEnd"/>
      <w:r w:rsidRPr="002735BF">
        <w:rPr>
          <w:sz w:val="24"/>
          <w:szCs w:val="24"/>
        </w:rPr>
        <w:t xml:space="preserve"> KLGJ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rindarjen</w:t>
      </w:r>
      <w:proofErr w:type="spellEnd"/>
      <w:r w:rsidRPr="002735BF">
        <w:rPr>
          <w:sz w:val="24"/>
          <w:szCs w:val="24"/>
        </w:rPr>
        <w:t xml:space="preserve"> me short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çështjeve</w:t>
      </w:r>
      <w:proofErr w:type="spellEnd"/>
      <w:r w:rsidRPr="002735BF">
        <w:rPr>
          <w:sz w:val="24"/>
          <w:szCs w:val="24"/>
        </w:rPr>
        <w:t xml:space="preserve"> </w:t>
      </w:r>
      <w:proofErr w:type="spellStart"/>
      <w:r w:rsidRPr="002735BF">
        <w:rPr>
          <w:sz w:val="24"/>
          <w:szCs w:val="24"/>
        </w:rPr>
        <w:t>gjyqësore</w:t>
      </w:r>
      <w:proofErr w:type="spellEnd"/>
      <w:r w:rsidRPr="002735BF">
        <w:rPr>
          <w:sz w:val="24"/>
          <w:szCs w:val="24"/>
        </w:rPr>
        <w:t xml:space="preserve">" </w:t>
      </w:r>
      <w:proofErr w:type="spellStart"/>
      <w:r w:rsidRPr="002735BF">
        <w:rPr>
          <w:sz w:val="24"/>
          <w:szCs w:val="24"/>
        </w:rPr>
        <w:t>përcakton</w:t>
      </w:r>
      <w:proofErr w:type="spellEnd"/>
      <w:r w:rsidRPr="002735BF">
        <w:rPr>
          <w:sz w:val="24"/>
          <w:szCs w:val="24"/>
        </w:rPr>
        <w:t xml:space="preserve"> </w:t>
      </w:r>
      <w:proofErr w:type="spellStart"/>
      <w:r w:rsidRPr="002735BF">
        <w:rPr>
          <w:sz w:val="24"/>
          <w:szCs w:val="24"/>
        </w:rPr>
        <w:t>shprehimisht</w:t>
      </w:r>
      <w:proofErr w:type="spellEnd"/>
      <w:r w:rsidRPr="002735BF">
        <w:rPr>
          <w:sz w:val="24"/>
          <w:szCs w:val="24"/>
        </w:rPr>
        <w:t xml:space="preserve"> </w:t>
      </w:r>
      <w:proofErr w:type="spellStart"/>
      <w:r w:rsidRPr="002735BF">
        <w:rPr>
          <w:sz w:val="24"/>
          <w:szCs w:val="24"/>
        </w:rPr>
        <w:t>rastet</w:t>
      </w:r>
      <w:proofErr w:type="spellEnd"/>
      <w:r w:rsidRPr="002735BF">
        <w:rPr>
          <w:sz w:val="24"/>
          <w:szCs w:val="24"/>
        </w:rPr>
        <w:t xml:space="preserve"> </w:t>
      </w:r>
      <w:proofErr w:type="spellStart"/>
      <w:r w:rsidRPr="002735BF">
        <w:rPr>
          <w:sz w:val="24"/>
          <w:szCs w:val="24"/>
        </w:rPr>
        <w:t>kur</w:t>
      </w:r>
      <w:proofErr w:type="spellEnd"/>
      <w:r w:rsidRPr="002735BF">
        <w:rPr>
          <w:sz w:val="24"/>
          <w:szCs w:val="24"/>
        </w:rPr>
        <w:t xml:space="preserve"> </w:t>
      </w:r>
      <w:proofErr w:type="spellStart"/>
      <w:r w:rsidRPr="002735BF">
        <w:rPr>
          <w:sz w:val="24"/>
          <w:szCs w:val="24"/>
        </w:rPr>
        <w:t>është</w:t>
      </w:r>
      <w:proofErr w:type="spellEnd"/>
      <w:r w:rsidRPr="002735BF">
        <w:rPr>
          <w:sz w:val="24"/>
          <w:szCs w:val="24"/>
        </w:rPr>
        <w:t xml:space="preserve"> e </w:t>
      </w:r>
      <w:proofErr w:type="spellStart"/>
      <w:r w:rsidRPr="002735BF">
        <w:rPr>
          <w:sz w:val="24"/>
          <w:szCs w:val="24"/>
        </w:rPr>
        <w:t>lejuar</w:t>
      </w:r>
      <w:proofErr w:type="spellEnd"/>
      <w:r w:rsidRPr="002735BF">
        <w:rPr>
          <w:sz w:val="24"/>
          <w:szCs w:val="24"/>
        </w:rPr>
        <w:t xml:space="preserve"> </w:t>
      </w:r>
      <w:proofErr w:type="spellStart"/>
      <w:r w:rsidRPr="002735BF">
        <w:rPr>
          <w:sz w:val="24"/>
          <w:szCs w:val="24"/>
        </w:rPr>
        <w:t>rindarja</w:t>
      </w:r>
      <w:proofErr w:type="spellEnd"/>
      <w:r w:rsidRPr="002735BF">
        <w:rPr>
          <w:sz w:val="24"/>
          <w:szCs w:val="24"/>
        </w:rPr>
        <w:t xml:space="preserve"> e </w:t>
      </w:r>
      <w:proofErr w:type="spellStart"/>
      <w:r w:rsidRPr="002735BF">
        <w:rPr>
          <w:sz w:val="24"/>
          <w:szCs w:val="24"/>
        </w:rPr>
        <w:t>dosjeve</w:t>
      </w:r>
      <w:proofErr w:type="spellEnd"/>
      <w:r w:rsidRPr="002735BF">
        <w:rPr>
          <w:sz w:val="24"/>
          <w:szCs w:val="24"/>
        </w:rPr>
        <w:t xml:space="preserve">, duke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kufizuar</w:t>
      </w:r>
      <w:proofErr w:type="spellEnd"/>
      <w:r w:rsidRPr="002735BF">
        <w:rPr>
          <w:sz w:val="24"/>
          <w:szCs w:val="24"/>
        </w:rPr>
        <w:t xml:space="preserve"> </w:t>
      </w:r>
      <w:proofErr w:type="spellStart"/>
      <w:r w:rsidRPr="002735BF">
        <w:rPr>
          <w:sz w:val="24"/>
          <w:szCs w:val="24"/>
        </w:rPr>
        <w:t>ato</w:t>
      </w:r>
      <w:proofErr w:type="spellEnd"/>
      <w:r w:rsidRPr="002735BF">
        <w:rPr>
          <w:sz w:val="24"/>
          <w:szCs w:val="24"/>
        </w:rPr>
        <w:t xml:space="preserve"> </w:t>
      </w:r>
      <w:proofErr w:type="spellStart"/>
      <w:r w:rsidRPr="002735BF">
        <w:rPr>
          <w:sz w:val="24"/>
          <w:szCs w:val="24"/>
        </w:rPr>
        <w:t>vetëm</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situata</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veçanta</w:t>
      </w:r>
      <w:proofErr w:type="spellEnd"/>
      <w:r w:rsidRPr="002735BF">
        <w:rPr>
          <w:sz w:val="24"/>
          <w:szCs w:val="24"/>
        </w:rPr>
        <w:t xml:space="preserve"> </w:t>
      </w:r>
      <w:proofErr w:type="spellStart"/>
      <w:r w:rsidRPr="002735BF">
        <w:rPr>
          <w:sz w:val="24"/>
          <w:szCs w:val="24"/>
        </w:rPr>
        <w:t>si</w:t>
      </w:r>
      <w:proofErr w:type="spellEnd"/>
      <w:r w:rsidRPr="002735BF">
        <w:rPr>
          <w:sz w:val="24"/>
          <w:szCs w:val="24"/>
        </w:rPr>
        <w:t xml:space="preserve">: </w:t>
      </w:r>
      <w:proofErr w:type="spellStart"/>
      <w:r w:rsidRPr="002735BF">
        <w:rPr>
          <w:sz w:val="24"/>
          <w:szCs w:val="24"/>
        </w:rPr>
        <w:t>përfundimi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mandatit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gjyqtarit</w:t>
      </w:r>
      <w:proofErr w:type="spellEnd"/>
      <w:r w:rsidRPr="002735BF">
        <w:rPr>
          <w:sz w:val="24"/>
          <w:szCs w:val="24"/>
        </w:rPr>
        <w:t xml:space="preserve">, </w:t>
      </w:r>
      <w:proofErr w:type="spellStart"/>
      <w:r w:rsidRPr="002735BF">
        <w:rPr>
          <w:sz w:val="24"/>
          <w:szCs w:val="24"/>
        </w:rPr>
        <w:t>largimi</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detyra</w:t>
      </w:r>
      <w:proofErr w:type="spellEnd"/>
      <w:r w:rsidRPr="002735BF">
        <w:rPr>
          <w:sz w:val="24"/>
          <w:szCs w:val="24"/>
        </w:rPr>
        <w:t xml:space="preserve">, </w:t>
      </w:r>
      <w:proofErr w:type="spellStart"/>
      <w:r w:rsidRPr="002735BF">
        <w:rPr>
          <w:sz w:val="24"/>
          <w:szCs w:val="24"/>
        </w:rPr>
        <w:t>transferimi</w:t>
      </w:r>
      <w:proofErr w:type="spellEnd"/>
      <w:r w:rsidRPr="002735BF">
        <w:rPr>
          <w:sz w:val="24"/>
          <w:szCs w:val="24"/>
        </w:rPr>
        <w:t xml:space="preserve">, </w:t>
      </w:r>
      <w:proofErr w:type="spellStart"/>
      <w:r w:rsidRPr="002735BF">
        <w:rPr>
          <w:sz w:val="24"/>
          <w:szCs w:val="24"/>
        </w:rPr>
        <w:t>pamundësia</w:t>
      </w:r>
      <w:proofErr w:type="spellEnd"/>
      <w:r w:rsidRPr="002735BF">
        <w:rPr>
          <w:sz w:val="24"/>
          <w:szCs w:val="24"/>
        </w:rPr>
        <w:t xml:space="preserve"> absolute </w:t>
      </w:r>
      <w:proofErr w:type="spellStart"/>
      <w:r w:rsidRPr="002735BF">
        <w:rPr>
          <w:sz w:val="24"/>
          <w:szCs w:val="24"/>
        </w:rPr>
        <w:t>shëndetësore</w:t>
      </w:r>
      <w:proofErr w:type="spellEnd"/>
      <w:r w:rsidRPr="002735BF">
        <w:rPr>
          <w:sz w:val="24"/>
          <w:szCs w:val="24"/>
        </w:rPr>
        <w:t xml:space="preserve"> </w:t>
      </w:r>
      <w:proofErr w:type="spellStart"/>
      <w:r w:rsidRPr="002735BF">
        <w:rPr>
          <w:sz w:val="24"/>
          <w:szCs w:val="24"/>
        </w:rPr>
        <w:t>ose</w:t>
      </w:r>
      <w:proofErr w:type="spellEnd"/>
      <w:r w:rsidRPr="002735BF">
        <w:rPr>
          <w:sz w:val="24"/>
          <w:szCs w:val="24"/>
        </w:rPr>
        <w:t xml:space="preserve"> </w:t>
      </w:r>
      <w:proofErr w:type="spellStart"/>
      <w:r w:rsidRPr="002735BF">
        <w:rPr>
          <w:sz w:val="24"/>
          <w:szCs w:val="24"/>
        </w:rPr>
        <w:t>përjashtimi</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shkak</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konfliktit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interesit</w:t>
      </w:r>
      <w:proofErr w:type="spellEnd"/>
      <w:r w:rsidRPr="002735BF">
        <w:rPr>
          <w:sz w:val="24"/>
          <w:szCs w:val="24"/>
        </w:rPr>
        <w:t xml:space="preserve"> apo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lejet</w:t>
      </w:r>
      <w:proofErr w:type="spellEnd"/>
      <w:r w:rsidRPr="002735BF">
        <w:rPr>
          <w:sz w:val="24"/>
          <w:szCs w:val="24"/>
        </w:rPr>
        <w:t xml:space="preserve"> e </w:t>
      </w:r>
      <w:proofErr w:type="spellStart"/>
      <w:r w:rsidRPr="002735BF">
        <w:rPr>
          <w:sz w:val="24"/>
          <w:szCs w:val="24"/>
        </w:rPr>
        <w:t>veçanta</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w:t>
      </w:r>
      <w:proofErr w:type="spellStart"/>
      <w:r w:rsidRPr="002735BF">
        <w:rPr>
          <w:sz w:val="24"/>
          <w:szCs w:val="24"/>
        </w:rPr>
        <w:t>jepen</w:t>
      </w:r>
      <w:proofErr w:type="spellEnd"/>
      <w:r w:rsidRPr="002735BF">
        <w:rPr>
          <w:sz w:val="24"/>
          <w:szCs w:val="24"/>
        </w:rPr>
        <w:t xml:space="preserve"> </w:t>
      </w:r>
      <w:proofErr w:type="spellStart"/>
      <w:r w:rsidRPr="002735BF">
        <w:rPr>
          <w:sz w:val="24"/>
          <w:szCs w:val="24"/>
        </w:rPr>
        <w:t>konform</w:t>
      </w:r>
      <w:proofErr w:type="spellEnd"/>
      <w:r w:rsidRPr="002735BF">
        <w:rPr>
          <w:sz w:val="24"/>
          <w:szCs w:val="24"/>
        </w:rPr>
        <w:t xml:space="preserve"> </w:t>
      </w:r>
      <w:proofErr w:type="spellStart"/>
      <w:r w:rsidRPr="002735BF">
        <w:rPr>
          <w:sz w:val="24"/>
          <w:szCs w:val="24"/>
        </w:rPr>
        <w:t>Vendim</w:t>
      </w:r>
      <w:proofErr w:type="spellEnd"/>
      <w:r w:rsidRPr="002735BF">
        <w:rPr>
          <w:sz w:val="24"/>
          <w:szCs w:val="24"/>
        </w:rPr>
        <w:t xml:space="preserve"> nr. 72, </w:t>
      </w:r>
      <w:proofErr w:type="spellStart"/>
      <w:r w:rsidRPr="002735BF">
        <w:rPr>
          <w:sz w:val="24"/>
          <w:szCs w:val="24"/>
        </w:rPr>
        <w:t>datë</w:t>
      </w:r>
      <w:proofErr w:type="spellEnd"/>
      <w:r w:rsidRPr="002735BF">
        <w:rPr>
          <w:sz w:val="24"/>
          <w:szCs w:val="24"/>
        </w:rPr>
        <w:t xml:space="preserve"> 20.05.2019 "Mbi </w:t>
      </w:r>
      <w:proofErr w:type="spellStart"/>
      <w:r w:rsidRPr="002735BF">
        <w:rPr>
          <w:sz w:val="24"/>
          <w:szCs w:val="24"/>
        </w:rPr>
        <w:t>Lejet</w:t>
      </w:r>
      <w:proofErr w:type="spellEnd"/>
      <w:r w:rsidRPr="002735BF">
        <w:rPr>
          <w:sz w:val="24"/>
          <w:szCs w:val="24"/>
        </w:rPr>
        <w:t xml:space="preserve"> e </w:t>
      </w:r>
      <w:proofErr w:type="spellStart"/>
      <w:r w:rsidRPr="002735BF">
        <w:rPr>
          <w:sz w:val="24"/>
          <w:szCs w:val="24"/>
        </w:rPr>
        <w:t>Papaguara</w:t>
      </w:r>
      <w:proofErr w:type="spellEnd"/>
      <w:r w:rsidRPr="002735BF">
        <w:rPr>
          <w:sz w:val="24"/>
          <w:szCs w:val="24"/>
        </w:rPr>
        <w:t xml:space="preserve"> </w:t>
      </w:r>
      <w:proofErr w:type="spellStart"/>
      <w:r w:rsidRPr="002735BF">
        <w:rPr>
          <w:sz w:val="24"/>
          <w:szCs w:val="24"/>
        </w:rPr>
        <w:t>te</w:t>
      </w:r>
      <w:proofErr w:type="spellEnd"/>
      <w:r w:rsidRPr="002735BF">
        <w:rPr>
          <w:sz w:val="24"/>
          <w:szCs w:val="24"/>
        </w:rPr>
        <w:t xml:space="preserve"> </w:t>
      </w:r>
      <w:proofErr w:type="spellStart"/>
      <w:r w:rsidRPr="002735BF">
        <w:rPr>
          <w:sz w:val="24"/>
          <w:szCs w:val="24"/>
        </w:rPr>
        <w:t>Gjyqtarëve</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w:t>
      </w:r>
      <w:proofErr w:type="spellStart"/>
      <w:r w:rsidRPr="002735BF">
        <w:rPr>
          <w:sz w:val="24"/>
          <w:szCs w:val="24"/>
        </w:rPr>
        <w:t>jepen</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Këshilli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Lartë</w:t>
      </w:r>
      <w:proofErr w:type="spellEnd"/>
      <w:r w:rsidRPr="002735BF">
        <w:rPr>
          <w:sz w:val="24"/>
          <w:szCs w:val="24"/>
        </w:rPr>
        <w:t xml:space="preserve"> </w:t>
      </w:r>
      <w:proofErr w:type="spellStart"/>
      <w:r w:rsidRPr="002735BF">
        <w:rPr>
          <w:sz w:val="24"/>
          <w:szCs w:val="24"/>
        </w:rPr>
        <w:t>Gjyqësor</w:t>
      </w:r>
      <w:proofErr w:type="spellEnd"/>
      <w:r w:rsidRPr="002735BF">
        <w:rPr>
          <w:sz w:val="24"/>
          <w:szCs w:val="24"/>
        </w:rPr>
        <w:t xml:space="preserve">". Vendimi </w:t>
      </w:r>
      <w:proofErr w:type="spellStart"/>
      <w:r w:rsidRPr="002735BF">
        <w:rPr>
          <w:sz w:val="24"/>
          <w:szCs w:val="24"/>
        </w:rPr>
        <w:t>i</w:t>
      </w:r>
      <w:proofErr w:type="spellEnd"/>
      <w:r w:rsidRPr="002735BF">
        <w:rPr>
          <w:sz w:val="24"/>
          <w:szCs w:val="24"/>
        </w:rPr>
        <w:t xml:space="preserve"> KLGJ-</w:t>
      </w:r>
      <w:proofErr w:type="spellStart"/>
      <w:r w:rsidRPr="002735BF">
        <w:rPr>
          <w:sz w:val="24"/>
          <w:szCs w:val="24"/>
        </w:rPr>
        <w:t>së</w:t>
      </w:r>
      <w:proofErr w:type="spellEnd"/>
      <w:r w:rsidRPr="002735BF">
        <w:rPr>
          <w:sz w:val="24"/>
          <w:szCs w:val="24"/>
        </w:rPr>
        <w:t xml:space="preserve"> ka </w:t>
      </w:r>
      <w:proofErr w:type="spellStart"/>
      <w:r w:rsidRPr="002735BF">
        <w:rPr>
          <w:sz w:val="24"/>
          <w:szCs w:val="24"/>
        </w:rPr>
        <w:t>sanksionuar</w:t>
      </w:r>
      <w:proofErr w:type="spellEnd"/>
      <w:r w:rsidRPr="002735BF">
        <w:rPr>
          <w:sz w:val="24"/>
          <w:szCs w:val="24"/>
        </w:rPr>
        <w:t xml:space="preserve"> </w:t>
      </w:r>
      <w:proofErr w:type="spellStart"/>
      <w:r w:rsidRPr="002735BF">
        <w:rPr>
          <w:sz w:val="24"/>
          <w:szCs w:val="24"/>
        </w:rPr>
        <w:t>gjithashtu</w:t>
      </w:r>
      <w:proofErr w:type="spellEnd"/>
      <w:r w:rsidRPr="002735BF">
        <w:rPr>
          <w:sz w:val="24"/>
          <w:szCs w:val="24"/>
        </w:rPr>
        <w:t xml:space="preserve"> se </w:t>
      </w:r>
      <w:proofErr w:type="spellStart"/>
      <w:r w:rsidRPr="002735BF">
        <w:rPr>
          <w:sz w:val="24"/>
          <w:szCs w:val="24"/>
        </w:rPr>
        <w:t>ushtrimi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drejtës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gjyqtarit</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pushime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zakonshme</w:t>
      </w:r>
      <w:proofErr w:type="spellEnd"/>
      <w:r w:rsidRPr="002735BF">
        <w:rPr>
          <w:sz w:val="24"/>
          <w:szCs w:val="24"/>
        </w:rPr>
        <w:t xml:space="preserve"> </w:t>
      </w:r>
      <w:proofErr w:type="spellStart"/>
      <w:r w:rsidRPr="002735BF">
        <w:rPr>
          <w:sz w:val="24"/>
          <w:szCs w:val="24"/>
        </w:rPr>
        <w:t>vjetore</w:t>
      </w:r>
      <w:proofErr w:type="spellEnd"/>
      <w:r w:rsidRPr="002735BF">
        <w:rPr>
          <w:sz w:val="24"/>
          <w:szCs w:val="24"/>
        </w:rPr>
        <w:t xml:space="preserve"> </w:t>
      </w:r>
      <w:proofErr w:type="spellStart"/>
      <w:r w:rsidRPr="002735BF">
        <w:rPr>
          <w:sz w:val="24"/>
          <w:szCs w:val="24"/>
        </w:rPr>
        <w:t>nuk</w:t>
      </w:r>
      <w:proofErr w:type="spellEnd"/>
      <w:r w:rsidRPr="002735BF">
        <w:rPr>
          <w:sz w:val="24"/>
          <w:szCs w:val="24"/>
        </w:rPr>
        <w:t xml:space="preserve"> </w:t>
      </w:r>
      <w:proofErr w:type="spellStart"/>
      <w:r w:rsidRPr="002735BF">
        <w:rPr>
          <w:sz w:val="24"/>
          <w:szCs w:val="24"/>
        </w:rPr>
        <w:t>përbën</w:t>
      </w:r>
      <w:proofErr w:type="spellEnd"/>
      <w:r w:rsidRPr="002735BF">
        <w:rPr>
          <w:sz w:val="24"/>
          <w:szCs w:val="24"/>
        </w:rPr>
        <w:t xml:space="preserve"> </w:t>
      </w:r>
      <w:proofErr w:type="spellStart"/>
      <w:r w:rsidRPr="002735BF">
        <w:rPr>
          <w:sz w:val="24"/>
          <w:szCs w:val="24"/>
        </w:rPr>
        <w:t>shkak</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rindarjen</w:t>
      </w:r>
      <w:proofErr w:type="spellEnd"/>
      <w:r w:rsidRPr="002735BF">
        <w:rPr>
          <w:sz w:val="24"/>
          <w:szCs w:val="24"/>
        </w:rPr>
        <w:t xml:space="preserve"> me short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çështjeve</w:t>
      </w:r>
      <w:proofErr w:type="spellEnd"/>
      <w:r w:rsidRPr="002735BF">
        <w:rPr>
          <w:sz w:val="24"/>
          <w:szCs w:val="24"/>
        </w:rPr>
        <w:t xml:space="preserve"> </w:t>
      </w:r>
      <w:proofErr w:type="spellStart"/>
      <w:r w:rsidRPr="002735BF">
        <w:rPr>
          <w:sz w:val="24"/>
          <w:szCs w:val="24"/>
        </w:rPr>
        <w:t>gjyqësore</w:t>
      </w:r>
      <w:proofErr w:type="spellEnd"/>
      <w:r w:rsidRPr="002735BF">
        <w:rPr>
          <w:sz w:val="24"/>
          <w:szCs w:val="24"/>
        </w:rPr>
        <w:t>.</w:t>
      </w:r>
    </w:p>
    <w:p w14:paraId="689D2D29"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7.6.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rastin</w:t>
      </w:r>
      <w:proofErr w:type="spellEnd"/>
      <w:r w:rsidRPr="002735BF">
        <w:rPr>
          <w:sz w:val="24"/>
          <w:szCs w:val="24"/>
        </w:rPr>
        <w:t xml:space="preserve"> </w:t>
      </w:r>
      <w:proofErr w:type="spellStart"/>
      <w:r w:rsidRPr="002735BF">
        <w:rPr>
          <w:sz w:val="24"/>
          <w:szCs w:val="24"/>
        </w:rPr>
        <w:t>konkret</w:t>
      </w:r>
      <w:proofErr w:type="spellEnd"/>
      <w:r w:rsidRPr="002735BF">
        <w:rPr>
          <w:sz w:val="24"/>
          <w:szCs w:val="24"/>
        </w:rPr>
        <w:t xml:space="preserve">, </w:t>
      </w:r>
      <w:proofErr w:type="spellStart"/>
      <w:r w:rsidRPr="002735BF">
        <w:rPr>
          <w:sz w:val="24"/>
          <w:szCs w:val="24"/>
        </w:rPr>
        <w:t>kalimi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dosjes</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gjyqtar</w:t>
      </w:r>
      <w:proofErr w:type="spellEnd"/>
      <w:r w:rsidRPr="002735BF">
        <w:rPr>
          <w:sz w:val="24"/>
          <w:szCs w:val="24"/>
        </w:rPr>
        <w:t xml:space="preserve"> </w:t>
      </w:r>
      <w:proofErr w:type="spellStart"/>
      <w:r w:rsidRPr="002735BF">
        <w:rPr>
          <w:sz w:val="24"/>
          <w:szCs w:val="24"/>
        </w:rPr>
        <w:t>tek</w:t>
      </w:r>
      <w:proofErr w:type="spellEnd"/>
      <w:r w:rsidRPr="002735BF">
        <w:rPr>
          <w:sz w:val="24"/>
          <w:szCs w:val="24"/>
        </w:rPr>
        <w:t xml:space="preserve"> </w:t>
      </w:r>
      <w:proofErr w:type="spellStart"/>
      <w:r w:rsidRPr="002735BF">
        <w:rPr>
          <w:sz w:val="24"/>
          <w:szCs w:val="24"/>
        </w:rPr>
        <w:t>tjetri</w:t>
      </w:r>
      <w:proofErr w:type="spellEnd"/>
      <w:r w:rsidRPr="002735BF">
        <w:rPr>
          <w:sz w:val="24"/>
          <w:szCs w:val="24"/>
        </w:rPr>
        <w:t xml:space="preserve"> </w:t>
      </w:r>
      <w:proofErr w:type="spellStart"/>
      <w:r w:rsidRPr="002735BF">
        <w:rPr>
          <w:sz w:val="24"/>
          <w:szCs w:val="24"/>
        </w:rPr>
        <w:t>thjesht</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arsye</w:t>
      </w:r>
      <w:proofErr w:type="spellEnd"/>
      <w:r w:rsidRPr="002735BF">
        <w:rPr>
          <w:sz w:val="24"/>
          <w:szCs w:val="24"/>
        </w:rPr>
        <w:t xml:space="preserve"> </w:t>
      </w:r>
      <w:proofErr w:type="spellStart"/>
      <w:r w:rsidRPr="002735BF">
        <w:rPr>
          <w:sz w:val="24"/>
          <w:szCs w:val="24"/>
        </w:rPr>
        <w:t>kalendarike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mbarimit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periudhës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gatishmërisë</w:t>
      </w:r>
      <w:proofErr w:type="spellEnd"/>
      <w:r w:rsidRPr="002735BF">
        <w:rPr>
          <w:sz w:val="24"/>
          <w:szCs w:val="24"/>
        </w:rPr>
        <w:t xml:space="preserve"> </w:t>
      </w:r>
      <w:proofErr w:type="spellStart"/>
      <w:r w:rsidRPr="002735BF">
        <w:rPr>
          <w:sz w:val="24"/>
          <w:szCs w:val="24"/>
        </w:rPr>
        <w:t>përbën</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devijim</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ky</w:t>
      </w:r>
      <w:proofErr w:type="spellEnd"/>
      <w:r w:rsidRPr="002735BF">
        <w:rPr>
          <w:sz w:val="24"/>
          <w:szCs w:val="24"/>
        </w:rPr>
        <w:t xml:space="preserve"> </w:t>
      </w:r>
      <w:proofErr w:type="spellStart"/>
      <w:r w:rsidRPr="002735BF">
        <w:rPr>
          <w:sz w:val="24"/>
          <w:szCs w:val="24"/>
        </w:rPr>
        <w:t>rregull</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praktikisht</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formë</w:t>
      </w:r>
      <w:proofErr w:type="spellEnd"/>
      <w:r w:rsidRPr="002735BF">
        <w:rPr>
          <w:sz w:val="24"/>
          <w:szCs w:val="24"/>
        </w:rPr>
        <w:t xml:space="preserve"> </w:t>
      </w:r>
      <w:proofErr w:type="spellStart"/>
      <w:r w:rsidRPr="002735BF">
        <w:rPr>
          <w:sz w:val="24"/>
          <w:szCs w:val="24"/>
        </w:rPr>
        <w:t>rishpërndarjeje</w:t>
      </w:r>
      <w:proofErr w:type="spellEnd"/>
      <w:r w:rsidRPr="002735BF">
        <w:rPr>
          <w:sz w:val="24"/>
          <w:szCs w:val="24"/>
        </w:rPr>
        <w:t xml:space="preserve"> de </w:t>
      </w:r>
      <w:proofErr w:type="spellStart"/>
      <w:r w:rsidRPr="002735BF">
        <w:rPr>
          <w:sz w:val="24"/>
          <w:szCs w:val="24"/>
        </w:rPr>
        <w:t>fakto</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çështjeve</w:t>
      </w:r>
      <w:proofErr w:type="spellEnd"/>
      <w:r w:rsidRPr="002735BF">
        <w:rPr>
          <w:sz w:val="24"/>
          <w:szCs w:val="24"/>
        </w:rPr>
        <w:t xml:space="preserve"> </w:t>
      </w:r>
      <w:proofErr w:type="spellStart"/>
      <w:r w:rsidRPr="002735BF">
        <w:rPr>
          <w:sz w:val="24"/>
          <w:szCs w:val="24"/>
        </w:rPr>
        <w:t>gjyqësore</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rrjedhojë</w:t>
      </w:r>
      <w:proofErr w:type="spellEnd"/>
      <w:r w:rsidRPr="002735BF">
        <w:rPr>
          <w:sz w:val="24"/>
          <w:szCs w:val="24"/>
        </w:rPr>
        <w:t xml:space="preserve">, </w:t>
      </w:r>
      <w:proofErr w:type="spellStart"/>
      <w:r w:rsidRPr="002735BF">
        <w:rPr>
          <w:sz w:val="24"/>
          <w:szCs w:val="24"/>
        </w:rPr>
        <w:t>gjykata</w:t>
      </w:r>
      <w:proofErr w:type="spellEnd"/>
      <w:r w:rsidRPr="002735BF">
        <w:rPr>
          <w:sz w:val="24"/>
          <w:szCs w:val="24"/>
        </w:rPr>
        <w:t xml:space="preserve"> </w:t>
      </w:r>
      <w:proofErr w:type="spellStart"/>
      <w:r w:rsidRPr="002735BF">
        <w:rPr>
          <w:sz w:val="24"/>
          <w:szCs w:val="24"/>
        </w:rPr>
        <w:t>çmon</w:t>
      </w:r>
      <w:proofErr w:type="spellEnd"/>
      <w:r w:rsidRPr="002735BF">
        <w:rPr>
          <w:sz w:val="24"/>
          <w:szCs w:val="24"/>
        </w:rPr>
        <w:t xml:space="preserve"> se </w:t>
      </w:r>
      <w:proofErr w:type="spellStart"/>
      <w:r w:rsidRPr="002735BF">
        <w:rPr>
          <w:sz w:val="24"/>
          <w:szCs w:val="24"/>
        </w:rPr>
        <w:t>praktika</w:t>
      </w:r>
      <w:proofErr w:type="spellEnd"/>
      <w:r w:rsidRPr="002735BF">
        <w:rPr>
          <w:sz w:val="24"/>
          <w:szCs w:val="24"/>
        </w:rPr>
        <w:t xml:space="preserve"> e </w:t>
      </w:r>
      <w:proofErr w:type="spellStart"/>
      <w:r w:rsidRPr="002735BF">
        <w:rPr>
          <w:sz w:val="24"/>
          <w:szCs w:val="24"/>
        </w:rPr>
        <w:t>kalimit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dosjes</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gjyqtar</w:t>
      </w:r>
      <w:proofErr w:type="spellEnd"/>
      <w:r w:rsidRPr="002735BF">
        <w:rPr>
          <w:sz w:val="24"/>
          <w:szCs w:val="24"/>
        </w:rPr>
        <w:t xml:space="preserve"> </w:t>
      </w:r>
      <w:proofErr w:type="spellStart"/>
      <w:r w:rsidRPr="002735BF">
        <w:rPr>
          <w:sz w:val="24"/>
          <w:szCs w:val="24"/>
        </w:rPr>
        <w:t>tek</w:t>
      </w:r>
      <w:proofErr w:type="spellEnd"/>
      <w:r w:rsidRPr="002735BF">
        <w:rPr>
          <w:sz w:val="24"/>
          <w:szCs w:val="24"/>
        </w:rPr>
        <w:t xml:space="preserve"> </w:t>
      </w:r>
      <w:proofErr w:type="spellStart"/>
      <w:r w:rsidRPr="002735BF">
        <w:rPr>
          <w:sz w:val="24"/>
          <w:szCs w:val="24"/>
        </w:rPr>
        <w:t>tjetri</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shkak</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përfundimit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gatishmërisë</w:t>
      </w:r>
      <w:proofErr w:type="spellEnd"/>
      <w:r w:rsidRPr="002735BF">
        <w:rPr>
          <w:sz w:val="24"/>
          <w:szCs w:val="24"/>
        </w:rPr>
        <w:t xml:space="preserve"> </w:t>
      </w:r>
      <w:proofErr w:type="spellStart"/>
      <w:r w:rsidRPr="002735BF">
        <w:rPr>
          <w:sz w:val="24"/>
          <w:szCs w:val="24"/>
        </w:rPr>
        <w:t>është</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përmbajtjen</w:t>
      </w:r>
      <w:proofErr w:type="spellEnd"/>
      <w:r w:rsidRPr="002735BF">
        <w:rPr>
          <w:sz w:val="24"/>
          <w:szCs w:val="24"/>
        </w:rPr>
        <w:t xml:space="preserve"> e </w:t>
      </w:r>
      <w:proofErr w:type="spellStart"/>
      <w:r w:rsidRPr="002735BF">
        <w:rPr>
          <w:sz w:val="24"/>
          <w:szCs w:val="24"/>
        </w:rPr>
        <w:t>saj</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rishpërndarje</w:t>
      </w:r>
      <w:proofErr w:type="spellEnd"/>
      <w:r w:rsidRPr="002735BF">
        <w:rPr>
          <w:sz w:val="24"/>
          <w:szCs w:val="24"/>
        </w:rPr>
        <w:t xml:space="preserve"> e </w:t>
      </w:r>
      <w:proofErr w:type="spellStart"/>
      <w:r w:rsidRPr="002735BF">
        <w:rPr>
          <w:sz w:val="24"/>
          <w:szCs w:val="24"/>
        </w:rPr>
        <w:t>dosjes</w:t>
      </w:r>
      <w:proofErr w:type="spellEnd"/>
      <w:r w:rsidRPr="002735BF">
        <w:rPr>
          <w:sz w:val="24"/>
          <w:szCs w:val="24"/>
        </w:rPr>
        <w:t xml:space="preserve"> </w:t>
      </w:r>
      <w:proofErr w:type="spellStart"/>
      <w:r w:rsidRPr="002735BF">
        <w:rPr>
          <w:sz w:val="24"/>
          <w:szCs w:val="24"/>
        </w:rPr>
        <w:t>jashtë</w:t>
      </w:r>
      <w:proofErr w:type="spellEnd"/>
      <w:r w:rsidRPr="002735BF">
        <w:rPr>
          <w:sz w:val="24"/>
          <w:szCs w:val="24"/>
        </w:rPr>
        <w:t xml:space="preserve"> </w:t>
      </w:r>
      <w:proofErr w:type="spellStart"/>
      <w:r w:rsidRPr="002735BF">
        <w:rPr>
          <w:sz w:val="24"/>
          <w:szCs w:val="24"/>
        </w:rPr>
        <w:t>rasteve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parashikuara</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ligji</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Vendimi nr. 724 </w:t>
      </w:r>
      <w:proofErr w:type="spellStart"/>
      <w:r w:rsidRPr="002735BF">
        <w:rPr>
          <w:sz w:val="24"/>
          <w:szCs w:val="24"/>
        </w:rPr>
        <w:t>datë</w:t>
      </w:r>
      <w:proofErr w:type="spellEnd"/>
      <w:r w:rsidRPr="002735BF">
        <w:rPr>
          <w:sz w:val="24"/>
          <w:szCs w:val="24"/>
        </w:rPr>
        <w:t xml:space="preserve"> 07.12.2023 </w:t>
      </w:r>
      <w:proofErr w:type="spellStart"/>
      <w:r w:rsidRPr="002735BF">
        <w:rPr>
          <w:sz w:val="24"/>
          <w:szCs w:val="24"/>
        </w:rPr>
        <w:t>i</w:t>
      </w:r>
      <w:proofErr w:type="spellEnd"/>
      <w:r w:rsidRPr="002735BF">
        <w:rPr>
          <w:sz w:val="24"/>
          <w:szCs w:val="24"/>
        </w:rPr>
        <w:t xml:space="preserve"> KLGJ-</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këtë</w:t>
      </w:r>
      <w:proofErr w:type="spellEnd"/>
      <w:r w:rsidRPr="002735BF">
        <w:rPr>
          <w:sz w:val="24"/>
          <w:szCs w:val="24"/>
        </w:rPr>
        <w:t xml:space="preserve"> </w:t>
      </w:r>
      <w:proofErr w:type="spellStart"/>
      <w:r w:rsidRPr="002735BF">
        <w:rPr>
          <w:sz w:val="24"/>
          <w:szCs w:val="24"/>
        </w:rPr>
        <w:t>arsye</w:t>
      </w:r>
      <w:proofErr w:type="spellEnd"/>
      <w:r w:rsidRPr="002735BF">
        <w:rPr>
          <w:sz w:val="24"/>
          <w:szCs w:val="24"/>
        </w:rPr>
        <w:t xml:space="preserve"> </w:t>
      </w:r>
      <w:proofErr w:type="spellStart"/>
      <w:r w:rsidRPr="002735BF">
        <w:rPr>
          <w:sz w:val="24"/>
          <w:szCs w:val="24"/>
        </w:rPr>
        <w:t>nuk</w:t>
      </w:r>
      <w:proofErr w:type="spellEnd"/>
      <w:r w:rsidRPr="002735BF">
        <w:rPr>
          <w:sz w:val="24"/>
          <w:szCs w:val="24"/>
        </w:rPr>
        <w:t xml:space="preserve"> </w:t>
      </w:r>
      <w:proofErr w:type="spellStart"/>
      <w:r w:rsidRPr="002735BF">
        <w:rPr>
          <w:sz w:val="24"/>
          <w:szCs w:val="24"/>
        </w:rPr>
        <w:t>është</w:t>
      </w:r>
      <w:proofErr w:type="spellEnd"/>
      <w:r w:rsidRPr="002735BF">
        <w:rPr>
          <w:sz w:val="24"/>
          <w:szCs w:val="24"/>
        </w:rPr>
        <w:t xml:space="preserve"> e </w:t>
      </w:r>
      <w:proofErr w:type="spellStart"/>
      <w:r w:rsidRPr="002735BF">
        <w:rPr>
          <w:sz w:val="24"/>
          <w:szCs w:val="24"/>
        </w:rPr>
        <w:t>mbështetur</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ligj</w:t>
      </w:r>
      <w:proofErr w:type="spellEnd"/>
      <w:r w:rsidRPr="002735BF">
        <w:rPr>
          <w:sz w:val="24"/>
          <w:szCs w:val="24"/>
        </w:rPr>
        <w:t>.</w:t>
      </w:r>
    </w:p>
    <w:p w14:paraId="70DA655E"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7.7.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këto</w:t>
      </w:r>
      <w:proofErr w:type="spellEnd"/>
      <w:r w:rsidRPr="002735BF">
        <w:rPr>
          <w:sz w:val="24"/>
          <w:szCs w:val="24"/>
        </w:rPr>
        <w:t xml:space="preserve"> </w:t>
      </w:r>
      <w:proofErr w:type="spellStart"/>
      <w:r w:rsidRPr="002735BF">
        <w:rPr>
          <w:sz w:val="24"/>
          <w:szCs w:val="24"/>
        </w:rPr>
        <w:t>arsye</w:t>
      </w:r>
      <w:proofErr w:type="spellEnd"/>
      <w:r w:rsidRPr="002735BF">
        <w:rPr>
          <w:sz w:val="24"/>
          <w:szCs w:val="24"/>
        </w:rPr>
        <w:t xml:space="preserve">, </w:t>
      </w:r>
      <w:proofErr w:type="spellStart"/>
      <w:r w:rsidRPr="002735BF">
        <w:rPr>
          <w:sz w:val="24"/>
          <w:szCs w:val="24"/>
        </w:rPr>
        <w:t>gjykata</w:t>
      </w:r>
      <w:proofErr w:type="spellEnd"/>
      <w:r w:rsidRPr="002735BF">
        <w:rPr>
          <w:sz w:val="24"/>
          <w:szCs w:val="24"/>
        </w:rPr>
        <w:t xml:space="preserve"> </w:t>
      </w:r>
      <w:proofErr w:type="spellStart"/>
      <w:r w:rsidRPr="002735BF">
        <w:rPr>
          <w:sz w:val="24"/>
          <w:szCs w:val="24"/>
        </w:rPr>
        <w:t>vlerëson</w:t>
      </w:r>
      <w:proofErr w:type="spellEnd"/>
      <w:r w:rsidRPr="002735BF">
        <w:rPr>
          <w:sz w:val="24"/>
          <w:szCs w:val="24"/>
        </w:rPr>
        <w:t xml:space="preserve"> se </w:t>
      </w:r>
      <w:proofErr w:type="spellStart"/>
      <w:r w:rsidRPr="002735BF">
        <w:rPr>
          <w:sz w:val="24"/>
          <w:szCs w:val="24"/>
        </w:rPr>
        <w:t>praktika</w:t>
      </w:r>
      <w:proofErr w:type="spellEnd"/>
      <w:r w:rsidRPr="002735BF">
        <w:rPr>
          <w:sz w:val="24"/>
          <w:szCs w:val="24"/>
        </w:rPr>
        <w:t xml:space="preserve"> e </w:t>
      </w:r>
      <w:proofErr w:type="spellStart"/>
      <w:r w:rsidRPr="002735BF">
        <w:rPr>
          <w:sz w:val="24"/>
          <w:szCs w:val="24"/>
        </w:rPr>
        <w:t>kaluar</w:t>
      </w:r>
      <w:proofErr w:type="spellEnd"/>
      <w:r w:rsidRPr="002735BF">
        <w:rPr>
          <w:sz w:val="24"/>
          <w:szCs w:val="24"/>
        </w:rPr>
        <w:t xml:space="preserve">, </w:t>
      </w:r>
      <w:proofErr w:type="spellStart"/>
      <w:r w:rsidRPr="002735BF">
        <w:rPr>
          <w:sz w:val="24"/>
          <w:szCs w:val="24"/>
        </w:rPr>
        <w:t>sipas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cilës</w:t>
      </w:r>
      <w:proofErr w:type="spellEnd"/>
      <w:r w:rsidRPr="002735BF">
        <w:rPr>
          <w:sz w:val="24"/>
          <w:szCs w:val="24"/>
        </w:rPr>
        <w:t xml:space="preserve"> </w:t>
      </w:r>
      <w:proofErr w:type="spellStart"/>
      <w:r w:rsidRPr="002735BF">
        <w:rPr>
          <w:sz w:val="24"/>
          <w:szCs w:val="24"/>
        </w:rPr>
        <w:t>gjykimi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kërkesave</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zëvendësimin</w:t>
      </w:r>
      <w:proofErr w:type="spellEnd"/>
      <w:r w:rsidRPr="002735BF">
        <w:rPr>
          <w:sz w:val="24"/>
          <w:szCs w:val="24"/>
        </w:rPr>
        <w:t xml:space="preserve"> e </w:t>
      </w:r>
      <w:proofErr w:type="spellStart"/>
      <w:r w:rsidRPr="002735BF">
        <w:rPr>
          <w:sz w:val="24"/>
          <w:szCs w:val="24"/>
        </w:rPr>
        <w:t>masës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sigurimit</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muajin</w:t>
      </w:r>
      <w:proofErr w:type="spellEnd"/>
      <w:r w:rsidRPr="002735BF">
        <w:rPr>
          <w:sz w:val="24"/>
          <w:szCs w:val="24"/>
        </w:rPr>
        <w:t xml:space="preserve"> </w:t>
      </w:r>
      <w:proofErr w:type="spellStart"/>
      <w:r w:rsidRPr="002735BF">
        <w:rPr>
          <w:sz w:val="24"/>
          <w:szCs w:val="24"/>
        </w:rPr>
        <w:t>gusht</w:t>
      </w:r>
      <w:proofErr w:type="spellEnd"/>
      <w:r w:rsidRPr="002735BF">
        <w:rPr>
          <w:sz w:val="24"/>
          <w:szCs w:val="24"/>
        </w:rPr>
        <w:t xml:space="preserve"> </w:t>
      </w:r>
      <w:proofErr w:type="spellStart"/>
      <w:r w:rsidRPr="002735BF">
        <w:rPr>
          <w:sz w:val="24"/>
          <w:szCs w:val="24"/>
        </w:rPr>
        <w:t>kalon</w:t>
      </w:r>
      <w:proofErr w:type="spellEnd"/>
      <w:r w:rsidRPr="002735BF">
        <w:rPr>
          <w:sz w:val="24"/>
          <w:szCs w:val="24"/>
        </w:rPr>
        <w:t xml:space="preserve"> </w:t>
      </w:r>
      <w:proofErr w:type="spellStart"/>
      <w:r w:rsidRPr="002735BF">
        <w:rPr>
          <w:sz w:val="24"/>
          <w:szCs w:val="24"/>
        </w:rPr>
        <w:t>dorë</w:t>
      </w:r>
      <w:proofErr w:type="spellEnd"/>
      <w:r w:rsidRPr="002735BF">
        <w:rPr>
          <w:sz w:val="24"/>
          <w:szCs w:val="24"/>
        </w:rPr>
        <w:t xml:space="preserve"> </w:t>
      </w:r>
      <w:proofErr w:type="spellStart"/>
      <w:r w:rsidRPr="002735BF">
        <w:rPr>
          <w:sz w:val="24"/>
          <w:szCs w:val="24"/>
        </w:rPr>
        <w:t>më</w:t>
      </w:r>
      <w:proofErr w:type="spellEnd"/>
      <w:r w:rsidRPr="002735BF">
        <w:rPr>
          <w:sz w:val="24"/>
          <w:szCs w:val="24"/>
        </w:rPr>
        <w:t xml:space="preserve"> </w:t>
      </w:r>
      <w:proofErr w:type="spellStart"/>
      <w:r w:rsidRPr="002735BF">
        <w:rPr>
          <w:sz w:val="24"/>
          <w:szCs w:val="24"/>
        </w:rPr>
        <w:t>dorë</w:t>
      </w:r>
      <w:proofErr w:type="spellEnd"/>
      <w:r w:rsidRPr="002735BF">
        <w:rPr>
          <w:sz w:val="24"/>
          <w:szCs w:val="24"/>
        </w:rPr>
        <w:t xml:space="preserve"> midis </w:t>
      </w:r>
      <w:proofErr w:type="spellStart"/>
      <w:r w:rsidRPr="002735BF">
        <w:rPr>
          <w:sz w:val="24"/>
          <w:szCs w:val="24"/>
        </w:rPr>
        <w:t>gjyqtarëve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gatshëm</w:t>
      </w:r>
      <w:proofErr w:type="spellEnd"/>
      <w:r w:rsidRPr="002735BF">
        <w:rPr>
          <w:sz w:val="24"/>
          <w:szCs w:val="24"/>
        </w:rPr>
        <w:t xml:space="preserve">, </w:t>
      </w:r>
      <w:proofErr w:type="spellStart"/>
      <w:r w:rsidRPr="002735BF">
        <w:rPr>
          <w:sz w:val="24"/>
          <w:szCs w:val="24"/>
        </w:rPr>
        <w:t>është</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kundërshtim</w:t>
      </w:r>
      <w:proofErr w:type="spellEnd"/>
      <w:r w:rsidRPr="002735BF">
        <w:rPr>
          <w:sz w:val="24"/>
          <w:szCs w:val="24"/>
        </w:rPr>
        <w:t xml:space="preserve"> me </w:t>
      </w:r>
      <w:proofErr w:type="spellStart"/>
      <w:r w:rsidRPr="002735BF">
        <w:rPr>
          <w:sz w:val="24"/>
          <w:szCs w:val="24"/>
        </w:rPr>
        <w:t>Kushtetutën</w:t>
      </w:r>
      <w:proofErr w:type="spellEnd"/>
      <w:r w:rsidRPr="002735BF">
        <w:rPr>
          <w:sz w:val="24"/>
          <w:szCs w:val="24"/>
        </w:rPr>
        <w:t xml:space="preserve">, me </w:t>
      </w:r>
      <w:proofErr w:type="spellStart"/>
      <w:r w:rsidRPr="002735BF">
        <w:rPr>
          <w:sz w:val="24"/>
          <w:szCs w:val="24"/>
        </w:rPr>
        <w:t>parimet</w:t>
      </w:r>
      <w:proofErr w:type="spellEnd"/>
      <w:r w:rsidRPr="002735BF">
        <w:rPr>
          <w:sz w:val="24"/>
          <w:szCs w:val="24"/>
        </w:rPr>
        <w:t xml:space="preserve"> e KEDNJ-</w:t>
      </w:r>
      <w:proofErr w:type="spellStart"/>
      <w:r w:rsidRPr="002735BF">
        <w:rPr>
          <w:sz w:val="24"/>
          <w:szCs w:val="24"/>
        </w:rPr>
        <w:t>së</w:t>
      </w:r>
      <w:proofErr w:type="spellEnd"/>
      <w:r w:rsidRPr="002735BF">
        <w:rPr>
          <w:sz w:val="24"/>
          <w:szCs w:val="24"/>
        </w:rPr>
        <w:t xml:space="preserve">, me </w:t>
      </w:r>
      <w:proofErr w:type="spellStart"/>
      <w:r w:rsidRPr="002735BF">
        <w:rPr>
          <w:sz w:val="24"/>
          <w:szCs w:val="24"/>
        </w:rPr>
        <w:t>Kodin</w:t>
      </w:r>
      <w:proofErr w:type="spellEnd"/>
      <w:r w:rsidRPr="002735BF">
        <w:rPr>
          <w:sz w:val="24"/>
          <w:szCs w:val="24"/>
        </w:rPr>
        <w:t xml:space="preserve"> e </w:t>
      </w:r>
      <w:proofErr w:type="spellStart"/>
      <w:r w:rsidRPr="002735BF">
        <w:rPr>
          <w:sz w:val="24"/>
          <w:szCs w:val="24"/>
        </w:rPr>
        <w:t>Procedurës</w:t>
      </w:r>
      <w:proofErr w:type="spellEnd"/>
      <w:r w:rsidRPr="002735BF">
        <w:rPr>
          <w:sz w:val="24"/>
          <w:szCs w:val="24"/>
        </w:rPr>
        <w:t xml:space="preserve"> Penale </w:t>
      </w:r>
      <w:proofErr w:type="spellStart"/>
      <w:r w:rsidRPr="002735BF">
        <w:rPr>
          <w:sz w:val="24"/>
          <w:szCs w:val="24"/>
        </w:rPr>
        <w:t>dhe</w:t>
      </w:r>
      <w:proofErr w:type="spellEnd"/>
      <w:r w:rsidRPr="002735BF">
        <w:rPr>
          <w:sz w:val="24"/>
          <w:szCs w:val="24"/>
        </w:rPr>
        <w:t xml:space="preserve"> me </w:t>
      </w:r>
      <w:proofErr w:type="spellStart"/>
      <w:r w:rsidRPr="002735BF">
        <w:rPr>
          <w:sz w:val="24"/>
          <w:szCs w:val="24"/>
        </w:rPr>
        <w:t>aktet</w:t>
      </w:r>
      <w:proofErr w:type="spellEnd"/>
      <w:r w:rsidRPr="002735BF">
        <w:rPr>
          <w:sz w:val="24"/>
          <w:szCs w:val="24"/>
        </w:rPr>
        <w:t xml:space="preserve"> e KLGJ-</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shortimin</w:t>
      </w:r>
      <w:proofErr w:type="spellEnd"/>
      <w:r w:rsidRPr="002735BF">
        <w:rPr>
          <w:sz w:val="24"/>
          <w:szCs w:val="24"/>
        </w:rPr>
        <w:t xml:space="preserve">, duke </w:t>
      </w:r>
      <w:proofErr w:type="spellStart"/>
      <w:r w:rsidRPr="002735BF">
        <w:rPr>
          <w:sz w:val="24"/>
          <w:szCs w:val="24"/>
        </w:rPr>
        <w:t>sjellë</w:t>
      </w:r>
      <w:proofErr w:type="spellEnd"/>
      <w:r w:rsidRPr="002735BF">
        <w:rPr>
          <w:sz w:val="24"/>
          <w:szCs w:val="24"/>
        </w:rPr>
        <w:t xml:space="preserve"> </w:t>
      </w:r>
      <w:proofErr w:type="spellStart"/>
      <w:r w:rsidRPr="002735BF">
        <w:rPr>
          <w:sz w:val="24"/>
          <w:szCs w:val="24"/>
        </w:rPr>
        <w:t>pasoja</w:t>
      </w:r>
      <w:proofErr w:type="spellEnd"/>
      <w:r w:rsidRPr="002735BF">
        <w:rPr>
          <w:sz w:val="24"/>
          <w:szCs w:val="24"/>
        </w:rPr>
        <w:t xml:space="preserve"> negative </w:t>
      </w:r>
      <w:proofErr w:type="spellStart"/>
      <w:r w:rsidRPr="002735BF">
        <w:rPr>
          <w:sz w:val="24"/>
          <w:szCs w:val="24"/>
        </w:rPr>
        <w:t>si</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aspektin</w:t>
      </w:r>
      <w:proofErr w:type="spellEnd"/>
      <w:r w:rsidRPr="002735BF">
        <w:rPr>
          <w:sz w:val="24"/>
          <w:szCs w:val="24"/>
        </w:rPr>
        <w:t xml:space="preserve"> </w:t>
      </w:r>
      <w:proofErr w:type="spellStart"/>
      <w:r w:rsidRPr="002735BF">
        <w:rPr>
          <w:sz w:val="24"/>
          <w:szCs w:val="24"/>
        </w:rPr>
        <w:t>juridik</w:t>
      </w:r>
      <w:proofErr w:type="spellEnd"/>
      <w:r w:rsidRPr="002735BF">
        <w:rPr>
          <w:sz w:val="24"/>
          <w:szCs w:val="24"/>
        </w:rPr>
        <w:t xml:space="preserve"> </w:t>
      </w:r>
      <w:proofErr w:type="spellStart"/>
      <w:r w:rsidRPr="002735BF">
        <w:rPr>
          <w:sz w:val="24"/>
          <w:szCs w:val="24"/>
        </w:rPr>
        <w:t>ashtu</w:t>
      </w:r>
      <w:proofErr w:type="spellEnd"/>
      <w:r w:rsidRPr="002735BF">
        <w:rPr>
          <w:sz w:val="24"/>
          <w:szCs w:val="24"/>
        </w:rPr>
        <w:t xml:space="preserve"> </w:t>
      </w:r>
      <w:proofErr w:type="spellStart"/>
      <w:r w:rsidRPr="002735BF">
        <w:rPr>
          <w:sz w:val="24"/>
          <w:szCs w:val="24"/>
        </w:rPr>
        <w:t>edhe</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atë</w:t>
      </w:r>
      <w:proofErr w:type="spellEnd"/>
      <w:r w:rsidRPr="002735BF">
        <w:rPr>
          <w:sz w:val="24"/>
          <w:szCs w:val="24"/>
        </w:rPr>
        <w:t xml:space="preserve"> </w:t>
      </w:r>
      <w:proofErr w:type="spellStart"/>
      <w:r w:rsidRPr="002735BF">
        <w:rPr>
          <w:sz w:val="24"/>
          <w:szCs w:val="24"/>
        </w:rPr>
        <w:t>praktik</w:t>
      </w:r>
      <w:proofErr w:type="spellEnd"/>
      <w:r w:rsidRPr="002735BF">
        <w:rPr>
          <w:sz w:val="24"/>
          <w:szCs w:val="24"/>
        </w:rPr>
        <w:t xml:space="preserve"> e </w:t>
      </w:r>
      <w:proofErr w:type="spellStart"/>
      <w:r w:rsidRPr="002735BF">
        <w:rPr>
          <w:sz w:val="24"/>
          <w:szCs w:val="24"/>
        </w:rPr>
        <w:t>funksional</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procesit</w:t>
      </w:r>
      <w:proofErr w:type="spellEnd"/>
      <w:r w:rsidRPr="002735BF">
        <w:rPr>
          <w:sz w:val="24"/>
          <w:szCs w:val="24"/>
        </w:rPr>
        <w:t xml:space="preserve"> </w:t>
      </w:r>
      <w:proofErr w:type="spellStart"/>
      <w:r w:rsidRPr="002735BF">
        <w:rPr>
          <w:sz w:val="24"/>
          <w:szCs w:val="24"/>
        </w:rPr>
        <w:t>gjyqësor</w:t>
      </w:r>
      <w:proofErr w:type="spellEnd"/>
      <w:r w:rsidRPr="002735BF">
        <w:rPr>
          <w:sz w:val="24"/>
          <w:szCs w:val="24"/>
        </w:rPr>
        <w:t>.</w:t>
      </w:r>
    </w:p>
    <w:p w14:paraId="056FC16F"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8. </w:t>
      </w:r>
      <w:proofErr w:type="spellStart"/>
      <w:r w:rsidRPr="002735BF">
        <w:rPr>
          <w:b/>
          <w:bCs/>
          <w:sz w:val="24"/>
          <w:szCs w:val="24"/>
        </w:rPr>
        <w:t>Gjykata</w:t>
      </w:r>
      <w:proofErr w:type="spellEnd"/>
      <w:r w:rsidRPr="002735BF">
        <w:rPr>
          <w:b/>
          <w:bCs/>
          <w:sz w:val="24"/>
          <w:szCs w:val="24"/>
        </w:rPr>
        <w:t xml:space="preserve"> e </w:t>
      </w:r>
      <w:proofErr w:type="spellStart"/>
      <w:r w:rsidRPr="002735BF">
        <w:rPr>
          <w:b/>
          <w:bCs/>
          <w:sz w:val="24"/>
          <w:szCs w:val="24"/>
        </w:rPr>
        <w:t>Shkallës</w:t>
      </w:r>
      <w:proofErr w:type="spellEnd"/>
      <w:r w:rsidRPr="002735BF">
        <w:rPr>
          <w:b/>
          <w:bCs/>
          <w:sz w:val="24"/>
          <w:szCs w:val="24"/>
        </w:rPr>
        <w:t xml:space="preserve"> </w:t>
      </w:r>
      <w:proofErr w:type="spellStart"/>
      <w:r w:rsidRPr="002735BF">
        <w:rPr>
          <w:b/>
          <w:bCs/>
          <w:sz w:val="24"/>
          <w:szCs w:val="24"/>
        </w:rPr>
        <w:t>së</w:t>
      </w:r>
      <w:proofErr w:type="spellEnd"/>
      <w:r w:rsidRPr="002735BF">
        <w:rPr>
          <w:b/>
          <w:bCs/>
          <w:sz w:val="24"/>
          <w:szCs w:val="24"/>
        </w:rPr>
        <w:t xml:space="preserve"> </w:t>
      </w:r>
      <w:proofErr w:type="spellStart"/>
      <w:r w:rsidRPr="002735BF">
        <w:rPr>
          <w:b/>
          <w:bCs/>
          <w:sz w:val="24"/>
          <w:szCs w:val="24"/>
        </w:rPr>
        <w:t>Parë</w:t>
      </w:r>
      <w:proofErr w:type="spellEnd"/>
      <w:r w:rsidRPr="002735BF">
        <w:rPr>
          <w:b/>
          <w:bCs/>
          <w:sz w:val="24"/>
          <w:szCs w:val="24"/>
        </w:rPr>
        <w:t xml:space="preserve"> e </w:t>
      </w:r>
      <w:proofErr w:type="spellStart"/>
      <w:r w:rsidRPr="002735BF">
        <w:rPr>
          <w:b/>
          <w:bCs/>
          <w:sz w:val="24"/>
          <w:szCs w:val="24"/>
        </w:rPr>
        <w:t>Juridiksionit</w:t>
      </w:r>
      <w:proofErr w:type="spellEnd"/>
      <w:r w:rsidRPr="002735BF">
        <w:rPr>
          <w:b/>
          <w:bCs/>
          <w:sz w:val="24"/>
          <w:szCs w:val="24"/>
        </w:rPr>
        <w:t xml:space="preserve"> </w:t>
      </w:r>
      <w:proofErr w:type="spellStart"/>
      <w:r w:rsidRPr="002735BF">
        <w:rPr>
          <w:b/>
          <w:bCs/>
          <w:sz w:val="24"/>
          <w:szCs w:val="24"/>
        </w:rPr>
        <w:t>të</w:t>
      </w:r>
      <w:proofErr w:type="spellEnd"/>
      <w:r w:rsidRPr="002735BF">
        <w:rPr>
          <w:b/>
          <w:bCs/>
          <w:sz w:val="24"/>
          <w:szCs w:val="24"/>
        </w:rPr>
        <w:t xml:space="preserve"> </w:t>
      </w:r>
      <w:proofErr w:type="spellStart"/>
      <w:r w:rsidRPr="002735BF">
        <w:rPr>
          <w:b/>
          <w:bCs/>
          <w:sz w:val="24"/>
          <w:szCs w:val="24"/>
        </w:rPr>
        <w:t>Përgjithshëm</w:t>
      </w:r>
      <w:proofErr w:type="spellEnd"/>
      <w:r w:rsidRPr="002735BF">
        <w:rPr>
          <w:b/>
          <w:bCs/>
          <w:sz w:val="24"/>
          <w:szCs w:val="24"/>
        </w:rPr>
        <w:t xml:space="preserve"> </w:t>
      </w:r>
      <w:proofErr w:type="spellStart"/>
      <w:r w:rsidRPr="002735BF">
        <w:rPr>
          <w:b/>
          <w:bCs/>
          <w:sz w:val="24"/>
          <w:szCs w:val="24"/>
        </w:rPr>
        <w:t>Durrës</w:t>
      </w:r>
      <w:proofErr w:type="spellEnd"/>
      <w:r w:rsidRPr="002735BF">
        <w:rPr>
          <w:b/>
          <w:bCs/>
          <w:sz w:val="24"/>
          <w:szCs w:val="24"/>
        </w:rPr>
        <w:t xml:space="preserve"> (</w:t>
      </w:r>
      <w:proofErr w:type="spellStart"/>
      <w:r w:rsidRPr="002735BF">
        <w:rPr>
          <w:b/>
          <w:bCs/>
          <w:sz w:val="24"/>
          <w:szCs w:val="24"/>
        </w:rPr>
        <w:t>gjyqtar</w:t>
      </w:r>
      <w:proofErr w:type="spellEnd"/>
      <w:r w:rsidRPr="002735BF">
        <w:rPr>
          <w:b/>
          <w:bCs/>
          <w:sz w:val="24"/>
          <w:szCs w:val="24"/>
        </w:rPr>
        <w:t xml:space="preserve"> S.M) me </w:t>
      </w:r>
      <w:proofErr w:type="spellStart"/>
      <w:r w:rsidRPr="002735BF">
        <w:rPr>
          <w:b/>
          <w:bCs/>
          <w:sz w:val="24"/>
          <w:szCs w:val="24"/>
        </w:rPr>
        <w:t>vendimin</w:t>
      </w:r>
      <w:proofErr w:type="spellEnd"/>
      <w:r w:rsidRPr="002735BF">
        <w:rPr>
          <w:b/>
          <w:bCs/>
          <w:sz w:val="24"/>
          <w:szCs w:val="24"/>
        </w:rPr>
        <w:t xml:space="preserve"> nr. ska </w:t>
      </w:r>
      <w:proofErr w:type="spellStart"/>
      <w:r w:rsidRPr="002735BF">
        <w:rPr>
          <w:b/>
          <w:bCs/>
          <w:sz w:val="24"/>
          <w:szCs w:val="24"/>
        </w:rPr>
        <w:t>datë</w:t>
      </w:r>
      <w:proofErr w:type="spellEnd"/>
      <w:r w:rsidRPr="002735BF">
        <w:rPr>
          <w:b/>
          <w:bCs/>
          <w:sz w:val="24"/>
          <w:szCs w:val="24"/>
        </w:rPr>
        <w:t xml:space="preserve"> 09.09.2025</w:t>
      </w:r>
      <w:r w:rsidRPr="002735BF">
        <w:rPr>
          <w:sz w:val="24"/>
          <w:szCs w:val="24"/>
        </w:rPr>
        <w:t xml:space="preserve">, ka </w:t>
      </w:r>
      <w:proofErr w:type="spellStart"/>
      <w:r w:rsidRPr="002735BF">
        <w:rPr>
          <w:sz w:val="24"/>
          <w:szCs w:val="24"/>
        </w:rPr>
        <w:t>vendosur</w:t>
      </w:r>
      <w:proofErr w:type="spellEnd"/>
      <w:r w:rsidRPr="002735BF">
        <w:rPr>
          <w:sz w:val="24"/>
          <w:szCs w:val="24"/>
        </w:rPr>
        <w:t xml:space="preserve">: </w:t>
      </w:r>
      <w:r w:rsidRPr="002735BF">
        <w:rPr>
          <w:i/>
          <w:iCs/>
          <w:sz w:val="24"/>
          <w:szCs w:val="24"/>
        </w:rPr>
        <w:t xml:space="preserve">“1.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parashtrojë</w:t>
      </w:r>
      <w:proofErr w:type="spellEnd"/>
      <w:r w:rsidRPr="002735BF">
        <w:rPr>
          <w:i/>
          <w:iCs/>
          <w:sz w:val="24"/>
          <w:szCs w:val="24"/>
        </w:rPr>
        <w:t xml:space="preserve"> </w:t>
      </w:r>
      <w:proofErr w:type="spellStart"/>
      <w:r w:rsidRPr="002735BF">
        <w:rPr>
          <w:i/>
          <w:iCs/>
          <w:sz w:val="24"/>
          <w:szCs w:val="24"/>
        </w:rPr>
        <w:t>përpara</w:t>
      </w:r>
      <w:proofErr w:type="spellEnd"/>
      <w:r w:rsidRPr="002735BF">
        <w:rPr>
          <w:i/>
          <w:iCs/>
          <w:sz w:val="24"/>
          <w:szCs w:val="24"/>
        </w:rPr>
        <w:t xml:space="preserve"> </w:t>
      </w:r>
      <w:proofErr w:type="spellStart"/>
      <w:r w:rsidRPr="002735BF">
        <w:rPr>
          <w:i/>
          <w:iCs/>
          <w:sz w:val="24"/>
          <w:szCs w:val="24"/>
        </w:rPr>
        <w:t>Gjykatës</w:t>
      </w:r>
      <w:proofErr w:type="spellEnd"/>
      <w:r w:rsidRPr="002735BF">
        <w:rPr>
          <w:i/>
          <w:iCs/>
          <w:sz w:val="24"/>
          <w:szCs w:val="24"/>
        </w:rPr>
        <w:t xml:space="preserve"> </w:t>
      </w:r>
      <w:proofErr w:type="spellStart"/>
      <w:r w:rsidRPr="002735BF">
        <w:rPr>
          <w:i/>
          <w:iCs/>
          <w:sz w:val="24"/>
          <w:szCs w:val="24"/>
        </w:rPr>
        <w:t>së</w:t>
      </w:r>
      <w:proofErr w:type="spellEnd"/>
      <w:r w:rsidRPr="002735BF">
        <w:rPr>
          <w:i/>
          <w:iCs/>
          <w:sz w:val="24"/>
          <w:szCs w:val="24"/>
        </w:rPr>
        <w:t xml:space="preserve"> </w:t>
      </w:r>
      <w:proofErr w:type="spellStart"/>
      <w:r w:rsidRPr="002735BF">
        <w:rPr>
          <w:i/>
          <w:iCs/>
          <w:sz w:val="24"/>
          <w:szCs w:val="24"/>
        </w:rPr>
        <w:t>Lartë</w:t>
      </w:r>
      <w:proofErr w:type="spellEnd"/>
      <w:r w:rsidRPr="002735BF">
        <w:rPr>
          <w:i/>
          <w:iCs/>
          <w:sz w:val="24"/>
          <w:szCs w:val="24"/>
        </w:rPr>
        <w:t xml:space="preserve">, </w:t>
      </w:r>
      <w:proofErr w:type="spellStart"/>
      <w:r w:rsidRPr="002735BF">
        <w:rPr>
          <w:i/>
          <w:iCs/>
          <w:sz w:val="24"/>
          <w:szCs w:val="24"/>
        </w:rPr>
        <w:t>mosmarrëveshjen</w:t>
      </w:r>
      <w:proofErr w:type="spellEnd"/>
      <w:r w:rsidRPr="002735BF">
        <w:rPr>
          <w:i/>
          <w:iCs/>
          <w:sz w:val="24"/>
          <w:szCs w:val="24"/>
        </w:rPr>
        <w:t xml:space="preserve"> e </w:t>
      </w:r>
      <w:proofErr w:type="spellStart"/>
      <w:r w:rsidRPr="002735BF">
        <w:rPr>
          <w:i/>
          <w:iCs/>
          <w:sz w:val="24"/>
          <w:szCs w:val="24"/>
        </w:rPr>
        <w:t>kompetencës</w:t>
      </w:r>
      <w:proofErr w:type="spellEnd"/>
      <w:r w:rsidRPr="002735BF">
        <w:rPr>
          <w:i/>
          <w:iCs/>
          <w:sz w:val="24"/>
          <w:szCs w:val="24"/>
        </w:rPr>
        <w:t xml:space="preserve"> </w:t>
      </w:r>
      <w:proofErr w:type="spellStart"/>
      <w:r w:rsidRPr="002735BF">
        <w:rPr>
          <w:i/>
          <w:iCs/>
          <w:sz w:val="24"/>
          <w:szCs w:val="24"/>
        </w:rPr>
        <w:t>funksionale</w:t>
      </w:r>
      <w:proofErr w:type="spellEnd"/>
      <w:r w:rsidRPr="002735BF">
        <w:rPr>
          <w:i/>
          <w:iCs/>
          <w:sz w:val="24"/>
          <w:szCs w:val="24"/>
        </w:rPr>
        <w:t xml:space="preserve"> midis </w:t>
      </w:r>
      <w:proofErr w:type="spellStart"/>
      <w:r w:rsidRPr="002735BF">
        <w:rPr>
          <w:i/>
          <w:iCs/>
          <w:sz w:val="24"/>
          <w:szCs w:val="24"/>
        </w:rPr>
        <w:t>dy</w:t>
      </w:r>
      <w:proofErr w:type="spellEnd"/>
      <w:r w:rsidRPr="002735BF">
        <w:rPr>
          <w:i/>
          <w:iCs/>
          <w:sz w:val="24"/>
          <w:szCs w:val="24"/>
        </w:rPr>
        <w:t xml:space="preserve"> </w:t>
      </w:r>
      <w:proofErr w:type="spellStart"/>
      <w:r w:rsidRPr="002735BF">
        <w:rPr>
          <w:i/>
          <w:iCs/>
          <w:sz w:val="24"/>
          <w:szCs w:val="24"/>
        </w:rPr>
        <w:t>trupave</w:t>
      </w:r>
      <w:proofErr w:type="spellEnd"/>
      <w:r w:rsidRPr="002735BF">
        <w:rPr>
          <w:i/>
          <w:iCs/>
          <w:sz w:val="24"/>
          <w:szCs w:val="24"/>
        </w:rPr>
        <w:t xml:space="preserve"> </w:t>
      </w:r>
      <w:proofErr w:type="spellStart"/>
      <w:r w:rsidRPr="002735BF">
        <w:rPr>
          <w:i/>
          <w:iCs/>
          <w:sz w:val="24"/>
          <w:szCs w:val="24"/>
        </w:rPr>
        <w:t>gjykuese</w:t>
      </w:r>
      <w:proofErr w:type="spellEnd"/>
      <w:r w:rsidRPr="002735BF">
        <w:rPr>
          <w:i/>
          <w:iCs/>
          <w:sz w:val="24"/>
          <w:szCs w:val="24"/>
        </w:rPr>
        <w:t xml:space="preserve">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Gjykatës</w:t>
      </w:r>
      <w:proofErr w:type="spellEnd"/>
      <w:r w:rsidRPr="002735BF">
        <w:rPr>
          <w:i/>
          <w:iCs/>
          <w:sz w:val="24"/>
          <w:szCs w:val="24"/>
        </w:rPr>
        <w:t xml:space="preserve"> </w:t>
      </w:r>
      <w:proofErr w:type="spellStart"/>
      <w:r w:rsidRPr="002735BF">
        <w:rPr>
          <w:i/>
          <w:iCs/>
          <w:sz w:val="24"/>
          <w:szCs w:val="24"/>
        </w:rPr>
        <w:t>së</w:t>
      </w:r>
      <w:proofErr w:type="spellEnd"/>
      <w:r w:rsidRPr="002735BF">
        <w:rPr>
          <w:i/>
          <w:iCs/>
          <w:sz w:val="24"/>
          <w:szCs w:val="24"/>
        </w:rPr>
        <w:t xml:space="preserve"> </w:t>
      </w:r>
      <w:proofErr w:type="spellStart"/>
      <w:r w:rsidRPr="002735BF">
        <w:rPr>
          <w:i/>
          <w:iCs/>
          <w:sz w:val="24"/>
          <w:szCs w:val="24"/>
        </w:rPr>
        <w:t>Shkallës</w:t>
      </w:r>
      <w:proofErr w:type="spellEnd"/>
      <w:r w:rsidRPr="002735BF">
        <w:rPr>
          <w:i/>
          <w:iCs/>
          <w:sz w:val="24"/>
          <w:szCs w:val="24"/>
        </w:rPr>
        <w:t xml:space="preserve"> </w:t>
      </w:r>
      <w:proofErr w:type="spellStart"/>
      <w:r w:rsidRPr="002735BF">
        <w:rPr>
          <w:i/>
          <w:iCs/>
          <w:sz w:val="24"/>
          <w:szCs w:val="24"/>
        </w:rPr>
        <w:t>së</w:t>
      </w:r>
      <w:proofErr w:type="spellEnd"/>
      <w:r w:rsidRPr="002735BF">
        <w:rPr>
          <w:i/>
          <w:iCs/>
          <w:sz w:val="24"/>
          <w:szCs w:val="24"/>
        </w:rPr>
        <w:t xml:space="preserve"> </w:t>
      </w:r>
      <w:proofErr w:type="spellStart"/>
      <w:r w:rsidRPr="002735BF">
        <w:rPr>
          <w:i/>
          <w:iCs/>
          <w:sz w:val="24"/>
          <w:szCs w:val="24"/>
        </w:rPr>
        <w:t>Parë</w:t>
      </w:r>
      <w:proofErr w:type="spellEnd"/>
      <w:r w:rsidRPr="002735BF">
        <w:rPr>
          <w:i/>
          <w:iCs/>
          <w:sz w:val="24"/>
          <w:szCs w:val="24"/>
        </w:rPr>
        <w:t xml:space="preserve">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Juridiksionit</w:t>
      </w:r>
      <w:proofErr w:type="spellEnd"/>
      <w:r w:rsidRPr="002735BF">
        <w:rPr>
          <w:i/>
          <w:iCs/>
          <w:sz w:val="24"/>
          <w:szCs w:val="24"/>
        </w:rPr>
        <w:t xml:space="preserve">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Përgjithshëm</w:t>
      </w:r>
      <w:proofErr w:type="spellEnd"/>
      <w:r w:rsidRPr="002735BF">
        <w:rPr>
          <w:i/>
          <w:iCs/>
          <w:sz w:val="24"/>
          <w:szCs w:val="24"/>
        </w:rPr>
        <w:t xml:space="preserve"> </w:t>
      </w:r>
      <w:proofErr w:type="spellStart"/>
      <w:r w:rsidRPr="002735BF">
        <w:rPr>
          <w:i/>
          <w:iCs/>
          <w:sz w:val="24"/>
          <w:szCs w:val="24"/>
        </w:rPr>
        <w:t>Durrës</w:t>
      </w:r>
      <w:proofErr w:type="spellEnd"/>
      <w:r w:rsidRPr="002735BF">
        <w:rPr>
          <w:i/>
          <w:iCs/>
          <w:sz w:val="24"/>
          <w:szCs w:val="24"/>
        </w:rPr>
        <w:t xml:space="preserve">, </w:t>
      </w:r>
      <w:proofErr w:type="spellStart"/>
      <w:r w:rsidRPr="002735BF">
        <w:rPr>
          <w:i/>
          <w:iCs/>
          <w:sz w:val="24"/>
          <w:szCs w:val="24"/>
        </w:rPr>
        <w:t>për</w:t>
      </w:r>
      <w:proofErr w:type="spellEnd"/>
      <w:r w:rsidRPr="002735BF">
        <w:rPr>
          <w:i/>
          <w:iCs/>
          <w:sz w:val="24"/>
          <w:szCs w:val="24"/>
        </w:rPr>
        <w:t xml:space="preserve"> </w:t>
      </w:r>
      <w:proofErr w:type="spellStart"/>
      <w:r w:rsidRPr="002735BF">
        <w:rPr>
          <w:i/>
          <w:iCs/>
          <w:sz w:val="24"/>
          <w:szCs w:val="24"/>
        </w:rPr>
        <w:t>gjykimin</w:t>
      </w:r>
      <w:proofErr w:type="spellEnd"/>
      <w:r w:rsidRPr="002735BF">
        <w:rPr>
          <w:i/>
          <w:iCs/>
          <w:sz w:val="24"/>
          <w:szCs w:val="24"/>
        </w:rPr>
        <w:t xml:space="preserve"> e </w:t>
      </w:r>
      <w:proofErr w:type="spellStart"/>
      <w:r w:rsidRPr="002735BF">
        <w:rPr>
          <w:i/>
          <w:iCs/>
          <w:sz w:val="24"/>
          <w:szCs w:val="24"/>
        </w:rPr>
        <w:t>çështjes</w:t>
      </w:r>
      <w:proofErr w:type="spellEnd"/>
      <w:r w:rsidRPr="002735BF">
        <w:rPr>
          <w:i/>
          <w:iCs/>
          <w:sz w:val="24"/>
          <w:szCs w:val="24"/>
        </w:rPr>
        <w:t xml:space="preserve"> </w:t>
      </w:r>
      <w:proofErr w:type="spellStart"/>
      <w:r w:rsidRPr="002735BF">
        <w:rPr>
          <w:i/>
          <w:iCs/>
          <w:sz w:val="24"/>
          <w:szCs w:val="24"/>
        </w:rPr>
        <w:t>në</w:t>
      </w:r>
      <w:proofErr w:type="spellEnd"/>
      <w:r w:rsidRPr="002735BF">
        <w:rPr>
          <w:i/>
          <w:iCs/>
          <w:sz w:val="24"/>
          <w:szCs w:val="24"/>
        </w:rPr>
        <w:t xml:space="preserve"> </w:t>
      </w:r>
      <w:proofErr w:type="spellStart"/>
      <w:r w:rsidRPr="002735BF">
        <w:rPr>
          <w:i/>
          <w:iCs/>
          <w:sz w:val="24"/>
          <w:szCs w:val="24"/>
        </w:rPr>
        <w:t>ngarkim</w:t>
      </w:r>
      <w:proofErr w:type="spellEnd"/>
      <w:r w:rsidRPr="002735BF">
        <w:rPr>
          <w:i/>
          <w:iCs/>
          <w:sz w:val="24"/>
          <w:szCs w:val="24"/>
        </w:rPr>
        <w:t xml:space="preserve">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kërkuesit</w:t>
      </w:r>
      <w:proofErr w:type="spellEnd"/>
      <w:r w:rsidRPr="002735BF">
        <w:rPr>
          <w:i/>
          <w:iCs/>
          <w:sz w:val="24"/>
          <w:szCs w:val="24"/>
        </w:rPr>
        <w:t>/</w:t>
      </w:r>
      <w:proofErr w:type="spellStart"/>
      <w:r w:rsidRPr="002735BF">
        <w:rPr>
          <w:i/>
          <w:iCs/>
          <w:sz w:val="24"/>
          <w:szCs w:val="24"/>
        </w:rPr>
        <w:t>personit</w:t>
      </w:r>
      <w:proofErr w:type="spellEnd"/>
      <w:r w:rsidRPr="002735BF">
        <w:rPr>
          <w:i/>
          <w:iCs/>
          <w:sz w:val="24"/>
          <w:szCs w:val="24"/>
        </w:rPr>
        <w:t xml:space="preserve"> </w:t>
      </w:r>
      <w:proofErr w:type="spellStart"/>
      <w:r w:rsidRPr="002735BF">
        <w:rPr>
          <w:i/>
          <w:iCs/>
          <w:sz w:val="24"/>
          <w:szCs w:val="24"/>
        </w:rPr>
        <w:t>nën</w:t>
      </w:r>
      <w:proofErr w:type="spellEnd"/>
      <w:r w:rsidRPr="002735BF">
        <w:rPr>
          <w:i/>
          <w:iCs/>
          <w:sz w:val="24"/>
          <w:szCs w:val="24"/>
        </w:rPr>
        <w:t xml:space="preserve"> </w:t>
      </w:r>
      <w:proofErr w:type="spellStart"/>
      <w:r w:rsidRPr="002735BF">
        <w:rPr>
          <w:i/>
          <w:iCs/>
          <w:sz w:val="24"/>
          <w:szCs w:val="24"/>
        </w:rPr>
        <w:t>hetim</w:t>
      </w:r>
      <w:proofErr w:type="spellEnd"/>
      <w:r w:rsidRPr="002735BF">
        <w:rPr>
          <w:i/>
          <w:iCs/>
          <w:sz w:val="24"/>
          <w:szCs w:val="24"/>
        </w:rPr>
        <w:t xml:space="preserve">, Ardit </w:t>
      </w:r>
      <w:proofErr w:type="spellStart"/>
      <w:r w:rsidRPr="002735BF">
        <w:rPr>
          <w:i/>
          <w:iCs/>
          <w:sz w:val="24"/>
          <w:szCs w:val="24"/>
        </w:rPr>
        <w:t>Brahelika</w:t>
      </w:r>
      <w:proofErr w:type="spellEnd"/>
      <w:r w:rsidRPr="002735BF">
        <w:rPr>
          <w:i/>
          <w:iCs/>
          <w:sz w:val="24"/>
          <w:szCs w:val="24"/>
        </w:rPr>
        <w:t xml:space="preserve">, me </w:t>
      </w:r>
      <w:proofErr w:type="spellStart"/>
      <w:r w:rsidRPr="002735BF">
        <w:rPr>
          <w:i/>
          <w:iCs/>
          <w:sz w:val="24"/>
          <w:szCs w:val="24"/>
        </w:rPr>
        <w:t>objekt</w:t>
      </w:r>
      <w:proofErr w:type="spellEnd"/>
      <w:r w:rsidRPr="002735BF">
        <w:rPr>
          <w:i/>
          <w:iCs/>
          <w:sz w:val="24"/>
          <w:szCs w:val="24"/>
        </w:rPr>
        <w:t xml:space="preserve"> "</w:t>
      </w:r>
      <w:proofErr w:type="spellStart"/>
      <w:r w:rsidRPr="002735BF">
        <w:rPr>
          <w:i/>
          <w:iCs/>
          <w:sz w:val="24"/>
          <w:szCs w:val="24"/>
        </w:rPr>
        <w:t>verifikimin</w:t>
      </w:r>
      <w:proofErr w:type="spellEnd"/>
      <w:r w:rsidRPr="002735BF">
        <w:rPr>
          <w:i/>
          <w:iCs/>
          <w:sz w:val="24"/>
          <w:szCs w:val="24"/>
        </w:rPr>
        <w:t xml:space="preserve"> e </w:t>
      </w:r>
      <w:proofErr w:type="spellStart"/>
      <w:r w:rsidRPr="002735BF">
        <w:rPr>
          <w:i/>
          <w:iCs/>
          <w:sz w:val="24"/>
          <w:szCs w:val="24"/>
        </w:rPr>
        <w:t>nevojave</w:t>
      </w:r>
      <w:proofErr w:type="spellEnd"/>
      <w:r w:rsidRPr="002735BF">
        <w:rPr>
          <w:i/>
          <w:iCs/>
          <w:sz w:val="24"/>
          <w:szCs w:val="24"/>
        </w:rPr>
        <w:t xml:space="preserve">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sigurimit</w:t>
      </w:r>
      <w:proofErr w:type="spellEnd"/>
      <w:r w:rsidRPr="002735BF">
        <w:rPr>
          <w:i/>
          <w:iCs/>
          <w:sz w:val="24"/>
          <w:szCs w:val="24"/>
        </w:rPr>
        <w:t>/</w:t>
      </w:r>
      <w:proofErr w:type="spellStart"/>
      <w:r w:rsidRPr="002735BF">
        <w:rPr>
          <w:i/>
          <w:iCs/>
          <w:sz w:val="24"/>
          <w:szCs w:val="24"/>
        </w:rPr>
        <w:t>zëvendësimin</w:t>
      </w:r>
      <w:proofErr w:type="spellEnd"/>
      <w:r w:rsidRPr="002735BF">
        <w:rPr>
          <w:i/>
          <w:iCs/>
          <w:sz w:val="24"/>
          <w:szCs w:val="24"/>
        </w:rPr>
        <w:t xml:space="preserve"> e </w:t>
      </w:r>
      <w:proofErr w:type="spellStart"/>
      <w:r w:rsidRPr="002735BF">
        <w:rPr>
          <w:i/>
          <w:iCs/>
          <w:sz w:val="24"/>
          <w:szCs w:val="24"/>
        </w:rPr>
        <w:t>masës</w:t>
      </w:r>
      <w:proofErr w:type="spellEnd"/>
      <w:r w:rsidRPr="002735BF">
        <w:rPr>
          <w:i/>
          <w:iCs/>
          <w:sz w:val="24"/>
          <w:szCs w:val="24"/>
        </w:rPr>
        <w:t xml:space="preserve"> </w:t>
      </w:r>
      <w:proofErr w:type="spellStart"/>
      <w:r w:rsidRPr="002735BF">
        <w:rPr>
          <w:i/>
          <w:iCs/>
          <w:sz w:val="24"/>
          <w:szCs w:val="24"/>
        </w:rPr>
        <w:t>së</w:t>
      </w:r>
      <w:proofErr w:type="spellEnd"/>
      <w:r w:rsidRPr="002735BF">
        <w:rPr>
          <w:i/>
          <w:iCs/>
          <w:sz w:val="24"/>
          <w:szCs w:val="24"/>
        </w:rPr>
        <w:t xml:space="preserve"> </w:t>
      </w:r>
      <w:proofErr w:type="spellStart"/>
      <w:r w:rsidRPr="002735BF">
        <w:rPr>
          <w:i/>
          <w:iCs/>
          <w:sz w:val="24"/>
          <w:szCs w:val="24"/>
        </w:rPr>
        <w:t>sigurimit</w:t>
      </w:r>
      <w:proofErr w:type="spellEnd"/>
      <w:r w:rsidRPr="002735BF">
        <w:rPr>
          <w:i/>
          <w:iCs/>
          <w:sz w:val="24"/>
          <w:szCs w:val="24"/>
        </w:rPr>
        <w:t xml:space="preserve"> personal". 2.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dërgojë</w:t>
      </w:r>
      <w:proofErr w:type="spellEnd"/>
      <w:r w:rsidRPr="002735BF">
        <w:rPr>
          <w:i/>
          <w:iCs/>
          <w:sz w:val="24"/>
          <w:szCs w:val="24"/>
        </w:rPr>
        <w:t xml:space="preserve"> </w:t>
      </w:r>
      <w:proofErr w:type="spellStart"/>
      <w:r w:rsidRPr="002735BF">
        <w:rPr>
          <w:i/>
          <w:iCs/>
          <w:sz w:val="24"/>
          <w:szCs w:val="24"/>
        </w:rPr>
        <w:t>në</w:t>
      </w:r>
      <w:proofErr w:type="spellEnd"/>
      <w:r w:rsidRPr="002735BF">
        <w:rPr>
          <w:i/>
          <w:iCs/>
          <w:sz w:val="24"/>
          <w:szCs w:val="24"/>
        </w:rPr>
        <w:t xml:space="preserve"> </w:t>
      </w:r>
      <w:proofErr w:type="spellStart"/>
      <w:r w:rsidRPr="002735BF">
        <w:rPr>
          <w:i/>
          <w:iCs/>
          <w:sz w:val="24"/>
          <w:szCs w:val="24"/>
        </w:rPr>
        <w:t>Gjykatën</w:t>
      </w:r>
      <w:proofErr w:type="spellEnd"/>
      <w:r w:rsidRPr="002735BF">
        <w:rPr>
          <w:i/>
          <w:iCs/>
          <w:sz w:val="24"/>
          <w:szCs w:val="24"/>
        </w:rPr>
        <w:t xml:space="preserve"> e </w:t>
      </w:r>
      <w:proofErr w:type="spellStart"/>
      <w:r w:rsidRPr="002735BF">
        <w:rPr>
          <w:i/>
          <w:iCs/>
          <w:sz w:val="24"/>
          <w:szCs w:val="24"/>
        </w:rPr>
        <w:t>Lartë</w:t>
      </w:r>
      <w:proofErr w:type="spellEnd"/>
      <w:r w:rsidRPr="002735BF">
        <w:rPr>
          <w:i/>
          <w:iCs/>
          <w:sz w:val="24"/>
          <w:szCs w:val="24"/>
        </w:rPr>
        <w:t xml:space="preserve">, </w:t>
      </w:r>
      <w:proofErr w:type="spellStart"/>
      <w:r w:rsidRPr="002735BF">
        <w:rPr>
          <w:i/>
          <w:iCs/>
          <w:sz w:val="24"/>
          <w:szCs w:val="24"/>
        </w:rPr>
        <w:t>një</w:t>
      </w:r>
      <w:proofErr w:type="spellEnd"/>
      <w:r w:rsidRPr="002735BF">
        <w:rPr>
          <w:i/>
          <w:iCs/>
          <w:sz w:val="24"/>
          <w:szCs w:val="24"/>
        </w:rPr>
        <w:t xml:space="preserve"> </w:t>
      </w:r>
      <w:proofErr w:type="spellStart"/>
      <w:r w:rsidRPr="002735BF">
        <w:rPr>
          <w:i/>
          <w:iCs/>
          <w:sz w:val="24"/>
          <w:szCs w:val="24"/>
        </w:rPr>
        <w:t>kopjeve</w:t>
      </w:r>
      <w:proofErr w:type="spellEnd"/>
      <w:r w:rsidRPr="002735BF">
        <w:rPr>
          <w:i/>
          <w:iCs/>
          <w:sz w:val="24"/>
          <w:szCs w:val="24"/>
        </w:rPr>
        <w:t xml:space="preserve">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akteve</w:t>
      </w:r>
      <w:proofErr w:type="spellEnd"/>
      <w:r w:rsidRPr="002735BF">
        <w:rPr>
          <w:i/>
          <w:iCs/>
          <w:sz w:val="24"/>
          <w:szCs w:val="24"/>
        </w:rPr>
        <w:t xml:space="preserve"> </w:t>
      </w:r>
      <w:proofErr w:type="spellStart"/>
      <w:r w:rsidRPr="002735BF">
        <w:rPr>
          <w:i/>
          <w:iCs/>
          <w:sz w:val="24"/>
          <w:szCs w:val="24"/>
        </w:rPr>
        <w:t>që</w:t>
      </w:r>
      <w:proofErr w:type="spellEnd"/>
      <w:r w:rsidRPr="002735BF">
        <w:rPr>
          <w:i/>
          <w:iCs/>
          <w:sz w:val="24"/>
          <w:szCs w:val="24"/>
        </w:rPr>
        <w:t xml:space="preserve"> </w:t>
      </w:r>
      <w:proofErr w:type="spellStart"/>
      <w:r w:rsidRPr="002735BF">
        <w:rPr>
          <w:i/>
          <w:iCs/>
          <w:sz w:val="24"/>
          <w:szCs w:val="24"/>
        </w:rPr>
        <w:t>janë</w:t>
      </w:r>
      <w:proofErr w:type="spellEnd"/>
      <w:r w:rsidRPr="002735BF">
        <w:rPr>
          <w:i/>
          <w:iCs/>
          <w:sz w:val="24"/>
          <w:szCs w:val="24"/>
        </w:rPr>
        <w:t xml:space="preserve">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nevojshme</w:t>
      </w:r>
      <w:proofErr w:type="spellEnd"/>
      <w:r w:rsidRPr="002735BF">
        <w:rPr>
          <w:i/>
          <w:iCs/>
          <w:sz w:val="24"/>
          <w:szCs w:val="24"/>
        </w:rPr>
        <w:t xml:space="preserve"> </w:t>
      </w:r>
      <w:proofErr w:type="spellStart"/>
      <w:r w:rsidRPr="002735BF">
        <w:rPr>
          <w:i/>
          <w:iCs/>
          <w:sz w:val="24"/>
          <w:szCs w:val="24"/>
        </w:rPr>
        <w:t>për</w:t>
      </w:r>
      <w:proofErr w:type="spellEnd"/>
      <w:r w:rsidRPr="002735BF">
        <w:rPr>
          <w:i/>
          <w:iCs/>
          <w:sz w:val="24"/>
          <w:szCs w:val="24"/>
        </w:rPr>
        <w:t xml:space="preserve"> </w:t>
      </w:r>
      <w:proofErr w:type="spellStart"/>
      <w:r w:rsidRPr="002735BF">
        <w:rPr>
          <w:i/>
          <w:iCs/>
          <w:sz w:val="24"/>
          <w:szCs w:val="24"/>
        </w:rPr>
        <w:t>zgjidhjen</w:t>
      </w:r>
      <w:proofErr w:type="spellEnd"/>
      <w:r w:rsidRPr="002735BF">
        <w:rPr>
          <w:i/>
          <w:iCs/>
          <w:sz w:val="24"/>
          <w:szCs w:val="24"/>
        </w:rPr>
        <w:t xml:space="preserve"> e </w:t>
      </w:r>
      <w:proofErr w:type="spellStart"/>
      <w:r w:rsidRPr="002735BF">
        <w:rPr>
          <w:i/>
          <w:iCs/>
          <w:sz w:val="24"/>
          <w:szCs w:val="24"/>
        </w:rPr>
        <w:t>mosmarrëveshjes</w:t>
      </w:r>
      <w:proofErr w:type="spellEnd"/>
      <w:r w:rsidRPr="002735BF">
        <w:rPr>
          <w:i/>
          <w:iCs/>
          <w:sz w:val="24"/>
          <w:szCs w:val="24"/>
        </w:rPr>
        <w:t xml:space="preserve">. 3. </w:t>
      </w:r>
      <w:proofErr w:type="spellStart"/>
      <w:r w:rsidRPr="002735BF">
        <w:rPr>
          <w:i/>
          <w:iCs/>
          <w:sz w:val="24"/>
          <w:szCs w:val="24"/>
        </w:rPr>
        <w:t>Një</w:t>
      </w:r>
      <w:proofErr w:type="spellEnd"/>
      <w:r w:rsidRPr="002735BF">
        <w:rPr>
          <w:i/>
          <w:iCs/>
          <w:sz w:val="24"/>
          <w:szCs w:val="24"/>
        </w:rPr>
        <w:t xml:space="preserve"> kopje e </w:t>
      </w:r>
      <w:proofErr w:type="spellStart"/>
      <w:r w:rsidRPr="002735BF">
        <w:rPr>
          <w:i/>
          <w:iCs/>
          <w:sz w:val="24"/>
          <w:szCs w:val="24"/>
        </w:rPr>
        <w:t>këtij</w:t>
      </w:r>
      <w:proofErr w:type="spellEnd"/>
      <w:r w:rsidRPr="002735BF">
        <w:rPr>
          <w:i/>
          <w:iCs/>
          <w:sz w:val="24"/>
          <w:szCs w:val="24"/>
        </w:rPr>
        <w:t xml:space="preserve"> </w:t>
      </w:r>
      <w:proofErr w:type="spellStart"/>
      <w:r w:rsidRPr="002735BF">
        <w:rPr>
          <w:i/>
          <w:iCs/>
          <w:sz w:val="24"/>
          <w:szCs w:val="24"/>
        </w:rPr>
        <w:t>vendimit</w:t>
      </w:r>
      <w:proofErr w:type="spellEnd"/>
      <w:r w:rsidRPr="002735BF">
        <w:rPr>
          <w:i/>
          <w:iCs/>
          <w:sz w:val="24"/>
          <w:szCs w:val="24"/>
        </w:rPr>
        <w:t xml:space="preserve"> </w:t>
      </w:r>
      <w:proofErr w:type="spellStart"/>
      <w:r w:rsidRPr="002735BF">
        <w:rPr>
          <w:i/>
          <w:iCs/>
          <w:sz w:val="24"/>
          <w:szCs w:val="24"/>
        </w:rPr>
        <w:t>i</w:t>
      </w:r>
      <w:proofErr w:type="spellEnd"/>
      <w:r w:rsidRPr="002735BF">
        <w:rPr>
          <w:i/>
          <w:iCs/>
          <w:sz w:val="24"/>
          <w:szCs w:val="24"/>
        </w:rPr>
        <w:t xml:space="preserve"> </w:t>
      </w:r>
      <w:proofErr w:type="spellStart"/>
      <w:r w:rsidRPr="002735BF">
        <w:rPr>
          <w:i/>
          <w:iCs/>
          <w:sz w:val="24"/>
          <w:szCs w:val="24"/>
        </w:rPr>
        <w:t>dërgohet</w:t>
      </w:r>
      <w:proofErr w:type="spellEnd"/>
      <w:r w:rsidRPr="002735BF">
        <w:rPr>
          <w:i/>
          <w:iCs/>
          <w:sz w:val="24"/>
          <w:szCs w:val="24"/>
        </w:rPr>
        <w:t xml:space="preserve"> </w:t>
      </w:r>
      <w:proofErr w:type="spellStart"/>
      <w:r w:rsidRPr="002735BF">
        <w:rPr>
          <w:i/>
          <w:iCs/>
          <w:sz w:val="24"/>
          <w:szCs w:val="24"/>
        </w:rPr>
        <w:t>menjëherë</w:t>
      </w:r>
      <w:proofErr w:type="spellEnd"/>
      <w:r w:rsidRPr="002735BF">
        <w:rPr>
          <w:i/>
          <w:iCs/>
          <w:sz w:val="24"/>
          <w:szCs w:val="24"/>
        </w:rPr>
        <w:t xml:space="preserve"> </w:t>
      </w:r>
      <w:proofErr w:type="spellStart"/>
      <w:r w:rsidRPr="002735BF">
        <w:rPr>
          <w:i/>
          <w:iCs/>
          <w:sz w:val="24"/>
          <w:szCs w:val="24"/>
        </w:rPr>
        <w:t>për</w:t>
      </w:r>
      <w:proofErr w:type="spellEnd"/>
      <w:r w:rsidRPr="002735BF">
        <w:rPr>
          <w:i/>
          <w:iCs/>
          <w:sz w:val="24"/>
          <w:szCs w:val="24"/>
        </w:rPr>
        <w:t xml:space="preserve"> </w:t>
      </w:r>
      <w:proofErr w:type="spellStart"/>
      <w:r w:rsidRPr="002735BF">
        <w:rPr>
          <w:i/>
          <w:iCs/>
          <w:sz w:val="24"/>
          <w:szCs w:val="24"/>
        </w:rPr>
        <w:t>njoftim</w:t>
      </w:r>
      <w:proofErr w:type="spellEnd"/>
      <w:r w:rsidRPr="002735BF">
        <w:rPr>
          <w:i/>
          <w:iCs/>
          <w:sz w:val="24"/>
          <w:szCs w:val="24"/>
        </w:rPr>
        <w:t xml:space="preserve"> </w:t>
      </w:r>
      <w:proofErr w:type="spellStart"/>
      <w:r w:rsidRPr="002735BF">
        <w:rPr>
          <w:i/>
          <w:iCs/>
          <w:sz w:val="24"/>
          <w:szCs w:val="24"/>
        </w:rPr>
        <w:t>gjyqtarit</w:t>
      </w:r>
      <w:proofErr w:type="spellEnd"/>
      <w:r w:rsidRPr="002735BF">
        <w:rPr>
          <w:i/>
          <w:iCs/>
          <w:sz w:val="24"/>
          <w:szCs w:val="24"/>
        </w:rPr>
        <w:t xml:space="preserve"> Z. A.Ç, </w:t>
      </w:r>
      <w:proofErr w:type="spellStart"/>
      <w:r w:rsidRPr="002735BF">
        <w:rPr>
          <w:i/>
          <w:iCs/>
          <w:sz w:val="24"/>
          <w:szCs w:val="24"/>
        </w:rPr>
        <w:t>gjyqtar</w:t>
      </w:r>
      <w:proofErr w:type="spellEnd"/>
      <w:r w:rsidRPr="002735BF">
        <w:rPr>
          <w:i/>
          <w:iCs/>
          <w:sz w:val="24"/>
          <w:szCs w:val="24"/>
        </w:rPr>
        <w:t xml:space="preserve"> </w:t>
      </w:r>
      <w:proofErr w:type="spellStart"/>
      <w:r w:rsidRPr="002735BF">
        <w:rPr>
          <w:i/>
          <w:iCs/>
          <w:sz w:val="24"/>
          <w:szCs w:val="24"/>
        </w:rPr>
        <w:t>pranë</w:t>
      </w:r>
      <w:proofErr w:type="spellEnd"/>
      <w:r w:rsidRPr="002735BF">
        <w:rPr>
          <w:i/>
          <w:iCs/>
          <w:sz w:val="24"/>
          <w:szCs w:val="24"/>
        </w:rPr>
        <w:t xml:space="preserve"> </w:t>
      </w:r>
      <w:proofErr w:type="spellStart"/>
      <w:r w:rsidRPr="002735BF">
        <w:rPr>
          <w:i/>
          <w:iCs/>
          <w:sz w:val="24"/>
          <w:szCs w:val="24"/>
        </w:rPr>
        <w:t>Gjykatës</w:t>
      </w:r>
      <w:proofErr w:type="spellEnd"/>
      <w:r w:rsidRPr="002735BF">
        <w:rPr>
          <w:i/>
          <w:iCs/>
          <w:sz w:val="24"/>
          <w:szCs w:val="24"/>
        </w:rPr>
        <w:t xml:space="preserve"> </w:t>
      </w:r>
      <w:proofErr w:type="spellStart"/>
      <w:r w:rsidRPr="002735BF">
        <w:rPr>
          <w:i/>
          <w:iCs/>
          <w:sz w:val="24"/>
          <w:szCs w:val="24"/>
        </w:rPr>
        <w:t>së</w:t>
      </w:r>
      <w:proofErr w:type="spellEnd"/>
      <w:r w:rsidRPr="002735BF">
        <w:rPr>
          <w:i/>
          <w:iCs/>
          <w:sz w:val="24"/>
          <w:szCs w:val="24"/>
        </w:rPr>
        <w:t xml:space="preserve"> </w:t>
      </w:r>
      <w:proofErr w:type="spellStart"/>
      <w:r w:rsidRPr="002735BF">
        <w:rPr>
          <w:i/>
          <w:iCs/>
          <w:sz w:val="24"/>
          <w:szCs w:val="24"/>
        </w:rPr>
        <w:t>Shkallës</w:t>
      </w:r>
      <w:proofErr w:type="spellEnd"/>
      <w:r w:rsidRPr="002735BF">
        <w:rPr>
          <w:i/>
          <w:iCs/>
          <w:sz w:val="24"/>
          <w:szCs w:val="24"/>
        </w:rPr>
        <w:t xml:space="preserve"> </w:t>
      </w:r>
      <w:proofErr w:type="spellStart"/>
      <w:r w:rsidRPr="002735BF">
        <w:rPr>
          <w:i/>
          <w:iCs/>
          <w:sz w:val="24"/>
          <w:szCs w:val="24"/>
        </w:rPr>
        <w:t>së</w:t>
      </w:r>
      <w:proofErr w:type="spellEnd"/>
      <w:r w:rsidRPr="002735BF">
        <w:rPr>
          <w:i/>
          <w:iCs/>
          <w:sz w:val="24"/>
          <w:szCs w:val="24"/>
        </w:rPr>
        <w:t xml:space="preserve"> </w:t>
      </w:r>
      <w:proofErr w:type="spellStart"/>
      <w:r w:rsidRPr="002735BF">
        <w:rPr>
          <w:i/>
          <w:iCs/>
          <w:sz w:val="24"/>
          <w:szCs w:val="24"/>
        </w:rPr>
        <w:t>Parë</w:t>
      </w:r>
      <w:proofErr w:type="spellEnd"/>
      <w:r w:rsidRPr="002735BF">
        <w:rPr>
          <w:i/>
          <w:iCs/>
          <w:sz w:val="24"/>
          <w:szCs w:val="24"/>
        </w:rPr>
        <w:t xml:space="preserve">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Juridiksionit</w:t>
      </w:r>
      <w:proofErr w:type="spellEnd"/>
      <w:r w:rsidRPr="002735BF">
        <w:rPr>
          <w:i/>
          <w:iCs/>
          <w:sz w:val="24"/>
          <w:szCs w:val="24"/>
        </w:rPr>
        <w:t xml:space="preserve">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Përgjithshëm</w:t>
      </w:r>
      <w:proofErr w:type="spellEnd"/>
      <w:r w:rsidRPr="002735BF">
        <w:rPr>
          <w:i/>
          <w:iCs/>
          <w:sz w:val="24"/>
          <w:szCs w:val="24"/>
        </w:rPr>
        <w:t xml:space="preserve"> </w:t>
      </w:r>
      <w:proofErr w:type="spellStart"/>
      <w:r w:rsidRPr="002735BF">
        <w:rPr>
          <w:i/>
          <w:iCs/>
          <w:sz w:val="24"/>
          <w:szCs w:val="24"/>
        </w:rPr>
        <w:t>Durrës</w:t>
      </w:r>
      <w:proofErr w:type="spellEnd"/>
      <w:r w:rsidRPr="002735BF">
        <w:rPr>
          <w:i/>
          <w:iCs/>
          <w:sz w:val="24"/>
          <w:szCs w:val="24"/>
        </w:rPr>
        <w:t>.”</w:t>
      </w:r>
    </w:p>
    <w:p w14:paraId="2B5C8396"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9.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vendimin</w:t>
      </w:r>
      <w:proofErr w:type="spellEnd"/>
      <w:r w:rsidRPr="002735BF">
        <w:rPr>
          <w:sz w:val="24"/>
          <w:szCs w:val="24"/>
        </w:rPr>
        <w:t xml:space="preserve"> e </w:t>
      </w:r>
      <w:proofErr w:type="spellStart"/>
      <w:r w:rsidRPr="002735BF">
        <w:rPr>
          <w:sz w:val="24"/>
          <w:szCs w:val="24"/>
        </w:rPr>
        <w:t>saj</w:t>
      </w:r>
      <w:proofErr w:type="spellEnd"/>
      <w:r w:rsidRPr="002735BF">
        <w:rPr>
          <w:sz w:val="24"/>
          <w:szCs w:val="24"/>
        </w:rPr>
        <w:t xml:space="preserve">, </w:t>
      </w:r>
      <w:proofErr w:type="spellStart"/>
      <w:r w:rsidRPr="002735BF">
        <w:rPr>
          <w:sz w:val="24"/>
          <w:szCs w:val="24"/>
        </w:rPr>
        <w:t>Gjykata</w:t>
      </w:r>
      <w:proofErr w:type="spellEnd"/>
      <w:r w:rsidRPr="002735BF">
        <w:rPr>
          <w:sz w:val="24"/>
          <w:szCs w:val="24"/>
        </w:rPr>
        <w:t xml:space="preserve"> e </w:t>
      </w:r>
      <w:proofErr w:type="spellStart"/>
      <w:r w:rsidRPr="002735BF">
        <w:rPr>
          <w:sz w:val="24"/>
          <w:szCs w:val="24"/>
        </w:rPr>
        <w:t>Shkallës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Parë</w:t>
      </w:r>
      <w:proofErr w:type="spellEnd"/>
      <w:r w:rsidRPr="002735BF">
        <w:rPr>
          <w:sz w:val="24"/>
          <w:szCs w:val="24"/>
        </w:rPr>
        <w:t xml:space="preserve"> e </w:t>
      </w:r>
      <w:proofErr w:type="spellStart"/>
      <w:r w:rsidRPr="002735BF">
        <w:rPr>
          <w:sz w:val="24"/>
          <w:szCs w:val="24"/>
        </w:rPr>
        <w:t>Juridiksionit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Përgjithshëm</w:t>
      </w:r>
      <w:proofErr w:type="spellEnd"/>
      <w:r w:rsidRPr="002735BF">
        <w:rPr>
          <w:sz w:val="24"/>
          <w:szCs w:val="24"/>
        </w:rPr>
        <w:t xml:space="preserve"> </w:t>
      </w:r>
      <w:proofErr w:type="spellStart"/>
      <w:r w:rsidRPr="002735BF">
        <w:rPr>
          <w:sz w:val="24"/>
          <w:szCs w:val="24"/>
        </w:rPr>
        <w:t>Durrës</w:t>
      </w:r>
      <w:proofErr w:type="spellEnd"/>
      <w:r w:rsidRPr="002735BF">
        <w:rPr>
          <w:sz w:val="24"/>
          <w:szCs w:val="24"/>
        </w:rPr>
        <w:t xml:space="preserve"> (</w:t>
      </w:r>
      <w:proofErr w:type="spellStart"/>
      <w:r w:rsidRPr="002735BF">
        <w:rPr>
          <w:sz w:val="24"/>
          <w:szCs w:val="24"/>
        </w:rPr>
        <w:t>gjyqtar</w:t>
      </w:r>
      <w:proofErr w:type="spellEnd"/>
      <w:r w:rsidRPr="002735BF">
        <w:rPr>
          <w:sz w:val="24"/>
          <w:szCs w:val="24"/>
        </w:rPr>
        <w:t xml:space="preserve"> S.M) ka </w:t>
      </w:r>
      <w:proofErr w:type="spellStart"/>
      <w:r w:rsidRPr="002735BF">
        <w:rPr>
          <w:sz w:val="24"/>
          <w:szCs w:val="24"/>
        </w:rPr>
        <w:t>arsyetuar</w:t>
      </w:r>
      <w:proofErr w:type="spellEnd"/>
      <w:r w:rsidRPr="002735BF">
        <w:rPr>
          <w:sz w:val="24"/>
          <w:szCs w:val="24"/>
        </w:rPr>
        <w:t xml:space="preserve"> </w:t>
      </w:r>
      <w:proofErr w:type="spellStart"/>
      <w:r w:rsidRPr="002735BF">
        <w:rPr>
          <w:sz w:val="24"/>
          <w:szCs w:val="24"/>
        </w:rPr>
        <w:t>ndër</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tjera</w:t>
      </w:r>
      <w:proofErr w:type="spellEnd"/>
      <w:r w:rsidRPr="002735BF">
        <w:rPr>
          <w:sz w:val="24"/>
          <w:szCs w:val="24"/>
        </w:rPr>
        <w:t xml:space="preserve"> se: “(...) Duke u </w:t>
      </w:r>
      <w:proofErr w:type="spellStart"/>
      <w:r w:rsidRPr="002735BF">
        <w:rPr>
          <w:sz w:val="24"/>
          <w:szCs w:val="24"/>
        </w:rPr>
        <w:t>kthyer</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rastin</w:t>
      </w:r>
      <w:proofErr w:type="spellEnd"/>
      <w:r w:rsidRPr="002735BF">
        <w:rPr>
          <w:sz w:val="24"/>
          <w:szCs w:val="24"/>
        </w:rPr>
        <w:t xml:space="preserve"> </w:t>
      </w:r>
      <w:proofErr w:type="spellStart"/>
      <w:r w:rsidRPr="002735BF">
        <w:rPr>
          <w:sz w:val="24"/>
          <w:szCs w:val="24"/>
        </w:rPr>
        <w:t>konkret</w:t>
      </w:r>
      <w:proofErr w:type="spellEnd"/>
      <w:r w:rsidRPr="002735BF">
        <w:rPr>
          <w:sz w:val="24"/>
          <w:szCs w:val="24"/>
        </w:rPr>
        <w:t xml:space="preserve">, </w:t>
      </w:r>
      <w:proofErr w:type="spellStart"/>
      <w:r w:rsidRPr="002735BF">
        <w:rPr>
          <w:sz w:val="24"/>
          <w:szCs w:val="24"/>
        </w:rPr>
        <w:t>Gjykata</w:t>
      </w:r>
      <w:proofErr w:type="spellEnd"/>
      <w:r w:rsidRPr="002735BF">
        <w:rPr>
          <w:sz w:val="24"/>
          <w:szCs w:val="24"/>
        </w:rPr>
        <w:t xml:space="preserve"> </w:t>
      </w:r>
      <w:proofErr w:type="spellStart"/>
      <w:r w:rsidRPr="002735BF">
        <w:rPr>
          <w:sz w:val="24"/>
          <w:szCs w:val="24"/>
        </w:rPr>
        <w:t>vëren</w:t>
      </w:r>
      <w:proofErr w:type="spellEnd"/>
      <w:r w:rsidRPr="002735BF">
        <w:rPr>
          <w:sz w:val="24"/>
          <w:szCs w:val="24"/>
        </w:rPr>
        <w:t xml:space="preserve"> se </w:t>
      </w:r>
      <w:proofErr w:type="spellStart"/>
      <w:r w:rsidRPr="002735BF">
        <w:rPr>
          <w:sz w:val="24"/>
          <w:szCs w:val="24"/>
        </w:rPr>
        <w:t>ligji</w:t>
      </w:r>
      <w:proofErr w:type="spellEnd"/>
      <w:r w:rsidRPr="002735BF">
        <w:rPr>
          <w:sz w:val="24"/>
          <w:szCs w:val="24"/>
        </w:rPr>
        <w:t xml:space="preserve"> procedural penal </w:t>
      </w:r>
      <w:proofErr w:type="spellStart"/>
      <w:r w:rsidRPr="002735BF">
        <w:rPr>
          <w:sz w:val="24"/>
          <w:szCs w:val="24"/>
        </w:rPr>
        <w:t>parashikon</w:t>
      </w:r>
      <w:proofErr w:type="spellEnd"/>
      <w:r w:rsidRPr="002735BF">
        <w:rPr>
          <w:sz w:val="24"/>
          <w:szCs w:val="24"/>
        </w:rPr>
        <w:t xml:space="preserve">, </w:t>
      </w:r>
      <w:proofErr w:type="spellStart"/>
      <w:r w:rsidRPr="002735BF">
        <w:rPr>
          <w:sz w:val="24"/>
          <w:szCs w:val="24"/>
        </w:rPr>
        <w:t>si</w:t>
      </w:r>
      <w:proofErr w:type="spellEnd"/>
      <w:r w:rsidRPr="002735BF">
        <w:rPr>
          <w:sz w:val="24"/>
          <w:szCs w:val="24"/>
        </w:rPr>
        <w:t xml:space="preserve"> </w:t>
      </w:r>
      <w:proofErr w:type="spellStart"/>
      <w:r w:rsidRPr="002735BF">
        <w:rPr>
          <w:sz w:val="24"/>
          <w:szCs w:val="24"/>
        </w:rPr>
        <w:t>rregull</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w:t>
      </w:r>
      <w:proofErr w:type="spellStart"/>
      <w:r w:rsidRPr="002735BF">
        <w:rPr>
          <w:sz w:val="24"/>
          <w:szCs w:val="24"/>
        </w:rPr>
        <w:t>kërkesat</w:t>
      </w:r>
      <w:proofErr w:type="spellEnd"/>
      <w:r w:rsidRPr="002735BF">
        <w:rPr>
          <w:sz w:val="24"/>
          <w:szCs w:val="24"/>
        </w:rPr>
        <w:t xml:space="preserve"> e </w:t>
      </w:r>
      <w:proofErr w:type="spellStart"/>
      <w:r w:rsidRPr="002735BF">
        <w:rPr>
          <w:sz w:val="24"/>
          <w:szCs w:val="24"/>
        </w:rPr>
        <w:t>palëve</w:t>
      </w:r>
      <w:proofErr w:type="spellEnd"/>
      <w:r w:rsidRPr="002735BF">
        <w:rPr>
          <w:sz w:val="24"/>
          <w:szCs w:val="24"/>
        </w:rPr>
        <w:t xml:space="preserve"> </w:t>
      </w:r>
      <w:proofErr w:type="spellStart"/>
      <w:r w:rsidRPr="002735BF">
        <w:rPr>
          <w:sz w:val="24"/>
          <w:szCs w:val="24"/>
        </w:rPr>
        <w:t>gjatë</w:t>
      </w:r>
      <w:proofErr w:type="spellEnd"/>
      <w:r w:rsidRPr="002735BF">
        <w:rPr>
          <w:sz w:val="24"/>
          <w:szCs w:val="24"/>
        </w:rPr>
        <w:t xml:space="preserve"> </w:t>
      </w:r>
      <w:proofErr w:type="spellStart"/>
      <w:r w:rsidRPr="002735BF">
        <w:rPr>
          <w:sz w:val="24"/>
          <w:szCs w:val="24"/>
        </w:rPr>
        <w:t>hetimeve</w:t>
      </w:r>
      <w:proofErr w:type="spellEnd"/>
      <w:r w:rsidRPr="002735BF">
        <w:rPr>
          <w:sz w:val="24"/>
          <w:szCs w:val="24"/>
        </w:rPr>
        <w:t xml:space="preserve"> </w:t>
      </w:r>
      <w:proofErr w:type="spellStart"/>
      <w:r w:rsidRPr="002735BF">
        <w:rPr>
          <w:sz w:val="24"/>
          <w:szCs w:val="24"/>
        </w:rPr>
        <w:t>paraprake</w:t>
      </w:r>
      <w:proofErr w:type="spellEnd"/>
      <w:r w:rsidRPr="002735BF">
        <w:rPr>
          <w:sz w:val="24"/>
          <w:szCs w:val="24"/>
        </w:rPr>
        <w:t xml:space="preserve"> </w:t>
      </w:r>
      <w:proofErr w:type="spellStart"/>
      <w:r w:rsidRPr="002735BF">
        <w:rPr>
          <w:sz w:val="24"/>
          <w:szCs w:val="24"/>
        </w:rPr>
        <w:lastRenderedPageBreak/>
        <w:t>shqyrtohen</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njëjti</w:t>
      </w:r>
      <w:proofErr w:type="spellEnd"/>
      <w:r w:rsidRPr="002735BF">
        <w:rPr>
          <w:sz w:val="24"/>
          <w:szCs w:val="24"/>
        </w:rPr>
        <w:t xml:space="preserve"> </w:t>
      </w:r>
      <w:proofErr w:type="spellStart"/>
      <w:r w:rsidRPr="002735BF">
        <w:rPr>
          <w:sz w:val="24"/>
          <w:szCs w:val="24"/>
        </w:rPr>
        <w:t>gjyqtar</w:t>
      </w:r>
      <w:proofErr w:type="spellEnd"/>
      <w:r w:rsidRPr="002735BF">
        <w:rPr>
          <w:sz w:val="24"/>
          <w:szCs w:val="24"/>
        </w:rPr>
        <w:t xml:space="preserve">. </w:t>
      </w:r>
      <w:proofErr w:type="spellStart"/>
      <w:r w:rsidRPr="002735BF">
        <w:rPr>
          <w:sz w:val="24"/>
          <w:szCs w:val="24"/>
        </w:rPr>
        <w:t>Konkretisht</w:t>
      </w:r>
      <w:proofErr w:type="spellEnd"/>
      <w:r w:rsidRPr="002735BF">
        <w:rPr>
          <w:sz w:val="24"/>
          <w:szCs w:val="24"/>
        </w:rPr>
        <w:t xml:space="preserve">, </w:t>
      </w:r>
      <w:proofErr w:type="spellStart"/>
      <w:r w:rsidRPr="002735BF">
        <w:rPr>
          <w:sz w:val="24"/>
          <w:szCs w:val="24"/>
        </w:rPr>
        <w:t>neni</w:t>
      </w:r>
      <w:proofErr w:type="spellEnd"/>
      <w:r w:rsidRPr="002735BF">
        <w:rPr>
          <w:sz w:val="24"/>
          <w:szCs w:val="24"/>
        </w:rPr>
        <w:t xml:space="preserve"> 278, </w:t>
      </w:r>
      <w:proofErr w:type="spellStart"/>
      <w:r w:rsidRPr="002735BF">
        <w:rPr>
          <w:sz w:val="24"/>
          <w:szCs w:val="24"/>
        </w:rPr>
        <w:t>prg</w:t>
      </w:r>
      <w:proofErr w:type="spellEnd"/>
      <w:r w:rsidRPr="002735BF">
        <w:rPr>
          <w:sz w:val="24"/>
          <w:szCs w:val="24"/>
        </w:rPr>
        <w:t xml:space="preserve">. 2, </w:t>
      </w:r>
      <w:proofErr w:type="spellStart"/>
      <w:r w:rsidRPr="002735BF">
        <w:rPr>
          <w:sz w:val="24"/>
          <w:szCs w:val="24"/>
        </w:rPr>
        <w:t>i</w:t>
      </w:r>
      <w:proofErr w:type="spellEnd"/>
      <w:r w:rsidRPr="002735BF">
        <w:rPr>
          <w:sz w:val="24"/>
          <w:szCs w:val="24"/>
        </w:rPr>
        <w:t xml:space="preserve"> KPP, </w:t>
      </w:r>
      <w:proofErr w:type="spellStart"/>
      <w:r w:rsidRPr="002735BF">
        <w:rPr>
          <w:sz w:val="24"/>
          <w:szCs w:val="24"/>
        </w:rPr>
        <w:t>sanksionon</w:t>
      </w:r>
      <w:proofErr w:type="spellEnd"/>
      <w:r w:rsidRPr="002735BF">
        <w:rPr>
          <w:sz w:val="24"/>
          <w:szCs w:val="24"/>
        </w:rPr>
        <w:t xml:space="preserve"> </w:t>
      </w:r>
      <w:proofErr w:type="spellStart"/>
      <w:r w:rsidRPr="002735BF">
        <w:rPr>
          <w:sz w:val="24"/>
          <w:szCs w:val="24"/>
        </w:rPr>
        <w:t>parimin</w:t>
      </w:r>
      <w:proofErr w:type="spellEnd"/>
      <w:r w:rsidRPr="002735BF">
        <w:rPr>
          <w:sz w:val="24"/>
          <w:szCs w:val="24"/>
        </w:rPr>
        <w:t xml:space="preserve"> e </w:t>
      </w:r>
      <w:proofErr w:type="spellStart"/>
      <w:r w:rsidRPr="002735BF">
        <w:rPr>
          <w:sz w:val="24"/>
          <w:szCs w:val="24"/>
        </w:rPr>
        <w:t>vazhdimësisë</w:t>
      </w:r>
      <w:proofErr w:type="spellEnd"/>
      <w:r w:rsidRPr="002735BF">
        <w:rPr>
          <w:sz w:val="24"/>
          <w:szCs w:val="24"/>
        </w:rPr>
        <w:t xml:space="preserve"> </w:t>
      </w:r>
      <w:proofErr w:type="spellStart"/>
      <w:r w:rsidRPr="002735BF">
        <w:rPr>
          <w:sz w:val="24"/>
          <w:szCs w:val="24"/>
        </w:rPr>
        <w:t>funksionale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gjyqtarit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hetimit</w:t>
      </w:r>
      <w:proofErr w:type="spellEnd"/>
      <w:r w:rsidRPr="002735BF">
        <w:rPr>
          <w:sz w:val="24"/>
          <w:szCs w:val="24"/>
        </w:rPr>
        <w:t xml:space="preserve"> </w:t>
      </w:r>
      <w:proofErr w:type="spellStart"/>
      <w:r w:rsidRPr="002735BF">
        <w:rPr>
          <w:sz w:val="24"/>
          <w:szCs w:val="24"/>
        </w:rPr>
        <w:t>paraprak</w:t>
      </w:r>
      <w:proofErr w:type="spellEnd"/>
      <w:r w:rsidRPr="002735BF">
        <w:rPr>
          <w:sz w:val="24"/>
          <w:szCs w:val="24"/>
        </w:rPr>
        <w:t xml:space="preserve">, </w:t>
      </w:r>
      <w:proofErr w:type="spellStart"/>
      <w:r w:rsidRPr="002735BF">
        <w:rPr>
          <w:sz w:val="24"/>
          <w:szCs w:val="24"/>
        </w:rPr>
        <w:t>parim</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w:t>
      </w:r>
      <w:proofErr w:type="spellStart"/>
      <w:r w:rsidRPr="002735BF">
        <w:rPr>
          <w:sz w:val="24"/>
          <w:szCs w:val="24"/>
        </w:rPr>
        <w:t>synon</w:t>
      </w:r>
      <w:proofErr w:type="spellEnd"/>
      <w:r w:rsidRPr="002735BF">
        <w:rPr>
          <w:sz w:val="24"/>
          <w:szCs w:val="24"/>
        </w:rPr>
        <w:t xml:space="preserve"> </w:t>
      </w:r>
      <w:proofErr w:type="spellStart"/>
      <w:r w:rsidRPr="002735BF">
        <w:rPr>
          <w:sz w:val="24"/>
          <w:szCs w:val="24"/>
        </w:rPr>
        <w:t>koherencën</w:t>
      </w:r>
      <w:proofErr w:type="spellEnd"/>
      <w:r w:rsidRPr="002735BF">
        <w:rPr>
          <w:sz w:val="24"/>
          <w:szCs w:val="24"/>
        </w:rPr>
        <w:t xml:space="preserve"> e </w:t>
      </w:r>
      <w:proofErr w:type="spellStart"/>
      <w:r w:rsidRPr="002735BF">
        <w:rPr>
          <w:sz w:val="24"/>
          <w:szCs w:val="24"/>
        </w:rPr>
        <w:t>vendimmarrjeve</w:t>
      </w:r>
      <w:proofErr w:type="spellEnd"/>
      <w:r w:rsidRPr="002735BF">
        <w:rPr>
          <w:sz w:val="24"/>
          <w:szCs w:val="24"/>
        </w:rPr>
        <w:t xml:space="preserve">, </w:t>
      </w:r>
      <w:proofErr w:type="spellStart"/>
      <w:r w:rsidRPr="002735BF">
        <w:rPr>
          <w:sz w:val="24"/>
          <w:szCs w:val="24"/>
        </w:rPr>
        <w:t>shmangien</w:t>
      </w:r>
      <w:proofErr w:type="spellEnd"/>
      <w:r w:rsidRPr="002735BF">
        <w:rPr>
          <w:sz w:val="24"/>
          <w:szCs w:val="24"/>
        </w:rPr>
        <w:t xml:space="preserve"> e </w:t>
      </w:r>
      <w:proofErr w:type="spellStart"/>
      <w:r w:rsidRPr="002735BF">
        <w:rPr>
          <w:sz w:val="24"/>
          <w:szCs w:val="24"/>
        </w:rPr>
        <w:t>praktikave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fragmentizuara</w:t>
      </w:r>
      <w:proofErr w:type="spellEnd"/>
      <w:r w:rsidRPr="002735BF">
        <w:rPr>
          <w:sz w:val="24"/>
          <w:szCs w:val="24"/>
        </w:rPr>
        <w:t xml:space="preserve"> </w:t>
      </w:r>
      <w:proofErr w:type="spellStart"/>
      <w:r w:rsidRPr="002735BF">
        <w:rPr>
          <w:sz w:val="24"/>
          <w:szCs w:val="24"/>
        </w:rPr>
        <w:t>si</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garantimin</w:t>
      </w:r>
      <w:proofErr w:type="spellEnd"/>
      <w:r w:rsidRPr="002735BF">
        <w:rPr>
          <w:sz w:val="24"/>
          <w:szCs w:val="24"/>
        </w:rPr>
        <w:t xml:space="preserve"> 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kontrolli</w:t>
      </w:r>
      <w:proofErr w:type="spellEnd"/>
      <w:r w:rsidRPr="002735BF">
        <w:rPr>
          <w:sz w:val="24"/>
          <w:szCs w:val="24"/>
        </w:rPr>
        <w:t xml:space="preserve"> </w:t>
      </w:r>
      <w:proofErr w:type="spellStart"/>
      <w:r w:rsidRPr="002735BF">
        <w:rPr>
          <w:sz w:val="24"/>
          <w:szCs w:val="24"/>
        </w:rPr>
        <w:t>efektiv</w:t>
      </w:r>
      <w:proofErr w:type="spellEnd"/>
      <w:r w:rsidRPr="002735BF">
        <w:rPr>
          <w:sz w:val="24"/>
          <w:szCs w:val="24"/>
        </w:rPr>
        <w:t xml:space="preserve"> </w:t>
      </w:r>
      <w:proofErr w:type="spellStart"/>
      <w:r w:rsidRPr="002735BF">
        <w:rPr>
          <w:sz w:val="24"/>
          <w:szCs w:val="24"/>
        </w:rPr>
        <w:t>gjyqësor</w:t>
      </w:r>
      <w:proofErr w:type="spellEnd"/>
      <w:r w:rsidRPr="002735BF">
        <w:rPr>
          <w:sz w:val="24"/>
          <w:szCs w:val="24"/>
        </w:rPr>
        <w:t xml:space="preserve"> </w:t>
      </w:r>
      <w:proofErr w:type="spellStart"/>
      <w:r w:rsidRPr="002735BF">
        <w:rPr>
          <w:sz w:val="24"/>
          <w:szCs w:val="24"/>
        </w:rPr>
        <w:t>gjatë</w:t>
      </w:r>
      <w:proofErr w:type="spellEnd"/>
      <w:r w:rsidRPr="002735BF">
        <w:rPr>
          <w:sz w:val="24"/>
          <w:szCs w:val="24"/>
        </w:rPr>
        <w:t xml:space="preserve"> </w:t>
      </w:r>
      <w:proofErr w:type="spellStart"/>
      <w:r w:rsidRPr="002735BF">
        <w:rPr>
          <w:sz w:val="24"/>
          <w:szCs w:val="24"/>
        </w:rPr>
        <w:t>fazës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hetimit</w:t>
      </w:r>
      <w:proofErr w:type="spellEnd"/>
      <w:r w:rsidRPr="002735BF">
        <w:rPr>
          <w:sz w:val="24"/>
          <w:szCs w:val="24"/>
        </w:rPr>
        <w:t xml:space="preserve"> </w:t>
      </w:r>
      <w:proofErr w:type="spellStart"/>
      <w:r w:rsidRPr="002735BF">
        <w:rPr>
          <w:sz w:val="24"/>
          <w:szCs w:val="24"/>
        </w:rPr>
        <w:t>paraprak</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çështjes</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këtë</w:t>
      </w:r>
      <w:proofErr w:type="spellEnd"/>
      <w:r w:rsidRPr="002735BF">
        <w:rPr>
          <w:sz w:val="24"/>
          <w:szCs w:val="24"/>
        </w:rPr>
        <w:t xml:space="preserve"> </w:t>
      </w:r>
      <w:proofErr w:type="spellStart"/>
      <w:r w:rsidRPr="002735BF">
        <w:rPr>
          <w:sz w:val="24"/>
          <w:szCs w:val="24"/>
        </w:rPr>
        <w:t>linjë</w:t>
      </w:r>
      <w:proofErr w:type="spellEnd"/>
      <w:r w:rsidRPr="002735BF">
        <w:rPr>
          <w:sz w:val="24"/>
          <w:szCs w:val="24"/>
        </w:rPr>
        <w:t xml:space="preserve">, duke </w:t>
      </w:r>
      <w:proofErr w:type="spellStart"/>
      <w:r w:rsidRPr="002735BF">
        <w:rPr>
          <w:sz w:val="24"/>
          <w:szCs w:val="24"/>
        </w:rPr>
        <w:t>qenë</w:t>
      </w:r>
      <w:proofErr w:type="spellEnd"/>
      <w:r w:rsidRPr="002735BF">
        <w:rPr>
          <w:sz w:val="24"/>
          <w:szCs w:val="24"/>
        </w:rPr>
        <w:t xml:space="preserve"> se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procedimin</w:t>
      </w:r>
      <w:proofErr w:type="spellEnd"/>
      <w:r w:rsidRPr="002735BF">
        <w:rPr>
          <w:sz w:val="24"/>
          <w:szCs w:val="24"/>
        </w:rPr>
        <w:t xml:space="preserve"> penal nr. 1075/2025 </w:t>
      </w:r>
      <w:proofErr w:type="spellStart"/>
      <w:r w:rsidRPr="002735BF">
        <w:rPr>
          <w:sz w:val="24"/>
          <w:szCs w:val="24"/>
        </w:rPr>
        <w:t>gjyqtari</w:t>
      </w:r>
      <w:proofErr w:type="spellEnd"/>
      <w:r w:rsidRPr="002735BF">
        <w:rPr>
          <w:sz w:val="24"/>
          <w:szCs w:val="24"/>
        </w:rPr>
        <w:t xml:space="preserve"> Z. </w:t>
      </w:r>
      <w:proofErr w:type="spellStart"/>
      <w:proofErr w:type="gramStart"/>
      <w:r w:rsidRPr="002735BF">
        <w:rPr>
          <w:sz w:val="24"/>
          <w:szCs w:val="24"/>
        </w:rPr>
        <w:t>Xh.L</w:t>
      </w:r>
      <w:proofErr w:type="spellEnd"/>
      <w:proofErr w:type="gramEnd"/>
      <w:r w:rsidRPr="002735BF">
        <w:rPr>
          <w:sz w:val="24"/>
          <w:szCs w:val="24"/>
        </w:rPr>
        <w:t xml:space="preserve">, ka </w:t>
      </w:r>
      <w:proofErr w:type="spellStart"/>
      <w:r w:rsidRPr="002735BF">
        <w:rPr>
          <w:sz w:val="24"/>
          <w:szCs w:val="24"/>
        </w:rPr>
        <w:t>disponuar</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pari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caktimin</w:t>
      </w:r>
      <w:proofErr w:type="spellEnd"/>
      <w:r w:rsidRPr="002735BF">
        <w:rPr>
          <w:sz w:val="24"/>
          <w:szCs w:val="24"/>
        </w:rPr>
        <w:t xml:space="preserve"> e </w:t>
      </w:r>
      <w:proofErr w:type="spellStart"/>
      <w:r w:rsidRPr="002735BF">
        <w:rPr>
          <w:sz w:val="24"/>
          <w:szCs w:val="24"/>
        </w:rPr>
        <w:t>masës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sigurimit</w:t>
      </w:r>
      <w:proofErr w:type="spellEnd"/>
      <w:r w:rsidRPr="002735BF">
        <w:rPr>
          <w:sz w:val="24"/>
          <w:szCs w:val="24"/>
        </w:rPr>
        <w:t xml:space="preserve"> "arrest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shtëpi</w:t>
      </w:r>
      <w:proofErr w:type="spellEnd"/>
      <w:r w:rsidRPr="002735BF">
        <w:rPr>
          <w:sz w:val="24"/>
          <w:szCs w:val="24"/>
        </w:rPr>
        <w:t xml:space="preserve">" me </w:t>
      </w:r>
      <w:proofErr w:type="spellStart"/>
      <w:r w:rsidRPr="002735BF">
        <w:rPr>
          <w:sz w:val="24"/>
          <w:szCs w:val="24"/>
        </w:rPr>
        <w:t>vendimin</w:t>
      </w:r>
      <w:proofErr w:type="spellEnd"/>
      <w:r w:rsidRPr="002735BF">
        <w:rPr>
          <w:sz w:val="24"/>
          <w:szCs w:val="24"/>
        </w:rPr>
        <w:t xml:space="preserve"> e </w:t>
      </w:r>
      <w:proofErr w:type="spellStart"/>
      <w:r w:rsidRPr="002735BF">
        <w:rPr>
          <w:sz w:val="24"/>
          <w:szCs w:val="24"/>
        </w:rPr>
        <w:t>datës</w:t>
      </w:r>
      <w:proofErr w:type="spellEnd"/>
      <w:r w:rsidRPr="002735BF">
        <w:rPr>
          <w:sz w:val="24"/>
          <w:szCs w:val="24"/>
        </w:rPr>
        <w:t xml:space="preserve"> 14.06.2025,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ngarkim</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personit</w:t>
      </w:r>
      <w:proofErr w:type="spellEnd"/>
      <w:r w:rsidRPr="002735BF">
        <w:rPr>
          <w:sz w:val="24"/>
          <w:szCs w:val="24"/>
        </w:rPr>
        <w:t xml:space="preserve"> </w:t>
      </w:r>
      <w:proofErr w:type="spellStart"/>
      <w:r w:rsidRPr="002735BF">
        <w:rPr>
          <w:sz w:val="24"/>
          <w:szCs w:val="24"/>
        </w:rPr>
        <w:t>nën</w:t>
      </w:r>
      <w:proofErr w:type="spellEnd"/>
      <w:r w:rsidRPr="002735BF">
        <w:rPr>
          <w:sz w:val="24"/>
          <w:szCs w:val="24"/>
        </w:rPr>
        <w:t xml:space="preserve"> </w:t>
      </w:r>
      <w:proofErr w:type="spellStart"/>
      <w:r w:rsidRPr="002735BF">
        <w:rPr>
          <w:sz w:val="24"/>
          <w:szCs w:val="24"/>
        </w:rPr>
        <w:t>hetim</w:t>
      </w:r>
      <w:proofErr w:type="spellEnd"/>
      <w:r w:rsidRPr="002735BF">
        <w:rPr>
          <w:sz w:val="24"/>
          <w:szCs w:val="24"/>
        </w:rPr>
        <w:t xml:space="preserve"> Ardit </w:t>
      </w:r>
      <w:proofErr w:type="spellStart"/>
      <w:r w:rsidRPr="002735BF">
        <w:rPr>
          <w:sz w:val="24"/>
          <w:szCs w:val="24"/>
        </w:rPr>
        <w:t>Brahelika</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kushtet</w:t>
      </w:r>
      <w:proofErr w:type="spellEnd"/>
      <w:r w:rsidRPr="002735BF">
        <w:rPr>
          <w:sz w:val="24"/>
          <w:szCs w:val="24"/>
        </w:rPr>
        <w:t xml:space="preserve"> </w:t>
      </w:r>
      <w:proofErr w:type="spellStart"/>
      <w:r w:rsidRPr="002735BF">
        <w:rPr>
          <w:sz w:val="24"/>
          <w:szCs w:val="24"/>
        </w:rPr>
        <w:t>normale</w:t>
      </w:r>
      <w:proofErr w:type="spellEnd"/>
      <w:r w:rsidRPr="002735BF">
        <w:rPr>
          <w:sz w:val="24"/>
          <w:szCs w:val="24"/>
        </w:rPr>
        <w:t xml:space="preserve"> </w:t>
      </w:r>
      <w:proofErr w:type="spellStart"/>
      <w:r w:rsidRPr="002735BF">
        <w:rPr>
          <w:sz w:val="24"/>
          <w:szCs w:val="24"/>
        </w:rPr>
        <w:t>edhe</w:t>
      </w:r>
      <w:proofErr w:type="spellEnd"/>
      <w:r w:rsidRPr="002735BF">
        <w:rPr>
          <w:sz w:val="24"/>
          <w:szCs w:val="24"/>
        </w:rPr>
        <w:t xml:space="preserve"> </w:t>
      </w:r>
      <w:proofErr w:type="spellStart"/>
      <w:r w:rsidRPr="002735BF">
        <w:rPr>
          <w:sz w:val="24"/>
          <w:szCs w:val="24"/>
        </w:rPr>
        <w:t>kërkesa</w:t>
      </w:r>
      <w:proofErr w:type="spellEnd"/>
      <w:r w:rsidRPr="002735BF">
        <w:rPr>
          <w:sz w:val="24"/>
          <w:szCs w:val="24"/>
        </w:rPr>
        <w:t xml:space="preserve"> e </w:t>
      </w:r>
      <w:proofErr w:type="spellStart"/>
      <w:r w:rsidRPr="002735BF">
        <w:rPr>
          <w:sz w:val="24"/>
          <w:szCs w:val="24"/>
        </w:rPr>
        <w:t>datës</w:t>
      </w:r>
      <w:proofErr w:type="spellEnd"/>
      <w:r w:rsidRPr="002735BF">
        <w:rPr>
          <w:sz w:val="24"/>
          <w:szCs w:val="24"/>
        </w:rPr>
        <w:t xml:space="preserve"> 15.08.2025 do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duhej</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shqyrtohej</w:t>
      </w:r>
      <w:proofErr w:type="spellEnd"/>
      <w:r w:rsidRPr="002735BF">
        <w:rPr>
          <w:sz w:val="24"/>
          <w:szCs w:val="24"/>
        </w:rPr>
        <w:t xml:space="preserve"> po </w:t>
      </w:r>
      <w:proofErr w:type="spellStart"/>
      <w:r w:rsidRPr="002735BF">
        <w:rPr>
          <w:sz w:val="24"/>
          <w:szCs w:val="24"/>
        </w:rPr>
        <w:t>prej</w:t>
      </w:r>
      <w:proofErr w:type="spellEnd"/>
      <w:r w:rsidRPr="002735BF">
        <w:rPr>
          <w:sz w:val="24"/>
          <w:szCs w:val="24"/>
        </w:rPr>
        <w:t xml:space="preserve"> </w:t>
      </w:r>
      <w:proofErr w:type="spellStart"/>
      <w:r w:rsidRPr="002735BF">
        <w:rPr>
          <w:sz w:val="24"/>
          <w:szCs w:val="24"/>
        </w:rPr>
        <w:t>tij</w:t>
      </w:r>
      <w:proofErr w:type="spellEnd"/>
      <w:r w:rsidRPr="002735BF">
        <w:rPr>
          <w:sz w:val="24"/>
          <w:szCs w:val="24"/>
        </w:rPr>
        <w:t>.</w:t>
      </w:r>
    </w:p>
    <w:p w14:paraId="1730D72E"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9.1. </w:t>
      </w:r>
      <w:proofErr w:type="spellStart"/>
      <w:r w:rsidRPr="002735BF">
        <w:rPr>
          <w:sz w:val="24"/>
          <w:szCs w:val="24"/>
        </w:rPr>
        <w:t>Megjithatë</w:t>
      </w:r>
      <w:proofErr w:type="spellEnd"/>
      <w:r w:rsidRPr="002735BF">
        <w:rPr>
          <w:sz w:val="24"/>
          <w:szCs w:val="24"/>
        </w:rPr>
        <w:t xml:space="preserve">, </w:t>
      </w:r>
      <w:proofErr w:type="spellStart"/>
      <w:r w:rsidRPr="002735BF">
        <w:rPr>
          <w:sz w:val="24"/>
          <w:szCs w:val="24"/>
        </w:rPr>
        <w:t>rezulton</w:t>
      </w:r>
      <w:proofErr w:type="spellEnd"/>
      <w:r w:rsidRPr="002735BF">
        <w:rPr>
          <w:sz w:val="24"/>
          <w:szCs w:val="24"/>
        </w:rPr>
        <w:t xml:space="preserve"> se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kohën</w:t>
      </w:r>
      <w:proofErr w:type="spellEnd"/>
      <w:r w:rsidRPr="002735BF">
        <w:rPr>
          <w:sz w:val="24"/>
          <w:szCs w:val="24"/>
        </w:rPr>
        <w:t xml:space="preserve"> e </w:t>
      </w:r>
      <w:proofErr w:type="spellStart"/>
      <w:r w:rsidRPr="002735BF">
        <w:rPr>
          <w:sz w:val="24"/>
          <w:szCs w:val="24"/>
        </w:rPr>
        <w:t>paraqitjes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kërkesës</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personi</w:t>
      </w:r>
      <w:proofErr w:type="spellEnd"/>
      <w:r w:rsidRPr="002735BF">
        <w:rPr>
          <w:sz w:val="24"/>
          <w:szCs w:val="24"/>
        </w:rPr>
        <w:t xml:space="preserve"> </w:t>
      </w:r>
      <w:proofErr w:type="spellStart"/>
      <w:r w:rsidRPr="002735BF">
        <w:rPr>
          <w:sz w:val="24"/>
          <w:szCs w:val="24"/>
        </w:rPr>
        <w:t>nën</w:t>
      </w:r>
      <w:proofErr w:type="spellEnd"/>
      <w:r w:rsidRPr="002735BF">
        <w:rPr>
          <w:sz w:val="24"/>
          <w:szCs w:val="24"/>
        </w:rPr>
        <w:t xml:space="preserve"> </w:t>
      </w:r>
      <w:proofErr w:type="spellStart"/>
      <w:r w:rsidRPr="002735BF">
        <w:rPr>
          <w:sz w:val="24"/>
          <w:szCs w:val="24"/>
        </w:rPr>
        <w:t>hetim</w:t>
      </w:r>
      <w:proofErr w:type="spellEnd"/>
      <w:r w:rsidRPr="002735BF">
        <w:rPr>
          <w:sz w:val="24"/>
          <w:szCs w:val="24"/>
        </w:rPr>
        <w:t xml:space="preserve"> Ardit </w:t>
      </w:r>
      <w:proofErr w:type="spellStart"/>
      <w:r w:rsidRPr="002735BF">
        <w:rPr>
          <w:sz w:val="24"/>
          <w:szCs w:val="24"/>
        </w:rPr>
        <w:t>Brahelika</w:t>
      </w:r>
      <w:proofErr w:type="spellEnd"/>
      <w:r w:rsidRPr="002735BF">
        <w:rPr>
          <w:sz w:val="24"/>
          <w:szCs w:val="24"/>
        </w:rPr>
        <w:t xml:space="preserve">, </w:t>
      </w:r>
      <w:proofErr w:type="spellStart"/>
      <w:r w:rsidRPr="002735BF">
        <w:rPr>
          <w:sz w:val="24"/>
          <w:szCs w:val="24"/>
        </w:rPr>
        <w:t>gjyqtari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hetimit</w:t>
      </w:r>
      <w:proofErr w:type="spellEnd"/>
      <w:r w:rsidRPr="002735BF">
        <w:rPr>
          <w:sz w:val="24"/>
          <w:szCs w:val="24"/>
        </w:rPr>
        <w:t xml:space="preserve"> </w:t>
      </w:r>
      <w:proofErr w:type="spellStart"/>
      <w:r w:rsidRPr="002735BF">
        <w:rPr>
          <w:sz w:val="24"/>
          <w:szCs w:val="24"/>
        </w:rPr>
        <w:t>paraprak</w:t>
      </w:r>
      <w:proofErr w:type="spellEnd"/>
      <w:r w:rsidRPr="002735BF">
        <w:rPr>
          <w:sz w:val="24"/>
          <w:szCs w:val="24"/>
        </w:rPr>
        <w:t xml:space="preserve"> Z. </w:t>
      </w:r>
      <w:proofErr w:type="spellStart"/>
      <w:proofErr w:type="gramStart"/>
      <w:r w:rsidRPr="002735BF">
        <w:rPr>
          <w:sz w:val="24"/>
          <w:szCs w:val="24"/>
        </w:rPr>
        <w:t>Xh.L</w:t>
      </w:r>
      <w:proofErr w:type="spellEnd"/>
      <w:proofErr w:type="gramEnd"/>
      <w:r w:rsidRPr="002735BF">
        <w:rPr>
          <w:sz w:val="24"/>
          <w:szCs w:val="24"/>
        </w:rPr>
        <w:t xml:space="preserve">, </w:t>
      </w:r>
      <w:proofErr w:type="spellStart"/>
      <w:r w:rsidRPr="002735BF">
        <w:rPr>
          <w:sz w:val="24"/>
          <w:szCs w:val="24"/>
        </w:rPr>
        <w:t>nuk</w:t>
      </w:r>
      <w:proofErr w:type="spellEnd"/>
      <w:r w:rsidRPr="002735BF">
        <w:rPr>
          <w:sz w:val="24"/>
          <w:szCs w:val="24"/>
        </w:rPr>
        <w:t xml:space="preserve"> ka </w:t>
      </w:r>
      <w:proofErr w:type="spellStart"/>
      <w:r w:rsidRPr="002735BF">
        <w:rPr>
          <w:sz w:val="24"/>
          <w:szCs w:val="24"/>
        </w:rPr>
        <w:t>qenë</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funksion</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shkak</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pushimeve</w:t>
      </w:r>
      <w:proofErr w:type="spellEnd"/>
      <w:r w:rsidRPr="002735BF">
        <w:rPr>
          <w:sz w:val="24"/>
          <w:szCs w:val="24"/>
        </w:rPr>
        <w:t xml:space="preserve"> </w:t>
      </w:r>
      <w:proofErr w:type="spellStart"/>
      <w:r w:rsidRPr="002735BF">
        <w:rPr>
          <w:sz w:val="24"/>
          <w:szCs w:val="24"/>
        </w:rPr>
        <w:t>vjetore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planifikuara</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muajit</w:t>
      </w:r>
      <w:proofErr w:type="spellEnd"/>
      <w:r w:rsidRPr="002735BF">
        <w:rPr>
          <w:sz w:val="24"/>
          <w:szCs w:val="24"/>
        </w:rPr>
        <w:t xml:space="preserve"> </w:t>
      </w:r>
      <w:proofErr w:type="spellStart"/>
      <w:r w:rsidRPr="002735BF">
        <w:rPr>
          <w:sz w:val="24"/>
          <w:szCs w:val="24"/>
        </w:rPr>
        <w:t>gusht</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periudhë</w:t>
      </w:r>
      <w:proofErr w:type="spellEnd"/>
      <w:r w:rsidRPr="002735BF">
        <w:rPr>
          <w:sz w:val="24"/>
          <w:szCs w:val="24"/>
        </w:rPr>
        <w:t xml:space="preserve"> </w:t>
      </w:r>
      <w:proofErr w:type="spellStart"/>
      <w:r w:rsidRPr="002735BF">
        <w:rPr>
          <w:sz w:val="24"/>
          <w:szCs w:val="24"/>
        </w:rPr>
        <w:t>tre</w:t>
      </w:r>
      <w:proofErr w:type="spellEnd"/>
      <w:r w:rsidRPr="002735BF">
        <w:rPr>
          <w:sz w:val="24"/>
          <w:szCs w:val="24"/>
        </w:rPr>
        <w:t xml:space="preserve"> </w:t>
      </w:r>
      <w:proofErr w:type="spellStart"/>
      <w:r w:rsidRPr="002735BF">
        <w:rPr>
          <w:sz w:val="24"/>
          <w:szCs w:val="24"/>
        </w:rPr>
        <w:t>javore</w:t>
      </w:r>
      <w:proofErr w:type="spellEnd"/>
      <w:r w:rsidRPr="002735BF">
        <w:rPr>
          <w:sz w:val="24"/>
          <w:szCs w:val="24"/>
        </w:rPr>
        <w:t xml:space="preserve"> pa </w:t>
      </w:r>
      <w:proofErr w:type="spellStart"/>
      <w:r w:rsidRPr="002735BF">
        <w:rPr>
          <w:sz w:val="24"/>
          <w:szCs w:val="24"/>
        </w:rPr>
        <w:t>ndërprerje</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referim</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nenit</w:t>
      </w:r>
      <w:proofErr w:type="spellEnd"/>
      <w:r w:rsidRPr="002735BF">
        <w:rPr>
          <w:sz w:val="24"/>
          <w:szCs w:val="24"/>
        </w:rPr>
        <w:t xml:space="preserve"> 23/5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ligjit</w:t>
      </w:r>
      <w:proofErr w:type="spellEnd"/>
      <w:r w:rsidRPr="002735BF">
        <w:rPr>
          <w:sz w:val="24"/>
          <w:szCs w:val="24"/>
        </w:rPr>
        <w:t xml:space="preserve"> nr. 96/2016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Statusin</w:t>
      </w:r>
      <w:proofErr w:type="spellEnd"/>
      <w:r w:rsidRPr="002735BF">
        <w:rPr>
          <w:sz w:val="24"/>
          <w:szCs w:val="24"/>
        </w:rPr>
        <w:t xml:space="preserve"> e </w:t>
      </w:r>
      <w:proofErr w:type="spellStart"/>
      <w:r w:rsidRPr="002735BF">
        <w:rPr>
          <w:sz w:val="24"/>
          <w:szCs w:val="24"/>
        </w:rPr>
        <w:t>Gjyqtarëve</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Prokurorëve</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Republikën</w:t>
      </w:r>
      <w:proofErr w:type="spellEnd"/>
      <w:r w:rsidRPr="002735BF">
        <w:rPr>
          <w:sz w:val="24"/>
          <w:szCs w:val="24"/>
        </w:rPr>
        <w:t xml:space="preserve"> e </w:t>
      </w:r>
      <w:proofErr w:type="spellStart"/>
      <w:r w:rsidRPr="002735BF">
        <w:rPr>
          <w:sz w:val="24"/>
          <w:szCs w:val="24"/>
        </w:rPr>
        <w:t>Shqipërisë</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vlerësimin</w:t>
      </w:r>
      <w:proofErr w:type="spellEnd"/>
      <w:r w:rsidRPr="002735BF">
        <w:rPr>
          <w:sz w:val="24"/>
          <w:szCs w:val="24"/>
        </w:rPr>
        <w:t xml:space="preserve"> e </w:t>
      </w:r>
      <w:proofErr w:type="spellStart"/>
      <w:r w:rsidRPr="002735BF">
        <w:rPr>
          <w:sz w:val="24"/>
          <w:szCs w:val="24"/>
        </w:rPr>
        <w:t>këtij</w:t>
      </w:r>
      <w:proofErr w:type="spellEnd"/>
      <w:r w:rsidRPr="002735BF">
        <w:rPr>
          <w:sz w:val="24"/>
          <w:szCs w:val="24"/>
        </w:rPr>
        <w:t xml:space="preserve"> </w:t>
      </w:r>
      <w:proofErr w:type="spellStart"/>
      <w:r w:rsidRPr="002735BF">
        <w:rPr>
          <w:sz w:val="24"/>
          <w:szCs w:val="24"/>
        </w:rPr>
        <w:t>trupi</w:t>
      </w:r>
      <w:proofErr w:type="spellEnd"/>
      <w:r w:rsidRPr="002735BF">
        <w:rPr>
          <w:sz w:val="24"/>
          <w:szCs w:val="24"/>
        </w:rPr>
        <w:t xml:space="preserve"> </w:t>
      </w:r>
      <w:proofErr w:type="spellStart"/>
      <w:r w:rsidRPr="002735BF">
        <w:rPr>
          <w:sz w:val="24"/>
          <w:szCs w:val="24"/>
        </w:rPr>
        <w:t>gjykues</w:t>
      </w:r>
      <w:proofErr w:type="spellEnd"/>
      <w:r w:rsidRPr="002735BF">
        <w:rPr>
          <w:sz w:val="24"/>
          <w:szCs w:val="24"/>
        </w:rPr>
        <w:t xml:space="preserve">, </w:t>
      </w:r>
      <w:proofErr w:type="spellStart"/>
      <w:r w:rsidRPr="002735BF">
        <w:rPr>
          <w:sz w:val="24"/>
          <w:szCs w:val="24"/>
        </w:rPr>
        <w:t>kjo</w:t>
      </w:r>
      <w:proofErr w:type="spellEnd"/>
      <w:r w:rsidRPr="002735BF">
        <w:rPr>
          <w:sz w:val="24"/>
          <w:szCs w:val="24"/>
        </w:rPr>
        <w:t xml:space="preserve"> </w:t>
      </w:r>
      <w:proofErr w:type="spellStart"/>
      <w:r w:rsidRPr="002735BF">
        <w:rPr>
          <w:sz w:val="24"/>
          <w:szCs w:val="24"/>
        </w:rPr>
        <w:t>situatë</w:t>
      </w:r>
      <w:proofErr w:type="spellEnd"/>
      <w:r w:rsidRPr="002735BF">
        <w:rPr>
          <w:sz w:val="24"/>
          <w:szCs w:val="24"/>
        </w:rPr>
        <w:t xml:space="preserve"> e </w:t>
      </w:r>
      <w:proofErr w:type="spellStart"/>
      <w:r w:rsidRPr="002735BF">
        <w:rPr>
          <w:sz w:val="24"/>
          <w:szCs w:val="24"/>
        </w:rPr>
        <w:t>pamundësisë</w:t>
      </w:r>
      <w:proofErr w:type="spellEnd"/>
      <w:r w:rsidRPr="002735BF">
        <w:rPr>
          <w:sz w:val="24"/>
          <w:szCs w:val="24"/>
        </w:rPr>
        <w:t xml:space="preserve"> </w:t>
      </w:r>
      <w:proofErr w:type="spellStart"/>
      <w:r w:rsidRPr="002735BF">
        <w:rPr>
          <w:sz w:val="24"/>
          <w:szCs w:val="24"/>
        </w:rPr>
        <w:t>objektive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gjyqtarit</w:t>
      </w:r>
      <w:proofErr w:type="spellEnd"/>
      <w:r w:rsidRPr="002735BF">
        <w:rPr>
          <w:sz w:val="24"/>
          <w:szCs w:val="24"/>
        </w:rPr>
        <w:t xml:space="preserve"> "</w:t>
      </w:r>
      <w:proofErr w:type="spellStart"/>
      <w:r w:rsidRPr="002735BF">
        <w:rPr>
          <w:sz w:val="24"/>
          <w:szCs w:val="24"/>
        </w:rPr>
        <w:t>natyral</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hetimit</w:t>
      </w:r>
      <w:proofErr w:type="spellEnd"/>
      <w:r w:rsidRPr="002735BF">
        <w:rPr>
          <w:sz w:val="24"/>
          <w:szCs w:val="24"/>
        </w:rPr>
        <w:t xml:space="preserve"> </w:t>
      </w:r>
      <w:proofErr w:type="spellStart"/>
      <w:r w:rsidRPr="002735BF">
        <w:rPr>
          <w:sz w:val="24"/>
          <w:szCs w:val="24"/>
        </w:rPr>
        <w:t>paraprak</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shqyrtuar</w:t>
      </w:r>
      <w:proofErr w:type="spellEnd"/>
      <w:r w:rsidRPr="002735BF">
        <w:rPr>
          <w:sz w:val="24"/>
          <w:szCs w:val="24"/>
        </w:rPr>
        <w:t xml:space="preserve"> </w:t>
      </w:r>
      <w:proofErr w:type="spellStart"/>
      <w:r w:rsidRPr="002735BF">
        <w:rPr>
          <w:sz w:val="24"/>
          <w:szCs w:val="24"/>
        </w:rPr>
        <w:t>çështjen</w:t>
      </w:r>
      <w:proofErr w:type="spellEnd"/>
      <w:r w:rsidRPr="002735BF">
        <w:rPr>
          <w:sz w:val="24"/>
          <w:szCs w:val="24"/>
        </w:rPr>
        <w:t xml:space="preserve">, </w:t>
      </w:r>
      <w:proofErr w:type="spellStart"/>
      <w:r w:rsidRPr="002735BF">
        <w:rPr>
          <w:sz w:val="24"/>
          <w:szCs w:val="24"/>
        </w:rPr>
        <w:t>ngre</w:t>
      </w:r>
      <w:proofErr w:type="spellEnd"/>
      <w:r w:rsidRPr="002735BF">
        <w:rPr>
          <w:sz w:val="24"/>
          <w:szCs w:val="24"/>
        </w:rPr>
        <w:t xml:space="preserve"> </w:t>
      </w:r>
      <w:proofErr w:type="spellStart"/>
      <w:r w:rsidRPr="002735BF">
        <w:rPr>
          <w:sz w:val="24"/>
          <w:szCs w:val="24"/>
        </w:rPr>
        <w:t>nevojën</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zbatimin</w:t>
      </w:r>
      <w:proofErr w:type="spellEnd"/>
      <w:r w:rsidRPr="002735BF">
        <w:rPr>
          <w:sz w:val="24"/>
          <w:szCs w:val="24"/>
        </w:rPr>
        <w:t xml:space="preserve"> e </w:t>
      </w:r>
      <w:proofErr w:type="spellStart"/>
      <w:r w:rsidRPr="002735BF">
        <w:rPr>
          <w:sz w:val="24"/>
          <w:szCs w:val="24"/>
        </w:rPr>
        <w:t>rregullave</w:t>
      </w:r>
      <w:proofErr w:type="spellEnd"/>
      <w:r w:rsidRPr="002735BF">
        <w:rPr>
          <w:sz w:val="24"/>
          <w:szCs w:val="24"/>
        </w:rPr>
        <w:t xml:space="preserve"> </w:t>
      </w:r>
      <w:proofErr w:type="spellStart"/>
      <w:r w:rsidRPr="002735BF">
        <w:rPr>
          <w:sz w:val="24"/>
          <w:szCs w:val="24"/>
        </w:rPr>
        <w:t>zëvendësuese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administrimit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çështjeve</w:t>
      </w:r>
      <w:proofErr w:type="spellEnd"/>
      <w:r w:rsidRPr="002735BF">
        <w:rPr>
          <w:sz w:val="24"/>
          <w:szCs w:val="24"/>
        </w:rPr>
        <w:t xml:space="preserve"> </w:t>
      </w:r>
      <w:proofErr w:type="spellStart"/>
      <w:r w:rsidRPr="002735BF">
        <w:rPr>
          <w:sz w:val="24"/>
          <w:szCs w:val="24"/>
        </w:rPr>
        <w:t>gjyqësore</w:t>
      </w:r>
      <w:proofErr w:type="spellEnd"/>
      <w:r w:rsidRPr="002735BF">
        <w:rPr>
          <w:sz w:val="24"/>
          <w:szCs w:val="24"/>
        </w:rPr>
        <w:t xml:space="preserve">, </w:t>
      </w:r>
      <w:proofErr w:type="spellStart"/>
      <w:r w:rsidRPr="002735BF">
        <w:rPr>
          <w:sz w:val="24"/>
          <w:szCs w:val="24"/>
        </w:rPr>
        <w:t>veçanërisht</w:t>
      </w:r>
      <w:proofErr w:type="spellEnd"/>
      <w:r w:rsidRPr="002735BF">
        <w:rPr>
          <w:sz w:val="24"/>
          <w:szCs w:val="24"/>
        </w:rPr>
        <w:t xml:space="preserve"> </w:t>
      </w:r>
      <w:proofErr w:type="spellStart"/>
      <w:r w:rsidRPr="002735BF">
        <w:rPr>
          <w:sz w:val="24"/>
          <w:szCs w:val="24"/>
        </w:rPr>
        <w:t>kur</w:t>
      </w:r>
      <w:proofErr w:type="spellEnd"/>
      <w:r w:rsidRPr="002735BF">
        <w:rPr>
          <w:sz w:val="24"/>
          <w:szCs w:val="24"/>
        </w:rPr>
        <w:t xml:space="preserve"> </w:t>
      </w:r>
      <w:proofErr w:type="spellStart"/>
      <w:r w:rsidRPr="002735BF">
        <w:rPr>
          <w:sz w:val="24"/>
          <w:szCs w:val="24"/>
        </w:rPr>
        <w:t>kemi</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bëjmë</w:t>
      </w:r>
      <w:proofErr w:type="spellEnd"/>
      <w:r w:rsidRPr="002735BF">
        <w:rPr>
          <w:sz w:val="24"/>
          <w:szCs w:val="24"/>
        </w:rPr>
        <w:t xml:space="preserve"> me </w:t>
      </w:r>
      <w:proofErr w:type="spellStart"/>
      <w:r w:rsidRPr="002735BF">
        <w:rPr>
          <w:sz w:val="24"/>
          <w:szCs w:val="24"/>
        </w:rPr>
        <w:t>kërkesa</w:t>
      </w:r>
      <w:proofErr w:type="spellEnd"/>
      <w:r w:rsidRPr="002735BF">
        <w:rPr>
          <w:sz w:val="24"/>
          <w:szCs w:val="24"/>
        </w:rPr>
        <w:t xml:space="preserve"> me </w:t>
      </w:r>
      <w:proofErr w:type="spellStart"/>
      <w:r w:rsidRPr="002735BF">
        <w:rPr>
          <w:sz w:val="24"/>
          <w:szCs w:val="24"/>
        </w:rPr>
        <w:t>karakter</w:t>
      </w:r>
      <w:proofErr w:type="spellEnd"/>
      <w:r w:rsidRPr="002735BF">
        <w:rPr>
          <w:sz w:val="24"/>
          <w:szCs w:val="24"/>
        </w:rPr>
        <w:t xml:space="preserve"> </w:t>
      </w:r>
      <w:proofErr w:type="spellStart"/>
      <w:r w:rsidRPr="002735BF">
        <w:rPr>
          <w:sz w:val="24"/>
          <w:szCs w:val="24"/>
        </w:rPr>
        <w:t>urgjent</w:t>
      </w:r>
      <w:proofErr w:type="spellEnd"/>
      <w:r w:rsidRPr="002735BF">
        <w:rPr>
          <w:sz w:val="24"/>
          <w:szCs w:val="24"/>
        </w:rPr>
        <w:t>.</w:t>
      </w:r>
    </w:p>
    <w:p w14:paraId="47BBB057"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9.2.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këtë</w:t>
      </w:r>
      <w:proofErr w:type="spellEnd"/>
      <w:r w:rsidRPr="002735BF">
        <w:rPr>
          <w:sz w:val="24"/>
          <w:szCs w:val="24"/>
        </w:rPr>
        <w:t xml:space="preserve"> </w:t>
      </w:r>
      <w:proofErr w:type="spellStart"/>
      <w:r w:rsidRPr="002735BF">
        <w:rPr>
          <w:sz w:val="24"/>
          <w:szCs w:val="24"/>
        </w:rPr>
        <w:t>drejtim</w:t>
      </w:r>
      <w:proofErr w:type="spellEnd"/>
      <w:r w:rsidRPr="002735BF">
        <w:rPr>
          <w:sz w:val="24"/>
          <w:szCs w:val="24"/>
        </w:rPr>
        <w:t xml:space="preserve">, </w:t>
      </w:r>
      <w:proofErr w:type="spellStart"/>
      <w:r w:rsidRPr="002735BF">
        <w:rPr>
          <w:sz w:val="24"/>
          <w:szCs w:val="24"/>
        </w:rPr>
        <w:t>Gjykata</w:t>
      </w:r>
      <w:proofErr w:type="spellEnd"/>
      <w:r w:rsidRPr="002735BF">
        <w:rPr>
          <w:sz w:val="24"/>
          <w:szCs w:val="24"/>
        </w:rPr>
        <w:t xml:space="preserve"> </w:t>
      </w:r>
      <w:proofErr w:type="spellStart"/>
      <w:r w:rsidRPr="002735BF">
        <w:rPr>
          <w:sz w:val="24"/>
          <w:szCs w:val="24"/>
        </w:rPr>
        <w:t>vëren</w:t>
      </w:r>
      <w:proofErr w:type="spellEnd"/>
      <w:r w:rsidRPr="002735BF">
        <w:rPr>
          <w:sz w:val="24"/>
          <w:szCs w:val="24"/>
        </w:rPr>
        <w:t xml:space="preserve"> se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nenin</w:t>
      </w:r>
      <w:proofErr w:type="spellEnd"/>
      <w:r w:rsidRPr="002735BF">
        <w:rPr>
          <w:sz w:val="24"/>
          <w:szCs w:val="24"/>
        </w:rPr>
        <w:t xml:space="preserve"> 37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ligjit</w:t>
      </w:r>
      <w:proofErr w:type="spellEnd"/>
      <w:r w:rsidRPr="002735BF">
        <w:rPr>
          <w:sz w:val="24"/>
          <w:szCs w:val="24"/>
        </w:rPr>
        <w:t xml:space="preserve"> nr. 98/2016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Organizimin</w:t>
      </w:r>
      <w:proofErr w:type="spellEnd"/>
      <w:r w:rsidRPr="002735BF">
        <w:rPr>
          <w:sz w:val="24"/>
          <w:szCs w:val="24"/>
        </w:rPr>
        <w:t xml:space="preserve"> e </w:t>
      </w:r>
      <w:proofErr w:type="spellStart"/>
      <w:r w:rsidRPr="002735BF">
        <w:rPr>
          <w:sz w:val="24"/>
          <w:szCs w:val="24"/>
        </w:rPr>
        <w:t>Pushtetit</w:t>
      </w:r>
      <w:proofErr w:type="spellEnd"/>
      <w:r w:rsidRPr="002735BF">
        <w:rPr>
          <w:sz w:val="24"/>
          <w:szCs w:val="24"/>
        </w:rPr>
        <w:t xml:space="preserve"> </w:t>
      </w:r>
      <w:proofErr w:type="spellStart"/>
      <w:r w:rsidRPr="002735BF">
        <w:rPr>
          <w:sz w:val="24"/>
          <w:szCs w:val="24"/>
        </w:rPr>
        <w:t>Gjyqësor</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Republikën</w:t>
      </w:r>
      <w:proofErr w:type="spellEnd"/>
      <w:r w:rsidRPr="002735BF">
        <w:rPr>
          <w:sz w:val="24"/>
          <w:szCs w:val="24"/>
        </w:rPr>
        <w:t xml:space="preserve"> e </w:t>
      </w:r>
      <w:proofErr w:type="spellStart"/>
      <w:r w:rsidRPr="002735BF">
        <w:rPr>
          <w:sz w:val="24"/>
          <w:szCs w:val="24"/>
        </w:rPr>
        <w:t>Shqipërisë</w:t>
      </w:r>
      <w:proofErr w:type="spellEnd"/>
      <w:r w:rsidRPr="002735BF">
        <w:rPr>
          <w:sz w:val="24"/>
          <w:szCs w:val="24"/>
        </w:rPr>
        <w:t xml:space="preserve">", </w:t>
      </w:r>
      <w:proofErr w:type="spellStart"/>
      <w:r w:rsidRPr="002735BF">
        <w:rPr>
          <w:sz w:val="24"/>
          <w:szCs w:val="24"/>
        </w:rPr>
        <w:t>përcaktohen</w:t>
      </w:r>
      <w:proofErr w:type="spellEnd"/>
      <w:r w:rsidRPr="002735BF">
        <w:rPr>
          <w:sz w:val="24"/>
          <w:szCs w:val="24"/>
        </w:rPr>
        <w:t xml:space="preserve"> </w:t>
      </w:r>
      <w:proofErr w:type="spellStart"/>
      <w:r w:rsidRPr="002735BF">
        <w:rPr>
          <w:sz w:val="24"/>
          <w:szCs w:val="24"/>
        </w:rPr>
        <w:t>kompetencat</w:t>
      </w:r>
      <w:proofErr w:type="spellEnd"/>
      <w:r w:rsidRPr="002735BF">
        <w:rPr>
          <w:sz w:val="24"/>
          <w:szCs w:val="24"/>
        </w:rPr>
        <w:t xml:space="preserve"> e </w:t>
      </w:r>
      <w:proofErr w:type="spellStart"/>
      <w:r w:rsidRPr="002735BF">
        <w:rPr>
          <w:sz w:val="24"/>
          <w:szCs w:val="24"/>
        </w:rPr>
        <w:t>kryetarit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gjykatës</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drejtim</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përgjegjësive</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menaxhimin</w:t>
      </w:r>
      <w:proofErr w:type="spellEnd"/>
      <w:r w:rsidRPr="002735BF">
        <w:rPr>
          <w:sz w:val="24"/>
          <w:szCs w:val="24"/>
        </w:rPr>
        <w:t xml:space="preserve"> e </w:t>
      </w:r>
      <w:proofErr w:type="spellStart"/>
      <w:r w:rsidRPr="002735BF">
        <w:rPr>
          <w:sz w:val="24"/>
          <w:szCs w:val="24"/>
        </w:rPr>
        <w:t>përgjithshëm</w:t>
      </w:r>
      <w:proofErr w:type="spellEnd"/>
      <w:r w:rsidRPr="002735BF">
        <w:rPr>
          <w:sz w:val="24"/>
          <w:szCs w:val="24"/>
        </w:rPr>
        <w:t xml:space="preserve"> </w:t>
      </w:r>
      <w:proofErr w:type="spellStart"/>
      <w:r w:rsidRPr="002735BF">
        <w:rPr>
          <w:sz w:val="24"/>
          <w:szCs w:val="24"/>
        </w:rPr>
        <w:t>gjyqësor</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këtë</w:t>
      </w:r>
      <w:proofErr w:type="spellEnd"/>
      <w:r w:rsidRPr="002735BF">
        <w:rPr>
          <w:sz w:val="24"/>
          <w:szCs w:val="24"/>
        </w:rPr>
        <w:t xml:space="preserve"> </w:t>
      </w:r>
      <w:proofErr w:type="spellStart"/>
      <w:r w:rsidRPr="002735BF">
        <w:rPr>
          <w:sz w:val="24"/>
          <w:szCs w:val="24"/>
        </w:rPr>
        <w:t>kontekst</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germën</w:t>
      </w:r>
      <w:proofErr w:type="spellEnd"/>
      <w:r w:rsidRPr="002735BF">
        <w:rPr>
          <w:sz w:val="24"/>
          <w:szCs w:val="24"/>
        </w:rPr>
        <w:t xml:space="preserve"> b), </w:t>
      </w:r>
      <w:proofErr w:type="spellStart"/>
      <w:r w:rsidRPr="002735BF">
        <w:rPr>
          <w:sz w:val="24"/>
          <w:szCs w:val="24"/>
        </w:rPr>
        <w:t>neni</w:t>
      </w:r>
      <w:proofErr w:type="spellEnd"/>
      <w:r w:rsidRPr="002735BF">
        <w:rPr>
          <w:sz w:val="24"/>
          <w:szCs w:val="24"/>
        </w:rPr>
        <w:t xml:space="preserve"> 37,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ligjit</w:t>
      </w:r>
      <w:proofErr w:type="spellEnd"/>
      <w:r w:rsidRPr="002735BF">
        <w:rPr>
          <w:sz w:val="24"/>
          <w:szCs w:val="24"/>
        </w:rPr>
        <w:t xml:space="preserve"> nr.98/2016, </w:t>
      </w:r>
      <w:proofErr w:type="spellStart"/>
      <w:r w:rsidRPr="002735BF">
        <w:rPr>
          <w:sz w:val="24"/>
          <w:szCs w:val="24"/>
        </w:rPr>
        <w:t>përcakton</w:t>
      </w:r>
      <w:proofErr w:type="spellEnd"/>
      <w:r w:rsidRPr="002735BF">
        <w:rPr>
          <w:sz w:val="24"/>
          <w:szCs w:val="24"/>
        </w:rPr>
        <w:t xml:space="preserve"> se </w:t>
      </w:r>
      <w:proofErr w:type="spellStart"/>
      <w:r w:rsidRPr="002735BF">
        <w:rPr>
          <w:sz w:val="24"/>
          <w:szCs w:val="24"/>
        </w:rPr>
        <w:t>kryetari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gjykatës</w:t>
      </w:r>
      <w:proofErr w:type="spellEnd"/>
      <w:r w:rsidRPr="002735BF">
        <w:rPr>
          <w:sz w:val="24"/>
          <w:szCs w:val="24"/>
        </w:rPr>
        <w:t xml:space="preserve"> </w:t>
      </w:r>
      <w:proofErr w:type="spellStart"/>
      <w:r w:rsidRPr="002735BF">
        <w:rPr>
          <w:sz w:val="24"/>
          <w:szCs w:val="24"/>
        </w:rPr>
        <w:t>detyrohet</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fillim</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çdo</w:t>
      </w:r>
      <w:proofErr w:type="spellEnd"/>
      <w:r w:rsidRPr="002735BF">
        <w:rPr>
          <w:sz w:val="24"/>
          <w:szCs w:val="24"/>
        </w:rPr>
        <w:t xml:space="preserve"> </w:t>
      </w:r>
      <w:proofErr w:type="spellStart"/>
      <w:r w:rsidRPr="002735BF">
        <w:rPr>
          <w:sz w:val="24"/>
          <w:szCs w:val="24"/>
        </w:rPr>
        <w:t>viti</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miratojë</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listë</w:t>
      </w:r>
      <w:proofErr w:type="spellEnd"/>
      <w:r w:rsidRPr="002735BF">
        <w:rPr>
          <w:sz w:val="24"/>
          <w:szCs w:val="24"/>
        </w:rPr>
        <w:t xml:space="preserve">, e </w:t>
      </w:r>
      <w:proofErr w:type="spellStart"/>
      <w:r w:rsidRPr="002735BF">
        <w:rPr>
          <w:sz w:val="24"/>
          <w:szCs w:val="24"/>
        </w:rPr>
        <w:t>cila</w:t>
      </w:r>
      <w:proofErr w:type="spellEnd"/>
      <w:r w:rsidRPr="002735BF">
        <w:rPr>
          <w:sz w:val="24"/>
          <w:szCs w:val="24"/>
        </w:rPr>
        <w:t xml:space="preserve"> </w:t>
      </w:r>
      <w:proofErr w:type="spellStart"/>
      <w:r w:rsidRPr="002735BF">
        <w:rPr>
          <w:sz w:val="24"/>
          <w:szCs w:val="24"/>
        </w:rPr>
        <w:t>përditësohet</w:t>
      </w:r>
      <w:proofErr w:type="spellEnd"/>
      <w:r w:rsidRPr="002735BF">
        <w:rPr>
          <w:sz w:val="24"/>
          <w:szCs w:val="24"/>
        </w:rPr>
        <w:t xml:space="preserve"> </w:t>
      </w:r>
      <w:proofErr w:type="spellStart"/>
      <w:r w:rsidRPr="002735BF">
        <w:rPr>
          <w:sz w:val="24"/>
          <w:szCs w:val="24"/>
        </w:rPr>
        <w:t>kur</w:t>
      </w:r>
      <w:proofErr w:type="spellEnd"/>
      <w:r w:rsidRPr="002735BF">
        <w:rPr>
          <w:sz w:val="24"/>
          <w:szCs w:val="24"/>
        </w:rPr>
        <w:t xml:space="preserve"> </w:t>
      </w:r>
      <w:proofErr w:type="spellStart"/>
      <w:r w:rsidRPr="002735BF">
        <w:rPr>
          <w:sz w:val="24"/>
          <w:szCs w:val="24"/>
        </w:rPr>
        <w:t>është</w:t>
      </w:r>
      <w:proofErr w:type="spellEnd"/>
      <w:r w:rsidRPr="002735BF">
        <w:rPr>
          <w:sz w:val="24"/>
          <w:szCs w:val="24"/>
        </w:rPr>
        <w:t xml:space="preserve"> e </w:t>
      </w:r>
      <w:proofErr w:type="spellStart"/>
      <w:r w:rsidRPr="002735BF">
        <w:rPr>
          <w:sz w:val="24"/>
          <w:szCs w:val="24"/>
        </w:rPr>
        <w:t>nevojshme</w:t>
      </w:r>
      <w:proofErr w:type="spellEnd"/>
      <w:r w:rsidRPr="002735BF">
        <w:rPr>
          <w:sz w:val="24"/>
          <w:szCs w:val="24"/>
        </w:rPr>
        <w:t xml:space="preserve">, </w:t>
      </w:r>
      <w:proofErr w:type="spellStart"/>
      <w:r w:rsidRPr="002735BF">
        <w:rPr>
          <w:sz w:val="24"/>
          <w:szCs w:val="24"/>
        </w:rPr>
        <w:t>ku</w:t>
      </w:r>
      <w:proofErr w:type="spellEnd"/>
      <w:r w:rsidRPr="002735BF">
        <w:rPr>
          <w:sz w:val="24"/>
          <w:szCs w:val="24"/>
        </w:rPr>
        <w:t xml:space="preserve"> </w:t>
      </w:r>
      <w:proofErr w:type="spellStart"/>
      <w:r w:rsidRPr="002735BF">
        <w:rPr>
          <w:sz w:val="24"/>
          <w:szCs w:val="24"/>
        </w:rPr>
        <w:t>përcakton</w:t>
      </w:r>
      <w:proofErr w:type="spellEnd"/>
      <w:r w:rsidRPr="002735BF">
        <w:rPr>
          <w:sz w:val="24"/>
          <w:szCs w:val="24"/>
        </w:rPr>
        <w:t xml:space="preserve"> </w:t>
      </w:r>
      <w:proofErr w:type="spellStart"/>
      <w:r w:rsidRPr="002735BF">
        <w:rPr>
          <w:sz w:val="24"/>
          <w:szCs w:val="24"/>
        </w:rPr>
        <w:t>gjyqtarët</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gjykimet</w:t>
      </w:r>
      <w:proofErr w:type="spellEnd"/>
      <w:r w:rsidRPr="002735BF">
        <w:rPr>
          <w:sz w:val="24"/>
          <w:szCs w:val="24"/>
        </w:rPr>
        <w:t xml:space="preserve"> e </w:t>
      </w:r>
      <w:proofErr w:type="spellStart"/>
      <w:r w:rsidRPr="002735BF">
        <w:rPr>
          <w:sz w:val="24"/>
          <w:szCs w:val="24"/>
        </w:rPr>
        <w:t>rasteve</w:t>
      </w:r>
      <w:proofErr w:type="spellEnd"/>
      <w:r w:rsidRPr="002735BF">
        <w:rPr>
          <w:sz w:val="24"/>
          <w:szCs w:val="24"/>
        </w:rPr>
        <w:t xml:space="preserve"> </w:t>
      </w:r>
      <w:proofErr w:type="spellStart"/>
      <w:r w:rsidRPr="002735BF">
        <w:rPr>
          <w:sz w:val="24"/>
          <w:szCs w:val="24"/>
        </w:rPr>
        <w:t>urgjente</w:t>
      </w:r>
      <w:proofErr w:type="spellEnd"/>
      <w:r w:rsidRPr="002735BF">
        <w:rPr>
          <w:sz w:val="24"/>
          <w:szCs w:val="24"/>
        </w:rPr>
        <w:t xml:space="preserve">, </w:t>
      </w:r>
      <w:proofErr w:type="spellStart"/>
      <w:r w:rsidRPr="002735BF">
        <w:rPr>
          <w:sz w:val="24"/>
          <w:szCs w:val="24"/>
        </w:rPr>
        <w:t>sipas</w:t>
      </w:r>
      <w:proofErr w:type="spellEnd"/>
      <w:r w:rsidRPr="002735BF">
        <w:rPr>
          <w:sz w:val="24"/>
          <w:szCs w:val="24"/>
        </w:rPr>
        <w:t xml:space="preserve"> </w:t>
      </w:r>
      <w:proofErr w:type="spellStart"/>
      <w:r w:rsidRPr="002735BF">
        <w:rPr>
          <w:sz w:val="24"/>
          <w:szCs w:val="24"/>
        </w:rPr>
        <w:t>rendit</w:t>
      </w:r>
      <w:proofErr w:type="spellEnd"/>
      <w:r w:rsidRPr="002735BF">
        <w:rPr>
          <w:sz w:val="24"/>
          <w:szCs w:val="24"/>
        </w:rPr>
        <w:t xml:space="preserve"> </w:t>
      </w:r>
      <w:proofErr w:type="spellStart"/>
      <w:r w:rsidRPr="002735BF">
        <w:rPr>
          <w:sz w:val="24"/>
          <w:szCs w:val="24"/>
        </w:rPr>
        <w:t>alfabetik</w:t>
      </w:r>
      <w:proofErr w:type="spellEnd"/>
      <w:r w:rsidRPr="002735BF">
        <w:rPr>
          <w:sz w:val="24"/>
          <w:szCs w:val="24"/>
        </w:rPr>
        <w:t xml:space="preserve"> me </w:t>
      </w:r>
      <w:proofErr w:type="spellStart"/>
      <w:r w:rsidRPr="002735BF">
        <w:rPr>
          <w:sz w:val="24"/>
          <w:szCs w:val="24"/>
        </w:rPr>
        <w:t>bazë</w:t>
      </w:r>
      <w:proofErr w:type="spellEnd"/>
      <w:r w:rsidRPr="002735BF">
        <w:rPr>
          <w:sz w:val="24"/>
          <w:szCs w:val="24"/>
        </w:rPr>
        <w:t xml:space="preserve"> </w:t>
      </w:r>
      <w:proofErr w:type="spellStart"/>
      <w:r w:rsidRPr="002735BF">
        <w:rPr>
          <w:sz w:val="24"/>
          <w:szCs w:val="24"/>
        </w:rPr>
        <w:t>mbiemrin</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përputhje</w:t>
      </w:r>
      <w:proofErr w:type="spellEnd"/>
      <w:r w:rsidRPr="002735BF">
        <w:rPr>
          <w:sz w:val="24"/>
          <w:szCs w:val="24"/>
        </w:rPr>
        <w:t xml:space="preserve"> me </w:t>
      </w:r>
      <w:proofErr w:type="spellStart"/>
      <w:r w:rsidRPr="002735BF">
        <w:rPr>
          <w:sz w:val="24"/>
          <w:szCs w:val="24"/>
        </w:rPr>
        <w:t>rregullat</w:t>
      </w:r>
      <w:proofErr w:type="spellEnd"/>
      <w:r w:rsidRPr="002735BF">
        <w:rPr>
          <w:sz w:val="24"/>
          <w:szCs w:val="24"/>
        </w:rPr>
        <w:t xml:space="preserve"> e </w:t>
      </w:r>
      <w:proofErr w:type="spellStart"/>
      <w:r w:rsidRPr="002735BF">
        <w:rPr>
          <w:sz w:val="24"/>
          <w:szCs w:val="24"/>
        </w:rPr>
        <w:t>miratuara</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Këshilli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Lartë</w:t>
      </w:r>
      <w:proofErr w:type="spellEnd"/>
      <w:r w:rsidRPr="002735BF">
        <w:rPr>
          <w:sz w:val="24"/>
          <w:szCs w:val="24"/>
        </w:rPr>
        <w:t xml:space="preserve"> </w:t>
      </w:r>
      <w:proofErr w:type="spellStart"/>
      <w:r w:rsidRPr="002735BF">
        <w:rPr>
          <w:sz w:val="24"/>
          <w:szCs w:val="24"/>
        </w:rPr>
        <w:t>Gjyqësor</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sa</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përket</w:t>
      </w:r>
      <w:proofErr w:type="spellEnd"/>
      <w:r w:rsidRPr="002735BF">
        <w:rPr>
          <w:sz w:val="24"/>
          <w:szCs w:val="24"/>
        </w:rPr>
        <w:t xml:space="preserve"> </w:t>
      </w:r>
      <w:proofErr w:type="spellStart"/>
      <w:r w:rsidRPr="002735BF">
        <w:rPr>
          <w:sz w:val="24"/>
          <w:szCs w:val="24"/>
        </w:rPr>
        <w:t>rrethit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rasteve</w:t>
      </w:r>
      <w:proofErr w:type="spellEnd"/>
      <w:r w:rsidRPr="002735BF">
        <w:rPr>
          <w:sz w:val="24"/>
          <w:szCs w:val="24"/>
        </w:rPr>
        <w:t xml:space="preserve"> </w:t>
      </w:r>
      <w:proofErr w:type="spellStart"/>
      <w:r w:rsidRPr="002735BF">
        <w:rPr>
          <w:sz w:val="24"/>
          <w:szCs w:val="24"/>
        </w:rPr>
        <w:t>urgjente</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nenin</w:t>
      </w:r>
      <w:proofErr w:type="spellEnd"/>
      <w:r w:rsidRPr="002735BF">
        <w:rPr>
          <w:sz w:val="24"/>
          <w:szCs w:val="24"/>
        </w:rPr>
        <w:t xml:space="preserve"> 2/c </w:t>
      </w:r>
      <w:proofErr w:type="spellStart"/>
      <w:r w:rsidRPr="002735BF">
        <w:rPr>
          <w:sz w:val="24"/>
          <w:szCs w:val="24"/>
        </w:rPr>
        <w:t>ligji</w:t>
      </w:r>
      <w:proofErr w:type="spellEnd"/>
      <w:r w:rsidRPr="002735BF">
        <w:rPr>
          <w:sz w:val="24"/>
          <w:szCs w:val="24"/>
        </w:rPr>
        <w:t xml:space="preserve"> nr. 98/2016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Organizimin</w:t>
      </w:r>
      <w:proofErr w:type="spellEnd"/>
      <w:r w:rsidRPr="002735BF">
        <w:rPr>
          <w:sz w:val="24"/>
          <w:szCs w:val="24"/>
        </w:rPr>
        <w:t xml:space="preserve"> e </w:t>
      </w:r>
      <w:proofErr w:type="spellStart"/>
      <w:r w:rsidRPr="002735BF">
        <w:rPr>
          <w:sz w:val="24"/>
          <w:szCs w:val="24"/>
        </w:rPr>
        <w:t>Pushtetit</w:t>
      </w:r>
      <w:proofErr w:type="spellEnd"/>
      <w:r w:rsidRPr="002735BF">
        <w:rPr>
          <w:sz w:val="24"/>
          <w:szCs w:val="24"/>
        </w:rPr>
        <w:t xml:space="preserve"> </w:t>
      </w:r>
      <w:proofErr w:type="spellStart"/>
      <w:r w:rsidRPr="002735BF">
        <w:rPr>
          <w:sz w:val="24"/>
          <w:szCs w:val="24"/>
        </w:rPr>
        <w:t>Gjyqësor</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Republikën</w:t>
      </w:r>
      <w:proofErr w:type="spellEnd"/>
      <w:r w:rsidRPr="002735BF">
        <w:rPr>
          <w:sz w:val="24"/>
          <w:szCs w:val="24"/>
        </w:rPr>
        <w:t xml:space="preserve"> e </w:t>
      </w:r>
      <w:proofErr w:type="spellStart"/>
      <w:r w:rsidRPr="002735BF">
        <w:rPr>
          <w:sz w:val="24"/>
          <w:szCs w:val="24"/>
        </w:rPr>
        <w:t>Shqipërisë</w:t>
      </w:r>
      <w:proofErr w:type="spellEnd"/>
      <w:r w:rsidRPr="002735BF">
        <w:rPr>
          <w:sz w:val="24"/>
          <w:szCs w:val="24"/>
        </w:rPr>
        <w:t xml:space="preserve">", </w:t>
      </w:r>
      <w:proofErr w:type="spellStart"/>
      <w:r w:rsidRPr="002735BF">
        <w:rPr>
          <w:sz w:val="24"/>
          <w:szCs w:val="24"/>
        </w:rPr>
        <w:t>përcakton</w:t>
      </w:r>
      <w:proofErr w:type="spellEnd"/>
      <w:r w:rsidRPr="002735BF">
        <w:rPr>
          <w:sz w:val="24"/>
          <w:szCs w:val="24"/>
        </w:rPr>
        <w:t xml:space="preserve"> </w:t>
      </w:r>
      <w:proofErr w:type="spellStart"/>
      <w:r w:rsidRPr="002735BF">
        <w:rPr>
          <w:sz w:val="24"/>
          <w:szCs w:val="24"/>
        </w:rPr>
        <w:t>shprehimisht</w:t>
      </w:r>
      <w:proofErr w:type="spellEnd"/>
      <w:r w:rsidRPr="002735BF">
        <w:rPr>
          <w:sz w:val="24"/>
          <w:szCs w:val="24"/>
        </w:rPr>
        <w:t xml:space="preserve"> se "</w:t>
      </w:r>
      <w:proofErr w:type="spellStart"/>
      <w:r w:rsidRPr="002735BF">
        <w:rPr>
          <w:sz w:val="24"/>
          <w:szCs w:val="24"/>
        </w:rPr>
        <w:t>çështje</w:t>
      </w:r>
      <w:proofErr w:type="spellEnd"/>
      <w:r w:rsidRPr="002735BF">
        <w:rPr>
          <w:sz w:val="24"/>
          <w:szCs w:val="24"/>
        </w:rPr>
        <w:t xml:space="preserve"> </w:t>
      </w:r>
      <w:proofErr w:type="spellStart"/>
      <w:r w:rsidRPr="002735BF">
        <w:rPr>
          <w:sz w:val="24"/>
          <w:szCs w:val="24"/>
        </w:rPr>
        <w:t>urgjente</w:t>
      </w:r>
      <w:proofErr w:type="spellEnd"/>
      <w:r w:rsidRPr="002735BF">
        <w:rPr>
          <w:sz w:val="24"/>
          <w:szCs w:val="24"/>
        </w:rPr>
        <w:t xml:space="preserve">” </w:t>
      </w:r>
      <w:proofErr w:type="spellStart"/>
      <w:r w:rsidRPr="002735BF">
        <w:rPr>
          <w:sz w:val="24"/>
          <w:szCs w:val="24"/>
        </w:rPr>
        <w:t>është</w:t>
      </w:r>
      <w:proofErr w:type="spellEnd"/>
      <w:r w:rsidRPr="002735BF">
        <w:rPr>
          <w:sz w:val="24"/>
          <w:szCs w:val="24"/>
        </w:rPr>
        <w:t xml:space="preserve"> </w:t>
      </w:r>
      <w:proofErr w:type="spellStart"/>
      <w:r w:rsidRPr="002735BF">
        <w:rPr>
          <w:sz w:val="24"/>
          <w:szCs w:val="24"/>
        </w:rPr>
        <w:t>çështja</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cilën</w:t>
      </w:r>
      <w:proofErr w:type="spellEnd"/>
      <w:r w:rsidRPr="002735BF">
        <w:rPr>
          <w:sz w:val="24"/>
          <w:szCs w:val="24"/>
        </w:rPr>
        <w:t xml:space="preserve"> </w:t>
      </w:r>
      <w:proofErr w:type="spellStart"/>
      <w:r w:rsidRPr="002735BF">
        <w:rPr>
          <w:sz w:val="24"/>
          <w:szCs w:val="24"/>
        </w:rPr>
        <w:t>dispozitat</w:t>
      </w:r>
      <w:proofErr w:type="spellEnd"/>
      <w:r w:rsidRPr="002735BF">
        <w:rPr>
          <w:sz w:val="24"/>
          <w:szCs w:val="24"/>
        </w:rPr>
        <w:t xml:space="preserve"> </w:t>
      </w:r>
      <w:proofErr w:type="spellStart"/>
      <w:r w:rsidRPr="002735BF">
        <w:rPr>
          <w:sz w:val="24"/>
          <w:szCs w:val="24"/>
        </w:rPr>
        <w:t>procedurale</w:t>
      </w:r>
      <w:proofErr w:type="spellEnd"/>
      <w:r w:rsidRPr="002735BF">
        <w:rPr>
          <w:sz w:val="24"/>
          <w:szCs w:val="24"/>
        </w:rPr>
        <w:t xml:space="preserve"> </w:t>
      </w:r>
      <w:proofErr w:type="spellStart"/>
      <w:r w:rsidRPr="002735BF">
        <w:rPr>
          <w:sz w:val="24"/>
          <w:szCs w:val="24"/>
        </w:rPr>
        <w:t>parashikojnë</w:t>
      </w:r>
      <w:proofErr w:type="spellEnd"/>
      <w:r w:rsidRPr="002735BF">
        <w:rPr>
          <w:sz w:val="24"/>
          <w:szCs w:val="24"/>
        </w:rPr>
        <w:t xml:space="preserve"> se </w:t>
      </w:r>
      <w:proofErr w:type="spellStart"/>
      <w:r w:rsidRPr="002735BF">
        <w:rPr>
          <w:sz w:val="24"/>
          <w:szCs w:val="24"/>
        </w:rPr>
        <w:t>duhet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vendoset</w:t>
      </w:r>
      <w:proofErr w:type="spellEnd"/>
      <w:r w:rsidRPr="002735BF">
        <w:rPr>
          <w:sz w:val="24"/>
          <w:szCs w:val="24"/>
        </w:rPr>
        <w:t xml:space="preserve"> </w:t>
      </w:r>
      <w:proofErr w:type="spellStart"/>
      <w:r w:rsidRPr="002735BF">
        <w:rPr>
          <w:sz w:val="24"/>
          <w:szCs w:val="24"/>
        </w:rPr>
        <w:t>brenda</w:t>
      </w:r>
      <w:proofErr w:type="spellEnd"/>
      <w:r w:rsidRPr="002735BF">
        <w:rPr>
          <w:sz w:val="24"/>
          <w:szCs w:val="24"/>
        </w:rPr>
        <w:t xml:space="preserve"> 14 </w:t>
      </w:r>
      <w:proofErr w:type="spellStart"/>
      <w:r w:rsidRPr="002735BF">
        <w:rPr>
          <w:sz w:val="24"/>
          <w:szCs w:val="24"/>
        </w:rPr>
        <w:t>ditëve</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regjistrimi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saj</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gjykatë</w:t>
      </w:r>
      <w:proofErr w:type="spellEnd"/>
      <w:r w:rsidRPr="002735BF">
        <w:rPr>
          <w:sz w:val="24"/>
          <w:szCs w:val="24"/>
        </w:rPr>
        <w:t>.</w:t>
      </w:r>
    </w:p>
    <w:p w14:paraId="0668CF07"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9.3.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vendimin</w:t>
      </w:r>
      <w:proofErr w:type="spellEnd"/>
      <w:r w:rsidRPr="002735BF">
        <w:rPr>
          <w:sz w:val="24"/>
          <w:szCs w:val="24"/>
        </w:rPr>
        <w:t xml:space="preserve"> nr. 554, </w:t>
      </w:r>
      <w:proofErr w:type="spellStart"/>
      <w:r w:rsidRPr="002735BF">
        <w:rPr>
          <w:sz w:val="24"/>
          <w:szCs w:val="24"/>
        </w:rPr>
        <w:t>datë</w:t>
      </w:r>
      <w:proofErr w:type="spellEnd"/>
      <w:r w:rsidRPr="002735BF">
        <w:rPr>
          <w:sz w:val="24"/>
          <w:szCs w:val="24"/>
        </w:rPr>
        <w:t xml:space="preserve"> 29.12.2022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Këshillit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Lartë</w:t>
      </w:r>
      <w:proofErr w:type="spellEnd"/>
      <w:r w:rsidRPr="002735BF">
        <w:rPr>
          <w:sz w:val="24"/>
          <w:szCs w:val="24"/>
        </w:rPr>
        <w:t xml:space="preserve"> </w:t>
      </w:r>
      <w:proofErr w:type="spellStart"/>
      <w:r w:rsidRPr="002735BF">
        <w:rPr>
          <w:sz w:val="24"/>
          <w:szCs w:val="24"/>
        </w:rPr>
        <w:t>Gjyqësor</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Ndarjen</w:t>
      </w:r>
      <w:proofErr w:type="spellEnd"/>
      <w:r w:rsidRPr="002735BF">
        <w:rPr>
          <w:sz w:val="24"/>
          <w:szCs w:val="24"/>
        </w:rPr>
        <w:t xml:space="preserve"> me Short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Çështjeve</w:t>
      </w:r>
      <w:proofErr w:type="spellEnd"/>
      <w:r w:rsidRPr="002735BF">
        <w:rPr>
          <w:sz w:val="24"/>
          <w:szCs w:val="24"/>
        </w:rPr>
        <w:t xml:space="preserve"> Gjyqësore", Pika IV, </w:t>
      </w:r>
      <w:proofErr w:type="spellStart"/>
      <w:r w:rsidRPr="002735BF">
        <w:rPr>
          <w:sz w:val="24"/>
          <w:szCs w:val="24"/>
        </w:rPr>
        <w:t>parashikohet</w:t>
      </w:r>
      <w:proofErr w:type="spellEnd"/>
      <w:r w:rsidRPr="002735BF">
        <w:rPr>
          <w:sz w:val="24"/>
          <w:szCs w:val="24"/>
        </w:rPr>
        <w:t xml:space="preserve"> </w:t>
      </w:r>
      <w:proofErr w:type="spellStart"/>
      <w:r w:rsidRPr="002735BF">
        <w:rPr>
          <w:sz w:val="24"/>
          <w:szCs w:val="24"/>
        </w:rPr>
        <w:t>shprehimisht</w:t>
      </w:r>
      <w:proofErr w:type="spellEnd"/>
      <w:r w:rsidRPr="002735BF">
        <w:rPr>
          <w:sz w:val="24"/>
          <w:szCs w:val="24"/>
        </w:rPr>
        <w:t xml:space="preserve"> se </w:t>
      </w:r>
      <w:proofErr w:type="spellStart"/>
      <w:r w:rsidRPr="002735BF">
        <w:rPr>
          <w:sz w:val="24"/>
          <w:szCs w:val="24"/>
        </w:rPr>
        <w:t>përjashtohen</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ndarja</w:t>
      </w:r>
      <w:proofErr w:type="spellEnd"/>
      <w:r w:rsidRPr="002735BF">
        <w:rPr>
          <w:sz w:val="24"/>
          <w:szCs w:val="24"/>
        </w:rPr>
        <w:t xml:space="preserve"> me short </w:t>
      </w:r>
      <w:proofErr w:type="spellStart"/>
      <w:r w:rsidRPr="002735BF">
        <w:rPr>
          <w:sz w:val="24"/>
          <w:szCs w:val="24"/>
        </w:rPr>
        <w:t>çdo</w:t>
      </w:r>
      <w:proofErr w:type="spellEnd"/>
      <w:r w:rsidRPr="002735BF">
        <w:rPr>
          <w:sz w:val="24"/>
          <w:szCs w:val="24"/>
        </w:rPr>
        <w:t xml:space="preserve"> </w:t>
      </w:r>
      <w:proofErr w:type="spellStart"/>
      <w:r w:rsidRPr="002735BF">
        <w:rPr>
          <w:sz w:val="24"/>
          <w:szCs w:val="24"/>
        </w:rPr>
        <w:t>kërkesë</w:t>
      </w:r>
      <w:proofErr w:type="spellEnd"/>
      <w:r w:rsidRPr="002735BF">
        <w:rPr>
          <w:sz w:val="24"/>
          <w:szCs w:val="24"/>
        </w:rPr>
        <w:t xml:space="preserve"> apo </w:t>
      </w:r>
      <w:proofErr w:type="spellStart"/>
      <w:r w:rsidRPr="002735BF">
        <w:rPr>
          <w:sz w:val="24"/>
          <w:szCs w:val="24"/>
        </w:rPr>
        <w:t>çështje</w:t>
      </w:r>
      <w:proofErr w:type="spellEnd"/>
      <w:r w:rsidRPr="002735BF">
        <w:rPr>
          <w:sz w:val="24"/>
          <w:szCs w:val="24"/>
        </w:rPr>
        <w:t xml:space="preserve"> </w:t>
      </w:r>
      <w:proofErr w:type="spellStart"/>
      <w:r w:rsidRPr="002735BF">
        <w:rPr>
          <w:sz w:val="24"/>
          <w:szCs w:val="24"/>
        </w:rPr>
        <w:t>gjyqësore</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cilat</w:t>
      </w:r>
      <w:proofErr w:type="spellEnd"/>
      <w:r w:rsidRPr="002735BF">
        <w:rPr>
          <w:sz w:val="24"/>
          <w:szCs w:val="24"/>
        </w:rPr>
        <w:t xml:space="preserve"> </w:t>
      </w:r>
      <w:proofErr w:type="spellStart"/>
      <w:r w:rsidRPr="002735BF">
        <w:rPr>
          <w:sz w:val="24"/>
          <w:szCs w:val="24"/>
        </w:rPr>
        <w:t>ligji</w:t>
      </w:r>
      <w:proofErr w:type="spellEnd"/>
      <w:r w:rsidRPr="002735BF">
        <w:rPr>
          <w:sz w:val="24"/>
          <w:szCs w:val="24"/>
        </w:rPr>
        <w:t xml:space="preserve"> ka </w:t>
      </w:r>
      <w:proofErr w:type="spellStart"/>
      <w:r w:rsidRPr="002735BF">
        <w:rPr>
          <w:sz w:val="24"/>
          <w:szCs w:val="24"/>
        </w:rPr>
        <w:t>parashikuar</w:t>
      </w:r>
      <w:proofErr w:type="spellEnd"/>
      <w:r w:rsidRPr="002735BF">
        <w:rPr>
          <w:sz w:val="24"/>
          <w:szCs w:val="24"/>
        </w:rPr>
        <w:t xml:space="preserve"> </w:t>
      </w:r>
      <w:proofErr w:type="spellStart"/>
      <w:r w:rsidRPr="002735BF">
        <w:rPr>
          <w:sz w:val="24"/>
          <w:szCs w:val="24"/>
        </w:rPr>
        <w:t>shqyrtimin</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njëjti</w:t>
      </w:r>
      <w:proofErr w:type="spellEnd"/>
      <w:r w:rsidRPr="002735BF">
        <w:rPr>
          <w:sz w:val="24"/>
          <w:szCs w:val="24"/>
        </w:rPr>
        <w:t xml:space="preserve"> </w:t>
      </w:r>
      <w:proofErr w:type="spellStart"/>
      <w:r w:rsidRPr="002735BF">
        <w:rPr>
          <w:sz w:val="24"/>
          <w:szCs w:val="24"/>
        </w:rPr>
        <w:t>trup</w:t>
      </w:r>
      <w:proofErr w:type="spellEnd"/>
      <w:r w:rsidRPr="002735BF">
        <w:rPr>
          <w:sz w:val="24"/>
          <w:szCs w:val="24"/>
        </w:rPr>
        <w:t xml:space="preserve"> </w:t>
      </w:r>
      <w:proofErr w:type="spellStart"/>
      <w:r w:rsidRPr="002735BF">
        <w:rPr>
          <w:sz w:val="24"/>
          <w:szCs w:val="24"/>
        </w:rPr>
        <w:t>gjykues</w:t>
      </w:r>
      <w:proofErr w:type="spellEnd"/>
      <w:r w:rsidRPr="002735BF">
        <w:rPr>
          <w:sz w:val="24"/>
          <w:szCs w:val="24"/>
        </w:rPr>
        <w:t xml:space="preserve">. </w:t>
      </w:r>
      <w:proofErr w:type="spellStart"/>
      <w:r w:rsidRPr="002735BF">
        <w:rPr>
          <w:sz w:val="24"/>
          <w:szCs w:val="24"/>
        </w:rPr>
        <w:t>Kjo</w:t>
      </w:r>
      <w:proofErr w:type="spellEnd"/>
      <w:r w:rsidRPr="002735BF">
        <w:rPr>
          <w:sz w:val="24"/>
          <w:szCs w:val="24"/>
        </w:rPr>
        <w:t xml:space="preserve"> </w:t>
      </w:r>
      <w:proofErr w:type="spellStart"/>
      <w:r w:rsidRPr="002735BF">
        <w:rPr>
          <w:sz w:val="24"/>
          <w:szCs w:val="24"/>
        </w:rPr>
        <w:t>dispozitë</w:t>
      </w:r>
      <w:proofErr w:type="spellEnd"/>
      <w:r w:rsidRPr="002735BF">
        <w:rPr>
          <w:sz w:val="24"/>
          <w:szCs w:val="24"/>
        </w:rPr>
        <w:t xml:space="preserve"> </w:t>
      </w:r>
      <w:proofErr w:type="spellStart"/>
      <w:r w:rsidRPr="002735BF">
        <w:rPr>
          <w:sz w:val="24"/>
          <w:szCs w:val="24"/>
        </w:rPr>
        <w:t>është</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harmoni</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plotë</w:t>
      </w:r>
      <w:proofErr w:type="spellEnd"/>
      <w:r w:rsidRPr="002735BF">
        <w:rPr>
          <w:sz w:val="24"/>
          <w:szCs w:val="24"/>
        </w:rPr>
        <w:t xml:space="preserve"> me </w:t>
      </w:r>
      <w:proofErr w:type="spellStart"/>
      <w:r w:rsidRPr="002735BF">
        <w:rPr>
          <w:sz w:val="24"/>
          <w:szCs w:val="24"/>
        </w:rPr>
        <w:t>parashikimin</w:t>
      </w:r>
      <w:proofErr w:type="spellEnd"/>
      <w:r w:rsidRPr="002735BF">
        <w:rPr>
          <w:sz w:val="24"/>
          <w:szCs w:val="24"/>
        </w:rPr>
        <w:t xml:space="preserve"> e </w:t>
      </w:r>
      <w:proofErr w:type="spellStart"/>
      <w:r w:rsidRPr="002735BF">
        <w:rPr>
          <w:sz w:val="24"/>
          <w:szCs w:val="24"/>
        </w:rPr>
        <w:t>nenit</w:t>
      </w:r>
      <w:proofErr w:type="spellEnd"/>
      <w:r w:rsidRPr="002735BF">
        <w:rPr>
          <w:sz w:val="24"/>
          <w:szCs w:val="24"/>
        </w:rPr>
        <w:t xml:space="preserve"> 278, </w:t>
      </w:r>
      <w:proofErr w:type="spellStart"/>
      <w:r w:rsidRPr="002735BF">
        <w:rPr>
          <w:sz w:val="24"/>
          <w:szCs w:val="24"/>
        </w:rPr>
        <w:t>prg</w:t>
      </w:r>
      <w:proofErr w:type="spellEnd"/>
      <w:r w:rsidRPr="002735BF">
        <w:rPr>
          <w:sz w:val="24"/>
          <w:szCs w:val="24"/>
        </w:rPr>
        <w:t xml:space="preserve">. 2,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Kodit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Procedurës</w:t>
      </w:r>
      <w:proofErr w:type="spellEnd"/>
      <w:r w:rsidRPr="002735BF">
        <w:rPr>
          <w:sz w:val="24"/>
          <w:szCs w:val="24"/>
        </w:rPr>
        <w:t xml:space="preserve"> Penale. Po </w:t>
      </w:r>
      <w:proofErr w:type="spellStart"/>
      <w:r w:rsidRPr="002735BF">
        <w:rPr>
          <w:sz w:val="24"/>
          <w:szCs w:val="24"/>
        </w:rPr>
        <w:t>kështu</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vendimin</w:t>
      </w:r>
      <w:proofErr w:type="spellEnd"/>
      <w:r w:rsidRPr="002735BF">
        <w:rPr>
          <w:sz w:val="24"/>
          <w:szCs w:val="24"/>
        </w:rPr>
        <w:t xml:space="preserve"> nr. 724, </w:t>
      </w:r>
      <w:proofErr w:type="spellStart"/>
      <w:r w:rsidRPr="002735BF">
        <w:rPr>
          <w:sz w:val="24"/>
          <w:szCs w:val="24"/>
        </w:rPr>
        <w:t>datë</w:t>
      </w:r>
      <w:proofErr w:type="spellEnd"/>
      <w:r w:rsidRPr="002735BF">
        <w:rPr>
          <w:sz w:val="24"/>
          <w:szCs w:val="24"/>
        </w:rPr>
        <w:t xml:space="preserve"> 07.12.2023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Këshillit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Lartë</w:t>
      </w:r>
      <w:proofErr w:type="spellEnd"/>
      <w:r w:rsidRPr="002735BF">
        <w:rPr>
          <w:sz w:val="24"/>
          <w:szCs w:val="24"/>
        </w:rPr>
        <w:t xml:space="preserve"> </w:t>
      </w:r>
      <w:proofErr w:type="spellStart"/>
      <w:r w:rsidRPr="002735BF">
        <w:rPr>
          <w:sz w:val="24"/>
          <w:szCs w:val="24"/>
        </w:rPr>
        <w:t>Gjyqësor</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Rindarjen</w:t>
      </w:r>
      <w:proofErr w:type="spellEnd"/>
      <w:r w:rsidRPr="002735BF">
        <w:rPr>
          <w:sz w:val="24"/>
          <w:szCs w:val="24"/>
        </w:rPr>
        <w:t xml:space="preserve"> me Short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Çështjeve</w:t>
      </w:r>
      <w:proofErr w:type="spellEnd"/>
      <w:r w:rsidRPr="002735BF">
        <w:rPr>
          <w:sz w:val="24"/>
          <w:szCs w:val="24"/>
        </w:rPr>
        <w:t xml:space="preserve"> Gjyqësore”,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nenin</w:t>
      </w:r>
      <w:proofErr w:type="spellEnd"/>
      <w:r w:rsidRPr="002735BF">
        <w:rPr>
          <w:sz w:val="24"/>
          <w:szCs w:val="24"/>
        </w:rPr>
        <w:t xml:space="preserve"> 5, prg.2, </w:t>
      </w:r>
      <w:proofErr w:type="spellStart"/>
      <w:r w:rsidRPr="002735BF">
        <w:rPr>
          <w:sz w:val="24"/>
          <w:szCs w:val="24"/>
        </w:rPr>
        <w:t>përcaktohet</w:t>
      </w:r>
      <w:proofErr w:type="spellEnd"/>
      <w:r w:rsidRPr="002735BF">
        <w:rPr>
          <w:sz w:val="24"/>
          <w:szCs w:val="24"/>
        </w:rPr>
        <w:t xml:space="preserve"> </w:t>
      </w:r>
      <w:proofErr w:type="spellStart"/>
      <w:r w:rsidRPr="002735BF">
        <w:rPr>
          <w:sz w:val="24"/>
          <w:szCs w:val="24"/>
        </w:rPr>
        <w:t>nuk</w:t>
      </w:r>
      <w:proofErr w:type="spellEnd"/>
      <w:r w:rsidRPr="002735BF">
        <w:rPr>
          <w:sz w:val="24"/>
          <w:szCs w:val="24"/>
        </w:rPr>
        <w:t xml:space="preserve"> </w:t>
      </w:r>
      <w:proofErr w:type="spellStart"/>
      <w:r w:rsidRPr="002735BF">
        <w:rPr>
          <w:sz w:val="24"/>
          <w:szCs w:val="24"/>
        </w:rPr>
        <w:t>rindahen</w:t>
      </w:r>
      <w:proofErr w:type="spellEnd"/>
      <w:r w:rsidRPr="002735BF">
        <w:rPr>
          <w:sz w:val="24"/>
          <w:szCs w:val="24"/>
        </w:rPr>
        <w:t xml:space="preserve"> me short </w:t>
      </w:r>
      <w:proofErr w:type="spellStart"/>
      <w:r w:rsidRPr="002735BF">
        <w:rPr>
          <w:sz w:val="24"/>
          <w:szCs w:val="24"/>
        </w:rPr>
        <w:t>çështjet</w:t>
      </w:r>
      <w:proofErr w:type="spellEnd"/>
      <w:r w:rsidRPr="002735BF">
        <w:rPr>
          <w:sz w:val="24"/>
          <w:szCs w:val="24"/>
        </w:rPr>
        <w:t xml:space="preserve"> </w:t>
      </w:r>
      <w:proofErr w:type="spellStart"/>
      <w:r w:rsidRPr="002735BF">
        <w:rPr>
          <w:sz w:val="24"/>
          <w:szCs w:val="24"/>
        </w:rPr>
        <w:t>urgjente</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cilat</w:t>
      </w:r>
      <w:proofErr w:type="spellEnd"/>
      <w:r w:rsidRPr="002735BF">
        <w:rPr>
          <w:sz w:val="24"/>
          <w:szCs w:val="24"/>
        </w:rPr>
        <w:t xml:space="preserve">, </w:t>
      </w:r>
      <w:proofErr w:type="spellStart"/>
      <w:r w:rsidRPr="002735BF">
        <w:rPr>
          <w:sz w:val="24"/>
          <w:szCs w:val="24"/>
        </w:rPr>
        <w:t>çdo</w:t>
      </w:r>
      <w:proofErr w:type="spellEnd"/>
      <w:r w:rsidRPr="002735BF">
        <w:rPr>
          <w:sz w:val="24"/>
          <w:szCs w:val="24"/>
        </w:rPr>
        <w:t xml:space="preserve"> </w:t>
      </w:r>
      <w:proofErr w:type="spellStart"/>
      <w:r w:rsidRPr="002735BF">
        <w:rPr>
          <w:sz w:val="24"/>
          <w:szCs w:val="24"/>
        </w:rPr>
        <w:t>fillim</w:t>
      </w:r>
      <w:proofErr w:type="spellEnd"/>
      <w:r w:rsidRPr="002735BF">
        <w:rPr>
          <w:sz w:val="24"/>
          <w:szCs w:val="24"/>
        </w:rPr>
        <w:t xml:space="preserve"> </w:t>
      </w:r>
      <w:proofErr w:type="spellStart"/>
      <w:r w:rsidRPr="002735BF">
        <w:rPr>
          <w:sz w:val="24"/>
          <w:szCs w:val="24"/>
        </w:rPr>
        <w:t>viti</w:t>
      </w:r>
      <w:proofErr w:type="spellEnd"/>
      <w:r w:rsidRPr="002735BF">
        <w:rPr>
          <w:sz w:val="24"/>
          <w:szCs w:val="24"/>
        </w:rPr>
        <w:t xml:space="preserve">, </w:t>
      </w:r>
      <w:proofErr w:type="spellStart"/>
      <w:r w:rsidRPr="002735BF">
        <w:rPr>
          <w:sz w:val="24"/>
          <w:szCs w:val="24"/>
        </w:rPr>
        <w:t>kryetari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gjykatës</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zbatim</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shkronjës</w:t>
      </w:r>
      <w:proofErr w:type="spellEnd"/>
      <w:r w:rsidRPr="002735BF">
        <w:rPr>
          <w:sz w:val="24"/>
          <w:szCs w:val="24"/>
        </w:rPr>
        <w:t xml:space="preserve"> "b",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nenit</w:t>
      </w:r>
      <w:proofErr w:type="spellEnd"/>
      <w:r w:rsidRPr="002735BF">
        <w:rPr>
          <w:sz w:val="24"/>
          <w:szCs w:val="24"/>
        </w:rPr>
        <w:t xml:space="preserve"> 37,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ligjit</w:t>
      </w:r>
      <w:proofErr w:type="spellEnd"/>
      <w:r w:rsidRPr="002735BF">
        <w:rPr>
          <w:sz w:val="24"/>
          <w:szCs w:val="24"/>
        </w:rPr>
        <w:t xml:space="preserve"> nr. 98/2016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Organizimin</w:t>
      </w:r>
      <w:proofErr w:type="spellEnd"/>
      <w:r w:rsidRPr="002735BF">
        <w:rPr>
          <w:sz w:val="24"/>
          <w:szCs w:val="24"/>
        </w:rPr>
        <w:t xml:space="preserve"> e </w:t>
      </w:r>
      <w:proofErr w:type="spellStart"/>
      <w:r w:rsidRPr="002735BF">
        <w:rPr>
          <w:sz w:val="24"/>
          <w:szCs w:val="24"/>
        </w:rPr>
        <w:t>Pushtetit</w:t>
      </w:r>
      <w:proofErr w:type="spellEnd"/>
      <w:r w:rsidRPr="002735BF">
        <w:rPr>
          <w:sz w:val="24"/>
          <w:szCs w:val="24"/>
        </w:rPr>
        <w:t xml:space="preserve"> </w:t>
      </w:r>
      <w:proofErr w:type="spellStart"/>
      <w:r w:rsidRPr="002735BF">
        <w:rPr>
          <w:sz w:val="24"/>
          <w:szCs w:val="24"/>
        </w:rPr>
        <w:t>Gjyqësor</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Republikën</w:t>
      </w:r>
      <w:proofErr w:type="spellEnd"/>
      <w:r w:rsidRPr="002735BF">
        <w:rPr>
          <w:sz w:val="24"/>
          <w:szCs w:val="24"/>
        </w:rPr>
        <w:t xml:space="preserve"> e </w:t>
      </w:r>
      <w:proofErr w:type="spellStart"/>
      <w:r w:rsidRPr="002735BF">
        <w:rPr>
          <w:sz w:val="24"/>
          <w:szCs w:val="24"/>
        </w:rPr>
        <w:t>Shqipërisë</w:t>
      </w:r>
      <w:proofErr w:type="spellEnd"/>
      <w:r w:rsidRPr="002735BF">
        <w:rPr>
          <w:sz w:val="24"/>
          <w:szCs w:val="24"/>
        </w:rPr>
        <w:t xml:space="preserve">”, ka </w:t>
      </w:r>
      <w:proofErr w:type="spellStart"/>
      <w:r w:rsidRPr="002735BF">
        <w:rPr>
          <w:sz w:val="24"/>
          <w:szCs w:val="24"/>
        </w:rPr>
        <w:t>miratuar</w:t>
      </w:r>
      <w:proofErr w:type="spellEnd"/>
      <w:r w:rsidRPr="002735BF">
        <w:rPr>
          <w:sz w:val="24"/>
          <w:szCs w:val="24"/>
        </w:rPr>
        <w:t xml:space="preserve"> </w:t>
      </w:r>
      <w:proofErr w:type="spellStart"/>
      <w:r w:rsidRPr="002735BF">
        <w:rPr>
          <w:sz w:val="24"/>
          <w:szCs w:val="24"/>
        </w:rPr>
        <w:t>listën</w:t>
      </w:r>
      <w:proofErr w:type="spellEnd"/>
      <w:r w:rsidRPr="002735BF">
        <w:rPr>
          <w:sz w:val="24"/>
          <w:szCs w:val="24"/>
        </w:rPr>
        <w:t xml:space="preserve"> e </w:t>
      </w:r>
      <w:proofErr w:type="spellStart"/>
      <w:r w:rsidRPr="002735BF">
        <w:rPr>
          <w:sz w:val="24"/>
          <w:szCs w:val="24"/>
        </w:rPr>
        <w:t>gjyqtarëve</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gjykimin</w:t>
      </w:r>
      <w:proofErr w:type="spellEnd"/>
      <w:r w:rsidRPr="002735BF">
        <w:rPr>
          <w:sz w:val="24"/>
          <w:szCs w:val="24"/>
        </w:rPr>
        <w:t xml:space="preserve"> e </w:t>
      </w:r>
      <w:proofErr w:type="spellStart"/>
      <w:r w:rsidRPr="002735BF">
        <w:rPr>
          <w:sz w:val="24"/>
          <w:szCs w:val="24"/>
        </w:rPr>
        <w:t>tyre</w:t>
      </w:r>
      <w:proofErr w:type="spellEnd"/>
      <w:r w:rsidRPr="002735BF">
        <w:rPr>
          <w:sz w:val="24"/>
          <w:szCs w:val="24"/>
        </w:rPr>
        <w:t xml:space="preserve">. </w:t>
      </w:r>
      <w:proofErr w:type="spellStart"/>
      <w:r w:rsidRPr="002735BF">
        <w:rPr>
          <w:sz w:val="24"/>
          <w:szCs w:val="24"/>
        </w:rPr>
        <w:t>Rindarja</w:t>
      </w:r>
      <w:proofErr w:type="spellEnd"/>
      <w:r w:rsidRPr="002735BF">
        <w:rPr>
          <w:sz w:val="24"/>
          <w:szCs w:val="24"/>
        </w:rPr>
        <w:t xml:space="preserve"> e </w:t>
      </w:r>
      <w:proofErr w:type="spellStart"/>
      <w:r w:rsidRPr="002735BF">
        <w:rPr>
          <w:sz w:val="24"/>
          <w:szCs w:val="24"/>
        </w:rPr>
        <w:t>këtyre</w:t>
      </w:r>
      <w:proofErr w:type="spellEnd"/>
      <w:r w:rsidRPr="002735BF">
        <w:rPr>
          <w:sz w:val="24"/>
          <w:szCs w:val="24"/>
        </w:rPr>
        <w:t xml:space="preserve"> </w:t>
      </w:r>
      <w:proofErr w:type="spellStart"/>
      <w:r w:rsidRPr="002735BF">
        <w:rPr>
          <w:sz w:val="24"/>
          <w:szCs w:val="24"/>
        </w:rPr>
        <w:t>çështjeve</w:t>
      </w:r>
      <w:proofErr w:type="spellEnd"/>
      <w:r w:rsidRPr="002735BF">
        <w:rPr>
          <w:sz w:val="24"/>
          <w:szCs w:val="24"/>
        </w:rPr>
        <w:t xml:space="preserve"> </w:t>
      </w:r>
      <w:proofErr w:type="spellStart"/>
      <w:r w:rsidRPr="002735BF">
        <w:rPr>
          <w:sz w:val="24"/>
          <w:szCs w:val="24"/>
        </w:rPr>
        <w:t>bëhet</w:t>
      </w:r>
      <w:proofErr w:type="spellEnd"/>
      <w:r w:rsidRPr="002735BF">
        <w:rPr>
          <w:sz w:val="24"/>
          <w:szCs w:val="24"/>
        </w:rPr>
        <w:t xml:space="preserve"> </w:t>
      </w:r>
      <w:proofErr w:type="spellStart"/>
      <w:r w:rsidRPr="002735BF">
        <w:rPr>
          <w:sz w:val="24"/>
          <w:szCs w:val="24"/>
        </w:rPr>
        <w:t>sipas</w:t>
      </w:r>
      <w:proofErr w:type="spellEnd"/>
      <w:r w:rsidRPr="002735BF">
        <w:rPr>
          <w:sz w:val="24"/>
          <w:szCs w:val="24"/>
        </w:rPr>
        <w:t xml:space="preserve"> </w:t>
      </w:r>
      <w:proofErr w:type="spellStart"/>
      <w:r w:rsidRPr="002735BF">
        <w:rPr>
          <w:sz w:val="24"/>
          <w:szCs w:val="24"/>
        </w:rPr>
        <w:t>aktit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kryetarit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gjykatës</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nxjerrë</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përputhje</w:t>
      </w:r>
      <w:proofErr w:type="spellEnd"/>
      <w:r w:rsidRPr="002735BF">
        <w:rPr>
          <w:sz w:val="24"/>
          <w:szCs w:val="24"/>
        </w:rPr>
        <w:t xml:space="preserve"> me </w:t>
      </w:r>
      <w:proofErr w:type="spellStart"/>
      <w:r w:rsidRPr="002735BF">
        <w:rPr>
          <w:sz w:val="24"/>
          <w:szCs w:val="24"/>
        </w:rPr>
        <w:t>rregullat</w:t>
      </w:r>
      <w:proofErr w:type="spellEnd"/>
      <w:r w:rsidRPr="002735BF">
        <w:rPr>
          <w:sz w:val="24"/>
          <w:szCs w:val="24"/>
        </w:rPr>
        <w:t xml:space="preserve"> e </w:t>
      </w:r>
      <w:proofErr w:type="spellStart"/>
      <w:r w:rsidRPr="002735BF">
        <w:rPr>
          <w:sz w:val="24"/>
          <w:szCs w:val="24"/>
        </w:rPr>
        <w:t>miratuara</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Këshilli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Lartë</w:t>
      </w:r>
      <w:proofErr w:type="spellEnd"/>
      <w:r w:rsidRPr="002735BF">
        <w:rPr>
          <w:sz w:val="24"/>
          <w:szCs w:val="24"/>
        </w:rPr>
        <w:t xml:space="preserve"> </w:t>
      </w:r>
      <w:proofErr w:type="spellStart"/>
      <w:r w:rsidRPr="002735BF">
        <w:rPr>
          <w:sz w:val="24"/>
          <w:szCs w:val="24"/>
        </w:rPr>
        <w:t>Gjyqësor</w:t>
      </w:r>
      <w:proofErr w:type="spellEnd"/>
      <w:r w:rsidRPr="002735BF">
        <w:rPr>
          <w:sz w:val="24"/>
          <w:szCs w:val="24"/>
        </w:rPr>
        <w:t>.</w:t>
      </w:r>
    </w:p>
    <w:p w14:paraId="7DDAF5B6"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9.4. </w:t>
      </w:r>
      <w:proofErr w:type="spellStart"/>
      <w:r w:rsidRPr="002735BF">
        <w:rPr>
          <w:sz w:val="24"/>
          <w:szCs w:val="24"/>
        </w:rPr>
        <w:t>Thënë</w:t>
      </w:r>
      <w:proofErr w:type="spellEnd"/>
      <w:r w:rsidRPr="002735BF">
        <w:rPr>
          <w:sz w:val="24"/>
          <w:szCs w:val="24"/>
        </w:rPr>
        <w:t xml:space="preserve"> </w:t>
      </w:r>
      <w:proofErr w:type="spellStart"/>
      <w:r w:rsidRPr="002735BF">
        <w:rPr>
          <w:sz w:val="24"/>
          <w:szCs w:val="24"/>
        </w:rPr>
        <w:t>sa</w:t>
      </w:r>
      <w:proofErr w:type="spellEnd"/>
      <w:r w:rsidRPr="002735BF">
        <w:rPr>
          <w:sz w:val="24"/>
          <w:szCs w:val="24"/>
        </w:rPr>
        <w:t xml:space="preserve"> </w:t>
      </w:r>
      <w:proofErr w:type="spellStart"/>
      <w:r w:rsidRPr="002735BF">
        <w:rPr>
          <w:sz w:val="24"/>
          <w:szCs w:val="24"/>
        </w:rPr>
        <w:t>më</w:t>
      </w:r>
      <w:proofErr w:type="spellEnd"/>
      <w:r w:rsidRPr="002735BF">
        <w:rPr>
          <w:sz w:val="24"/>
          <w:szCs w:val="24"/>
        </w:rPr>
        <w:t xml:space="preserve"> </w:t>
      </w:r>
      <w:proofErr w:type="spellStart"/>
      <w:r w:rsidRPr="002735BF">
        <w:rPr>
          <w:sz w:val="24"/>
          <w:szCs w:val="24"/>
        </w:rPr>
        <w:t>sipër</w:t>
      </w:r>
      <w:proofErr w:type="spellEnd"/>
      <w:r w:rsidRPr="002735BF">
        <w:rPr>
          <w:sz w:val="24"/>
          <w:szCs w:val="24"/>
        </w:rPr>
        <w:t xml:space="preserve">, </w:t>
      </w:r>
      <w:proofErr w:type="spellStart"/>
      <w:r w:rsidRPr="002735BF">
        <w:rPr>
          <w:sz w:val="24"/>
          <w:szCs w:val="24"/>
        </w:rPr>
        <w:t>Gjykata</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interpretim</w:t>
      </w:r>
      <w:proofErr w:type="spellEnd"/>
      <w:r w:rsidRPr="002735BF">
        <w:rPr>
          <w:sz w:val="24"/>
          <w:szCs w:val="24"/>
        </w:rPr>
        <w:t xml:space="preserve"> </w:t>
      </w:r>
      <w:proofErr w:type="spellStart"/>
      <w:r w:rsidRPr="002735BF">
        <w:rPr>
          <w:sz w:val="24"/>
          <w:szCs w:val="24"/>
        </w:rPr>
        <w:t>sistematik</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teleologjik</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këtij</w:t>
      </w:r>
      <w:proofErr w:type="spellEnd"/>
      <w:r w:rsidRPr="002735BF">
        <w:rPr>
          <w:sz w:val="24"/>
          <w:szCs w:val="24"/>
        </w:rPr>
        <w:t xml:space="preserve"> </w:t>
      </w:r>
      <w:proofErr w:type="spellStart"/>
      <w:r w:rsidRPr="002735BF">
        <w:rPr>
          <w:sz w:val="24"/>
          <w:szCs w:val="24"/>
        </w:rPr>
        <w:t>kuadri</w:t>
      </w:r>
      <w:proofErr w:type="spellEnd"/>
      <w:r w:rsidRPr="002735BF">
        <w:rPr>
          <w:sz w:val="24"/>
          <w:szCs w:val="24"/>
        </w:rPr>
        <w:t xml:space="preserve"> </w:t>
      </w:r>
      <w:proofErr w:type="spellStart"/>
      <w:r w:rsidRPr="002735BF">
        <w:rPr>
          <w:sz w:val="24"/>
          <w:szCs w:val="24"/>
        </w:rPr>
        <w:t>ligjor</w:t>
      </w:r>
      <w:proofErr w:type="spellEnd"/>
      <w:r w:rsidRPr="002735BF">
        <w:rPr>
          <w:sz w:val="24"/>
          <w:szCs w:val="24"/>
        </w:rPr>
        <w:t xml:space="preserve">, </w:t>
      </w:r>
      <w:proofErr w:type="spellStart"/>
      <w:r w:rsidRPr="002735BF">
        <w:rPr>
          <w:sz w:val="24"/>
          <w:szCs w:val="24"/>
        </w:rPr>
        <w:t>çmon</w:t>
      </w:r>
      <w:proofErr w:type="spellEnd"/>
      <w:r w:rsidRPr="002735BF">
        <w:rPr>
          <w:sz w:val="24"/>
          <w:szCs w:val="24"/>
        </w:rPr>
        <w:t xml:space="preserve"> se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trajtimin</w:t>
      </w:r>
      <w:proofErr w:type="spellEnd"/>
      <w:r w:rsidRPr="002735BF">
        <w:rPr>
          <w:sz w:val="24"/>
          <w:szCs w:val="24"/>
        </w:rPr>
        <w:t xml:space="preserve"> procedural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kërkesave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palëve</w:t>
      </w:r>
      <w:proofErr w:type="spellEnd"/>
      <w:r w:rsidRPr="002735BF">
        <w:rPr>
          <w:sz w:val="24"/>
          <w:szCs w:val="24"/>
        </w:rPr>
        <w:t xml:space="preserve"> </w:t>
      </w:r>
      <w:proofErr w:type="spellStart"/>
      <w:r w:rsidRPr="002735BF">
        <w:rPr>
          <w:sz w:val="24"/>
          <w:szCs w:val="24"/>
        </w:rPr>
        <w:t>gjatë</w:t>
      </w:r>
      <w:proofErr w:type="spellEnd"/>
      <w:r w:rsidRPr="002735BF">
        <w:rPr>
          <w:sz w:val="24"/>
          <w:szCs w:val="24"/>
        </w:rPr>
        <w:t xml:space="preserve"> </w:t>
      </w:r>
      <w:proofErr w:type="spellStart"/>
      <w:r w:rsidRPr="002735BF">
        <w:rPr>
          <w:sz w:val="24"/>
          <w:szCs w:val="24"/>
        </w:rPr>
        <w:t>hetimeve</w:t>
      </w:r>
      <w:proofErr w:type="spellEnd"/>
      <w:r w:rsidRPr="002735BF">
        <w:rPr>
          <w:sz w:val="24"/>
          <w:szCs w:val="24"/>
        </w:rPr>
        <w:t xml:space="preserve"> </w:t>
      </w:r>
      <w:proofErr w:type="spellStart"/>
      <w:r w:rsidRPr="002735BF">
        <w:rPr>
          <w:sz w:val="24"/>
          <w:szCs w:val="24"/>
        </w:rPr>
        <w:t>paraprake</w:t>
      </w:r>
      <w:proofErr w:type="spellEnd"/>
      <w:r w:rsidRPr="002735BF">
        <w:rPr>
          <w:sz w:val="24"/>
          <w:szCs w:val="24"/>
        </w:rPr>
        <w:t xml:space="preserve"> </w:t>
      </w:r>
      <w:proofErr w:type="spellStart"/>
      <w:r w:rsidRPr="002735BF">
        <w:rPr>
          <w:sz w:val="24"/>
          <w:szCs w:val="24"/>
        </w:rPr>
        <w:t>duhen</w:t>
      </w:r>
      <w:proofErr w:type="spellEnd"/>
      <w:r w:rsidRPr="002735BF">
        <w:rPr>
          <w:sz w:val="24"/>
          <w:szCs w:val="24"/>
        </w:rPr>
        <w:t xml:space="preserve"> </w:t>
      </w:r>
      <w:proofErr w:type="spellStart"/>
      <w:r w:rsidRPr="002735BF">
        <w:rPr>
          <w:sz w:val="24"/>
          <w:szCs w:val="24"/>
        </w:rPr>
        <w:t>harmonizuar</w:t>
      </w:r>
      <w:proofErr w:type="spellEnd"/>
      <w:r w:rsidRPr="002735BF">
        <w:rPr>
          <w:sz w:val="24"/>
          <w:szCs w:val="24"/>
        </w:rPr>
        <w:t xml:space="preserve"> </w:t>
      </w:r>
      <w:proofErr w:type="spellStart"/>
      <w:r w:rsidRPr="002735BF">
        <w:rPr>
          <w:sz w:val="24"/>
          <w:szCs w:val="24"/>
        </w:rPr>
        <w:t>dy</w:t>
      </w:r>
      <w:proofErr w:type="spellEnd"/>
      <w:r w:rsidRPr="002735BF">
        <w:rPr>
          <w:sz w:val="24"/>
          <w:szCs w:val="24"/>
        </w:rPr>
        <w:t xml:space="preserve"> </w:t>
      </w:r>
      <w:proofErr w:type="spellStart"/>
      <w:r w:rsidRPr="002735BF">
        <w:rPr>
          <w:sz w:val="24"/>
          <w:szCs w:val="24"/>
        </w:rPr>
        <w:t>rregulla</w:t>
      </w:r>
      <w:proofErr w:type="spellEnd"/>
      <w:r w:rsidRPr="002735BF">
        <w:rPr>
          <w:sz w:val="24"/>
          <w:szCs w:val="24"/>
        </w:rPr>
        <w:t xml:space="preserve"> </w:t>
      </w:r>
      <w:proofErr w:type="spellStart"/>
      <w:r w:rsidRPr="002735BF">
        <w:rPr>
          <w:sz w:val="24"/>
          <w:szCs w:val="24"/>
        </w:rPr>
        <w:t>bazë</w:t>
      </w:r>
      <w:proofErr w:type="spellEnd"/>
      <w:r w:rsidRPr="002735BF">
        <w:rPr>
          <w:sz w:val="24"/>
          <w:szCs w:val="24"/>
        </w:rPr>
        <w:t xml:space="preserve">: - </w:t>
      </w:r>
      <w:proofErr w:type="spellStart"/>
      <w:r w:rsidRPr="002735BF">
        <w:rPr>
          <w:sz w:val="24"/>
          <w:szCs w:val="24"/>
        </w:rPr>
        <w:t>parimi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njëjtit</w:t>
      </w:r>
      <w:proofErr w:type="spellEnd"/>
      <w:r w:rsidRPr="002735BF">
        <w:rPr>
          <w:sz w:val="24"/>
          <w:szCs w:val="24"/>
        </w:rPr>
        <w:t xml:space="preserve"> </w:t>
      </w:r>
      <w:proofErr w:type="spellStart"/>
      <w:r w:rsidRPr="002735BF">
        <w:rPr>
          <w:sz w:val="24"/>
          <w:szCs w:val="24"/>
        </w:rPr>
        <w:t>gjyqtar</w:t>
      </w:r>
      <w:proofErr w:type="spellEnd"/>
      <w:r w:rsidRPr="002735BF">
        <w:rPr>
          <w:sz w:val="24"/>
          <w:szCs w:val="24"/>
        </w:rPr>
        <w:t xml:space="preserve"> </w:t>
      </w:r>
      <w:proofErr w:type="spellStart"/>
      <w:r w:rsidRPr="002735BF">
        <w:rPr>
          <w:sz w:val="24"/>
          <w:szCs w:val="24"/>
        </w:rPr>
        <w:t>natyral</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w:t>
      </w:r>
      <w:proofErr w:type="spellStart"/>
      <w:r w:rsidRPr="002735BF">
        <w:rPr>
          <w:sz w:val="24"/>
          <w:szCs w:val="24"/>
        </w:rPr>
        <w:t>shqyrton</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gjitha</w:t>
      </w:r>
      <w:proofErr w:type="spellEnd"/>
      <w:r w:rsidRPr="002735BF">
        <w:rPr>
          <w:sz w:val="24"/>
          <w:szCs w:val="24"/>
        </w:rPr>
        <w:t xml:space="preserve"> </w:t>
      </w:r>
      <w:proofErr w:type="spellStart"/>
      <w:r w:rsidRPr="002735BF">
        <w:rPr>
          <w:sz w:val="24"/>
          <w:szCs w:val="24"/>
        </w:rPr>
        <w:t>kërkesat</w:t>
      </w:r>
      <w:proofErr w:type="spellEnd"/>
      <w:r w:rsidRPr="002735BF">
        <w:rPr>
          <w:sz w:val="24"/>
          <w:szCs w:val="24"/>
        </w:rPr>
        <w:t xml:space="preserve"> e </w:t>
      </w:r>
      <w:proofErr w:type="spellStart"/>
      <w:r w:rsidRPr="002735BF">
        <w:rPr>
          <w:sz w:val="24"/>
          <w:szCs w:val="24"/>
        </w:rPr>
        <w:t>palëve</w:t>
      </w:r>
      <w:proofErr w:type="spellEnd"/>
      <w:r w:rsidRPr="002735BF">
        <w:rPr>
          <w:sz w:val="24"/>
          <w:szCs w:val="24"/>
        </w:rPr>
        <w:t xml:space="preserve"> </w:t>
      </w:r>
      <w:proofErr w:type="spellStart"/>
      <w:r w:rsidRPr="002735BF">
        <w:rPr>
          <w:sz w:val="24"/>
          <w:szCs w:val="24"/>
        </w:rPr>
        <w:t>gjatë</w:t>
      </w:r>
      <w:proofErr w:type="spellEnd"/>
      <w:r w:rsidRPr="002735BF">
        <w:rPr>
          <w:sz w:val="24"/>
          <w:szCs w:val="24"/>
        </w:rPr>
        <w:t xml:space="preserve"> </w:t>
      </w:r>
      <w:proofErr w:type="spellStart"/>
      <w:r w:rsidRPr="002735BF">
        <w:rPr>
          <w:sz w:val="24"/>
          <w:szCs w:val="24"/>
        </w:rPr>
        <w:t>hetimit</w:t>
      </w:r>
      <w:proofErr w:type="spellEnd"/>
      <w:r w:rsidRPr="002735BF">
        <w:rPr>
          <w:sz w:val="24"/>
          <w:szCs w:val="24"/>
        </w:rPr>
        <w:t xml:space="preserve"> </w:t>
      </w:r>
      <w:proofErr w:type="spellStart"/>
      <w:r w:rsidRPr="002735BF">
        <w:rPr>
          <w:sz w:val="24"/>
          <w:szCs w:val="24"/>
        </w:rPr>
        <w:t>paraprak</w:t>
      </w:r>
      <w:proofErr w:type="spellEnd"/>
      <w:r w:rsidRPr="002735BF">
        <w:rPr>
          <w:sz w:val="24"/>
          <w:szCs w:val="24"/>
        </w:rPr>
        <w:t xml:space="preserve">, </w:t>
      </w:r>
      <w:proofErr w:type="spellStart"/>
      <w:r w:rsidRPr="002735BF">
        <w:rPr>
          <w:sz w:val="24"/>
          <w:szCs w:val="24"/>
        </w:rPr>
        <w:t>i</w:t>
      </w:r>
      <w:proofErr w:type="spellEnd"/>
      <w:r w:rsidR="009976D8">
        <w:rPr>
          <w:sz w:val="24"/>
          <w:szCs w:val="24"/>
        </w:rPr>
        <w:t xml:space="preserve"> </w:t>
      </w:r>
      <w:proofErr w:type="spellStart"/>
      <w:r w:rsidR="009976D8">
        <w:rPr>
          <w:sz w:val="24"/>
          <w:szCs w:val="24"/>
        </w:rPr>
        <w:t>sanksionuar</w:t>
      </w:r>
      <w:proofErr w:type="spellEnd"/>
      <w:r w:rsidR="009976D8">
        <w:rPr>
          <w:sz w:val="24"/>
          <w:szCs w:val="24"/>
        </w:rPr>
        <w:t xml:space="preserve"> </w:t>
      </w:r>
      <w:proofErr w:type="spellStart"/>
      <w:r w:rsidR="009976D8">
        <w:rPr>
          <w:sz w:val="24"/>
          <w:szCs w:val="24"/>
        </w:rPr>
        <w:t>nga</w:t>
      </w:r>
      <w:proofErr w:type="spellEnd"/>
      <w:r w:rsidR="009976D8">
        <w:rPr>
          <w:sz w:val="24"/>
          <w:szCs w:val="24"/>
        </w:rPr>
        <w:t xml:space="preserve"> </w:t>
      </w:r>
      <w:proofErr w:type="spellStart"/>
      <w:r w:rsidR="009976D8">
        <w:rPr>
          <w:sz w:val="24"/>
          <w:szCs w:val="24"/>
        </w:rPr>
        <w:t>neni</w:t>
      </w:r>
      <w:proofErr w:type="spellEnd"/>
      <w:r w:rsidR="009976D8">
        <w:rPr>
          <w:sz w:val="24"/>
          <w:szCs w:val="24"/>
        </w:rPr>
        <w:t xml:space="preserve"> 278, prg.</w:t>
      </w:r>
      <w:r w:rsidRPr="002735BF">
        <w:rPr>
          <w:sz w:val="24"/>
          <w:szCs w:val="24"/>
        </w:rPr>
        <w:t xml:space="preserve">2,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Kodit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Procedurës</w:t>
      </w:r>
      <w:proofErr w:type="spellEnd"/>
      <w:r w:rsidRPr="002735BF">
        <w:rPr>
          <w:sz w:val="24"/>
          <w:szCs w:val="24"/>
        </w:rPr>
        <w:t xml:space="preserve"> Penale; </w:t>
      </w:r>
      <w:proofErr w:type="spellStart"/>
      <w:r w:rsidRPr="002735BF">
        <w:rPr>
          <w:sz w:val="24"/>
          <w:szCs w:val="24"/>
        </w:rPr>
        <w:t>dhe</w:t>
      </w:r>
      <w:proofErr w:type="spellEnd"/>
      <w:r w:rsidRPr="002735BF">
        <w:rPr>
          <w:sz w:val="24"/>
          <w:szCs w:val="24"/>
        </w:rPr>
        <w:t xml:space="preserve"> - </w:t>
      </w:r>
      <w:proofErr w:type="spellStart"/>
      <w:r w:rsidRPr="002735BF">
        <w:rPr>
          <w:sz w:val="24"/>
          <w:szCs w:val="24"/>
        </w:rPr>
        <w:t>rregullat</w:t>
      </w:r>
      <w:proofErr w:type="spellEnd"/>
      <w:r w:rsidRPr="002735BF">
        <w:rPr>
          <w:sz w:val="24"/>
          <w:szCs w:val="24"/>
        </w:rPr>
        <w:t xml:space="preserve"> </w:t>
      </w:r>
      <w:proofErr w:type="spellStart"/>
      <w:r w:rsidRPr="002735BF">
        <w:rPr>
          <w:sz w:val="24"/>
          <w:szCs w:val="24"/>
        </w:rPr>
        <w:t>procedurale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administrimit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çështjeve</w:t>
      </w:r>
      <w:proofErr w:type="spellEnd"/>
      <w:r w:rsidRPr="002735BF">
        <w:rPr>
          <w:sz w:val="24"/>
          <w:szCs w:val="24"/>
        </w:rPr>
        <w:t xml:space="preserve"> me </w:t>
      </w:r>
      <w:proofErr w:type="spellStart"/>
      <w:r w:rsidRPr="002735BF">
        <w:rPr>
          <w:sz w:val="24"/>
          <w:szCs w:val="24"/>
        </w:rPr>
        <w:t>karakter</w:t>
      </w:r>
      <w:proofErr w:type="spellEnd"/>
      <w:r w:rsidRPr="002735BF">
        <w:rPr>
          <w:sz w:val="24"/>
          <w:szCs w:val="24"/>
        </w:rPr>
        <w:t xml:space="preserve"> </w:t>
      </w:r>
      <w:proofErr w:type="spellStart"/>
      <w:r w:rsidRPr="002735BF">
        <w:rPr>
          <w:sz w:val="24"/>
          <w:szCs w:val="24"/>
        </w:rPr>
        <w:t>urgjent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përcaktuara</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ligji</w:t>
      </w:r>
      <w:proofErr w:type="spellEnd"/>
      <w:r w:rsidRPr="002735BF">
        <w:rPr>
          <w:sz w:val="24"/>
          <w:szCs w:val="24"/>
        </w:rPr>
        <w:t xml:space="preserve"> nr.98/2016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aktet</w:t>
      </w:r>
      <w:proofErr w:type="spellEnd"/>
      <w:r w:rsidRPr="002735BF">
        <w:rPr>
          <w:sz w:val="24"/>
          <w:szCs w:val="24"/>
        </w:rPr>
        <w:t xml:space="preserve"> </w:t>
      </w:r>
      <w:proofErr w:type="spellStart"/>
      <w:r w:rsidRPr="002735BF">
        <w:rPr>
          <w:sz w:val="24"/>
          <w:szCs w:val="24"/>
        </w:rPr>
        <w:t>nënligjore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Këshillit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Lartë</w:t>
      </w:r>
      <w:proofErr w:type="spellEnd"/>
      <w:r w:rsidRPr="002735BF">
        <w:rPr>
          <w:sz w:val="24"/>
          <w:szCs w:val="24"/>
        </w:rPr>
        <w:t xml:space="preserve"> Gjyqësor.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këtë</w:t>
      </w:r>
      <w:proofErr w:type="spellEnd"/>
      <w:r w:rsidRPr="002735BF">
        <w:rPr>
          <w:sz w:val="24"/>
          <w:szCs w:val="24"/>
        </w:rPr>
        <w:t xml:space="preserve"> </w:t>
      </w:r>
      <w:proofErr w:type="spellStart"/>
      <w:r w:rsidRPr="002735BF">
        <w:rPr>
          <w:sz w:val="24"/>
          <w:szCs w:val="24"/>
        </w:rPr>
        <w:t>kuptim</w:t>
      </w:r>
      <w:proofErr w:type="spellEnd"/>
      <w:r w:rsidRPr="002735BF">
        <w:rPr>
          <w:sz w:val="24"/>
          <w:szCs w:val="24"/>
        </w:rPr>
        <w:t xml:space="preserve">, </w:t>
      </w:r>
      <w:proofErr w:type="spellStart"/>
      <w:r w:rsidRPr="002735BF">
        <w:rPr>
          <w:sz w:val="24"/>
          <w:szCs w:val="24"/>
        </w:rPr>
        <w:t>kur</w:t>
      </w:r>
      <w:proofErr w:type="spellEnd"/>
      <w:r w:rsidRPr="002735BF">
        <w:rPr>
          <w:sz w:val="24"/>
          <w:szCs w:val="24"/>
        </w:rPr>
        <w:t xml:space="preserve"> </w:t>
      </w:r>
      <w:proofErr w:type="spellStart"/>
      <w:r w:rsidRPr="002735BF">
        <w:rPr>
          <w:sz w:val="24"/>
          <w:szCs w:val="24"/>
        </w:rPr>
        <w:t>ligji</w:t>
      </w:r>
      <w:proofErr w:type="spellEnd"/>
      <w:r w:rsidRPr="002735BF">
        <w:rPr>
          <w:sz w:val="24"/>
          <w:szCs w:val="24"/>
        </w:rPr>
        <w:t xml:space="preserve"> procedural </w:t>
      </w:r>
      <w:proofErr w:type="spellStart"/>
      <w:r w:rsidRPr="002735BF">
        <w:rPr>
          <w:sz w:val="24"/>
          <w:szCs w:val="24"/>
        </w:rPr>
        <w:t>parashikon</w:t>
      </w:r>
      <w:proofErr w:type="spellEnd"/>
      <w:r w:rsidRPr="002735BF">
        <w:rPr>
          <w:sz w:val="24"/>
          <w:szCs w:val="24"/>
        </w:rPr>
        <w:t xml:space="preserve"> </w:t>
      </w:r>
      <w:proofErr w:type="spellStart"/>
      <w:r w:rsidRPr="002735BF">
        <w:rPr>
          <w:sz w:val="24"/>
          <w:szCs w:val="24"/>
        </w:rPr>
        <w:t>shprehimisht</w:t>
      </w:r>
      <w:proofErr w:type="spellEnd"/>
      <w:r w:rsidRPr="002735BF">
        <w:rPr>
          <w:sz w:val="24"/>
          <w:szCs w:val="24"/>
        </w:rPr>
        <w:t xml:space="preserve"> se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kategori</w:t>
      </w:r>
      <w:proofErr w:type="spellEnd"/>
      <w:r w:rsidRPr="002735BF">
        <w:rPr>
          <w:sz w:val="24"/>
          <w:szCs w:val="24"/>
        </w:rPr>
        <w:t xml:space="preserve"> </w:t>
      </w:r>
      <w:proofErr w:type="spellStart"/>
      <w:r w:rsidRPr="002735BF">
        <w:rPr>
          <w:sz w:val="24"/>
          <w:szCs w:val="24"/>
        </w:rPr>
        <w:t>kërkesash</w:t>
      </w:r>
      <w:proofErr w:type="spellEnd"/>
      <w:r w:rsidRPr="002735BF">
        <w:rPr>
          <w:sz w:val="24"/>
          <w:szCs w:val="24"/>
        </w:rPr>
        <w:t>/</w:t>
      </w:r>
      <w:proofErr w:type="spellStart"/>
      <w:r w:rsidRPr="002735BF">
        <w:rPr>
          <w:sz w:val="24"/>
          <w:szCs w:val="24"/>
        </w:rPr>
        <w:t>çështjes</w:t>
      </w:r>
      <w:proofErr w:type="spellEnd"/>
      <w:r w:rsidRPr="002735BF">
        <w:rPr>
          <w:sz w:val="24"/>
          <w:szCs w:val="24"/>
        </w:rPr>
        <w:t xml:space="preserve"> </w:t>
      </w:r>
      <w:proofErr w:type="spellStart"/>
      <w:r w:rsidRPr="002735BF">
        <w:rPr>
          <w:sz w:val="24"/>
          <w:szCs w:val="24"/>
        </w:rPr>
        <w:t>duhet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shqyrtohet</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njëjti</w:t>
      </w:r>
      <w:proofErr w:type="spellEnd"/>
      <w:r w:rsidRPr="002735BF">
        <w:rPr>
          <w:sz w:val="24"/>
          <w:szCs w:val="24"/>
        </w:rPr>
        <w:t xml:space="preserve"> </w:t>
      </w:r>
      <w:proofErr w:type="spellStart"/>
      <w:r w:rsidRPr="002735BF">
        <w:rPr>
          <w:sz w:val="24"/>
          <w:szCs w:val="24"/>
        </w:rPr>
        <w:t>gjyqtar</w:t>
      </w:r>
      <w:proofErr w:type="spellEnd"/>
      <w:r w:rsidRPr="002735BF">
        <w:rPr>
          <w:sz w:val="24"/>
          <w:szCs w:val="24"/>
        </w:rPr>
        <w:t>/</w:t>
      </w:r>
      <w:proofErr w:type="spellStart"/>
      <w:r w:rsidRPr="002735BF">
        <w:rPr>
          <w:sz w:val="24"/>
          <w:szCs w:val="24"/>
        </w:rPr>
        <w:t>trup</w:t>
      </w:r>
      <w:proofErr w:type="spellEnd"/>
      <w:r w:rsidRPr="002735BF">
        <w:rPr>
          <w:sz w:val="24"/>
          <w:szCs w:val="24"/>
        </w:rPr>
        <w:t xml:space="preserve"> </w:t>
      </w:r>
      <w:proofErr w:type="spellStart"/>
      <w:r w:rsidRPr="002735BF">
        <w:rPr>
          <w:sz w:val="24"/>
          <w:szCs w:val="24"/>
        </w:rPr>
        <w:t>gjykues</w:t>
      </w:r>
      <w:proofErr w:type="spellEnd"/>
      <w:r w:rsidRPr="002735BF">
        <w:rPr>
          <w:sz w:val="24"/>
          <w:szCs w:val="24"/>
        </w:rPr>
        <w:t xml:space="preserve">, </w:t>
      </w:r>
      <w:proofErr w:type="spellStart"/>
      <w:r w:rsidRPr="002735BF">
        <w:rPr>
          <w:sz w:val="24"/>
          <w:szCs w:val="24"/>
        </w:rPr>
        <w:t>këto</w:t>
      </w:r>
      <w:proofErr w:type="spellEnd"/>
      <w:r w:rsidRPr="002735BF">
        <w:rPr>
          <w:sz w:val="24"/>
          <w:szCs w:val="24"/>
        </w:rPr>
        <w:t xml:space="preserve"> </w:t>
      </w:r>
      <w:proofErr w:type="spellStart"/>
      <w:r w:rsidRPr="002735BF">
        <w:rPr>
          <w:sz w:val="24"/>
          <w:szCs w:val="24"/>
        </w:rPr>
        <w:t>kërkesa</w:t>
      </w:r>
      <w:proofErr w:type="spellEnd"/>
      <w:r w:rsidRPr="002735BF">
        <w:rPr>
          <w:sz w:val="24"/>
          <w:szCs w:val="24"/>
        </w:rPr>
        <w:t xml:space="preserve">, </w:t>
      </w:r>
      <w:proofErr w:type="spellStart"/>
      <w:r w:rsidRPr="002735BF">
        <w:rPr>
          <w:sz w:val="24"/>
          <w:szCs w:val="24"/>
        </w:rPr>
        <w:t>si</w:t>
      </w:r>
      <w:proofErr w:type="spellEnd"/>
      <w:r w:rsidRPr="002735BF">
        <w:rPr>
          <w:sz w:val="24"/>
          <w:szCs w:val="24"/>
        </w:rPr>
        <w:t xml:space="preserve"> </w:t>
      </w:r>
      <w:proofErr w:type="spellStart"/>
      <w:r w:rsidRPr="002735BF">
        <w:rPr>
          <w:sz w:val="24"/>
          <w:szCs w:val="24"/>
        </w:rPr>
        <w:t>rregull</w:t>
      </w:r>
      <w:proofErr w:type="spellEnd"/>
      <w:r w:rsidRPr="002735BF">
        <w:rPr>
          <w:sz w:val="24"/>
          <w:szCs w:val="24"/>
        </w:rPr>
        <w:t xml:space="preserve">, </w:t>
      </w:r>
      <w:proofErr w:type="spellStart"/>
      <w:r w:rsidRPr="002735BF">
        <w:rPr>
          <w:sz w:val="24"/>
          <w:szCs w:val="24"/>
        </w:rPr>
        <w:t>përjashtohen</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mekanizmi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përgjithshëm</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ndarjes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çështjeve</w:t>
      </w:r>
      <w:proofErr w:type="spellEnd"/>
      <w:r w:rsidRPr="002735BF">
        <w:rPr>
          <w:sz w:val="24"/>
          <w:szCs w:val="24"/>
        </w:rPr>
        <w:t xml:space="preserve"> me short, </w:t>
      </w:r>
      <w:proofErr w:type="spellStart"/>
      <w:r w:rsidRPr="002735BF">
        <w:rPr>
          <w:sz w:val="24"/>
          <w:szCs w:val="24"/>
        </w:rPr>
        <w:t>pasi</w:t>
      </w:r>
      <w:proofErr w:type="spellEnd"/>
      <w:r w:rsidRPr="002735BF">
        <w:rPr>
          <w:sz w:val="24"/>
          <w:szCs w:val="24"/>
        </w:rPr>
        <w:t xml:space="preserve"> </w:t>
      </w:r>
      <w:proofErr w:type="spellStart"/>
      <w:r w:rsidRPr="002735BF">
        <w:rPr>
          <w:sz w:val="24"/>
          <w:szCs w:val="24"/>
        </w:rPr>
        <w:t>kompetenca</w:t>
      </w:r>
      <w:proofErr w:type="spellEnd"/>
      <w:r w:rsidRPr="002735BF">
        <w:rPr>
          <w:sz w:val="24"/>
          <w:szCs w:val="24"/>
        </w:rPr>
        <w:t xml:space="preserve"> </w:t>
      </w:r>
      <w:proofErr w:type="spellStart"/>
      <w:r w:rsidRPr="002735BF">
        <w:rPr>
          <w:sz w:val="24"/>
          <w:szCs w:val="24"/>
        </w:rPr>
        <w:t>funksionale</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vazhdimësia</w:t>
      </w:r>
      <w:proofErr w:type="spellEnd"/>
      <w:r w:rsidRPr="002735BF">
        <w:rPr>
          <w:sz w:val="24"/>
          <w:szCs w:val="24"/>
        </w:rPr>
        <w:t xml:space="preserve"> e </w:t>
      </w:r>
      <w:proofErr w:type="spellStart"/>
      <w:r w:rsidRPr="002735BF">
        <w:rPr>
          <w:sz w:val="24"/>
          <w:szCs w:val="24"/>
        </w:rPr>
        <w:t>shqyrtimit</w:t>
      </w:r>
      <w:proofErr w:type="spellEnd"/>
      <w:r w:rsidRPr="002735BF">
        <w:rPr>
          <w:sz w:val="24"/>
          <w:szCs w:val="24"/>
        </w:rPr>
        <w:t xml:space="preserve"> </w:t>
      </w:r>
      <w:proofErr w:type="spellStart"/>
      <w:r w:rsidRPr="002735BF">
        <w:rPr>
          <w:sz w:val="24"/>
          <w:szCs w:val="24"/>
        </w:rPr>
        <w:t>lidhen</w:t>
      </w:r>
      <w:proofErr w:type="spellEnd"/>
      <w:r w:rsidRPr="002735BF">
        <w:rPr>
          <w:sz w:val="24"/>
          <w:szCs w:val="24"/>
        </w:rPr>
        <w:t xml:space="preserve"> me </w:t>
      </w:r>
      <w:proofErr w:type="spellStart"/>
      <w:r w:rsidRPr="002735BF">
        <w:rPr>
          <w:sz w:val="24"/>
          <w:szCs w:val="24"/>
        </w:rPr>
        <w:t>vetë</w:t>
      </w:r>
      <w:proofErr w:type="spellEnd"/>
      <w:r w:rsidRPr="002735BF">
        <w:rPr>
          <w:sz w:val="24"/>
          <w:szCs w:val="24"/>
        </w:rPr>
        <w:t xml:space="preserve"> </w:t>
      </w:r>
      <w:proofErr w:type="spellStart"/>
      <w:r w:rsidRPr="002735BF">
        <w:rPr>
          <w:sz w:val="24"/>
          <w:szCs w:val="24"/>
        </w:rPr>
        <w:t>natyrën</w:t>
      </w:r>
      <w:proofErr w:type="spellEnd"/>
      <w:r w:rsidRPr="002735BF">
        <w:rPr>
          <w:sz w:val="24"/>
          <w:szCs w:val="24"/>
        </w:rPr>
        <w:t xml:space="preserve"> e </w:t>
      </w:r>
      <w:proofErr w:type="spellStart"/>
      <w:r w:rsidRPr="002735BF">
        <w:rPr>
          <w:sz w:val="24"/>
          <w:szCs w:val="24"/>
        </w:rPr>
        <w:t>fazës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hetimit</w:t>
      </w:r>
      <w:proofErr w:type="spellEnd"/>
      <w:r w:rsidRPr="002735BF">
        <w:rPr>
          <w:sz w:val="24"/>
          <w:szCs w:val="24"/>
        </w:rPr>
        <w:t xml:space="preserve"> </w:t>
      </w:r>
      <w:proofErr w:type="spellStart"/>
      <w:r w:rsidRPr="002735BF">
        <w:rPr>
          <w:sz w:val="24"/>
          <w:szCs w:val="24"/>
        </w:rPr>
        <w:t>paraprak</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me </w:t>
      </w:r>
      <w:proofErr w:type="spellStart"/>
      <w:r w:rsidRPr="002735BF">
        <w:rPr>
          <w:sz w:val="24"/>
          <w:szCs w:val="24"/>
        </w:rPr>
        <w:t>nevojën</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koherencë</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kontrollin</w:t>
      </w:r>
      <w:proofErr w:type="spellEnd"/>
      <w:r w:rsidRPr="002735BF">
        <w:rPr>
          <w:sz w:val="24"/>
          <w:szCs w:val="24"/>
        </w:rPr>
        <w:t xml:space="preserve"> </w:t>
      </w:r>
      <w:proofErr w:type="spellStart"/>
      <w:r w:rsidRPr="002735BF">
        <w:rPr>
          <w:sz w:val="24"/>
          <w:szCs w:val="24"/>
        </w:rPr>
        <w:t>gjyqësor</w:t>
      </w:r>
      <w:proofErr w:type="spellEnd"/>
      <w:r w:rsidRPr="002735BF">
        <w:rPr>
          <w:sz w:val="24"/>
          <w:szCs w:val="24"/>
        </w:rPr>
        <w:t xml:space="preserve"> </w:t>
      </w:r>
      <w:proofErr w:type="spellStart"/>
      <w:r w:rsidRPr="002735BF">
        <w:rPr>
          <w:sz w:val="24"/>
          <w:szCs w:val="24"/>
        </w:rPr>
        <w:t>mbi</w:t>
      </w:r>
      <w:proofErr w:type="spellEnd"/>
      <w:r w:rsidRPr="002735BF">
        <w:rPr>
          <w:sz w:val="24"/>
          <w:szCs w:val="24"/>
        </w:rPr>
        <w:t xml:space="preserve"> </w:t>
      </w:r>
      <w:proofErr w:type="spellStart"/>
      <w:r w:rsidRPr="002735BF">
        <w:rPr>
          <w:sz w:val="24"/>
          <w:szCs w:val="24"/>
        </w:rPr>
        <w:t>masat</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veprimet</w:t>
      </w:r>
      <w:proofErr w:type="spellEnd"/>
      <w:r w:rsidRPr="002735BF">
        <w:rPr>
          <w:sz w:val="24"/>
          <w:szCs w:val="24"/>
        </w:rPr>
        <w:t xml:space="preserve"> </w:t>
      </w:r>
      <w:proofErr w:type="spellStart"/>
      <w:r w:rsidRPr="002735BF">
        <w:rPr>
          <w:sz w:val="24"/>
          <w:szCs w:val="24"/>
        </w:rPr>
        <w:t>procedurale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prokurorit</w:t>
      </w:r>
      <w:proofErr w:type="spellEnd"/>
      <w:r w:rsidRPr="002735BF">
        <w:rPr>
          <w:sz w:val="24"/>
          <w:szCs w:val="24"/>
        </w:rPr>
        <w:t xml:space="preserve"> </w:t>
      </w:r>
      <w:proofErr w:type="spellStart"/>
      <w:r w:rsidRPr="002735BF">
        <w:rPr>
          <w:sz w:val="24"/>
          <w:szCs w:val="24"/>
        </w:rPr>
        <w:t>gjatë</w:t>
      </w:r>
      <w:proofErr w:type="spellEnd"/>
      <w:r w:rsidRPr="002735BF">
        <w:rPr>
          <w:sz w:val="24"/>
          <w:szCs w:val="24"/>
        </w:rPr>
        <w:t xml:space="preserve"> </w:t>
      </w:r>
      <w:proofErr w:type="spellStart"/>
      <w:r w:rsidRPr="002735BF">
        <w:rPr>
          <w:sz w:val="24"/>
          <w:szCs w:val="24"/>
        </w:rPr>
        <w:t>hetimit</w:t>
      </w:r>
      <w:proofErr w:type="spellEnd"/>
      <w:r w:rsidRPr="002735BF">
        <w:rPr>
          <w:sz w:val="24"/>
          <w:szCs w:val="24"/>
        </w:rPr>
        <w:t xml:space="preserve"> </w:t>
      </w:r>
      <w:proofErr w:type="spellStart"/>
      <w:r w:rsidRPr="002735BF">
        <w:rPr>
          <w:sz w:val="24"/>
          <w:szCs w:val="24"/>
        </w:rPr>
        <w:t>paraprak</w:t>
      </w:r>
      <w:proofErr w:type="spellEnd"/>
      <w:r w:rsidRPr="002735BF">
        <w:rPr>
          <w:sz w:val="24"/>
          <w:szCs w:val="24"/>
        </w:rPr>
        <w:t>.</w:t>
      </w:r>
    </w:p>
    <w:p w14:paraId="541153D5"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9.5. </w:t>
      </w:r>
      <w:proofErr w:type="spellStart"/>
      <w:r w:rsidRPr="002735BF">
        <w:rPr>
          <w:sz w:val="24"/>
          <w:szCs w:val="24"/>
        </w:rPr>
        <w:t>Megjithatë</w:t>
      </w:r>
      <w:proofErr w:type="spellEnd"/>
      <w:r w:rsidRPr="002735BF">
        <w:rPr>
          <w:sz w:val="24"/>
          <w:szCs w:val="24"/>
        </w:rPr>
        <w:t xml:space="preserve">, </w:t>
      </w:r>
      <w:proofErr w:type="spellStart"/>
      <w:r w:rsidRPr="002735BF">
        <w:rPr>
          <w:sz w:val="24"/>
          <w:szCs w:val="24"/>
        </w:rPr>
        <w:t>Gjykata</w:t>
      </w:r>
      <w:proofErr w:type="spellEnd"/>
      <w:r w:rsidRPr="002735BF">
        <w:rPr>
          <w:sz w:val="24"/>
          <w:szCs w:val="24"/>
        </w:rPr>
        <w:t xml:space="preserve"> </w:t>
      </w:r>
      <w:proofErr w:type="spellStart"/>
      <w:r w:rsidRPr="002735BF">
        <w:rPr>
          <w:sz w:val="24"/>
          <w:szCs w:val="24"/>
        </w:rPr>
        <w:t>vëren</w:t>
      </w:r>
      <w:proofErr w:type="spellEnd"/>
      <w:r w:rsidRPr="002735BF">
        <w:rPr>
          <w:sz w:val="24"/>
          <w:szCs w:val="24"/>
        </w:rPr>
        <w:t xml:space="preserve"> se </w:t>
      </w:r>
      <w:proofErr w:type="spellStart"/>
      <w:r w:rsidRPr="002735BF">
        <w:rPr>
          <w:sz w:val="24"/>
          <w:szCs w:val="24"/>
        </w:rPr>
        <w:t>ky</w:t>
      </w:r>
      <w:proofErr w:type="spellEnd"/>
      <w:r w:rsidRPr="002735BF">
        <w:rPr>
          <w:sz w:val="24"/>
          <w:szCs w:val="24"/>
        </w:rPr>
        <w:t xml:space="preserve"> </w:t>
      </w:r>
      <w:proofErr w:type="spellStart"/>
      <w:r w:rsidRPr="002735BF">
        <w:rPr>
          <w:sz w:val="24"/>
          <w:szCs w:val="24"/>
        </w:rPr>
        <w:t>rregull</w:t>
      </w:r>
      <w:proofErr w:type="spellEnd"/>
      <w:r w:rsidRPr="002735BF">
        <w:rPr>
          <w:sz w:val="24"/>
          <w:szCs w:val="24"/>
        </w:rPr>
        <w:t xml:space="preserve"> </w:t>
      </w:r>
      <w:proofErr w:type="spellStart"/>
      <w:r w:rsidRPr="002735BF">
        <w:rPr>
          <w:sz w:val="24"/>
          <w:szCs w:val="24"/>
        </w:rPr>
        <w:t>nuk</w:t>
      </w:r>
      <w:proofErr w:type="spellEnd"/>
      <w:r w:rsidRPr="002735BF">
        <w:rPr>
          <w:sz w:val="24"/>
          <w:szCs w:val="24"/>
        </w:rPr>
        <w:t xml:space="preserve"> </w:t>
      </w:r>
      <w:proofErr w:type="spellStart"/>
      <w:r w:rsidRPr="002735BF">
        <w:rPr>
          <w:sz w:val="24"/>
          <w:szCs w:val="24"/>
        </w:rPr>
        <w:t>mund</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interpretohet</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mënyrë</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ngurtë</w:t>
      </w:r>
      <w:proofErr w:type="spellEnd"/>
      <w:r w:rsidRPr="002735BF">
        <w:rPr>
          <w:sz w:val="24"/>
          <w:szCs w:val="24"/>
        </w:rPr>
        <w:t xml:space="preserve">, </w:t>
      </w:r>
      <w:proofErr w:type="spellStart"/>
      <w:r w:rsidRPr="002735BF">
        <w:rPr>
          <w:sz w:val="24"/>
          <w:szCs w:val="24"/>
        </w:rPr>
        <w:t>pasi</w:t>
      </w:r>
      <w:proofErr w:type="spellEnd"/>
      <w:r w:rsidRPr="002735BF">
        <w:rPr>
          <w:sz w:val="24"/>
          <w:szCs w:val="24"/>
        </w:rPr>
        <w:t xml:space="preserve"> do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shkaktonte</w:t>
      </w:r>
      <w:proofErr w:type="spellEnd"/>
      <w:r w:rsidRPr="002735BF">
        <w:rPr>
          <w:sz w:val="24"/>
          <w:szCs w:val="24"/>
        </w:rPr>
        <w:t xml:space="preserve"> </w:t>
      </w:r>
      <w:proofErr w:type="spellStart"/>
      <w:r w:rsidRPr="002735BF">
        <w:rPr>
          <w:sz w:val="24"/>
          <w:szCs w:val="24"/>
        </w:rPr>
        <w:t>si</w:t>
      </w:r>
      <w:proofErr w:type="spellEnd"/>
      <w:r w:rsidRPr="002735BF">
        <w:rPr>
          <w:sz w:val="24"/>
          <w:szCs w:val="24"/>
        </w:rPr>
        <w:t xml:space="preserve"> </w:t>
      </w:r>
      <w:proofErr w:type="spellStart"/>
      <w:r w:rsidRPr="002735BF">
        <w:rPr>
          <w:sz w:val="24"/>
          <w:szCs w:val="24"/>
        </w:rPr>
        <w:t>pasojë</w:t>
      </w:r>
      <w:proofErr w:type="spellEnd"/>
      <w:r w:rsidRPr="002735BF">
        <w:rPr>
          <w:sz w:val="24"/>
          <w:szCs w:val="24"/>
        </w:rPr>
        <w:t xml:space="preserve"> </w:t>
      </w:r>
      <w:proofErr w:type="spellStart"/>
      <w:r w:rsidRPr="002735BF">
        <w:rPr>
          <w:sz w:val="24"/>
          <w:szCs w:val="24"/>
        </w:rPr>
        <w:t>bllokimin</w:t>
      </w:r>
      <w:proofErr w:type="spellEnd"/>
      <w:r w:rsidRPr="002735BF">
        <w:rPr>
          <w:sz w:val="24"/>
          <w:szCs w:val="24"/>
        </w:rPr>
        <w:t xml:space="preserve"> e </w:t>
      </w:r>
      <w:proofErr w:type="spellStart"/>
      <w:r w:rsidRPr="002735BF">
        <w:rPr>
          <w:sz w:val="24"/>
          <w:szCs w:val="24"/>
        </w:rPr>
        <w:t>shqyrtimit</w:t>
      </w:r>
      <w:proofErr w:type="spellEnd"/>
      <w:r w:rsidRPr="002735BF">
        <w:rPr>
          <w:sz w:val="24"/>
          <w:szCs w:val="24"/>
        </w:rPr>
        <w:t xml:space="preserve"> </w:t>
      </w:r>
      <w:proofErr w:type="spellStart"/>
      <w:r w:rsidRPr="002735BF">
        <w:rPr>
          <w:sz w:val="24"/>
          <w:szCs w:val="24"/>
        </w:rPr>
        <w:t>gjyqësor</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kërkesave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palëve</w:t>
      </w:r>
      <w:proofErr w:type="spellEnd"/>
      <w:r w:rsidRPr="002735BF">
        <w:rPr>
          <w:sz w:val="24"/>
          <w:szCs w:val="24"/>
        </w:rPr>
        <w:t xml:space="preserve">, </w:t>
      </w:r>
      <w:proofErr w:type="spellStart"/>
      <w:r w:rsidRPr="002735BF">
        <w:rPr>
          <w:sz w:val="24"/>
          <w:szCs w:val="24"/>
        </w:rPr>
        <w:t>sidomos</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rastet</w:t>
      </w:r>
      <w:proofErr w:type="spellEnd"/>
      <w:r w:rsidRPr="002735BF">
        <w:rPr>
          <w:sz w:val="24"/>
          <w:szCs w:val="24"/>
        </w:rPr>
        <w:t xml:space="preserve"> </w:t>
      </w:r>
      <w:proofErr w:type="spellStart"/>
      <w:r w:rsidRPr="002735BF">
        <w:rPr>
          <w:sz w:val="24"/>
          <w:szCs w:val="24"/>
        </w:rPr>
        <w:t>kur</w:t>
      </w:r>
      <w:proofErr w:type="spellEnd"/>
      <w:r w:rsidRPr="002735BF">
        <w:rPr>
          <w:sz w:val="24"/>
          <w:szCs w:val="24"/>
        </w:rPr>
        <w:t xml:space="preserve"> </w:t>
      </w:r>
      <w:proofErr w:type="spellStart"/>
      <w:r w:rsidRPr="002735BF">
        <w:rPr>
          <w:sz w:val="24"/>
          <w:szCs w:val="24"/>
        </w:rPr>
        <w:t>ato</w:t>
      </w:r>
      <w:proofErr w:type="spellEnd"/>
      <w:r w:rsidRPr="002735BF">
        <w:rPr>
          <w:sz w:val="24"/>
          <w:szCs w:val="24"/>
        </w:rPr>
        <w:t xml:space="preserve"> </w:t>
      </w:r>
      <w:proofErr w:type="spellStart"/>
      <w:r w:rsidRPr="002735BF">
        <w:rPr>
          <w:sz w:val="24"/>
          <w:szCs w:val="24"/>
        </w:rPr>
        <w:t>kanë</w:t>
      </w:r>
      <w:proofErr w:type="spellEnd"/>
      <w:r w:rsidRPr="002735BF">
        <w:rPr>
          <w:sz w:val="24"/>
          <w:szCs w:val="24"/>
        </w:rPr>
        <w:t xml:space="preserve"> </w:t>
      </w:r>
      <w:proofErr w:type="spellStart"/>
      <w:r w:rsidRPr="002735BF">
        <w:rPr>
          <w:sz w:val="24"/>
          <w:szCs w:val="24"/>
        </w:rPr>
        <w:t>karakter</w:t>
      </w:r>
      <w:proofErr w:type="spellEnd"/>
      <w:r w:rsidRPr="002735BF">
        <w:rPr>
          <w:sz w:val="24"/>
          <w:szCs w:val="24"/>
        </w:rPr>
        <w:t xml:space="preserve"> </w:t>
      </w:r>
      <w:proofErr w:type="spellStart"/>
      <w:r w:rsidRPr="002735BF">
        <w:rPr>
          <w:sz w:val="24"/>
          <w:szCs w:val="24"/>
        </w:rPr>
        <w:t>urgjent</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ligji</w:t>
      </w:r>
      <w:proofErr w:type="spellEnd"/>
      <w:r w:rsidRPr="002735BF">
        <w:rPr>
          <w:sz w:val="24"/>
          <w:szCs w:val="24"/>
        </w:rPr>
        <w:t xml:space="preserve"> </w:t>
      </w:r>
      <w:proofErr w:type="spellStart"/>
      <w:r w:rsidRPr="002735BF">
        <w:rPr>
          <w:sz w:val="24"/>
          <w:szCs w:val="24"/>
        </w:rPr>
        <w:t>vendos</w:t>
      </w:r>
      <w:proofErr w:type="spellEnd"/>
      <w:r w:rsidRPr="002735BF">
        <w:rPr>
          <w:sz w:val="24"/>
          <w:szCs w:val="24"/>
        </w:rPr>
        <w:t xml:space="preserve"> </w:t>
      </w:r>
      <w:proofErr w:type="spellStart"/>
      <w:r w:rsidRPr="002735BF">
        <w:rPr>
          <w:sz w:val="24"/>
          <w:szCs w:val="24"/>
        </w:rPr>
        <w:t>afate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shkurtra</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detyruese</w:t>
      </w:r>
      <w:proofErr w:type="spellEnd"/>
      <w:r w:rsidRPr="002735BF">
        <w:rPr>
          <w:sz w:val="24"/>
          <w:szCs w:val="24"/>
        </w:rPr>
        <w:t xml:space="preserve"> </w:t>
      </w:r>
      <w:proofErr w:type="spellStart"/>
      <w:r w:rsidRPr="002735BF">
        <w:rPr>
          <w:sz w:val="24"/>
          <w:szCs w:val="24"/>
        </w:rPr>
        <w:lastRenderedPageBreak/>
        <w:t>për</w:t>
      </w:r>
      <w:proofErr w:type="spellEnd"/>
      <w:r w:rsidRPr="002735BF">
        <w:rPr>
          <w:sz w:val="24"/>
          <w:szCs w:val="24"/>
        </w:rPr>
        <w:t xml:space="preserve"> </w:t>
      </w:r>
      <w:proofErr w:type="spellStart"/>
      <w:r w:rsidRPr="002735BF">
        <w:rPr>
          <w:sz w:val="24"/>
          <w:szCs w:val="24"/>
        </w:rPr>
        <w:t>shqyrtimin</w:t>
      </w:r>
      <w:proofErr w:type="spellEnd"/>
      <w:r w:rsidRPr="002735BF">
        <w:rPr>
          <w:sz w:val="24"/>
          <w:szCs w:val="24"/>
        </w:rPr>
        <w:t xml:space="preserve"> e </w:t>
      </w:r>
      <w:proofErr w:type="spellStart"/>
      <w:r w:rsidRPr="002735BF">
        <w:rPr>
          <w:sz w:val="24"/>
          <w:szCs w:val="24"/>
        </w:rPr>
        <w:t>tyre</w:t>
      </w:r>
      <w:proofErr w:type="spellEnd"/>
      <w:r w:rsidRPr="002735BF">
        <w:rPr>
          <w:sz w:val="24"/>
          <w:szCs w:val="24"/>
        </w:rPr>
        <w:t xml:space="preserve">. </w:t>
      </w:r>
      <w:proofErr w:type="spellStart"/>
      <w:r w:rsidRPr="002735BF">
        <w:rPr>
          <w:sz w:val="24"/>
          <w:szCs w:val="24"/>
        </w:rPr>
        <w:t>Pikërisht</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këtë</w:t>
      </w:r>
      <w:proofErr w:type="spellEnd"/>
      <w:r w:rsidRPr="002735BF">
        <w:rPr>
          <w:sz w:val="24"/>
          <w:szCs w:val="24"/>
        </w:rPr>
        <w:t xml:space="preserve"> </w:t>
      </w:r>
      <w:proofErr w:type="spellStart"/>
      <w:r w:rsidRPr="002735BF">
        <w:rPr>
          <w:sz w:val="24"/>
          <w:szCs w:val="24"/>
        </w:rPr>
        <w:t>arsye</w:t>
      </w:r>
      <w:proofErr w:type="spellEnd"/>
      <w:r w:rsidRPr="002735BF">
        <w:rPr>
          <w:sz w:val="24"/>
          <w:szCs w:val="24"/>
        </w:rPr>
        <w:t xml:space="preserve">, </w:t>
      </w:r>
      <w:proofErr w:type="spellStart"/>
      <w:r w:rsidRPr="002735BF">
        <w:rPr>
          <w:sz w:val="24"/>
          <w:szCs w:val="24"/>
        </w:rPr>
        <w:t>kuadri</w:t>
      </w:r>
      <w:proofErr w:type="spellEnd"/>
      <w:r w:rsidRPr="002735BF">
        <w:rPr>
          <w:sz w:val="24"/>
          <w:szCs w:val="24"/>
        </w:rPr>
        <w:t xml:space="preserve"> </w:t>
      </w:r>
      <w:proofErr w:type="spellStart"/>
      <w:r w:rsidRPr="002735BF">
        <w:rPr>
          <w:sz w:val="24"/>
          <w:szCs w:val="24"/>
        </w:rPr>
        <w:t>normativ</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organizimit</w:t>
      </w:r>
      <w:proofErr w:type="spellEnd"/>
      <w:r w:rsidRPr="002735BF">
        <w:rPr>
          <w:sz w:val="24"/>
          <w:szCs w:val="24"/>
        </w:rPr>
        <w:t xml:space="preserve"> </w:t>
      </w:r>
      <w:proofErr w:type="spellStart"/>
      <w:r w:rsidRPr="002735BF">
        <w:rPr>
          <w:sz w:val="24"/>
          <w:szCs w:val="24"/>
        </w:rPr>
        <w:t>gjyqësor</w:t>
      </w:r>
      <w:proofErr w:type="spellEnd"/>
      <w:r w:rsidRPr="002735BF">
        <w:rPr>
          <w:sz w:val="24"/>
          <w:szCs w:val="24"/>
        </w:rPr>
        <w:t xml:space="preserve"> (</w:t>
      </w:r>
      <w:proofErr w:type="spellStart"/>
      <w:r w:rsidRPr="002735BF">
        <w:rPr>
          <w:sz w:val="24"/>
          <w:szCs w:val="24"/>
        </w:rPr>
        <w:t>ligji</w:t>
      </w:r>
      <w:proofErr w:type="spellEnd"/>
      <w:r w:rsidRPr="002735BF">
        <w:rPr>
          <w:sz w:val="24"/>
          <w:szCs w:val="24"/>
        </w:rPr>
        <w:t xml:space="preserve"> nr. 98/2016) ka </w:t>
      </w:r>
      <w:proofErr w:type="spellStart"/>
      <w:r w:rsidRPr="002735BF">
        <w:rPr>
          <w:sz w:val="24"/>
          <w:szCs w:val="24"/>
        </w:rPr>
        <w:t>parashikuar</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mekanizëm</w:t>
      </w:r>
      <w:proofErr w:type="spellEnd"/>
      <w:r w:rsidRPr="002735BF">
        <w:rPr>
          <w:sz w:val="24"/>
          <w:szCs w:val="24"/>
        </w:rPr>
        <w:t xml:space="preserve"> </w:t>
      </w:r>
      <w:proofErr w:type="spellStart"/>
      <w:r w:rsidRPr="002735BF">
        <w:rPr>
          <w:sz w:val="24"/>
          <w:szCs w:val="24"/>
        </w:rPr>
        <w:t>zëvendësues</w:t>
      </w:r>
      <w:proofErr w:type="spellEnd"/>
      <w:r w:rsidRPr="002735BF">
        <w:rPr>
          <w:sz w:val="24"/>
          <w:szCs w:val="24"/>
        </w:rPr>
        <w:t xml:space="preserve"> </w:t>
      </w:r>
      <w:proofErr w:type="spellStart"/>
      <w:r w:rsidRPr="002735BF">
        <w:rPr>
          <w:sz w:val="24"/>
          <w:szCs w:val="24"/>
        </w:rPr>
        <w:t>administrativ</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menaxhimin</w:t>
      </w:r>
      <w:proofErr w:type="spellEnd"/>
      <w:r w:rsidRPr="002735BF">
        <w:rPr>
          <w:sz w:val="24"/>
          <w:szCs w:val="24"/>
        </w:rPr>
        <w:t xml:space="preserve"> e </w:t>
      </w:r>
      <w:proofErr w:type="spellStart"/>
      <w:r w:rsidRPr="002735BF">
        <w:rPr>
          <w:sz w:val="24"/>
          <w:szCs w:val="24"/>
        </w:rPr>
        <w:t>çështjeve</w:t>
      </w:r>
      <w:proofErr w:type="spellEnd"/>
      <w:r w:rsidRPr="002735BF">
        <w:rPr>
          <w:sz w:val="24"/>
          <w:szCs w:val="24"/>
        </w:rPr>
        <w:t xml:space="preserve"> </w:t>
      </w:r>
      <w:proofErr w:type="spellStart"/>
      <w:r w:rsidRPr="002735BF">
        <w:rPr>
          <w:sz w:val="24"/>
          <w:szCs w:val="24"/>
        </w:rPr>
        <w:t>urgjente</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cili</w:t>
      </w:r>
      <w:proofErr w:type="spellEnd"/>
      <w:r w:rsidRPr="002735BF">
        <w:rPr>
          <w:sz w:val="24"/>
          <w:szCs w:val="24"/>
        </w:rPr>
        <w:t xml:space="preserve"> </w:t>
      </w:r>
      <w:proofErr w:type="spellStart"/>
      <w:r w:rsidRPr="002735BF">
        <w:rPr>
          <w:sz w:val="24"/>
          <w:szCs w:val="24"/>
        </w:rPr>
        <w:t>funksionon</w:t>
      </w:r>
      <w:proofErr w:type="spellEnd"/>
      <w:r w:rsidRPr="002735BF">
        <w:rPr>
          <w:sz w:val="24"/>
          <w:szCs w:val="24"/>
        </w:rPr>
        <w:t xml:space="preserve"> </w:t>
      </w:r>
      <w:proofErr w:type="spellStart"/>
      <w:r w:rsidRPr="002735BF">
        <w:rPr>
          <w:sz w:val="24"/>
          <w:szCs w:val="24"/>
        </w:rPr>
        <w:t>paralelisht</w:t>
      </w:r>
      <w:proofErr w:type="spellEnd"/>
      <w:r w:rsidRPr="002735BF">
        <w:rPr>
          <w:sz w:val="24"/>
          <w:szCs w:val="24"/>
        </w:rPr>
        <w:t xml:space="preserve"> me </w:t>
      </w:r>
      <w:proofErr w:type="spellStart"/>
      <w:r w:rsidRPr="002735BF">
        <w:rPr>
          <w:sz w:val="24"/>
          <w:szCs w:val="24"/>
        </w:rPr>
        <w:t>parimin</w:t>
      </w:r>
      <w:proofErr w:type="spellEnd"/>
      <w:r w:rsidRPr="002735BF">
        <w:rPr>
          <w:sz w:val="24"/>
          <w:szCs w:val="24"/>
        </w:rPr>
        <w:t xml:space="preserve"> e </w:t>
      </w:r>
      <w:proofErr w:type="spellStart"/>
      <w:r w:rsidRPr="002735BF">
        <w:rPr>
          <w:sz w:val="24"/>
          <w:szCs w:val="24"/>
        </w:rPr>
        <w:t>gjyqtarit</w:t>
      </w:r>
      <w:proofErr w:type="spellEnd"/>
      <w:r w:rsidRPr="002735BF">
        <w:rPr>
          <w:sz w:val="24"/>
          <w:szCs w:val="24"/>
        </w:rPr>
        <w:t xml:space="preserve"> </w:t>
      </w:r>
      <w:proofErr w:type="spellStart"/>
      <w:r w:rsidRPr="002735BF">
        <w:rPr>
          <w:sz w:val="24"/>
          <w:szCs w:val="24"/>
        </w:rPr>
        <w:t>natyral</w:t>
      </w:r>
      <w:proofErr w:type="spellEnd"/>
      <w:r w:rsidRPr="002735BF">
        <w:rPr>
          <w:sz w:val="24"/>
          <w:szCs w:val="24"/>
        </w:rPr>
        <w:t xml:space="preserve">, pa e </w:t>
      </w:r>
      <w:proofErr w:type="spellStart"/>
      <w:r w:rsidRPr="002735BF">
        <w:rPr>
          <w:sz w:val="24"/>
          <w:szCs w:val="24"/>
        </w:rPr>
        <w:t>cenuar</w:t>
      </w:r>
      <w:proofErr w:type="spellEnd"/>
      <w:r w:rsidRPr="002735BF">
        <w:rPr>
          <w:sz w:val="24"/>
          <w:szCs w:val="24"/>
        </w:rPr>
        <w:t xml:space="preserve"> </w:t>
      </w:r>
      <w:proofErr w:type="spellStart"/>
      <w:r w:rsidRPr="002735BF">
        <w:rPr>
          <w:sz w:val="24"/>
          <w:szCs w:val="24"/>
        </w:rPr>
        <w:t>thelbin</w:t>
      </w:r>
      <w:proofErr w:type="spellEnd"/>
      <w:r w:rsidRPr="002735BF">
        <w:rPr>
          <w:sz w:val="24"/>
          <w:szCs w:val="24"/>
        </w:rPr>
        <w:t xml:space="preserve"> e </w:t>
      </w:r>
      <w:proofErr w:type="spellStart"/>
      <w:r w:rsidRPr="002735BF">
        <w:rPr>
          <w:sz w:val="24"/>
          <w:szCs w:val="24"/>
        </w:rPr>
        <w:t>tij</w:t>
      </w:r>
      <w:proofErr w:type="spellEnd"/>
      <w:r w:rsidRPr="002735BF">
        <w:rPr>
          <w:sz w:val="24"/>
          <w:szCs w:val="24"/>
        </w:rPr>
        <w:t xml:space="preserve">, </w:t>
      </w:r>
      <w:proofErr w:type="spellStart"/>
      <w:r w:rsidRPr="002735BF">
        <w:rPr>
          <w:sz w:val="24"/>
          <w:szCs w:val="24"/>
        </w:rPr>
        <w:t>por</w:t>
      </w:r>
      <w:proofErr w:type="spellEnd"/>
      <w:r w:rsidRPr="002735BF">
        <w:rPr>
          <w:sz w:val="24"/>
          <w:szCs w:val="24"/>
        </w:rPr>
        <w:t xml:space="preserve"> duke </w:t>
      </w:r>
      <w:proofErr w:type="spellStart"/>
      <w:r w:rsidRPr="002735BF">
        <w:rPr>
          <w:sz w:val="24"/>
          <w:szCs w:val="24"/>
        </w:rPr>
        <w:t>siguruar</w:t>
      </w:r>
      <w:proofErr w:type="spellEnd"/>
      <w:r w:rsidRPr="002735BF">
        <w:rPr>
          <w:sz w:val="24"/>
          <w:szCs w:val="24"/>
        </w:rPr>
        <w:t xml:space="preserve"> </w:t>
      </w:r>
      <w:proofErr w:type="spellStart"/>
      <w:r w:rsidRPr="002735BF">
        <w:rPr>
          <w:sz w:val="24"/>
          <w:szCs w:val="24"/>
        </w:rPr>
        <w:t>efektivitetin</w:t>
      </w:r>
      <w:proofErr w:type="spellEnd"/>
      <w:r w:rsidRPr="002735BF">
        <w:rPr>
          <w:sz w:val="24"/>
          <w:szCs w:val="24"/>
        </w:rPr>
        <w:t xml:space="preserve"> e </w:t>
      </w:r>
      <w:proofErr w:type="spellStart"/>
      <w:r w:rsidRPr="002735BF">
        <w:rPr>
          <w:sz w:val="24"/>
          <w:szCs w:val="24"/>
        </w:rPr>
        <w:t>kontrollit</w:t>
      </w:r>
      <w:proofErr w:type="spellEnd"/>
      <w:r w:rsidRPr="002735BF">
        <w:rPr>
          <w:sz w:val="24"/>
          <w:szCs w:val="24"/>
        </w:rPr>
        <w:t xml:space="preserve"> </w:t>
      </w:r>
      <w:proofErr w:type="spellStart"/>
      <w:r w:rsidRPr="002735BF">
        <w:rPr>
          <w:sz w:val="24"/>
          <w:szCs w:val="24"/>
        </w:rPr>
        <w:t>gjyqësor</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respektimin</w:t>
      </w:r>
      <w:proofErr w:type="spellEnd"/>
      <w:r w:rsidRPr="002735BF">
        <w:rPr>
          <w:sz w:val="24"/>
          <w:szCs w:val="24"/>
        </w:rPr>
        <w:t xml:space="preserve"> e </w:t>
      </w:r>
      <w:proofErr w:type="spellStart"/>
      <w:r w:rsidRPr="002735BF">
        <w:rPr>
          <w:sz w:val="24"/>
          <w:szCs w:val="24"/>
        </w:rPr>
        <w:t>afateve</w:t>
      </w:r>
      <w:proofErr w:type="spellEnd"/>
      <w:r w:rsidRPr="002735BF">
        <w:rPr>
          <w:sz w:val="24"/>
          <w:szCs w:val="24"/>
        </w:rPr>
        <w:t xml:space="preserve"> </w:t>
      </w:r>
      <w:proofErr w:type="spellStart"/>
      <w:r w:rsidRPr="002735BF">
        <w:rPr>
          <w:sz w:val="24"/>
          <w:szCs w:val="24"/>
        </w:rPr>
        <w:t>procedurale</w:t>
      </w:r>
      <w:proofErr w:type="spellEnd"/>
      <w:r w:rsidRPr="002735BF">
        <w:rPr>
          <w:sz w:val="24"/>
          <w:szCs w:val="24"/>
        </w:rPr>
        <w:t>.</w:t>
      </w:r>
    </w:p>
    <w:p w14:paraId="37C9F104"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9.6.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këtë</w:t>
      </w:r>
      <w:proofErr w:type="spellEnd"/>
      <w:r w:rsidRPr="002735BF">
        <w:rPr>
          <w:sz w:val="24"/>
          <w:szCs w:val="24"/>
        </w:rPr>
        <w:t xml:space="preserve"> </w:t>
      </w:r>
      <w:proofErr w:type="spellStart"/>
      <w:r w:rsidRPr="002735BF">
        <w:rPr>
          <w:sz w:val="24"/>
          <w:szCs w:val="24"/>
        </w:rPr>
        <w:t>perspektivë</w:t>
      </w:r>
      <w:proofErr w:type="spellEnd"/>
      <w:r w:rsidRPr="002735BF">
        <w:rPr>
          <w:sz w:val="24"/>
          <w:szCs w:val="24"/>
        </w:rPr>
        <w:t xml:space="preserve">, </w:t>
      </w:r>
      <w:proofErr w:type="spellStart"/>
      <w:r w:rsidRPr="002735BF">
        <w:rPr>
          <w:sz w:val="24"/>
          <w:szCs w:val="24"/>
        </w:rPr>
        <w:t>Gjykata</w:t>
      </w:r>
      <w:proofErr w:type="spellEnd"/>
      <w:r w:rsidRPr="002735BF">
        <w:rPr>
          <w:sz w:val="24"/>
          <w:szCs w:val="24"/>
        </w:rPr>
        <w:t xml:space="preserve"> </w:t>
      </w:r>
      <w:proofErr w:type="spellStart"/>
      <w:r w:rsidRPr="002735BF">
        <w:rPr>
          <w:sz w:val="24"/>
          <w:szCs w:val="24"/>
        </w:rPr>
        <w:t>konkludon</w:t>
      </w:r>
      <w:proofErr w:type="spellEnd"/>
      <w:r w:rsidRPr="002735BF">
        <w:rPr>
          <w:sz w:val="24"/>
          <w:szCs w:val="24"/>
        </w:rPr>
        <w:t xml:space="preserve"> se,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çështjet</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w:t>
      </w:r>
      <w:proofErr w:type="spellStart"/>
      <w:r w:rsidRPr="002735BF">
        <w:rPr>
          <w:sz w:val="24"/>
          <w:szCs w:val="24"/>
        </w:rPr>
        <w:t>nuk</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nënshtrohen</w:t>
      </w:r>
      <w:proofErr w:type="spellEnd"/>
      <w:r w:rsidRPr="002735BF">
        <w:rPr>
          <w:sz w:val="24"/>
          <w:szCs w:val="24"/>
        </w:rPr>
        <w:t xml:space="preserve"> </w:t>
      </w:r>
      <w:proofErr w:type="spellStart"/>
      <w:r w:rsidRPr="002735BF">
        <w:rPr>
          <w:sz w:val="24"/>
          <w:szCs w:val="24"/>
        </w:rPr>
        <w:t>ndarjes</w:t>
      </w:r>
      <w:proofErr w:type="spellEnd"/>
      <w:r w:rsidRPr="002735BF">
        <w:rPr>
          <w:sz w:val="24"/>
          <w:szCs w:val="24"/>
        </w:rPr>
        <w:t xml:space="preserve"> me short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shkak</w:t>
      </w:r>
      <w:proofErr w:type="spellEnd"/>
      <w:r w:rsidRPr="002735BF">
        <w:rPr>
          <w:sz w:val="24"/>
          <w:szCs w:val="24"/>
        </w:rPr>
        <w:t xml:space="preserve"> se </w:t>
      </w:r>
      <w:proofErr w:type="spellStart"/>
      <w:r w:rsidRPr="002735BF">
        <w:rPr>
          <w:sz w:val="24"/>
          <w:szCs w:val="24"/>
        </w:rPr>
        <w:t>ligji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rezervon</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shqyrtim</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njëjti</w:t>
      </w:r>
      <w:proofErr w:type="spellEnd"/>
      <w:r w:rsidRPr="002735BF">
        <w:rPr>
          <w:sz w:val="24"/>
          <w:szCs w:val="24"/>
        </w:rPr>
        <w:t xml:space="preserve"> </w:t>
      </w:r>
      <w:proofErr w:type="spellStart"/>
      <w:r w:rsidRPr="002735BF">
        <w:rPr>
          <w:sz w:val="24"/>
          <w:szCs w:val="24"/>
        </w:rPr>
        <w:t>trup</w:t>
      </w:r>
      <w:proofErr w:type="spellEnd"/>
      <w:r w:rsidRPr="002735BF">
        <w:rPr>
          <w:sz w:val="24"/>
          <w:szCs w:val="24"/>
        </w:rPr>
        <w:t xml:space="preserve"> </w:t>
      </w:r>
      <w:proofErr w:type="spellStart"/>
      <w:r w:rsidRPr="002735BF">
        <w:rPr>
          <w:sz w:val="24"/>
          <w:szCs w:val="24"/>
        </w:rPr>
        <w:t>gjykues</w:t>
      </w:r>
      <w:proofErr w:type="spellEnd"/>
      <w:r w:rsidRPr="002735BF">
        <w:rPr>
          <w:sz w:val="24"/>
          <w:szCs w:val="24"/>
        </w:rPr>
        <w:t xml:space="preserve"> (</w:t>
      </w:r>
      <w:proofErr w:type="spellStart"/>
      <w:r w:rsidRPr="002735BF">
        <w:rPr>
          <w:sz w:val="24"/>
          <w:szCs w:val="24"/>
        </w:rPr>
        <w:t>siç</w:t>
      </w:r>
      <w:proofErr w:type="spellEnd"/>
      <w:r w:rsidRPr="002735BF">
        <w:rPr>
          <w:sz w:val="24"/>
          <w:szCs w:val="24"/>
        </w:rPr>
        <w:t xml:space="preserve"> </w:t>
      </w:r>
      <w:proofErr w:type="spellStart"/>
      <w:r w:rsidRPr="002735BF">
        <w:rPr>
          <w:sz w:val="24"/>
          <w:szCs w:val="24"/>
        </w:rPr>
        <w:t>parashikon</w:t>
      </w:r>
      <w:proofErr w:type="spellEnd"/>
      <w:r w:rsidRPr="002735BF">
        <w:rPr>
          <w:sz w:val="24"/>
          <w:szCs w:val="24"/>
        </w:rPr>
        <w:t xml:space="preserve"> </w:t>
      </w:r>
      <w:proofErr w:type="spellStart"/>
      <w:r w:rsidRPr="002735BF">
        <w:rPr>
          <w:sz w:val="24"/>
          <w:szCs w:val="24"/>
        </w:rPr>
        <w:t>neni</w:t>
      </w:r>
      <w:proofErr w:type="spellEnd"/>
      <w:r w:rsidRPr="002735BF">
        <w:rPr>
          <w:sz w:val="24"/>
          <w:szCs w:val="24"/>
        </w:rPr>
        <w:t xml:space="preserve"> 278, </w:t>
      </w:r>
      <w:proofErr w:type="spellStart"/>
      <w:r w:rsidRPr="002735BF">
        <w:rPr>
          <w:sz w:val="24"/>
          <w:szCs w:val="24"/>
        </w:rPr>
        <w:t>prg</w:t>
      </w:r>
      <w:proofErr w:type="spellEnd"/>
      <w:r w:rsidRPr="002735BF">
        <w:rPr>
          <w:sz w:val="24"/>
          <w:szCs w:val="24"/>
        </w:rPr>
        <w:t xml:space="preserve">. 2,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Kodit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Procedurës</w:t>
      </w:r>
      <w:proofErr w:type="spellEnd"/>
      <w:r w:rsidRPr="002735BF">
        <w:rPr>
          <w:sz w:val="24"/>
          <w:szCs w:val="24"/>
        </w:rPr>
        <w:t xml:space="preserve"> Penale),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rast</w:t>
      </w:r>
      <w:proofErr w:type="spellEnd"/>
      <w:r w:rsidRPr="002735BF">
        <w:rPr>
          <w:sz w:val="24"/>
          <w:szCs w:val="24"/>
        </w:rPr>
        <w:t xml:space="preserve"> se </w:t>
      </w:r>
      <w:proofErr w:type="spellStart"/>
      <w:r w:rsidRPr="002735BF">
        <w:rPr>
          <w:sz w:val="24"/>
          <w:szCs w:val="24"/>
        </w:rPr>
        <w:t>ato</w:t>
      </w:r>
      <w:proofErr w:type="spellEnd"/>
      <w:r w:rsidRPr="002735BF">
        <w:rPr>
          <w:sz w:val="24"/>
          <w:szCs w:val="24"/>
        </w:rPr>
        <w:t xml:space="preserve"> </w:t>
      </w:r>
      <w:proofErr w:type="spellStart"/>
      <w:r w:rsidRPr="002735BF">
        <w:rPr>
          <w:sz w:val="24"/>
          <w:szCs w:val="24"/>
        </w:rPr>
        <w:t>kanë</w:t>
      </w:r>
      <w:proofErr w:type="spellEnd"/>
      <w:r w:rsidRPr="002735BF">
        <w:rPr>
          <w:sz w:val="24"/>
          <w:szCs w:val="24"/>
        </w:rPr>
        <w:t xml:space="preserve"> </w:t>
      </w:r>
      <w:proofErr w:type="spellStart"/>
      <w:r w:rsidRPr="002735BF">
        <w:rPr>
          <w:sz w:val="24"/>
          <w:szCs w:val="24"/>
        </w:rPr>
        <w:t>karakter</w:t>
      </w:r>
      <w:proofErr w:type="spellEnd"/>
      <w:r w:rsidRPr="002735BF">
        <w:rPr>
          <w:sz w:val="24"/>
          <w:szCs w:val="24"/>
        </w:rPr>
        <w:t xml:space="preserve"> </w:t>
      </w:r>
      <w:proofErr w:type="spellStart"/>
      <w:r w:rsidRPr="002735BF">
        <w:rPr>
          <w:sz w:val="24"/>
          <w:szCs w:val="24"/>
        </w:rPr>
        <w:t>urgjent</w:t>
      </w:r>
      <w:proofErr w:type="spellEnd"/>
      <w:r w:rsidRPr="002735BF">
        <w:rPr>
          <w:sz w:val="24"/>
          <w:szCs w:val="24"/>
        </w:rPr>
        <w:t>, “</w:t>
      </w:r>
      <w:proofErr w:type="spellStart"/>
      <w:r w:rsidRPr="002735BF">
        <w:rPr>
          <w:sz w:val="24"/>
          <w:szCs w:val="24"/>
        </w:rPr>
        <w:t>rindarja</w:t>
      </w:r>
      <w:proofErr w:type="spellEnd"/>
      <w:r w:rsidRPr="002735BF">
        <w:rPr>
          <w:sz w:val="24"/>
          <w:szCs w:val="24"/>
        </w:rPr>
        <w:t xml:space="preserve">” </w:t>
      </w:r>
      <w:proofErr w:type="spellStart"/>
      <w:r w:rsidRPr="002735BF">
        <w:rPr>
          <w:sz w:val="24"/>
          <w:szCs w:val="24"/>
        </w:rPr>
        <w:t>nuk</w:t>
      </w:r>
      <w:proofErr w:type="spellEnd"/>
      <w:r w:rsidRPr="002735BF">
        <w:rPr>
          <w:sz w:val="24"/>
          <w:szCs w:val="24"/>
        </w:rPr>
        <w:t xml:space="preserve"> </w:t>
      </w:r>
      <w:proofErr w:type="spellStart"/>
      <w:r w:rsidRPr="002735BF">
        <w:rPr>
          <w:sz w:val="24"/>
          <w:szCs w:val="24"/>
        </w:rPr>
        <w:t>realizohet</w:t>
      </w:r>
      <w:proofErr w:type="spellEnd"/>
      <w:r w:rsidRPr="002735BF">
        <w:rPr>
          <w:sz w:val="24"/>
          <w:szCs w:val="24"/>
        </w:rPr>
        <w:t xml:space="preserve"> </w:t>
      </w:r>
      <w:proofErr w:type="spellStart"/>
      <w:r w:rsidRPr="002735BF">
        <w:rPr>
          <w:sz w:val="24"/>
          <w:szCs w:val="24"/>
        </w:rPr>
        <w:t>nëpërmjet</w:t>
      </w:r>
      <w:proofErr w:type="spellEnd"/>
      <w:r w:rsidRPr="002735BF">
        <w:rPr>
          <w:sz w:val="24"/>
          <w:szCs w:val="24"/>
        </w:rPr>
        <w:t xml:space="preserve"> </w:t>
      </w:r>
      <w:proofErr w:type="spellStart"/>
      <w:r w:rsidRPr="002735BF">
        <w:rPr>
          <w:sz w:val="24"/>
          <w:szCs w:val="24"/>
        </w:rPr>
        <w:t>shortit</w:t>
      </w:r>
      <w:proofErr w:type="spellEnd"/>
      <w:r w:rsidRPr="002735BF">
        <w:rPr>
          <w:sz w:val="24"/>
          <w:szCs w:val="24"/>
        </w:rPr>
        <w:t xml:space="preserve">, </w:t>
      </w:r>
      <w:proofErr w:type="spellStart"/>
      <w:r w:rsidRPr="002735BF">
        <w:rPr>
          <w:sz w:val="24"/>
          <w:szCs w:val="24"/>
        </w:rPr>
        <w:t>por</w:t>
      </w:r>
      <w:proofErr w:type="spellEnd"/>
      <w:r w:rsidRPr="002735BF">
        <w:rPr>
          <w:sz w:val="24"/>
          <w:szCs w:val="24"/>
        </w:rPr>
        <w:t xml:space="preserve"> </w:t>
      </w:r>
      <w:proofErr w:type="spellStart"/>
      <w:r w:rsidRPr="002735BF">
        <w:rPr>
          <w:sz w:val="24"/>
          <w:szCs w:val="24"/>
        </w:rPr>
        <w:t>kryhet</w:t>
      </w:r>
      <w:proofErr w:type="spellEnd"/>
      <w:r w:rsidRPr="002735BF">
        <w:rPr>
          <w:sz w:val="24"/>
          <w:szCs w:val="24"/>
        </w:rPr>
        <w:t xml:space="preserve"> </w:t>
      </w:r>
      <w:proofErr w:type="spellStart"/>
      <w:r w:rsidRPr="002735BF">
        <w:rPr>
          <w:sz w:val="24"/>
          <w:szCs w:val="24"/>
        </w:rPr>
        <w:t>sipas</w:t>
      </w:r>
      <w:proofErr w:type="spellEnd"/>
      <w:r w:rsidRPr="002735BF">
        <w:rPr>
          <w:sz w:val="24"/>
          <w:szCs w:val="24"/>
        </w:rPr>
        <w:t xml:space="preserve"> </w:t>
      </w:r>
      <w:proofErr w:type="spellStart"/>
      <w:r w:rsidRPr="002735BF">
        <w:rPr>
          <w:sz w:val="24"/>
          <w:szCs w:val="24"/>
        </w:rPr>
        <w:t>aktit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kryetarit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gjykatës</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nxjerrë</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zbatim</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shkronjës</w:t>
      </w:r>
      <w:proofErr w:type="spellEnd"/>
      <w:r w:rsidRPr="002735BF">
        <w:rPr>
          <w:sz w:val="24"/>
          <w:szCs w:val="24"/>
        </w:rPr>
        <w:t xml:space="preserve"> “b”,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nenit</w:t>
      </w:r>
      <w:proofErr w:type="spellEnd"/>
      <w:r w:rsidRPr="002735BF">
        <w:rPr>
          <w:sz w:val="24"/>
          <w:szCs w:val="24"/>
        </w:rPr>
        <w:t xml:space="preserve"> 37,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ligjit</w:t>
      </w:r>
      <w:proofErr w:type="spellEnd"/>
      <w:r w:rsidRPr="002735BF">
        <w:rPr>
          <w:sz w:val="24"/>
          <w:szCs w:val="24"/>
        </w:rPr>
        <w:t xml:space="preserve"> nr. 98/2016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Organizimin</w:t>
      </w:r>
      <w:proofErr w:type="spellEnd"/>
      <w:r w:rsidRPr="002735BF">
        <w:rPr>
          <w:sz w:val="24"/>
          <w:szCs w:val="24"/>
        </w:rPr>
        <w:t xml:space="preserve"> e </w:t>
      </w:r>
      <w:proofErr w:type="spellStart"/>
      <w:r w:rsidRPr="002735BF">
        <w:rPr>
          <w:sz w:val="24"/>
          <w:szCs w:val="24"/>
        </w:rPr>
        <w:t>Pushtetit</w:t>
      </w:r>
      <w:proofErr w:type="spellEnd"/>
      <w:r w:rsidRPr="002735BF">
        <w:rPr>
          <w:sz w:val="24"/>
          <w:szCs w:val="24"/>
        </w:rPr>
        <w:t xml:space="preserve"> </w:t>
      </w:r>
      <w:proofErr w:type="spellStart"/>
      <w:r w:rsidRPr="002735BF">
        <w:rPr>
          <w:sz w:val="24"/>
          <w:szCs w:val="24"/>
        </w:rPr>
        <w:t>Gjyqësor</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Republikën</w:t>
      </w:r>
      <w:proofErr w:type="spellEnd"/>
      <w:r w:rsidRPr="002735BF">
        <w:rPr>
          <w:sz w:val="24"/>
          <w:szCs w:val="24"/>
        </w:rPr>
        <w:t xml:space="preserve"> e </w:t>
      </w:r>
      <w:proofErr w:type="spellStart"/>
      <w:r w:rsidRPr="002735BF">
        <w:rPr>
          <w:sz w:val="24"/>
          <w:szCs w:val="24"/>
        </w:rPr>
        <w:t>Shqipërisë</w:t>
      </w:r>
      <w:proofErr w:type="spellEnd"/>
      <w:r w:rsidRPr="002735BF">
        <w:rPr>
          <w:sz w:val="24"/>
          <w:szCs w:val="24"/>
        </w:rPr>
        <w:t xml:space="preserve">”, </w:t>
      </w:r>
      <w:proofErr w:type="spellStart"/>
      <w:r w:rsidRPr="002735BF">
        <w:rPr>
          <w:sz w:val="24"/>
          <w:szCs w:val="24"/>
        </w:rPr>
        <w:t>përmes</w:t>
      </w:r>
      <w:proofErr w:type="spellEnd"/>
      <w:r w:rsidRPr="002735BF">
        <w:rPr>
          <w:sz w:val="24"/>
          <w:szCs w:val="24"/>
        </w:rPr>
        <w:t xml:space="preserve"> </w:t>
      </w:r>
      <w:proofErr w:type="spellStart"/>
      <w:r w:rsidRPr="002735BF">
        <w:rPr>
          <w:sz w:val="24"/>
          <w:szCs w:val="24"/>
        </w:rPr>
        <w:t>listës</w:t>
      </w:r>
      <w:proofErr w:type="spellEnd"/>
      <w:r w:rsidRPr="002735BF">
        <w:rPr>
          <w:sz w:val="24"/>
          <w:szCs w:val="24"/>
        </w:rPr>
        <w:t xml:space="preserve"> </w:t>
      </w:r>
      <w:proofErr w:type="spellStart"/>
      <w:r w:rsidRPr="002735BF">
        <w:rPr>
          <w:sz w:val="24"/>
          <w:szCs w:val="24"/>
        </w:rPr>
        <w:t>vjetore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gjyqtarëve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gatshëm</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shqyrtimin</w:t>
      </w:r>
      <w:proofErr w:type="spellEnd"/>
      <w:r w:rsidRPr="002735BF">
        <w:rPr>
          <w:sz w:val="24"/>
          <w:szCs w:val="24"/>
        </w:rPr>
        <w:t xml:space="preserve"> e </w:t>
      </w:r>
      <w:proofErr w:type="spellStart"/>
      <w:r w:rsidRPr="002735BF">
        <w:rPr>
          <w:sz w:val="24"/>
          <w:szCs w:val="24"/>
        </w:rPr>
        <w:t>rastet</w:t>
      </w:r>
      <w:proofErr w:type="spellEnd"/>
      <w:r w:rsidRPr="002735BF">
        <w:rPr>
          <w:sz w:val="24"/>
          <w:szCs w:val="24"/>
        </w:rPr>
        <w:t xml:space="preserve"> me </w:t>
      </w:r>
      <w:proofErr w:type="spellStart"/>
      <w:r w:rsidRPr="002735BF">
        <w:rPr>
          <w:sz w:val="24"/>
          <w:szCs w:val="24"/>
        </w:rPr>
        <w:t>karakter</w:t>
      </w:r>
      <w:proofErr w:type="spellEnd"/>
      <w:r w:rsidRPr="002735BF">
        <w:rPr>
          <w:sz w:val="24"/>
          <w:szCs w:val="24"/>
        </w:rPr>
        <w:t xml:space="preserve"> </w:t>
      </w:r>
      <w:proofErr w:type="spellStart"/>
      <w:r w:rsidRPr="002735BF">
        <w:rPr>
          <w:sz w:val="24"/>
          <w:szCs w:val="24"/>
        </w:rPr>
        <w:t>urgjent</w:t>
      </w:r>
      <w:proofErr w:type="spellEnd"/>
      <w:r w:rsidRPr="002735BF">
        <w:rPr>
          <w:sz w:val="24"/>
          <w:szCs w:val="24"/>
        </w:rPr>
        <w:t xml:space="preserve">. </w:t>
      </w:r>
      <w:proofErr w:type="spellStart"/>
      <w:r w:rsidRPr="002735BF">
        <w:rPr>
          <w:sz w:val="24"/>
          <w:szCs w:val="24"/>
        </w:rPr>
        <w:t>Kjo</w:t>
      </w:r>
      <w:proofErr w:type="spellEnd"/>
      <w:r w:rsidRPr="002735BF">
        <w:rPr>
          <w:sz w:val="24"/>
          <w:szCs w:val="24"/>
        </w:rPr>
        <w:t xml:space="preserve"> </w:t>
      </w:r>
      <w:proofErr w:type="spellStart"/>
      <w:r w:rsidRPr="002735BF">
        <w:rPr>
          <w:sz w:val="24"/>
          <w:szCs w:val="24"/>
        </w:rPr>
        <w:t>zgjidhje</w:t>
      </w:r>
      <w:proofErr w:type="spellEnd"/>
      <w:r w:rsidRPr="002735BF">
        <w:rPr>
          <w:sz w:val="24"/>
          <w:szCs w:val="24"/>
        </w:rPr>
        <w:t xml:space="preserve"> </w:t>
      </w:r>
      <w:proofErr w:type="spellStart"/>
      <w:r w:rsidRPr="002735BF">
        <w:rPr>
          <w:sz w:val="24"/>
          <w:szCs w:val="24"/>
        </w:rPr>
        <w:t>garanton</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w:t>
      </w:r>
      <w:proofErr w:type="spellStart"/>
      <w:r w:rsidRPr="002735BF">
        <w:rPr>
          <w:sz w:val="24"/>
          <w:szCs w:val="24"/>
        </w:rPr>
        <w:t>edhe</w:t>
      </w:r>
      <w:proofErr w:type="spellEnd"/>
      <w:r w:rsidRPr="002735BF">
        <w:rPr>
          <w:sz w:val="24"/>
          <w:szCs w:val="24"/>
        </w:rPr>
        <w:t xml:space="preserve"> </w:t>
      </w:r>
      <w:proofErr w:type="spellStart"/>
      <w:r w:rsidRPr="002735BF">
        <w:rPr>
          <w:sz w:val="24"/>
          <w:szCs w:val="24"/>
        </w:rPr>
        <w:t>kur</w:t>
      </w:r>
      <w:proofErr w:type="spellEnd"/>
      <w:r w:rsidRPr="002735BF">
        <w:rPr>
          <w:sz w:val="24"/>
          <w:szCs w:val="24"/>
        </w:rPr>
        <w:t xml:space="preserve"> </w:t>
      </w:r>
      <w:proofErr w:type="spellStart"/>
      <w:r w:rsidRPr="002735BF">
        <w:rPr>
          <w:sz w:val="24"/>
          <w:szCs w:val="24"/>
        </w:rPr>
        <w:t>gjyqtari</w:t>
      </w:r>
      <w:proofErr w:type="spellEnd"/>
      <w:r w:rsidRPr="002735BF">
        <w:rPr>
          <w:sz w:val="24"/>
          <w:szCs w:val="24"/>
        </w:rPr>
        <w:t xml:space="preserve"> </w:t>
      </w:r>
      <w:proofErr w:type="spellStart"/>
      <w:r w:rsidRPr="002735BF">
        <w:rPr>
          <w:sz w:val="24"/>
          <w:szCs w:val="24"/>
        </w:rPr>
        <w:t>natyral</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çështjes</w:t>
      </w:r>
      <w:proofErr w:type="spellEnd"/>
      <w:r w:rsidRPr="002735BF">
        <w:rPr>
          <w:sz w:val="24"/>
          <w:szCs w:val="24"/>
        </w:rPr>
        <w:t xml:space="preserve"> (</w:t>
      </w:r>
      <w:proofErr w:type="spellStart"/>
      <w:r w:rsidRPr="002735BF">
        <w:rPr>
          <w:sz w:val="24"/>
          <w:szCs w:val="24"/>
        </w:rPr>
        <w:t>gjyqtari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hetimit</w:t>
      </w:r>
      <w:proofErr w:type="spellEnd"/>
      <w:r w:rsidRPr="002735BF">
        <w:rPr>
          <w:sz w:val="24"/>
          <w:szCs w:val="24"/>
        </w:rPr>
        <w:t xml:space="preserve"> </w:t>
      </w:r>
      <w:proofErr w:type="spellStart"/>
      <w:r w:rsidRPr="002735BF">
        <w:rPr>
          <w:sz w:val="24"/>
          <w:szCs w:val="24"/>
        </w:rPr>
        <w:t>paraprak</w:t>
      </w:r>
      <w:proofErr w:type="spellEnd"/>
      <w:r w:rsidRPr="002735BF">
        <w:rPr>
          <w:sz w:val="24"/>
          <w:szCs w:val="24"/>
        </w:rPr>
        <w:t xml:space="preserve">) </w:t>
      </w:r>
      <w:proofErr w:type="spellStart"/>
      <w:r w:rsidRPr="002735BF">
        <w:rPr>
          <w:sz w:val="24"/>
          <w:szCs w:val="24"/>
        </w:rPr>
        <w:t>nuk</w:t>
      </w:r>
      <w:proofErr w:type="spellEnd"/>
      <w:r w:rsidRPr="002735BF">
        <w:rPr>
          <w:sz w:val="24"/>
          <w:szCs w:val="24"/>
        </w:rPr>
        <w:t xml:space="preserve"> </w:t>
      </w:r>
      <w:proofErr w:type="spellStart"/>
      <w:r w:rsidRPr="002735BF">
        <w:rPr>
          <w:sz w:val="24"/>
          <w:szCs w:val="24"/>
        </w:rPr>
        <w:t>është</w:t>
      </w:r>
      <w:proofErr w:type="spellEnd"/>
      <w:r w:rsidRPr="002735BF">
        <w:rPr>
          <w:sz w:val="24"/>
          <w:szCs w:val="24"/>
        </w:rPr>
        <w:t xml:space="preserve"> </w:t>
      </w:r>
      <w:proofErr w:type="spellStart"/>
      <w:r w:rsidRPr="002735BF">
        <w:rPr>
          <w:sz w:val="24"/>
          <w:szCs w:val="24"/>
        </w:rPr>
        <w:t>objektivisht</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gjendje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ushtrojë</w:t>
      </w:r>
      <w:proofErr w:type="spellEnd"/>
      <w:r w:rsidRPr="002735BF">
        <w:rPr>
          <w:sz w:val="24"/>
          <w:szCs w:val="24"/>
        </w:rPr>
        <w:t xml:space="preserve"> </w:t>
      </w:r>
      <w:proofErr w:type="spellStart"/>
      <w:r w:rsidRPr="002735BF">
        <w:rPr>
          <w:sz w:val="24"/>
          <w:szCs w:val="24"/>
        </w:rPr>
        <w:t>funksionin</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shkaqe</w:t>
      </w:r>
      <w:proofErr w:type="spellEnd"/>
      <w:r w:rsidRPr="002735BF">
        <w:rPr>
          <w:sz w:val="24"/>
          <w:szCs w:val="24"/>
        </w:rPr>
        <w:t xml:space="preserve"> </w:t>
      </w:r>
      <w:proofErr w:type="spellStart"/>
      <w:r w:rsidRPr="002735BF">
        <w:rPr>
          <w:sz w:val="24"/>
          <w:szCs w:val="24"/>
        </w:rPr>
        <w:t>si</w:t>
      </w:r>
      <w:proofErr w:type="spellEnd"/>
      <w:r w:rsidRPr="002735BF">
        <w:rPr>
          <w:sz w:val="24"/>
          <w:szCs w:val="24"/>
        </w:rPr>
        <w:t xml:space="preserve"> </w:t>
      </w:r>
      <w:proofErr w:type="spellStart"/>
      <w:r w:rsidRPr="002735BF">
        <w:rPr>
          <w:sz w:val="24"/>
          <w:szCs w:val="24"/>
        </w:rPr>
        <w:t>pushime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planifikuara</w:t>
      </w:r>
      <w:proofErr w:type="spellEnd"/>
      <w:r w:rsidRPr="002735BF">
        <w:rPr>
          <w:sz w:val="24"/>
          <w:szCs w:val="24"/>
        </w:rPr>
        <w:t xml:space="preserve">, </w:t>
      </w:r>
      <w:proofErr w:type="spellStart"/>
      <w:r w:rsidRPr="002735BF">
        <w:rPr>
          <w:sz w:val="24"/>
          <w:szCs w:val="24"/>
        </w:rPr>
        <w:t>paaftësi</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përkohshme</w:t>
      </w:r>
      <w:proofErr w:type="spellEnd"/>
      <w:r w:rsidRPr="002735BF">
        <w:rPr>
          <w:sz w:val="24"/>
          <w:szCs w:val="24"/>
        </w:rPr>
        <w:t xml:space="preserve"> apo </w:t>
      </w:r>
      <w:proofErr w:type="spellStart"/>
      <w:r w:rsidRPr="002735BF">
        <w:rPr>
          <w:sz w:val="24"/>
          <w:szCs w:val="24"/>
        </w:rPr>
        <w:t>mungesë</w:t>
      </w:r>
      <w:proofErr w:type="spellEnd"/>
      <w:r w:rsidRPr="002735BF">
        <w:rPr>
          <w:sz w:val="24"/>
          <w:szCs w:val="24"/>
        </w:rPr>
        <w:t xml:space="preserve"> </w:t>
      </w:r>
      <w:proofErr w:type="spellStart"/>
      <w:r w:rsidRPr="002735BF">
        <w:rPr>
          <w:sz w:val="24"/>
          <w:szCs w:val="24"/>
        </w:rPr>
        <w:t>tjetër</w:t>
      </w:r>
      <w:proofErr w:type="spellEnd"/>
      <w:r w:rsidRPr="002735BF">
        <w:rPr>
          <w:sz w:val="24"/>
          <w:szCs w:val="24"/>
        </w:rPr>
        <w:t xml:space="preserve"> </w:t>
      </w:r>
      <w:proofErr w:type="spellStart"/>
      <w:r w:rsidRPr="002735BF">
        <w:rPr>
          <w:sz w:val="24"/>
          <w:szCs w:val="24"/>
        </w:rPr>
        <w:t>ligjore</w:t>
      </w:r>
      <w:proofErr w:type="spellEnd"/>
      <w:r w:rsidRPr="002735BF">
        <w:rPr>
          <w:sz w:val="24"/>
          <w:szCs w:val="24"/>
        </w:rPr>
        <w:t xml:space="preserve">), </w:t>
      </w:r>
      <w:proofErr w:type="spellStart"/>
      <w:r w:rsidRPr="002735BF">
        <w:rPr>
          <w:sz w:val="24"/>
          <w:szCs w:val="24"/>
        </w:rPr>
        <w:t>procesi</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mos</w:t>
      </w:r>
      <w:proofErr w:type="spellEnd"/>
      <w:r w:rsidRPr="002735BF">
        <w:rPr>
          <w:sz w:val="24"/>
          <w:szCs w:val="24"/>
        </w:rPr>
        <w:t xml:space="preserve"> </w:t>
      </w:r>
      <w:proofErr w:type="spellStart"/>
      <w:r w:rsidRPr="002735BF">
        <w:rPr>
          <w:sz w:val="24"/>
          <w:szCs w:val="24"/>
        </w:rPr>
        <w:t>mbetet</w:t>
      </w:r>
      <w:proofErr w:type="spellEnd"/>
      <w:r w:rsidRPr="002735BF">
        <w:rPr>
          <w:sz w:val="24"/>
          <w:szCs w:val="24"/>
        </w:rPr>
        <w:t xml:space="preserve"> pa </w:t>
      </w:r>
      <w:proofErr w:type="spellStart"/>
      <w:r w:rsidRPr="002735BF">
        <w:rPr>
          <w:sz w:val="24"/>
          <w:szCs w:val="24"/>
        </w:rPr>
        <w:t>gjyqtar</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kontrolli</w:t>
      </w:r>
      <w:proofErr w:type="spellEnd"/>
      <w:r w:rsidRPr="002735BF">
        <w:rPr>
          <w:sz w:val="24"/>
          <w:szCs w:val="24"/>
        </w:rPr>
        <w:t xml:space="preserve"> </w:t>
      </w:r>
      <w:proofErr w:type="spellStart"/>
      <w:r w:rsidRPr="002735BF">
        <w:rPr>
          <w:sz w:val="24"/>
          <w:szCs w:val="24"/>
        </w:rPr>
        <w:t>gjyqësor</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jetë</w:t>
      </w:r>
      <w:proofErr w:type="spellEnd"/>
      <w:r w:rsidRPr="002735BF">
        <w:rPr>
          <w:sz w:val="24"/>
          <w:szCs w:val="24"/>
        </w:rPr>
        <w:t xml:space="preserve"> real e </w:t>
      </w:r>
      <w:proofErr w:type="spellStart"/>
      <w:r w:rsidRPr="002735BF">
        <w:rPr>
          <w:sz w:val="24"/>
          <w:szCs w:val="24"/>
        </w:rPr>
        <w:t>funksional</w:t>
      </w:r>
      <w:proofErr w:type="spellEnd"/>
      <w:r w:rsidRPr="002735BF">
        <w:rPr>
          <w:sz w:val="24"/>
          <w:szCs w:val="24"/>
        </w:rPr>
        <w:t>.</w:t>
      </w:r>
    </w:p>
    <w:p w14:paraId="592FE9BD"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9.7.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këtë</w:t>
      </w:r>
      <w:proofErr w:type="spellEnd"/>
      <w:r w:rsidRPr="002735BF">
        <w:rPr>
          <w:sz w:val="24"/>
          <w:szCs w:val="24"/>
        </w:rPr>
        <w:t xml:space="preserve"> </w:t>
      </w:r>
      <w:proofErr w:type="spellStart"/>
      <w:r w:rsidRPr="002735BF">
        <w:rPr>
          <w:sz w:val="24"/>
          <w:szCs w:val="24"/>
        </w:rPr>
        <w:t>pikë</w:t>
      </w:r>
      <w:proofErr w:type="spellEnd"/>
      <w:r w:rsidRPr="002735BF">
        <w:rPr>
          <w:sz w:val="24"/>
          <w:szCs w:val="24"/>
        </w:rPr>
        <w:t xml:space="preserve">, </w:t>
      </w:r>
      <w:proofErr w:type="spellStart"/>
      <w:r w:rsidRPr="002735BF">
        <w:rPr>
          <w:sz w:val="24"/>
          <w:szCs w:val="24"/>
        </w:rPr>
        <w:t>Gjykata</w:t>
      </w:r>
      <w:proofErr w:type="spellEnd"/>
      <w:r w:rsidRPr="002735BF">
        <w:rPr>
          <w:sz w:val="24"/>
          <w:szCs w:val="24"/>
        </w:rPr>
        <w:t xml:space="preserve"> </w:t>
      </w:r>
      <w:proofErr w:type="spellStart"/>
      <w:r w:rsidRPr="002735BF">
        <w:rPr>
          <w:sz w:val="24"/>
          <w:szCs w:val="24"/>
        </w:rPr>
        <w:t>thekson</w:t>
      </w:r>
      <w:proofErr w:type="spellEnd"/>
      <w:r w:rsidRPr="002735BF">
        <w:rPr>
          <w:sz w:val="24"/>
          <w:szCs w:val="24"/>
        </w:rPr>
        <w:t xml:space="preserve"> se </w:t>
      </w:r>
      <w:proofErr w:type="spellStart"/>
      <w:r w:rsidRPr="002735BF">
        <w:rPr>
          <w:sz w:val="24"/>
          <w:szCs w:val="24"/>
        </w:rPr>
        <w:t>përcaktimi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karakterit</w:t>
      </w:r>
      <w:proofErr w:type="spellEnd"/>
      <w:r w:rsidRPr="002735BF">
        <w:rPr>
          <w:sz w:val="24"/>
          <w:szCs w:val="24"/>
        </w:rPr>
        <w:t xml:space="preserve"> </w:t>
      </w:r>
      <w:proofErr w:type="spellStart"/>
      <w:r w:rsidRPr="002735BF">
        <w:rPr>
          <w:sz w:val="24"/>
          <w:szCs w:val="24"/>
        </w:rPr>
        <w:t>urgjent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çështjes</w:t>
      </w:r>
      <w:proofErr w:type="spellEnd"/>
      <w:r w:rsidRPr="002735BF">
        <w:rPr>
          <w:sz w:val="24"/>
          <w:szCs w:val="24"/>
        </w:rPr>
        <w:t xml:space="preserve">, </w:t>
      </w:r>
      <w:proofErr w:type="spellStart"/>
      <w:r w:rsidRPr="002735BF">
        <w:rPr>
          <w:sz w:val="24"/>
          <w:szCs w:val="24"/>
        </w:rPr>
        <w:t>nuk</w:t>
      </w:r>
      <w:proofErr w:type="spellEnd"/>
      <w:r w:rsidRPr="002735BF">
        <w:rPr>
          <w:sz w:val="24"/>
          <w:szCs w:val="24"/>
        </w:rPr>
        <w:t xml:space="preserve"> </w:t>
      </w:r>
      <w:proofErr w:type="spellStart"/>
      <w:r w:rsidRPr="002735BF">
        <w:rPr>
          <w:sz w:val="24"/>
          <w:szCs w:val="24"/>
        </w:rPr>
        <w:t>mbetet</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diskrecionin</w:t>
      </w:r>
      <w:proofErr w:type="spellEnd"/>
      <w:r w:rsidRPr="002735BF">
        <w:rPr>
          <w:sz w:val="24"/>
          <w:szCs w:val="24"/>
        </w:rPr>
        <w:t xml:space="preserve"> </w:t>
      </w:r>
      <w:proofErr w:type="spellStart"/>
      <w:r w:rsidRPr="002735BF">
        <w:rPr>
          <w:sz w:val="24"/>
          <w:szCs w:val="24"/>
        </w:rPr>
        <w:t>administrativ</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kryetarit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gjykatës</w:t>
      </w:r>
      <w:proofErr w:type="spellEnd"/>
      <w:r w:rsidRPr="002735BF">
        <w:rPr>
          <w:sz w:val="24"/>
          <w:szCs w:val="24"/>
        </w:rPr>
        <w:t xml:space="preserve">, </w:t>
      </w:r>
      <w:proofErr w:type="spellStart"/>
      <w:r w:rsidRPr="002735BF">
        <w:rPr>
          <w:sz w:val="24"/>
          <w:szCs w:val="24"/>
        </w:rPr>
        <w:t>por</w:t>
      </w:r>
      <w:proofErr w:type="spellEnd"/>
      <w:r w:rsidRPr="002735BF">
        <w:rPr>
          <w:sz w:val="24"/>
          <w:szCs w:val="24"/>
        </w:rPr>
        <w:t xml:space="preserve"> </w:t>
      </w:r>
      <w:proofErr w:type="spellStart"/>
      <w:r w:rsidRPr="002735BF">
        <w:rPr>
          <w:sz w:val="24"/>
          <w:szCs w:val="24"/>
        </w:rPr>
        <w:t>është</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kriter</w:t>
      </w:r>
      <w:proofErr w:type="spellEnd"/>
      <w:r w:rsidRPr="002735BF">
        <w:rPr>
          <w:sz w:val="24"/>
          <w:szCs w:val="24"/>
        </w:rPr>
        <w:t xml:space="preserve"> </w:t>
      </w:r>
      <w:proofErr w:type="spellStart"/>
      <w:r w:rsidRPr="002735BF">
        <w:rPr>
          <w:sz w:val="24"/>
          <w:szCs w:val="24"/>
        </w:rPr>
        <w:t>ligjor</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defin</w:t>
      </w:r>
      <w:r w:rsidR="009976D8">
        <w:rPr>
          <w:sz w:val="24"/>
          <w:szCs w:val="24"/>
        </w:rPr>
        <w:t>uar</w:t>
      </w:r>
      <w:proofErr w:type="spellEnd"/>
      <w:r w:rsidR="009976D8">
        <w:rPr>
          <w:sz w:val="24"/>
          <w:szCs w:val="24"/>
        </w:rPr>
        <w:t xml:space="preserve">, </w:t>
      </w:r>
      <w:proofErr w:type="spellStart"/>
      <w:r w:rsidR="009976D8">
        <w:rPr>
          <w:sz w:val="24"/>
          <w:szCs w:val="24"/>
        </w:rPr>
        <w:t>në</w:t>
      </w:r>
      <w:proofErr w:type="spellEnd"/>
      <w:r w:rsidR="009976D8">
        <w:rPr>
          <w:sz w:val="24"/>
          <w:szCs w:val="24"/>
        </w:rPr>
        <w:t xml:space="preserve"> </w:t>
      </w:r>
      <w:proofErr w:type="spellStart"/>
      <w:r w:rsidR="009976D8">
        <w:rPr>
          <w:sz w:val="24"/>
          <w:szCs w:val="24"/>
        </w:rPr>
        <w:t>nenin</w:t>
      </w:r>
      <w:proofErr w:type="spellEnd"/>
      <w:r w:rsidR="009976D8">
        <w:rPr>
          <w:sz w:val="24"/>
          <w:szCs w:val="24"/>
        </w:rPr>
        <w:t xml:space="preserve"> 2/c </w:t>
      </w:r>
      <w:proofErr w:type="spellStart"/>
      <w:r w:rsidR="009976D8">
        <w:rPr>
          <w:sz w:val="24"/>
          <w:szCs w:val="24"/>
        </w:rPr>
        <w:t>të</w:t>
      </w:r>
      <w:proofErr w:type="spellEnd"/>
      <w:r w:rsidR="009976D8">
        <w:rPr>
          <w:sz w:val="24"/>
          <w:szCs w:val="24"/>
        </w:rPr>
        <w:t xml:space="preserve"> </w:t>
      </w:r>
      <w:proofErr w:type="spellStart"/>
      <w:r w:rsidR="009976D8">
        <w:rPr>
          <w:sz w:val="24"/>
          <w:szCs w:val="24"/>
        </w:rPr>
        <w:t>ligjit</w:t>
      </w:r>
      <w:proofErr w:type="spellEnd"/>
      <w:r w:rsidR="009976D8">
        <w:rPr>
          <w:sz w:val="24"/>
          <w:szCs w:val="24"/>
        </w:rPr>
        <w:t xml:space="preserve"> nr.</w:t>
      </w:r>
      <w:r w:rsidRPr="002735BF">
        <w:rPr>
          <w:sz w:val="24"/>
          <w:szCs w:val="24"/>
        </w:rPr>
        <w:t xml:space="preserve">98/2016. </w:t>
      </w:r>
      <w:proofErr w:type="spellStart"/>
      <w:r w:rsidRPr="002735BF">
        <w:rPr>
          <w:sz w:val="24"/>
          <w:szCs w:val="24"/>
        </w:rPr>
        <w:t>Sipas</w:t>
      </w:r>
      <w:proofErr w:type="spellEnd"/>
      <w:r w:rsidRPr="002735BF">
        <w:rPr>
          <w:sz w:val="24"/>
          <w:szCs w:val="24"/>
        </w:rPr>
        <w:t xml:space="preserve"> </w:t>
      </w:r>
      <w:proofErr w:type="spellStart"/>
      <w:r w:rsidRPr="002735BF">
        <w:rPr>
          <w:sz w:val="24"/>
          <w:szCs w:val="24"/>
        </w:rPr>
        <w:t>kësaj</w:t>
      </w:r>
      <w:proofErr w:type="spellEnd"/>
      <w:r w:rsidRPr="002735BF">
        <w:rPr>
          <w:sz w:val="24"/>
          <w:szCs w:val="24"/>
        </w:rPr>
        <w:t xml:space="preserve"> </w:t>
      </w:r>
      <w:proofErr w:type="spellStart"/>
      <w:r w:rsidRPr="002735BF">
        <w:rPr>
          <w:sz w:val="24"/>
          <w:szCs w:val="24"/>
        </w:rPr>
        <w:t>dispozite</w:t>
      </w:r>
      <w:proofErr w:type="spellEnd"/>
      <w:r w:rsidRPr="002735BF">
        <w:rPr>
          <w:sz w:val="24"/>
          <w:szCs w:val="24"/>
        </w:rPr>
        <w:t xml:space="preserve"> "</w:t>
      </w:r>
      <w:proofErr w:type="spellStart"/>
      <w:r w:rsidRPr="002735BF">
        <w:rPr>
          <w:sz w:val="24"/>
          <w:szCs w:val="24"/>
        </w:rPr>
        <w:t>çështje</w:t>
      </w:r>
      <w:proofErr w:type="spellEnd"/>
      <w:r w:rsidRPr="002735BF">
        <w:rPr>
          <w:sz w:val="24"/>
          <w:szCs w:val="24"/>
        </w:rPr>
        <w:t xml:space="preserve"> </w:t>
      </w:r>
      <w:proofErr w:type="spellStart"/>
      <w:r w:rsidRPr="002735BF">
        <w:rPr>
          <w:sz w:val="24"/>
          <w:szCs w:val="24"/>
        </w:rPr>
        <w:t>urgjente</w:t>
      </w:r>
      <w:proofErr w:type="spellEnd"/>
      <w:r w:rsidRPr="002735BF">
        <w:rPr>
          <w:sz w:val="24"/>
          <w:szCs w:val="24"/>
        </w:rPr>
        <w:t xml:space="preserve">" </w:t>
      </w:r>
      <w:proofErr w:type="spellStart"/>
      <w:r w:rsidRPr="002735BF">
        <w:rPr>
          <w:sz w:val="24"/>
          <w:szCs w:val="24"/>
        </w:rPr>
        <w:t>konsiderohet</w:t>
      </w:r>
      <w:proofErr w:type="spellEnd"/>
      <w:r w:rsidRPr="002735BF">
        <w:rPr>
          <w:sz w:val="24"/>
          <w:szCs w:val="24"/>
        </w:rPr>
        <w:t xml:space="preserve"> ajo </w:t>
      </w:r>
      <w:proofErr w:type="spellStart"/>
      <w:r w:rsidRPr="002735BF">
        <w:rPr>
          <w:sz w:val="24"/>
          <w:szCs w:val="24"/>
        </w:rPr>
        <w:t>çështje</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cilën</w:t>
      </w:r>
      <w:proofErr w:type="spellEnd"/>
      <w:r w:rsidRPr="002735BF">
        <w:rPr>
          <w:sz w:val="24"/>
          <w:szCs w:val="24"/>
        </w:rPr>
        <w:t xml:space="preserve"> </w:t>
      </w:r>
      <w:proofErr w:type="spellStart"/>
      <w:r w:rsidRPr="002735BF">
        <w:rPr>
          <w:sz w:val="24"/>
          <w:szCs w:val="24"/>
        </w:rPr>
        <w:t>dispozitat</w:t>
      </w:r>
      <w:proofErr w:type="spellEnd"/>
      <w:r w:rsidRPr="002735BF">
        <w:rPr>
          <w:sz w:val="24"/>
          <w:szCs w:val="24"/>
        </w:rPr>
        <w:t xml:space="preserve"> </w:t>
      </w:r>
      <w:proofErr w:type="spellStart"/>
      <w:r w:rsidRPr="002735BF">
        <w:rPr>
          <w:sz w:val="24"/>
          <w:szCs w:val="24"/>
        </w:rPr>
        <w:t>procedurale</w:t>
      </w:r>
      <w:proofErr w:type="spellEnd"/>
      <w:r w:rsidRPr="002735BF">
        <w:rPr>
          <w:sz w:val="24"/>
          <w:szCs w:val="24"/>
        </w:rPr>
        <w:t xml:space="preserve"> </w:t>
      </w:r>
      <w:proofErr w:type="spellStart"/>
      <w:r w:rsidRPr="002735BF">
        <w:rPr>
          <w:sz w:val="24"/>
          <w:szCs w:val="24"/>
        </w:rPr>
        <w:t>parashikojnë</w:t>
      </w:r>
      <w:proofErr w:type="spellEnd"/>
      <w:r w:rsidRPr="002735BF">
        <w:rPr>
          <w:sz w:val="24"/>
          <w:szCs w:val="24"/>
        </w:rPr>
        <w:t xml:space="preserve"> se </w:t>
      </w:r>
      <w:proofErr w:type="spellStart"/>
      <w:r w:rsidRPr="002735BF">
        <w:rPr>
          <w:sz w:val="24"/>
          <w:szCs w:val="24"/>
        </w:rPr>
        <w:t>duhet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vendoset</w:t>
      </w:r>
      <w:proofErr w:type="spellEnd"/>
      <w:r w:rsidRPr="002735BF">
        <w:rPr>
          <w:sz w:val="24"/>
          <w:szCs w:val="24"/>
        </w:rPr>
        <w:t xml:space="preserve"> </w:t>
      </w:r>
      <w:proofErr w:type="spellStart"/>
      <w:r w:rsidRPr="002735BF">
        <w:rPr>
          <w:sz w:val="24"/>
          <w:szCs w:val="24"/>
        </w:rPr>
        <w:t>brenda</w:t>
      </w:r>
      <w:proofErr w:type="spellEnd"/>
      <w:r w:rsidRPr="002735BF">
        <w:rPr>
          <w:sz w:val="24"/>
          <w:szCs w:val="24"/>
        </w:rPr>
        <w:t xml:space="preserve"> 14 (</w:t>
      </w:r>
      <w:proofErr w:type="spellStart"/>
      <w:r w:rsidRPr="002735BF">
        <w:rPr>
          <w:sz w:val="24"/>
          <w:szCs w:val="24"/>
        </w:rPr>
        <w:t>katërmbëdhjetë</w:t>
      </w:r>
      <w:proofErr w:type="spellEnd"/>
      <w:r w:rsidRPr="002735BF">
        <w:rPr>
          <w:sz w:val="24"/>
          <w:szCs w:val="24"/>
        </w:rPr>
        <w:t xml:space="preserve">) </w:t>
      </w:r>
      <w:proofErr w:type="spellStart"/>
      <w:r w:rsidRPr="002735BF">
        <w:rPr>
          <w:sz w:val="24"/>
          <w:szCs w:val="24"/>
        </w:rPr>
        <w:t>ditëve</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regjistrimi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saj</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gjykatë</w:t>
      </w:r>
      <w:proofErr w:type="spellEnd"/>
      <w:r w:rsidRPr="002735BF">
        <w:rPr>
          <w:sz w:val="24"/>
          <w:szCs w:val="24"/>
        </w:rPr>
        <w:t xml:space="preserve">. Ky </w:t>
      </w:r>
      <w:proofErr w:type="spellStart"/>
      <w:r w:rsidRPr="002735BF">
        <w:rPr>
          <w:sz w:val="24"/>
          <w:szCs w:val="24"/>
        </w:rPr>
        <w:t>përkufizim</w:t>
      </w:r>
      <w:proofErr w:type="spellEnd"/>
      <w:r w:rsidRPr="002735BF">
        <w:rPr>
          <w:sz w:val="24"/>
          <w:szCs w:val="24"/>
        </w:rPr>
        <w:t xml:space="preserve"> </w:t>
      </w:r>
      <w:proofErr w:type="spellStart"/>
      <w:r w:rsidRPr="002735BF">
        <w:rPr>
          <w:sz w:val="24"/>
          <w:szCs w:val="24"/>
        </w:rPr>
        <w:t>ligjor</w:t>
      </w:r>
      <w:proofErr w:type="spellEnd"/>
      <w:r w:rsidRPr="002735BF">
        <w:rPr>
          <w:sz w:val="24"/>
          <w:szCs w:val="24"/>
        </w:rPr>
        <w:t xml:space="preserve"> </w:t>
      </w:r>
      <w:proofErr w:type="spellStart"/>
      <w:r w:rsidRPr="002735BF">
        <w:rPr>
          <w:sz w:val="24"/>
          <w:szCs w:val="24"/>
        </w:rPr>
        <w:t>shërben</w:t>
      </w:r>
      <w:proofErr w:type="spellEnd"/>
      <w:r w:rsidRPr="002735BF">
        <w:rPr>
          <w:sz w:val="24"/>
          <w:szCs w:val="24"/>
        </w:rPr>
        <w:t xml:space="preserve"> </w:t>
      </w:r>
      <w:proofErr w:type="spellStart"/>
      <w:r w:rsidRPr="002735BF">
        <w:rPr>
          <w:sz w:val="24"/>
          <w:szCs w:val="24"/>
        </w:rPr>
        <w:t>si</w:t>
      </w:r>
      <w:proofErr w:type="spellEnd"/>
      <w:r w:rsidRPr="002735BF">
        <w:rPr>
          <w:sz w:val="24"/>
          <w:szCs w:val="24"/>
        </w:rPr>
        <w:t xml:space="preserve"> </w:t>
      </w:r>
      <w:proofErr w:type="spellStart"/>
      <w:r w:rsidRPr="002735BF">
        <w:rPr>
          <w:sz w:val="24"/>
          <w:szCs w:val="24"/>
        </w:rPr>
        <w:t>prag</w:t>
      </w:r>
      <w:proofErr w:type="spellEnd"/>
      <w:r w:rsidRPr="002735BF">
        <w:rPr>
          <w:sz w:val="24"/>
          <w:szCs w:val="24"/>
        </w:rPr>
        <w:t xml:space="preserve"> </w:t>
      </w:r>
      <w:proofErr w:type="spellStart"/>
      <w:r w:rsidRPr="002735BF">
        <w:rPr>
          <w:sz w:val="24"/>
          <w:szCs w:val="24"/>
        </w:rPr>
        <w:t>objektiv</w:t>
      </w:r>
      <w:proofErr w:type="spellEnd"/>
      <w:r w:rsidRPr="002735BF">
        <w:rPr>
          <w:sz w:val="24"/>
          <w:szCs w:val="24"/>
        </w:rPr>
        <w:t xml:space="preserve">, me </w:t>
      </w:r>
      <w:proofErr w:type="spellStart"/>
      <w:r w:rsidRPr="002735BF">
        <w:rPr>
          <w:sz w:val="24"/>
          <w:szCs w:val="24"/>
        </w:rPr>
        <w:t>qëllim</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identifikohen</w:t>
      </w:r>
      <w:proofErr w:type="spellEnd"/>
      <w:r w:rsidRPr="002735BF">
        <w:rPr>
          <w:sz w:val="24"/>
          <w:szCs w:val="24"/>
        </w:rPr>
        <w:t xml:space="preserve"> </w:t>
      </w:r>
      <w:proofErr w:type="spellStart"/>
      <w:r w:rsidRPr="002735BF">
        <w:rPr>
          <w:sz w:val="24"/>
          <w:szCs w:val="24"/>
        </w:rPr>
        <w:t>ato</w:t>
      </w:r>
      <w:proofErr w:type="spellEnd"/>
      <w:r w:rsidRPr="002735BF">
        <w:rPr>
          <w:sz w:val="24"/>
          <w:szCs w:val="24"/>
        </w:rPr>
        <w:t xml:space="preserve"> </w:t>
      </w:r>
      <w:proofErr w:type="spellStart"/>
      <w:r w:rsidRPr="002735BF">
        <w:rPr>
          <w:sz w:val="24"/>
          <w:szCs w:val="24"/>
        </w:rPr>
        <w:t>çështje</w:t>
      </w:r>
      <w:proofErr w:type="spellEnd"/>
      <w:r w:rsidRPr="002735BF">
        <w:rPr>
          <w:sz w:val="24"/>
          <w:szCs w:val="24"/>
        </w:rPr>
        <w:t xml:space="preserve"> </w:t>
      </w:r>
      <w:proofErr w:type="spellStart"/>
      <w:r w:rsidRPr="002735BF">
        <w:rPr>
          <w:sz w:val="24"/>
          <w:szCs w:val="24"/>
        </w:rPr>
        <w:t>ku</w:t>
      </w:r>
      <w:proofErr w:type="spellEnd"/>
      <w:r w:rsidRPr="002735BF">
        <w:rPr>
          <w:sz w:val="24"/>
          <w:szCs w:val="24"/>
        </w:rPr>
        <w:t xml:space="preserve"> </w:t>
      </w:r>
      <w:proofErr w:type="spellStart"/>
      <w:r w:rsidRPr="002735BF">
        <w:rPr>
          <w:sz w:val="24"/>
          <w:szCs w:val="24"/>
        </w:rPr>
        <w:t>vonesa</w:t>
      </w:r>
      <w:proofErr w:type="spellEnd"/>
      <w:r w:rsidRPr="002735BF">
        <w:rPr>
          <w:sz w:val="24"/>
          <w:szCs w:val="24"/>
        </w:rPr>
        <w:t xml:space="preserve"> e </w:t>
      </w:r>
      <w:proofErr w:type="spellStart"/>
      <w:r w:rsidRPr="002735BF">
        <w:rPr>
          <w:sz w:val="24"/>
          <w:szCs w:val="24"/>
        </w:rPr>
        <w:t>vendimmarrjes</w:t>
      </w:r>
      <w:proofErr w:type="spellEnd"/>
      <w:r w:rsidRPr="002735BF">
        <w:rPr>
          <w:sz w:val="24"/>
          <w:szCs w:val="24"/>
        </w:rPr>
        <w:t xml:space="preserve"> </w:t>
      </w:r>
      <w:proofErr w:type="spellStart"/>
      <w:r w:rsidRPr="002735BF">
        <w:rPr>
          <w:sz w:val="24"/>
          <w:szCs w:val="24"/>
        </w:rPr>
        <w:t>cenon</w:t>
      </w:r>
      <w:proofErr w:type="spellEnd"/>
      <w:r w:rsidRPr="002735BF">
        <w:rPr>
          <w:sz w:val="24"/>
          <w:szCs w:val="24"/>
        </w:rPr>
        <w:t xml:space="preserve"> jo </w:t>
      </w:r>
      <w:proofErr w:type="spellStart"/>
      <w:r w:rsidRPr="002735BF">
        <w:rPr>
          <w:sz w:val="24"/>
          <w:szCs w:val="24"/>
        </w:rPr>
        <w:t>vetëm</w:t>
      </w:r>
      <w:proofErr w:type="spellEnd"/>
      <w:r w:rsidRPr="002735BF">
        <w:rPr>
          <w:sz w:val="24"/>
          <w:szCs w:val="24"/>
        </w:rPr>
        <w:t xml:space="preserve"> </w:t>
      </w:r>
      <w:proofErr w:type="spellStart"/>
      <w:r w:rsidRPr="002735BF">
        <w:rPr>
          <w:sz w:val="24"/>
          <w:szCs w:val="24"/>
        </w:rPr>
        <w:t>efiçencën</w:t>
      </w:r>
      <w:proofErr w:type="spellEnd"/>
      <w:r w:rsidRPr="002735BF">
        <w:rPr>
          <w:sz w:val="24"/>
          <w:szCs w:val="24"/>
        </w:rPr>
        <w:t xml:space="preserve"> e </w:t>
      </w:r>
      <w:proofErr w:type="spellStart"/>
      <w:r w:rsidRPr="002735BF">
        <w:rPr>
          <w:sz w:val="24"/>
          <w:szCs w:val="24"/>
        </w:rPr>
        <w:t>procesit</w:t>
      </w:r>
      <w:proofErr w:type="spellEnd"/>
      <w:r w:rsidRPr="002735BF">
        <w:rPr>
          <w:sz w:val="24"/>
          <w:szCs w:val="24"/>
        </w:rPr>
        <w:t xml:space="preserve">, </w:t>
      </w:r>
      <w:proofErr w:type="spellStart"/>
      <w:r w:rsidRPr="002735BF">
        <w:rPr>
          <w:sz w:val="24"/>
          <w:szCs w:val="24"/>
        </w:rPr>
        <w:t>por</w:t>
      </w:r>
      <w:proofErr w:type="spellEnd"/>
      <w:r w:rsidRPr="002735BF">
        <w:rPr>
          <w:sz w:val="24"/>
          <w:szCs w:val="24"/>
        </w:rPr>
        <w:t xml:space="preserve"> </w:t>
      </w:r>
      <w:proofErr w:type="spellStart"/>
      <w:r w:rsidRPr="002735BF">
        <w:rPr>
          <w:sz w:val="24"/>
          <w:szCs w:val="24"/>
        </w:rPr>
        <w:t>edhe</w:t>
      </w:r>
      <w:proofErr w:type="spellEnd"/>
      <w:r w:rsidRPr="002735BF">
        <w:rPr>
          <w:sz w:val="24"/>
          <w:szCs w:val="24"/>
        </w:rPr>
        <w:t xml:space="preserve"> </w:t>
      </w:r>
      <w:proofErr w:type="spellStart"/>
      <w:r w:rsidRPr="002735BF">
        <w:rPr>
          <w:sz w:val="24"/>
          <w:szCs w:val="24"/>
        </w:rPr>
        <w:t>garancitë</w:t>
      </w:r>
      <w:proofErr w:type="spellEnd"/>
      <w:r w:rsidRPr="002735BF">
        <w:rPr>
          <w:sz w:val="24"/>
          <w:szCs w:val="24"/>
        </w:rPr>
        <w:t xml:space="preserve"> </w:t>
      </w:r>
      <w:proofErr w:type="spellStart"/>
      <w:r w:rsidRPr="002735BF">
        <w:rPr>
          <w:sz w:val="24"/>
          <w:szCs w:val="24"/>
        </w:rPr>
        <w:t>themelore</w:t>
      </w:r>
      <w:proofErr w:type="spellEnd"/>
      <w:r w:rsidRPr="002735BF">
        <w:rPr>
          <w:sz w:val="24"/>
          <w:szCs w:val="24"/>
        </w:rPr>
        <w:t xml:space="preserve"> </w:t>
      </w:r>
      <w:proofErr w:type="spellStart"/>
      <w:r w:rsidRPr="002735BF">
        <w:rPr>
          <w:sz w:val="24"/>
          <w:szCs w:val="24"/>
        </w:rPr>
        <w:t>procedurale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palëve</w:t>
      </w:r>
      <w:proofErr w:type="spellEnd"/>
      <w:r w:rsidRPr="002735BF">
        <w:rPr>
          <w:sz w:val="24"/>
          <w:szCs w:val="24"/>
        </w:rPr>
        <w:t xml:space="preserve">, </w:t>
      </w:r>
      <w:proofErr w:type="spellStart"/>
      <w:r w:rsidRPr="002735BF">
        <w:rPr>
          <w:sz w:val="24"/>
          <w:szCs w:val="24"/>
        </w:rPr>
        <w:t>përfshirë</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drejtën</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gjykim</w:t>
      </w:r>
      <w:proofErr w:type="spellEnd"/>
      <w:r w:rsidRPr="002735BF">
        <w:rPr>
          <w:sz w:val="24"/>
          <w:szCs w:val="24"/>
        </w:rPr>
        <w:t xml:space="preserve"> </w:t>
      </w:r>
      <w:proofErr w:type="spellStart"/>
      <w:r w:rsidRPr="002735BF">
        <w:rPr>
          <w:sz w:val="24"/>
          <w:szCs w:val="24"/>
        </w:rPr>
        <w:t>brenda</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afati</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arsyeshëm</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drejtën</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kontroll</w:t>
      </w:r>
      <w:proofErr w:type="spellEnd"/>
      <w:r w:rsidRPr="002735BF">
        <w:rPr>
          <w:sz w:val="24"/>
          <w:szCs w:val="24"/>
        </w:rPr>
        <w:t xml:space="preserve"> </w:t>
      </w:r>
      <w:proofErr w:type="spellStart"/>
      <w:r w:rsidRPr="002735BF">
        <w:rPr>
          <w:sz w:val="24"/>
          <w:szCs w:val="24"/>
        </w:rPr>
        <w:t>efektiv</w:t>
      </w:r>
      <w:proofErr w:type="spellEnd"/>
      <w:r w:rsidRPr="002735BF">
        <w:rPr>
          <w:sz w:val="24"/>
          <w:szCs w:val="24"/>
        </w:rPr>
        <w:t xml:space="preserve"> </w:t>
      </w:r>
      <w:proofErr w:type="spellStart"/>
      <w:r w:rsidRPr="002735BF">
        <w:rPr>
          <w:sz w:val="24"/>
          <w:szCs w:val="24"/>
        </w:rPr>
        <w:t>gjyqësor</w:t>
      </w:r>
      <w:proofErr w:type="spellEnd"/>
      <w:r w:rsidRPr="002735BF">
        <w:rPr>
          <w:sz w:val="24"/>
          <w:szCs w:val="24"/>
        </w:rPr>
        <w:t xml:space="preserve"> </w:t>
      </w:r>
      <w:proofErr w:type="spellStart"/>
      <w:r w:rsidRPr="002735BF">
        <w:rPr>
          <w:sz w:val="24"/>
          <w:szCs w:val="24"/>
        </w:rPr>
        <w:t>mbi</w:t>
      </w:r>
      <w:proofErr w:type="spellEnd"/>
      <w:r w:rsidRPr="002735BF">
        <w:rPr>
          <w:sz w:val="24"/>
          <w:szCs w:val="24"/>
        </w:rPr>
        <w:t xml:space="preserve"> </w:t>
      </w:r>
      <w:proofErr w:type="spellStart"/>
      <w:r w:rsidRPr="002735BF">
        <w:rPr>
          <w:sz w:val="24"/>
          <w:szCs w:val="24"/>
        </w:rPr>
        <w:t>kufizimet</w:t>
      </w:r>
      <w:proofErr w:type="spellEnd"/>
      <w:r w:rsidRPr="002735BF">
        <w:rPr>
          <w:sz w:val="24"/>
          <w:szCs w:val="24"/>
        </w:rPr>
        <w:t xml:space="preserve"> e </w:t>
      </w:r>
      <w:proofErr w:type="spellStart"/>
      <w:r w:rsidRPr="002735BF">
        <w:rPr>
          <w:sz w:val="24"/>
          <w:szCs w:val="24"/>
        </w:rPr>
        <w:t>lirisë</w:t>
      </w:r>
      <w:proofErr w:type="spellEnd"/>
      <w:r w:rsidRPr="002735BF">
        <w:rPr>
          <w:sz w:val="24"/>
          <w:szCs w:val="24"/>
        </w:rPr>
        <w:t xml:space="preserve"> </w:t>
      </w:r>
      <w:proofErr w:type="spellStart"/>
      <w:r w:rsidRPr="002735BF">
        <w:rPr>
          <w:sz w:val="24"/>
          <w:szCs w:val="24"/>
        </w:rPr>
        <w:t>personale</w:t>
      </w:r>
      <w:proofErr w:type="spellEnd"/>
      <w:r w:rsidRPr="002735BF">
        <w:rPr>
          <w:sz w:val="24"/>
          <w:szCs w:val="24"/>
        </w:rPr>
        <w:t>.</w:t>
      </w:r>
    </w:p>
    <w:p w14:paraId="1E26D5D9"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9.8.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rastin</w:t>
      </w:r>
      <w:proofErr w:type="spellEnd"/>
      <w:r w:rsidRPr="002735BF">
        <w:rPr>
          <w:sz w:val="24"/>
          <w:szCs w:val="24"/>
        </w:rPr>
        <w:t xml:space="preserve"> </w:t>
      </w:r>
      <w:proofErr w:type="spellStart"/>
      <w:r w:rsidRPr="002735BF">
        <w:rPr>
          <w:sz w:val="24"/>
          <w:szCs w:val="24"/>
        </w:rPr>
        <w:t>konkret</w:t>
      </w:r>
      <w:proofErr w:type="spellEnd"/>
      <w:r w:rsidRPr="002735BF">
        <w:rPr>
          <w:sz w:val="24"/>
          <w:szCs w:val="24"/>
        </w:rPr>
        <w:t xml:space="preserve">, </w:t>
      </w:r>
      <w:proofErr w:type="spellStart"/>
      <w:r w:rsidRPr="002735BF">
        <w:rPr>
          <w:sz w:val="24"/>
          <w:szCs w:val="24"/>
        </w:rPr>
        <w:t>kërkesa</w:t>
      </w:r>
      <w:proofErr w:type="spellEnd"/>
      <w:r w:rsidRPr="002735BF">
        <w:rPr>
          <w:sz w:val="24"/>
          <w:szCs w:val="24"/>
        </w:rPr>
        <w:t xml:space="preserve"> e </w:t>
      </w:r>
      <w:proofErr w:type="spellStart"/>
      <w:r w:rsidRPr="002735BF">
        <w:rPr>
          <w:sz w:val="24"/>
          <w:szCs w:val="24"/>
        </w:rPr>
        <w:t>personit</w:t>
      </w:r>
      <w:proofErr w:type="spellEnd"/>
      <w:r w:rsidRPr="002735BF">
        <w:rPr>
          <w:sz w:val="24"/>
          <w:szCs w:val="24"/>
        </w:rPr>
        <w:t xml:space="preserve"> </w:t>
      </w:r>
      <w:proofErr w:type="spellStart"/>
      <w:r w:rsidRPr="002735BF">
        <w:rPr>
          <w:sz w:val="24"/>
          <w:szCs w:val="24"/>
        </w:rPr>
        <w:t>nën</w:t>
      </w:r>
      <w:proofErr w:type="spellEnd"/>
      <w:r w:rsidRPr="002735BF">
        <w:rPr>
          <w:sz w:val="24"/>
          <w:szCs w:val="24"/>
        </w:rPr>
        <w:t xml:space="preserve"> </w:t>
      </w:r>
      <w:proofErr w:type="spellStart"/>
      <w:r w:rsidRPr="002735BF">
        <w:rPr>
          <w:sz w:val="24"/>
          <w:szCs w:val="24"/>
        </w:rPr>
        <w:t>hetim</w:t>
      </w:r>
      <w:proofErr w:type="spellEnd"/>
      <w:r w:rsidRPr="002735BF">
        <w:rPr>
          <w:sz w:val="24"/>
          <w:szCs w:val="24"/>
        </w:rPr>
        <w:t xml:space="preserve"> Ardit </w:t>
      </w:r>
      <w:proofErr w:type="spellStart"/>
      <w:r w:rsidRPr="002735BF">
        <w:rPr>
          <w:sz w:val="24"/>
          <w:szCs w:val="24"/>
        </w:rPr>
        <w:t>Brahelika</w:t>
      </w:r>
      <w:proofErr w:type="spellEnd"/>
      <w:r w:rsidRPr="002735BF">
        <w:rPr>
          <w:sz w:val="24"/>
          <w:szCs w:val="24"/>
        </w:rPr>
        <w:t xml:space="preserve">, ka </w:t>
      </w:r>
      <w:proofErr w:type="spellStart"/>
      <w:r w:rsidRPr="002735BF">
        <w:rPr>
          <w:sz w:val="24"/>
          <w:szCs w:val="24"/>
        </w:rPr>
        <w:t>si</w:t>
      </w:r>
      <w:proofErr w:type="spellEnd"/>
      <w:r w:rsidRPr="002735BF">
        <w:rPr>
          <w:sz w:val="24"/>
          <w:szCs w:val="24"/>
        </w:rPr>
        <w:t xml:space="preserve"> </w:t>
      </w:r>
      <w:proofErr w:type="spellStart"/>
      <w:r w:rsidRPr="002735BF">
        <w:rPr>
          <w:sz w:val="24"/>
          <w:szCs w:val="24"/>
        </w:rPr>
        <w:t>objekt</w:t>
      </w:r>
      <w:proofErr w:type="spellEnd"/>
      <w:r w:rsidRPr="002735BF">
        <w:rPr>
          <w:sz w:val="24"/>
          <w:szCs w:val="24"/>
        </w:rPr>
        <w:t xml:space="preserve"> </w:t>
      </w:r>
      <w:proofErr w:type="spellStart"/>
      <w:r w:rsidRPr="002735BF">
        <w:rPr>
          <w:sz w:val="24"/>
          <w:szCs w:val="24"/>
        </w:rPr>
        <w:t>verifikimin</w:t>
      </w:r>
      <w:proofErr w:type="spellEnd"/>
      <w:r w:rsidRPr="002735BF">
        <w:rPr>
          <w:sz w:val="24"/>
          <w:szCs w:val="24"/>
        </w:rPr>
        <w:t xml:space="preserve"> e </w:t>
      </w:r>
      <w:proofErr w:type="spellStart"/>
      <w:r w:rsidRPr="002735BF">
        <w:rPr>
          <w:sz w:val="24"/>
          <w:szCs w:val="24"/>
        </w:rPr>
        <w:t>nevojave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sigurimit</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zëvendësimin</w:t>
      </w:r>
      <w:proofErr w:type="spellEnd"/>
      <w:r w:rsidRPr="002735BF">
        <w:rPr>
          <w:sz w:val="24"/>
          <w:szCs w:val="24"/>
        </w:rPr>
        <w:t xml:space="preserve"> e </w:t>
      </w:r>
      <w:proofErr w:type="spellStart"/>
      <w:r w:rsidRPr="002735BF">
        <w:rPr>
          <w:sz w:val="24"/>
          <w:szCs w:val="24"/>
        </w:rPr>
        <w:t>masës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sigurimit</w:t>
      </w:r>
      <w:proofErr w:type="spellEnd"/>
      <w:r w:rsidRPr="002735BF">
        <w:rPr>
          <w:sz w:val="24"/>
          <w:szCs w:val="24"/>
        </w:rPr>
        <w:t xml:space="preserve"> personal “arrest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shtëpi</w:t>
      </w:r>
      <w:proofErr w:type="spellEnd"/>
      <w:r w:rsidRPr="002735BF">
        <w:rPr>
          <w:sz w:val="24"/>
          <w:szCs w:val="24"/>
        </w:rPr>
        <w:t>”</w:t>
      </w:r>
      <w:r w:rsidR="009976D8">
        <w:rPr>
          <w:sz w:val="24"/>
          <w:szCs w:val="24"/>
        </w:rPr>
        <w:t xml:space="preserve">, </w:t>
      </w:r>
      <w:proofErr w:type="spellStart"/>
      <w:r w:rsidR="009976D8">
        <w:rPr>
          <w:sz w:val="24"/>
          <w:szCs w:val="24"/>
        </w:rPr>
        <w:t>në</w:t>
      </w:r>
      <w:proofErr w:type="spellEnd"/>
      <w:r w:rsidR="009976D8">
        <w:rPr>
          <w:sz w:val="24"/>
          <w:szCs w:val="24"/>
        </w:rPr>
        <w:t xml:space="preserve"> </w:t>
      </w:r>
      <w:proofErr w:type="spellStart"/>
      <w:r w:rsidR="009976D8">
        <w:rPr>
          <w:sz w:val="24"/>
          <w:szCs w:val="24"/>
        </w:rPr>
        <w:t>referim</w:t>
      </w:r>
      <w:proofErr w:type="spellEnd"/>
      <w:r w:rsidR="009976D8">
        <w:rPr>
          <w:sz w:val="24"/>
          <w:szCs w:val="24"/>
        </w:rPr>
        <w:t xml:space="preserve"> </w:t>
      </w:r>
      <w:proofErr w:type="spellStart"/>
      <w:r w:rsidR="009976D8">
        <w:rPr>
          <w:sz w:val="24"/>
          <w:szCs w:val="24"/>
        </w:rPr>
        <w:t>të</w:t>
      </w:r>
      <w:proofErr w:type="spellEnd"/>
      <w:r w:rsidR="009976D8">
        <w:rPr>
          <w:sz w:val="24"/>
          <w:szCs w:val="24"/>
        </w:rPr>
        <w:t xml:space="preserve"> </w:t>
      </w:r>
      <w:proofErr w:type="spellStart"/>
      <w:r w:rsidR="009976D8">
        <w:rPr>
          <w:sz w:val="24"/>
          <w:szCs w:val="24"/>
        </w:rPr>
        <w:t>nenit</w:t>
      </w:r>
      <w:proofErr w:type="spellEnd"/>
      <w:r w:rsidR="009976D8">
        <w:rPr>
          <w:sz w:val="24"/>
          <w:szCs w:val="24"/>
        </w:rPr>
        <w:t xml:space="preserve"> 246, prg.</w:t>
      </w:r>
      <w:r w:rsidRPr="002735BF">
        <w:rPr>
          <w:sz w:val="24"/>
          <w:szCs w:val="24"/>
        </w:rPr>
        <w:t xml:space="preserve">6,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nenit</w:t>
      </w:r>
      <w:proofErr w:type="spellEnd"/>
      <w:r w:rsidRPr="002735BF">
        <w:rPr>
          <w:sz w:val="24"/>
          <w:szCs w:val="24"/>
        </w:rPr>
        <w:t xml:space="preserve"> 260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Kodit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Procedurës</w:t>
      </w:r>
      <w:proofErr w:type="spellEnd"/>
      <w:r w:rsidRPr="002735BF">
        <w:rPr>
          <w:sz w:val="24"/>
          <w:szCs w:val="24"/>
        </w:rPr>
        <w:t xml:space="preserve"> Penale. Neni 260, </w:t>
      </w:r>
      <w:proofErr w:type="spellStart"/>
      <w:r w:rsidRPr="002735BF">
        <w:rPr>
          <w:sz w:val="24"/>
          <w:szCs w:val="24"/>
        </w:rPr>
        <w:t>prg</w:t>
      </w:r>
      <w:proofErr w:type="spellEnd"/>
      <w:r w:rsidRPr="002735BF">
        <w:rPr>
          <w:sz w:val="24"/>
          <w:szCs w:val="24"/>
        </w:rPr>
        <w:t xml:space="preserve">. 4, </w:t>
      </w:r>
      <w:proofErr w:type="spellStart"/>
      <w:r w:rsidRPr="002735BF">
        <w:rPr>
          <w:sz w:val="24"/>
          <w:szCs w:val="24"/>
        </w:rPr>
        <w:t>parashikon</w:t>
      </w:r>
      <w:proofErr w:type="spellEnd"/>
      <w:r w:rsidRPr="002735BF">
        <w:rPr>
          <w:sz w:val="24"/>
          <w:szCs w:val="24"/>
        </w:rPr>
        <w:t xml:space="preserve"> </w:t>
      </w:r>
      <w:proofErr w:type="spellStart"/>
      <w:r w:rsidRPr="002735BF">
        <w:rPr>
          <w:sz w:val="24"/>
          <w:szCs w:val="24"/>
        </w:rPr>
        <w:t>shprehimisht</w:t>
      </w:r>
      <w:proofErr w:type="spellEnd"/>
      <w:r w:rsidRPr="002735BF">
        <w:rPr>
          <w:sz w:val="24"/>
          <w:szCs w:val="24"/>
        </w:rPr>
        <w:t xml:space="preserve"> se </w:t>
      </w:r>
      <w:proofErr w:type="spellStart"/>
      <w:r w:rsidRPr="002735BF">
        <w:rPr>
          <w:sz w:val="24"/>
          <w:szCs w:val="24"/>
        </w:rPr>
        <w:t>kërkesa</w:t>
      </w:r>
      <w:proofErr w:type="spellEnd"/>
      <w:r w:rsidRPr="002735BF">
        <w:rPr>
          <w:sz w:val="24"/>
          <w:szCs w:val="24"/>
        </w:rPr>
        <w:t xml:space="preserve"> e </w:t>
      </w:r>
      <w:proofErr w:type="spellStart"/>
      <w:r w:rsidRPr="002735BF">
        <w:rPr>
          <w:sz w:val="24"/>
          <w:szCs w:val="24"/>
        </w:rPr>
        <w:t>prokurorit</w:t>
      </w:r>
      <w:proofErr w:type="spellEnd"/>
      <w:r w:rsidRPr="002735BF">
        <w:rPr>
          <w:sz w:val="24"/>
          <w:szCs w:val="24"/>
        </w:rPr>
        <w:t xml:space="preserve"> </w:t>
      </w:r>
      <w:proofErr w:type="spellStart"/>
      <w:r w:rsidRPr="002735BF">
        <w:rPr>
          <w:sz w:val="24"/>
          <w:szCs w:val="24"/>
        </w:rPr>
        <w:t>ose</w:t>
      </w:r>
      <w:proofErr w:type="spellEnd"/>
      <w:r w:rsidRPr="002735BF">
        <w:rPr>
          <w:sz w:val="24"/>
          <w:szCs w:val="24"/>
        </w:rPr>
        <w:t xml:space="preserve"> 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pandehurit</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revokimin</w:t>
      </w:r>
      <w:proofErr w:type="spellEnd"/>
      <w:r w:rsidRPr="002735BF">
        <w:rPr>
          <w:sz w:val="24"/>
          <w:szCs w:val="24"/>
        </w:rPr>
        <w:t xml:space="preserve">, </w:t>
      </w:r>
      <w:proofErr w:type="spellStart"/>
      <w:r w:rsidRPr="002735BF">
        <w:rPr>
          <w:sz w:val="24"/>
          <w:szCs w:val="24"/>
        </w:rPr>
        <w:t>zëvendësimin</w:t>
      </w:r>
      <w:proofErr w:type="spellEnd"/>
      <w:r w:rsidRPr="002735BF">
        <w:rPr>
          <w:sz w:val="24"/>
          <w:szCs w:val="24"/>
        </w:rPr>
        <w:t xml:space="preserve"> </w:t>
      </w:r>
      <w:proofErr w:type="spellStart"/>
      <w:r w:rsidRPr="002735BF">
        <w:rPr>
          <w:sz w:val="24"/>
          <w:szCs w:val="24"/>
        </w:rPr>
        <w:t>ose</w:t>
      </w:r>
      <w:proofErr w:type="spellEnd"/>
      <w:r w:rsidRPr="002735BF">
        <w:rPr>
          <w:sz w:val="24"/>
          <w:szCs w:val="24"/>
        </w:rPr>
        <w:t xml:space="preserve"> </w:t>
      </w:r>
      <w:proofErr w:type="spellStart"/>
      <w:r w:rsidRPr="002735BF">
        <w:rPr>
          <w:sz w:val="24"/>
          <w:szCs w:val="24"/>
        </w:rPr>
        <w:t>bashkimin</w:t>
      </w:r>
      <w:proofErr w:type="spellEnd"/>
      <w:r w:rsidRPr="002735BF">
        <w:rPr>
          <w:sz w:val="24"/>
          <w:szCs w:val="24"/>
        </w:rPr>
        <w:t xml:space="preserve"> e </w:t>
      </w:r>
      <w:proofErr w:type="spellStart"/>
      <w:r w:rsidRPr="002735BF">
        <w:rPr>
          <w:sz w:val="24"/>
          <w:szCs w:val="24"/>
        </w:rPr>
        <w:t>masave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sigurimit</w:t>
      </w:r>
      <w:proofErr w:type="spellEnd"/>
      <w:r w:rsidRPr="002735BF">
        <w:rPr>
          <w:sz w:val="24"/>
          <w:szCs w:val="24"/>
        </w:rPr>
        <w:t xml:space="preserve"> </w:t>
      </w:r>
      <w:proofErr w:type="spellStart"/>
      <w:r w:rsidRPr="002735BF">
        <w:rPr>
          <w:sz w:val="24"/>
          <w:szCs w:val="24"/>
        </w:rPr>
        <w:t>shqyrtohet</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gjykata</w:t>
      </w:r>
      <w:proofErr w:type="spellEnd"/>
      <w:r w:rsidRPr="002735BF">
        <w:rPr>
          <w:sz w:val="24"/>
          <w:szCs w:val="24"/>
        </w:rPr>
        <w:t xml:space="preserve"> </w:t>
      </w:r>
      <w:proofErr w:type="spellStart"/>
      <w:r w:rsidRPr="002735BF">
        <w:rPr>
          <w:sz w:val="24"/>
          <w:szCs w:val="24"/>
        </w:rPr>
        <w:t>ku</w:t>
      </w:r>
      <w:proofErr w:type="spellEnd"/>
      <w:r w:rsidRPr="002735BF">
        <w:rPr>
          <w:sz w:val="24"/>
          <w:szCs w:val="24"/>
        </w:rPr>
        <w:t xml:space="preserve"> </w:t>
      </w:r>
      <w:proofErr w:type="spellStart"/>
      <w:r w:rsidRPr="002735BF">
        <w:rPr>
          <w:sz w:val="24"/>
          <w:szCs w:val="24"/>
        </w:rPr>
        <w:t>ndodhen</w:t>
      </w:r>
      <w:proofErr w:type="spellEnd"/>
      <w:r w:rsidRPr="002735BF">
        <w:rPr>
          <w:sz w:val="24"/>
          <w:szCs w:val="24"/>
        </w:rPr>
        <w:t xml:space="preserve"> </w:t>
      </w:r>
      <w:proofErr w:type="spellStart"/>
      <w:r w:rsidRPr="002735BF">
        <w:rPr>
          <w:sz w:val="24"/>
          <w:szCs w:val="24"/>
        </w:rPr>
        <w:t>aktet</w:t>
      </w:r>
      <w:proofErr w:type="spellEnd"/>
      <w:r w:rsidRPr="002735BF">
        <w:rPr>
          <w:sz w:val="24"/>
          <w:szCs w:val="24"/>
        </w:rPr>
        <w:t xml:space="preserve"> </w:t>
      </w:r>
      <w:proofErr w:type="spellStart"/>
      <w:r w:rsidRPr="002735BF">
        <w:rPr>
          <w:sz w:val="24"/>
          <w:szCs w:val="24"/>
        </w:rPr>
        <w:t>brenda</w:t>
      </w:r>
      <w:proofErr w:type="spellEnd"/>
      <w:r w:rsidRPr="002735BF">
        <w:rPr>
          <w:sz w:val="24"/>
          <w:szCs w:val="24"/>
        </w:rPr>
        <w:t xml:space="preserve"> 5 (</w:t>
      </w:r>
      <w:proofErr w:type="spellStart"/>
      <w:r w:rsidRPr="002735BF">
        <w:rPr>
          <w:sz w:val="24"/>
          <w:szCs w:val="24"/>
        </w:rPr>
        <w:t>pesë</w:t>
      </w:r>
      <w:proofErr w:type="spellEnd"/>
      <w:r w:rsidRPr="002735BF">
        <w:rPr>
          <w:sz w:val="24"/>
          <w:szCs w:val="24"/>
        </w:rPr>
        <w:t xml:space="preserve">) </w:t>
      </w:r>
      <w:proofErr w:type="spellStart"/>
      <w:r w:rsidRPr="002735BF">
        <w:rPr>
          <w:sz w:val="24"/>
          <w:szCs w:val="24"/>
        </w:rPr>
        <w:t>ditëve</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depozitimi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saj</w:t>
      </w:r>
      <w:proofErr w:type="spellEnd"/>
      <w:r w:rsidRPr="002735BF">
        <w:rPr>
          <w:sz w:val="24"/>
          <w:szCs w:val="24"/>
        </w:rPr>
        <w:t xml:space="preserve">. Ky </w:t>
      </w:r>
      <w:proofErr w:type="spellStart"/>
      <w:r w:rsidRPr="002735BF">
        <w:rPr>
          <w:sz w:val="24"/>
          <w:szCs w:val="24"/>
        </w:rPr>
        <w:t>afat</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detyrueshëm</w:t>
      </w:r>
      <w:proofErr w:type="spellEnd"/>
      <w:r w:rsidRPr="002735BF">
        <w:rPr>
          <w:sz w:val="24"/>
          <w:szCs w:val="24"/>
        </w:rPr>
        <w:t xml:space="preserve"> procedural e </w:t>
      </w:r>
      <w:proofErr w:type="spellStart"/>
      <w:r w:rsidRPr="002735BF">
        <w:rPr>
          <w:sz w:val="24"/>
          <w:szCs w:val="24"/>
        </w:rPr>
        <w:t>bën</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qartë</w:t>
      </w:r>
      <w:proofErr w:type="spellEnd"/>
      <w:r w:rsidRPr="002735BF">
        <w:rPr>
          <w:sz w:val="24"/>
          <w:szCs w:val="24"/>
        </w:rPr>
        <w:t xml:space="preserve"> se </w:t>
      </w:r>
      <w:proofErr w:type="spellStart"/>
      <w:r w:rsidRPr="002735BF">
        <w:rPr>
          <w:sz w:val="24"/>
          <w:szCs w:val="24"/>
        </w:rPr>
        <w:t>kërkesa</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zëvendësimin</w:t>
      </w:r>
      <w:proofErr w:type="spellEnd"/>
      <w:r w:rsidRPr="002735BF">
        <w:rPr>
          <w:sz w:val="24"/>
          <w:szCs w:val="24"/>
        </w:rPr>
        <w:t xml:space="preserve"> e </w:t>
      </w:r>
      <w:proofErr w:type="spellStart"/>
      <w:r w:rsidRPr="002735BF">
        <w:rPr>
          <w:sz w:val="24"/>
          <w:szCs w:val="24"/>
        </w:rPr>
        <w:t>masës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sigurimit</w:t>
      </w:r>
      <w:proofErr w:type="spellEnd"/>
      <w:r w:rsidRPr="002735BF">
        <w:rPr>
          <w:sz w:val="24"/>
          <w:szCs w:val="24"/>
        </w:rPr>
        <w:t xml:space="preserve"> </w:t>
      </w:r>
      <w:proofErr w:type="spellStart"/>
      <w:r w:rsidRPr="002735BF">
        <w:rPr>
          <w:sz w:val="24"/>
          <w:szCs w:val="24"/>
        </w:rPr>
        <w:t>hyn</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kategorinë</w:t>
      </w:r>
      <w:proofErr w:type="spellEnd"/>
      <w:r w:rsidRPr="002735BF">
        <w:rPr>
          <w:sz w:val="24"/>
          <w:szCs w:val="24"/>
        </w:rPr>
        <w:t xml:space="preserve"> e </w:t>
      </w:r>
      <w:proofErr w:type="spellStart"/>
      <w:r w:rsidRPr="002735BF">
        <w:rPr>
          <w:sz w:val="24"/>
          <w:szCs w:val="24"/>
        </w:rPr>
        <w:t>çështjeve</w:t>
      </w:r>
      <w:proofErr w:type="spellEnd"/>
      <w:r w:rsidRPr="002735BF">
        <w:rPr>
          <w:sz w:val="24"/>
          <w:szCs w:val="24"/>
        </w:rPr>
        <w:t xml:space="preserve"> </w:t>
      </w:r>
      <w:proofErr w:type="spellStart"/>
      <w:r w:rsidRPr="002735BF">
        <w:rPr>
          <w:sz w:val="24"/>
          <w:szCs w:val="24"/>
        </w:rPr>
        <w:t>urgjente</w:t>
      </w:r>
      <w:proofErr w:type="spellEnd"/>
      <w:r w:rsidRPr="002735BF">
        <w:rPr>
          <w:sz w:val="24"/>
          <w:szCs w:val="24"/>
        </w:rPr>
        <w:t xml:space="preserve">, </w:t>
      </w:r>
      <w:proofErr w:type="spellStart"/>
      <w:r w:rsidRPr="002735BF">
        <w:rPr>
          <w:sz w:val="24"/>
          <w:szCs w:val="24"/>
        </w:rPr>
        <w:t>sipas</w:t>
      </w:r>
      <w:proofErr w:type="spellEnd"/>
      <w:r w:rsidRPr="002735BF">
        <w:rPr>
          <w:sz w:val="24"/>
          <w:szCs w:val="24"/>
        </w:rPr>
        <w:t xml:space="preserve"> </w:t>
      </w:r>
      <w:proofErr w:type="spellStart"/>
      <w:r w:rsidRPr="002735BF">
        <w:rPr>
          <w:sz w:val="24"/>
          <w:szCs w:val="24"/>
        </w:rPr>
        <w:t>përkufizim</w:t>
      </w:r>
      <w:r w:rsidR="009976D8">
        <w:rPr>
          <w:sz w:val="24"/>
          <w:szCs w:val="24"/>
        </w:rPr>
        <w:t>it</w:t>
      </w:r>
      <w:proofErr w:type="spellEnd"/>
      <w:r w:rsidR="009976D8">
        <w:rPr>
          <w:sz w:val="24"/>
          <w:szCs w:val="24"/>
        </w:rPr>
        <w:t xml:space="preserve"> </w:t>
      </w:r>
      <w:proofErr w:type="spellStart"/>
      <w:r w:rsidR="009976D8">
        <w:rPr>
          <w:sz w:val="24"/>
          <w:szCs w:val="24"/>
        </w:rPr>
        <w:t>ligjor</w:t>
      </w:r>
      <w:proofErr w:type="spellEnd"/>
      <w:r w:rsidR="009976D8">
        <w:rPr>
          <w:sz w:val="24"/>
          <w:szCs w:val="24"/>
        </w:rPr>
        <w:t xml:space="preserve"> </w:t>
      </w:r>
      <w:proofErr w:type="spellStart"/>
      <w:r w:rsidR="009976D8">
        <w:rPr>
          <w:sz w:val="24"/>
          <w:szCs w:val="24"/>
        </w:rPr>
        <w:t>të</w:t>
      </w:r>
      <w:proofErr w:type="spellEnd"/>
      <w:r w:rsidR="009976D8">
        <w:rPr>
          <w:sz w:val="24"/>
          <w:szCs w:val="24"/>
        </w:rPr>
        <w:t xml:space="preserve"> </w:t>
      </w:r>
      <w:proofErr w:type="spellStart"/>
      <w:r w:rsidR="009976D8">
        <w:rPr>
          <w:sz w:val="24"/>
          <w:szCs w:val="24"/>
        </w:rPr>
        <w:t>bërë</w:t>
      </w:r>
      <w:proofErr w:type="spellEnd"/>
      <w:r w:rsidR="009976D8">
        <w:rPr>
          <w:sz w:val="24"/>
          <w:szCs w:val="24"/>
        </w:rPr>
        <w:t xml:space="preserve"> </w:t>
      </w:r>
      <w:proofErr w:type="spellStart"/>
      <w:r w:rsidR="009976D8">
        <w:rPr>
          <w:sz w:val="24"/>
          <w:szCs w:val="24"/>
        </w:rPr>
        <w:t>nga</w:t>
      </w:r>
      <w:proofErr w:type="spellEnd"/>
      <w:r w:rsidR="009976D8">
        <w:rPr>
          <w:sz w:val="24"/>
          <w:szCs w:val="24"/>
        </w:rPr>
        <w:t xml:space="preserve"> </w:t>
      </w:r>
      <w:proofErr w:type="spellStart"/>
      <w:r w:rsidR="009976D8">
        <w:rPr>
          <w:sz w:val="24"/>
          <w:szCs w:val="24"/>
        </w:rPr>
        <w:t>ligji</w:t>
      </w:r>
      <w:proofErr w:type="spellEnd"/>
      <w:r w:rsidR="009976D8">
        <w:rPr>
          <w:sz w:val="24"/>
          <w:szCs w:val="24"/>
        </w:rPr>
        <w:t xml:space="preserve"> nr.</w:t>
      </w:r>
      <w:r w:rsidRPr="002735BF">
        <w:rPr>
          <w:sz w:val="24"/>
          <w:szCs w:val="24"/>
        </w:rPr>
        <w:t>98/2016.</w:t>
      </w:r>
    </w:p>
    <w:p w14:paraId="52E6A5AC"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9.9.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pasojë</w:t>
      </w:r>
      <w:proofErr w:type="spellEnd"/>
      <w:r w:rsidRPr="002735BF">
        <w:rPr>
          <w:sz w:val="24"/>
          <w:szCs w:val="24"/>
        </w:rPr>
        <w:t xml:space="preserve">, duke </w:t>
      </w:r>
      <w:proofErr w:type="spellStart"/>
      <w:r w:rsidRPr="002735BF">
        <w:rPr>
          <w:sz w:val="24"/>
          <w:szCs w:val="24"/>
        </w:rPr>
        <w:t>qenë</w:t>
      </w:r>
      <w:proofErr w:type="spellEnd"/>
      <w:r w:rsidRPr="002735BF">
        <w:rPr>
          <w:sz w:val="24"/>
          <w:szCs w:val="24"/>
        </w:rPr>
        <w:t xml:space="preserve"> se </w:t>
      </w:r>
      <w:proofErr w:type="spellStart"/>
      <w:r w:rsidRPr="002735BF">
        <w:rPr>
          <w:sz w:val="24"/>
          <w:szCs w:val="24"/>
        </w:rPr>
        <w:t>kemi</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bëjmë</w:t>
      </w:r>
      <w:proofErr w:type="spellEnd"/>
      <w:r w:rsidRPr="002735BF">
        <w:rPr>
          <w:sz w:val="24"/>
          <w:szCs w:val="24"/>
        </w:rPr>
        <w:t xml:space="preserve"> me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çështje</w:t>
      </w:r>
      <w:proofErr w:type="spellEnd"/>
      <w:r w:rsidRPr="002735BF">
        <w:rPr>
          <w:sz w:val="24"/>
          <w:szCs w:val="24"/>
        </w:rPr>
        <w:t xml:space="preserve"> </w:t>
      </w:r>
      <w:proofErr w:type="spellStart"/>
      <w:r w:rsidRPr="002735BF">
        <w:rPr>
          <w:sz w:val="24"/>
          <w:szCs w:val="24"/>
        </w:rPr>
        <w:t>urgjente</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w:t>
      </w:r>
      <w:proofErr w:type="spellStart"/>
      <w:r w:rsidRPr="002735BF">
        <w:rPr>
          <w:sz w:val="24"/>
          <w:szCs w:val="24"/>
        </w:rPr>
        <w:t>si</w:t>
      </w:r>
      <w:proofErr w:type="spellEnd"/>
      <w:r w:rsidRPr="002735BF">
        <w:rPr>
          <w:sz w:val="24"/>
          <w:szCs w:val="24"/>
        </w:rPr>
        <w:t xml:space="preserve"> </w:t>
      </w:r>
      <w:proofErr w:type="spellStart"/>
      <w:r w:rsidRPr="002735BF">
        <w:rPr>
          <w:sz w:val="24"/>
          <w:szCs w:val="24"/>
        </w:rPr>
        <w:t>rregull</w:t>
      </w:r>
      <w:proofErr w:type="spellEnd"/>
      <w:r w:rsidRPr="002735BF">
        <w:rPr>
          <w:sz w:val="24"/>
          <w:szCs w:val="24"/>
        </w:rPr>
        <w:t xml:space="preserve">, </w:t>
      </w:r>
      <w:proofErr w:type="spellStart"/>
      <w:r w:rsidRPr="002735BF">
        <w:rPr>
          <w:sz w:val="24"/>
          <w:szCs w:val="24"/>
        </w:rPr>
        <w:t>nuk</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nënshtrohet</w:t>
      </w:r>
      <w:proofErr w:type="spellEnd"/>
      <w:r w:rsidRPr="002735BF">
        <w:rPr>
          <w:sz w:val="24"/>
          <w:szCs w:val="24"/>
        </w:rPr>
        <w:t xml:space="preserve"> </w:t>
      </w:r>
      <w:proofErr w:type="spellStart"/>
      <w:r w:rsidRPr="002735BF">
        <w:rPr>
          <w:sz w:val="24"/>
          <w:szCs w:val="24"/>
        </w:rPr>
        <w:t>shortit</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shkak</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parimit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gjyqtarit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njëjtë</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përcaktuar</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neni</w:t>
      </w:r>
      <w:proofErr w:type="spellEnd"/>
      <w:r w:rsidRPr="002735BF">
        <w:rPr>
          <w:sz w:val="24"/>
          <w:szCs w:val="24"/>
        </w:rPr>
        <w:t xml:space="preserve"> 278/2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K.Pr.Penale</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kushtet</w:t>
      </w:r>
      <w:proofErr w:type="spellEnd"/>
      <w:r w:rsidRPr="002735BF">
        <w:rPr>
          <w:sz w:val="24"/>
          <w:szCs w:val="24"/>
        </w:rPr>
        <w:t xml:space="preserve"> e </w:t>
      </w:r>
      <w:proofErr w:type="spellStart"/>
      <w:r w:rsidRPr="002735BF">
        <w:rPr>
          <w:sz w:val="24"/>
          <w:szCs w:val="24"/>
        </w:rPr>
        <w:t>mungesës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njëjtit</w:t>
      </w:r>
      <w:proofErr w:type="spellEnd"/>
      <w:r w:rsidRPr="002735BF">
        <w:rPr>
          <w:sz w:val="24"/>
          <w:szCs w:val="24"/>
        </w:rPr>
        <w:t xml:space="preserve"> </w:t>
      </w:r>
      <w:proofErr w:type="spellStart"/>
      <w:r w:rsidRPr="002735BF">
        <w:rPr>
          <w:sz w:val="24"/>
          <w:szCs w:val="24"/>
        </w:rPr>
        <w:t>gjyqtar</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hetimit</w:t>
      </w:r>
      <w:proofErr w:type="spellEnd"/>
      <w:r w:rsidRPr="002735BF">
        <w:rPr>
          <w:sz w:val="24"/>
          <w:szCs w:val="24"/>
        </w:rPr>
        <w:t xml:space="preserve"> </w:t>
      </w:r>
      <w:proofErr w:type="spellStart"/>
      <w:r w:rsidRPr="002735BF">
        <w:rPr>
          <w:sz w:val="24"/>
          <w:szCs w:val="24"/>
        </w:rPr>
        <w:t>paraprak</w:t>
      </w:r>
      <w:proofErr w:type="spellEnd"/>
      <w:r w:rsidRPr="002735BF">
        <w:rPr>
          <w:sz w:val="24"/>
          <w:szCs w:val="24"/>
        </w:rPr>
        <w:t xml:space="preserve">, </w:t>
      </w:r>
      <w:proofErr w:type="spellStart"/>
      <w:r w:rsidRPr="002735BF">
        <w:rPr>
          <w:sz w:val="24"/>
          <w:szCs w:val="24"/>
        </w:rPr>
        <w:t>rasti</w:t>
      </w:r>
      <w:proofErr w:type="spellEnd"/>
      <w:r w:rsidRPr="002735BF">
        <w:rPr>
          <w:sz w:val="24"/>
          <w:szCs w:val="24"/>
        </w:rPr>
        <w:t xml:space="preserve"> </w:t>
      </w:r>
      <w:proofErr w:type="spellStart"/>
      <w:r w:rsidRPr="002735BF">
        <w:rPr>
          <w:sz w:val="24"/>
          <w:szCs w:val="24"/>
        </w:rPr>
        <w:t>duhet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trajtohet</w:t>
      </w:r>
      <w:proofErr w:type="spellEnd"/>
      <w:r w:rsidRPr="002735BF">
        <w:rPr>
          <w:sz w:val="24"/>
          <w:szCs w:val="24"/>
        </w:rPr>
        <w:t xml:space="preserve"> </w:t>
      </w:r>
      <w:proofErr w:type="spellStart"/>
      <w:r w:rsidRPr="002735BF">
        <w:rPr>
          <w:sz w:val="24"/>
          <w:szCs w:val="24"/>
        </w:rPr>
        <w:t>sipas</w:t>
      </w:r>
      <w:proofErr w:type="spellEnd"/>
      <w:r w:rsidRPr="002735BF">
        <w:rPr>
          <w:sz w:val="24"/>
          <w:szCs w:val="24"/>
        </w:rPr>
        <w:t xml:space="preserve"> </w:t>
      </w:r>
      <w:proofErr w:type="spellStart"/>
      <w:r w:rsidRPr="002735BF">
        <w:rPr>
          <w:sz w:val="24"/>
          <w:szCs w:val="24"/>
        </w:rPr>
        <w:t>aktit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kryetarit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gjykatës</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ka </w:t>
      </w:r>
      <w:proofErr w:type="spellStart"/>
      <w:r w:rsidRPr="002735BF">
        <w:rPr>
          <w:sz w:val="24"/>
          <w:szCs w:val="24"/>
        </w:rPr>
        <w:t>përcaktuar</w:t>
      </w:r>
      <w:proofErr w:type="spellEnd"/>
      <w:r w:rsidRPr="002735BF">
        <w:rPr>
          <w:sz w:val="24"/>
          <w:szCs w:val="24"/>
        </w:rPr>
        <w:t xml:space="preserve"> </w:t>
      </w:r>
      <w:proofErr w:type="spellStart"/>
      <w:r w:rsidRPr="002735BF">
        <w:rPr>
          <w:sz w:val="24"/>
          <w:szCs w:val="24"/>
        </w:rPr>
        <w:t>listën</w:t>
      </w:r>
      <w:proofErr w:type="spellEnd"/>
      <w:r w:rsidRPr="002735BF">
        <w:rPr>
          <w:sz w:val="24"/>
          <w:szCs w:val="24"/>
        </w:rPr>
        <w:t xml:space="preserve"> </w:t>
      </w:r>
      <w:proofErr w:type="spellStart"/>
      <w:r w:rsidRPr="002735BF">
        <w:rPr>
          <w:sz w:val="24"/>
          <w:szCs w:val="24"/>
        </w:rPr>
        <w:t>vjetore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gjyqtarëve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gatshëm</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shqyrtimin</w:t>
      </w:r>
      <w:proofErr w:type="spellEnd"/>
      <w:r w:rsidRPr="002735BF">
        <w:rPr>
          <w:sz w:val="24"/>
          <w:szCs w:val="24"/>
        </w:rPr>
        <w:t xml:space="preserve"> e </w:t>
      </w:r>
      <w:proofErr w:type="spellStart"/>
      <w:r w:rsidRPr="002735BF">
        <w:rPr>
          <w:sz w:val="24"/>
          <w:szCs w:val="24"/>
        </w:rPr>
        <w:t>rastet</w:t>
      </w:r>
      <w:proofErr w:type="spellEnd"/>
      <w:r w:rsidRPr="002735BF">
        <w:rPr>
          <w:sz w:val="24"/>
          <w:szCs w:val="24"/>
        </w:rPr>
        <w:t xml:space="preserve"> me </w:t>
      </w:r>
      <w:proofErr w:type="spellStart"/>
      <w:r w:rsidRPr="002735BF">
        <w:rPr>
          <w:sz w:val="24"/>
          <w:szCs w:val="24"/>
        </w:rPr>
        <w:t>karakter</w:t>
      </w:r>
      <w:proofErr w:type="spellEnd"/>
      <w:r w:rsidRPr="002735BF">
        <w:rPr>
          <w:sz w:val="24"/>
          <w:szCs w:val="24"/>
        </w:rPr>
        <w:t xml:space="preserve"> </w:t>
      </w:r>
      <w:proofErr w:type="spellStart"/>
      <w:r w:rsidR="009976D8">
        <w:rPr>
          <w:sz w:val="24"/>
          <w:szCs w:val="24"/>
        </w:rPr>
        <w:t>urgjent.</w:t>
      </w:r>
      <w:r w:rsidRPr="002735BF">
        <w:rPr>
          <w:sz w:val="24"/>
          <w:szCs w:val="24"/>
        </w:rPr>
        <w:t>Pikërisht</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këtë</w:t>
      </w:r>
      <w:proofErr w:type="spellEnd"/>
      <w:r w:rsidRPr="002735BF">
        <w:rPr>
          <w:sz w:val="24"/>
          <w:szCs w:val="24"/>
        </w:rPr>
        <w:t xml:space="preserve"> </w:t>
      </w:r>
      <w:proofErr w:type="spellStart"/>
      <w:r w:rsidRPr="002735BF">
        <w:rPr>
          <w:sz w:val="24"/>
          <w:szCs w:val="24"/>
        </w:rPr>
        <w:t>kuadër</w:t>
      </w:r>
      <w:proofErr w:type="spellEnd"/>
      <w:r w:rsidRPr="002735BF">
        <w:rPr>
          <w:sz w:val="24"/>
          <w:szCs w:val="24"/>
        </w:rPr>
        <w:t xml:space="preserve">, </w:t>
      </w:r>
      <w:proofErr w:type="spellStart"/>
      <w:r w:rsidRPr="002735BF">
        <w:rPr>
          <w:sz w:val="24"/>
          <w:szCs w:val="24"/>
        </w:rPr>
        <w:t>zëvendëskryetari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Gjykatës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Shkallës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Parë</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Juridiksionit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Përgjithshëm</w:t>
      </w:r>
      <w:proofErr w:type="spellEnd"/>
      <w:r w:rsidRPr="002735BF">
        <w:rPr>
          <w:sz w:val="24"/>
          <w:szCs w:val="24"/>
        </w:rPr>
        <w:t xml:space="preserve"> </w:t>
      </w:r>
      <w:proofErr w:type="spellStart"/>
      <w:r w:rsidRPr="002735BF">
        <w:rPr>
          <w:sz w:val="24"/>
          <w:szCs w:val="24"/>
        </w:rPr>
        <w:t>Durrës</w:t>
      </w:r>
      <w:proofErr w:type="spellEnd"/>
      <w:r w:rsidRPr="002735BF">
        <w:rPr>
          <w:sz w:val="24"/>
          <w:szCs w:val="24"/>
        </w:rPr>
        <w:t xml:space="preserve">, me </w:t>
      </w:r>
      <w:proofErr w:type="spellStart"/>
      <w:r w:rsidRPr="002735BF">
        <w:rPr>
          <w:sz w:val="24"/>
          <w:szCs w:val="24"/>
        </w:rPr>
        <w:t>funksionet</w:t>
      </w:r>
      <w:proofErr w:type="spellEnd"/>
      <w:r w:rsidRPr="002735BF">
        <w:rPr>
          <w:sz w:val="24"/>
          <w:szCs w:val="24"/>
        </w:rPr>
        <w:t xml:space="preserve"> e </w:t>
      </w:r>
      <w:proofErr w:type="spellStart"/>
      <w:r w:rsidRPr="002735BF">
        <w:rPr>
          <w:sz w:val="24"/>
          <w:szCs w:val="24"/>
        </w:rPr>
        <w:t>kryetarit</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Pikën</w:t>
      </w:r>
      <w:proofErr w:type="spellEnd"/>
      <w:r w:rsidRPr="002735BF">
        <w:rPr>
          <w:sz w:val="24"/>
          <w:szCs w:val="24"/>
        </w:rPr>
        <w:t xml:space="preserve"> nr.5,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Urdhrit</w:t>
      </w:r>
      <w:proofErr w:type="spellEnd"/>
      <w:r w:rsidRPr="002735BF">
        <w:rPr>
          <w:sz w:val="24"/>
          <w:szCs w:val="24"/>
        </w:rPr>
        <w:t xml:space="preserve"> nr. 196 </w:t>
      </w:r>
      <w:proofErr w:type="spellStart"/>
      <w:r w:rsidRPr="002735BF">
        <w:rPr>
          <w:sz w:val="24"/>
          <w:szCs w:val="24"/>
        </w:rPr>
        <w:t>prot.</w:t>
      </w:r>
      <w:proofErr w:type="spellEnd"/>
      <w:r w:rsidRPr="002735BF">
        <w:rPr>
          <w:sz w:val="24"/>
          <w:szCs w:val="24"/>
        </w:rPr>
        <w:t xml:space="preserve"> </w:t>
      </w:r>
      <w:proofErr w:type="spellStart"/>
      <w:r w:rsidRPr="002735BF">
        <w:rPr>
          <w:sz w:val="24"/>
          <w:szCs w:val="24"/>
        </w:rPr>
        <w:t>datë</w:t>
      </w:r>
      <w:proofErr w:type="spellEnd"/>
      <w:r w:rsidRPr="002735BF">
        <w:rPr>
          <w:sz w:val="24"/>
          <w:szCs w:val="24"/>
        </w:rPr>
        <w:t xml:space="preserve"> 28.07.2025, ka </w:t>
      </w:r>
      <w:proofErr w:type="spellStart"/>
      <w:r w:rsidRPr="002735BF">
        <w:rPr>
          <w:sz w:val="24"/>
          <w:szCs w:val="24"/>
        </w:rPr>
        <w:t>përcaktuar</w:t>
      </w:r>
      <w:proofErr w:type="spellEnd"/>
      <w:r w:rsidRPr="002735BF">
        <w:rPr>
          <w:sz w:val="24"/>
          <w:szCs w:val="24"/>
        </w:rPr>
        <w:t xml:space="preserve"> </w:t>
      </w:r>
      <w:proofErr w:type="spellStart"/>
      <w:r w:rsidRPr="002735BF">
        <w:rPr>
          <w:sz w:val="24"/>
          <w:szCs w:val="24"/>
        </w:rPr>
        <w:t>shprehimisht</w:t>
      </w:r>
      <w:proofErr w:type="spellEnd"/>
      <w:r w:rsidRPr="002735BF">
        <w:rPr>
          <w:sz w:val="24"/>
          <w:szCs w:val="24"/>
        </w:rPr>
        <w:t xml:space="preserve"> se: </w:t>
      </w:r>
      <w:r w:rsidRPr="002735BF">
        <w:rPr>
          <w:i/>
          <w:iCs/>
          <w:sz w:val="24"/>
          <w:szCs w:val="24"/>
        </w:rPr>
        <w:t xml:space="preserve">"6. </w:t>
      </w:r>
      <w:proofErr w:type="spellStart"/>
      <w:r w:rsidRPr="002735BF">
        <w:rPr>
          <w:i/>
          <w:iCs/>
          <w:sz w:val="24"/>
          <w:szCs w:val="24"/>
        </w:rPr>
        <w:t>Në</w:t>
      </w:r>
      <w:proofErr w:type="spellEnd"/>
      <w:r w:rsidRPr="002735BF">
        <w:rPr>
          <w:i/>
          <w:iCs/>
          <w:sz w:val="24"/>
          <w:szCs w:val="24"/>
        </w:rPr>
        <w:t xml:space="preserve"> </w:t>
      </w:r>
      <w:proofErr w:type="spellStart"/>
      <w:r w:rsidRPr="002735BF">
        <w:rPr>
          <w:i/>
          <w:iCs/>
          <w:sz w:val="24"/>
          <w:szCs w:val="24"/>
        </w:rPr>
        <w:t>rast</w:t>
      </w:r>
      <w:proofErr w:type="spellEnd"/>
      <w:r w:rsidRPr="002735BF">
        <w:rPr>
          <w:i/>
          <w:iCs/>
          <w:sz w:val="24"/>
          <w:szCs w:val="24"/>
        </w:rPr>
        <w:t xml:space="preserve"> se </w:t>
      </w:r>
      <w:proofErr w:type="spellStart"/>
      <w:r w:rsidRPr="002735BF">
        <w:rPr>
          <w:i/>
          <w:iCs/>
          <w:sz w:val="24"/>
          <w:szCs w:val="24"/>
        </w:rPr>
        <w:t>gjyqtari</w:t>
      </w:r>
      <w:proofErr w:type="spellEnd"/>
      <w:r w:rsidRPr="002735BF">
        <w:rPr>
          <w:i/>
          <w:iCs/>
          <w:sz w:val="24"/>
          <w:szCs w:val="24"/>
        </w:rPr>
        <w:t xml:space="preserve"> </w:t>
      </w:r>
      <w:proofErr w:type="spellStart"/>
      <w:r w:rsidRPr="002735BF">
        <w:rPr>
          <w:i/>
          <w:iCs/>
          <w:sz w:val="24"/>
          <w:szCs w:val="24"/>
        </w:rPr>
        <w:t>sipas</w:t>
      </w:r>
      <w:proofErr w:type="spellEnd"/>
      <w:r w:rsidRPr="002735BF">
        <w:rPr>
          <w:i/>
          <w:iCs/>
          <w:sz w:val="24"/>
          <w:szCs w:val="24"/>
        </w:rPr>
        <w:t xml:space="preserve"> </w:t>
      </w:r>
      <w:proofErr w:type="spellStart"/>
      <w:r w:rsidRPr="002735BF">
        <w:rPr>
          <w:i/>
          <w:iCs/>
          <w:sz w:val="24"/>
          <w:szCs w:val="24"/>
        </w:rPr>
        <w:t>pikave</w:t>
      </w:r>
      <w:proofErr w:type="spellEnd"/>
      <w:r w:rsidRPr="002735BF">
        <w:rPr>
          <w:i/>
          <w:iCs/>
          <w:sz w:val="24"/>
          <w:szCs w:val="24"/>
        </w:rPr>
        <w:t xml:space="preserve">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mësipërme</w:t>
      </w:r>
      <w:proofErr w:type="spellEnd"/>
      <w:r w:rsidRPr="002735BF">
        <w:rPr>
          <w:i/>
          <w:iCs/>
          <w:sz w:val="24"/>
          <w:szCs w:val="24"/>
        </w:rPr>
        <w:t xml:space="preserve">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këtij</w:t>
      </w:r>
      <w:proofErr w:type="spellEnd"/>
      <w:r w:rsidRPr="002735BF">
        <w:rPr>
          <w:i/>
          <w:iCs/>
          <w:sz w:val="24"/>
          <w:szCs w:val="24"/>
        </w:rPr>
        <w:t xml:space="preserve"> </w:t>
      </w:r>
      <w:proofErr w:type="spellStart"/>
      <w:r w:rsidRPr="002735BF">
        <w:rPr>
          <w:i/>
          <w:iCs/>
          <w:sz w:val="24"/>
          <w:szCs w:val="24"/>
        </w:rPr>
        <w:t>urdhri</w:t>
      </w:r>
      <w:proofErr w:type="spellEnd"/>
      <w:r w:rsidRPr="002735BF">
        <w:rPr>
          <w:i/>
          <w:iCs/>
          <w:sz w:val="24"/>
          <w:szCs w:val="24"/>
        </w:rPr>
        <w:t xml:space="preserve">, </w:t>
      </w:r>
      <w:proofErr w:type="spellStart"/>
      <w:r w:rsidRPr="002735BF">
        <w:rPr>
          <w:i/>
          <w:iCs/>
          <w:sz w:val="24"/>
          <w:szCs w:val="24"/>
        </w:rPr>
        <w:t>për</w:t>
      </w:r>
      <w:proofErr w:type="spellEnd"/>
      <w:r w:rsidRPr="002735BF">
        <w:rPr>
          <w:i/>
          <w:iCs/>
          <w:sz w:val="24"/>
          <w:szCs w:val="24"/>
        </w:rPr>
        <w:t xml:space="preserve"> </w:t>
      </w:r>
      <w:proofErr w:type="spellStart"/>
      <w:r w:rsidRPr="002735BF">
        <w:rPr>
          <w:i/>
          <w:iCs/>
          <w:sz w:val="24"/>
          <w:szCs w:val="24"/>
        </w:rPr>
        <w:t>efekt</w:t>
      </w:r>
      <w:proofErr w:type="spellEnd"/>
      <w:r w:rsidRPr="002735BF">
        <w:rPr>
          <w:i/>
          <w:iCs/>
          <w:sz w:val="24"/>
          <w:szCs w:val="24"/>
        </w:rPr>
        <w:t xml:space="preserve">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përfundimit</w:t>
      </w:r>
      <w:proofErr w:type="spellEnd"/>
      <w:r w:rsidRPr="002735BF">
        <w:rPr>
          <w:i/>
          <w:iCs/>
          <w:sz w:val="24"/>
          <w:szCs w:val="24"/>
        </w:rPr>
        <w:t xml:space="preserve">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periudhës</w:t>
      </w:r>
      <w:proofErr w:type="spellEnd"/>
      <w:r w:rsidRPr="002735BF">
        <w:rPr>
          <w:i/>
          <w:iCs/>
          <w:sz w:val="24"/>
          <w:szCs w:val="24"/>
        </w:rPr>
        <w:t xml:space="preserve"> </w:t>
      </w:r>
      <w:proofErr w:type="spellStart"/>
      <w:r w:rsidRPr="002735BF">
        <w:rPr>
          <w:i/>
          <w:iCs/>
          <w:sz w:val="24"/>
          <w:szCs w:val="24"/>
        </w:rPr>
        <w:t>së</w:t>
      </w:r>
      <w:proofErr w:type="spellEnd"/>
      <w:r w:rsidRPr="002735BF">
        <w:rPr>
          <w:i/>
          <w:iCs/>
          <w:sz w:val="24"/>
          <w:szCs w:val="24"/>
        </w:rPr>
        <w:t xml:space="preserve"> </w:t>
      </w:r>
      <w:proofErr w:type="spellStart"/>
      <w:r w:rsidRPr="002735BF">
        <w:rPr>
          <w:i/>
          <w:iCs/>
          <w:sz w:val="24"/>
          <w:szCs w:val="24"/>
        </w:rPr>
        <w:t>gatishmërisë</w:t>
      </w:r>
      <w:proofErr w:type="spellEnd"/>
      <w:r w:rsidRPr="002735BF">
        <w:rPr>
          <w:i/>
          <w:iCs/>
          <w:sz w:val="24"/>
          <w:szCs w:val="24"/>
        </w:rPr>
        <w:t xml:space="preserve"> </w:t>
      </w:r>
      <w:proofErr w:type="spellStart"/>
      <w:r w:rsidRPr="002735BF">
        <w:rPr>
          <w:i/>
          <w:iCs/>
          <w:sz w:val="24"/>
          <w:szCs w:val="24"/>
        </w:rPr>
        <w:t>nuk</w:t>
      </w:r>
      <w:proofErr w:type="spellEnd"/>
      <w:r w:rsidRPr="002735BF">
        <w:rPr>
          <w:i/>
          <w:iCs/>
          <w:sz w:val="24"/>
          <w:szCs w:val="24"/>
        </w:rPr>
        <w:t xml:space="preserve"> </w:t>
      </w:r>
      <w:proofErr w:type="spellStart"/>
      <w:r w:rsidRPr="002735BF">
        <w:rPr>
          <w:i/>
          <w:iCs/>
          <w:sz w:val="24"/>
          <w:szCs w:val="24"/>
        </w:rPr>
        <w:t>arrin</w:t>
      </w:r>
      <w:proofErr w:type="spellEnd"/>
      <w:r w:rsidRPr="002735BF">
        <w:rPr>
          <w:i/>
          <w:iCs/>
          <w:sz w:val="24"/>
          <w:szCs w:val="24"/>
        </w:rPr>
        <w:t xml:space="preserve">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përfundojë</w:t>
      </w:r>
      <w:proofErr w:type="spellEnd"/>
      <w:r w:rsidRPr="002735BF">
        <w:rPr>
          <w:i/>
          <w:iCs/>
          <w:sz w:val="24"/>
          <w:szCs w:val="24"/>
        </w:rPr>
        <w:t xml:space="preserve"> </w:t>
      </w:r>
      <w:proofErr w:type="spellStart"/>
      <w:r w:rsidRPr="002735BF">
        <w:rPr>
          <w:i/>
          <w:iCs/>
          <w:sz w:val="24"/>
          <w:szCs w:val="24"/>
        </w:rPr>
        <w:t>shqyrtimin</w:t>
      </w:r>
      <w:proofErr w:type="spellEnd"/>
      <w:r w:rsidRPr="002735BF">
        <w:rPr>
          <w:i/>
          <w:iCs/>
          <w:sz w:val="24"/>
          <w:szCs w:val="24"/>
        </w:rPr>
        <w:t xml:space="preserve"> e </w:t>
      </w:r>
      <w:proofErr w:type="spellStart"/>
      <w:r w:rsidRPr="002735BF">
        <w:rPr>
          <w:i/>
          <w:iCs/>
          <w:sz w:val="24"/>
          <w:szCs w:val="24"/>
        </w:rPr>
        <w:t>një</w:t>
      </w:r>
      <w:proofErr w:type="spellEnd"/>
      <w:r w:rsidRPr="002735BF">
        <w:rPr>
          <w:i/>
          <w:iCs/>
          <w:sz w:val="24"/>
          <w:szCs w:val="24"/>
        </w:rPr>
        <w:t xml:space="preserve"> </w:t>
      </w:r>
      <w:proofErr w:type="spellStart"/>
      <w:r w:rsidRPr="002735BF">
        <w:rPr>
          <w:i/>
          <w:iCs/>
          <w:sz w:val="24"/>
          <w:szCs w:val="24"/>
        </w:rPr>
        <w:t>kërkese</w:t>
      </w:r>
      <w:proofErr w:type="spellEnd"/>
      <w:r w:rsidRPr="002735BF">
        <w:rPr>
          <w:i/>
          <w:iCs/>
          <w:sz w:val="24"/>
          <w:szCs w:val="24"/>
        </w:rPr>
        <w:t xml:space="preserve">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caktuar</w:t>
      </w:r>
      <w:proofErr w:type="spellEnd"/>
      <w:r w:rsidRPr="002735BF">
        <w:rPr>
          <w:i/>
          <w:iCs/>
          <w:sz w:val="24"/>
          <w:szCs w:val="24"/>
        </w:rPr>
        <w:t xml:space="preserve">, </w:t>
      </w:r>
      <w:proofErr w:type="spellStart"/>
      <w:r w:rsidRPr="002735BF">
        <w:rPr>
          <w:i/>
          <w:iCs/>
          <w:sz w:val="24"/>
          <w:szCs w:val="24"/>
        </w:rPr>
        <w:t>shqyrtimin</w:t>
      </w:r>
      <w:proofErr w:type="spellEnd"/>
      <w:r w:rsidRPr="002735BF">
        <w:rPr>
          <w:i/>
          <w:iCs/>
          <w:sz w:val="24"/>
          <w:szCs w:val="24"/>
        </w:rPr>
        <w:t xml:space="preserve"> e </w:t>
      </w:r>
      <w:proofErr w:type="spellStart"/>
      <w:r w:rsidRPr="002735BF">
        <w:rPr>
          <w:i/>
          <w:iCs/>
          <w:sz w:val="24"/>
          <w:szCs w:val="24"/>
        </w:rPr>
        <w:t>kërkesës</w:t>
      </w:r>
      <w:proofErr w:type="spellEnd"/>
      <w:r w:rsidRPr="002735BF">
        <w:rPr>
          <w:i/>
          <w:iCs/>
          <w:sz w:val="24"/>
          <w:szCs w:val="24"/>
        </w:rPr>
        <w:t xml:space="preserve"> e </w:t>
      </w:r>
      <w:proofErr w:type="spellStart"/>
      <w:r w:rsidRPr="002735BF">
        <w:rPr>
          <w:i/>
          <w:iCs/>
          <w:sz w:val="24"/>
          <w:szCs w:val="24"/>
        </w:rPr>
        <w:t>vazhdon</w:t>
      </w:r>
      <w:proofErr w:type="spellEnd"/>
      <w:r w:rsidRPr="002735BF">
        <w:rPr>
          <w:i/>
          <w:iCs/>
          <w:sz w:val="24"/>
          <w:szCs w:val="24"/>
        </w:rPr>
        <w:t xml:space="preserve"> </w:t>
      </w:r>
      <w:proofErr w:type="spellStart"/>
      <w:r w:rsidRPr="002735BF">
        <w:rPr>
          <w:i/>
          <w:iCs/>
          <w:sz w:val="24"/>
          <w:szCs w:val="24"/>
        </w:rPr>
        <w:t>gjyqtari</w:t>
      </w:r>
      <w:proofErr w:type="spellEnd"/>
      <w:r w:rsidRPr="002735BF">
        <w:rPr>
          <w:i/>
          <w:iCs/>
          <w:sz w:val="24"/>
          <w:szCs w:val="24"/>
        </w:rPr>
        <w:t xml:space="preserve"> </w:t>
      </w:r>
      <w:proofErr w:type="spellStart"/>
      <w:r w:rsidRPr="002735BF">
        <w:rPr>
          <w:i/>
          <w:iCs/>
          <w:sz w:val="24"/>
          <w:szCs w:val="24"/>
        </w:rPr>
        <w:t>i</w:t>
      </w:r>
      <w:proofErr w:type="spellEnd"/>
      <w:r w:rsidRPr="002735BF">
        <w:rPr>
          <w:i/>
          <w:iCs/>
          <w:sz w:val="24"/>
          <w:szCs w:val="24"/>
        </w:rPr>
        <w:t xml:space="preserve"> </w:t>
      </w:r>
      <w:proofErr w:type="spellStart"/>
      <w:r w:rsidRPr="002735BF">
        <w:rPr>
          <w:i/>
          <w:iCs/>
          <w:sz w:val="24"/>
          <w:szCs w:val="24"/>
        </w:rPr>
        <w:t>radhës</w:t>
      </w:r>
      <w:proofErr w:type="spellEnd"/>
      <w:r w:rsidRPr="002735BF">
        <w:rPr>
          <w:i/>
          <w:iCs/>
          <w:sz w:val="24"/>
          <w:szCs w:val="24"/>
        </w:rPr>
        <w:t xml:space="preserve">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cilit</w:t>
      </w:r>
      <w:proofErr w:type="spellEnd"/>
      <w:r w:rsidRPr="002735BF">
        <w:rPr>
          <w:i/>
          <w:iCs/>
          <w:sz w:val="24"/>
          <w:szCs w:val="24"/>
        </w:rPr>
        <w:t xml:space="preserve"> </w:t>
      </w:r>
      <w:proofErr w:type="spellStart"/>
      <w:r w:rsidRPr="002735BF">
        <w:rPr>
          <w:i/>
          <w:iCs/>
          <w:sz w:val="24"/>
          <w:szCs w:val="24"/>
        </w:rPr>
        <w:t>i</w:t>
      </w:r>
      <w:proofErr w:type="spellEnd"/>
      <w:r w:rsidRPr="002735BF">
        <w:rPr>
          <w:i/>
          <w:iCs/>
          <w:sz w:val="24"/>
          <w:szCs w:val="24"/>
        </w:rPr>
        <w:t xml:space="preserve"> </w:t>
      </w:r>
      <w:proofErr w:type="spellStart"/>
      <w:r w:rsidRPr="002735BF">
        <w:rPr>
          <w:i/>
          <w:iCs/>
          <w:sz w:val="24"/>
          <w:szCs w:val="24"/>
        </w:rPr>
        <w:t>kalon</w:t>
      </w:r>
      <w:proofErr w:type="spellEnd"/>
      <w:r w:rsidRPr="002735BF">
        <w:rPr>
          <w:i/>
          <w:iCs/>
          <w:sz w:val="24"/>
          <w:szCs w:val="24"/>
        </w:rPr>
        <w:t xml:space="preserve"> </w:t>
      </w:r>
      <w:proofErr w:type="spellStart"/>
      <w:r w:rsidRPr="002735BF">
        <w:rPr>
          <w:i/>
          <w:iCs/>
          <w:sz w:val="24"/>
          <w:szCs w:val="24"/>
        </w:rPr>
        <w:t>për</w:t>
      </w:r>
      <w:proofErr w:type="spellEnd"/>
      <w:r w:rsidRPr="002735BF">
        <w:rPr>
          <w:i/>
          <w:iCs/>
          <w:sz w:val="24"/>
          <w:szCs w:val="24"/>
        </w:rPr>
        <w:t xml:space="preserve"> </w:t>
      </w:r>
      <w:proofErr w:type="spellStart"/>
      <w:r w:rsidRPr="002735BF">
        <w:rPr>
          <w:i/>
          <w:iCs/>
          <w:sz w:val="24"/>
          <w:szCs w:val="24"/>
        </w:rPr>
        <w:t>shqyrtim</w:t>
      </w:r>
      <w:proofErr w:type="spellEnd"/>
      <w:r w:rsidRPr="002735BF">
        <w:rPr>
          <w:i/>
          <w:iCs/>
          <w:sz w:val="24"/>
          <w:szCs w:val="24"/>
        </w:rPr>
        <w:t xml:space="preserve"> </w:t>
      </w:r>
      <w:proofErr w:type="spellStart"/>
      <w:r w:rsidRPr="002735BF">
        <w:rPr>
          <w:i/>
          <w:iCs/>
          <w:sz w:val="24"/>
          <w:szCs w:val="24"/>
        </w:rPr>
        <w:t>çështja</w:t>
      </w:r>
      <w:proofErr w:type="spellEnd"/>
      <w:r w:rsidRPr="002735BF">
        <w:rPr>
          <w:i/>
          <w:iCs/>
          <w:sz w:val="24"/>
          <w:szCs w:val="24"/>
        </w:rPr>
        <w:t xml:space="preserve">. </w:t>
      </w:r>
      <w:proofErr w:type="spellStart"/>
      <w:r w:rsidRPr="002735BF">
        <w:rPr>
          <w:i/>
          <w:iCs/>
          <w:sz w:val="24"/>
          <w:szCs w:val="24"/>
        </w:rPr>
        <w:t>Për</w:t>
      </w:r>
      <w:proofErr w:type="spellEnd"/>
      <w:r w:rsidRPr="002735BF">
        <w:rPr>
          <w:i/>
          <w:iCs/>
          <w:sz w:val="24"/>
          <w:szCs w:val="24"/>
        </w:rPr>
        <w:t xml:space="preserve"> </w:t>
      </w:r>
      <w:proofErr w:type="spellStart"/>
      <w:r w:rsidRPr="002735BF">
        <w:rPr>
          <w:i/>
          <w:iCs/>
          <w:sz w:val="24"/>
          <w:szCs w:val="24"/>
        </w:rPr>
        <w:t>këtë</w:t>
      </w:r>
      <w:proofErr w:type="spellEnd"/>
      <w:r w:rsidRPr="002735BF">
        <w:rPr>
          <w:i/>
          <w:iCs/>
          <w:sz w:val="24"/>
          <w:szCs w:val="24"/>
        </w:rPr>
        <w:t xml:space="preserve"> </w:t>
      </w:r>
      <w:proofErr w:type="spellStart"/>
      <w:r w:rsidRPr="002735BF">
        <w:rPr>
          <w:i/>
          <w:iCs/>
          <w:sz w:val="24"/>
          <w:szCs w:val="24"/>
        </w:rPr>
        <w:t>qëllim</w:t>
      </w:r>
      <w:proofErr w:type="spellEnd"/>
      <w:r w:rsidRPr="002735BF">
        <w:rPr>
          <w:i/>
          <w:iCs/>
          <w:sz w:val="24"/>
          <w:szCs w:val="24"/>
        </w:rPr>
        <w:t xml:space="preserve"> </w:t>
      </w:r>
      <w:proofErr w:type="spellStart"/>
      <w:r w:rsidRPr="002735BF">
        <w:rPr>
          <w:i/>
          <w:iCs/>
          <w:sz w:val="24"/>
          <w:szCs w:val="24"/>
        </w:rPr>
        <w:t>gjyqtari</w:t>
      </w:r>
      <w:proofErr w:type="spellEnd"/>
      <w:r w:rsidRPr="002735BF">
        <w:rPr>
          <w:i/>
          <w:iCs/>
          <w:sz w:val="24"/>
          <w:szCs w:val="24"/>
        </w:rPr>
        <w:t xml:space="preserve"> </w:t>
      </w:r>
      <w:proofErr w:type="spellStart"/>
      <w:r w:rsidRPr="002735BF">
        <w:rPr>
          <w:i/>
          <w:iCs/>
          <w:sz w:val="24"/>
          <w:szCs w:val="24"/>
        </w:rPr>
        <w:t>që</w:t>
      </w:r>
      <w:proofErr w:type="spellEnd"/>
      <w:r w:rsidRPr="002735BF">
        <w:rPr>
          <w:i/>
          <w:iCs/>
          <w:sz w:val="24"/>
          <w:szCs w:val="24"/>
        </w:rPr>
        <w:t xml:space="preserve"> e ka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pamundur</w:t>
      </w:r>
      <w:proofErr w:type="spellEnd"/>
      <w:r w:rsidRPr="002735BF">
        <w:rPr>
          <w:i/>
          <w:iCs/>
          <w:sz w:val="24"/>
          <w:szCs w:val="24"/>
        </w:rPr>
        <w:t xml:space="preserve"> </w:t>
      </w:r>
      <w:proofErr w:type="spellStart"/>
      <w:r w:rsidRPr="002735BF">
        <w:rPr>
          <w:i/>
          <w:iCs/>
          <w:sz w:val="24"/>
          <w:szCs w:val="24"/>
        </w:rPr>
        <w:t>shqyrtimin</w:t>
      </w:r>
      <w:proofErr w:type="spellEnd"/>
      <w:r w:rsidRPr="002735BF">
        <w:rPr>
          <w:i/>
          <w:iCs/>
          <w:sz w:val="24"/>
          <w:szCs w:val="24"/>
        </w:rPr>
        <w:t xml:space="preserve"> e </w:t>
      </w:r>
      <w:proofErr w:type="spellStart"/>
      <w:r w:rsidRPr="002735BF">
        <w:rPr>
          <w:i/>
          <w:iCs/>
          <w:sz w:val="24"/>
          <w:szCs w:val="24"/>
        </w:rPr>
        <w:t>çështjes</w:t>
      </w:r>
      <w:proofErr w:type="spellEnd"/>
      <w:r w:rsidRPr="002735BF">
        <w:rPr>
          <w:i/>
          <w:iCs/>
          <w:sz w:val="24"/>
          <w:szCs w:val="24"/>
        </w:rPr>
        <w:t xml:space="preserve">, </w:t>
      </w:r>
      <w:proofErr w:type="spellStart"/>
      <w:r w:rsidRPr="002735BF">
        <w:rPr>
          <w:i/>
          <w:iCs/>
          <w:sz w:val="24"/>
          <w:szCs w:val="24"/>
        </w:rPr>
        <w:t>cakton</w:t>
      </w:r>
      <w:proofErr w:type="spellEnd"/>
      <w:r w:rsidRPr="002735BF">
        <w:rPr>
          <w:i/>
          <w:iCs/>
          <w:sz w:val="24"/>
          <w:szCs w:val="24"/>
        </w:rPr>
        <w:t xml:space="preserve"> </w:t>
      </w:r>
      <w:proofErr w:type="spellStart"/>
      <w:r w:rsidRPr="002735BF">
        <w:rPr>
          <w:i/>
          <w:iCs/>
          <w:sz w:val="24"/>
          <w:szCs w:val="24"/>
        </w:rPr>
        <w:t>datën</w:t>
      </w:r>
      <w:proofErr w:type="spellEnd"/>
      <w:r w:rsidRPr="002735BF">
        <w:rPr>
          <w:i/>
          <w:iCs/>
          <w:sz w:val="24"/>
          <w:szCs w:val="24"/>
        </w:rPr>
        <w:t xml:space="preserve"> e </w:t>
      </w:r>
      <w:proofErr w:type="spellStart"/>
      <w:r w:rsidRPr="002735BF">
        <w:rPr>
          <w:i/>
          <w:iCs/>
          <w:sz w:val="24"/>
          <w:szCs w:val="24"/>
        </w:rPr>
        <w:t>seancës</w:t>
      </w:r>
      <w:proofErr w:type="spellEnd"/>
      <w:r w:rsidRPr="002735BF">
        <w:rPr>
          <w:i/>
          <w:iCs/>
          <w:sz w:val="24"/>
          <w:szCs w:val="24"/>
        </w:rPr>
        <w:t xml:space="preserve"> </w:t>
      </w:r>
      <w:proofErr w:type="spellStart"/>
      <w:r w:rsidRPr="002735BF">
        <w:rPr>
          <w:i/>
          <w:iCs/>
          <w:sz w:val="24"/>
          <w:szCs w:val="24"/>
        </w:rPr>
        <w:t>së</w:t>
      </w:r>
      <w:proofErr w:type="spellEnd"/>
      <w:r w:rsidRPr="002735BF">
        <w:rPr>
          <w:i/>
          <w:iCs/>
          <w:sz w:val="24"/>
          <w:szCs w:val="24"/>
        </w:rPr>
        <w:t xml:space="preserve"> </w:t>
      </w:r>
      <w:proofErr w:type="spellStart"/>
      <w:r w:rsidRPr="002735BF">
        <w:rPr>
          <w:i/>
          <w:iCs/>
          <w:sz w:val="24"/>
          <w:szCs w:val="24"/>
        </w:rPr>
        <w:t>ardhshme</w:t>
      </w:r>
      <w:proofErr w:type="spellEnd"/>
      <w:r w:rsidRPr="002735BF">
        <w:rPr>
          <w:i/>
          <w:iCs/>
          <w:sz w:val="24"/>
          <w:szCs w:val="24"/>
        </w:rPr>
        <w:t xml:space="preserve"> </w:t>
      </w:r>
      <w:proofErr w:type="spellStart"/>
      <w:r w:rsidRPr="002735BF">
        <w:rPr>
          <w:i/>
          <w:iCs/>
          <w:sz w:val="24"/>
          <w:szCs w:val="24"/>
        </w:rPr>
        <w:t>dhe</w:t>
      </w:r>
      <w:proofErr w:type="spellEnd"/>
      <w:r w:rsidRPr="002735BF">
        <w:rPr>
          <w:i/>
          <w:iCs/>
          <w:sz w:val="24"/>
          <w:szCs w:val="24"/>
        </w:rPr>
        <w:t xml:space="preserve"> </w:t>
      </w:r>
      <w:proofErr w:type="spellStart"/>
      <w:r w:rsidRPr="002735BF">
        <w:rPr>
          <w:i/>
          <w:iCs/>
          <w:sz w:val="24"/>
          <w:szCs w:val="24"/>
        </w:rPr>
        <w:t>dorëzon</w:t>
      </w:r>
      <w:proofErr w:type="spellEnd"/>
      <w:r w:rsidRPr="002735BF">
        <w:rPr>
          <w:i/>
          <w:iCs/>
          <w:sz w:val="24"/>
          <w:szCs w:val="24"/>
        </w:rPr>
        <w:t xml:space="preserve"> </w:t>
      </w:r>
      <w:proofErr w:type="spellStart"/>
      <w:r w:rsidRPr="002735BF">
        <w:rPr>
          <w:i/>
          <w:iCs/>
          <w:sz w:val="24"/>
          <w:szCs w:val="24"/>
        </w:rPr>
        <w:t>dosjen</w:t>
      </w:r>
      <w:proofErr w:type="spellEnd"/>
      <w:r w:rsidRPr="002735BF">
        <w:rPr>
          <w:i/>
          <w:iCs/>
          <w:sz w:val="24"/>
          <w:szCs w:val="24"/>
        </w:rPr>
        <w:t xml:space="preserve"> </w:t>
      </w:r>
      <w:proofErr w:type="spellStart"/>
      <w:r w:rsidRPr="002735BF">
        <w:rPr>
          <w:i/>
          <w:iCs/>
          <w:sz w:val="24"/>
          <w:szCs w:val="24"/>
        </w:rPr>
        <w:t>në</w:t>
      </w:r>
      <w:proofErr w:type="spellEnd"/>
      <w:r w:rsidRPr="002735BF">
        <w:rPr>
          <w:i/>
          <w:iCs/>
          <w:sz w:val="24"/>
          <w:szCs w:val="24"/>
        </w:rPr>
        <w:t xml:space="preserve"> </w:t>
      </w:r>
      <w:proofErr w:type="spellStart"/>
      <w:r w:rsidRPr="002735BF">
        <w:rPr>
          <w:i/>
          <w:iCs/>
          <w:sz w:val="24"/>
          <w:szCs w:val="24"/>
        </w:rPr>
        <w:t>sekretari</w:t>
      </w:r>
      <w:proofErr w:type="spellEnd"/>
      <w:r w:rsidRPr="002735BF">
        <w:rPr>
          <w:i/>
          <w:iCs/>
          <w:sz w:val="24"/>
          <w:szCs w:val="24"/>
        </w:rPr>
        <w:t xml:space="preserve">, me </w:t>
      </w:r>
      <w:proofErr w:type="spellStart"/>
      <w:r w:rsidRPr="002735BF">
        <w:rPr>
          <w:i/>
          <w:iCs/>
          <w:sz w:val="24"/>
          <w:szCs w:val="24"/>
        </w:rPr>
        <w:t>qëllim</w:t>
      </w:r>
      <w:proofErr w:type="spellEnd"/>
      <w:r w:rsidRPr="002735BF">
        <w:rPr>
          <w:i/>
          <w:iCs/>
          <w:sz w:val="24"/>
          <w:szCs w:val="24"/>
        </w:rPr>
        <w:t xml:space="preserve"> </w:t>
      </w:r>
      <w:proofErr w:type="spellStart"/>
      <w:r w:rsidRPr="002735BF">
        <w:rPr>
          <w:i/>
          <w:iCs/>
          <w:sz w:val="24"/>
          <w:szCs w:val="24"/>
        </w:rPr>
        <w:t>që</w:t>
      </w:r>
      <w:proofErr w:type="spellEnd"/>
      <w:r w:rsidRPr="002735BF">
        <w:rPr>
          <w:i/>
          <w:iCs/>
          <w:sz w:val="24"/>
          <w:szCs w:val="24"/>
        </w:rPr>
        <w:t xml:space="preserve"> </w:t>
      </w:r>
      <w:proofErr w:type="spellStart"/>
      <w:r w:rsidRPr="002735BF">
        <w:rPr>
          <w:i/>
          <w:iCs/>
          <w:sz w:val="24"/>
          <w:szCs w:val="24"/>
        </w:rPr>
        <w:t>kjo</w:t>
      </w:r>
      <w:proofErr w:type="spellEnd"/>
      <w:r w:rsidRPr="002735BF">
        <w:rPr>
          <w:i/>
          <w:iCs/>
          <w:sz w:val="24"/>
          <w:szCs w:val="24"/>
        </w:rPr>
        <w:t xml:space="preserve"> e </w:t>
      </w:r>
      <w:proofErr w:type="spellStart"/>
      <w:r w:rsidRPr="002735BF">
        <w:rPr>
          <w:i/>
          <w:iCs/>
          <w:sz w:val="24"/>
          <w:szCs w:val="24"/>
        </w:rPr>
        <w:t>fundit</w:t>
      </w:r>
      <w:proofErr w:type="spellEnd"/>
      <w:r w:rsidRPr="002735BF">
        <w:rPr>
          <w:i/>
          <w:iCs/>
          <w:sz w:val="24"/>
          <w:szCs w:val="24"/>
        </w:rPr>
        <w:t xml:space="preserve"> </w:t>
      </w:r>
      <w:proofErr w:type="spellStart"/>
      <w:r w:rsidRPr="002735BF">
        <w:rPr>
          <w:i/>
          <w:iCs/>
          <w:sz w:val="24"/>
          <w:szCs w:val="24"/>
        </w:rPr>
        <w:t>t'i</w:t>
      </w:r>
      <w:proofErr w:type="spellEnd"/>
      <w:r w:rsidRPr="002735BF">
        <w:rPr>
          <w:i/>
          <w:iCs/>
          <w:sz w:val="24"/>
          <w:szCs w:val="24"/>
        </w:rPr>
        <w:t xml:space="preserve"> </w:t>
      </w:r>
      <w:proofErr w:type="spellStart"/>
      <w:r w:rsidRPr="002735BF">
        <w:rPr>
          <w:i/>
          <w:iCs/>
          <w:sz w:val="24"/>
          <w:szCs w:val="24"/>
        </w:rPr>
        <w:t>kalohet</w:t>
      </w:r>
      <w:proofErr w:type="spellEnd"/>
      <w:r w:rsidRPr="002735BF">
        <w:rPr>
          <w:i/>
          <w:iCs/>
          <w:sz w:val="24"/>
          <w:szCs w:val="24"/>
        </w:rPr>
        <w:t xml:space="preserve"> </w:t>
      </w:r>
      <w:proofErr w:type="spellStart"/>
      <w:r w:rsidRPr="002735BF">
        <w:rPr>
          <w:i/>
          <w:iCs/>
          <w:sz w:val="24"/>
          <w:szCs w:val="24"/>
        </w:rPr>
        <w:t>gjyqtarit</w:t>
      </w:r>
      <w:proofErr w:type="spellEnd"/>
      <w:r w:rsidRPr="002735BF">
        <w:rPr>
          <w:i/>
          <w:iCs/>
          <w:sz w:val="24"/>
          <w:szCs w:val="24"/>
        </w:rPr>
        <w:t xml:space="preserve"> </w:t>
      </w:r>
      <w:proofErr w:type="spellStart"/>
      <w:r w:rsidRPr="002735BF">
        <w:rPr>
          <w:i/>
          <w:iCs/>
          <w:sz w:val="24"/>
          <w:szCs w:val="24"/>
        </w:rPr>
        <w:t>pasardhës</w:t>
      </w:r>
      <w:proofErr w:type="spellEnd"/>
      <w:r w:rsidRPr="002735BF">
        <w:rPr>
          <w:i/>
          <w:iCs/>
          <w:sz w:val="24"/>
          <w:szCs w:val="24"/>
        </w:rPr>
        <w:t xml:space="preserve">. </w:t>
      </w:r>
      <w:proofErr w:type="spellStart"/>
      <w:r w:rsidRPr="002735BF">
        <w:rPr>
          <w:i/>
          <w:iCs/>
          <w:sz w:val="24"/>
          <w:szCs w:val="24"/>
        </w:rPr>
        <w:t>Gjyqtari</w:t>
      </w:r>
      <w:proofErr w:type="spellEnd"/>
      <w:r w:rsidRPr="002735BF">
        <w:rPr>
          <w:i/>
          <w:iCs/>
          <w:sz w:val="24"/>
          <w:szCs w:val="24"/>
        </w:rPr>
        <w:t xml:space="preserve"> </w:t>
      </w:r>
      <w:proofErr w:type="spellStart"/>
      <w:r w:rsidRPr="002735BF">
        <w:rPr>
          <w:i/>
          <w:iCs/>
          <w:sz w:val="24"/>
          <w:szCs w:val="24"/>
        </w:rPr>
        <w:t>i</w:t>
      </w:r>
      <w:proofErr w:type="spellEnd"/>
      <w:r w:rsidRPr="002735BF">
        <w:rPr>
          <w:i/>
          <w:iCs/>
          <w:sz w:val="24"/>
          <w:szCs w:val="24"/>
        </w:rPr>
        <w:t xml:space="preserve"> </w:t>
      </w:r>
      <w:proofErr w:type="spellStart"/>
      <w:r w:rsidRPr="002735BF">
        <w:rPr>
          <w:i/>
          <w:iCs/>
          <w:sz w:val="24"/>
          <w:szCs w:val="24"/>
        </w:rPr>
        <w:t>ri</w:t>
      </w:r>
      <w:proofErr w:type="spellEnd"/>
      <w:r w:rsidRPr="002735BF">
        <w:rPr>
          <w:i/>
          <w:iCs/>
          <w:sz w:val="24"/>
          <w:szCs w:val="24"/>
        </w:rPr>
        <w:t xml:space="preserve"> </w:t>
      </w:r>
      <w:proofErr w:type="spellStart"/>
      <w:r w:rsidRPr="002735BF">
        <w:rPr>
          <w:i/>
          <w:iCs/>
          <w:sz w:val="24"/>
          <w:szCs w:val="24"/>
        </w:rPr>
        <w:t>vijon</w:t>
      </w:r>
      <w:proofErr w:type="spellEnd"/>
      <w:r w:rsidRPr="002735BF">
        <w:rPr>
          <w:i/>
          <w:iCs/>
          <w:sz w:val="24"/>
          <w:szCs w:val="24"/>
        </w:rPr>
        <w:t xml:space="preserve"> </w:t>
      </w:r>
      <w:proofErr w:type="spellStart"/>
      <w:r w:rsidRPr="002735BF">
        <w:rPr>
          <w:i/>
          <w:iCs/>
          <w:sz w:val="24"/>
          <w:szCs w:val="24"/>
        </w:rPr>
        <w:t>veprimet</w:t>
      </w:r>
      <w:proofErr w:type="spellEnd"/>
      <w:r w:rsidRPr="002735BF">
        <w:rPr>
          <w:i/>
          <w:iCs/>
          <w:sz w:val="24"/>
          <w:szCs w:val="24"/>
        </w:rPr>
        <w:t xml:space="preserve"> </w:t>
      </w:r>
      <w:proofErr w:type="spellStart"/>
      <w:r w:rsidRPr="002735BF">
        <w:rPr>
          <w:i/>
          <w:iCs/>
          <w:sz w:val="24"/>
          <w:szCs w:val="24"/>
        </w:rPr>
        <w:t>nga</w:t>
      </w:r>
      <w:proofErr w:type="spellEnd"/>
      <w:r w:rsidRPr="002735BF">
        <w:rPr>
          <w:i/>
          <w:iCs/>
          <w:sz w:val="24"/>
          <w:szCs w:val="24"/>
        </w:rPr>
        <w:t xml:space="preserve"> </w:t>
      </w:r>
      <w:proofErr w:type="spellStart"/>
      <w:r w:rsidRPr="002735BF">
        <w:rPr>
          <w:i/>
          <w:iCs/>
          <w:sz w:val="24"/>
          <w:szCs w:val="24"/>
        </w:rPr>
        <w:t>momenti</w:t>
      </w:r>
      <w:proofErr w:type="spellEnd"/>
      <w:r w:rsidRPr="002735BF">
        <w:rPr>
          <w:i/>
          <w:iCs/>
          <w:sz w:val="24"/>
          <w:szCs w:val="24"/>
        </w:rPr>
        <w:t xml:space="preserve"> procedural </w:t>
      </w:r>
      <w:proofErr w:type="spellStart"/>
      <w:r w:rsidRPr="002735BF">
        <w:rPr>
          <w:i/>
          <w:iCs/>
          <w:sz w:val="24"/>
          <w:szCs w:val="24"/>
        </w:rPr>
        <w:t>i</w:t>
      </w:r>
      <w:proofErr w:type="spellEnd"/>
      <w:r w:rsidRPr="002735BF">
        <w:rPr>
          <w:i/>
          <w:iCs/>
          <w:sz w:val="24"/>
          <w:szCs w:val="24"/>
        </w:rPr>
        <w:t xml:space="preserve"> </w:t>
      </w:r>
      <w:proofErr w:type="spellStart"/>
      <w:r w:rsidRPr="002735BF">
        <w:rPr>
          <w:i/>
          <w:iCs/>
          <w:sz w:val="24"/>
          <w:szCs w:val="24"/>
        </w:rPr>
        <w:t>ndërprerjes</w:t>
      </w:r>
      <w:proofErr w:type="spellEnd"/>
      <w:r w:rsidRPr="002735BF">
        <w:rPr>
          <w:i/>
          <w:iCs/>
          <w:sz w:val="24"/>
          <w:szCs w:val="24"/>
        </w:rPr>
        <w:t xml:space="preserve"> </w:t>
      </w:r>
      <w:proofErr w:type="spellStart"/>
      <w:r w:rsidRPr="002735BF">
        <w:rPr>
          <w:i/>
          <w:iCs/>
          <w:sz w:val="24"/>
          <w:szCs w:val="24"/>
        </w:rPr>
        <w:t>së</w:t>
      </w:r>
      <w:proofErr w:type="spellEnd"/>
      <w:r w:rsidRPr="002735BF">
        <w:rPr>
          <w:i/>
          <w:iCs/>
          <w:sz w:val="24"/>
          <w:szCs w:val="24"/>
        </w:rPr>
        <w:t xml:space="preserve"> </w:t>
      </w:r>
      <w:proofErr w:type="spellStart"/>
      <w:r w:rsidRPr="002735BF">
        <w:rPr>
          <w:i/>
          <w:iCs/>
          <w:sz w:val="24"/>
          <w:szCs w:val="24"/>
        </w:rPr>
        <w:t>shqyrtimit</w:t>
      </w:r>
      <w:proofErr w:type="spellEnd"/>
      <w:r w:rsidRPr="002735BF">
        <w:rPr>
          <w:i/>
          <w:iCs/>
          <w:sz w:val="24"/>
          <w:szCs w:val="24"/>
        </w:rPr>
        <w:t xml:space="preserve">, duke u </w:t>
      </w:r>
      <w:proofErr w:type="spellStart"/>
      <w:r w:rsidRPr="002735BF">
        <w:rPr>
          <w:i/>
          <w:iCs/>
          <w:sz w:val="24"/>
          <w:szCs w:val="24"/>
        </w:rPr>
        <w:t>konsideruar</w:t>
      </w:r>
      <w:proofErr w:type="spellEnd"/>
      <w:r w:rsidRPr="002735BF">
        <w:rPr>
          <w:i/>
          <w:iCs/>
          <w:sz w:val="24"/>
          <w:szCs w:val="24"/>
        </w:rPr>
        <w:t xml:space="preserve">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mirëqena</w:t>
      </w:r>
      <w:proofErr w:type="spellEnd"/>
      <w:r w:rsidRPr="002735BF">
        <w:rPr>
          <w:i/>
          <w:iCs/>
          <w:sz w:val="24"/>
          <w:szCs w:val="24"/>
        </w:rPr>
        <w:t xml:space="preserve">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gjitha</w:t>
      </w:r>
      <w:proofErr w:type="spellEnd"/>
      <w:r w:rsidRPr="002735BF">
        <w:rPr>
          <w:i/>
          <w:iCs/>
          <w:sz w:val="24"/>
          <w:szCs w:val="24"/>
        </w:rPr>
        <w:t xml:space="preserve"> </w:t>
      </w:r>
      <w:proofErr w:type="spellStart"/>
      <w:r w:rsidRPr="002735BF">
        <w:rPr>
          <w:i/>
          <w:iCs/>
          <w:sz w:val="24"/>
          <w:szCs w:val="24"/>
        </w:rPr>
        <w:t>veprimet</w:t>
      </w:r>
      <w:proofErr w:type="spellEnd"/>
      <w:r w:rsidRPr="002735BF">
        <w:rPr>
          <w:i/>
          <w:iCs/>
          <w:sz w:val="24"/>
          <w:szCs w:val="24"/>
        </w:rPr>
        <w:t xml:space="preserve"> e </w:t>
      </w:r>
      <w:proofErr w:type="spellStart"/>
      <w:r w:rsidRPr="002735BF">
        <w:rPr>
          <w:i/>
          <w:iCs/>
          <w:sz w:val="24"/>
          <w:szCs w:val="24"/>
        </w:rPr>
        <w:t>mëparshme</w:t>
      </w:r>
      <w:proofErr w:type="spellEnd"/>
      <w:r w:rsidRPr="002735BF">
        <w:rPr>
          <w:i/>
          <w:iCs/>
          <w:sz w:val="24"/>
          <w:szCs w:val="24"/>
        </w:rPr>
        <w:t xml:space="preserve"> </w:t>
      </w:r>
      <w:proofErr w:type="spellStart"/>
      <w:r w:rsidRPr="002735BF">
        <w:rPr>
          <w:i/>
          <w:iCs/>
          <w:sz w:val="24"/>
          <w:szCs w:val="24"/>
        </w:rPr>
        <w:t>të</w:t>
      </w:r>
      <w:proofErr w:type="spellEnd"/>
      <w:r w:rsidRPr="002735BF">
        <w:rPr>
          <w:i/>
          <w:iCs/>
          <w:sz w:val="24"/>
          <w:szCs w:val="24"/>
        </w:rPr>
        <w:t xml:space="preserve"> </w:t>
      </w:r>
      <w:proofErr w:type="spellStart"/>
      <w:r w:rsidRPr="002735BF">
        <w:rPr>
          <w:i/>
          <w:iCs/>
          <w:sz w:val="24"/>
          <w:szCs w:val="24"/>
        </w:rPr>
        <w:t>kryera</w:t>
      </w:r>
      <w:proofErr w:type="spellEnd"/>
      <w:r w:rsidRPr="002735BF">
        <w:rPr>
          <w:i/>
          <w:iCs/>
          <w:sz w:val="24"/>
          <w:szCs w:val="24"/>
        </w:rPr>
        <w:t xml:space="preserve"> </w:t>
      </w:r>
      <w:proofErr w:type="spellStart"/>
      <w:r w:rsidRPr="002735BF">
        <w:rPr>
          <w:i/>
          <w:iCs/>
          <w:sz w:val="24"/>
          <w:szCs w:val="24"/>
        </w:rPr>
        <w:t>nga</w:t>
      </w:r>
      <w:proofErr w:type="spellEnd"/>
      <w:r w:rsidRPr="002735BF">
        <w:rPr>
          <w:i/>
          <w:iCs/>
          <w:sz w:val="24"/>
          <w:szCs w:val="24"/>
        </w:rPr>
        <w:t xml:space="preserve"> </w:t>
      </w:r>
      <w:proofErr w:type="spellStart"/>
      <w:r w:rsidRPr="002735BF">
        <w:rPr>
          <w:i/>
          <w:iCs/>
          <w:sz w:val="24"/>
          <w:szCs w:val="24"/>
        </w:rPr>
        <w:t>gjyqtari</w:t>
      </w:r>
      <w:proofErr w:type="spellEnd"/>
      <w:r w:rsidRPr="002735BF">
        <w:rPr>
          <w:i/>
          <w:iCs/>
          <w:sz w:val="24"/>
          <w:szCs w:val="24"/>
        </w:rPr>
        <w:t xml:space="preserve"> </w:t>
      </w:r>
      <w:proofErr w:type="spellStart"/>
      <w:r w:rsidRPr="002735BF">
        <w:rPr>
          <w:i/>
          <w:iCs/>
          <w:sz w:val="24"/>
          <w:szCs w:val="24"/>
        </w:rPr>
        <w:t>i</w:t>
      </w:r>
      <w:proofErr w:type="spellEnd"/>
      <w:r w:rsidRPr="002735BF">
        <w:rPr>
          <w:i/>
          <w:iCs/>
          <w:sz w:val="24"/>
          <w:szCs w:val="24"/>
        </w:rPr>
        <w:t xml:space="preserve"> </w:t>
      </w:r>
      <w:proofErr w:type="spellStart"/>
      <w:r w:rsidRPr="002735BF">
        <w:rPr>
          <w:i/>
          <w:iCs/>
          <w:sz w:val="24"/>
          <w:szCs w:val="24"/>
        </w:rPr>
        <w:t>parë</w:t>
      </w:r>
      <w:proofErr w:type="spellEnd"/>
      <w:r w:rsidRPr="002735BF">
        <w:rPr>
          <w:i/>
          <w:iCs/>
          <w:sz w:val="24"/>
          <w:szCs w:val="24"/>
        </w:rPr>
        <w:t>.".</w:t>
      </w:r>
    </w:p>
    <w:p w14:paraId="756E8808"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9.10.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këtë</w:t>
      </w:r>
      <w:proofErr w:type="spellEnd"/>
      <w:r w:rsidRPr="002735BF">
        <w:rPr>
          <w:sz w:val="24"/>
          <w:szCs w:val="24"/>
        </w:rPr>
        <w:t xml:space="preserve"> </w:t>
      </w:r>
      <w:proofErr w:type="spellStart"/>
      <w:r w:rsidRPr="002735BF">
        <w:rPr>
          <w:sz w:val="24"/>
          <w:szCs w:val="24"/>
        </w:rPr>
        <w:t>logjikë</w:t>
      </w:r>
      <w:proofErr w:type="spellEnd"/>
      <w:r w:rsidRPr="002735BF">
        <w:rPr>
          <w:sz w:val="24"/>
          <w:szCs w:val="24"/>
        </w:rPr>
        <w:t xml:space="preserve">, </w:t>
      </w:r>
      <w:proofErr w:type="spellStart"/>
      <w:r w:rsidRPr="002735BF">
        <w:rPr>
          <w:sz w:val="24"/>
          <w:szCs w:val="24"/>
        </w:rPr>
        <w:t>ky</w:t>
      </w:r>
      <w:proofErr w:type="spellEnd"/>
      <w:r w:rsidRPr="002735BF">
        <w:rPr>
          <w:sz w:val="24"/>
          <w:szCs w:val="24"/>
        </w:rPr>
        <w:t xml:space="preserve"> </w:t>
      </w:r>
      <w:proofErr w:type="spellStart"/>
      <w:r w:rsidRPr="002735BF">
        <w:rPr>
          <w:sz w:val="24"/>
          <w:szCs w:val="24"/>
        </w:rPr>
        <w:t>trup</w:t>
      </w:r>
      <w:proofErr w:type="spellEnd"/>
      <w:r w:rsidRPr="002735BF">
        <w:rPr>
          <w:sz w:val="24"/>
          <w:szCs w:val="24"/>
        </w:rPr>
        <w:t xml:space="preserve"> </w:t>
      </w:r>
      <w:proofErr w:type="spellStart"/>
      <w:r w:rsidRPr="002735BF">
        <w:rPr>
          <w:sz w:val="24"/>
          <w:szCs w:val="24"/>
        </w:rPr>
        <w:t>gjykues</w:t>
      </w:r>
      <w:proofErr w:type="spellEnd"/>
      <w:r w:rsidRPr="002735BF">
        <w:rPr>
          <w:sz w:val="24"/>
          <w:szCs w:val="24"/>
        </w:rPr>
        <w:t xml:space="preserve"> </w:t>
      </w:r>
      <w:proofErr w:type="spellStart"/>
      <w:r w:rsidRPr="002735BF">
        <w:rPr>
          <w:sz w:val="24"/>
          <w:szCs w:val="24"/>
        </w:rPr>
        <w:t>çmon</w:t>
      </w:r>
      <w:proofErr w:type="spellEnd"/>
      <w:r w:rsidRPr="002735BF">
        <w:rPr>
          <w:sz w:val="24"/>
          <w:szCs w:val="24"/>
        </w:rPr>
        <w:t xml:space="preserve"> se </w:t>
      </w:r>
      <w:proofErr w:type="spellStart"/>
      <w:r w:rsidRPr="002735BF">
        <w:rPr>
          <w:sz w:val="24"/>
          <w:szCs w:val="24"/>
        </w:rPr>
        <w:t>gjyqtari</w:t>
      </w:r>
      <w:proofErr w:type="spellEnd"/>
      <w:r w:rsidRPr="002735BF">
        <w:rPr>
          <w:sz w:val="24"/>
          <w:szCs w:val="24"/>
        </w:rPr>
        <w:t xml:space="preserve"> Z. A.Ç,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planifikuar</w:t>
      </w:r>
      <w:proofErr w:type="spellEnd"/>
      <w:r w:rsidRPr="002735BF">
        <w:rPr>
          <w:sz w:val="24"/>
          <w:szCs w:val="24"/>
        </w:rPr>
        <w:t xml:space="preserve"> </w:t>
      </w:r>
      <w:proofErr w:type="spellStart"/>
      <w:r w:rsidRPr="002735BF">
        <w:rPr>
          <w:sz w:val="24"/>
          <w:szCs w:val="24"/>
        </w:rPr>
        <w:t>si</w:t>
      </w:r>
      <w:proofErr w:type="spellEnd"/>
      <w:r w:rsidRPr="002735BF">
        <w:rPr>
          <w:sz w:val="24"/>
          <w:szCs w:val="24"/>
        </w:rPr>
        <w:t xml:space="preserve"> </w:t>
      </w:r>
      <w:proofErr w:type="spellStart"/>
      <w:r w:rsidRPr="002735BF">
        <w:rPr>
          <w:sz w:val="24"/>
          <w:szCs w:val="24"/>
        </w:rPr>
        <w:t>gjyqtar</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gatshëm</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periudhën</w:t>
      </w:r>
      <w:proofErr w:type="spellEnd"/>
      <w:r w:rsidRPr="002735BF">
        <w:rPr>
          <w:sz w:val="24"/>
          <w:szCs w:val="24"/>
        </w:rPr>
        <w:t xml:space="preserve"> 19.08.2025-23.08.2025,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cilit</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shkak</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karakterit</w:t>
      </w:r>
      <w:proofErr w:type="spellEnd"/>
      <w:r w:rsidRPr="002735BF">
        <w:rPr>
          <w:sz w:val="24"/>
          <w:szCs w:val="24"/>
        </w:rPr>
        <w:t xml:space="preserve"> </w:t>
      </w:r>
      <w:proofErr w:type="spellStart"/>
      <w:r w:rsidRPr="002735BF">
        <w:rPr>
          <w:sz w:val="24"/>
          <w:szCs w:val="24"/>
        </w:rPr>
        <w:t>urgjent</w:t>
      </w:r>
      <w:proofErr w:type="spellEnd"/>
      <w:r w:rsidRPr="002735BF">
        <w:rPr>
          <w:sz w:val="24"/>
          <w:szCs w:val="24"/>
        </w:rPr>
        <w:t xml:space="preserve">, </w:t>
      </w:r>
      <w:proofErr w:type="spellStart"/>
      <w:r w:rsidRPr="002735BF">
        <w:rPr>
          <w:sz w:val="24"/>
          <w:szCs w:val="24"/>
        </w:rPr>
        <w:t>çështja</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ka </w:t>
      </w:r>
      <w:proofErr w:type="spellStart"/>
      <w:r w:rsidRPr="002735BF">
        <w:rPr>
          <w:sz w:val="24"/>
          <w:szCs w:val="24"/>
        </w:rPr>
        <w:t>kaluar</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shqyrtim</w:t>
      </w:r>
      <w:proofErr w:type="spellEnd"/>
      <w:r w:rsidRPr="002735BF">
        <w:rPr>
          <w:sz w:val="24"/>
          <w:szCs w:val="24"/>
        </w:rPr>
        <w:t xml:space="preserve">, ka </w:t>
      </w:r>
      <w:proofErr w:type="spellStart"/>
      <w:r w:rsidRPr="002735BF">
        <w:rPr>
          <w:sz w:val="24"/>
          <w:szCs w:val="24"/>
        </w:rPr>
        <w:t>pasur</w:t>
      </w:r>
      <w:proofErr w:type="spellEnd"/>
      <w:r w:rsidRPr="002735BF">
        <w:rPr>
          <w:sz w:val="24"/>
          <w:szCs w:val="24"/>
        </w:rPr>
        <w:t xml:space="preserve"> </w:t>
      </w:r>
      <w:proofErr w:type="spellStart"/>
      <w:r w:rsidRPr="002735BF">
        <w:rPr>
          <w:sz w:val="24"/>
          <w:szCs w:val="24"/>
        </w:rPr>
        <w:t>detyrimin</w:t>
      </w:r>
      <w:proofErr w:type="spellEnd"/>
      <w:r w:rsidRPr="002735BF">
        <w:rPr>
          <w:sz w:val="24"/>
          <w:szCs w:val="24"/>
        </w:rPr>
        <w:t xml:space="preserve"> </w:t>
      </w:r>
      <w:proofErr w:type="spellStart"/>
      <w:r w:rsidRPr="002735BF">
        <w:rPr>
          <w:sz w:val="24"/>
          <w:szCs w:val="24"/>
        </w:rPr>
        <w:t>funksional</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procedural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vijonte</w:t>
      </w:r>
      <w:proofErr w:type="spellEnd"/>
      <w:r w:rsidRPr="002735BF">
        <w:rPr>
          <w:sz w:val="24"/>
          <w:szCs w:val="24"/>
        </w:rPr>
        <w:t xml:space="preserve"> </w:t>
      </w:r>
      <w:proofErr w:type="spellStart"/>
      <w:r w:rsidRPr="002735BF">
        <w:rPr>
          <w:sz w:val="24"/>
          <w:szCs w:val="24"/>
        </w:rPr>
        <w:t>shqyrtimin</w:t>
      </w:r>
      <w:proofErr w:type="spellEnd"/>
      <w:r w:rsidRPr="002735BF">
        <w:rPr>
          <w:sz w:val="24"/>
          <w:szCs w:val="24"/>
        </w:rPr>
        <w:t xml:space="preserve"> e </w:t>
      </w:r>
      <w:proofErr w:type="spellStart"/>
      <w:r w:rsidRPr="002735BF">
        <w:rPr>
          <w:sz w:val="24"/>
          <w:szCs w:val="24"/>
        </w:rPr>
        <w:t>kërkesës</w:t>
      </w:r>
      <w:proofErr w:type="spellEnd"/>
      <w:r w:rsidRPr="002735BF">
        <w:rPr>
          <w:sz w:val="24"/>
          <w:szCs w:val="24"/>
        </w:rPr>
        <w:t xml:space="preserve">, duke e </w:t>
      </w:r>
      <w:proofErr w:type="spellStart"/>
      <w:r w:rsidRPr="002735BF">
        <w:rPr>
          <w:sz w:val="24"/>
          <w:szCs w:val="24"/>
        </w:rPr>
        <w:t>marrë</w:t>
      </w:r>
      <w:proofErr w:type="spellEnd"/>
      <w:r w:rsidRPr="002735BF">
        <w:rPr>
          <w:sz w:val="24"/>
          <w:szCs w:val="24"/>
        </w:rPr>
        <w:t xml:space="preserve"> </w:t>
      </w:r>
      <w:proofErr w:type="spellStart"/>
      <w:r w:rsidRPr="002735BF">
        <w:rPr>
          <w:sz w:val="24"/>
          <w:szCs w:val="24"/>
        </w:rPr>
        <w:t>kompetencën</w:t>
      </w:r>
      <w:proofErr w:type="spellEnd"/>
      <w:r w:rsidRPr="002735BF">
        <w:rPr>
          <w:sz w:val="24"/>
          <w:szCs w:val="24"/>
        </w:rPr>
        <w:t xml:space="preserve"> </w:t>
      </w:r>
      <w:proofErr w:type="spellStart"/>
      <w:r w:rsidRPr="002735BF">
        <w:rPr>
          <w:sz w:val="24"/>
          <w:szCs w:val="24"/>
        </w:rPr>
        <w:t>mbi</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bazë</w:t>
      </w:r>
      <w:proofErr w:type="spellEnd"/>
      <w:r w:rsidRPr="002735BF">
        <w:rPr>
          <w:sz w:val="24"/>
          <w:szCs w:val="24"/>
        </w:rPr>
        <w:t xml:space="preserve"> </w:t>
      </w:r>
      <w:proofErr w:type="spellStart"/>
      <w:r w:rsidRPr="002735BF">
        <w:rPr>
          <w:sz w:val="24"/>
          <w:szCs w:val="24"/>
        </w:rPr>
        <w:t>nenit</w:t>
      </w:r>
      <w:proofErr w:type="spellEnd"/>
      <w:r w:rsidRPr="002735BF">
        <w:rPr>
          <w:sz w:val="24"/>
          <w:szCs w:val="24"/>
        </w:rPr>
        <w:t xml:space="preserve"> 37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ligjit</w:t>
      </w:r>
      <w:proofErr w:type="spellEnd"/>
      <w:r w:rsidRPr="002735BF">
        <w:rPr>
          <w:sz w:val="24"/>
          <w:szCs w:val="24"/>
        </w:rPr>
        <w:t xml:space="preserve"> nr. 98/2016, </w:t>
      </w:r>
      <w:proofErr w:type="spellStart"/>
      <w:r w:rsidRPr="002735BF">
        <w:rPr>
          <w:sz w:val="24"/>
          <w:szCs w:val="24"/>
        </w:rPr>
        <w:t>rregullave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KLGJ-</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mbi</w:t>
      </w:r>
      <w:proofErr w:type="spellEnd"/>
      <w:r w:rsidRPr="002735BF">
        <w:rPr>
          <w:sz w:val="24"/>
          <w:szCs w:val="24"/>
        </w:rPr>
        <w:t xml:space="preserve"> </w:t>
      </w:r>
      <w:proofErr w:type="spellStart"/>
      <w:r w:rsidRPr="002735BF">
        <w:rPr>
          <w:sz w:val="24"/>
          <w:szCs w:val="24"/>
        </w:rPr>
        <w:t>administrimin</w:t>
      </w:r>
      <w:proofErr w:type="spellEnd"/>
      <w:r w:rsidRPr="002735BF">
        <w:rPr>
          <w:sz w:val="24"/>
          <w:szCs w:val="24"/>
        </w:rPr>
        <w:t xml:space="preserve"> e </w:t>
      </w:r>
      <w:proofErr w:type="spellStart"/>
      <w:r w:rsidRPr="002735BF">
        <w:rPr>
          <w:sz w:val="24"/>
          <w:szCs w:val="24"/>
        </w:rPr>
        <w:t>çështjeve</w:t>
      </w:r>
      <w:proofErr w:type="spellEnd"/>
      <w:r w:rsidRPr="002735BF">
        <w:rPr>
          <w:sz w:val="24"/>
          <w:szCs w:val="24"/>
        </w:rPr>
        <w:t xml:space="preserve"> </w:t>
      </w:r>
      <w:proofErr w:type="spellStart"/>
      <w:r w:rsidRPr="002735BF">
        <w:rPr>
          <w:sz w:val="24"/>
          <w:szCs w:val="24"/>
        </w:rPr>
        <w:t>urgjente</w:t>
      </w:r>
      <w:proofErr w:type="spellEnd"/>
      <w:r w:rsidRPr="002735BF">
        <w:rPr>
          <w:sz w:val="24"/>
          <w:szCs w:val="24"/>
        </w:rPr>
        <w:t xml:space="preserve"> (</w:t>
      </w:r>
      <w:proofErr w:type="spellStart"/>
      <w:r w:rsidRPr="002735BF">
        <w:rPr>
          <w:sz w:val="24"/>
          <w:szCs w:val="24"/>
        </w:rPr>
        <w:t>vendimit</w:t>
      </w:r>
      <w:proofErr w:type="spellEnd"/>
      <w:r w:rsidRPr="002735BF">
        <w:rPr>
          <w:sz w:val="24"/>
          <w:szCs w:val="24"/>
        </w:rPr>
        <w:t xml:space="preserve"> nr. 554, </w:t>
      </w:r>
      <w:proofErr w:type="spellStart"/>
      <w:r w:rsidRPr="002735BF">
        <w:rPr>
          <w:sz w:val="24"/>
          <w:szCs w:val="24"/>
        </w:rPr>
        <w:t>datë</w:t>
      </w:r>
      <w:proofErr w:type="spellEnd"/>
      <w:r w:rsidRPr="002735BF">
        <w:rPr>
          <w:sz w:val="24"/>
          <w:szCs w:val="24"/>
        </w:rPr>
        <w:t xml:space="preserve"> </w:t>
      </w:r>
      <w:r w:rsidRPr="002735BF">
        <w:rPr>
          <w:sz w:val="24"/>
          <w:szCs w:val="24"/>
        </w:rPr>
        <w:lastRenderedPageBreak/>
        <w:t xml:space="preserve">29.12.2022; </w:t>
      </w:r>
      <w:proofErr w:type="spellStart"/>
      <w:r w:rsidRPr="002735BF">
        <w:rPr>
          <w:sz w:val="24"/>
          <w:szCs w:val="24"/>
        </w:rPr>
        <w:t>vendimit</w:t>
      </w:r>
      <w:proofErr w:type="spellEnd"/>
      <w:r w:rsidRPr="002735BF">
        <w:rPr>
          <w:sz w:val="24"/>
          <w:szCs w:val="24"/>
        </w:rPr>
        <w:t xml:space="preserve"> nr. 724, </w:t>
      </w:r>
      <w:proofErr w:type="spellStart"/>
      <w:r w:rsidRPr="002735BF">
        <w:rPr>
          <w:sz w:val="24"/>
          <w:szCs w:val="24"/>
        </w:rPr>
        <w:t>datë</w:t>
      </w:r>
      <w:proofErr w:type="spellEnd"/>
      <w:r w:rsidRPr="002735BF">
        <w:rPr>
          <w:sz w:val="24"/>
          <w:szCs w:val="24"/>
        </w:rPr>
        <w:t xml:space="preserve"> 07.12.2023,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aktit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kryetarit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gjykatës</w:t>
      </w:r>
      <w:proofErr w:type="spellEnd"/>
      <w:r w:rsidRPr="002735BF">
        <w:rPr>
          <w:sz w:val="24"/>
          <w:szCs w:val="24"/>
        </w:rPr>
        <w:t xml:space="preserve"> (</w:t>
      </w:r>
      <w:proofErr w:type="spellStart"/>
      <w:r w:rsidRPr="002735BF">
        <w:rPr>
          <w:sz w:val="24"/>
          <w:szCs w:val="24"/>
        </w:rPr>
        <w:t>Urdhri</w:t>
      </w:r>
      <w:proofErr w:type="spellEnd"/>
      <w:r w:rsidRPr="002735BF">
        <w:rPr>
          <w:sz w:val="24"/>
          <w:szCs w:val="24"/>
        </w:rPr>
        <w:t xml:space="preserve"> nr. 196 </w:t>
      </w:r>
      <w:proofErr w:type="spellStart"/>
      <w:r w:rsidRPr="002735BF">
        <w:rPr>
          <w:sz w:val="24"/>
          <w:szCs w:val="24"/>
        </w:rPr>
        <w:t>prot.</w:t>
      </w:r>
      <w:proofErr w:type="spellEnd"/>
      <w:r w:rsidRPr="002735BF">
        <w:rPr>
          <w:sz w:val="24"/>
          <w:szCs w:val="24"/>
        </w:rPr>
        <w:t xml:space="preserve"> </w:t>
      </w:r>
      <w:proofErr w:type="spellStart"/>
      <w:r w:rsidRPr="002735BF">
        <w:rPr>
          <w:sz w:val="24"/>
          <w:szCs w:val="24"/>
        </w:rPr>
        <w:t>datë</w:t>
      </w:r>
      <w:proofErr w:type="spellEnd"/>
      <w:r w:rsidRPr="002735BF">
        <w:rPr>
          <w:sz w:val="24"/>
          <w:szCs w:val="24"/>
        </w:rPr>
        <w:t xml:space="preserve"> 28.07.2025).</w:t>
      </w:r>
    </w:p>
    <w:p w14:paraId="2C657EDD"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9.11.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përfundim</w:t>
      </w:r>
      <w:proofErr w:type="spellEnd"/>
      <w:r w:rsidRPr="002735BF">
        <w:rPr>
          <w:sz w:val="24"/>
          <w:szCs w:val="24"/>
        </w:rPr>
        <w:t xml:space="preserve">, </w:t>
      </w:r>
      <w:proofErr w:type="spellStart"/>
      <w:r w:rsidRPr="002735BF">
        <w:rPr>
          <w:sz w:val="24"/>
          <w:szCs w:val="24"/>
        </w:rPr>
        <w:t>Gjykata</w:t>
      </w:r>
      <w:proofErr w:type="spellEnd"/>
      <w:r w:rsidRPr="002735BF">
        <w:rPr>
          <w:sz w:val="24"/>
          <w:szCs w:val="24"/>
        </w:rPr>
        <w:t xml:space="preserve"> </w:t>
      </w:r>
      <w:proofErr w:type="spellStart"/>
      <w:r w:rsidRPr="002735BF">
        <w:rPr>
          <w:sz w:val="24"/>
          <w:szCs w:val="24"/>
        </w:rPr>
        <w:t>vlerëson</w:t>
      </w:r>
      <w:proofErr w:type="spellEnd"/>
      <w:r w:rsidRPr="002735BF">
        <w:rPr>
          <w:sz w:val="24"/>
          <w:szCs w:val="24"/>
        </w:rPr>
        <w:t xml:space="preserve"> se, duke </w:t>
      </w:r>
      <w:proofErr w:type="spellStart"/>
      <w:r w:rsidRPr="002735BF">
        <w:rPr>
          <w:sz w:val="24"/>
          <w:szCs w:val="24"/>
        </w:rPr>
        <w:t>qenë</w:t>
      </w:r>
      <w:proofErr w:type="spellEnd"/>
      <w:r w:rsidRPr="002735BF">
        <w:rPr>
          <w:sz w:val="24"/>
          <w:szCs w:val="24"/>
        </w:rPr>
        <w:t xml:space="preserve"> se </w:t>
      </w:r>
      <w:proofErr w:type="spellStart"/>
      <w:r w:rsidRPr="002735BF">
        <w:rPr>
          <w:sz w:val="24"/>
          <w:szCs w:val="24"/>
        </w:rPr>
        <w:t>kërkesa</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zëvendësim</w:t>
      </w:r>
      <w:proofErr w:type="spellEnd"/>
      <w:r w:rsidRPr="002735BF">
        <w:rPr>
          <w:sz w:val="24"/>
          <w:szCs w:val="24"/>
        </w:rPr>
        <w:t xml:space="preserve"> mase </w:t>
      </w:r>
      <w:proofErr w:type="spellStart"/>
      <w:r w:rsidRPr="002735BF">
        <w:rPr>
          <w:sz w:val="24"/>
          <w:szCs w:val="24"/>
        </w:rPr>
        <w:t>sigurimi</w:t>
      </w:r>
      <w:proofErr w:type="spellEnd"/>
      <w:r w:rsidRPr="002735BF">
        <w:rPr>
          <w:sz w:val="24"/>
          <w:szCs w:val="24"/>
        </w:rPr>
        <w:t xml:space="preserve"> </w:t>
      </w:r>
      <w:proofErr w:type="spellStart"/>
      <w:r w:rsidRPr="002735BF">
        <w:rPr>
          <w:sz w:val="24"/>
          <w:szCs w:val="24"/>
        </w:rPr>
        <w:t>është</w:t>
      </w:r>
      <w:proofErr w:type="spellEnd"/>
      <w:r w:rsidRPr="002735BF">
        <w:rPr>
          <w:sz w:val="24"/>
          <w:szCs w:val="24"/>
        </w:rPr>
        <w:t xml:space="preserve"> </w:t>
      </w:r>
      <w:proofErr w:type="spellStart"/>
      <w:r w:rsidRPr="002735BF">
        <w:rPr>
          <w:sz w:val="24"/>
          <w:szCs w:val="24"/>
        </w:rPr>
        <w:t>çështje</w:t>
      </w:r>
      <w:proofErr w:type="spellEnd"/>
      <w:r w:rsidRPr="002735BF">
        <w:rPr>
          <w:sz w:val="24"/>
          <w:szCs w:val="24"/>
        </w:rPr>
        <w:t xml:space="preserve"> </w:t>
      </w:r>
      <w:proofErr w:type="spellStart"/>
      <w:r w:rsidRPr="002735BF">
        <w:rPr>
          <w:sz w:val="24"/>
          <w:szCs w:val="24"/>
        </w:rPr>
        <w:t>urgjente</w:t>
      </w:r>
      <w:proofErr w:type="spellEnd"/>
      <w:r w:rsidRPr="002735BF">
        <w:rPr>
          <w:sz w:val="24"/>
          <w:szCs w:val="24"/>
        </w:rPr>
        <w:t xml:space="preserve"> (</w:t>
      </w:r>
      <w:proofErr w:type="spellStart"/>
      <w:r w:rsidRPr="002735BF">
        <w:rPr>
          <w:sz w:val="24"/>
          <w:szCs w:val="24"/>
        </w:rPr>
        <w:t>neni</w:t>
      </w:r>
      <w:proofErr w:type="spellEnd"/>
      <w:r w:rsidRPr="002735BF">
        <w:rPr>
          <w:sz w:val="24"/>
          <w:szCs w:val="24"/>
        </w:rPr>
        <w:t xml:space="preserve"> 260/4 </w:t>
      </w:r>
      <w:proofErr w:type="spellStart"/>
      <w:r w:rsidRPr="002735BF">
        <w:rPr>
          <w:sz w:val="24"/>
          <w:szCs w:val="24"/>
        </w:rPr>
        <w:t>K.</w:t>
      </w:r>
      <w:proofErr w:type="gramStart"/>
      <w:r w:rsidRPr="002735BF">
        <w:rPr>
          <w:sz w:val="24"/>
          <w:szCs w:val="24"/>
        </w:rPr>
        <w:t>Pr.Penale</w:t>
      </w:r>
      <w:proofErr w:type="spellEnd"/>
      <w:proofErr w:type="gramEnd"/>
      <w:r w:rsidRPr="002735BF">
        <w:rPr>
          <w:sz w:val="24"/>
          <w:szCs w:val="24"/>
        </w:rPr>
        <w:t xml:space="preserve">), </w:t>
      </w:r>
      <w:proofErr w:type="spellStart"/>
      <w:r w:rsidRPr="002735BF">
        <w:rPr>
          <w:sz w:val="24"/>
          <w:szCs w:val="24"/>
        </w:rPr>
        <w:t>dhe</w:t>
      </w:r>
      <w:proofErr w:type="spellEnd"/>
      <w:r w:rsidRPr="002735BF">
        <w:rPr>
          <w:sz w:val="24"/>
          <w:szCs w:val="24"/>
        </w:rPr>
        <w:t xml:space="preserve"> duke </w:t>
      </w:r>
      <w:proofErr w:type="spellStart"/>
      <w:r w:rsidRPr="002735BF">
        <w:rPr>
          <w:sz w:val="24"/>
          <w:szCs w:val="24"/>
        </w:rPr>
        <w:t>qenë</w:t>
      </w:r>
      <w:proofErr w:type="spellEnd"/>
      <w:r w:rsidRPr="002735BF">
        <w:rPr>
          <w:sz w:val="24"/>
          <w:szCs w:val="24"/>
        </w:rPr>
        <w:t xml:space="preserve"> se </w:t>
      </w:r>
      <w:proofErr w:type="spellStart"/>
      <w:r w:rsidRPr="002735BF">
        <w:rPr>
          <w:sz w:val="24"/>
          <w:szCs w:val="24"/>
        </w:rPr>
        <w:t>mungesa</w:t>
      </w:r>
      <w:proofErr w:type="spellEnd"/>
      <w:r w:rsidRPr="002735BF">
        <w:rPr>
          <w:sz w:val="24"/>
          <w:szCs w:val="24"/>
        </w:rPr>
        <w:t xml:space="preserve"> e </w:t>
      </w:r>
      <w:proofErr w:type="spellStart"/>
      <w:r w:rsidRPr="002735BF">
        <w:rPr>
          <w:sz w:val="24"/>
          <w:szCs w:val="24"/>
        </w:rPr>
        <w:t>gjyqtarit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hetimit</w:t>
      </w:r>
      <w:proofErr w:type="spellEnd"/>
      <w:r w:rsidRPr="002735BF">
        <w:rPr>
          <w:sz w:val="24"/>
          <w:szCs w:val="24"/>
        </w:rPr>
        <w:t xml:space="preserve"> </w:t>
      </w:r>
      <w:proofErr w:type="spellStart"/>
      <w:r w:rsidRPr="002735BF">
        <w:rPr>
          <w:sz w:val="24"/>
          <w:szCs w:val="24"/>
        </w:rPr>
        <w:t>paraprak</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arsye</w:t>
      </w:r>
      <w:proofErr w:type="spellEnd"/>
      <w:r w:rsidRPr="002735BF">
        <w:rPr>
          <w:sz w:val="24"/>
          <w:szCs w:val="24"/>
        </w:rPr>
        <w:t xml:space="preserve"> </w:t>
      </w:r>
      <w:proofErr w:type="spellStart"/>
      <w:r w:rsidRPr="002735BF">
        <w:rPr>
          <w:sz w:val="24"/>
          <w:szCs w:val="24"/>
        </w:rPr>
        <w:t>pushimesh</w:t>
      </w:r>
      <w:proofErr w:type="spellEnd"/>
      <w:r w:rsidRPr="002735BF">
        <w:rPr>
          <w:sz w:val="24"/>
          <w:szCs w:val="24"/>
        </w:rPr>
        <w:t xml:space="preserve"> </w:t>
      </w:r>
      <w:proofErr w:type="spellStart"/>
      <w:r w:rsidRPr="002735BF">
        <w:rPr>
          <w:sz w:val="24"/>
          <w:szCs w:val="24"/>
        </w:rPr>
        <w:t>vjetore</w:t>
      </w:r>
      <w:proofErr w:type="spellEnd"/>
      <w:r w:rsidRPr="002735BF">
        <w:rPr>
          <w:sz w:val="24"/>
          <w:szCs w:val="24"/>
        </w:rPr>
        <w:t xml:space="preserve"> </w:t>
      </w:r>
      <w:proofErr w:type="spellStart"/>
      <w:r w:rsidRPr="002735BF">
        <w:rPr>
          <w:sz w:val="24"/>
          <w:szCs w:val="24"/>
        </w:rPr>
        <w:t>aktivizon</w:t>
      </w:r>
      <w:proofErr w:type="spellEnd"/>
      <w:r w:rsidRPr="002735BF">
        <w:rPr>
          <w:sz w:val="24"/>
          <w:szCs w:val="24"/>
        </w:rPr>
        <w:t xml:space="preserve"> </w:t>
      </w:r>
      <w:proofErr w:type="spellStart"/>
      <w:r w:rsidRPr="002735BF">
        <w:rPr>
          <w:sz w:val="24"/>
          <w:szCs w:val="24"/>
        </w:rPr>
        <w:t>mekanizmin</w:t>
      </w:r>
      <w:proofErr w:type="spellEnd"/>
      <w:r w:rsidRPr="002735BF">
        <w:rPr>
          <w:sz w:val="24"/>
          <w:szCs w:val="24"/>
        </w:rPr>
        <w:t xml:space="preserve"> </w:t>
      </w:r>
      <w:proofErr w:type="spellStart"/>
      <w:r w:rsidRPr="002735BF">
        <w:rPr>
          <w:sz w:val="24"/>
          <w:szCs w:val="24"/>
        </w:rPr>
        <w:t>zëvendësues</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gjyqtarëve</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gatshëm</w:t>
      </w:r>
      <w:proofErr w:type="spellEnd"/>
      <w:r w:rsidRPr="002735BF">
        <w:rPr>
          <w:sz w:val="24"/>
          <w:szCs w:val="24"/>
        </w:rPr>
        <w:t xml:space="preserve"> (</w:t>
      </w:r>
      <w:proofErr w:type="spellStart"/>
      <w:r w:rsidRPr="002735BF">
        <w:rPr>
          <w:sz w:val="24"/>
          <w:szCs w:val="24"/>
        </w:rPr>
        <w:t>neni</w:t>
      </w:r>
      <w:proofErr w:type="spellEnd"/>
      <w:r w:rsidRPr="002735BF">
        <w:rPr>
          <w:sz w:val="24"/>
          <w:szCs w:val="24"/>
        </w:rPr>
        <w:t xml:space="preserve"> 37/b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ligjit</w:t>
      </w:r>
      <w:proofErr w:type="spellEnd"/>
      <w:r w:rsidRPr="002735BF">
        <w:rPr>
          <w:sz w:val="24"/>
          <w:szCs w:val="24"/>
        </w:rPr>
        <w:t xml:space="preserve"> nr. 98/2016, </w:t>
      </w:r>
      <w:proofErr w:type="spellStart"/>
      <w:r w:rsidRPr="002735BF">
        <w:rPr>
          <w:sz w:val="24"/>
          <w:szCs w:val="24"/>
        </w:rPr>
        <w:t>vendimi</w:t>
      </w:r>
      <w:proofErr w:type="spellEnd"/>
      <w:r w:rsidRPr="002735BF">
        <w:rPr>
          <w:sz w:val="24"/>
          <w:szCs w:val="24"/>
        </w:rPr>
        <w:t xml:space="preserve"> nr. 724/2023 </w:t>
      </w:r>
      <w:proofErr w:type="spellStart"/>
      <w:r w:rsidRPr="002735BF">
        <w:rPr>
          <w:sz w:val="24"/>
          <w:szCs w:val="24"/>
        </w:rPr>
        <w:t>i</w:t>
      </w:r>
      <w:proofErr w:type="spellEnd"/>
      <w:r w:rsidRPr="002735BF">
        <w:rPr>
          <w:sz w:val="24"/>
          <w:szCs w:val="24"/>
        </w:rPr>
        <w:t xml:space="preserve"> KLGJ-</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Urdhri</w:t>
      </w:r>
      <w:proofErr w:type="spellEnd"/>
      <w:r w:rsidRPr="002735BF">
        <w:rPr>
          <w:sz w:val="24"/>
          <w:szCs w:val="24"/>
        </w:rPr>
        <w:t xml:space="preserve"> nr. 196 </w:t>
      </w:r>
      <w:proofErr w:type="spellStart"/>
      <w:r w:rsidRPr="002735BF">
        <w:rPr>
          <w:sz w:val="24"/>
          <w:szCs w:val="24"/>
        </w:rPr>
        <w:t>prot.</w:t>
      </w:r>
      <w:proofErr w:type="spellEnd"/>
      <w:r w:rsidRPr="002735BF">
        <w:rPr>
          <w:sz w:val="24"/>
          <w:szCs w:val="24"/>
        </w:rPr>
        <w:t xml:space="preserve"> </w:t>
      </w:r>
      <w:proofErr w:type="spellStart"/>
      <w:r w:rsidRPr="002735BF">
        <w:rPr>
          <w:sz w:val="24"/>
          <w:szCs w:val="24"/>
        </w:rPr>
        <w:t>datë</w:t>
      </w:r>
      <w:proofErr w:type="spellEnd"/>
      <w:r w:rsidRPr="002735BF">
        <w:rPr>
          <w:sz w:val="24"/>
          <w:szCs w:val="24"/>
        </w:rPr>
        <w:t xml:space="preserve"> 28.07.2025), </w:t>
      </w:r>
      <w:proofErr w:type="spellStart"/>
      <w:r w:rsidRPr="002735BF">
        <w:rPr>
          <w:sz w:val="24"/>
          <w:szCs w:val="24"/>
        </w:rPr>
        <w:t>atëherë</w:t>
      </w:r>
      <w:proofErr w:type="spellEnd"/>
      <w:r w:rsidRPr="002735BF">
        <w:rPr>
          <w:sz w:val="24"/>
          <w:szCs w:val="24"/>
        </w:rPr>
        <w:t xml:space="preserve"> </w:t>
      </w:r>
      <w:proofErr w:type="spellStart"/>
      <w:r w:rsidRPr="002735BF">
        <w:rPr>
          <w:sz w:val="24"/>
          <w:szCs w:val="24"/>
        </w:rPr>
        <w:t>gjyqtari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gatshëm</w:t>
      </w:r>
      <w:proofErr w:type="spellEnd"/>
      <w:r w:rsidRPr="002735BF">
        <w:rPr>
          <w:sz w:val="24"/>
          <w:szCs w:val="24"/>
        </w:rPr>
        <w:t xml:space="preserve"> </w:t>
      </w:r>
      <w:proofErr w:type="spellStart"/>
      <w:r w:rsidRPr="002735BF">
        <w:rPr>
          <w:sz w:val="24"/>
          <w:szCs w:val="24"/>
        </w:rPr>
        <w:t>pasardhës</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rastin</w:t>
      </w:r>
      <w:proofErr w:type="spellEnd"/>
      <w:r w:rsidRPr="002735BF">
        <w:rPr>
          <w:sz w:val="24"/>
          <w:szCs w:val="24"/>
        </w:rPr>
        <w:t xml:space="preserve"> </w:t>
      </w:r>
      <w:proofErr w:type="spellStart"/>
      <w:r w:rsidRPr="002735BF">
        <w:rPr>
          <w:sz w:val="24"/>
          <w:szCs w:val="24"/>
        </w:rPr>
        <w:t>konkret</w:t>
      </w:r>
      <w:proofErr w:type="spellEnd"/>
      <w:r w:rsidRPr="002735BF">
        <w:rPr>
          <w:sz w:val="24"/>
          <w:szCs w:val="24"/>
        </w:rPr>
        <w:t xml:space="preserve"> </w:t>
      </w:r>
      <w:proofErr w:type="spellStart"/>
      <w:r w:rsidRPr="002735BF">
        <w:rPr>
          <w:sz w:val="24"/>
          <w:szCs w:val="24"/>
        </w:rPr>
        <w:t>gjyqtari</w:t>
      </w:r>
      <w:proofErr w:type="spellEnd"/>
      <w:r w:rsidRPr="002735BF">
        <w:rPr>
          <w:sz w:val="24"/>
          <w:szCs w:val="24"/>
        </w:rPr>
        <w:t xml:space="preserve"> Z. A.Ç, </w:t>
      </w:r>
      <w:proofErr w:type="spellStart"/>
      <w:r w:rsidRPr="002735BF">
        <w:rPr>
          <w:sz w:val="24"/>
          <w:szCs w:val="24"/>
        </w:rPr>
        <w:t>duhej</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kishte</w:t>
      </w:r>
      <w:proofErr w:type="spellEnd"/>
      <w:r w:rsidRPr="002735BF">
        <w:rPr>
          <w:sz w:val="24"/>
          <w:szCs w:val="24"/>
        </w:rPr>
        <w:t xml:space="preserve"> </w:t>
      </w:r>
      <w:proofErr w:type="spellStart"/>
      <w:r w:rsidRPr="002735BF">
        <w:rPr>
          <w:sz w:val="24"/>
          <w:szCs w:val="24"/>
        </w:rPr>
        <w:t>vijuar</w:t>
      </w:r>
      <w:proofErr w:type="spellEnd"/>
      <w:r w:rsidRPr="002735BF">
        <w:rPr>
          <w:sz w:val="24"/>
          <w:szCs w:val="24"/>
        </w:rPr>
        <w:t xml:space="preserve"> </w:t>
      </w:r>
      <w:proofErr w:type="spellStart"/>
      <w:r w:rsidRPr="002735BF">
        <w:rPr>
          <w:sz w:val="24"/>
          <w:szCs w:val="24"/>
        </w:rPr>
        <w:t>shqyrtimin</w:t>
      </w:r>
      <w:proofErr w:type="spellEnd"/>
      <w:r w:rsidRPr="002735BF">
        <w:rPr>
          <w:sz w:val="24"/>
          <w:szCs w:val="24"/>
        </w:rPr>
        <w:t xml:space="preserve"> e </w:t>
      </w:r>
      <w:proofErr w:type="spellStart"/>
      <w:r w:rsidRPr="002735BF">
        <w:rPr>
          <w:sz w:val="24"/>
          <w:szCs w:val="24"/>
        </w:rPr>
        <w:t>kërkesës</w:t>
      </w:r>
      <w:proofErr w:type="spellEnd"/>
      <w:r w:rsidRPr="002735BF">
        <w:rPr>
          <w:sz w:val="24"/>
          <w:szCs w:val="24"/>
        </w:rPr>
        <w:t xml:space="preserve">, pa u </w:t>
      </w:r>
      <w:proofErr w:type="spellStart"/>
      <w:r w:rsidRPr="002735BF">
        <w:rPr>
          <w:sz w:val="24"/>
          <w:szCs w:val="24"/>
        </w:rPr>
        <w:t>tërhequr</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ushtrimi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kompetencës</w:t>
      </w:r>
      <w:proofErr w:type="spellEnd"/>
      <w:r w:rsidRPr="002735BF">
        <w:rPr>
          <w:sz w:val="24"/>
          <w:szCs w:val="24"/>
        </w:rPr>
        <w:t xml:space="preserve"> </w:t>
      </w:r>
      <w:proofErr w:type="spellStart"/>
      <w:r w:rsidRPr="002735BF">
        <w:rPr>
          <w:sz w:val="24"/>
          <w:szCs w:val="24"/>
        </w:rPr>
        <w:t>funksionale</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buronte</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ky</w:t>
      </w:r>
      <w:proofErr w:type="spellEnd"/>
      <w:r w:rsidRPr="002735BF">
        <w:rPr>
          <w:sz w:val="24"/>
          <w:szCs w:val="24"/>
        </w:rPr>
        <w:t xml:space="preserve"> </w:t>
      </w:r>
      <w:proofErr w:type="spellStart"/>
      <w:r w:rsidRPr="002735BF">
        <w:rPr>
          <w:sz w:val="24"/>
          <w:szCs w:val="24"/>
        </w:rPr>
        <w:t>kuadër</w:t>
      </w:r>
      <w:proofErr w:type="spellEnd"/>
      <w:r w:rsidRPr="002735BF">
        <w:rPr>
          <w:sz w:val="24"/>
          <w:szCs w:val="24"/>
        </w:rPr>
        <w:t xml:space="preserve"> </w:t>
      </w:r>
      <w:proofErr w:type="spellStart"/>
      <w:r w:rsidRPr="002735BF">
        <w:rPr>
          <w:sz w:val="24"/>
          <w:szCs w:val="24"/>
        </w:rPr>
        <w:t>normativ</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organizativ</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analizuar</w:t>
      </w:r>
      <w:proofErr w:type="spellEnd"/>
      <w:r w:rsidRPr="002735BF">
        <w:rPr>
          <w:sz w:val="24"/>
          <w:szCs w:val="24"/>
        </w:rPr>
        <w:t xml:space="preserve"> </w:t>
      </w:r>
      <w:proofErr w:type="spellStart"/>
      <w:r w:rsidRPr="002735BF">
        <w:rPr>
          <w:sz w:val="24"/>
          <w:szCs w:val="24"/>
        </w:rPr>
        <w:t>si</w:t>
      </w:r>
      <w:proofErr w:type="spellEnd"/>
      <w:r w:rsidRPr="002735BF">
        <w:rPr>
          <w:sz w:val="24"/>
          <w:szCs w:val="24"/>
        </w:rPr>
        <w:t xml:space="preserve"> </w:t>
      </w:r>
      <w:proofErr w:type="spellStart"/>
      <w:r w:rsidRPr="002735BF">
        <w:rPr>
          <w:sz w:val="24"/>
          <w:szCs w:val="24"/>
        </w:rPr>
        <w:t>më</w:t>
      </w:r>
      <w:proofErr w:type="spellEnd"/>
      <w:r w:rsidRPr="002735BF">
        <w:rPr>
          <w:sz w:val="24"/>
          <w:szCs w:val="24"/>
        </w:rPr>
        <w:t xml:space="preserve"> </w:t>
      </w:r>
      <w:proofErr w:type="spellStart"/>
      <w:r w:rsidRPr="002735BF">
        <w:rPr>
          <w:sz w:val="24"/>
          <w:szCs w:val="24"/>
        </w:rPr>
        <w:t>lart</w:t>
      </w:r>
      <w:proofErr w:type="spellEnd"/>
      <w:r w:rsidRPr="002735BF">
        <w:rPr>
          <w:sz w:val="24"/>
          <w:szCs w:val="24"/>
        </w:rPr>
        <w:t>.</w:t>
      </w:r>
    </w:p>
    <w:p w14:paraId="4CC0A3C0"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9.12.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më</w:t>
      </w:r>
      <w:proofErr w:type="spellEnd"/>
      <w:r w:rsidRPr="002735BF">
        <w:rPr>
          <w:sz w:val="24"/>
          <w:szCs w:val="24"/>
        </w:rPr>
        <w:t xml:space="preserve"> </w:t>
      </w:r>
      <w:proofErr w:type="spellStart"/>
      <w:r w:rsidRPr="002735BF">
        <w:rPr>
          <w:sz w:val="24"/>
          <w:szCs w:val="24"/>
        </w:rPr>
        <w:t>tepër</w:t>
      </w:r>
      <w:proofErr w:type="spellEnd"/>
      <w:r w:rsidRPr="002735BF">
        <w:rPr>
          <w:sz w:val="24"/>
          <w:szCs w:val="24"/>
        </w:rPr>
        <w:t xml:space="preserve">, </w:t>
      </w:r>
      <w:proofErr w:type="spellStart"/>
      <w:r w:rsidRPr="002735BF">
        <w:rPr>
          <w:sz w:val="24"/>
          <w:szCs w:val="24"/>
        </w:rPr>
        <w:t>Gjykata</w:t>
      </w:r>
      <w:proofErr w:type="spellEnd"/>
      <w:r w:rsidRPr="002735BF">
        <w:rPr>
          <w:sz w:val="24"/>
          <w:szCs w:val="24"/>
        </w:rPr>
        <w:t xml:space="preserve"> </w:t>
      </w:r>
      <w:proofErr w:type="spellStart"/>
      <w:r w:rsidRPr="002735BF">
        <w:rPr>
          <w:sz w:val="24"/>
          <w:szCs w:val="24"/>
        </w:rPr>
        <w:t>vlerëson</w:t>
      </w:r>
      <w:proofErr w:type="spellEnd"/>
      <w:r w:rsidRPr="002735BF">
        <w:rPr>
          <w:sz w:val="24"/>
          <w:szCs w:val="24"/>
        </w:rPr>
        <w:t xml:space="preserve"> se </w:t>
      </w:r>
      <w:proofErr w:type="spellStart"/>
      <w:r w:rsidRPr="002735BF">
        <w:rPr>
          <w:sz w:val="24"/>
          <w:szCs w:val="24"/>
        </w:rPr>
        <w:t>shpallja</w:t>
      </w:r>
      <w:proofErr w:type="spellEnd"/>
      <w:r w:rsidRPr="002735BF">
        <w:rPr>
          <w:sz w:val="24"/>
          <w:szCs w:val="24"/>
        </w:rPr>
        <w:t xml:space="preserve"> e </w:t>
      </w:r>
      <w:proofErr w:type="spellStart"/>
      <w:r w:rsidRPr="002735BF">
        <w:rPr>
          <w:sz w:val="24"/>
          <w:szCs w:val="24"/>
        </w:rPr>
        <w:t>moskompetencës</w:t>
      </w:r>
      <w:proofErr w:type="spellEnd"/>
      <w:r w:rsidRPr="002735BF">
        <w:rPr>
          <w:sz w:val="24"/>
          <w:szCs w:val="24"/>
        </w:rPr>
        <w:t xml:space="preserve"> </w:t>
      </w:r>
      <w:proofErr w:type="spellStart"/>
      <w:r w:rsidRPr="002735BF">
        <w:rPr>
          <w:sz w:val="24"/>
          <w:szCs w:val="24"/>
        </w:rPr>
        <w:t>funksionale</w:t>
      </w:r>
      <w:proofErr w:type="spellEnd"/>
      <w:r w:rsidRPr="002735BF">
        <w:rPr>
          <w:sz w:val="24"/>
          <w:szCs w:val="24"/>
        </w:rPr>
        <w:t xml:space="preserve">, e </w:t>
      </w:r>
      <w:proofErr w:type="spellStart"/>
      <w:r w:rsidRPr="002735BF">
        <w:rPr>
          <w:sz w:val="24"/>
          <w:szCs w:val="24"/>
        </w:rPr>
        <w:t>shoqëruar</w:t>
      </w:r>
      <w:proofErr w:type="spellEnd"/>
      <w:r w:rsidRPr="002735BF">
        <w:rPr>
          <w:sz w:val="24"/>
          <w:szCs w:val="24"/>
        </w:rPr>
        <w:t xml:space="preserve"> me </w:t>
      </w:r>
      <w:proofErr w:type="spellStart"/>
      <w:r w:rsidRPr="002735BF">
        <w:rPr>
          <w:sz w:val="24"/>
          <w:szCs w:val="24"/>
        </w:rPr>
        <w:t>kthimin</w:t>
      </w:r>
      <w:proofErr w:type="spellEnd"/>
      <w:r w:rsidRPr="002735BF">
        <w:rPr>
          <w:sz w:val="24"/>
          <w:szCs w:val="24"/>
        </w:rPr>
        <w:t xml:space="preserve"> e </w:t>
      </w:r>
      <w:proofErr w:type="spellStart"/>
      <w:r w:rsidRPr="002735BF">
        <w:rPr>
          <w:sz w:val="24"/>
          <w:szCs w:val="24"/>
        </w:rPr>
        <w:t>çështjes</w:t>
      </w:r>
      <w:proofErr w:type="spellEnd"/>
      <w:r w:rsidRPr="002735BF">
        <w:rPr>
          <w:sz w:val="24"/>
          <w:szCs w:val="24"/>
        </w:rPr>
        <w:t xml:space="preserve"> </w:t>
      </w:r>
      <w:proofErr w:type="spellStart"/>
      <w:r w:rsidRPr="002735BF">
        <w:rPr>
          <w:sz w:val="24"/>
          <w:szCs w:val="24"/>
        </w:rPr>
        <w:t>tek</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gjyqtar</w:t>
      </w:r>
      <w:proofErr w:type="spellEnd"/>
      <w:r w:rsidRPr="002735BF">
        <w:rPr>
          <w:sz w:val="24"/>
          <w:szCs w:val="24"/>
        </w:rPr>
        <w:t xml:space="preserve"> </w:t>
      </w:r>
      <w:proofErr w:type="spellStart"/>
      <w:r w:rsidRPr="002735BF">
        <w:rPr>
          <w:sz w:val="24"/>
          <w:szCs w:val="24"/>
        </w:rPr>
        <w:t>tjetër</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w:t>
      </w:r>
      <w:proofErr w:type="spellStart"/>
      <w:r w:rsidRPr="002735BF">
        <w:rPr>
          <w:sz w:val="24"/>
          <w:szCs w:val="24"/>
        </w:rPr>
        <w:t>nuk</w:t>
      </w:r>
      <w:proofErr w:type="spellEnd"/>
      <w:r w:rsidRPr="002735BF">
        <w:rPr>
          <w:sz w:val="24"/>
          <w:szCs w:val="24"/>
        </w:rPr>
        <w:t xml:space="preserve"> </w:t>
      </w:r>
      <w:proofErr w:type="spellStart"/>
      <w:r w:rsidRPr="002735BF">
        <w:rPr>
          <w:sz w:val="24"/>
          <w:szCs w:val="24"/>
        </w:rPr>
        <w:t>është</w:t>
      </w:r>
      <w:proofErr w:type="spellEnd"/>
      <w:r w:rsidRPr="002735BF">
        <w:rPr>
          <w:sz w:val="24"/>
          <w:szCs w:val="24"/>
        </w:rPr>
        <w:t xml:space="preserve"> as </w:t>
      </w:r>
      <w:proofErr w:type="spellStart"/>
      <w:r w:rsidRPr="002735BF">
        <w:rPr>
          <w:sz w:val="24"/>
          <w:szCs w:val="24"/>
        </w:rPr>
        <w:t>gjyqtari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hetimit</w:t>
      </w:r>
      <w:proofErr w:type="spellEnd"/>
      <w:r w:rsidRPr="002735BF">
        <w:rPr>
          <w:sz w:val="24"/>
          <w:szCs w:val="24"/>
        </w:rPr>
        <w:t xml:space="preserve"> </w:t>
      </w:r>
      <w:proofErr w:type="spellStart"/>
      <w:r w:rsidRPr="002735BF">
        <w:rPr>
          <w:sz w:val="24"/>
          <w:szCs w:val="24"/>
        </w:rPr>
        <w:t>paraprak</w:t>
      </w:r>
      <w:proofErr w:type="spellEnd"/>
      <w:r w:rsidRPr="002735BF">
        <w:rPr>
          <w:sz w:val="24"/>
          <w:szCs w:val="24"/>
        </w:rPr>
        <w:t xml:space="preserve">, ka </w:t>
      </w:r>
      <w:proofErr w:type="spellStart"/>
      <w:r w:rsidRPr="002735BF">
        <w:rPr>
          <w:sz w:val="24"/>
          <w:szCs w:val="24"/>
        </w:rPr>
        <w:t>krijuar</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mosmarrëveshjes</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pashmangshme</w:t>
      </w:r>
      <w:proofErr w:type="spellEnd"/>
      <w:r w:rsidRPr="002735BF">
        <w:rPr>
          <w:sz w:val="24"/>
          <w:szCs w:val="24"/>
        </w:rPr>
        <w:t xml:space="preserve"> </w:t>
      </w:r>
      <w:proofErr w:type="spellStart"/>
      <w:r w:rsidRPr="002735BF">
        <w:rPr>
          <w:sz w:val="24"/>
          <w:szCs w:val="24"/>
        </w:rPr>
        <w:t>kompetence</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thelb</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vendimmarrje</w:t>
      </w:r>
      <w:proofErr w:type="spellEnd"/>
      <w:r w:rsidRPr="002735BF">
        <w:rPr>
          <w:sz w:val="24"/>
          <w:szCs w:val="24"/>
        </w:rPr>
        <w:t xml:space="preserve"> e </w:t>
      </w:r>
      <w:proofErr w:type="spellStart"/>
      <w:r w:rsidRPr="002735BF">
        <w:rPr>
          <w:sz w:val="24"/>
          <w:szCs w:val="24"/>
        </w:rPr>
        <w:t>tillë</w:t>
      </w:r>
      <w:proofErr w:type="spellEnd"/>
      <w:r w:rsidRPr="002735BF">
        <w:rPr>
          <w:sz w:val="24"/>
          <w:szCs w:val="24"/>
        </w:rPr>
        <w:t xml:space="preserve"> ka </w:t>
      </w:r>
      <w:proofErr w:type="spellStart"/>
      <w:r w:rsidRPr="002735BF">
        <w:rPr>
          <w:sz w:val="24"/>
          <w:szCs w:val="24"/>
        </w:rPr>
        <w:t>krijuar</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situatë</w:t>
      </w:r>
      <w:proofErr w:type="spellEnd"/>
      <w:r w:rsidRPr="002735BF">
        <w:rPr>
          <w:sz w:val="24"/>
          <w:szCs w:val="24"/>
        </w:rPr>
        <w:t xml:space="preserve"> </w:t>
      </w:r>
      <w:proofErr w:type="spellStart"/>
      <w:r w:rsidRPr="002735BF">
        <w:rPr>
          <w:sz w:val="24"/>
          <w:szCs w:val="24"/>
        </w:rPr>
        <w:t>ku</w:t>
      </w:r>
      <w:proofErr w:type="spellEnd"/>
      <w:r w:rsidRPr="002735BF">
        <w:rPr>
          <w:sz w:val="24"/>
          <w:szCs w:val="24"/>
        </w:rPr>
        <w:t xml:space="preserve"> </w:t>
      </w:r>
      <w:proofErr w:type="spellStart"/>
      <w:r w:rsidRPr="002735BF">
        <w:rPr>
          <w:sz w:val="24"/>
          <w:szCs w:val="24"/>
        </w:rPr>
        <w:t>kërkesa</w:t>
      </w:r>
      <w:proofErr w:type="spellEnd"/>
      <w:r w:rsidRPr="002735BF">
        <w:rPr>
          <w:sz w:val="24"/>
          <w:szCs w:val="24"/>
        </w:rPr>
        <w:t xml:space="preserve"> e </w:t>
      </w:r>
      <w:proofErr w:type="spellStart"/>
      <w:r w:rsidRPr="002735BF">
        <w:rPr>
          <w:sz w:val="24"/>
          <w:szCs w:val="24"/>
        </w:rPr>
        <w:t>palës</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vend </w:t>
      </w:r>
      <w:proofErr w:type="spellStart"/>
      <w:r w:rsidRPr="002735BF">
        <w:rPr>
          <w:sz w:val="24"/>
          <w:szCs w:val="24"/>
        </w:rPr>
        <w:t>që</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trajtohet</w:t>
      </w:r>
      <w:proofErr w:type="spellEnd"/>
      <w:r w:rsidRPr="002735BF">
        <w:rPr>
          <w:sz w:val="24"/>
          <w:szCs w:val="24"/>
        </w:rPr>
        <w:t xml:space="preserve"> </w:t>
      </w:r>
      <w:proofErr w:type="spellStart"/>
      <w:r w:rsidRPr="002735BF">
        <w:rPr>
          <w:sz w:val="24"/>
          <w:szCs w:val="24"/>
        </w:rPr>
        <w:t>brenda</w:t>
      </w:r>
      <w:proofErr w:type="spellEnd"/>
      <w:r w:rsidRPr="002735BF">
        <w:rPr>
          <w:sz w:val="24"/>
          <w:szCs w:val="24"/>
        </w:rPr>
        <w:t xml:space="preserve"> </w:t>
      </w:r>
      <w:proofErr w:type="spellStart"/>
      <w:r w:rsidRPr="002735BF">
        <w:rPr>
          <w:sz w:val="24"/>
          <w:szCs w:val="24"/>
        </w:rPr>
        <w:t>kuadrit</w:t>
      </w:r>
      <w:proofErr w:type="spellEnd"/>
      <w:r w:rsidRPr="002735BF">
        <w:rPr>
          <w:sz w:val="24"/>
          <w:szCs w:val="24"/>
        </w:rPr>
        <w:t xml:space="preserve"> procedural, </w:t>
      </w:r>
      <w:proofErr w:type="spellStart"/>
      <w:r w:rsidRPr="002735BF">
        <w:rPr>
          <w:sz w:val="24"/>
          <w:szCs w:val="24"/>
        </w:rPr>
        <w:t>qoftë</w:t>
      </w:r>
      <w:proofErr w:type="spellEnd"/>
      <w:r w:rsidRPr="002735BF">
        <w:rPr>
          <w:sz w:val="24"/>
          <w:szCs w:val="24"/>
        </w:rPr>
        <w:t xml:space="preserve"> </w:t>
      </w:r>
      <w:proofErr w:type="spellStart"/>
      <w:r w:rsidRPr="002735BF">
        <w:rPr>
          <w:sz w:val="24"/>
          <w:szCs w:val="24"/>
        </w:rPr>
        <w:t>sipas</w:t>
      </w:r>
      <w:proofErr w:type="spellEnd"/>
      <w:r w:rsidRPr="002735BF">
        <w:rPr>
          <w:sz w:val="24"/>
          <w:szCs w:val="24"/>
        </w:rPr>
        <w:t xml:space="preserve"> </w:t>
      </w:r>
      <w:proofErr w:type="spellStart"/>
      <w:r w:rsidRPr="002735BF">
        <w:rPr>
          <w:sz w:val="24"/>
          <w:szCs w:val="24"/>
        </w:rPr>
        <w:t>rregullit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gjyqtarit</w:t>
      </w:r>
      <w:proofErr w:type="spellEnd"/>
      <w:r w:rsidRPr="002735BF">
        <w:rPr>
          <w:sz w:val="24"/>
          <w:szCs w:val="24"/>
        </w:rPr>
        <w:t xml:space="preserve"> </w:t>
      </w:r>
      <w:proofErr w:type="spellStart"/>
      <w:r w:rsidRPr="002735BF">
        <w:rPr>
          <w:sz w:val="24"/>
          <w:szCs w:val="24"/>
        </w:rPr>
        <w:t>natyral</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hetimit</w:t>
      </w:r>
      <w:proofErr w:type="spellEnd"/>
      <w:r w:rsidRPr="002735BF">
        <w:rPr>
          <w:sz w:val="24"/>
          <w:szCs w:val="24"/>
        </w:rPr>
        <w:t xml:space="preserve"> </w:t>
      </w:r>
      <w:proofErr w:type="spellStart"/>
      <w:r w:rsidRPr="002735BF">
        <w:rPr>
          <w:sz w:val="24"/>
          <w:szCs w:val="24"/>
        </w:rPr>
        <w:t>paraprak</w:t>
      </w:r>
      <w:proofErr w:type="spellEnd"/>
      <w:r w:rsidRPr="002735BF">
        <w:rPr>
          <w:sz w:val="24"/>
          <w:szCs w:val="24"/>
        </w:rPr>
        <w:t xml:space="preserve">, </w:t>
      </w:r>
      <w:proofErr w:type="spellStart"/>
      <w:r w:rsidRPr="002735BF">
        <w:rPr>
          <w:sz w:val="24"/>
          <w:szCs w:val="24"/>
        </w:rPr>
        <w:t>qoftë</w:t>
      </w:r>
      <w:proofErr w:type="spellEnd"/>
      <w:r w:rsidRPr="002735BF">
        <w:rPr>
          <w:sz w:val="24"/>
          <w:szCs w:val="24"/>
        </w:rPr>
        <w:t xml:space="preserve"> </w:t>
      </w:r>
      <w:proofErr w:type="spellStart"/>
      <w:r w:rsidRPr="002735BF">
        <w:rPr>
          <w:sz w:val="24"/>
          <w:szCs w:val="24"/>
        </w:rPr>
        <w:t>sipas</w:t>
      </w:r>
      <w:proofErr w:type="spellEnd"/>
      <w:r w:rsidRPr="002735BF">
        <w:rPr>
          <w:sz w:val="24"/>
          <w:szCs w:val="24"/>
        </w:rPr>
        <w:t xml:space="preserve"> </w:t>
      </w:r>
      <w:proofErr w:type="spellStart"/>
      <w:r w:rsidRPr="002735BF">
        <w:rPr>
          <w:sz w:val="24"/>
          <w:szCs w:val="24"/>
        </w:rPr>
        <w:t>mekanizmit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zëvendësimit</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çështjet</w:t>
      </w:r>
      <w:proofErr w:type="spellEnd"/>
      <w:r w:rsidRPr="002735BF">
        <w:rPr>
          <w:sz w:val="24"/>
          <w:szCs w:val="24"/>
        </w:rPr>
        <w:t xml:space="preserve"> me </w:t>
      </w:r>
      <w:proofErr w:type="spellStart"/>
      <w:r w:rsidRPr="002735BF">
        <w:rPr>
          <w:sz w:val="24"/>
          <w:szCs w:val="24"/>
        </w:rPr>
        <w:t>karakter</w:t>
      </w:r>
      <w:proofErr w:type="spellEnd"/>
      <w:r w:rsidRPr="002735BF">
        <w:rPr>
          <w:sz w:val="24"/>
          <w:szCs w:val="24"/>
        </w:rPr>
        <w:t xml:space="preserve"> </w:t>
      </w:r>
      <w:proofErr w:type="spellStart"/>
      <w:r w:rsidRPr="002735BF">
        <w:rPr>
          <w:sz w:val="24"/>
          <w:szCs w:val="24"/>
        </w:rPr>
        <w:t>urgjent</w:t>
      </w:r>
      <w:proofErr w:type="spellEnd"/>
      <w:r w:rsidRPr="002735BF">
        <w:rPr>
          <w:sz w:val="24"/>
          <w:szCs w:val="24"/>
        </w:rPr>
        <w:t xml:space="preserve">, ka </w:t>
      </w:r>
      <w:proofErr w:type="spellStart"/>
      <w:r w:rsidRPr="002735BF">
        <w:rPr>
          <w:sz w:val="24"/>
          <w:szCs w:val="24"/>
        </w:rPr>
        <w:t>kaluar</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qarkullim</w:t>
      </w:r>
      <w:proofErr w:type="spellEnd"/>
      <w:r w:rsidRPr="002735BF">
        <w:rPr>
          <w:sz w:val="24"/>
          <w:szCs w:val="24"/>
        </w:rPr>
        <w:t xml:space="preserve"> </w:t>
      </w:r>
      <w:proofErr w:type="spellStart"/>
      <w:r w:rsidRPr="002735BF">
        <w:rPr>
          <w:sz w:val="24"/>
          <w:szCs w:val="24"/>
        </w:rPr>
        <w:t>ndërmjet</w:t>
      </w:r>
      <w:proofErr w:type="spellEnd"/>
      <w:r w:rsidRPr="002735BF">
        <w:rPr>
          <w:sz w:val="24"/>
          <w:szCs w:val="24"/>
        </w:rPr>
        <w:t xml:space="preserve"> </w:t>
      </w:r>
      <w:proofErr w:type="spellStart"/>
      <w:r w:rsidRPr="002735BF">
        <w:rPr>
          <w:sz w:val="24"/>
          <w:szCs w:val="24"/>
        </w:rPr>
        <w:t>gjyqtarëve</w:t>
      </w:r>
      <w:proofErr w:type="spellEnd"/>
      <w:r w:rsidRPr="002735BF">
        <w:rPr>
          <w:sz w:val="24"/>
          <w:szCs w:val="24"/>
        </w:rPr>
        <w:t xml:space="preserve">, pa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kriter</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qartë</w:t>
      </w:r>
      <w:proofErr w:type="spellEnd"/>
      <w:r w:rsidRPr="002735BF">
        <w:rPr>
          <w:sz w:val="24"/>
          <w:szCs w:val="24"/>
        </w:rPr>
        <w:t xml:space="preserve"> </w:t>
      </w:r>
      <w:proofErr w:type="spellStart"/>
      <w:r w:rsidRPr="002735BF">
        <w:rPr>
          <w:sz w:val="24"/>
          <w:szCs w:val="24"/>
        </w:rPr>
        <w:t>ligjor</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justifikojë</w:t>
      </w:r>
      <w:proofErr w:type="spellEnd"/>
      <w:r w:rsidRPr="002735BF">
        <w:rPr>
          <w:sz w:val="24"/>
          <w:szCs w:val="24"/>
        </w:rPr>
        <w:t xml:space="preserve"> </w:t>
      </w:r>
      <w:proofErr w:type="spellStart"/>
      <w:r w:rsidRPr="002735BF">
        <w:rPr>
          <w:sz w:val="24"/>
          <w:szCs w:val="24"/>
        </w:rPr>
        <w:t>transferimin</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gjyqtar</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tjetrin</w:t>
      </w:r>
      <w:proofErr w:type="spellEnd"/>
      <w:r w:rsidRPr="002735BF">
        <w:rPr>
          <w:sz w:val="24"/>
          <w:szCs w:val="24"/>
        </w:rPr>
        <w:t>.</w:t>
      </w:r>
    </w:p>
    <w:p w14:paraId="1556D0D3" w14:textId="77777777" w:rsidR="002735BF" w:rsidRPr="002735BF" w:rsidRDefault="002735BF" w:rsidP="002735BF">
      <w:pPr>
        <w:pStyle w:val="ListParagraph"/>
        <w:tabs>
          <w:tab w:val="left" w:pos="284"/>
        </w:tabs>
        <w:spacing w:before="100" w:beforeAutospacing="1"/>
        <w:ind w:left="0" w:firstLine="142"/>
        <w:jc w:val="both"/>
        <w:rPr>
          <w:sz w:val="24"/>
          <w:szCs w:val="24"/>
        </w:rPr>
      </w:pPr>
      <w:r w:rsidRPr="002735BF">
        <w:rPr>
          <w:sz w:val="24"/>
          <w:szCs w:val="24"/>
        </w:rPr>
        <w:tab/>
      </w:r>
      <w:r w:rsidRPr="002735BF">
        <w:rPr>
          <w:sz w:val="24"/>
          <w:szCs w:val="24"/>
        </w:rPr>
        <w:tab/>
        <w:t xml:space="preserve">9.13. </w:t>
      </w:r>
      <w:proofErr w:type="spellStart"/>
      <w:r w:rsidRPr="002735BF">
        <w:rPr>
          <w:sz w:val="24"/>
          <w:szCs w:val="24"/>
        </w:rPr>
        <w:t>Sikurse</w:t>
      </w:r>
      <w:proofErr w:type="spellEnd"/>
      <w:r w:rsidRPr="002735BF">
        <w:rPr>
          <w:sz w:val="24"/>
          <w:szCs w:val="24"/>
        </w:rPr>
        <w:t xml:space="preserve"> </w:t>
      </w:r>
      <w:proofErr w:type="spellStart"/>
      <w:r w:rsidRPr="002735BF">
        <w:rPr>
          <w:sz w:val="24"/>
          <w:szCs w:val="24"/>
        </w:rPr>
        <w:t>është</w:t>
      </w:r>
      <w:proofErr w:type="spellEnd"/>
      <w:r w:rsidRPr="002735BF">
        <w:rPr>
          <w:sz w:val="24"/>
          <w:szCs w:val="24"/>
        </w:rPr>
        <w:t xml:space="preserve"> </w:t>
      </w:r>
      <w:proofErr w:type="spellStart"/>
      <w:r w:rsidRPr="002735BF">
        <w:rPr>
          <w:sz w:val="24"/>
          <w:szCs w:val="24"/>
        </w:rPr>
        <w:t>evidentuar</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analizën</w:t>
      </w:r>
      <w:proofErr w:type="spellEnd"/>
      <w:r w:rsidRPr="002735BF">
        <w:rPr>
          <w:sz w:val="24"/>
          <w:szCs w:val="24"/>
        </w:rPr>
        <w:t xml:space="preserve"> e </w:t>
      </w:r>
      <w:proofErr w:type="spellStart"/>
      <w:r w:rsidRPr="002735BF">
        <w:rPr>
          <w:sz w:val="24"/>
          <w:szCs w:val="24"/>
        </w:rPr>
        <w:t>këtij</w:t>
      </w:r>
      <w:proofErr w:type="spellEnd"/>
      <w:r w:rsidRPr="002735BF">
        <w:rPr>
          <w:sz w:val="24"/>
          <w:szCs w:val="24"/>
        </w:rPr>
        <w:t xml:space="preserve"> </w:t>
      </w:r>
      <w:proofErr w:type="spellStart"/>
      <w:r w:rsidRPr="002735BF">
        <w:rPr>
          <w:sz w:val="24"/>
          <w:szCs w:val="24"/>
        </w:rPr>
        <w:t>rasti</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procedimin</w:t>
      </w:r>
      <w:proofErr w:type="spellEnd"/>
      <w:r w:rsidRPr="002735BF">
        <w:rPr>
          <w:sz w:val="24"/>
          <w:szCs w:val="24"/>
        </w:rPr>
        <w:t xml:space="preserve"> penal nr. 1075/2025, </w:t>
      </w:r>
      <w:proofErr w:type="spellStart"/>
      <w:r w:rsidRPr="002735BF">
        <w:rPr>
          <w:sz w:val="24"/>
          <w:szCs w:val="24"/>
        </w:rPr>
        <w:t>gjyqtari</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ka </w:t>
      </w:r>
      <w:proofErr w:type="spellStart"/>
      <w:r w:rsidRPr="002735BF">
        <w:rPr>
          <w:sz w:val="24"/>
          <w:szCs w:val="24"/>
        </w:rPr>
        <w:t>disponuar</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pari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caktimin</w:t>
      </w:r>
      <w:proofErr w:type="spellEnd"/>
      <w:r w:rsidRPr="002735BF">
        <w:rPr>
          <w:sz w:val="24"/>
          <w:szCs w:val="24"/>
        </w:rPr>
        <w:t xml:space="preserve"> e </w:t>
      </w:r>
      <w:proofErr w:type="spellStart"/>
      <w:r w:rsidRPr="002735BF">
        <w:rPr>
          <w:sz w:val="24"/>
          <w:szCs w:val="24"/>
        </w:rPr>
        <w:t>masës</w:t>
      </w:r>
      <w:proofErr w:type="spellEnd"/>
      <w:r w:rsidRPr="002735BF">
        <w:rPr>
          <w:sz w:val="24"/>
          <w:szCs w:val="24"/>
        </w:rPr>
        <w:t xml:space="preserve"> </w:t>
      </w:r>
      <w:proofErr w:type="spellStart"/>
      <w:r w:rsidRPr="002735BF">
        <w:rPr>
          <w:sz w:val="24"/>
          <w:szCs w:val="24"/>
        </w:rPr>
        <w:t>së</w:t>
      </w:r>
      <w:proofErr w:type="spellEnd"/>
      <w:r w:rsidRPr="002735BF">
        <w:rPr>
          <w:sz w:val="24"/>
          <w:szCs w:val="24"/>
        </w:rPr>
        <w:t xml:space="preserve"> </w:t>
      </w:r>
      <w:proofErr w:type="spellStart"/>
      <w:r w:rsidRPr="002735BF">
        <w:rPr>
          <w:sz w:val="24"/>
          <w:szCs w:val="24"/>
        </w:rPr>
        <w:t>sigurimit</w:t>
      </w:r>
      <w:proofErr w:type="spellEnd"/>
      <w:r w:rsidRPr="002735BF">
        <w:rPr>
          <w:sz w:val="24"/>
          <w:szCs w:val="24"/>
        </w:rPr>
        <w:t xml:space="preserve"> "arrest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shtëpi</w:t>
      </w:r>
      <w:proofErr w:type="spellEnd"/>
      <w:r w:rsidRPr="002735BF">
        <w:rPr>
          <w:sz w:val="24"/>
          <w:szCs w:val="24"/>
        </w:rPr>
        <w:t xml:space="preserve">", me </w:t>
      </w:r>
      <w:proofErr w:type="spellStart"/>
      <w:r w:rsidRPr="002735BF">
        <w:rPr>
          <w:sz w:val="24"/>
          <w:szCs w:val="24"/>
        </w:rPr>
        <w:t>vendimin</w:t>
      </w:r>
      <w:proofErr w:type="spellEnd"/>
      <w:r w:rsidRPr="002735BF">
        <w:rPr>
          <w:sz w:val="24"/>
          <w:szCs w:val="24"/>
        </w:rPr>
        <w:t xml:space="preserve"> e </w:t>
      </w:r>
      <w:proofErr w:type="spellStart"/>
      <w:r w:rsidRPr="002735BF">
        <w:rPr>
          <w:sz w:val="24"/>
          <w:szCs w:val="24"/>
        </w:rPr>
        <w:t>datës</w:t>
      </w:r>
      <w:proofErr w:type="spellEnd"/>
      <w:r w:rsidRPr="002735BF">
        <w:rPr>
          <w:sz w:val="24"/>
          <w:szCs w:val="24"/>
        </w:rPr>
        <w:t xml:space="preserve"> 14.06.2025, </w:t>
      </w:r>
      <w:proofErr w:type="spellStart"/>
      <w:r w:rsidRPr="002735BF">
        <w:rPr>
          <w:sz w:val="24"/>
          <w:szCs w:val="24"/>
        </w:rPr>
        <w:t>është</w:t>
      </w:r>
      <w:proofErr w:type="spellEnd"/>
      <w:r w:rsidRPr="002735BF">
        <w:rPr>
          <w:sz w:val="24"/>
          <w:szCs w:val="24"/>
        </w:rPr>
        <w:t xml:space="preserve"> </w:t>
      </w:r>
      <w:proofErr w:type="spellStart"/>
      <w:r w:rsidRPr="002735BF">
        <w:rPr>
          <w:sz w:val="24"/>
          <w:szCs w:val="24"/>
        </w:rPr>
        <w:t>gjyqtari</w:t>
      </w:r>
      <w:proofErr w:type="spellEnd"/>
      <w:r w:rsidRPr="002735BF">
        <w:rPr>
          <w:sz w:val="24"/>
          <w:szCs w:val="24"/>
        </w:rPr>
        <w:t xml:space="preserve"> Z. </w:t>
      </w:r>
      <w:proofErr w:type="spellStart"/>
      <w:r w:rsidRPr="002735BF">
        <w:rPr>
          <w:sz w:val="24"/>
          <w:szCs w:val="24"/>
        </w:rPr>
        <w:t>Xh.L</w:t>
      </w:r>
      <w:proofErr w:type="spellEnd"/>
      <w:r w:rsidRPr="002735BF">
        <w:rPr>
          <w:sz w:val="24"/>
          <w:szCs w:val="24"/>
        </w:rPr>
        <w:t xml:space="preserve">. Ky </w:t>
      </w:r>
      <w:proofErr w:type="spellStart"/>
      <w:r w:rsidRPr="002735BF">
        <w:rPr>
          <w:sz w:val="24"/>
          <w:szCs w:val="24"/>
        </w:rPr>
        <w:t>fakt</w:t>
      </w:r>
      <w:proofErr w:type="spellEnd"/>
      <w:r w:rsidRPr="002735BF">
        <w:rPr>
          <w:sz w:val="24"/>
          <w:szCs w:val="24"/>
        </w:rPr>
        <w:t xml:space="preserve"> procedural ka </w:t>
      </w:r>
      <w:proofErr w:type="spellStart"/>
      <w:r w:rsidRPr="002735BF">
        <w:rPr>
          <w:sz w:val="24"/>
          <w:szCs w:val="24"/>
        </w:rPr>
        <w:t>rëndësi</w:t>
      </w:r>
      <w:proofErr w:type="spellEnd"/>
      <w:r w:rsidRPr="002735BF">
        <w:rPr>
          <w:sz w:val="24"/>
          <w:szCs w:val="24"/>
        </w:rPr>
        <w:t xml:space="preserve"> </w:t>
      </w:r>
      <w:proofErr w:type="spellStart"/>
      <w:r w:rsidRPr="002735BF">
        <w:rPr>
          <w:sz w:val="24"/>
          <w:szCs w:val="24"/>
        </w:rPr>
        <w:t>përcaktuese</w:t>
      </w:r>
      <w:proofErr w:type="spellEnd"/>
      <w:r w:rsidRPr="002735BF">
        <w:rPr>
          <w:sz w:val="24"/>
          <w:szCs w:val="24"/>
        </w:rPr>
        <w:t xml:space="preserve">, </w:t>
      </w:r>
      <w:proofErr w:type="spellStart"/>
      <w:r w:rsidRPr="002735BF">
        <w:rPr>
          <w:sz w:val="24"/>
          <w:szCs w:val="24"/>
        </w:rPr>
        <w:t>sepse</w:t>
      </w:r>
      <w:proofErr w:type="spellEnd"/>
      <w:r w:rsidRPr="002735BF">
        <w:rPr>
          <w:sz w:val="24"/>
          <w:szCs w:val="24"/>
        </w:rPr>
        <w:t xml:space="preserve"> </w:t>
      </w:r>
      <w:proofErr w:type="spellStart"/>
      <w:r w:rsidRPr="002735BF">
        <w:rPr>
          <w:sz w:val="24"/>
          <w:szCs w:val="24"/>
        </w:rPr>
        <w:t>vendos</w:t>
      </w:r>
      <w:proofErr w:type="spellEnd"/>
      <w:r w:rsidRPr="002735BF">
        <w:rPr>
          <w:sz w:val="24"/>
          <w:szCs w:val="24"/>
        </w:rPr>
        <w:t xml:space="preserve"> </w:t>
      </w:r>
      <w:proofErr w:type="spellStart"/>
      <w:r w:rsidRPr="002735BF">
        <w:rPr>
          <w:sz w:val="24"/>
          <w:szCs w:val="24"/>
        </w:rPr>
        <w:t>pikënisjen</w:t>
      </w:r>
      <w:proofErr w:type="spellEnd"/>
      <w:r w:rsidRPr="002735BF">
        <w:rPr>
          <w:sz w:val="24"/>
          <w:szCs w:val="24"/>
        </w:rPr>
        <w:t xml:space="preserve"> e </w:t>
      </w:r>
      <w:proofErr w:type="spellStart"/>
      <w:r w:rsidRPr="002735BF">
        <w:rPr>
          <w:sz w:val="24"/>
          <w:szCs w:val="24"/>
        </w:rPr>
        <w:t>kompetencës</w:t>
      </w:r>
      <w:proofErr w:type="spellEnd"/>
      <w:r w:rsidRPr="002735BF">
        <w:rPr>
          <w:sz w:val="24"/>
          <w:szCs w:val="24"/>
        </w:rPr>
        <w:t xml:space="preserve"> </w:t>
      </w:r>
      <w:proofErr w:type="spellStart"/>
      <w:r w:rsidRPr="002735BF">
        <w:rPr>
          <w:sz w:val="24"/>
          <w:szCs w:val="24"/>
        </w:rPr>
        <w:t>funksionale</w:t>
      </w:r>
      <w:proofErr w:type="spellEnd"/>
      <w:r w:rsidRPr="002735BF">
        <w:rPr>
          <w:sz w:val="24"/>
          <w:szCs w:val="24"/>
        </w:rPr>
        <w:t xml:space="preserve"> </w:t>
      </w:r>
      <w:proofErr w:type="spellStart"/>
      <w:r w:rsidRPr="002735BF">
        <w:rPr>
          <w:sz w:val="24"/>
          <w:szCs w:val="24"/>
        </w:rPr>
        <w:t>gjatë</w:t>
      </w:r>
      <w:proofErr w:type="spellEnd"/>
      <w:r w:rsidRPr="002735BF">
        <w:rPr>
          <w:sz w:val="24"/>
          <w:szCs w:val="24"/>
        </w:rPr>
        <w:t xml:space="preserve"> </w:t>
      </w:r>
      <w:proofErr w:type="spellStart"/>
      <w:r w:rsidRPr="002735BF">
        <w:rPr>
          <w:sz w:val="24"/>
          <w:szCs w:val="24"/>
        </w:rPr>
        <w:t>hetimeve</w:t>
      </w:r>
      <w:proofErr w:type="spellEnd"/>
      <w:r w:rsidRPr="002735BF">
        <w:rPr>
          <w:sz w:val="24"/>
          <w:szCs w:val="24"/>
        </w:rPr>
        <w:t xml:space="preserve"> </w:t>
      </w:r>
      <w:proofErr w:type="spellStart"/>
      <w:r w:rsidRPr="002735BF">
        <w:rPr>
          <w:sz w:val="24"/>
          <w:szCs w:val="24"/>
        </w:rPr>
        <w:t>paraprake</w:t>
      </w:r>
      <w:proofErr w:type="spellEnd"/>
      <w:r w:rsidRPr="002735BF">
        <w:rPr>
          <w:sz w:val="24"/>
          <w:szCs w:val="24"/>
        </w:rPr>
        <w:t xml:space="preserve">, duke </w:t>
      </w:r>
      <w:proofErr w:type="spellStart"/>
      <w:r w:rsidRPr="002735BF">
        <w:rPr>
          <w:sz w:val="24"/>
          <w:szCs w:val="24"/>
        </w:rPr>
        <w:t>aktiviz</w:t>
      </w:r>
      <w:r w:rsidR="009976D8">
        <w:rPr>
          <w:sz w:val="24"/>
          <w:szCs w:val="24"/>
        </w:rPr>
        <w:t>uar</w:t>
      </w:r>
      <w:proofErr w:type="spellEnd"/>
      <w:r w:rsidR="009976D8">
        <w:rPr>
          <w:sz w:val="24"/>
          <w:szCs w:val="24"/>
        </w:rPr>
        <w:t xml:space="preserve"> </w:t>
      </w:r>
      <w:proofErr w:type="spellStart"/>
      <w:r w:rsidR="009976D8">
        <w:rPr>
          <w:sz w:val="24"/>
          <w:szCs w:val="24"/>
        </w:rPr>
        <w:t>rregullin</w:t>
      </w:r>
      <w:proofErr w:type="spellEnd"/>
      <w:r w:rsidR="009976D8">
        <w:rPr>
          <w:sz w:val="24"/>
          <w:szCs w:val="24"/>
        </w:rPr>
        <w:t xml:space="preserve"> e </w:t>
      </w:r>
      <w:proofErr w:type="spellStart"/>
      <w:r w:rsidR="009976D8">
        <w:rPr>
          <w:sz w:val="24"/>
          <w:szCs w:val="24"/>
        </w:rPr>
        <w:t>nenit</w:t>
      </w:r>
      <w:proofErr w:type="spellEnd"/>
      <w:r w:rsidR="009976D8">
        <w:rPr>
          <w:sz w:val="24"/>
          <w:szCs w:val="24"/>
        </w:rPr>
        <w:t xml:space="preserve"> 278, prg.</w:t>
      </w:r>
      <w:r w:rsidRPr="002735BF">
        <w:rPr>
          <w:sz w:val="24"/>
          <w:szCs w:val="24"/>
        </w:rPr>
        <w:t xml:space="preserve">2,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Kodit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Procedurës</w:t>
      </w:r>
      <w:proofErr w:type="spellEnd"/>
      <w:r w:rsidRPr="002735BF">
        <w:rPr>
          <w:sz w:val="24"/>
          <w:szCs w:val="24"/>
        </w:rPr>
        <w:t xml:space="preserve"> Penale, </w:t>
      </w:r>
      <w:proofErr w:type="spellStart"/>
      <w:r w:rsidRPr="002735BF">
        <w:rPr>
          <w:sz w:val="24"/>
          <w:szCs w:val="24"/>
        </w:rPr>
        <w:t>sipas</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cilit</w:t>
      </w:r>
      <w:proofErr w:type="spellEnd"/>
      <w:r w:rsidRPr="002735BF">
        <w:rPr>
          <w:sz w:val="24"/>
          <w:szCs w:val="24"/>
        </w:rPr>
        <w:t xml:space="preserve"> </w:t>
      </w:r>
      <w:proofErr w:type="spellStart"/>
      <w:r w:rsidRPr="002735BF">
        <w:rPr>
          <w:sz w:val="24"/>
          <w:szCs w:val="24"/>
        </w:rPr>
        <w:t>kërkesat</w:t>
      </w:r>
      <w:proofErr w:type="spellEnd"/>
      <w:r w:rsidRPr="002735BF">
        <w:rPr>
          <w:sz w:val="24"/>
          <w:szCs w:val="24"/>
        </w:rPr>
        <w:t xml:space="preserve"> e </w:t>
      </w:r>
      <w:proofErr w:type="spellStart"/>
      <w:r w:rsidRPr="002735BF">
        <w:rPr>
          <w:sz w:val="24"/>
          <w:szCs w:val="24"/>
        </w:rPr>
        <w:t>palëve</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këtë</w:t>
      </w:r>
      <w:proofErr w:type="spellEnd"/>
      <w:r w:rsidRPr="002735BF">
        <w:rPr>
          <w:sz w:val="24"/>
          <w:szCs w:val="24"/>
        </w:rPr>
        <w:t xml:space="preserve"> </w:t>
      </w:r>
      <w:proofErr w:type="spellStart"/>
      <w:r w:rsidRPr="002735BF">
        <w:rPr>
          <w:sz w:val="24"/>
          <w:szCs w:val="24"/>
        </w:rPr>
        <w:t>fazë</w:t>
      </w:r>
      <w:proofErr w:type="spellEnd"/>
      <w:r w:rsidRPr="002735BF">
        <w:rPr>
          <w:sz w:val="24"/>
          <w:szCs w:val="24"/>
        </w:rPr>
        <w:t xml:space="preserve"> </w:t>
      </w:r>
      <w:proofErr w:type="spellStart"/>
      <w:r w:rsidRPr="002735BF">
        <w:rPr>
          <w:sz w:val="24"/>
          <w:szCs w:val="24"/>
        </w:rPr>
        <w:t>shqyrtohen</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njëjti</w:t>
      </w:r>
      <w:proofErr w:type="spellEnd"/>
      <w:r w:rsidRPr="002735BF">
        <w:rPr>
          <w:sz w:val="24"/>
          <w:szCs w:val="24"/>
        </w:rPr>
        <w:t xml:space="preserve"> </w:t>
      </w:r>
      <w:proofErr w:type="spellStart"/>
      <w:r w:rsidRPr="002735BF">
        <w:rPr>
          <w:sz w:val="24"/>
          <w:szCs w:val="24"/>
        </w:rPr>
        <w:t>gjyqtar</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këtë</w:t>
      </w:r>
      <w:proofErr w:type="spellEnd"/>
      <w:r w:rsidRPr="002735BF">
        <w:rPr>
          <w:sz w:val="24"/>
          <w:szCs w:val="24"/>
        </w:rPr>
        <w:t xml:space="preserve"> </w:t>
      </w:r>
      <w:proofErr w:type="spellStart"/>
      <w:r w:rsidRPr="002735BF">
        <w:rPr>
          <w:sz w:val="24"/>
          <w:szCs w:val="24"/>
        </w:rPr>
        <w:t>kuptim</w:t>
      </w:r>
      <w:proofErr w:type="spellEnd"/>
      <w:r w:rsidRPr="002735BF">
        <w:rPr>
          <w:sz w:val="24"/>
          <w:szCs w:val="24"/>
        </w:rPr>
        <w:t xml:space="preserve">, </w:t>
      </w:r>
      <w:proofErr w:type="spellStart"/>
      <w:r w:rsidRPr="002735BF">
        <w:rPr>
          <w:sz w:val="24"/>
          <w:szCs w:val="24"/>
        </w:rPr>
        <w:t>edhe</w:t>
      </w:r>
      <w:proofErr w:type="spellEnd"/>
      <w:r w:rsidRPr="002735BF">
        <w:rPr>
          <w:sz w:val="24"/>
          <w:szCs w:val="24"/>
        </w:rPr>
        <w:t xml:space="preserve"> po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pranohej</w:t>
      </w:r>
      <w:proofErr w:type="spellEnd"/>
      <w:r w:rsidRPr="002735BF">
        <w:rPr>
          <w:sz w:val="24"/>
          <w:szCs w:val="24"/>
        </w:rPr>
        <w:t>, "</w:t>
      </w:r>
      <w:proofErr w:type="spellStart"/>
      <w:r w:rsidRPr="002735BF">
        <w:rPr>
          <w:sz w:val="24"/>
          <w:szCs w:val="24"/>
        </w:rPr>
        <w:t>për</w:t>
      </w:r>
      <w:proofErr w:type="spellEnd"/>
      <w:r w:rsidRPr="002735BF">
        <w:rPr>
          <w:sz w:val="24"/>
          <w:szCs w:val="24"/>
        </w:rPr>
        <w:t xml:space="preserve"> hir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argumentimit</w:t>
      </w:r>
      <w:proofErr w:type="spellEnd"/>
      <w:r w:rsidRPr="002735BF">
        <w:rPr>
          <w:sz w:val="24"/>
          <w:szCs w:val="24"/>
        </w:rPr>
        <w:t xml:space="preserve">", </w:t>
      </w:r>
      <w:proofErr w:type="spellStart"/>
      <w:r w:rsidRPr="002735BF">
        <w:rPr>
          <w:sz w:val="24"/>
          <w:szCs w:val="24"/>
        </w:rPr>
        <w:t>premisa</w:t>
      </w:r>
      <w:proofErr w:type="spellEnd"/>
      <w:r w:rsidRPr="002735BF">
        <w:rPr>
          <w:sz w:val="24"/>
          <w:szCs w:val="24"/>
        </w:rPr>
        <w:t xml:space="preserve"> e </w:t>
      </w:r>
      <w:proofErr w:type="spellStart"/>
      <w:r w:rsidRPr="002735BF">
        <w:rPr>
          <w:sz w:val="24"/>
          <w:szCs w:val="24"/>
        </w:rPr>
        <w:t>trupit</w:t>
      </w:r>
      <w:proofErr w:type="spellEnd"/>
      <w:r w:rsidRPr="002735BF">
        <w:rPr>
          <w:sz w:val="24"/>
          <w:szCs w:val="24"/>
        </w:rPr>
        <w:t xml:space="preserve"> </w:t>
      </w:r>
      <w:proofErr w:type="spellStart"/>
      <w:r w:rsidRPr="002735BF">
        <w:rPr>
          <w:sz w:val="24"/>
          <w:szCs w:val="24"/>
        </w:rPr>
        <w:t>gjykues</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ka </w:t>
      </w:r>
      <w:proofErr w:type="spellStart"/>
      <w:r w:rsidRPr="002735BF">
        <w:rPr>
          <w:sz w:val="24"/>
          <w:szCs w:val="24"/>
        </w:rPr>
        <w:t>shpallur</w:t>
      </w:r>
      <w:proofErr w:type="spellEnd"/>
      <w:r w:rsidRPr="002735BF">
        <w:rPr>
          <w:sz w:val="24"/>
          <w:szCs w:val="24"/>
        </w:rPr>
        <w:t xml:space="preserve"> </w:t>
      </w:r>
      <w:proofErr w:type="spellStart"/>
      <w:r w:rsidRPr="002735BF">
        <w:rPr>
          <w:sz w:val="24"/>
          <w:szCs w:val="24"/>
        </w:rPr>
        <w:t>mos</w:t>
      </w:r>
      <w:proofErr w:type="spellEnd"/>
      <w:r w:rsidRPr="002735BF">
        <w:rPr>
          <w:sz w:val="24"/>
          <w:szCs w:val="24"/>
        </w:rPr>
        <w:t xml:space="preserve"> </w:t>
      </w:r>
      <w:proofErr w:type="spellStart"/>
      <w:r w:rsidRPr="002735BF">
        <w:rPr>
          <w:sz w:val="24"/>
          <w:szCs w:val="24"/>
        </w:rPr>
        <w:t>kompetencën</w:t>
      </w:r>
      <w:proofErr w:type="spellEnd"/>
      <w:r w:rsidRPr="002735BF">
        <w:rPr>
          <w:sz w:val="24"/>
          <w:szCs w:val="24"/>
        </w:rPr>
        <w:t xml:space="preserve"> (</w:t>
      </w:r>
      <w:proofErr w:type="spellStart"/>
      <w:r w:rsidRPr="002735BF">
        <w:rPr>
          <w:sz w:val="24"/>
          <w:szCs w:val="24"/>
        </w:rPr>
        <w:t>pra</w:t>
      </w:r>
      <w:proofErr w:type="spellEnd"/>
      <w:r w:rsidRPr="002735BF">
        <w:rPr>
          <w:sz w:val="24"/>
          <w:szCs w:val="24"/>
        </w:rPr>
        <w:t xml:space="preserve"> </w:t>
      </w:r>
      <w:proofErr w:type="spellStart"/>
      <w:r w:rsidRPr="002735BF">
        <w:rPr>
          <w:sz w:val="24"/>
          <w:szCs w:val="24"/>
        </w:rPr>
        <w:t>që</w:t>
      </w:r>
      <w:proofErr w:type="spellEnd"/>
      <w:r w:rsidRPr="002735BF">
        <w:rPr>
          <w:sz w:val="24"/>
          <w:szCs w:val="24"/>
        </w:rPr>
        <w:t xml:space="preserve"> </w:t>
      </w:r>
      <w:proofErr w:type="spellStart"/>
      <w:r w:rsidRPr="002735BF">
        <w:rPr>
          <w:sz w:val="24"/>
          <w:szCs w:val="24"/>
        </w:rPr>
        <w:t>gjyqtari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gatshëm</w:t>
      </w:r>
      <w:proofErr w:type="spellEnd"/>
      <w:r w:rsidRPr="002735BF">
        <w:rPr>
          <w:sz w:val="24"/>
          <w:szCs w:val="24"/>
        </w:rPr>
        <w:t xml:space="preserve"> </w:t>
      </w:r>
      <w:proofErr w:type="spellStart"/>
      <w:r w:rsidRPr="002735BF">
        <w:rPr>
          <w:sz w:val="24"/>
          <w:szCs w:val="24"/>
        </w:rPr>
        <w:t>sipas</w:t>
      </w:r>
      <w:proofErr w:type="spellEnd"/>
      <w:r w:rsidRPr="002735BF">
        <w:rPr>
          <w:sz w:val="24"/>
          <w:szCs w:val="24"/>
        </w:rPr>
        <w:t xml:space="preserve"> </w:t>
      </w:r>
      <w:proofErr w:type="spellStart"/>
      <w:r w:rsidRPr="002735BF">
        <w:rPr>
          <w:sz w:val="24"/>
          <w:szCs w:val="24"/>
        </w:rPr>
        <w:t>listës</w:t>
      </w:r>
      <w:proofErr w:type="spellEnd"/>
      <w:r w:rsidRPr="002735BF">
        <w:rPr>
          <w:sz w:val="24"/>
          <w:szCs w:val="24"/>
        </w:rPr>
        <w:t xml:space="preserve"> </w:t>
      </w:r>
      <w:proofErr w:type="spellStart"/>
      <w:r w:rsidRPr="002735BF">
        <w:rPr>
          <w:sz w:val="24"/>
          <w:szCs w:val="24"/>
        </w:rPr>
        <w:t>nuk</w:t>
      </w:r>
      <w:proofErr w:type="spellEnd"/>
      <w:r w:rsidRPr="002735BF">
        <w:rPr>
          <w:sz w:val="24"/>
          <w:szCs w:val="24"/>
        </w:rPr>
        <w:t xml:space="preserve"> </w:t>
      </w:r>
      <w:proofErr w:type="spellStart"/>
      <w:r w:rsidRPr="002735BF">
        <w:rPr>
          <w:sz w:val="24"/>
          <w:szCs w:val="24"/>
        </w:rPr>
        <w:t>ishte</w:t>
      </w:r>
      <w:proofErr w:type="spellEnd"/>
      <w:r w:rsidRPr="002735BF">
        <w:rPr>
          <w:sz w:val="24"/>
          <w:szCs w:val="24"/>
        </w:rPr>
        <w:t xml:space="preserve"> </w:t>
      </w:r>
      <w:proofErr w:type="spellStart"/>
      <w:r w:rsidRPr="002735BF">
        <w:rPr>
          <w:sz w:val="24"/>
          <w:szCs w:val="24"/>
        </w:rPr>
        <w:t>kompetent</w:t>
      </w:r>
      <w:proofErr w:type="spellEnd"/>
      <w:r w:rsidRPr="002735BF">
        <w:rPr>
          <w:sz w:val="24"/>
          <w:szCs w:val="24"/>
        </w:rPr>
        <w:t xml:space="preserve">) </w:t>
      </w:r>
      <w:proofErr w:type="spellStart"/>
      <w:r w:rsidRPr="002735BF">
        <w:rPr>
          <w:sz w:val="24"/>
          <w:szCs w:val="24"/>
        </w:rPr>
        <w:t>atëherë</w:t>
      </w:r>
      <w:proofErr w:type="spellEnd"/>
      <w:r w:rsidRPr="002735BF">
        <w:rPr>
          <w:sz w:val="24"/>
          <w:szCs w:val="24"/>
        </w:rPr>
        <w:t xml:space="preserve"> </w:t>
      </w:r>
      <w:proofErr w:type="spellStart"/>
      <w:r w:rsidRPr="002735BF">
        <w:rPr>
          <w:sz w:val="24"/>
          <w:szCs w:val="24"/>
        </w:rPr>
        <w:t>zgjidhja</w:t>
      </w:r>
      <w:proofErr w:type="spellEnd"/>
      <w:r w:rsidRPr="002735BF">
        <w:rPr>
          <w:sz w:val="24"/>
          <w:szCs w:val="24"/>
        </w:rPr>
        <w:t xml:space="preserve"> </w:t>
      </w:r>
      <w:proofErr w:type="spellStart"/>
      <w:r w:rsidRPr="002735BF">
        <w:rPr>
          <w:sz w:val="24"/>
          <w:szCs w:val="24"/>
        </w:rPr>
        <w:t>konsekuente</w:t>
      </w:r>
      <w:proofErr w:type="spellEnd"/>
      <w:r w:rsidRPr="002735BF">
        <w:rPr>
          <w:sz w:val="24"/>
          <w:szCs w:val="24"/>
        </w:rPr>
        <w:t xml:space="preserve"> </w:t>
      </w:r>
      <w:proofErr w:type="spellStart"/>
      <w:r w:rsidRPr="002735BF">
        <w:rPr>
          <w:sz w:val="24"/>
          <w:szCs w:val="24"/>
        </w:rPr>
        <w:t>ligjore</w:t>
      </w:r>
      <w:proofErr w:type="spellEnd"/>
      <w:r w:rsidRPr="002735BF">
        <w:rPr>
          <w:sz w:val="24"/>
          <w:szCs w:val="24"/>
        </w:rPr>
        <w:t xml:space="preserve"> </w:t>
      </w:r>
      <w:proofErr w:type="spellStart"/>
      <w:r w:rsidRPr="002735BF">
        <w:rPr>
          <w:sz w:val="24"/>
          <w:szCs w:val="24"/>
        </w:rPr>
        <w:t>nuk</w:t>
      </w:r>
      <w:proofErr w:type="spellEnd"/>
      <w:r w:rsidRPr="002735BF">
        <w:rPr>
          <w:sz w:val="24"/>
          <w:szCs w:val="24"/>
        </w:rPr>
        <w:t xml:space="preserve"> do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ishte</w:t>
      </w:r>
      <w:proofErr w:type="spellEnd"/>
      <w:r w:rsidRPr="002735BF">
        <w:rPr>
          <w:sz w:val="24"/>
          <w:szCs w:val="24"/>
        </w:rPr>
        <w:t xml:space="preserve"> </w:t>
      </w:r>
      <w:proofErr w:type="spellStart"/>
      <w:r w:rsidRPr="002735BF">
        <w:rPr>
          <w:sz w:val="24"/>
          <w:szCs w:val="24"/>
        </w:rPr>
        <w:t>transferimi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çështjes</w:t>
      </w:r>
      <w:proofErr w:type="spellEnd"/>
      <w:r w:rsidRPr="002735BF">
        <w:rPr>
          <w:sz w:val="24"/>
          <w:szCs w:val="24"/>
        </w:rPr>
        <w:t xml:space="preserve"> </w:t>
      </w:r>
      <w:proofErr w:type="spellStart"/>
      <w:r w:rsidRPr="002735BF">
        <w:rPr>
          <w:sz w:val="24"/>
          <w:szCs w:val="24"/>
        </w:rPr>
        <w:t>tek</w:t>
      </w:r>
      <w:proofErr w:type="spellEnd"/>
      <w:r w:rsidRPr="002735BF">
        <w:rPr>
          <w:sz w:val="24"/>
          <w:szCs w:val="24"/>
        </w:rPr>
        <w:t xml:space="preserve"> </w:t>
      </w:r>
      <w:proofErr w:type="spellStart"/>
      <w:r w:rsidRPr="002735BF">
        <w:rPr>
          <w:sz w:val="24"/>
          <w:szCs w:val="24"/>
        </w:rPr>
        <w:t>një</w:t>
      </w:r>
      <w:proofErr w:type="spellEnd"/>
      <w:r w:rsidRPr="002735BF">
        <w:rPr>
          <w:sz w:val="24"/>
          <w:szCs w:val="24"/>
        </w:rPr>
        <w:t xml:space="preserve"> </w:t>
      </w:r>
      <w:proofErr w:type="spellStart"/>
      <w:r w:rsidRPr="002735BF">
        <w:rPr>
          <w:sz w:val="24"/>
          <w:szCs w:val="24"/>
        </w:rPr>
        <w:t>gjyqtar</w:t>
      </w:r>
      <w:proofErr w:type="spellEnd"/>
      <w:r w:rsidRPr="002735BF">
        <w:rPr>
          <w:sz w:val="24"/>
          <w:szCs w:val="24"/>
        </w:rPr>
        <w:t xml:space="preserve"> </w:t>
      </w:r>
      <w:proofErr w:type="spellStart"/>
      <w:r w:rsidRPr="002735BF">
        <w:rPr>
          <w:sz w:val="24"/>
          <w:szCs w:val="24"/>
        </w:rPr>
        <w:t>tjetër</w:t>
      </w:r>
      <w:proofErr w:type="spellEnd"/>
      <w:r w:rsidRPr="002735BF">
        <w:rPr>
          <w:sz w:val="24"/>
          <w:szCs w:val="24"/>
        </w:rPr>
        <w:t xml:space="preserve">, </w:t>
      </w:r>
      <w:proofErr w:type="spellStart"/>
      <w:r w:rsidRPr="002735BF">
        <w:rPr>
          <w:sz w:val="24"/>
          <w:szCs w:val="24"/>
        </w:rPr>
        <w:t>por</w:t>
      </w:r>
      <w:proofErr w:type="spellEnd"/>
      <w:r w:rsidRPr="002735BF">
        <w:rPr>
          <w:sz w:val="24"/>
          <w:szCs w:val="24"/>
        </w:rPr>
        <w:t xml:space="preserve"> </w:t>
      </w:r>
      <w:proofErr w:type="spellStart"/>
      <w:r w:rsidRPr="002735BF">
        <w:rPr>
          <w:sz w:val="24"/>
          <w:szCs w:val="24"/>
        </w:rPr>
        <w:t>rikthimi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saj</w:t>
      </w:r>
      <w:proofErr w:type="spellEnd"/>
      <w:r w:rsidRPr="002735BF">
        <w:rPr>
          <w:sz w:val="24"/>
          <w:szCs w:val="24"/>
        </w:rPr>
        <w:t xml:space="preserve"> </w:t>
      </w:r>
      <w:proofErr w:type="spellStart"/>
      <w:r w:rsidRPr="002735BF">
        <w:rPr>
          <w:sz w:val="24"/>
          <w:szCs w:val="24"/>
        </w:rPr>
        <w:t>tek</w:t>
      </w:r>
      <w:proofErr w:type="spellEnd"/>
      <w:r w:rsidRPr="002735BF">
        <w:rPr>
          <w:sz w:val="24"/>
          <w:szCs w:val="24"/>
        </w:rPr>
        <w:t xml:space="preserve"> </w:t>
      </w:r>
      <w:proofErr w:type="spellStart"/>
      <w:r w:rsidRPr="002735BF">
        <w:rPr>
          <w:sz w:val="24"/>
          <w:szCs w:val="24"/>
        </w:rPr>
        <w:t>gjyqtari</w:t>
      </w:r>
      <w:proofErr w:type="spellEnd"/>
      <w:r w:rsidRPr="002735BF">
        <w:rPr>
          <w:sz w:val="24"/>
          <w:szCs w:val="24"/>
        </w:rPr>
        <w:t xml:space="preserve"> </w:t>
      </w:r>
      <w:proofErr w:type="spellStart"/>
      <w:r w:rsidRPr="002735BF">
        <w:rPr>
          <w:sz w:val="24"/>
          <w:szCs w:val="24"/>
        </w:rPr>
        <w:t>natyral</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hetimit</w:t>
      </w:r>
      <w:proofErr w:type="spellEnd"/>
      <w:r w:rsidRPr="002735BF">
        <w:rPr>
          <w:sz w:val="24"/>
          <w:szCs w:val="24"/>
        </w:rPr>
        <w:t xml:space="preserve"> </w:t>
      </w:r>
      <w:proofErr w:type="spellStart"/>
      <w:r w:rsidRPr="002735BF">
        <w:rPr>
          <w:sz w:val="24"/>
          <w:szCs w:val="24"/>
        </w:rPr>
        <w:t>paraprak</w:t>
      </w:r>
      <w:proofErr w:type="spellEnd"/>
      <w:r w:rsidRPr="002735BF">
        <w:rPr>
          <w:sz w:val="24"/>
          <w:szCs w:val="24"/>
        </w:rPr>
        <w:t xml:space="preserve">, </w:t>
      </w:r>
      <w:proofErr w:type="spellStart"/>
      <w:r w:rsidRPr="002735BF">
        <w:rPr>
          <w:sz w:val="24"/>
          <w:szCs w:val="24"/>
        </w:rPr>
        <w:t>gjyqtari</w:t>
      </w:r>
      <w:proofErr w:type="spellEnd"/>
      <w:r w:rsidRPr="002735BF">
        <w:rPr>
          <w:sz w:val="24"/>
          <w:szCs w:val="24"/>
        </w:rPr>
        <w:t xml:space="preserve"> Z. </w:t>
      </w:r>
      <w:proofErr w:type="spellStart"/>
      <w:proofErr w:type="gramStart"/>
      <w:r w:rsidRPr="002735BF">
        <w:rPr>
          <w:sz w:val="24"/>
          <w:szCs w:val="24"/>
        </w:rPr>
        <w:t>Xh.L</w:t>
      </w:r>
      <w:proofErr w:type="spellEnd"/>
      <w:proofErr w:type="gramEnd"/>
      <w:r w:rsidRPr="002735BF">
        <w:rPr>
          <w:sz w:val="24"/>
          <w:szCs w:val="24"/>
        </w:rPr>
        <w:t xml:space="preserve">, </w:t>
      </w:r>
      <w:proofErr w:type="spellStart"/>
      <w:r w:rsidRPr="002735BF">
        <w:rPr>
          <w:sz w:val="24"/>
          <w:szCs w:val="24"/>
        </w:rPr>
        <w:t>si</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vetmi</w:t>
      </w:r>
      <w:proofErr w:type="spellEnd"/>
      <w:r w:rsidRPr="002735BF">
        <w:rPr>
          <w:sz w:val="24"/>
          <w:szCs w:val="24"/>
        </w:rPr>
        <w:t xml:space="preserve"> </w:t>
      </w:r>
      <w:proofErr w:type="spellStart"/>
      <w:r w:rsidRPr="002735BF">
        <w:rPr>
          <w:sz w:val="24"/>
          <w:szCs w:val="24"/>
        </w:rPr>
        <w:t>gjyqtar</w:t>
      </w:r>
      <w:proofErr w:type="spellEnd"/>
      <w:r w:rsidRPr="002735BF">
        <w:rPr>
          <w:sz w:val="24"/>
          <w:szCs w:val="24"/>
        </w:rPr>
        <w:t xml:space="preserve"> </w:t>
      </w:r>
      <w:proofErr w:type="spellStart"/>
      <w:r w:rsidRPr="002735BF">
        <w:rPr>
          <w:sz w:val="24"/>
          <w:szCs w:val="24"/>
        </w:rPr>
        <w:t>i</w:t>
      </w:r>
      <w:proofErr w:type="spellEnd"/>
      <w:r w:rsidRPr="002735BF">
        <w:rPr>
          <w:sz w:val="24"/>
          <w:szCs w:val="24"/>
        </w:rPr>
        <w:t xml:space="preserve"> </w:t>
      </w:r>
      <w:proofErr w:type="spellStart"/>
      <w:r w:rsidRPr="002735BF">
        <w:rPr>
          <w:sz w:val="24"/>
          <w:szCs w:val="24"/>
        </w:rPr>
        <w:t>përcaktuar</w:t>
      </w:r>
      <w:proofErr w:type="spellEnd"/>
      <w:r w:rsidRPr="002735BF">
        <w:rPr>
          <w:sz w:val="24"/>
          <w:szCs w:val="24"/>
        </w:rPr>
        <w:t xml:space="preserve"> </w:t>
      </w:r>
      <w:proofErr w:type="spellStart"/>
      <w:r w:rsidRPr="002735BF">
        <w:rPr>
          <w:sz w:val="24"/>
          <w:szCs w:val="24"/>
        </w:rPr>
        <w:t>nga</w:t>
      </w:r>
      <w:proofErr w:type="spellEnd"/>
      <w:r w:rsidRPr="002735BF">
        <w:rPr>
          <w:sz w:val="24"/>
          <w:szCs w:val="24"/>
        </w:rPr>
        <w:t xml:space="preserve"> </w:t>
      </w:r>
      <w:proofErr w:type="spellStart"/>
      <w:r w:rsidRPr="002735BF">
        <w:rPr>
          <w:sz w:val="24"/>
          <w:szCs w:val="24"/>
        </w:rPr>
        <w:t>ligji</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vijuar</w:t>
      </w:r>
      <w:proofErr w:type="spellEnd"/>
      <w:r w:rsidRPr="002735BF">
        <w:rPr>
          <w:sz w:val="24"/>
          <w:szCs w:val="24"/>
        </w:rPr>
        <w:t xml:space="preserve"> </w:t>
      </w:r>
      <w:proofErr w:type="spellStart"/>
      <w:r w:rsidRPr="002735BF">
        <w:rPr>
          <w:sz w:val="24"/>
          <w:szCs w:val="24"/>
        </w:rPr>
        <w:t>kontrollin</w:t>
      </w:r>
      <w:proofErr w:type="spellEnd"/>
      <w:r w:rsidRPr="002735BF">
        <w:rPr>
          <w:sz w:val="24"/>
          <w:szCs w:val="24"/>
        </w:rPr>
        <w:t xml:space="preserve"> </w:t>
      </w:r>
      <w:proofErr w:type="spellStart"/>
      <w:r w:rsidRPr="002735BF">
        <w:rPr>
          <w:sz w:val="24"/>
          <w:szCs w:val="24"/>
        </w:rPr>
        <w:t>gjyqësor</w:t>
      </w:r>
      <w:proofErr w:type="spellEnd"/>
      <w:r w:rsidRPr="002735BF">
        <w:rPr>
          <w:sz w:val="24"/>
          <w:szCs w:val="24"/>
        </w:rPr>
        <w:t xml:space="preserve"> </w:t>
      </w:r>
      <w:proofErr w:type="spellStart"/>
      <w:r w:rsidRPr="002735BF">
        <w:rPr>
          <w:sz w:val="24"/>
          <w:szCs w:val="24"/>
        </w:rPr>
        <w:t>mbi</w:t>
      </w:r>
      <w:proofErr w:type="spellEnd"/>
      <w:r w:rsidRPr="002735BF">
        <w:rPr>
          <w:sz w:val="24"/>
          <w:szCs w:val="24"/>
        </w:rPr>
        <w:t xml:space="preserve"> </w:t>
      </w:r>
      <w:proofErr w:type="spellStart"/>
      <w:r w:rsidRPr="002735BF">
        <w:rPr>
          <w:sz w:val="24"/>
          <w:szCs w:val="24"/>
        </w:rPr>
        <w:t>masat</w:t>
      </w:r>
      <w:proofErr w:type="spellEnd"/>
      <w:r w:rsidRPr="002735BF">
        <w:rPr>
          <w:sz w:val="24"/>
          <w:szCs w:val="24"/>
        </w:rPr>
        <w:t xml:space="preserve"> e </w:t>
      </w:r>
      <w:proofErr w:type="spellStart"/>
      <w:r w:rsidRPr="002735BF">
        <w:rPr>
          <w:sz w:val="24"/>
          <w:szCs w:val="24"/>
        </w:rPr>
        <w:t>sigurimit</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këtë</w:t>
      </w:r>
      <w:proofErr w:type="spellEnd"/>
      <w:r w:rsidRPr="002735BF">
        <w:rPr>
          <w:sz w:val="24"/>
          <w:szCs w:val="24"/>
        </w:rPr>
        <w:t xml:space="preserve"> </w:t>
      </w:r>
      <w:proofErr w:type="spellStart"/>
      <w:r w:rsidRPr="002735BF">
        <w:rPr>
          <w:sz w:val="24"/>
          <w:szCs w:val="24"/>
        </w:rPr>
        <w:t>procedim</w:t>
      </w:r>
      <w:proofErr w:type="spellEnd"/>
      <w:r w:rsidRPr="002735BF">
        <w:rPr>
          <w:sz w:val="24"/>
          <w:szCs w:val="24"/>
        </w:rPr>
        <w:t xml:space="preserve"> penal.</w:t>
      </w:r>
    </w:p>
    <w:p w14:paraId="3E95DA7C" w14:textId="77777777" w:rsidR="002735BF" w:rsidRPr="002735BF" w:rsidRDefault="002735BF" w:rsidP="002735BF">
      <w:pPr>
        <w:jc w:val="both"/>
        <w:rPr>
          <w:sz w:val="24"/>
          <w:szCs w:val="24"/>
          <w:lang w:val="sq-AL"/>
        </w:rPr>
      </w:pPr>
    </w:p>
    <w:p w14:paraId="15EBAADB" w14:textId="77777777" w:rsidR="002735BF" w:rsidRPr="002735BF" w:rsidRDefault="002735BF" w:rsidP="002735BF">
      <w:pPr>
        <w:pStyle w:val="ListParagraph"/>
        <w:numPr>
          <w:ilvl w:val="0"/>
          <w:numId w:val="21"/>
        </w:numPr>
        <w:ind w:left="900" w:right="40" w:hanging="540"/>
        <w:jc w:val="both"/>
        <w:rPr>
          <w:b/>
          <w:sz w:val="24"/>
          <w:szCs w:val="24"/>
        </w:rPr>
      </w:pPr>
      <w:proofErr w:type="spellStart"/>
      <w:r w:rsidRPr="002735BF">
        <w:rPr>
          <w:b/>
          <w:sz w:val="24"/>
          <w:szCs w:val="24"/>
        </w:rPr>
        <w:t>Vlerësimi</w:t>
      </w:r>
      <w:proofErr w:type="spellEnd"/>
      <w:r w:rsidRPr="002735BF">
        <w:rPr>
          <w:b/>
          <w:sz w:val="24"/>
          <w:szCs w:val="24"/>
        </w:rPr>
        <w:t xml:space="preserve"> </w:t>
      </w:r>
      <w:proofErr w:type="spellStart"/>
      <w:r w:rsidRPr="002735BF">
        <w:rPr>
          <w:b/>
          <w:sz w:val="24"/>
          <w:szCs w:val="24"/>
        </w:rPr>
        <w:t>i</w:t>
      </w:r>
      <w:proofErr w:type="spellEnd"/>
      <w:r w:rsidRPr="002735BF">
        <w:rPr>
          <w:b/>
          <w:sz w:val="24"/>
          <w:szCs w:val="24"/>
        </w:rPr>
        <w:t xml:space="preserve"> </w:t>
      </w:r>
      <w:proofErr w:type="spellStart"/>
      <w:r w:rsidRPr="002735BF">
        <w:rPr>
          <w:b/>
          <w:sz w:val="24"/>
          <w:szCs w:val="24"/>
        </w:rPr>
        <w:t>Kolegjit</w:t>
      </w:r>
      <w:proofErr w:type="spellEnd"/>
      <w:r w:rsidRPr="002735BF">
        <w:rPr>
          <w:b/>
          <w:sz w:val="24"/>
          <w:szCs w:val="24"/>
        </w:rPr>
        <w:t xml:space="preserve"> Penal </w:t>
      </w:r>
      <w:proofErr w:type="spellStart"/>
      <w:r w:rsidRPr="002735BF">
        <w:rPr>
          <w:rFonts w:eastAsia="Calibri"/>
          <w:b/>
          <w:sz w:val="24"/>
          <w:szCs w:val="24"/>
        </w:rPr>
        <w:t>të</w:t>
      </w:r>
      <w:proofErr w:type="spellEnd"/>
      <w:r w:rsidRPr="002735BF">
        <w:rPr>
          <w:rFonts w:eastAsia="Calibri"/>
          <w:b/>
          <w:sz w:val="24"/>
          <w:szCs w:val="24"/>
        </w:rPr>
        <w:t xml:space="preserve"> </w:t>
      </w:r>
      <w:proofErr w:type="spellStart"/>
      <w:r w:rsidRPr="002735BF">
        <w:rPr>
          <w:rFonts w:eastAsia="Calibri"/>
          <w:b/>
          <w:sz w:val="24"/>
          <w:szCs w:val="24"/>
        </w:rPr>
        <w:t>Gjykatës</w:t>
      </w:r>
      <w:proofErr w:type="spellEnd"/>
      <w:r w:rsidRPr="002735BF">
        <w:rPr>
          <w:rFonts w:eastAsia="Calibri"/>
          <w:b/>
          <w:sz w:val="24"/>
          <w:szCs w:val="24"/>
        </w:rPr>
        <w:t xml:space="preserve"> </w:t>
      </w:r>
      <w:proofErr w:type="spellStart"/>
      <w:r w:rsidRPr="002735BF">
        <w:rPr>
          <w:rFonts w:eastAsia="Calibri"/>
          <w:b/>
          <w:sz w:val="24"/>
          <w:szCs w:val="24"/>
        </w:rPr>
        <w:t>së</w:t>
      </w:r>
      <w:proofErr w:type="spellEnd"/>
      <w:r w:rsidRPr="002735BF">
        <w:rPr>
          <w:rFonts w:eastAsia="Calibri"/>
          <w:b/>
          <w:sz w:val="24"/>
          <w:szCs w:val="24"/>
        </w:rPr>
        <w:t xml:space="preserve"> </w:t>
      </w:r>
      <w:proofErr w:type="spellStart"/>
      <w:r w:rsidRPr="002735BF">
        <w:rPr>
          <w:rFonts w:eastAsia="Calibri"/>
          <w:b/>
          <w:sz w:val="24"/>
          <w:szCs w:val="24"/>
        </w:rPr>
        <w:t>Lartë</w:t>
      </w:r>
      <w:proofErr w:type="spellEnd"/>
      <w:r w:rsidRPr="002735BF">
        <w:rPr>
          <w:b/>
          <w:sz w:val="24"/>
          <w:szCs w:val="24"/>
        </w:rPr>
        <w:t>.</w:t>
      </w:r>
    </w:p>
    <w:p w14:paraId="0D0644F1" w14:textId="77777777" w:rsidR="002735BF" w:rsidRPr="002735BF" w:rsidRDefault="002735BF" w:rsidP="002735BF">
      <w:pPr>
        <w:pStyle w:val="ListParagraph"/>
        <w:tabs>
          <w:tab w:val="left" w:pos="900"/>
          <w:tab w:val="left" w:pos="1080"/>
        </w:tabs>
        <w:ind w:left="540"/>
        <w:jc w:val="both"/>
        <w:rPr>
          <w:iCs/>
          <w:sz w:val="24"/>
          <w:szCs w:val="24"/>
        </w:rPr>
      </w:pPr>
    </w:p>
    <w:p w14:paraId="448F7990" w14:textId="77777777" w:rsidR="002735BF" w:rsidRPr="002735BF" w:rsidRDefault="002735BF" w:rsidP="002735BF">
      <w:pPr>
        <w:pStyle w:val="ListParagraph"/>
        <w:tabs>
          <w:tab w:val="left" w:pos="900"/>
          <w:tab w:val="left" w:pos="1080"/>
        </w:tabs>
        <w:ind w:left="0" w:firstLine="142"/>
        <w:jc w:val="both"/>
        <w:rPr>
          <w:iCs/>
          <w:sz w:val="24"/>
          <w:szCs w:val="24"/>
        </w:rPr>
      </w:pPr>
      <w:r w:rsidRPr="002735BF">
        <w:rPr>
          <w:iCs/>
          <w:sz w:val="24"/>
          <w:szCs w:val="24"/>
        </w:rPr>
        <w:tab/>
        <w:t xml:space="preserve">10. </w:t>
      </w:r>
      <w:proofErr w:type="spellStart"/>
      <w:r w:rsidRPr="002735BF">
        <w:rPr>
          <w:iCs/>
          <w:sz w:val="24"/>
          <w:szCs w:val="24"/>
        </w:rPr>
        <w:t>Kolegji</w:t>
      </w:r>
      <w:proofErr w:type="spellEnd"/>
      <w:r w:rsidRPr="002735BF">
        <w:rPr>
          <w:iCs/>
          <w:sz w:val="24"/>
          <w:szCs w:val="24"/>
        </w:rPr>
        <w:t xml:space="preserve"> Penal </w:t>
      </w:r>
      <w:proofErr w:type="spellStart"/>
      <w:r w:rsidRPr="002735BF">
        <w:rPr>
          <w:iCs/>
          <w:sz w:val="24"/>
          <w:szCs w:val="24"/>
        </w:rPr>
        <w:t>i</w:t>
      </w:r>
      <w:proofErr w:type="spellEnd"/>
      <w:r w:rsidRPr="002735BF">
        <w:rPr>
          <w:iCs/>
          <w:sz w:val="24"/>
          <w:szCs w:val="24"/>
        </w:rPr>
        <w:t xml:space="preserve"> </w:t>
      </w:r>
      <w:proofErr w:type="spellStart"/>
      <w:r w:rsidRPr="002735BF">
        <w:rPr>
          <w:iCs/>
          <w:sz w:val="24"/>
          <w:szCs w:val="24"/>
        </w:rPr>
        <w:t>Gjykatës</w:t>
      </w:r>
      <w:proofErr w:type="spellEnd"/>
      <w:r w:rsidRPr="002735BF">
        <w:rPr>
          <w:iCs/>
          <w:sz w:val="24"/>
          <w:szCs w:val="24"/>
        </w:rPr>
        <w:t xml:space="preserve"> </w:t>
      </w:r>
      <w:proofErr w:type="spellStart"/>
      <w:r w:rsidRPr="002735BF">
        <w:rPr>
          <w:iCs/>
          <w:sz w:val="24"/>
          <w:szCs w:val="24"/>
        </w:rPr>
        <w:t>së</w:t>
      </w:r>
      <w:proofErr w:type="spellEnd"/>
      <w:r w:rsidRPr="002735BF">
        <w:rPr>
          <w:iCs/>
          <w:sz w:val="24"/>
          <w:szCs w:val="24"/>
        </w:rPr>
        <w:t xml:space="preserve"> </w:t>
      </w:r>
      <w:proofErr w:type="spellStart"/>
      <w:r w:rsidRPr="002735BF">
        <w:rPr>
          <w:iCs/>
          <w:sz w:val="24"/>
          <w:szCs w:val="24"/>
        </w:rPr>
        <w:t>Lartë</w:t>
      </w:r>
      <w:proofErr w:type="spellEnd"/>
      <w:r w:rsidRPr="002735BF">
        <w:rPr>
          <w:iCs/>
          <w:sz w:val="24"/>
          <w:szCs w:val="24"/>
        </w:rPr>
        <w:t xml:space="preserve"> (</w:t>
      </w:r>
      <w:proofErr w:type="spellStart"/>
      <w:r w:rsidRPr="002735BF">
        <w:rPr>
          <w:iCs/>
          <w:sz w:val="24"/>
          <w:szCs w:val="24"/>
        </w:rPr>
        <w:t>në</w:t>
      </w:r>
      <w:proofErr w:type="spellEnd"/>
      <w:r w:rsidRPr="002735BF">
        <w:rPr>
          <w:iCs/>
          <w:sz w:val="24"/>
          <w:szCs w:val="24"/>
        </w:rPr>
        <w:t xml:space="preserve"> </w:t>
      </w:r>
      <w:proofErr w:type="spellStart"/>
      <w:r w:rsidRPr="002735BF">
        <w:rPr>
          <w:iCs/>
          <w:sz w:val="24"/>
          <w:szCs w:val="24"/>
        </w:rPr>
        <w:t>vijim</w:t>
      </w:r>
      <w:proofErr w:type="spellEnd"/>
      <w:r w:rsidRPr="002735BF">
        <w:rPr>
          <w:iCs/>
          <w:sz w:val="24"/>
          <w:szCs w:val="24"/>
        </w:rPr>
        <w:t xml:space="preserve"> </w:t>
      </w:r>
      <w:proofErr w:type="spellStart"/>
      <w:r w:rsidRPr="002735BF">
        <w:rPr>
          <w:iCs/>
          <w:sz w:val="24"/>
          <w:szCs w:val="24"/>
        </w:rPr>
        <w:t>Kolegji</w:t>
      </w:r>
      <w:proofErr w:type="spellEnd"/>
      <w:r w:rsidRPr="002735BF">
        <w:rPr>
          <w:iCs/>
          <w:sz w:val="24"/>
          <w:szCs w:val="24"/>
        </w:rPr>
        <w:t xml:space="preserve">), </w:t>
      </w:r>
      <w:proofErr w:type="spellStart"/>
      <w:r w:rsidRPr="002735BF">
        <w:rPr>
          <w:iCs/>
          <w:sz w:val="24"/>
          <w:szCs w:val="24"/>
        </w:rPr>
        <w:t>vëren</w:t>
      </w:r>
      <w:proofErr w:type="spellEnd"/>
      <w:r w:rsidRPr="002735BF">
        <w:rPr>
          <w:iCs/>
          <w:sz w:val="24"/>
          <w:szCs w:val="24"/>
        </w:rPr>
        <w:t xml:space="preserve"> </w:t>
      </w:r>
      <w:proofErr w:type="spellStart"/>
      <w:r w:rsidRPr="002735BF">
        <w:rPr>
          <w:iCs/>
          <w:sz w:val="24"/>
          <w:szCs w:val="24"/>
        </w:rPr>
        <w:t>së</w:t>
      </w:r>
      <w:proofErr w:type="spellEnd"/>
      <w:r w:rsidRPr="002735BF">
        <w:rPr>
          <w:iCs/>
          <w:sz w:val="24"/>
          <w:szCs w:val="24"/>
        </w:rPr>
        <w:t xml:space="preserve"> pari se, </w:t>
      </w:r>
      <w:proofErr w:type="spellStart"/>
      <w:r w:rsidRPr="002735BF">
        <w:rPr>
          <w:iCs/>
          <w:sz w:val="24"/>
          <w:szCs w:val="24"/>
        </w:rPr>
        <w:t>në</w:t>
      </w:r>
      <w:proofErr w:type="spellEnd"/>
      <w:r w:rsidRPr="002735BF">
        <w:rPr>
          <w:iCs/>
          <w:sz w:val="24"/>
          <w:szCs w:val="24"/>
        </w:rPr>
        <w:t xml:space="preserve"> </w:t>
      </w:r>
      <w:proofErr w:type="spellStart"/>
      <w:r w:rsidRPr="002735BF">
        <w:rPr>
          <w:iCs/>
          <w:sz w:val="24"/>
          <w:szCs w:val="24"/>
        </w:rPr>
        <w:t>praktikën</w:t>
      </w:r>
      <w:proofErr w:type="spellEnd"/>
      <w:r w:rsidRPr="002735BF">
        <w:rPr>
          <w:iCs/>
          <w:sz w:val="24"/>
          <w:szCs w:val="24"/>
        </w:rPr>
        <w:t xml:space="preserve"> e </w:t>
      </w:r>
      <w:proofErr w:type="spellStart"/>
      <w:r w:rsidRPr="002735BF">
        <w:rPr>
          <w:iCs/>
          <w:sz w:val="24"/>
          <w:szCs w:val="24"/>
        </w:rPr>
        <w:t>tij</w:t>
      </w:r>
      <w:proofErr w:type="spellEnd"/>
      <w:r w:rsidRPr="002735BF">
        <w:rPr>
          <w:iCs/>
          <w:sz w:val="24"/>
          <w:szCs w:val="24"/>
        </w:rPr>
        <w:t xml:space="preserve"> ka </w:t>
      </w:r>
      <w:proofErr w:type="spellStart"/>
      <w:r w:rsidRPr="002735BF">
        <w:rPr>
          <w:iCs/>
          <w:sz w:val="24"/>
          <w:szCs w:val="24"/>
        </w:rPr>
        <w:t>pranuar</w:t>
      </w:r>
      <w:proofErr w:type="spellEnd"/>
      <w:r w:rsidRPr="002735BF">
        <w:rPr>
          <w:iCs/>
          <w:sz w:val="24"/>
          <w:szCs w:val="24"/>
        </w:rPr>
        <w:t xml:space="preserve"> </w:t>
      </w:r>
      <w:proofErr w:type="spellStart"/>
      <w:r w:rsidRPr="002735BF">
        <w:rPr>
          <w:iCs/>
          <w:sz w:val="24"/>
          <w:szCs w:val="24"/>
        </w:rPr>
        <w:t>ekzistencën</w:t>
      </w:r>
      <w:proofErr w:type="spellEnd"/>
      <w:r w:rsidRPr="002735BF">
        <w:rPr>
          <w:iCs/>
          <w:sz w:val="24"/>
          <w:szCs w:val="24"/>
        </w:rPr>
        <w:t xml:space="preserve"> e </w:t>
      </w:r>
      <w:proofErr w:type="spellStart"/>
      <w:r w:rsidRPr="002735BF">
        <w:rPr>
          <w:iCs/>
          <w:sz w:val="24"/>
          <w:szCs w:val="24"/>
        </w:rPr>
        <w:t>konfliktit</w:t>
      </w:r>
      <w:proofErr w:type="spellEnd"/>
      <w:r w:rsidRPr="002735BF">
        <w:rPr>
          <w:iCs/>
          <w:sz w:val="24"/>
          <w:szCs w:val="24"/>
        </w:rPr>
        <w:t xml:space="preserve"> </w:t>
      </w:r>
      <w:proofErr w:type="spellStart"/>
      <w:r w:rsidRPr="002735BF">
        <w:rPr>
          <w:iCs/>
          <w:sz w:val="24"/>
          <w:szCs w:val="24"/>
        </w:rPr>
        <w:t>për</w:t>
      </w:r>
      <w:proofErr w:type="spellEnd"/>
      <w:r w:rsidRPr="002735BF">
        <w:rPr>
          <w:iCs/>
          <w:sz w:val="24"/>
          <w:szCs w:val="24"/>
        </w:rPr>
        <w:t xml:space="preserve"> </w:t>
      </w:r>
      <w:proofErr w:type="spellStart"/>
      <w:r w:rsidRPr="002735BF">
        <w:rPr>
          <w:iCs/>
          <w:sz w:val="24"/>
          <w:szCs w:val="24"/>
        </w:rPr>
        <w:t>kompetencë</w:t>
      </w:r>
      <w:proofErr w:type="spellEnd"/>
      <w:r w:rsidRPr="002735BF">
        <w:rPr>
          <w:iCs/>
          <w:sz w:val="24"/>
          <w:szCs w:val="24"/>
        </w:rPr>
        <w:t xml:space="preserve"> </w:t>
      </w:r>
      <w:proofErr w:type="spellStart"/>
      <w:r w:rsidRPr="002735BF">
        <w:rPr>
          <w:iCs/>
          <w:sz w:val="24"/>
          <w:szCs w:val="24"/>
        </w:rPr>
        <w:t>funksionale</w:t>
      </w:r>
      <w:proofErr w:type="spellEnd"/>
      <w:r w:rsidRPr="002735BF">
        <w:rPr>
          <w:iCs/>
          <w:sz w:val="24"/>
          <w:szCs w:val="24"/>
        </w:rPr>
        <w:t xml:space="preserve"> </w:t>
      </w:r>
      <w:proofErr w:type="spellStart"/>
      <w:r w:rsidRPr="002735BF">
        <w:rPr>
          <w:iCs/>
          <w:sz w:val="24"/>
          <w:szCs w:val="24"/>
        </w:rPr>
        <w:t>edhe</w:t>
      </w:r>
      <w:proofErr w:type="spellEnd"/>
      <w:r w:rsidRPr="002735BF">
        <w:rPr>
          <w:iCs/>
          <w:sz w:val="24"/>
          <w:szCs w:val="24"/>
        </w:rPr>
        <w:t xml:space="preserve"> </w:t>
      </w:r>
      <w:proofErr w:type="spellStart"/>
      <w:r w:rsidRPr="002735BF">
        <w:rPr>
          <w:iCs/>
          <w:sz w:val="24"/>
          <w:szCs w:val="24"/>
        </w:rPr>
        <w:t>ndërmjet</w:t>
      </w:r>
      <w:proofErr w:type="spellEnd"/>
      <w:r w:rsidRPr="002735BF">
        <w:rPr>
          <w:iCs/>
          <w:sz w:val="24"/>
          <w:szCs w:val="24"/>
        </w:rPr>
        <w:t xml:space="preserve"> </w:t>
      </w:r>
      <w:proofErr w:type="spellStart"/>
      <w:r w:rsidRPr="002735BF">
        <w:rPr>
          <w:iCs/>
          <w:sz w:val="24"/>
          <w:szCs w:val="24"/>
        </w:rPr>
        <w:t>gjyqtarëve</w:t>
      </w:r>
      <w:proofErr w:type="spellEnd"/>
      <w:r w:rsidRPr="002735BF">
        <w:rPr>
          <w:iCs/>
          <w:sz w:val="24"/>
          <w:szCs w:val="24"/>
        </w:rPr>
        <w:t xml:space="preserve"> </w:t>
      </w:r>
      <w:proofErr w:type="spellStart"/>
      <w:r w:rsidRPr="002735BF">
        <w:rPr>
          <w:iCs/>
          <w:sz w:val="24"/>
          <w:szCs w:val="24"/>
        </w:rPr>
        <w:t>të</w:t>
      </w:r>
      <w:proofErr w:type="spellEnd"/>
      <w:r w:rsidRPr="002735BF">
        <w:rPr>
          <w:iCs/>
          <w:sz w:val="24"/>
          <w:szCs w:val="24"/>
        </w:rPr>
        <w:t xml:space="preserve"> </w:t>
      </w:r>
      <w:proofErr w:type="spellStart"/>
      <w:r w:rsidRPr="002735BF">
        <w:rPr>
          <w:iCs/>
          <w:sz w:val="24"/>
          <w:szCs w:val="24"/>
        </w:rPr>
        <w:t>së</w:t>
      </w:r>
      <w:proofErr w:type="spellEnd"/>
      <w:r w:rsidRPr="002735BF">
        <w:rPr>
          <w:iCs/>
          <w:sz w:val="24"/>
          <w:szCs w:val="24"/>
        </w:rPr>
        <w:t xml:space="preserve"> </w:t>
      </w:r>
      <w:proofErr w:type="spellStart"/>
      <w:r w:rsidRPr="002735BF">
        <w:rPr>
          <w:iCs/>
          <w:sz w:val="24"/>
          <w:szCs w:val="24"/>
        </w:rPr>
        <w:t>njëjtës</w:t>
      </w:r>
      <w:proofErr w:type="spellEnd"/>
      <w:r w:rsidRPr="002735BF">
        <w:rPr>
          <w:iCs/>
          <w:sz w:val="24"/>
          <w:szCs w:val="24"/>
        </w:rPr>
        <w:t xml:space="preserve"> </w:t>
      </w:r>
      <w:proofErr w:type="spellStart"/>
      <w:r w:rsidRPr="002735BF">
        <w:rPr>
          <w:iCs/>
          <w:sz w:val="24"/>
          <w:szCs w:val="24"/>
        </w:rPr>
        <w:t>gjykatë</w:t>
      </w:r>
      <w:proofErr w:type="spellEnd"/>
      <w:r w:rsidRPr="002735BF">
        <w:rPr>
          <w:iCs/>
          <w:sz w:val="24"/>
          <w:szCs w:val="24"/>
        </w:rPr>
        <w:t xml:space="preserve">, </w:t>
      </w:r>
      <w:proofErr w:type="spellStart"/>
      <w:r w:rsidRPr="002735BF">
        <w:rPr>
          <w:iCs/>
          <w:sz w:val="24"/>
          <w:szCs w:val="24"/>
        </w:rPr>
        <w:t>siç</w:t>
      </w:r>
      <w:proofErr w:type="spellEnd"/>
      <w:r w:rsidRPr="002735BF">
        <w:rPr>
          <w:iCs/>
          <w:sz w:val="24"/>
          <w:szCs w:val="24"/>
        </w:rPr>
        <w:t xml:space="preserve"> </w:t>
      </w:r>
      <w:proofErr w:type="spellStart"/>
      <w:r w:rsidRPr="002735BF">
        <w:rPr>
          <w:iCs/>
          <w:sz w:val="24"/>
          <w:szCs w:val="24"/>
        </w:rPr>
        <w:t>është</w:t>
      </w:r>
      <w:proofErr w:type="spellEnd"/>
      <w:r w:rsidRPr="002735BF">
        <w:rPr>
          <w:iCs/>
          <w:sz w:val="24"/>
          <w:szCs w:val="24"/>
        </w:rPr>
        <w:t xml:space="preserve"> </w:t>
      </w:r>
      <w:proofErr w:type="spellStart"/>
      <w:r w:rsidRPr="002735BF">
        <w:rPr>
          <w:iCs/>
          <w:sz w:val="24"/>
          <w:szCs w:val="24"/>
        </w:rPr>
        <w:t>rasti</w:t>
      </w:r>
      <w:proofErr w:type="spellEnd"/>
      <w:r w:rsidRPr="002735BF">
        <w:rPr>
          <w:iCs/>
          <w:sz w:val="24"/>
          <w:szCs w:val="24"/>
        </w:rPr>
        <w:t xml:space="preserve"> </w:t>
      </w:r>
      <w:proofErr w:type="spellStart"/>
      <w:r w:rsidRPr="002735BF">
        <w:rPr>
          <w:iCs/>
          <w:sz w:val="24"/>
          <w:szCs w:val="24"/>
        </w:rPr>
        <w:t>kur</w:t>
      </w:r>
      <w:proofErr w:type="spellEnd"/>
      <w:r w:rsidRPr="002735BF">
        <w:rPr>
          <w:iCs/>
          <w:sz w:val="24"/>
          <w:szCs w:val="24"/>
        </w:rPr>
        <w:t xml:space="preserve"> </w:t>
      </w:r>
      <w:proofErr w:type="spellStart"/>
      <w:r w:rsidRPr="002735BF">
        <w:rPr>
          <w:iCs/>
          <w:sz w:val="24"/>
          <w:szCs w:val="24"/>
        </w:rPr>
        <w:t>dy</w:t>
      </w:r>
      <w:proofErr w:type="spellEnd"/>
      <w:r w:rsidRPr="002735BF">
        <w:rPr>
          <w:iCs/>
          <w:sz w:val="24"/>
          <w:szCs w:val="24"/>
        </w:rPr>
        <w:t xml:space="preserve"> </w:t>
      </w:r>
      <w:proofErr w:type="spellStart"/>
      <w:r w:rsidRPr="002735BF">
        <w:rPr>
          <w:iCs/>
          <w:sz w:val="24"/>
          <w:szCs w:val="24"/>
        </w:rPr>
        <w:t>gjyqtarë</w:t>
      </w:r>
      <w:proofErr w:type="spellEnd"/>
      <w:r w:rsidRPr="002735BF">
        <w:rPr>
          <w:iCs/>
          <w:sz w:val="24"/>
          <w:szCs w:val="24"/>
        </w:rPr>
        <w:t xml:space="preserve"> </w:t>
      </w:r>
      <w:proofErr w:type="spellStart"/>
      <w:r w:rsidRPr="002735BF">
        <w:rPr>
          <w:iCs/>
          <w:sz w:val="24"/>
          <w:szCs w:val="24"/>
        </w:rPr>
        <w:t>të</w:t>
      </w:r>
      <w:proofErr w:type="spellEnd"/>
      <w:r w:rsidRPr="002735BF">
        <w:rPr>
          <w:iCs/>
          <w:sz w:val="24"/>
          <w:szCs w:val="24"/>
        </w:rPr>
        <w:t xml:space="preserve"> </w:t>
      </w:r>
      <w:proofErr w:type="spellStart"/>
      <w:r w:rsidRPr="002735BF">
        <w:rPr>
          <w:iCs/>
          <w:sz w:val="24"/>
          <w:szCs w:val="24"/>
        </w:rPr>
        <w:t>së</w:t>
      </w:r>
      <w:proofErr w:type="spellEnd"/>
      <w:r w:rsidRPr="002735BF">
        <w:rPr>
          <w:iCs/>
          <w:sz w:val="24"/>
          <w:szCs w:val="24"/>
        </w:rPr>
        <w:t xml:space="preserve"> </w:t>
      </w:r>
      <w:proofErr w:type="spellStart"/>
      <w:r w:rsidRPr="002735BF">
        <w:rPr>
          <w:iCs/>
          <w:sz w:val="24"/>
          <w:szCs w:val="24"/>
        </w:rPr>
        <w:t>njëjtës</w:t>
      </w:r>
      <w:proofErr w:type="spellEnd"/>
      <w:r w:rsidRPr="002735BF">
        <w:rPr>
          <w:iCs/>
          <w:sz w:val="24"/>
          <w:szCs w:val="24"/>
        </w:rPr>
        <w:t xml:space="preserve"> </w:t>
      </w:r>
      <w:proofErr w:type="spellStart"/>
      <w:r w:rsidRPr="002735BF">
        <w:rPr>
          <w:iCs/>
          <w:sz w:val="24"/>
          <w:szCs w:val="24"/>
        </w:rPr>
        <w:t>gjykatë</w:t>
      </w:r>
      <w:proofErr w:type="spellEnd"/>
      <w:r w:rsidRPr="002735BF">
        <w:rPr>
          <w:iCs/>
          <w:sz w:val="24"/>
          <w:szCs w:val="24"/>
        </w:rPr>
        <w:t xml:space="preserve"> </w:t>
      </w:r>
      <w:proofErr w:type="spellStart"/>
      <w:r w:rsidRPr="002735BF">
        <w:rPr>
          <w:iCs/>
          <w:sz w:val="24"/>
          <w:szCs w:val="24"/>
        </w:rPr>
        <w:t>vënë</w:t>
      </w:r>
      <w:proofErr w:type="spellEnd"/>
      <w:r w:rsidRPr="002735BF">
        <w:rPr>
          <w:iCs/>
          <w:sz w:val="24"/>
          <w:szCs w:val="24"/>
        </w:rPr>
        <w:t xml:space="preserve"> </w:t>
      </w:r>
      <w:proofErr w:type="spellStart"/>
      <w:r w:rsidRPr="002735BF">
        <w:rPr>
          <w:iCs/>
          <w:sz w:val="24"/>
          <w:szCs w:val="24"/>
        </w:rPr>
        <w:t>në</w:t>
      </w:r>
      <w:proofErr w:type="spellEnd"/>
      <w:r w:rsidRPr="002735BF">
        <w:rPr>
          <w:iCs/>
          <w:sz w:val="24"/>
          <w:szCs w:val="24"/>
        </w:rPr>
        <w:t xml:space="preserve"> </w:t>
      </w:r>
      <w:proofErr w:type="spellStart"/>
      <w:r w:rsidRPr="002735BF">
        <w:rPr>
          <w:iCs/>
          <w:sz w:val="24"/>
          <w:szCs w:val="24"/>
        </w:rPr>
        <w:t>diskutim</w:t>
      </w:r>
      <w:proofErr w:type="spellEnd"/>
      <w:r w:rsidRPr="002735BF">
        <w:rPr>
          <w:iCs/>
          <w:sz w:val="24"/>
          <w:szCs w:val="24"/>
        </w:rPr>
        <w:t xml:space="preserve"> </w:t>
      </w:r>
      <w:proofErr w:type="spellStart"/>
      <w:r w:rsidRPr="002735BF">
        <w:rPr>
          <w:iCs/>
          <w:sz w:val="24"/>
          <w:szCs w:val="24"/>
        </w:rPr>
        <w:t>kompetencën</w:t>
      </w:r>
      <w:proofErr w:type="spellEnd"/>
      <w:r w:rsidRPr="002735BF">
        <w:rPr>
          <w:iCs/>
          <w:sz w:val="24"/>
          <w:szCs w:val="24"/>
        </w:rPr>
        <w:t xml:space="preserve"> </w:t>
      </w:r>
      <w:proofErr w:type="spellStart"/>
      <w:r w:rsidRPr="002735BF">
        <w:rPr>
          <w:iCs/>
          <w:sz w:val="24"/>
          <w:szCs w:val="24"/>
        </w:rPr>
        <w:t>për</w:t>
      </w:r>
      <w:proofErr w:type="spellEnd"/>
      <w:r w:rsidRPr="002735BF">
        <w:rPr>
          <w:iCs/>
          <w:sz w:val="24"/>
          <w:szCs w:val="24"/>
        </w:rPr>
        <w:t xml:space="preserve"> </w:t>
      </w:r>
      <w:proofErr w:type="spellStart"/>
      <w:r w:rsidRPr="002735BF">
        <w:rPr>
          <w:iCs/>
          <w:sz w:val="24"/>
          <w:szCs w:val="24"/>
        </w:rPr>
        <w:t>shqyrtimin</w:t>
      </w:r>
      <w:proofErr w:type="spellEnd"/>
      <w:r w:rsidRPr="002735BF">
        <w:rPr>
          <w:iCs/>
          <w:sz w:val="24"/>
          <w:szCs w:val="24"/>
        </w:rPr>
        <w:t xml:space="preserve"> e </w:t>
      </w:r>
      <w:proofErr w:type="spellStart"/>
      <w:r w:rsidRPr="002735BF">
        <w:rPr>
          <w:iCs/>
          <w:sz w:val="24"/>
          <w:szCs w:val="24"/>
        </w:rPr>
        <w:t>një</w:t>
      </w:r>
      <w:proofErr w:type="spellEnd"/>
      <w:r w:rsidRPr="002735BF">
        <w:rPr>
          <w:iCs/>
          <w:sz w:val="24"/>
          <w:szCs w:val="24"/>
        </w:rPr>
        <w:t xml:space="preserve"> </w:t>
      </w:r>
      <w:proofErr w:type="spellStart"/>
      <w:r w:rsidRPr="002735BF">
        <w:rPr>
          <w:iCs/>
          <w:sz w:val="24"/>
          <w:szCs w:val="24"/>
        </w:rPr>
        <w:t>çështjeje</w:t>
      </w:r>
      <w:proofErr w:type="spellEnd"/>
      <w:r w:rsidRPr="002735BF">
        <w:rPr>
          <w:iCs/>
          <w:sz w:val="24"/>
          <w:szCs w:val="24"/>
        </w:rPr>
        <w:t xml:space="preserve"> </w:t>
      </w:r>
      <w:proofErr w:type="spellStart"/>
      <w:r w:rsidRPr="002735BF">
        <w:rPr>
          <w:iCs/>
          <w:sz w:val="24"/>
          <w:szCs w:val="24"/>
        </w:rPr>
        <w:t>konkrete</w:t>
      </w:r>
      <w:proofErr w:type="spellEnd"/>
      <w:r w:rsidRPr="002735BF">
        <w:rPr>
          <w:iCs/>
          <w:sz w:val="24"/>
          <w:szCs w:val="24"/>
        </w:rPr>
        <w:t xml:space="preserve">, duke </w:t>
      </w:r>
      <w:proofErr w:type="spellStart"/>
      <w:r w:rsidRPr="002735BF">
        <w:rPr>
          <w:iCs/>
          <w:sz w:val="24"/>
          <w:szCs w:val="24"/>
        </w:rPr>
        <w:t>i</w:t>
      </w:r>
      <w:proofErr w:type="spellEnd"/>
      <w:r w:rsidRPr="002735BF">
        <w:rPr>
          <w:iCs/>
          <w:sz w:val="24"/>
          <w:szCs w:val="24"/>
        </w:rPr>
        <w:t xml:space="preserve"> </w:t>
      </w:r>
      <w:proofErr w:type="spellStart"/>
      <w:r w:rsidRPr="002735BF">
        <w:rPr>
          <w:iCs/>
          <w:sz w:val="24"/>
          <w:szCs w:val="24"/>
        </w:rPr>
        <w:t>kërkuar</w:t>
      </w:r>
      <w:proofErr w:type="spellEnd"/>
      <w:r w:rsidRPr="002735BF">
        <w:rPr>
          <w:iCs/>
          <w:sz w:val="24"/>
          <w:szCs w:val="24"/>
        </w:rPr>
        <w:t xml:space="preserve"> </w:t>
      </w:r>
      <w:proofErr w:type="spellStart"/>
      <w:r w:rsidRPr="002735BF">
        <w:rPr>
          <w:iCs/>
          <w:sz w:val="24"/>
          <w:szCs w:val="24"/>
        </w:rPr>
        <w:t>Gjykatës</w:t>
      </w:r>
      <w:proofErr w:type="spellEnd"/>
      <w:r w:rsidRPr="002735BF">
        <w:rPr>
          <w:iCs/>
          <w:sz w:val="24"/>
          <w:szCs w:val="24"/>
        </w:rPr>
        <w:t xml:space="preserve"> </w:t>
      </w:r>
      <w:proofErr w:type="spellStart"/>
      <w:r w:rsidRPr="002735BF">
        <w:rPr>
          <w:iCs/>
          <w:sz w:val="24"/>
          <w:szCs w:val="24"/>
        </w:rPr>
        <w:t>së</w:t>
      </w:r>
      <w:proofErr w:type="spellEnd"/>
      <w:r w:rsidRPr="002735BF">
        <w:rPr>
          <w:iCs/>
          <w:sz w:val="24"/>
          <w:szCs w:val="24"/>
        </w:rPr>
        <w:t xml:space="preserve"> </w:t>
      </w:r>
      <w:proofErr w:type="spellStart"/>
      <w:r w:rsidRPr="002735BF">
        <w:rPr>
          <w:iCs/>
          <w:sz w:val="24"/>
          <w:szCs w:val="24"/>
        </w:rPr>
        <w:t>Lartë</w:t>
      </w:r>
      <w:proofErr w:type="spellEnd"/>
      <w:r w:rsidRPr="002735BF">
        <w:rPr>
          <w:iCs/>
          <w:sz w:val="24"/>
          <w:szCs w:val="24"/>
        </w:rPr>
        <w:t xml:space="preserve"> </w:t>
      </w:r>
      <w:proofErr w:type="spellStart"/>
      <w:r w:rsidRPr="002735BF">
        <w:rPr>
          <w:iCs/>
          <w:sz w:val="24"/>
          <w:szCs w:val="24"/>
        </w:rPr>
        <w:t>të</w:t>
      </w:r>
      <w:proofErr w:type="spellEnd"/>
      <w:r w:rsidRPr="002735BF">
        <w:rPr>
          <w:iCs/>
          <w:sz w:val="24"/>
          <w:szCs w:val="24"/>
        </w:rPr>
        <w:t xml:space="preserve"> </w:t>
      </w:r>
      <w:proofErr w:type="spellStart"/>
      <w:r w:rsidRPr="002735BF">
        <w:rPr>
          <w:iCs/>
          <w:sz w:val="24"/>
          <w:szCs w:val="24"/>
        </w:rPr>
        <w:t>zgjidhë</w:t>
      </w:r>
      <w:proofErr w:type="spellEnd"/>
      <w:r w:rsidRPr="002735BF">
        <w:rPr>
          <w:iCs/>
          <w:sz w:val="24"/>
          <w:szCs w:val="24"/>
        </w:rPr>
        <w:t xml:space="preserve"> </w:t>
      </w:r>
      <w:proofErr w:type="spellStart"/>
      <w:r w:rsidRPr="002735BF">
        <w:rPr>
          <w:iCs/>
          <w:sz w:val="24"/>
          <w:szCs w:val="24"/>
        </w:rPr>
        <w:t>mosmarrëveshjen</w:t>
      </w:r>
      <w:proofErr w:type="spellEnd"/>
      <w:r w:rsidRPr="002735BF">
        <w:rPr>
          <w:iCs/>
          <w:sz w:val="24"/>
          <w:szCs w:val="24"/>
        </w:rPr>
        <w:t xml:space="preserve"> e </w:t>
      </w:r>
      <w:proofErr w:type="spellStart"/>
      <w:r w:rsidRPr="002735BF">
        <w:rPr>
          <w:iCs/>
          <w:sz w:val="24"/>
          <w:szCs w:val="24"/>
        </w:rPr>
        <w:t>kompetencës</w:t>
      </w:r>
      <w:proofErr w:type="spellEnd"/>
      <w:r w:rsidRPr="002735BF">
        <w:rPr>
          <w:iCs/>
          <w:sz w:val="24"/>
          <w:szCs w:val="24"/>
        </w:rPr>
        <w:t xml:space="preserve"> </w:t>
      </w:r>
      <w:proofErr w:type="spellStart"/>
      <w:r w:rsidRPr="002735BF">
        <w:rPr>
          <w:iCs/>
          <w:sz w:val="24"/>
          <w:szCs w:val="24"/>
        </w:rPr>
        <w:t>mes</w:t>
      </w:r>
      <w:proofErr w:type="spellEnd"/>
      <w:r w:rsidRPr="002735BF">
        <w:rPr>
          <w:iCs/>
          <w:sz w:val="24"/>
          <w:szCs w:val="24"/>
        </w:rPr>
        <w:t xml:space="preserve"> </w:t>
      </w:r>
      <w:proofErr w:type="spellStart"/>
      <w:r w:rsidRPr="002735BF">
        <w:rPr>
          <w:iCs/>
          <w:sz w:val="24"/>
          <w:szCs w:val="24"/>
        </w:rPr>
        <w:t>tyre</w:t>
      </w:r>
      <w:proofErr w:type="spellEnd"/>
      <w:r w:rsidRPr="002735BF">
        <w:rPr>
          <w:iCs/>
          <w:sz w:val="24"/>
          <w:szCs w:val="24"/>
        </w:rPr>
        <w:t>.</w:t>
      </w:r>
    </w:p>
    <w:p w14:paraId="4F376300" w14:textId="77777777" w:rsidR="002735BF" w:rsidRPr="002735BF" w:rsidRDefault="002735BF" w:rsidP="002735BF">
      <w:pPr>
        <w:pStyle w:val="ListParagraph"/>
        <w:tabs>
          <w:tab w:val="left" w:pos="900"/>
          <w:tab w:val="left" w:pos="1080"/>
        </w:tabs>
        <w:ind w:left="0" w:firstLine="142"/>
        <w:jc w:val="both"/>
        <w:rPr>
          <w:iCs/>
          <w:sz w:val="24"/>
          <w:szCs w:val="24"/>
        </w:rPr>
      </w:pPr>
      <w:r w:rsidRPr="002735BF">
        <w:rPr>
          <w:iCs/>
          <w:sz w:val="24"/>
          <w:szCs w:val="24"/>
        </w:rPr>
        <w:tab/>
        <w:t xml:space="preserve">11. </w:t>
      </w:r>
      <w:proofErr w:type="spellStart"/>
      <w:r w:rsidRPr="002735BF">
        <w:rPr>
          <w:iCs/>
          <w:sz w:val="24"/>
          <w:szCs w:val="24"/>
        </w:rPr>
        <w:t>Në</w:t>
      </w:r>
      <w:proofErr w:type="spellEnd"/>
      <w:r w:rsidRPr="002735BF">
        <w:rPr>
          <w:iCs/>
          <w:sz w:val="24"/>
          <w:szCs w:val="24"/>
        </w:rPr>
        <w:t xml:space="preserve"> </w:t>
      </w:r>
      <w:proofErr w:type="spellStart"/>
      <w:r w:rsidRPr="002735BF">
        <w:rPr>
          <w:iCs/>
          <w:sz w:val="24"/>
          <w:szCs w:val="24"/>
        </w:rPr>
        <w:t>çështjen</w:t>
      </w:r>
      <w:proofErr w:type="spellEnd"/>
      <w:r w:rsidRPr="002735BF">
        <w:rPr>
          <w:iCs/>
          <w:sz w:val="24"/>
          <w:szCs w:val="24"/>
        </w:rPr>
        <w:t xml:space="preserve"> </w:t>
      </w:r>
      <w:proofErr w:type="spellStart"/>
      <w:r w:rsidRPr="002735BF">
        <w:rPr>
          <w:iCs/>
          <w:sz w:val="24"/>
          <w:szCs w:val="24"/>
        </w:rPr>
        <w:t>objekt</w:t>
      </w:r>
      <w:proofErr w:type="spellEnd"/>
      <w:r w:rsidRPr="002735BF">
        <w:rPr>
          <w:iCs/>
          <w:sz w:val="24"/>
          <w:szCs w:val="24"/>
        </w:rPr>
        <w:t xml:space="preserve"> </w:t>
      </w:r>
      <w:proofErr w:type="spellStart"/>
      <w:r w:rsidRPr="002735BF">
        <w:rPr>
          <w:iCs/>
          <w:sz w:val="24"/>
          <w:szCs w:val="24"/>
        </w:rPr>
        <w:t>shqyrtimi</w:t>
      </w:r>
      <w:proofErr w:type="spellEnd"/>
      <w:r w:rsidRPr="002735BF">
        <w:rPr>
          <w:iCs/>
          <w:sz w:val="24"/>
          <w:szCs w:val="24"/>
        </w:rPr>
        <w:t xml:space="preserve">, </w:t>
      </w:r>
      <w:proofErr w:type="spellStart"/>
      <w:r w:rsidRPr="002735BF">
        <w:rPr>
          <w:iCs/>
          <w:sz w:val="24"/>
          <w:szCs w:val="24"/>
        </w:rPr>
        <w:t>konstatohet</w:t>
      </w:r>
      <w:proofErr w:type="spellEnd"/>
      <w:r w:rsidRPr="002735BF">
        <w:rPr>
          <w:iCs/>
          <w:sz w:val="24"/>
          <w:szCs w:val="24"/>
        </w:rPr>
        <w:t xml:space="preserve"> se </w:t>
      </w:r>
      <w:proofErr w:type="spellStart"/>
      <w:r w:rsidRPr="002735BF">
        <w:rPr>
          <w:iCs/>
          <w:sz w:val="24"/>
          <w:szCs w:val="24"/>
        </w:rPr>
        <w:t>dy</w:t>
      </w:r>
      <w:proofErr w:type="spellEnd"/>
      <w:r w:rsidRPr="002735BF">
        <w:rPr>
          <w:iCs/>
          <w:sz w:val="24"/>
          <w:szCs w:val="24"/>
        </w:rPr>
        <w:t xml:space="preserve"> </w:t>
      </w:r>
      <w:proofErr w:type="spellStart"/>
      <w:r w:rsidRPr="002735BF">
        <w:rPr>
          <w:iCs/>
          <w:sz w:val="24"/>
          <w:szCs w:val="24"/>
        </w:rPr>
        <w:t>gjyqtarë</w:t>
      </w:r>
      <w:proofErr w:type="spellEnd"/>
      <w:r w:rsidRPr="002735BF">
        <w:rPr>
          <w:iCs/>
          <w:sz w:val="24"/>
          <w:szCs w:val="24"/>
        </w:rPr>
        <w:t xml:space="preserve"> </w:t>
      </w:r>
      <w:proofErr w:type="spellStart"/>
      <w:r w:rsidRPr="002735BF">
        <w:rPr>
          <w:iCs/>
          <w:sz w:val="24"/>
          <w:szCs w:val="24"/>
        </w:rPr>
        <w:t>pranë</w:t>
      </w:r>
      <w:proofErr w:type="spellEnd"/>
      <w:r w:rsidRPr="002735BF">
        <w:rPr>
          <w:iCs/>
          <w:sz w:val="24"/>
          <w:szCs w:val="24"/>
        </w:rPr>
        <w:t xml:space="preserve"> </w:t>
      </w:r>
      <w:proofErr w:type="spellStart"/>
      <w:r w:rsidRPr="002735BF">
        <w:rPr>
          <w:iCs/>
          <w:sz w:val="24"/>
          <w:szCs w:val="24"/>
        </w:rPr>
        <w:t>Gjykatës</w:t>
      </w:r>
      <w:proofErr w:type="spellEnd"/>
      <w:r w:rsidRPr="002735BF">
        <w:rPr>
          <w:iCs/>
          <w:sz w:val="24"/>
          <w:szCs w:val="24"/>
        </w:rPr>
        <w:t xml:space="preserve"> </w:t>
      </w:r>
      <w:proofErr w:type="spellStart"/>
      <w:r w:rsidRPr="002735BF">
        <w:rPr>
          <w:iCs/>
          <w:sz w:val="24"/>
          <w:szCs w:val="24"/>
        </w:rPr>
        <w:t>së</w:t>
      </w:r>
      <w:proofErr w:type="spellEnd"/>
      <w:r w:rsidRPr="002735BF">
        <w:rPr>
          <w:iCs/>
          <w:sz w:val="24"/>
          <w:szCs w:val="24"/>
        </w:rPr>
        <w:t xml:space="preserve"> </w:t>
      </w:r>
      <w:proofErr w:type="spellStart"/>
      <w:r w:rsidRPr="002735BF">
        <w:rPr>
          <w:iCs/>
          <w:sz w:val="24"/>
          <w:szCs w:val="24"/>
        </w:rPr>
        <w:t>Shkallës</w:t>
      </w:r>
      <w:proofErr w:type="spellEnd"/>
      <w:r w:rsidRPr="002735BF">
        <w:rPr>
          <w:iCs/>
          <w:sz w:val="24"/>
          <w:szCs w:val="24"/>
        </w:rPr>
        <w:t xml:space="preserve"> </w:t>
      </w:r>
      <w:proofErr w:type="spellStart"/>
      <w:r w:rsidRPr="002735BF">
        <w:rPr>
          <w:iCs/>
          <w:sz w:val="24"/>
          <w:szCs w:val="24"/>
        </w:rPr>
        <w:t>së</w:t>
      </w:r>
      <w:proofErr w:type="spellEnd"/>
      <w:r w:rsidRPr="002735BF">
        <w:rPr>
          <w:iCs/>
          <w:sz w:val="24"/>
          <w:szCs w:val="24"/>
        </w:rPr>
        <w:t xml:space="preserve"> </w:t>
      </w:r>
      <w:proofErr w:type="spellStart"/>
      <w:r w:rsidRPr="002735BF">
        <w:rPr>
          <w:iCs/>
          <w:sz w:val="24"/>
          <w:szCs w:val="24"/>
        </w:rPr>
        <w:t>Parë</w:t>
      </w:r>
      <w:proofErr w:type="spellEnd"/>
      <w:r w:rsidRPr="002735BF">
        <w:rPr>
          <w:iCs/>
          <w:sz w:val="24"/>
          <w:szCs w:val="24"/>
        </w:rPr>
        <w:t xml:space="preserve"> </w:t>
      </w:r>
      <w:proofErr w:type="spellStart"/>
      <w:r w:rsidRPr="002735BF">
        <w:rPr>
          <w:iCs/>
          <w:sz w:val="24"/>
          <w:szCs w:val="24"/>
        </w:rPr>
        <w:t>të</w:t>
      </w:r>
      <w:proofErr w:type="spellEnd"/>
      <w:r w:rsidRPr="002735BF">
        <w:rPr>
          <w:iCs/>
          <w:sz w:val="24"/>
          <w:szCs w:val="24"/>
        </w:rPr>
        <w:t xml:space="preserve"> </w:t>
      </w:r>
      <w:proofErr w:type="spellStart"/>
      <w:r w:rsidRPr="002735BF">
        <w:rPr>
          <w:iCs/>
          <w:sz w:val="24"/>
          <w:szCs w:val="24"/>
        </w:rPr>
        <w:t>Juridiksionit</w:t>
      </w:r>
      <w:proofErr w:type="spellEnd"/>
      <w:r w:rsidRPr="002735BF">
        <w:rPr>
          <w:iCs/>
          <w:sz w:val="24"/>
          <w:szCs w:val="24"/>
        </w:rPr>
        <w:t xml:space="preserve"> </w:t>
      </w:r>
      <w:proofErr w:type="spellStart"/>
      <w:r w:rsidRPr="002735BF">
        <w:rPr>
          <w:iCs/>
          <w:sz w:val="24"/>
          <w:szCs w:val="24"/>
        </w:rPr>
        <w:t>të</w:t>
      </w:r>
      <w:proofErr w:type="spellEnd"/>
      <w:r w:rsidRPr="002735BF">
        <w:rPr>
          <w:iCs/>
          <w:sz w:val="24"/>
          <w:szCs w:val="24"/>
        </w:rPr>
        <w:t xml:space="preserve"> </w:t>
      </w:r>
      <w:proofErr w:type="spellStart"/>
      <w:r w:rsidRPr="002735BF">
        <w:rPr>
          <w:iCs/>
          <w:sz w:val="24"/>
          <w:szCs w:val="24"/>
        </w:rPr>
        <w:t>Përgjithshëm</w:t>
      </w:r>
      <w:proofErr w:type="spellEnd"/>
      <w:r w:rsidRPr="002735BF">
        <w:rPr>
          <w:iCs/>
          <w:sz w:val="24"/>
          <w:szCs w:val="24"/>
        </w:rPr>
        <w:t xml:space="preserve"> </w:t>
      </w:r>
      <w:proofErr w:type="spellStart"/>
      <w:r w:rsidRPr="002735BF">
        <w:rPr>
          <w:iCs/>
          <w:sz w:val="24"/>
          <w:szCs w:val="24"/>
        </w:rPr>
        <w:t>Durrës</w:t>
      </w:r>
      <w:proofErr w:type="spellEnd"/>
      <w:r w:rsidRPr="002735BF">
        <w:rPr>
          <w:iCs/>
          <w:sz w:val="24"/>
          <w:szCs w:val="24"/>
        </w:rPr>
        <w:t xml:space="preserve">: </w:t>
      </w:r>
      <w:proofErr w:type="spellStart"/>
      <w:r w:rsidRPr="002735BF">
        <w:rPr>
          <w:iCs/>
          <w:sz w:val="24"/>
          <w:szCs w:val="24"/>
        </w:rPr>
        <w:t>gjyqtari</w:t>
      </w:r>
      <w:proofErr w:type="spellEnd"/>
      <w:r w:rsidRPr="002735BF">
        <w:rPr>
          <w:iCs/>
          <w:sz w:val="24"/>
          <w:szCs w:val="24"/>
        </w:rPr>
        <w:t xml:space="preserve"> S.M </w:t>
      </w:r>
      <w:proofErr w:type="spellStart"/>
      <w:r w:rsidRPr="002735BF">
        <w:rPr>
          <w:iCs/>
          <w:sz w:val="24"/>
          <w:szCs w:val="24"/>
        </w:rPr>
        <w:t>dhe</w:t>
      </w:r>
      <w:proofErr w:type="spellEnd"/>
      <w:r w:rsidRPr="002735BF">
        <w:rPr>
          <w:iCs/>
          <w:sz w:val="24"/>
          <w:szCs w:val="24"/>
        </w:rPr>
        <w:t xml:space="preserve"> </w:t>
      </w:r>
      <w:proofErr w:type="spellStart"/>
      <w:r w:rsidRPr="002735BF">
        <w:rPr>
          <w:iCs/>
          <w:sz w:val="24"/>
          <w:szCs w:val="24"/>
        </w:rPr>
        <w:t>gjyqtari</w:t>
      </w:r>
      <w:proofErr w:type="spellEnd"/>
      <w:r w:rsidRPr="002735BF">
        <w:rPr>
          <w:iCs/>
          <w:sz w:val="24"/>
          <w:szCs w:val="24"/>
        </w:rPr>
        <w:t xml:space="preserve"> A.Ç; </w:t>
      </w:r>
      <w:proofErr w:type="spellStart"/>
      <w:r w:rsidRPr="002735BF">
        <w:rPr>
          <w:iCs/>
          <w:sz w:val="24"/>
          <w:szCs w:val="24"/>
        </w:rPr>
        <w:t>kanë</w:t>
      </w:r>
      <w:proofErr w:type="spellEnd"/>
      <w:r w:rsidRPr="002735BF">
        <w:rPr>
          <w:iCs/>
          <w:sz w:val="24"/>
          <w:szCs w:val="24"/>
        </w:rPr>
        <w:t xml:space="preserve"> </w:t>
      </w:r>
      <w:proofErr w:type="spellStart"/>
      <w:r w:rsidRPr="002735BF">
        <w:rPr>
          <w:iCs/>
          <w:sz w:val="24"/>
          <w:szCs w:val="24"/>
        </w:rPr>
        <w:t>vlerësime</w:t>
      </w:r>
      <w:proofErr w:type="spellEnd"/>
      <w:r w:rsidRPr="002735BF">
        <w:rPr>
          <w:iCs/>
          <w:sz w:val="24"/>
          <w:szCs w:val="24"/>
        </w:rPr>
        <w:t xml:space="preserve"> </w:t>
      </w:r>
      <w:proofErr w:type="spellStart"/>
      <w:r w:rsidRPr="002735BF">
        <w:rPr>
          <w:iCs/>
          <w:sz w:val="24"/>
          <w:szCs w:val="24"/>
        </w:rPr>
        <w:t>të</w:t>
      </w:r>
      <w:proofErr w:type="spellEnd"/>
      <w:r w:rsidRPr="002735BF">
        <w:rPr>
          <w:iCs/>
          <w:sz w:val="24"/>
          <w:szCs w:val="24"/>
        </w:rPr>
        <w:t xml:space="preserve"> </w:t>
      </w:r>
      <w:proofErr w:type="spellStart"/>
      <w:r w:rsidRPr="002735BF">
        <w:rPr>
          <w:iCs/>
          <w:sz w:val="24"/>
          <w:szCs w:val="24"/>
        </w:rPr>
        <w:t>ndryshme</w:t>
      </w:r>
      <w:proofErr w:type="spellEnd"/>
      <w:r w:rsidRPr="002735BF">
        <w:rPr>
          <w:iCs/>
          <w:sz w:val="24"/>
          <w:szCs w:val="24"/>
        </w:rPr>
        <w:t xml:space="preserve"> </w:t>
      </w:r>
      <w:proofErr w:type="spellStart"/>
      <w:r w:rsidRPr="002735BF">
        <w:rPr>
          <w:iCs/>
          <w:sz w:val="24"/>
          <w:szCs w:val="24"/>
        </w:rPr>
        <w:t>për</w:t>
      </w:r>
      <w:proofErr w:type="spellEnd"/>
      <w:r w:rsidRPr="002735BF">
        <w:rPr>
          <w:iCs/>
          <w:sz w:val="24"/>
          <w:szCs w:val="24"/>
        </w:rPr>
        <w:t xml:space="preserve"> </w:t>
      </w:r>
      <w:proofErr w:type="spellStart"/>
      <w:r w:rsidRPr="002735BF">
        <w:rPr>
          <w:iCs/>
          <w:sz w:val="24"/>
          <w:szCs w:val="24"/>
        </w:rPr>
        <w:t>kompetencën</w:t>
      </w:r>
      <w:proofErr w:type="spellEnd"/>
      <w:r w:rsidRPr="002735BF">
        <w:rPr>
          <w:iCs/>
          <w:sz w:val="24"/>
          <w:szCs w:val="24"/>
        </w:rPr>
        <w:t xml:space="preserve"> </w:t>
      </w:r>
      <w:proofErr w:type="spellStart"/>
      <w:r w:rsidRPr="002735BF">
        <w:rPr>
          <w:iCs/>
          <w:sz w:val="24"/>
          <w:szCs w:val="24"/>
        </w:rPr>
        <w:t>funksionale</w:t>
      </w:r>
      <w:proofErr w:type="spellEnd"/>
      <w:r w:rsidRPr="002735BF">
        <w:rPr>
          <w:iCs/>
          <w:sz w:val="24"/>
          <w:szCs w:val="24"/>
        </w:rPr>
        <w:t xml:space="preserve"> </w:t>
      </w:r>
      <w:proofErr w:type="spellStart"/>
      <w:r w:rsidRPr="002735BF">
        <w:rPr>
          <w:iCs/>
          <w:sz w:val="24"/>
          <w:szCs w:val="24"/>
        </w:rPr>
        <w:t>të</w:t>
      </w:r>
      <w:proofErr w:type="spellEnd"/>
      <w:r w:rsidRPr="002735BF">
        <w:rPr>
          <w:iCs/>
          <w:sz w:val="24"/>
          <w:szCs w:val="24"/>
        </w:rPr>
        <w:t xml:space="preserve"> </w:t>
      </w:r>
      <w:proofErr w:type="spellStart"/>
      <w:r w:rsidRPr="002735BF">
        <w:rPr>
          <w:iCs/>
          <w:sz w:val="24"/>
          <w:szCs w:val="24"/>
        </w:rPr>
        <w:t>shqyrtimit</w:t>
      </w:r>
      <w:proofErr w:type="spellEnd"/>
      <w:r w:rsidRPr="002735BF">
        <w:rPr>
          <w:iCs/>
          <w:sz w:val="24"/>
          <w:szCs w:val="24"/>
        </w:rPr>
        <w:t xml:space="preserve"> </w:t>
      </w:r>
      <w:proofErr w:type="spellStart"/>
      <w:r w:rsidRPr="002735BF">
        <w:rPr>
          <w:iCs/>
          <w:sz w:val="24"/>
          <w:szCs w:val="24"/>
        </w:rPr>
        <w:t>të</w:t>
      </w:r>
      <w:proofErr w:type="spellEnd"/>
      <w:r w:rsidRPr="002735BF">
        <w:rPr>
          <w:iCs/>
          <w:sz w:val="24"/>
          <w:szCs w:val="24"/>
        </w:rPr>
        <w:t xml:space="preserve"> </w:t>
      </w:r>
      <w:proofErr w:type="spellStart"/>
      <w:r w:rsidRPr="002735BF">
        <w:rPr>
          <w:iCs/>
          <w:sz w:val="24"/>
          <w:szCs w:val="24"/>
        </w:rPr>
        <w:t>kërkesës</w:t>
      </w:r>
      <w:proofErr w:type="spellEnd"/>
      <w:r w:rsidRPr="002735BF">
        <w:rPr>
          <w:iCs/>
          <w:sz w:val="24"/>
          <w:szCs w:val="24"/>
        </w:rPr>
        <w:t xml:space="preserve"> </w:t>
      </w:r>
      <w:proofErr w:type="spellStart"/>
      <w:r w:rsidRPr="002735BF">
        <w:rPr>
          <w:iCs/>
          <w:sz w:val="24"/>
          <w:szCs w:val="24"/>
        </w:rPr>
        <w:t>së</w:t>
      </w:r>
      <w:proofErr w:type="spellEnd"/>
      <w:r w:rsidRPr="002735BF">
        <w:rPr>
          <w:iCs/>
          <w:sz w:val="24"/>
          <w:szCs w:val="24"/>
        </w:rPr>
        <w:t xml:space="preserve"> </w:t>
      </w:r>
      <w:proofErr w:type="spellStart"/>
      <w:r w:rsidRPr="002735BF">
        <w:rPr>
          <w:iCs/>
          <w:sz w:val="24"/>
          <w:szCs w:val="24"/>
        </w:rPr>
        <w:t>personit</w:t>
      </w:r>
      <w:proofErr w:type="spellEnd"/>
      <w:r w:rsidRPr="002735BF">
        <w:rPr>
          <w:iCs/>
          <w:sz w:val="24"/>
          <w:szCs w:val="24"/>
        </w:rPr>
        <w:t xml:space="preserve"> </w:t>
      </w:r>
      <w:proofErr w:type="spellStart"/>
      <w:r w:rsidRPr="002735BF">
        <w:rPr>
          <w:iCs/>
          <w:sz w:val="24"/>
          <w:szCs w:val="24"/>
        </w:rPr>
        <w:t>nën</w:t>
      </w:r>
      <w:proofErr w:type="spellEnd"/>
      <w:r w:rsidRPr="002735BF">
        <w:rPr>
          <w:iCs/>
          <w:sz w:val="24"/>
          <w:szCs w:val="24"/>
        </w:rPr>
        <w:t xml:space="preserve"> </w:t>
      </w:r>
      <w:proofErr w:type="spellStart"/>
      <w:r w:rsidRPr="002735BF">
        <w:rPr>
          <w:iCs/>
          <w:sz w:val="24"/>
          <w:szCs w:val="24"/>
        </w:rPr>
        <w:t>hetim</w:t>
      </w:r>
      <w:proofErr w:type="spellEnd"/>
      <w:r w:rsidRPr="002735BF">
        <w:rPr>
          <w:iCs/>
          <w:sz w:val="24"/>
          <w:szCs w:val="24"/>
        </w:rPr>
        <w:t xml:space="preserve"> Ardit </w:t>
      </w:r>
      <w:proofErr w:type="spellStart"/>
      <w:r w:rsidRPr="002735BF">
        <w:rPr>
          <w:iCs/>
          <w:sz w:val="24"/>
          <w:szCs w:val="24"/>
        </w:rPr>
        <w:t>Brahelika</w:t>
      </w:r>
      <w:proofErr w:type="spellEnd"/>
      <w:r w:rsidRPr="002735BF">
        <w:rPr>
          <w:iCs/>
          <w:sz w:val="24"/>
          <w:szCs w:val="24"/>
        </w:rPr>
        <w:t xml:space="preserve">, me </w:t>
      </w:r>
      <w:proofErr w:type="spellStart"/>
      <w:r w:rsidRPr="002735BF">
        <w:rPr>
          <w:iCs/>
          <w:sz w:val="24"/>
          <w:szCs w:val="24"/>
        </w:rPr>
        <w:t>objekt</w:t>
      </w:r>
      <w:proofErr w:type="spellEnd"/>
      <w:r w:rsidRPr="002735BF">
        <w:rPr>
          <w:iCs/>
          <w:sz w:val="24"/>
          <w:szCs w:val="24"/>
        </w:rPr>
        <w:t xml:space="preserve"> </w:t>
      </w:r>
      <w:proofErr w:type="spellStart"/>
      <w:r w:rsidRPr="002735BF">
        <w:rPr>
          <w:iCs/>
          <w:sz w:val="24"/>
          <w:szCs w:val="24"/>
        </w:rPr>
        <w:t>verifikimin</w:t>
      </w:r>
      <w:proofErr w:type="spellEnd"/>
      <w:r w:rsidRPr="002735BF">
        <w:rPr>
          <w:iCs/>
          <w:sz w:val="24"/>
          <w:szCs w:val="24"/>
        </w:rPr>
        <w:t xml:space="preserve"> </w:t>
      </w:r>
      <w:proofErr w:type="spellStart"/>
      <w:r w:rsidRPr="002735BF">
        <w:rPr>
          <w:iCs/>
          <w:sz w:val="24"/>
          <w:szCs w:val="24"/>
        </w:rPr>
        <w:t>dhe</w:t>
      </w:r>
      <w:proofErr w:type="spellEnd"/>
      <w:r w:rsidRPr="002735BF">
        <w:rPr>
          <w:iCs/>
          <w:sz w:val="24"/>
          <w:szCs w:val="24"/>
        </w:rPr>
        <w:t xml:space="preserve"> </w:t>
      </w:r>
      <w:proofErr w:type="spellStart"/>
      <w:r w:rsidRPr="002735BF">
        <w:rPr>
          <w:iCs/>
          <w:sz w:val="24"/>
          <w:szCs w:val="24"/>
        </w:rPr>
        <w:t>zbatimin</w:t>
      </w:r>
      <w:proofErr w:type="spellEnd"/>
      <w:r w:rsidRPr="002735BF">
        <w:rPr>
          <w:iCs/>
          <w:sz w:val="24"/>
          <w:szCs w:val="24"/>
        </w:rPr>
        <w:t xml:space="preserve"> e </w:t>
      </w:r>
      <w:proofErr w:type="spellStart"/>
      <w:r w:rsidRPr="002735BF">
        <w:rPr>
          <w:iCs/>
          <w:sz w:val="24"/>
          <w:szCs w:val="24"/>
        </w:rPr>
        <w:t>masës</w:t>
      </w:r>
      <w:proofErr w:type="spellEnd"/>
      <w:r w:rsidRPr="002735BF">
        <w:rPr>
          <w:iCs/>
          <w:sz w:val="24"/>
          <w:szCs w:val="24"/>
        </w:rPr>
        <w:t xml:space="preserve"> </w:t>
      </w:r>
      <w:proofErr w:type="spellStart"/>
      <w:r w:rsidRPr="002735BF">
        <w:rPr>
          <w:iCs/>
          <w:sz w:val="24"/>
          <w:szCs w:val="24"/>
        </w:rPr>
        <w:t>së</w:t>
      </w:r>
      <w:proofErr w:type="spellEnd"/>
      <w:r w:rsidRPr="002735BF">
        <w:rPr>
          <w:iCs/>
          <w:sz w:val="24"/>
          <w:szCs w:val="24"/>
        </w:rPr>
        <w:t xml:space="preserve"> </w:t>
      </w:r>
      <w:proofErr w:type="spellStart"/>
      <w:r w:rsidRPr="002735BF">
        <w:rPr>
          <w:iCs/>
          <w:sz w:val="24"/>
          <w:szCs w:val="24"/>
        </w:rPr>
        <w:t>sigurimit</w:t>
      </w:r>
      <w:proofErr w:type="spellEnd"/>
      <w:r w:rsidRPr="002735BF">
        <w:rPr>
          <w:iCs/>
          <w:sz w:val="24"/>
          <w:szCs w:val="24"/>
        </w:rPr>
        <w:t xml:space="preserve"> </w:t>
      </w:r>
      <w:proofErr w:type="spellStart"/>
      <w:r w:rsidRPr="002735BF">
        <w:rPr>
          <w:iCs/>
          <w:sz w:val="24"/>
          <w:szCs w:val="24"/>
        </w:rPr>
        <w:t>si</w:t>
      </w:r>
      <w:proofErr w:type="spellEnd"/>
      <w:r w:rsidRPr="002735BF">
        <w:rPr>
          <w:iCs/>
          <w:sz w:val="24"/>
          <w:szCs w:val="24"/>
        </w:rPr>
        <w:t xml:space="preserve"> </w:t>
      </w:r>
      <w:proofErr w:type="spellStart"/>
      <w:r w:rsidRPr="002735BF">
        <w:rPr>
          <w:iCs/>
          <w:sz w:val="24"/>
          <w:szCs w:val="24"/>
        </w:rPr>
        <w:t>dhe</w:t>
      </w:r>
      <w:proofErr w:type="spellEnd"/>
      <w:r w:rsidRPr="002735BF">
        <w:rPr>
          <w:iCs/>
          <w:sz w:val="24"/>
          <w:szCs w:val="24"/>
        </w:rPr>
        <w:t xml:space="preserve"> </w:t>
      </w:r>
      <w:proofErr w:type="spellStart"/>
      <w:r w:rsidRPr="002735BF">
        <w:rPr>
          <w:iCs/>
          <w:sz w:val="24"/>
          <w:szCs w:val="24"/>
        </w:rPr>
        <w:t>ecurinë</w:t>
      </w:r>
      <w:proofErr w:type="spellEnd"/>
      <w:r w:rsidRPr="002735BF">
        <w:rPr>
          <w:iCs/>
          <w:sz w:val="24"/>
          <w:szCs w:val="24"/>
        </w:rPr>
        <w:t xml:space="preserve"> e </w:t>
      </w:r>
      <w:proofErr w:type="spellStart"/>
      <w:r w:rsidRPr="002735BF">
        <w:rPr>
          <w:iCs/>
          <w:sz w:val="24"/>
          <w:szCs w:val="24"/>
        </w:rPr>
        <w:t>hetimit</w:t>
      </w:r>
      <w:proofErr w:type="spellEnd"/>
      <w:r w:rsidRPr="002735BF">
        <w:rPr>
          <w:iCs/>
          <w:sz w:val="24"/>
          <w:szCs w:val="24"/>
        </w:rPr>
        <w:t xml:space="preserve"> </w:t>
      </w:r>
      <w:proofErr w:type="spellStart"/>
      <w:r w:rsidRPr="002735BF">
        <w:rPr>
          <w:iCs/>
          <w:sz w:val="24"/>
          <w:szCs w:val="24"/>
        </w:rPr>
        <w:t>dhe</w:t>
      </w:r>
      <w:proofErr w:type="spellEnd"/>
      <w:r w:rsidRPr="002735BF">
        <w:rPr>
          <w:iCs/>
          <w:sz w:val="24"/>
          <w:szCs w:val="24"/>
        </w:rPr>
        <w:t xml:space="preserve"> </w:t>
      </w:r>
      <w:proofErr w:type="spellStart"/>
      <w:r w:rsidRPr="002735BF">
        <w:rPr>
          <w:iCs/>
          <w:sz w:val="24"/>
          <w:szCs w:val="24"/>
        </w:rPr>
        <w:t>nevojave</w:t>
      </w:r>
      <w:proofErr w:type="spellEnd"/>
      <w:r w:rsidRPr="002735BF">
        <w:rPr>
          <w:iCs/>
          <w:sz w:val="24"/>
          <w:szCs w:val="24"/>
        </w:rPr>
        <w:t xml:space="preserve"> </w:t>
      </w:r>
      <w:proofErr w:type="spellStart"/>
      <w:r w:rsidRPr="002735BF">
        <w:rPr>
          <w:iCs/>
          <w:sz w:val="24"/>
          <w:szCs w:val="24"/>
        </w:rPr>
        <w:t>të</w:t>
      </w:r>
      <w:proofErr w:type="spellEnd"/>
      <w:r w:rsidRPr="002735BF">
        <w:rPr>
          <w:iCs/>
          <w:sz w:val="24"/>
          <w:szCs w:val="24"/>
        </w:rPr>
        <w:t xml:space="preserve"> </w:t>
      </w:r>
      <w:proofErr w:type="spellStart"/>
      <w:r w:rsidRPr="002735BF">
        <w:rPr>
          <w:iCs/>
          <w:sz w:val="24"/>
          <w:szCs w:val="24"/>
        </w:rPr>
        <w:t>sigurimit</w:t>
      </w:r>
      <w:proofErr w:type="spellEnd"/>
      <w:r w:rsidRPr="002735BF">
        <w:rPr>
          <w:iCs/>
          <w:sz w:val="24"/>
          <w:szCs w:val="24"/>
        </w:rPr>
        <w:t xml:space="preserve">. </w:t>
      </w:r>
      <w:proofErr w:type="spellStart"/>
      <w:r w:rsidRPr="002735BF">
        <w:rPr>
          <w:iCs/>
          <w:sz w:val="24"/>
          <w:szCs w:val="24"/>
        </w:rPr>
        <w:t>Kolegji</w:t>
      </w:r>
      <w:proofErr w:type="spellEnd"/>
      <w:r w:rsidRPr="002735BF">
        <w:rPr>
          <w:iCs/>
          <w:sz w:val="24"/>
          <w:szCs w:val="24"/>
        </w:rPr>
        <w:t xml:space="preserve"> </w:t>
      </w:r>
      <w:proofErr w:type="spellStart"/>
      <w:r w:rsidRPr="002735BF">
        <w:rPr>
          <w:iCs/>
          <w:sz w:val="24"/>
          <w:szCs w:val="24"/>
        </w:rPr>
        <w:t>konstaton</w:t>
      </w:r>
      <w:proofErr w:type="spellEnd"/>
      <w:r w:rsidRPr="002735BF">
        <w:rPr>
          <w:iCs/>
          <w:sz w:val="24"/>
          <w:szCs w:val="24"/>
        </w:rPr>
        <w:t xml:space="preserve"> se </w:t>
      </w:r>
      <w:proofErr w:type="spellStart"/>
      <w:r w:rsidRPr="002735BF">
        <w:rPr>
          <w:iCs/>
          <w:sz w:val="24"/>
          <w:szCs w:val="24"/>
        </w:rPr>
        <w:t>mosmarrëveshja</w:t>
      </w:r>
      <w:proofErr w:type="spellEnd"/>
      <w:r w:rsidRPr="002735BF">
        <w:rPr>
          <w:iCs/>
          <w:sz w:val="24"/>
          <w:szCs w:val="24"/>
        </w:rPr>
        <w:t xml:space="preserve"> </w:t>
      </w:r>
      <w:proofErr w:type="spellStart"/>
      <w:r w:rsidRPr="002735BF">
        <w:rPr>
          <w:iCs/>
          <w:sz w:val="24"/>
          <w:szCs w:val="24"/>
        </w:rPr>
        <w:t>është</w:t>
      </w:r>
      <w:proofErr w:type="spellEnd"/>
      <w:r w:rsidRPr="002735BF">
        <w:rPr>
          <w:iCs/>
          <w:sz w:val="24"/>
          <w:szCs w:val="24"/>
        </w:rPr>
        <w:t xml:space="preserve"> </w:t>
      </w:r>
      <w:proofErr w:type="spellStart"/>
      <w:r w:rsidRPr="002735BF">
        <w:rPr>
          <w:iCs/>
          <w:sz w:val="24"/>
          <w:szCs w:val="24"/>
        </w:rPr>
        <w:t>ngritur</w:t>
      </w:r>
      <w:proofErr w:type="spellEnd"/>
      <w:r w:rsidRPr="002735BF">
        <w:rPr>
          <w:iCs/>
          <w:sz w:val="24"/>
          <w:szCs w:val="24"/>
        </w:rPr>
        <w:t xml:space="preserve"> </w:t>
      </w:r>
      <w:proofErr w:type="spellStart"/>
      <w:r w:rsidRPr="002735BF">
        <w:rPr>
          <w:iCs/>
          <w:sz w:val="24"/>
          <w:szCs w:val="24"/>
        </w:rPr>
        <w:t>në</w:t>
      </w:r>
      <w:proofErr w:type="spellEnd"/>
      <w:r w:rsidRPr="002735BF">
        <w:rPr>
          <w:iCs/>
          <w:sz w:val="24"/>
          <w:szCs w:val="24"/>
        </w:rPr>
        <w:t xml:space="preserve"> </w:t>
      </w:r>
      <w:proofErr w:type="spellStart"/>
      <w:r w:rsidRPr="002735BF">
        <w:rPr>
          <w:iCs/>
          <w:sz w:val="24"/>
          <w:szCs w:val="24"/>
        </w:rPr>
        <w:t>përputhje</w:t>
      </w:r>
      <w:proofErr w:type="spellEnd"/>
      <w:r w:rsidRPr="002735BF">
        <w:rPr>
          <w:iCs/>
          <w:sz w:val="24"/>
          <w:szCs w:val="24"/>
        </w:rPr>
        <w:t xml:space="preserve"> me </w:t>
      </w:r>
      <w:proofErr w:type="spellStart"/>
      <w:r w:rsidRPr="002735BF">
        <w:rPr>
          <w:iCs/>
          <w:sz w:val="24"/>
          <w:szCs w:val="24"/>
        </w:rPr>
        <w:t>kërkesat</w:t>
      </w:r>
      <w:proofErr w:type="spellEnd"/>
      <w:r w:rsidRPr="002735BF">
        <w:rPr>
          <w:iCs/>
          <w:sz w:val="24"/>
          <w:szCs w:val="24"/>
        </w:rPr>
        <w:t xml:space="preserve"> </w:t>
      </w:r>
      <w:proofErr w:type="spellStart"/>
      <w:r w:rsidRPr="002735BF">
        <w:rPr>
          <w:iCs/>
          <w:sz w:val="24"/>
          <w:szCs w:val="24"/>
        </w:rPr>
        <w:t>formale</w:t>
      </w:r>
      <w:proofErr w:type="spellEnd"/>
      <w:r w:rsidRPr="002735BF">
        <w:rPr>
          <w:iCs/>
          <w:sz w:val="24"/>
          <w:szCs w:val="24"/>
        </w:rPr>
        <w:t xml:space="preserve"> </w:t>
      </w:r>
      <w:proofErr w:type="spellStart"/>
      <w:r w:rsidRPr="002735BF">
        <w:rPr>
          <w:iCs/>
          <w:sz w:val="24"/>
          <w:szCs w:val="24"/>
        </w:rPr>
        <w:t>të</w:t>
      </w:r>
      <w:proofErr w:type="spellEnd"/>
      <w:r w:rsidRPr="002735BF">
        <w:rPr>
          <w:iCs/>
          <w:sz w:val="24"/>
          <w:szCs w:val="24"/>
        </w:rPr>
        <w:t xml:space="preserve"> </w:t>
      </w:r>
      <w:proofErr w:type="spellStart"/>
      <w:r w:rsidRPr="002735BF">
        <w:rPr>
          <w:iCs/>
          <w:sz w:val="24"/>
          <w:szCs w:val="24"/>
        </w:rPr>
        <w:t>nenit</w:t>
      </w:r>
      <w:proofErr w:type="spellEnd"/>
      <w:r w:rsidRPr="002735BF">
        <w:rPr>
          <w:iCs/>
          <w:sz w:val="24"/>
          <w:szCs w:val="24"/>
        </w:rPr>
        <w:t xml:space="preserve"> 90 </w:t>
      </w:r>
      <w:proofErr w:type="spellStart"/>
      <w:r w:rsidRPr="002735BF">
        <w:rPr>
          <w:iCs/>
          <w:sz w:val="24"/>
          <w:szCs w:val="24"/>
        </w:rPr>
        <w:t>të</w:t>
      </w:r>
      <w:proofErr w:type="spellEnd"/>
      <w:r w:rsidRPr="002735BF">
        <w:rPr>
          <w:iCs/>
          <w:sz w:val="24"/>
          <w:szCs w:val="24"/>
        </w:rPr>
        <w:t xml:space="preserve"> </w:t>
      </w:r>
      <w:proofErr w:type="spellStart"/>
      <w:r w:rsidRPr="002735BF">
        <w:rPr>
          <w:iCs/>
          <w:sz w:val="24"/>
          <w:szCs w:val="24"/>
        </w:rPr>
        <w:t>Kodit</w:t>
      </w:r>
      <w:proofErr w:type="spellEnd"/>
      <w:r w:rsidRPr="002735BF">
        <w:rPr>
          <w:iCs/>
          <w:sz w:val="24"/>
          <w:szCs w:val="24"/>
        </w:rPr>
        <w:t xml:space="preserve"> </w:t>
      </w:r>
      <w:proofErr w:type="spellStart"/>
      <w:r w:rsidRPr="002735BF">
        <w:rPr>
          <w:iCs/>
          <w:sz w:val="24"/>
          <w:szCs w:val="24"/>
        </w:rPr>
        <w:t>të</w:t>
      </w:r>
      <w:proofErr w:type="spellEnd"/>
      <w:r w:rsidRPr="002735BF">
        <w:rPr>
          <w:iCs/>
          <w:sz w:val="24"/>
          <w:szCs w:val="24"/>
        </w:rPr>
        <w:t xml:space="preserve"> </w:t>
      </w:r>
      <w:proofErr w:type="spellStart"/>
      <w:r w:rsidRPr="002735BF">
        <w:rPr>
          <w:iCs/>
          <w:sz w:val="24"/>
          <w:szCs w:val="24"/>
        </w:rPr>
        <w:t>Procedurës</w:t>
      </w:r>
      <w:proofErr w:type="spellEnd"/>
      <w:r w:rsidRPr="002735BF">
        <w:rPr>
          <w:iCs/>
          <w:sz w:val="24"/>
          <w:szCs w:val="24"/>
        </w:rPr>
        <w:t xml:space="preserve"> Penale (</w:t>
      </w:r>
      <w:proofErr w:type="spellStart"/>
      <w:r w:rsidRPr="002735BF">
        <w:rPr>
          <w:iCs/>
          <w:sz w:val="24"/>
          <w:szCs w:val="24"/>
        </w:rPr>
        <w:t>në</w:t>
      </w:r>
      <w:proofErr w:type="spellEnd"/>
      <w:r w:rsidRPr="002735BF">
        <w:rPr>
          <w:iCs/>
          <w:sz w:val="24"/>
          <w:szCs w:val="24"/>
        </w:rPr>
        <w:t xml:space="preserve"> </w:t>
      </w:r>
      <w:proofErr w:type="spellStart"/>
      <w:r w:rsidRPr="002735BF">
        <w:rPr>
          <w:iCs/>
          <w:sz w:val="24"/>
          <w:szCs w:val="24"/>
        </w:rPr>
        <w:t>vijim</w:t>
      </w:r>
      <w:proofErr w:type="spellEnd"/>
      <w:r w:rsidRPr="002735BF">
        <w:rPr>
          <w:iCs/>
          <w:sz w:val="24"/>
          <w:szCs w:val="24"/>
        </w:rPr>
        <w:t xml:space="preserve"> KPP), duke </w:t>
      </w:r>
      <w:proofErr w:type="spellStart"/>
      <w:r w:rsidRPr="002735BF">
        <w:rPr>
          <w:iCs/>
          <w:sz w:val="24"/>
          <w:szCs w:val="24"/>
        </w:rPr>
        <w:t>qenë</w:t>
      </w:r>
      <w:proofErr w:type="spellEnd"/>
      <w:r w:rsidRPr="002735BF">
        <w:rPr>
          <w:iCs/>
          <w:sz w:val="24"/>
          <w:szCs w:val="24"/>
        </w:rPr>
        <w:t xml:space="preserve"> se </w:t>
      </w:r>
      <w:proofErr w:type="spellStart"/>
      <w:r w:rsidRPr="002735BF">
        <w:rPr>
          <w:iCs/>
          <w:sz w:val="24"/>
          <w:szCs w:val="24"/>
        </w:rPr>
        <w:t>gjyqtari</w:t>
      </w:r>
      <w:proofErr w:type="spellEnd"/>
      <w:r w:rsidRPr="002735BF">
        <w:rPr>
          <w:iCs/>
          <w:sz w:val="24"/>
          <w:szCs w:val="24"/>
        </w:rPr>
        <w:t xml:space="preserve"> S.M ka </w:t>
      </w:r>
      <w:proofErr w:type="spellStart"/>
      <w:r w:rsidRPr="002735BF">
        <w:rPr>
          <w:iCs/>
          <w:sz w:val="24"/>
          <w:szCs w:val="24"/>
        </w:rPr>
        <w:t>marrë</w:t>
      </w:r>
      <w:proofErr w:type="spellEnd"/>
      <w:r w:rsidRPr="002735BF">
        <w:rPr>
          <w:iCs/>
          <w:sz w:val="24"/>
          <w:szCs w:val="24"/>
        </w:rPr>
        <w:t xml:space="preserve"> </w:t>
      </w:r>
      <w:proofErr w:type="spellStart"/>
      <w:r w:rsidRPr="002735BF">
        <w:rPr>
          <w:iCs/>
          <w:sz w:val="24"/>
          <w:szCs w:val="24"/>
        </w:rPr>
        <w:t>vendim</w:t>
      </w:r>
      <w:proofErr w:type="spellEnd"/>
      <w:r w:rsidRPr="002735BF">
        <w:rPr>
          <w:iCs/>
          <w:sz w:val="24"/>
          <w:szCs w:val="24"/>
        </w:rPr>
        <w:t xml:space="preserve"> me </w:t>
      </w:r>
      <w:proofErr w:type="spellStart"/>
      <w:r w:rsidRPr="002735BF">
        <w:rPr>
          <w:iCs/>
          <w:sz w:val="24"/>
          <w:szCs w:val="24"/>
        </w:rPr>
        <w:t>të</w:t>
      </w:r>
      <w:proofErr w:type="spellEnd"/>
      <w:r w:rsidRPr="002735BF">
        <w:rPr>
          <w:iCs/>
          <w:sz w:val="24"/>
          <w:szCs w:val="24"/>
        </w:rPr>
        <w:t xml:space="preserve"> </w:t>
      </w:r>
      <w:proofErr w:type="spellStart"/>
      <w:r w:rsidRPr="002735BF">
        <w:rPr>
          <w:iCs/>
          <w:sz w:val="24"/>
          <w:szCs w:val="24"/>
        </w:rPr>
        <w:t>cilin</w:t>
      </w:r>
      <w:proofErr w:type="spellEnd"/>
      <w:r w:rsidRPr="002735BF">
        <w:rPr>
          <w:iCs/>
          <w:sz w:val="24"/>
          <w:szCs w:val="24"/>
        </w:rPr>
        <w:t xml:space="preserve"> </w:t>
      </w:r>
      <w:proofErr w:type="spellStart"/>
      <w:r w:rsidRPr="002735BF">
        <w:rPr>
          <w:iCs/>
          <w:sz w:val="24"/>
          <w:szCs w:val="24"/>
        </w:rPr>
        <w:t>i</w:t>
      </w:r>
      <w:proofErr w:type="spellEnd"/>
      <w:r w:rsidRPr="002735BF">
        <w:rPr>
          <w:iCs/>
          <w:sz w:val="24"/>
          <w:szCs w:val="24"/>
        </w:rPr>
        <w:t xml:space="preserve"> ka </w:t>
      </w:r>
      <w:proofErr w:type="spellStart"/>
      <w:r w:rsidRPr="002735BF">
        <w:rPr>
          <w:iCs/>
          <w:sz w:val="24"/>
          <w:szCs w:val="24"/>
        </w:rPr>
        <w:t>parashtruar</w:t>
      </w:r>
      <w:proofErr w:type="spellEnd"/>
      <w:r w:rsidRPr="002735BF">
        <w:rPr>
          <w:iCs/>
          <w:sz w:val="24"/>
          <w:szCs w:val="24"/>
        </w:rPr>
        <w:t xml:space="preserve"> </w:t>
      </w:r>
      <w:proofErr w:type="spellStart"/>
      <w:r w:rsidRPr="002735BF">
        <w:rPr>
          <w:iCs/>
          <w:sz w:val="24"/>
          <w:szCs w:val="24"/>
        </w:rPr>
        <w:t>Gjykatës</w:t>
      </w:r>
      <w:proofErr w:type="spellEnd"/>
      <w:r w:rsidRPr="002735BF">
        <w:rPr>
          <w:iCs/>
          <w:sz w:val="24"/>
          <w:szCs w:val="24"/>
        </w:rPr>
        <w:t xml:space="preserve"> </w:t>
      </w:r>
      <w:proofErr w:type="spellStart"/>
      <w:r w:rsidRPr="002735BF">
        <w:rPr>
          <w:iCs/>
          <w:sz w:val="24"/>
          <w:szCs w:val="24"/>
        </w:rPr>
        <w:t>së</w:t>
      </w:r>
      <w:proofErr w:type="spellEnd"/>
      <w:r w:rsidRPr="002735BF">
        <w:rPr>
          <w:iCs/>
          <w:sz w:val="24"/>
          <w:szCs w:val="24"/>
        </w:rPr>
        <w:t xml:space="preserve"> </w:t>
      </w:r>
      <w:proofErr w:type="spellStart"/>
      <w:r w:rsidRPr="002735BF">
        <w:rPr>
          <w:iCs/>
          <w:sz w:val="24"/>
          <w:szCs w:val="24"/>
        </w:rPr>
        <w:t>Lartë</w:t>
      </w:r>
      <w:proofErr w:type="spellEnd"/>
      <w:r w:rsidRPr="002735BF">
        <w:rPr>
          <w:iCs/>
          <w:sz w:val="24"/>
          <w:szCs w:val="24"/>
        </w:rPr>
        <w:t xml:space="preserve"> </w:t>
      </w:r>
      <w:proofErr w:type="spellStart"/>
      <w:r w:rsidRPr="002735BF">
        <w:rPr>
          <w:iCs/>
          <w:sz w:val="24"/>
          <w:szCs w:val="24"/>
        </w:rPr>
        <w:t>kopjen</w:t>
      </w:r>
      <w:proofErr w:type="spellEnd"/>
      <w:r w:rsidRPr="002735BF">
        <w:rPr>
          <w:iCs/>
          <w:sz w:val="24"/>
          <w:szCs w:val="24"/>
        </w:rPr>
        <w:t xml:space="preserve"> e </w:t>
      </w:r>
      <w:proofErr w:type="spellStart"/>
      <w:r w:rsidRPr="002735BF">
        <w:rPr>
          <w:iCs/>
          <w:sz w:val="24"/>
          <w:szCs w:val="24"/>
        </w:rPr>
        <w:t>akteve</w:t>
      </w:r>
      <w:proofErr w:type="spellEnd"/>
      <w:r w:rsidRPr="002735BF">
        <w:rPr>
          <w:iCs/>
          <w:sz w:val="24"/>
          <w:szCs w:val="24"/>
        </w:rPr>
        <w:t xml:space="preserve"> </w:t>
      </w:r>
      <w:proofErr w:type="spellStart"/>
      <w:r w:rsidRPr="002735BF">
        <w:rPr>
          <w:iCs/>
          <w:sz w:val="24"/>
          <w:szCs w:val="24"/>
        </w:rPr>
        <w:t>të</w:t>
      </w:r>
      <w:proofErr w:type="spellEnd"/>
      <w:r w:rsidRPr="002735BF">
        <w:rPr>
          <w:iCs/>
          <w:sz w:val="24"/>
          <w:szCs w:val="24"/>
        </w:rPr>
        <w:t xml:space="preserve"> </w:t>
      </w:r>
      <w:proofErr w:type="spellStart"/>
      <w:r w:rsidRPr="002735BF">
        <w:rPr>
          <w:iCs/>
          <w:sz w:val="24"/>
          <w:szCs w:val="24"/>
        </w:rPr>
        <w:t>nevojshme</w:t>
      </w:r>
      <w:proofErr w:type="spellEnd"/>
      <w:r w:rsidRPr="002735BF">
        <w:rPr>
          <w:iCs/>
          <w:sz w:val="24"/>
          <w:szCs w:val="24"/>
        </w:rPr>
        <w:t xml:space="preserve"> </w:t>
      </w:r>
      <w:proofErr w:type="spellStart"/>
      <w:r w:rsidRPr="002735BF">
        <w:rPr>
          <w:iCs/>
          <w:sz w:val="24"/>
          <w:szCs w:val="24"/>
        </w:rPr>
        <w:t>për</w:t>
      </w:r>
      <w:proofErr w:type="spellEnd"/>
      <w:r w:rsidRPr="002735BF">
        <w:rPr>
          <w:iCs/>
          <w:sz w:val="24"/>
          <w:szCs w:val="24"/>
        </w:rPr>
        <w:t xml:space="preserve"> </w:t>
      </w:r>
      <w:proofErr w:type="spellStart"/>
      <w:r w:rsidRPr="002735BF">
        <w:rPr>
          <w:iCs/>
          <w:sz w:val="24"/>
          <w:szCs w:val="24"/>
        </w:rPr>
        <w:t>zgjidhjen</w:t>
      </w:r>
      <w:proofErr w:type="spellEnd"/>
      <w:r w:rsidRPr="002735BF">
        <w:rPr>
          <w:iCs/>
          <w:sz w:val="24"/>
          <w:szCs w:val="24"/>
        </w:rPr>
        <w:t xml:space="preserve"> e </w:t>
      </w:r>
      <w:proofErr w:type="spellStart"/>
      <w:r w:rsidRPr="002735BF">
        <w:rPr>
          <w:iCs/>
          <w:sz w:val="24"/>
          <w:szCs w:val="24"/>
        </w:rPr>
        <w:t>saj</w:t>
      </w:r>
      <w:proofErr w:type="spellEnd"/>
      <w:r w:rsidRPr="002735BF">
        <w:rPr>
          <w:iCs/>
          <w:sz w:val="24"/>
          <w:szCs w:val="24"/>
        </w:rPr>
        <w:t xml:space="preserve">, duke </w:t>
      </w:r>
      <w:proofErr w:type="spellStart"/>
      <w:r w:rsidRPr="002735BF">
        <w:rPr>
          <w:iCs/>
          <w:sz w:val="24"/>
          <w:szCs w:val="24"/>
        </w:rPr>
        <w:t>treguar</w:t>
      </w:r>
      <w:proofErr w:type="spellEnd"/>
      <w:r w:rsidRPr="002735BF">
        <w:rPr>
          <w:iCs/>
          <w:sz w:val="24"/>
          <w:szCs w:val="24"/>
        </w:rPr>
        <w:t xml:space="preserve"> </w:t>
      </w:r>
      <w:proofErr w:type="spellStart"/>
      <w:r w:rsidRPr="002735BF">
        <w:rPr>
          <w:iCs/>
          <w:sz w:val="24"/>
          <w:szCs w:val="24"/>
        </w:rPr>
        <w:t>palët</w:t>
      </w:r>
      <w:proofErr w:type="spellEnd"/>
      <w:r w:rsidRPr="002735BF">
        <w:rPr>
          <w:iCs/>
          <w:sz w:val="24"/>
          <w:szCs w:val="24"/>
        </w:rPr>
        <w:t xml:space="preserve"> </w:t>
      </w:r>
      <w:proofErr w:type="spellStart"/>
      <w:r w:rsidRPr="002735BF">
        <w:rPr>
          <w:iCs/>
          <w:sz w:val="24"/>
          <w:szCs w:val="24"/>
        </w:rPr>
        <w:t>dhe</w:t>
      </w:r>
      <w:proofErr w:type="spellEnd"/>
      <w:r w:rsidRPr="002735BF">
        <w:rPr>
          <w:iCs/>
          <w:sz w:val="24"/>
          <w:szCs w:val="24"/>
        </w:rPr>
        <w:t xml:space="preserve"> </w:t>
      </w:r>
      <w:proofErr w:type="spellStart"/>
      <w:r w:rsidRPr="002735BF">
        <w:rPr>
          <w:iCs/>
          <w:sz w:val="24"/>
          <w:szCs w:val="24"/>
        </w:rPr>
        <w:t>mbrojtësit</w:t>
      </w:r>
      <w:proofErr w:type="spellEnd"/>
      <w:r w:rsidRPr="002735BF">
        <w:rPr>
          <w:iCs/>
          <w:sz w:val="24"/>
          <w:szCs w:val="24"/>
        </w:rPr>
        <w:t xml:space="preserve">, </w:t>
      </w:r>
      <w:proofErr w:type="spellStart"/>
      <w:r w:rsidRPr="002735BF">
        <w:rPr>
          <w:iCs/>
          <w:sz w:val="24"/>
          <w:szCs w:val="24"/>
        </w:rPr>
        <w:t>ndërsa</w:t>
      </w:r>
      <w:proofErr w:type="spellEnd"/>
      <w:r w:rsidRPr="002735BF">
        <w:rPr>
          <w:iCs/>
          <w:sz w:val="24"/>
          <w:szCs w:val="24"/>
        </w:rPr>
        <w:t xml:space="preserve"> </w:t>
      </w:r>
      <w:proofErr w:type="spellStart"/>
      <w:r w:rsidRPr="002735BF">
        <w:rPr>
          <w:iCs/>
          <w:sz w:val="24"/>
          <w:szCs w:val="24"/>
        </w:rPr>
        <w:t>gjyqtari</w:t>
      </w:r>
      <w:proofErr w:type="spellEnd"/>
      <w:r w:rsidRPr="002735BF">
        <w:rPr>
          <w:iCs/>
          <w:sz w:val="24"/>
          <w:szCs w:val="24"/>
        </w:rPr>
        <w:t xml:space="preserve"> </w:t>
      </w:r>
      <w:proofErr w:type="spellStart"/>
      <w:r w:rsidRPr="002735BF">
        <w:rPr>
          <w:iCs/>
          <w:sz w:val="24"/>
          <w:szCs w:val="24"/>
        </w:rPr>
        <w:t>në</w:t>
      </w:r>
      <w:proofErr w:type="spellEnd"/>
      <w:r w:rsidRPr="002735BF">
        <w:rPr>
          <w:iCs/>
          <w:sz w:val="24"/>
          <w:szCs w:val="24"/>
        </w:rPr>
        <w:t xml:space="preserve"> </w:t>
      </w:r>
      <w:proofErr w:type="spellStart"/>
      <w:r w:rsidRPr="002735BF">
        <w:rPr>
          <w:iCs/>
          <w:sz w:val="24"/>
          <w:szCs w:val="24"/>
        </w:rPr>
        <w:t>mosmarrëveshje</w:t>
      </w:r>
      <w:proofErr w:type="spellEnd"/>
      <w:r w:rsidRPr="002735BF">
        <w:rPr>
          <w:iCs/>
          <w:sz w:val="24"/>
          <w:szCs w:val="24"/>
        </w:rPr>
        <w:t xml:space="preserve"> </w:t>
      </w:r>
      <w:proofErr w:type="spellStart"/>
      <w:r w:rsidRPr="002735BF">
        <w:rPr>
          <w:iCs/>
          <w:sz w:val="24"/>
          <w:szCs w:val="24"/>
        </w:rPr>
        <w:t>është</w:t>
      </w:r>
      <w:proofErr w:type="spellEnd"/>
      <w:r w:rsidRPr="002735BF">
        <w:rPr>
          <w:iCs/>
          <w:sz w:val="24"/>
          <w:szCs w:val="24"/>
        </w:rPr>
        <w:t xml:space="preserve"> </w:t>
      </w:r>
      <w:proofErr w:type="spellStart"/>
      <w:r w:rsidRPr="002735BF">
        <w:rPr>
          <w:iCs/>
          <w:sz w:val="24"/>
          <w:szCs w:val="24"/>
        </w:rPr>
        <w:t>njoftuar</w:t>
      </w:r>
      <w:proofErr w:type="spellEnd"/>
      <w:r w:rsidRPr="002735BF">
        <w:rPr>
          <w:iCs/>
          <w:sz w:val="24"/>
          <w:szCs w:val="24"/>
        </w:rPr>
        <w:t xml:space="preserve"> </w:t>
      </w:r>
      <w:proofErr w:type="spellStart"/>
      <w:r w:rsidRPr="002735BF">
        <w:rPr>
          <w:iCs/>
          <w:sz w:val="24"/>
          <w:szCs w:val="24"/>
        </w:rPr>
        <w:t>menjëherë</w:t>
      </w:r>
      <w:proofErr w:type="spellEnd"/>
      <w:r w:rsidRPr="002735BF">
        <w:rPr>
          <w:iCs/>
          <w:sz w:val="24"/>
          <w:szCs w:val="24"/>
        </w:rPr>
        <w:t xml:space="preserve">, </w:t>
      </w:r>
      <w:proofErr w:type="spellStart"/>
      <w:r w:rsidRPr="002735BF">
        <w:rPr>
          <w:iCs/>
          <w:sz w:val="24"/>
          <w:szCs w:val="24"/>
        </w:rPr>
        <w:t>sipas</w:t>
      </w:r>
      <w:proofErr w:type="spellEnd"/>
      <w:r w:rsidRPr="002735BF">
        <w:rPr>
          <w:iCs/>
          <w:sz w:val="24"/>
          <w:szCs w:val="24"/>
        </w:rPr>
        <w:t xml:space="preserve"> </w:t>
      </w:r>
      <w:proofErr w:type="spellStart"/>
      <w:r w:rsidRPr="002735BF">
        <w:rPr>
          <w:iCs/>
          <w:sz w:val="24"/>
          <w:szCs w:val="24"/>
        </w:rPr>
        <w:t>parashikimeve</w:t>
      </w:r>
      <w:proofErr w:type="spellEnd"/>
      <w:r w:rsidRPr="002735BF">
        <w:rPr>
          <w:iCs/>
          <w:sz w:val="24"/>
          <w:szCs w:val="24"/>
        </w:rPr>
        <w:t xml:space="preserve"> </w:t>
      </w:r>
      <w:proofErr w:type="spellStart"/>
      <w:r w:rsidRPr="002735BF">
        <w:rPr>
          <w:iCs/>
          <w:sz w:val="24"/>
          <w:szCs w:val="24"/>
        </w:rPr>
        <w:t>të</w:t>
      </w:r>
      <w:proofErr w:type="spellEnd"/>
      <w:r w:rsidRPr="002735BF">
        <w:rPr>
          <w:iCs/>
          <w:sz w:val="24"/>
          <w:szCs w:val="24"/>
        </w:rPr>
        <w:t xml:space="preserve"> </w:t>
      </w:r>
      <w:proofErr w:type="spellStart"/>
      <w:r w:rsidRPr="002735BF">
        <w:rPr>
          <w:iCs/>
          <w:sz w:val="24"/>
          <w:szCs w:val="24"/>
        </w:rPr>
        <w:t>paragrafit</w:t>
      </w:r>
      <w:proofErr w:type="spellEnd"/>
      <w:r w:rsidRPr="002735BF">
        <w:rPr>
          <w:iCs/>
          <w:sz w:val="24"/>
          <w:szCs w:val="24"/>
        </w:rPr>
        <w:t xml:space="preserve"> 3 </w:t>
      </w:r>
      <w:proofErr w:type="spellStart"/>
      <w:r w:rsidRPr="002735BF">
        <w:rPr>
          <w:iCs/>
          <w:sz w:val="24"/>
          <w:szCs w:val="24"/>
        </w:rPr>
        <w:t>të</w:t>
      </w:r>
      <w:proofErr w:type="spellEnd"/>
      <w:r w:rsidRPr="002735BF">
        <w:rPr>
          <w:iCs/>
          <w:sz w:val="24"/>
          <w:szCs w:val="24"/>
        </w:rPr>
        <w:t xml:space="preserve"> </w:t>
      </w:r>
      <w:proofErr w:type="spellStart"/>
      <w:r w:rsidRPr="002735BF">
        <w:rPr>
          <w:iCs/>
          <w:sz w:val="24"/>
          <w:szCs w:val="24"/>
        </w:rPr>
        <w:t>nenit</w:t>
      </w:r>
      <w:proofErr w:type="spellEnd"/>
      <w:r w:rsidRPr="002735BF">
        <w:rPr>
          <w:iCs/>
          <w:sz w:val="24"/>
          <w:szCs w:val="24"/>
        </w:rPr>
        <w:t xml:space="preserve"> 90 </w:t>
      </w:r>
      <w:proofErr w:type="spellStart"/>
      <w:r w:rsidRPr="002735BF">
        <w:rPr>
          <w:iCs/>
          <w:sz w:val="24"/>
          <w:szCs w:val="24"/>
        </w:rPr>
        <w:t>të</w:t>
      </w:r>
      <w:proofErr w:type="spellEnd"/>
      <w:r w:rsidRPr="002735BF">
        <w:rPr>
          <w:iCs/>
          <w:sz w:val="24"/>
          <w:szCs w:val="24"/>
        </w:rPr>
        <w:t xml:space="preserve"> KPP.</w:t>
      </w:r>
    </w:p>
    <w:p w14:paraId="1ADDE11A" w14:textId="77777777" w:rsidR="002735BF" w:rsidRPr="002735BF" w:rsidRDefault="002735BF" w:rsidP="002735BF">
      <w:pPr>
        <w:pStyle w:val="ListParagraph"/>
        <w:tabs>
          <w:tab w:val="left" w:pos="900"/>
          <w:tab w:val="left" w:pos="1080"/>
        </w:tabs>
        <w:ind w:left="0" w:firstLine="142"/>
        <w:jc w:val="both"/>
        <w:rPr>
          <w:i/>
          <w:iCs/>
          <w:sz w:val="24"/>
          <w:szCs w:val="24"/>
          <w:lang w:eastAsia="sq-AL"/>
        </w:rPr>
      </w:pPr>
      <w:r w:rsidRPr="002735BF">
        <w:rPr>
          <w:iCs/>
          <w:sz w:val="24"/>
          <w:szCs w:val="24"/>
        </w:rPr>
        <w:tab/>
        <w:t xml:space="preserve">12. </w:t>
      </w:r>
      <w:proofErr w:type="spellStart"/>
      <w:r w:rsidRPr="002735BF">
        <w:rPr>
          <w:iCs/>
          <w:sz w:val="24"/>
          <w:szCs w:val="24"/>
        </w:rPr>
        <w:t>Kolegji</w:t>
      </w:r>
      <w:proofErr w:type="spellEnd"/>
      <w:r w:rsidRPr="002735BF">
        <w:rPr>
          <w:iCs/>
          <w:sz w:val="24"/>
          <w:szCs w:val="24"/>
        </w:rPr>
        <w:t xml:space="preserve">, </w:t>
      </w:r>
      <w:proofErr w:type="spellStart"/>
      <w:r w:rsidRPr="002735BF">
        <w:rPr>
          <w:iCs/>
          <w:sz w:val="24"/>
          <w:szCs w:val="24"/>
        </w:rPr>
        <w:t>përpara</w:t>
      </w:r>
      <w:proofErr w:type="spellEnd"/>
      <w:r w:rsidRPr="002735BF">
        <w:rPr>
          <w:iCs/>
          <w:sz w:val="24"/>
          <w:szCs w:val="24"/>
        </w:rPr>
        <w:t xml:space="preserve"> se </w:t>
      </w:r>
      <w:proofErr w:type="spellStart"/>
      <w:r w:rsidRPr="002735BF">
        <w:rPr>
          <w:iCs/>
          <w:sz w:val="24"/>
          <w:szCs w:val="24"/>
        </w:rPr>
        <w:t>të</w:t>
      </w:r>
      <w:proofErr w:type="spellEnd"/>
      <w:r w:rsidRPr="002735BF">
        <w:rPr>
          <w:iCs/>
          <w:sz w:val="24"/>
          <w:szCs w:val="24"/>
        </w:rPr>
        <w:t xml:space="preserve"> </w:t>
      </w:r>
      <w:proofErr w:type="spellStart"/>
      <w:r w:rsidRPr="002735BF">
        <w:rPr>
          <w:iCs/>
          <w:sz w:val="24"/>
          <w:szCs w:val="24"/>
        </w:rPr>
        <w:t>hyjë</w:t>
      </w:r>
      <w:proofErr w:type="spellEnd"/>
      <w:r w:rsidRPr="002735BF">
        <w:rPr>
          <w:iCs/>
          <w:sz w:val="24"/>
          <w:szCs w:val="24"/>
        </w:rPr>
        <w:t xml:space="preserve"> </w:t>
      </w:r>
      <w:proofErr w:type="spellStart"/>
      <w:r w:rsidRPr="002735BF">
        <w:rPr>
          <w:iCs/>
          <w:sz w:val="24"/>
          <w:szCs w:val="24"/>
        </w:rPr>
        <w:t>në</w:t>
      </w:r>
      <w:proofErr w:type="spellEnd"/>
      <w:r w:rsidRPr="002735BF">
        <w:rPr>
          <w:iCs/>
          <w:sz w:val="24"/>
          <w:szCs w:val="24"/>
        </w:rPr>
        <w:t xml:space="preserve"> </w:t>
      </w:r>
      <w:proofErr w:type="spellStart"/>
      <w:r w:rsidRPr="002735BF">
        <w:rPr>
          <w:iCs/>
          <w:sz w:val="24"/>
          <w:szCs w:val="24"/>
        </w:rPr>
        <w:t>analizën</w:t>
      </w:r>
      <w:proofErr w:type="spellEnd"/>
      <w:r w:rsidRPr="002735BF">
        <w:rPr>
          <w:iCs/>
          <w:sz w:val="24"/>
          <w:szCs w:val="24"/>
        </w:rPr>
        <w:t xml:space="preserve"> e </w:t>
      </w:r>
      <w:proofErr w:type="spellStart"/>
      <w:r w:rsidRPr="002735BF">
        <w:rPr>
          <w:iCs/>
          <w:sz w:val="24"/>
          <w:szCs w:val="24"/>
        </w:rPr>
        <w:t>themelit</w:t>
      </w:r>
      <w:proofErr w:type="spellEnd"/>
      <w:r w:rsidRPr="002735BF">
        <w:rPr>
          <w:iCs/>
          <w:sz w:val="24"/>
          <w:szCs w:val="24"/>
        </w:rPr>
        <w:t xml:space="preserve"> </w:t>
      </w:r>
      <w:proofErr w:type="spellStart"/>
      <w:r w:rsidRPr="002735BF">
        <w:rPr>
          <w:iCs/>
          <w:sz w:val="24"/>
          <w:szCs w:val="24"/>
        </w:rPr>
        <w:t>të</w:t>
      </w:r>
      <w:proofErr w:type="spellEnd"/>
      <w:r w:rsidRPr="002735BF">
        <w:rPr>
          <w:iCs/>
          <w:sz w:val="24"/>
          <w:szCs w:val="24"/>
        </w:rPr>
        <w:t xml:space="preserve"> </w:t>
      </w:r>
      <w:proofErr w:type="spellStart"/>
      <w:r w:rsidRPr="002735BF">
        <w:rPr>
          <w:iCs/>
          <w:sz w:val="24"/>
          <w:szCs w:val="24"/>
        </w:rPr>
        <w:t>mosmarrëveshjes</w:t>
      </w:r>
      <w:proofErr w:type="spellEnd"/>
      <w:r w:rsidRPr="002735BF">
        <w:rPr>
          <w:iCs/>
          <w:sz w:val="24"/>
          <w:szCs w:val="24"/>
        </w:rPr>
        <w:t xml:space="preserve">, </w:t>
      </w:r>
      <w:proofErr w:type="spellStart"/>
      <w:r w:rsidRPr="002735BF">
        <w:rPr>
          <w:iCs/>
          <w:sz w:val="24"/>
          <w:szCs w:val="24"/>
        </w:rPr>
        <w:t>çmon</w:t>
      </w:r>
      <w:proofErr w:type="spellEnd"/>
      <w:r w:rsidRPr="002735BF">
        <w:rPr>
          <w:iCs/>
          <w:sz w:val="24"/>
          <w:szCs w:val="24"/>
        </w:rPr>
        <w:t xml:space="preserve"> </w:t>
      </w:r>
      <w:proofErr w:type="spellStart"/>
      <w:r w:rsidRPr="002735BF">
        <w:rPr>
          <w:iCs/>
          <w:sz w:val="24"/>
          <w:szCs w:val="24"/>
        </w:rPr>
        <w:t>të</w:t>
      </w:r>
      <w:proofErr w:type="spellEnd"/>
      <w:r w:rsidRPr="002735BF">
        <w:rPr>
          <w:iCs/>
          <w:sz w:val="24"/>
          <w:szCs w:val="24"/>
        </w:rPr>
        <w:t xml:space="preserve"> </w:t>
      </w:r>
      <w:proofErr w:type="spellStart"/>
      <w:r w:rsidRPr="002735BF">
        <w:rPr>
          <w:iCs/>
          <w:sz w:val="24"/>
          <w:szCs w:val="24"/>
        </w:rPr>
        <w:t>nevojshme</w:t>
      </w:r>
      <w:proofErr w:type="spellEnd"/>
      <w:r w:rsidRPr="002735BF">
        <w:rPr>
          <w:iCs/>
          <w:sz w:val="24"/>
          <w:szCs w:val="24"/>
        </w:rPr>
        <w:t xml:space="preserve"> </w:t>
      </w:r>
      <w:proofErr w:type="spellStart"/>
      <w:r w:rsidRPr="002735BF">
        <w:rPr>
          <w:iCs/>
          <w:sz w:val="24"/>
          <w:szCs w:val="24"/>
        </w:rPr>
        <w:t>të</w:t>
      </w:r>
      <w:proofErr w:type="spellEnd"/>
      <w:r w:rsidRPr="002735BF">
        <w:rPr>
          <w:iCs/>
          <w:sz w:val="24"/>
          <w:szCs w:val="24"/>
        </w:rPr>
        <w:t xml:space="preserve"> </w:t>
      </w:r>
      <w:proofErr w:type="spellStart"/>
      <w:r w:rsidRPr="002735BF">
        <w:rPr>
          <w:iCs/>
          <w:sz w:val="24"/>
          <w:szCs w:val="24"/>
        </w:rPr>
        <w:t>paraqesë</w:t>
      </w:r>
      <w:proofErr w:type="spellEnd"/>
      <w:r w:rsidRPr="002735BF">
        <w:rPr>
          <w:iCs/>
          <w:sz w:val="24"/>
          <w:szCs w:val="24"/>
        </w:rPr>
        <w:t xml:space="preserve"> </w:t>
      </w:r>
      <w:proofErr w:type="spellStart"/>
      <w:r w:rsidRPr="002735BF">
        <w:rPr>
          <w:iCs/>
          <w:sz w:val="24"/>
          <w:szCs w:val="24"/>
        </w:rPr>
        <w:t>kuadrin</w:t>
      </w:r>
      <w:proofErr w:type="spellEnd"/>
      <w:r w:rsidRPr="002735BF">
        <w:rPr>
          <w:iCs/>
          <w:sz w:val="24"/>
          <w:szCs w:val="24"/>
        </w:rPr>
        <w:t xml:space="preserve"> </w:t>
      </w:r>
      <w:proofErr w:type="spellStart"/>
      <w:r w:rsidRPr="002735BF">
        <w:rPr>
          <w:iCs/>
          <w:sz w:val="24"/>
          <w:szCs w:val="24"/>
        </w:rPr>
        <w:t>normativ</w:t>
      </w:r>
      <w:proofErr w:type="spellEnd"/>
      <w:r w:rsidRPr="002735BF">
        <w:rPr>
          <w:iCs/>
          <w:sz w:val="24"/>
          <w:szCs w:val="24"/>
        </w:rPr>
        <w:t xml:space="preserve"> </w:t>
      </w:r>
      <w:proofErr w:type="spellStart"/>
      <w:r w:rsidRPr="002735BF">
        <w:rPr>
          <w:iCs/>
          <w:sz w:val="24"/>
          <w:szCs w:val="24"/>
        </w:rPr>
        <w:t>që</w:t>
      </w:r>
      <w:proofErr w:type="spellEnd"/>
      <w:r w:rsidRPr="002735BF">
        <w:rPr>
          <w:iCs/>
          <w:sz w:val="24"/>
          <w:szCs w:val="24"/>
        </w:rPr>
        <w:t xml:space="preserve"> </w:t>
      </w:r>
      <w:proofErr w:type="spellStart"/>
      <w:r w:rsidRPr="002735BF">
        <w:rPr>
          <w:iCs/>
          <w:sz w:val="24"/>
          <w:szCs w:val="24"/>
        </w:rPr>
        <w:t>rregullon</w:t>
      </w:r>
      <w:proofErr w:type="spellEnd"/>
      <w:r w:rsidRPr="002735BF">
        <w:rPr>
          <w:iCs/>
          <w:sz w:val="24"/>
          <w:szCs w:val="24"/>
        </w:rPr>
        <w:t xml:space="preserve"> </w:t>
      </w:r>
      <w:proofErr w:type="spellStart"/>
      <w:r w:rsidRPr="002735BF">
        <w:rPr>
          <w:iCs/>
          <w:sz w:val="24"/>
          <w:szCs w:val="24"/>
        </w:rPr>
        <w:t>përcaktimin</w:t>
      </w:r>
      <w:proofErr w:type="spellEnd"/>
      <w:r w:rsidRPr="002735BF">
        <w:rPr>
          <w:iCs/>
          <w:sz w:val="24"/>
          <w:szCs w:val="24"/>
        </w:rPr>
        <w:t xml:space="preserve"> e </w:t>
      </w:r>
      <w:proofErr w:type="spellStart"/>
      <w:r w:rsidRPr="002735BF">
        <w:rPr>
          <w:iCs/>
          <w:sz w:val="24"/>
          <w:szCs w:val="24"/>
        </w:rPr>
        <w:t>kompetencës</w:t>
      </w:r>
      <w:proofErr w:type="spellEnd"/>
      <w:r w:rsidRPr="002735BF">
        <w:rPr>
          <w:iCs/>
          <w:sz w:val="24"/>
          <w:szCs w:val="24"/>
        </w:rPr>
        <w:t xml:space="preserve"> </w:t>
      </w:r>
      <w:proofErr w:type="spellStart"/>
      <w:r w:rsidRPr="002735BF">
        <w:rPr>
          <w:iCs/>
          <w:sz w:val="24"/>
          <w:szCs w:val="24"/>
        </w:rPr>
        <w:t>dhe</w:t>
      </w:r>
      <w:proofErr w:type="spellEnd"/>
      <w:r w:rsidRPr="002735BF">
        <w:rPr>
          <w:iCs/>
          <w:sz w:val="24"/>
          <w:szCs w:val="24"/>
        </w:rPr>
        <w:t xml:space="preserve"> </w:t>
      </w:r>
      <w:proofErr w:type="spellStart"/>
      <w:r w:rsidRPr="002735BF">
        <w:rPr>
          <w:iCs/>
          <w:sz w:val="24"/>
          <w:szCs w:val="24"/>
        </w:rPr>
        <w:t>zgjidhjen</w:t>
      </w:r>
      <w:proofErr w:type="spellEnd"/>
      <w:r w:rsidRPr="002735BF">
        <w:rPr>
          <w:iCs/>
          <w:sz w:val="24"/>
          <w:szCs w:val="24"/>
        </w:rPr>
        <w:t xml:space="preserve"> e </w:t>
      </w:r>
      <w:proofErr w:type="spellStart"/>
      <w:r w:rsidRPr="002735BF">
        <w:rPr>
          <w:iCs/>
          <w:sz w:val="24"/>
          <w:szCs w:val="24"/>
        </w:rPr>
        <w:t>mosmarrëveshjeve</w:t>
      </w:r>
      <w:proofErr w:type="spellEnd"/>
      <w:r w:rsidRPr="002735BF">
        <w:rPr>
          <w:iCs/>
          <w:sz w:val="24"/>
          <w:szCs w:val="24"/>
        </w:rPr>
        <w:t xml:space="preserve"> </w:t>
      </w:r>
      <w:proofErr w:type="spellStart"/>
      <w:r w:rsidRPr="002735BF">
        <w:rPr>
          <w:iCs/>
          <w:sz w:val="24"/>
          <w:szCs w:val="24"/>
        </w:rPr>
        <w:t>për</w:t>
      </w:r>
      <w:proofErr w:type="spellEnd"/>
      <w:r w:rsidRPr="002735BF">
        <w:rPr>
          <w:iCs/>
          <w:sz w:val="24"/>
          <w:szCs w:val="24"/>
        </w:rPr>
        <w:t xml:space="preserve"> </w:t>
      </w:r>
      <w:proofErr w:type="spellStart"/>
      <w:r w:rsidRPr="002735BF">
        <w:rPr>
          <w:iCs/>
          <w:sz w:val="24"/>
          <w:szCs w:val="24"/>
        </w:rPr>
        <w:t>kompetencë</w:t>
      </w:r>
      <w:proofErr w:type="spellEnd"/>
      <w:r w:rsidRPr="002735BF">
        <w:rPr>
          <w:iCs/>
          <w:sz w:val="24"/>
          <w:szCs w:val="24"/>
        </w:rPr>
        <w:t xml:space="preserve">. KPP </w:t>
      </w:r>
      <w:proofErr w:type="spellStart"/>
      <w:r w:rsidRPr="002735BF">
        <w:rPr>
          <w:sz w:val="24"/>
          <w:szCs w:val="24"/>
        </w:rPr>
        <w:t>në</w:t>
      </w:r>
      <w:proofErr w:type="spellEnd"/>
      <w:r w:rsidRPr="002735BF">
        <w:rPr>
          <w:sz w:val="24"/>
          <w:szCs w:val="24"/>
        </w:rPr>
        <w:t xml:space="preserve"> Kreun II, </w:t>
      </w:r>
      <w:proofErr w:type="spellStart"/>
      <w:r w:rsidRPr="002735BF">
        <w:rPr>
          <w:sz w:val="24"/>
          <w:szCs w:val="24"/>
        </w:rPr>
        <w:t>seksionin</w:t>
      </w:r>
      <w:proofErr w:type="spellEnd"/>
      <w:r w:rsidRPr="002735BF">
        <w:rPr>
          <w:sz w:val="24"/>
          <w:szCs w:val="24"/>
        </w:rPr>
        <w:t xml:space="preserve"> V, me </w:t>
      </w:r>
      <w:proofErr w:type="spellStart"/>
      <w:r w:rsidRPr="002735BF">
        <w:rPr>
          <w:sz w:val="24"/>
          <w:szCs w:val="24"/>
        </w:rPr>
        <w:t>titull</w:t>
      </w:r>
      <w:proofErr w:type="spellEnd"/>
      <w:r w:rsidRPr="002735BF">
        <w:rPr>
          <w:sz w:val="24"/>
          <w:szCs w:val="24"/>
        </w:rPr>
        <w:t xml:space="preserve"> “</w:t>
      </w:r>
      <w:proofErr w:type="spellStart"/>
      <w:r w:rsidRPr="002735BF">
        <w:rPr>
          <w:sz w:val="24"/>
          <w:szCs w:val="24"/>
        </w:rPr>
        <w:t>Mosmarrëveshjet</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kompetencat</w:t>
      </w:r>
      <w:proofErr w:type="spellEnd"/>
      <w:r w:rsidRPr="002735BF">
        <w:rPr>
          <w:sz w:val="24"/>
          <w:szCs w:val="24"/>
        </w:rPr>
        <w:t xml:space="preserve">”, </w:t>
      </w:r>
      <w:proofErr w:type="spellStart"/>
      <w:r w:rsidRPr="002735BF">
        <w:rPr>
          <w:sz w:val="24"/>
          <w:szCs w:val="24"/>
        </w:rPr>
        <w:t>në</w:t>
      </w:r>
      <w:proofErr w:type="spellEnd"/>
      <w:r w:rsidRPr="002735BF">
        <w:rPr>
          <w:sz w:val="24"/>
          <w:szCs w:val="24"/>
        </w:rPr>
        <w:t xml:space="preserve"> </w:t>
      </w:r>
      <w:proofErr w:type="spellStart"/>
      <w:r w:rsidRPr="002735BF">
        <w:rPr>
          <w:sz w:val="24"/>
          <w:szCs w:val="24"/>
        </w:rPr>
        <w:t>nenet</w:t>
      </w:r>
      <w:proofErr w:type="spellEnd"/>
      <w:r w:rsidRPr="002735BF">
        <w:rPr>
          <w:sz w:val="24"/>
          <w:szCs w:val="24"/>
        </w:rPr>
        <w:t xml:space="preserve"> 89, 90 </w:t>
      </w:r>
      <w:proofErr w:type="spellStart"/>
      <w:r w:rsidRPr="002735BF">
        <w:rPr>
          <w:sz w:val="24"/>
          <w:szCs w:val="24"/>
        </w:rPr>
        <w:t>dhe</w:t>
      </w:r>
      <w:proofErr w:type="spellEnd"/>
      <w:r w:rsidRPr="002735BF">
        <w:rPr>
          <w:sz w:val="24"/>
          <w:szCs w:val="24"/>
        </w:rPr>
        <w:t xml:space="preserve"> 91 </w:t>
      </w:r>
      <w:proofErr w:type="spellStart"/>
      <w:r w:rsidRPr="002735BF">
        <w:rPr>
          <w:sz w:val="24"/>
          <w:szCs w:val="24"/>
        </w:rPr>
        <w:t>parashikon</w:t>
      </w:r>
      <w:proofErr w:type="spellEnd"/>
      <w:r w:rsidRPr="002735BF">
        <w:rPr>
          <w:sz w:val="24"/>
          <w:szCs w:val="24"/>
        </w:rPr>
        <w:t xml:space="preserve"> </w:t>
      </w:r>
      <w:proofErr w:type="spellStart"/>
      <w:r w:rsidRPr="002735BF">
        <w:rPr>
          <w:sz w:val="24"/>
          <w:szCs w:val="24"/>
        </w:rPr>
        <w:t>rastet</w:t>
      </w:r>
      <w:proofErr w:type="spellEnd"/>
      <w:r w:rsidRPr="002735BF">
        <w:rPr>
          <w:sz w:val="24"/>
          <w:szCs w:val="24"/>
        </w:rPr>
        <w:t xml:space="preserve"> e </w:t>
      </w:r>
      <w:proofErr w:type="spellStart"/>
      <w:r w:rsidRPr="002735BF">
        <w:rPr>
          <w:sz w:val="24"/>
          <w:szCs w:val="24"/>
        </w:rPr>
        <w:t>mosmarrëveshjeve</w:t>
      </w:r>
      <w:proofErr w:type="spellEnd"/>
      <w:r w:rsidRPr="002735BF">
        <w:rPr>
          <w:sz w:val="24"/>
          <w:szCs w:val="24"/>
        </w:rPr>
        <w:t xml:space="preserve">, </w:t>
      </w:r>
      <w:proofErr w:type="spellStart"/>
      <w:r w:rsidRPr="002735BF">
        <w:rPr>
          <w:sz w:val="24"/>
          <w:szCs w:val="24"/>
        </w:rPr>
        <w:t>mënyrën</w:t>
      </w:r>
      <w:proofErr w:type="spellEnd"/>
      <w:r w:rsidRPr="002735BF">
        <w:rPr>
          <w:sz w:val="24"/>
          <w:szCs w:val="24"/>
        </w:rPr>
        <w:t xml:space="preserve"> e </w:t>
      </w:r>
      <w:proofErr w:type="spellStart"/>
      <w:r w:rsidRPr="002735BF">
        <w:rPr>
          <w:sz w:val="24"/>
          <w:szCs w:val="24"/>
        </w:rPr>
        <w:t>parashtrimit</w:t>
      </w:r>
      <w:proofErr w:type="spellEnd"/>
      <w:r w:rsidRPr="002735BF">
        <w:rPr>
          <w:sz w:val="24"/>
          <w:szCs w:val="24"/>
        </w:rPr>
        <w:t xml:space="preserve"> </w:t>
      </w:r>
      <w:proofErr w:type="spellStart"/>
      <w:r w:rsidRPr="002735BF">
        <w:rPr>
          <w:sz w:val="24"/>
          <w:szCs w:val="24"/>
        </w:rPr>
        <w:t>të</w:t>
      </w:r>
      <w:proofErr w:type="spellEnd"/>
      <w:r w:rsidRPr="002735BF">
        <w:rPr>
          <w:sz w:val="24"/>
          <w:szCs w:val="24"/>
        </w:rPr>
        <w:t xml:space="preserve"> </w:t>
      </w:r>
      <w:proofErr w:type="spellStart"/>
      <w:r w:rsidRPr="002735BF">
        <w:rPr>
          <w:sz w:val="24"/>
          <w:szCs w:val="24"/>
        </w:rPr>
        <w:t>tyre</w:t>
      </w:r>
      <w:proofErr w:type="spellEnd"/>
      <w:r w:rsidRPr="002735BF">
        <w:rPr>
          <w:sz w:val="24"/>
          <w:szCs w:val="24"/>
        </w:rPr>
        <w:t xml:space="preserve"> </w:t>
      </w:r>
      <w:proofErr w:type="spellStart"/>
      <w:r w:rsidRPr="002735BF">
        <w:rPr>
          <w:sz w:val="24"/>
          <w:szCs w:val="24"/>
        </w:rPr>
        <w:t>dhe</w:t>
      </w:r>
      <w:proofErr w:type="spellEnd"/>
      <w:r w:rsidRPr="002735BF">
        <w:rPr>
          <w:sz w:val="24"/>
          <w:szCs w:val="24"/>
        </w:rPr>
        <w:t xml:space="preserve"> </w:t>
      </w:r>
      <w:proofErr w:type="spellStart"/>
      <w:r w:rsidRPr="002735BF">
        <w:rPr>
          <w:sz w:val="24"/>
          <w:szCs w:val="24"/>
        </w:rPr>
        <w:t>zgjidhjen</w:t>
      </w:r>
      <w:proofErr w:type="spellEnd"/>
      <w:r w:rsidRPr="002735BF">
        <w:rPr>
          <w:sz w:val="24"/>
          <w:szCs w:val="24"/>
        </w:rPr>
        <w:t xml:space="preserve"> e </w:t>
      </w:r>
      <w:proofErr w:type="spellStart"/>
      <w:r w:rsidRPr="002735BF">
        <w:rPr>
          <w:sz w:val="24"/>
          <w:szCs w:val="24"/>
        </w:rPr>
        <w:t>mosmarrëveshjeve</w:t>
      </w:r>
      <w:proofErr w:type="spellEnd"/>
      <w:r w:rsidRPr="002735BF">
        <w:rPr>
          <w:sz w:val="24"/>
          <w:szCs w:val="24"/>
        </w:rPr>
        <w:t xml:space="preserve"> </w:t>
      </w:r>
      <w:proofErr w:type="spellStart"/>
      <w:r w:rsidRPr="002735BF">
        <w:rPr>
          <w:sz w:val="24"/>
          <w:szCs w:val="24"/>
        </w:rPr>
        <w:t>për</w:t>
      </w:r>
      <w:proofErr w:type="spellEnd"/>
      <w:r w:rsidRPr="002735BF">
        <w:rPr>
          <w:sz w:val="24"/>
          <w:szCs w:val="24"/>
        </w:rPr>
        <w:t xml:space="preserve"> </w:t>
      </w:r>
      <w:proofErr w:type="spellStart"/>
      <w:r w:rsidRPr="002735BF">
        <w:rPr>
          <w:sz w:val="24"/>
          <w:szCs w:val="24"/>
        </w:rPr>
        <w:t>kompetencë</w:t>
      </w:r>
      <w:proofErr w:type="spellEnd"/>
      <w:r w:rsidRPr="002735BF">
        <w:rPr>
          <w:sz w:val="24"/>
          <w:szCs w:val="24"/>
        </w:rPr>
        <w:t xml:space="preserve">. </w:t>
      </w:r>
      <w:r w:rsidRPr="002735BF">
        <w:rPr>
          <w:sz w:val="24"/>
          <w:szCs w:val="24"/>
          <w:lang w:eastAsia="sq-AL"/>
        </w:rPr>
        <w:t xml:space="preserve">Neni 89 </w:t>
      </w:r>
      <w:proofErr w:type="spellStart"/>
      <w:r w:rsidRPr="002735BF">
        <w:rPr>
          <w:sz w:val="24"/>
          <w:szCs w:val="24"/>
          <w:lang w:eastAsia="sq-AL"/>
        </w:rPr>
        <w:t>paragrafi</w:t>
      </w:r>
      <w:proofErr w:type="spellEnd"/>
      <w:r w:rsidRPr="002735BF">
        <w:rPr>
          <w:sz w:val="24"/>
          <w:szCs w:val="24"/>
          <w:lang w:eastAsia="sq-AL"/>
        </w:rPr>
        <w:t xml:space="preserve"> 1, </w:t>
      </w:r>
      <w:proofErr w:type="spellStart"/>
      <w:r w:rsidRPr="002735BF">
        <w:rPr>
          <w:sz w:val="24"/>
          <w:szCs w:val="24"/>
          <w:lang w:eastAsia="sq-AL"/>
        </w:rPr>
        <w:t>i</w:t>
      </w:r>
      <w:proofErr w:type="spellEnd"/>
      <w:r w:rsidRPr="002735BF">
        <w:rPr>
          <w:sz w:val="24"/>
          <w:szCs w:val="24"/>
          <w:lang w:eastAsia="sq-AL"/>
        </w:rPr>
        <w:t xml:space="preserve"> KPP </w:t>
      </w:r>
      <w:proofErr w:type="spellStart"/>
      <w:r w:rsidRPr="002735BF">
        <w:rPr>
          <w:sz w:val="24"/>
          <w:szCs w:val="24"/>
          <w:lang w:eastAsia="sq-AL"/>
        </w:rPr>
        <w:t>nën</w:t>
      </w:r>
      <w:proofErr w:type="spellEnd"/>
      <w:r w:rsidRPr="002735BF">
        <w:rPr>
          <w:sz w:val="24"/>
          <w:szCs w:val="24"/>
          <w:lang w:eastAsia="sq-AL"/>
        </w:rPr>
        <w:t xml:space="preserve"> </w:t>
      </w:r>
      <w:proofErr w:type="spellStart"/>
      <w:r w:rsidRPr="002735BF">
        <w:rPr>
          <w:sz w:val="24"/>
          <w:szCs w:val="24"/>
          <w:lang w:eastAsia="sq-AL"/>
        </w:rPr>
        <w:t>titullin</w:t>
      </w:r>
      <w:proofErr w:type="spellEnd"/>
      <w:r w:rsidRPr="002735BF">
        <w:rPr>
          <w:sz w:val="24"/>
          <w:szCs w:val="24"/>
          <w:lang w:eastAsia="sq-AL"/>
        </w:rPr>
        <w:t xml:space="preserve"> "</w:t>
      </w:r>
      <w:proofErr w:type="spellStart"/>
      <w:r w:rsidRPr="002735BF">
        <w:rPr>
          <w:sz w:val="24"/>
          <w:szCs w:val="24"/>
          <w:lang w:eastAsia="sq-AL"/>
        </w:rPr>
        <w:t>Rastet</w:t>
      </w:r>
      <w:proofErr w:type="spellEnd"/>
      <w:r w:rsidRPr="002735BF">
        <w:rPr>
          <w:sz w:val="24"/>
          <w:szCs w:val="24"/>
          <w:lang w:eastAsia="sq-AL"/>
        </w:rPr>
        <w:t xml:space="preserve"> e </w:t>
      </w:r>
      <w:proofErr w:type="spellStart"/>
      <w:r w:rsidRPr="002735BF">
        <w:rPr>
          <w:sz w:val="24"/>
          <w:szCs w:val="24"/>
          <w:lang w:eastAsia="sq-AL"/>
        </w:rPr>
        <w:t>mosmarrëveshjeve</w:t>
      </w:r>
      <w:proofErr w:type="spellEnd"/>
      <w:r w:rsidRPr="002735BF">
        <w:rPr>
          <w:sz w:val="24"/>
          <w:szCs w:val="24"/>
          <w:lang w:eastAsia="sq-AL"/>
        </w:rPr>
        <w:t xml:space="preserve">", </w:t>
      </w:r>
      <w:proofErr w:type="spellStart"/>
      <w:r w:rsidRPr="002735BF">
        <w:rPr>
          <w:sz w:val="24"/>
          <w:szCs w:val="24"/>
          <w:lang w:eastAsia="sq-AL"/>
        </w:rPr>
        <w:t>parashikon</w:t>
      </w:r>
      <w:proofErr w:type="spellEnd"/>
      <w:r w:rsidRPr="002735BF">
        <w:rPr>
          <w:sz w:val="24"/>
          <w:szCs w:val="24"/>
          <w:lang w:eastAsia="sq-AL"/>
        </w:rPr>
        <w:t xml:space="preserve"> </w:t>
      </w:r>
      <w:r w:rsidRPr="002735BF">
        <w:rPr>
          <w:sz w:val="24"/>
          <w:szCs w:val="24"/>
          <w:lang w:eastAsia="sq-AL"/>
        </w:rPr>
        <w:lastRenderedPageBreak/>
        <w:t xml:space="preserve">se: </w:t>
      </w:r>
      <w:r w:rsidRPr="002735BF">
        <w:rPr>
          <w:i/>
          <w:iCs/>
          <w:sz w:val="24"/>
          <w:szCs w:val="24"/>
          <w:lang w:eastAsia="sq-AL"/>
        </w:rPr>
        <w:t>"</w:t>
      </w:r>
      <w:proofErr w:type="gramStart"/>
      <w:r w:rsidRPr="002735BF">
        <w:rPr>
          <w:i/>
          <w:iCs/>
          <w:sz w:val="24"/>
          <w:szCs w:val="24"/>
          <w:lang w:eastAsia="sq-AL"/>
        </w:rPr>
        <w:t>1.Ka</w:t>
      </w:r>
      <w:proofErr w:type="gramEnd"/>
      <w:r w:rsidRPr="002735BF">
        <w:rPr>
          <w:i/>
          <w:iCs/>
          <w:sz w:val="24"/>
          <w:szCs w:val="24"/>
          <w:lang w:eastAsia="sq-AL"/>
        </w:rPr>
        <w:t xml:space="preserve"> </w:t>
      </w:r>
      <w:proofErr w:type="spellStart"/>
      <w:r w:rsidRPr="002735BF">
        <w:rPr>
          <w:i/>
          <w:iCs/>
          <w:sz w:val="24"/>
          <w:szCs w:val="24"/>
          <w:lang w:eastAsia="sq-AL"/>
        </w:rPr>
        <w:t>mosmarrëveshje</w:t>
      </w:r>
      <w:proofErr w:type="spellEnd"/>
      <w:r w:rsidRPr="002735BF">
        <w:rPr>
          <w:i/>
          <w:iCs/>
          <w:sz w:val="24"/>
          <w:szCs w:val="24"/>
          <w:lang w:eastAsia="sq-AL"/>
        </w:rPr>
        <w:t xml:space="preserve">, </w:t>
      </w:r>
      <w:proofErr w:type="spellStart"/>
      <w:r w:rsidRPr="002735BF">
        <w:rPr>
          <w:i/>
          <w:iCs/>
          <w:sz w:val="24"/>
          <w:szCs w:val="24"/>
          <w:lang w:eastAsia="sq-AL"/>
        </w:rPr>
        <w:t>në</w:t>
      </w:r>
      <w:proofErr w:type="spellEnd"/>
      <w:r w:rsidRPr="002735BF">
        <w:rPr>
          <w:i/>
          <w:iCs/>
          <w:sz w:val="24"/>
          <w:szCs w:val="24"/>
          <w:lang w:eastAsia="sq-AL"/>
        </w:rPr>
        <w:t xml:space="preserve"> </w:t>
      </w:r>
      <w:proofErr w:type="spellStart"/>
      <w:r w:rsidRPr="002735BF">
        <w:rPr>
          <w:i/>
          <w:iCs/>
          <w:sz w:val="24"/>
          <w:szCs w:val="24"/>
          <w:lang w:eastAsia="sq-AL"/>
        </w:rPr>
        <w:t>çdo</w:t>
      </w:r>
      <w:proofErr w:type="spellEnd"/>
      <w:r w:rsidRPr="002735BF">
        <w:rPr>
          <w:i/>
          <w:iCs/>
          <w:sz w:val="24"/>
          <w:szCs w:val="24"/>
          <w:lang w:eastAsia="sq-AL"/>
        </w:rPr>
        <w:t xml:space="preserve"> </w:t>
      </w:r>
      <w:proofErr w:type="spellStart"/>
      <w:r w:rsidRPr="002735BF">
        <w:rPr>
          <w:i/>
          <w:iCs/>
          <w:sz w:val="24"/>
          <w:szCs w:val="24"/>
          <w:lang w:eastAsia="sq-AL"/>
        </w:rPr>
        <w:t>gjendje</w:t>
      </w:r>
      <w:proofErr w:type="spellEnd"/>
      <w:r w:rsidRPr="002735BF">
        <w:rPr>
          <w:i/>
          <w:iCs/>
          <w:sz w:val="24"/>
          <w:szCs w:val="24"/>
          <w:lang w:eastAsia="sq-AL"/>
        </w:rPr>
        <w:t xml:space="preserve"> a </w:t>
      </w:r>
      <w:proofErr w:type="spellStart"/>
      <w:r w:rsidRPr="002735BF">
        <w:rPr>
          <w:i/>
          <w:iCs/>
          <w:sz w:val="24"/>
          <w:szCs w:val="24"/>
          <w:lang w:eastAsia="sq-AL"/>
        </w:rPr>
        <w:t>shkallë</w:t>
      </w:r>
      <w:proofErr w:type="spellEnd"/>
      <w:r w:rsidRPr="002735BF">
        <w:rPr>
          <w:i/>
          <w:iCs/>
          <w:sz w:val="24"/>
          <w:szCs w:val="24"/>
          <w:lang w:eastAsia="sq-AL"/>
        </w:rPr>
        <w:t xml:space="preserve"> </w:t>
      </w:r>
      <w:proofErr w:type="spellStart"/>
      <w:r w:rsidRPr="002735BF">
        <w:rPr>
          <w:i/>
          <w:iCs/>
          <w:sz w:val="24"/>
          <w:szCs w:val="24"/>
          <w:lang w:eastAsia="sq-AL"/>
        </w:rPr>
        <w:t>te</w:t>
      </w:r>
      <w:proofErr w:type="spellEnd"/>
      <w:r w:rsidRPr="002735BF">
        <w:rPr>
          <w:i/>
          <w:iCs/>
          <w:sz w:val="24"/>
          <w:szCs w:val="24"/>
          <w:lang w:eastAsia="sq-AL"/>
        </w:rPr>
        <w:t xml:space="preserve"> </w:t>
      </w:r>
      <w:proofErr w:type="spellStart"/>
      <w:r w:rsidRPr="002735BF">
        <w:rPr>
          <w:i/>
          <w:iCs/>
          <w:sz w:val="24"/>
          <w:szCs w:val="24"/>
          <w:lang w:eastAsia="sq-AL"/>
        </w:rPr>
        <w:t>procedimit</w:t>
      </w:r>
      <w:proofErr w:type="spellEnd"/>
      <w:r w:rsidRPr="002735BF">
        <w:rPr>
          <w:i/>
          <w:iCs/>
          <w:sz w:val="24"/>
          <w:szCs w:val="24"/>
          <w:lang w:eastAsia="sq-AL"/>
        </w:rPr>
        <w:t xml:space="preserve">, </w:t>
      </w:r>
      <w:proofErr w:type="spellStart"/>
      <w:r w:rsidRPr="002735BF">
        <w:rPr>
          <w:i/>
          <w:iCs/>
          <w:sz w:val="24"/>
          <w:szCs w:val="24"/>
          <w:lang w:eastAsia="sq-AL"/>
        </w:rPr>
        <w:t>kur</w:t>
      </w:r>
      <w:proofErr w:type="spellEnd"/>
      <w:r w:rsidRPr="002735BF">
        <w:rPr>
          <w:i/>
          <w:iCs/>
          <w:sz w:val="24"/>
          <w:szCs w:val="24"/>
          <w:lang w:eastAsia="sq-AL"/>
        </w:rPr>
        <w:t xml:space="preserve"> </w:t>
      </w:r>
      <w:proofErr w:type="spellStart"/>
      <w:r w:rsidRPr="002735BF">
        <w:rPr>
          <w:i/>
          <w:iCs/>
          <w:sz w:val="24"/>
          <w:szCs w:val="24"/>
          <w:lang w:eastAsia="sq-AL"/>
        </w:rPr>
        <w:t>dy</w:t>
      </w:r>
      <w:proofErr w:type="spellEnd"/>
      <w:r w:rsidRPr="002735BF">
        <w:rPr>
          <w:i/>
          <w:iCs/>
          <w:sz w:val="24"/>
          <w:szCs w:val="24"/>
          <w:lang w:eastAsia="sq-AL"/>
        </w:rPr>
        <w:t xml:space="preserve"> a </w:t>
      </w:r>
      <w:proofErr w:type="spellStart"/>
      <w:r w:rsidRPr="002735BF">
        <w:rPr>
          <w:i/>
          <w:iCs/>
          <w:sz w:val="24"/>
          <w:szCs w:val="24"/>
          <w:lang w:eastAsia="sq-AL"/>
        </w:rPr>
        <w:t>më</w:t>
      </w:r>
      <w:proofErr w:type="spellEnd"/>
      <w:r w:rsidRPr="002735BF">
        <w:rPr>
          <w:i/>
          <w:iCs/>
          <w:sz w:val="24"/>
          <w:szCs w:val="24"/>
          <w:lang w:eastAsia="sq-AL"/>
        </w:rPr>
        <w:t xml:space="preserve"> </w:t>
      </w:r>
      <w:proofErr w:type="spellStart"/>
      <w:r w:rsidRPr="002735BF">
        <w:rPr>
          <w:i/>
          <w:iCs/>
          <w:sz w:val="24"/>
          <w:szCs w:val="24"/>
          <w:lang w:eastAsia="sq-AL"/>
        </w:rPr>
        <w:t>shumë</w:t>
      </w:r>
      <w:proofErr w:type="spellEnd"/>
      <w:r w:rsidRPr="002735BF">
        <w:rPr>
          <w:i/>
          <w:iCs/>
          <w:sz w:val="24"/>
          <w:szCs w:val="24"/>
          <w:lang w:eastAsia="sq-AL"/>
        </w:rPr>
        <w:t xml:space="preserve"> </w:t>
      </w:r>
      <w:proofErr w:type="spellStart"/>
      <w:r w:rsidRPr="002735BF">
        <w:rPr>
          <w:i/>
          <w:iCs/>
          <w:sz w:val="24"/>
          <w:szCs w:val="24"/>
          <w:lang w:eastAsia="sq-AL"/>
        </w:rPr>
        <w:t>gjykata</w:t>
      </w:r>
      <w:proofErr w:type="spellEnd"/>
      <w:r w:rsidRPr="002735BF">
        <w:rPr>
          <w:i/>
          <w:iCs/>
          <w:sz w:val="24"/>
          <w:szCs w:val="24"/>
          <w:lang w:eastAsia="sq-AL"/>
        </w:rPr>
        <w:t xml:space="preserve"> </w:t>
      </w:r>
      <w:proofErr w:type="spellStart"/>
      <w:r w:rsidRPr="002735BF">
        <w:rPr>
          <w:i/>
          <w:iCs/>
          <w:sz w:val="24"/>
          <w:szCs w:val="24"/>
          <w:lang w:eastAsia="sq-AL"/>
        </w:rPr>
        <w:t>në</w:t>
      </w:r>
      <w:proofErr w:type="spellEnd"/>
      <w:r w:rsidRPr="002735BF">
        <w:rPr>
          <w:i/>
          <w:iCs/>
          <w:sz w:val="24"/>
          <w:szCs w:val="24"/>
          <w:lang w:eastAsia="sq-AL"/>
        </w:rPr>
        <w:t xml:space="preserve"> </w:t>
      </w:r>
      <w:proofErr w:type="spellStart"/>
      <w:r w:rsidRPr="002735BF">
        <w:rPr>
          <w:i/>
          <w:iCs/>
          <w:sz w:val="24"/>
          <w:szCs w:val="24"/>
          <w:lang w:eastAsia="sq-AL"/>
        </w:rPr>
        <w:t>të</w:t>
      </w:r>
      <w:proofErr w:type="spellEnd"/>
      <w:r w:rsidRPr="002735BF">
        <w:rPr>
          <w:i/>
          <w:iCs/>
          <w:sz w:val="24"/>
          <w:szCs w:val="24"/>
          <w:lang w:eastAsia="sq-AL"/>
        </w:rPr>
        <w:t xml:space="preserve"> </w:t>
      </w:r>
      <w:proofErr w:type="spellStart"/>
      <w:r w:rsidRPr="002735BF">
        <w:rPr>
          <w:i/>
          <w:iCs/>
          <w:sz w:val="24"/>
          <w:szCs w:val="24"/>
          <w:lang w:eastAsia="sq-AL"/>
        </w:rPr>
        <w:t>njëjtën</w:t>
      </w:r>
      <w:proofErr w:type="spellEnd"/>
      <w:r w:rsidRPr="002735BF">
        <w:rPr>
          <w:i/>
          <w:iCs/>
          <w:sz w:val="24"/>
          <w:szCs w:val="24"/>
          <w:lang w:eastAsia="sq-AL"/>
        </w:rPr>
        <w:t xml:space="preserve"> </w:t>
      </w:r>
      <w:proofErr w:type="spellStart"/>
      <w:r w:rsidRPr="002735BF">
        <w:rPr>
          <w:i/>
          <w:iCs/>
          <w:sz w:val="24"/>
          <w:szCs w:val="24"/>
          <w:lang w:eastAsia="sq-AL"/>
        </w:rPr>
        <w:t>kohë</w:t>
      </w:r>
      <w:proofErr w:type="spellEnd"/>
      <w:r w:rsidRPr="002735BF">
        <w:rPr>
          <w:i/>
          <w:iCs/>
          <w:sz w:val="24"/>
          <w:szCs w:val="24"/>
          <w:lang w:eastAsia="sq-AL"/>
        </w:rPr>
        <w:t xml:space="preserve"> </w:t>
      </w:r>
      <w:proofErr w:type="spellStart"/>
      <w:r w:rsidRPr="002735BF">
        <w:rPr>
          <w:i/>
          <w:iCs/>
          <w:sz w:val="24"/>
          <w:szCs w:val="24"/>
          <w:lang w:eastAsia="sq-AL"/>
        </w:rPr>
        <w:t>marrin</w:t>
      </w:r>
      <w:proofErr w:type="spellEnd"/>
      <w:r w:rsidRPr="002735BF">
        <w:rPr>
          <w:i/>
          <w:iCs/>
          <w:sz w:val="24"/>
          <w:szCs w:val="24"/>
          <w:lang w:eastAsia="sq-AL"/>
        </w:rPr>
        <w:t xml:space="preserve"> </w:t>
      </w:r>
      <w:proofErr w:type="spellStart"/>
      <w:r w:rsidRPr="002735BF">
        <w:rPr>
          <w:i/>
          <w:iCs/>
          <w:sz w:val="24"/>
          <w:szCs w:val="24"/>
          <w:lang w:eastAsia="sq-AL"/>
        </w:rPr>
        <w:t>ose</w:t>
      </w:r>
      <w:proofErr w:type="spellEnd"/>
      <w:r w:rsidRPr="002735BF">
        <w:rPr>
          <w:i/>
          <w:iCs/>
          <w:sz w:val="24"/>
          <w:szCs w:val="24"/>
          <w:lang w:eastAsia="sq-AL"/>
        </w:rPr>
        <w:t xml:space="preserve"> </w:t>
      </w:r>
      <w:proofErr w:type="spellStart"/>
      <w:r w:rsidRPr="002735BF">
        <w:rPr>
          <w:i/>
          <w:iCs/>
          <w:sz w:val="24"/>
          <w:szCs w:val="24"/>
          <w:lang w:eastAsia="sq-AL"/>
        </w:rPr>
        <w:t>nuk</w:t>
      </w:r>
      <w:proofErr w:type="spellEnd"/>
      <w:r w:rsidRPr="002735BF">
        <w:rPr>
          <w:i/>
          <w:iCs/>
          <w:sz w:val="24"/>
          <w:szCs w:val="24"/>
          <w:lang w:eastAsia="sq-AL"/>
        </w:rPr>
        <w:t xml:space="preserve"> </w:t>
      </w:r>
      <w:proofErr w:type="spellStart"/>
      <w:r w:rsidRPr="002735BF">
        <w:rPr>
          <w:i/>
          <w:iCs/>
          <w:sz w:val="24"/>
          <w:szCs w:val="24"/>
          <w:lang w:eastAsia="sq-AL"/>
        </w:rPr>
        <w:t>pranojnë</w:t>
      </w:r>
      <w:proofErr w:type="spellEnd"/>
      <w:r w:rsidRPr="002735BF">
        <w:rPr>
          <w:i/>
          <w:iCs/>
          <w:sz w:val="24"/>
          <w:szCs w:val="24"/>
          <w:lang w:eastAsia="sq-AL"/>
        </w:rPr>
        <w:t xml:space="preserve"> </w:t>
      </w:r>
      <w:proofErr w:type="spellStart"/>
      <w:r w:rsidRPr="002735BF">
        <w:rPr>
          <w:i/>
          <w:iCs/>
          <w:sz w:val="24"/>
          <w:szCs w:val="24"/>
          <w:lang w:eastAsia="sq-AL"/>
        </w:rPr>
        <w:t>të</w:t>
      </w:r>
      <w:proofErr w:type="spellEnd"/>
      <w:r w:rsidRPr="002735BF">
        <w:rPr>
          <w:i/>
          <w:iCs/>
          <w:sz w:val="24"/>
          <w:szCs w:val="24"/>
          <w:lang w:eastAsia="sq-AL"/>
        </w:rPr>
        <w:t xml:space="preserve"> </w:t>
      </w:r>
      <w:proofErr w:type="spellStart"/>
      <w:r w:rsidRPr="002735BF">
        <w:rPr>
          <w:i/>
          <w:iCs/>
          <w:sz w:val="24"/>
          <w:szCs w:val="24"/>
          <w:lang w:eastAsia="sq-AL"/>
        </w:rPr>
        <w:t>marrin</w:t>
      </w:r>
      <w:proofErr w:type="spellEnd"/>
      <w:r w:rsidRPr="002735BF">
        <w:rPr>
          <w:i/>
          <w:iCs/>
          <w:sz w:val="24"/>
          <w:szCs w:val="24"/>
          <w:lang w:eastAsia="sq-AL"/>
        </w:rPr>
        <w:t xml:space="preserve"> </w:t>
      </w:r>
      <w:proofErr w:type="spellStart"/>
      <w:r w:rsidRPr="002735BF">
        <w:rPr>
          <w:i/>
          <w:iCs/>
          <w:sz w:val="24"/>
          <w:szCs w:val="24"/>
          <w:lang w:eastAsia="sq-AL"/>
        </w:rPr>
        <w:t>për</w:t>
      </w:r>
      <w:proofErr w:type="spellEnd"/>
      <w:r w:rsidRPr="002735BF">
        <w:rPr>
          <w:i/>
          <w:iCs/>
          <w:sz w:val="24"/>
          <w:szCs w:val="24"/>
          <w:lang w:eastAsia="sq-AL"/>
        </w:rPr>
        <w:t xml:space="preserve"> </w:t>
      </w:r>
      <w:proofErr w:type="spellStart"/>
      <w:r w:rsidRPr="002735BF">
        <w:rPr>
          <w:i/>
          <w:iCs/>
          <w:sz w:val="24"/>
          <w:szCs w:val="24"/>
          <w:lang w:eastAsia="sq-AL"/>
        </w:rPr>
        <w:t>shqyrtim</w:t>
      </w:r>
      <w:proofErr w:type="spellEnd"/>
      <w:r w:rsidRPr="002735BF">
        <w:rPr>
          <w:i/>
          <w:iCs/>
          <w:sz w:val="24"/>
          <w:szCs w:val="24"/>
          <w:lang w:eastAsia="sq-AL"/>
        </w:rPr>
        <w:t xml:space="preserve"> </w:t>
      </w:r>
      <w:proofErr w:type="spellStart"/>
      <w:r w:rsidRPr="002735BF">
        <w:rPr>
          <w:i/>
          <w:iCs/>
          <w:sz w:val="24"/>
          <w:szCs w:val="24"/>
          <w:lang w:eastAsia="sq-AL"/>
        </w:rPr>
        <w:t>të</w:t>
      </w:r>
      <w:proofErr w:type="spellEnd"/>
      <w:r w:rsidRPr="002735BF">
        <w:rPr>
          <w:i/>
          <w:iCs/>
          <w:sz w:val="24"/>
          <w:szCs w:val="24"/>
          <w:lang w:eastAsia="sq-AL"/>
        </w:rPr>
        <w:t xml:space="preserve"> </w:t>
      </w:r>
      <w:proofErr w:type="spellStart"/>
      <w:r w:rsidRPr="002735BF">
        <w:rPr>
          <w:i/>
          <w:iCs/>
          <w:sz w:val="24"/>
          <w:szCs w:val="24"/>
          <w:lang w:eastAsia="sq-AL"/>
        </w:rPr>
        <w:t>njëjtën</w:t>
      </w:r>
      <w:proofErr w:type="spellEnd"/>
      <w:r w:rsidRPr="002735BF">
        <w:rPr>
          <w:i/>
          <w:iCs/>
          <w:sz w:val="24"/>
          <w:szCs w:val="24"/>
          <w:lang w:eastAsia="sq-AL"/>
        </w:rPr>
        <w:t xml:space="preserve"> </w:t>
      </w:r>
      <w:proofErr w:type="spellStart"/>
      <w:r w:rsidRPr="002735BF">
        <w:rPr>
          <w:i/>
          <w:iCs/>
          <w:sz w:val="24"/>
          <w:szCs w:val="24"/>
          <w:lang w:eastAsia="sq-AL"/>
        </w:rPr>
        <w:t>akuzë</w:t>
      </w:r>
      <w:proofErr w:type="spellEnd"/>
      <w:r w:rsidRPr="002735BF">
        <w:rPr>
          <w:i/>
          <w:iCs/>
          <w:sz w:val="24"/>
          <w:szCs w:val="24"/>
          <w:lang w:eastAsia="sq-AL"/>
        </w:rPr>
        <w:t xml:space="preserve">, </w:t>
      </w:r>
      <w:proofErr w:type="spellStart"/>
      <w:r w:rsidRPr="002735BF">
        <w:rPr>
          <w:i/>
          <w:iCs/>
          <w:sz w:val="24"/>
          <w:szCs w:val="24"/>
          <w:lang w:eastAsia="sq-AL"/>
        </w:rPr>
        <w:t>që</w:t>
      </w:r>
      <w:proofErr w:type="spellEnd"/>
      <w:r w:rsidRPr="002735BF">
        <w:rPr>
          <w:i/>
          <w:iCs/>
          <w:sz w:val="24"/>
          <w:szCs w:val="24"/>
          <w:lang w:eastAsia="sq-AL"/>
        </w:rPr>
        <w:t xml:space="preserve"> </w:t>
      </w:r>
      <w:proofErr w:type="spellStart"/>
      <w:r w:rsidRPr="002735BF">
        <w:rPr>
          <w:i/>
          <w:iCs/>
          <w:sz w:val="24"/>
          <w:szCs w:val="24"/>
          <w:lang w:eastAsia="sq-AL"/>
        </w:rPr>
        <w:t>i</w:t>
      </w:r>
      <w:proofErr w:type="spellEnd"/>
      <w:r w:rsidRPr="002735BF">
        <w:rPr>
          <w:i/>
          <w:iCs/>
          <w:sz w:val="24"/>
          <w:szCs w:val="24"/>
          <w:lang w:eastAsia="sq-AL"/>
        </w:rPr>
        <w:t xml:space="preserve"> </w:t>
      </w:r>
      <w:proofErr w:type="spellStart"/>
      <w:r w:rsidRPr="002735BF">
        <w:rPr>
          <w:i/>
          <w:iCs/>
          <w:sz w:val="24"/>
          <w:szCs w:val="24"/>
          <w:lang w:eastAsia="sq-AL"/>
        </w:rPr>
        <w:t>atribuohet</w:t>
      </w:r>
      <w:proofErr w:type="spellEnd"/>
      <w:r w:rsidRPr="002735BF">
        <w:rPr>
          <w:i/>
          <w:iCs/>
          <w:sz w:val="24"/>
          <w:szCs w:val="24"/>
          <w:lang w:eastAsia="sq-AL"/>
        </w:rPr>
        <w:t xml:space="preserve"> </w:t>
      </w:r>
      <w:proofErr w:type="spellStart"/>
      <w:r w:rsidRPr="002735BF">
        <w:rPr>
          <w:i/>
          <w:iCs/>
          <w:sz w:val="24"/>
          <w:szCs w:val="24"/>
          <w:lang w:eastAsia="sq-AL"/>
        </w:rPr>
        <w:t>të</w:t>
      </w:r>
      <w:proofErr w:type="spellEnd"/>
      <w:r w:rsidRPr="002735BF">
        <w:rPr>
          <w:i/>
          <w:iCs/>
          <w:sz w:val="24"/>
          <w:szCs w:val="24"/>
          <w:lang w:eastAsia="sq-AL"/>
        </w:rPr>
        <w:t xml:space="preserve"> </w:t>
      </w:r>
      <w:proofErr w:type="spellStart"/>
      <w:r w:rsidRPr="002735BF">
        <w:rPr>
          <w:i/>
          <w:iCs/>
          <w:sz w:val="24"/>
          <w:szCs w:val="24"/>
          <w:lang w:eastAsia="sq-AL"/>
        </w:rPr>
        <w:t>njëjtit</w:t>
      </w:r>
      <w:proofErr w:type="spellEnd"/>
      <w:r w:rsidRPr="002735BF">
        <w:rPr>
          <w:i/>
          <w:iCs/>
          <w:sz w:val="24"/>
          <w:szCs w:val="24"/>
          <w:lang w:eastAsia="sq-AL"/>
        </w:rPr>
        <w:t xml:space="preserve"> person."</w:t>
      </w:r>
      <w:r w:rsidRPr="002735BF">
        <w:rPr>
          <w:sz w:val="24"/>
          <w:szCs w:val="24"/>
          <w:lang w:eastAsia="sq-AL"/>
        </w:rPr>
        <w:t xml:space="preserve"> Neni 90 </w:t>
      </w:r>
      <w:proofErr w:type="spellStart"/>
      <w:r w:rsidRPr="002735BF">
        <w:rPr>
          <w:sz w:val="24"/>
          <w:szCs w:val="24"/>
          <w:lang w:eastAsia="sq-AL"/>
        </w:rPr>
        <w:t>i</w:t>
      </w:r>
      <w:proofErr w:type="spellEnd"/>
      <w:r w:rsidRPr="002735BF">
        <w:rPr>
          <w:sz w:val="24"/>
          <w:szCs w:val="24"/>
          <w:lang w:eastAsia="sq-AL"/>
        </w:rPr>
        <w:t xml:space="preserve"> KPP, </w:t>
      </w:r>
      <w:proofErr w:type="spellStart"/>
      <w:r w:rsidRPr="002735BF">
        <w:rPr>
          <w:sz w:val="24"/>
          <w:szCs w:val="24"/>
          <w:lang w:eastAsia="sq-AL"/>
        </w:rPr>
        <w:t>nën</w:t>
      </w:r>
      <w:proofErr w:type="spellEnd"/>
      <w:r w:rsidRPr="002735BF">
        <w:rPr>
          <w:sz w:val="24"/>
          <w:szCs w:val="24"/>
          <w:lang w:eastAsia="sq-AL"/>
        </w:rPr>
        <w:t xml:space="preserve"> </w:t>
      </w:r>
      <w:proofErr w:type="spellStart"/>
      <w:r w:rsidRPr="002735BF">
        <w:rPr>
          <w:sz w:val="24"/>
          <w:szCs w:val="24"/>
          <w:lang w:eastAsia="sq-AL"/>
        </w:rPr>
        <w:t>titullin</w:t>
      </w:r>
      <w:proofErr w:type="spellEnd"/>
      <w:r w:rsidRPr="002735BF">
        <w:rPr>
          <w:sz w:val="24"/>
          <w:szCs w:val="24"/>
          <w:lang w:eastAsia="sq-AL"/>
        </w:rPr>
        <w:t xml:space="preserve"> "</w:t>
      </w:r>
      <w:proofErr w:type="spellStart"/>
      <w:r w:rsidRPr="002735BF">
        <w:rPr>
          <w:sz w:val="24"/>
          <w:szCs w:val="24"/>
          <w:lang w:eastAsia="sq-AL"/>
        </w:rPr>
        <w:t>Parashtrimi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mosmarrëveshjes</w:t>
      </w:r>
      <w:proofErr w:type="spellEnd"/>
      <w:r w:rsidRPr="002735BF">
        <w:rPr>
          <w:sz w:val="24"/>
          <w:szCs w:val="24"/>
          <w:lang w:eastAsia="sq-AL"/>
        </w:rPr>
        <w:t xml:space="preserve">" </w:t>
      </w:r>
      <w:proofErr w:type="spellStart"/>
      <w:r w:rsidRPr="002735BF">
        <w:rPr>
          <w:sz w:val="24"/>
          <w:szCs w:val="24"/>
          <w:lang w:eastAsia="sq-AL"/>
        </w:rPr>
        <w:t>parashikon</w:t>
      </w:r>
      <w:proofErr w:type="spellEnd"/>
      <w:r w:rsidRPr="002735BF">
        <w:rPr>
          <w:sz w:val="24"/>
          <w:szCs w:val="24"/>
          <w:lang w:eastAsia="sq-AL"/>
        </w:rPr>
        <w:t xml:space="preserve"> se: </w:t>
      </w:r>
      <w:r w:rsidRPr="002735BF">
        <w:rPr>
          <w:i/>
          <w:iCs/>
          <w:sz w:val="24"/>
          <w:szCs w:val="24"/>
          <w:lang w:eastAsia="sq-AL"/>
        </w:rPr>
        <w:t xml:space="preserve">"1. </w:t>
      </w:r>
      <w:proofErr w:type="spellStart"/>
      <w:r w:rsidRPr="002735BF">
        <w:rPr>
          <w:i/>
          <w:iCs/>
          <w:sz w:val="24"/>
          <w:szCs w:val="24"/>
          <w:lang w:eastAsia="sq-AL"/>
        </w:rPr>
        <w:t>Mosmarrëveshja</w:t>
      </w:r>
      <w:proofErr w:type="spellEnd"/>
      <w:r w:rsidRPr="002735BF">
        <w:rPr>
          <w:i/>
          <w:iCs/>
          <w:sz w:val="24"/>
          <w:szCs w:val="24"/>
          <w:lang w:eastAsia="sq-AL"/>
        </w:rPr>
        <w:t xml:space="preserve"> </w:t>
      </w:r>
      <w:proofErr w:type="spellStart"/>
      <w:r w:rsidRPr="002735BF">
        <w:rPr>
          <w:i/>
          <w:iCs/>
          <w:sz w:val="24"/>
          <w:szCs w:val="24"/>
          <w:lang w:eastAsia="sq-AL"/>
        </w:rPr>
        <w:t>mund</w:t>
      </w:r>
      <w:proofErr w:type="spellEnd"/>
      <w:r w:rsidRPr="002735BF">
        <w:rPr>
          <w:i/>
          <w:iCs/>
          <w:sz w:val="24"/>
          <w:szCs w:val="24"/>
          <w:lang w:eastAsia="sq-AL"/>
        </w:rPr>
        <w:t xml:space="preserve"> </w:t>
      </w:r>
      <w:proofErr w:type="spellStart"/>
      <w:r w:rsidRPr="002735BF">
        <w:rPr>
          <w:i/>
          <w:iCs/>
          <w:sz w:val="24"/>
          <w:szCs w:val="24"/>
          <w:lang w:eastAsia="sq-AL"/>
        </w:rPr>
        <w:t>të</w:t>
      </w:r>
      <w:proofErr w:type="spellEnd"/>
      <w:r w:rsidRPr="002735BF">
        <w:rPr>
          <w:i/>
          <w:iCs/>
          <w:sz w:val="24"/>
          <w:szCs w:val="24"/>
          <w:lang w:eastAsia="sq-AL"/>
        </w:rPr>
        <w:t xml:space="preserve"> </w:t>
      </w:r>
      <w:proofErr w:type="spellStart"/>
      <w:r w:rsidRPr="002735BF">
        <w:rPr>
          <w:i/>
          <w:iCs/>
          <w:sz w:val="24"/>
          <w:szCs w:val="24"/>
          <w:lang w:eastAsia="sq-AL"/>
        </w:rPr>
        <w:t>parashtrohet</w:t>
      </w:r>
      <w:proofErr w:type="spellEnd"/>
      <w:r w:rsidRPr="002735BF">
        <w:rPr>
          <w:i/>
          <w:iCs/>
          <w:sz w:val="24"/>
          <w:szCs w:val="24"/>
          <w:lang w:eastAsia="sq-AL"/>
        </w:rPr>
        <w:t xml:space="preserve"> </w:t>
      </w:r>
      <w:proofErr w:type="spellStart"/>
      <w:r w:rsidRPr="002735BF">
        <w:rPr>
          <w:i/>
          <w:iCs/>
          <w:sz w:val="24"/>
          <w:szCs w:val="24"/>
          <w:lang w:eastAsia="sq-AL"/>
        </w:rPr>
        <w:t>nga</w:t>
      </w:r>
      <w:proofErr w:type="spellEnd"/>
      <w:r w:rsidRPr="002735BF">
        <w:rPr>
          <w:i/>
          <w:iCs/>
          <w:sz w:val="24"/>
          <w:szCs w:val="24"/>
          <w:lang w:eastAsia="sq-AL"/>
        </w:rPr>
        <w:t xml:space="preserve"> </w:t>
      </w:r>
      <w:proofErr w:type="spellStart"/>
      <w:r w:rsidRPr="002735BF">
        <w:rPr>
          <w:i/>
          <w:iCs/>
          <w:sz w:val="24"/>
          <w:szCs w:val="24"/>
          <w:lang w:eastAsia="sq-AL"/>
        </w:rPr>
        <w:t>prokurori</w:t>
      </w:r>
      <w:proofErr w:type="spellEnd"/>
      <w:r w:rsidRPr="002735BF">
        <w:rPr>
          <w:i/>
          <w:iCs/>
          <w:sz w:val="24"/>
          <w:szCs w:val="24"/>
          <w:lang w:eastAsia="sq-AL"/>
        </w:rPr>
        <w:t xml:space="preserve"> </w:t>
      </w:r>
      <w:proofErr w:type="spellStart"/>
      <w:r w:rsidRPr="002735BF">
        <w:rPr>
          <w:i/>
          <w:iCs/>
          <w:sz w:val="24"/>
          <w:szCs w:val="24"/>
          <w:lang w:eastAsia="sq-AL"/>
        </w:rPr>
        <w:t>pranë</w:t>
      </w:r>
      <w:proofErr w:type="spellEnd"/>
      <w:r w:rsidRPr="002735BF">
        <w:rPr>
          <w:i/>
          <w:iCs/>
          <w:sz w:val="24"/>
          <w:szCs w:val="24"/>
          <w:lang w:eastAsia="sq-AL"/>
        </w:rPr>
        <w:t xml:space="preserve"> </w:t>
      </w:r>
      <w:proofErr w:type="spellStart"/>
      <w:r w:rsidRPr="002735BF">
        <w:rPr>
          <w:i/>
          <w:iCs/>
          <w:sz w:val="24"/>
          <w:szCs w:val="24"/>
          <w:lang w:eastAsia="sq-AL"/>
        </w:rPr>
        <w:t>njërës</w:t>
      </w:r>
      <w:proofErr w:type="spellEnd"/>
      <w:r w:rsidRPr="002735BF">
        <w:rPr>
          <w:i/>
          <w:iCs/>
          <w:sz w:val="24"/>
          <w:szCs w:val="24"/>
          <w:lang w:eastAsia="sq-AL"/>
        </w:rPr>
        <w:t xml:space="preserve"> </w:t>
      </w:r>
      <w:proofErr w:type="spellStart"/>
      <w:r w:rsidRPr="002735BF">
        <w:rPr>
          <w:i/>
          <w:iCs/>
          <w:sz w:val="24"/>
          <w:szCs w:val="24"/>
          <w:lang w:eastAsia="sq-AL"/>
        </w:rPr>
        <w:t>prej</w:t>
      </w:r>
      <w:proofErr w:type="spellEnd"/>
      <w:r w:rsidRPr="002735BF">
        <w:rPr>
          <w:i/>
          <w:iCs/>
          <w:sz w:val="24"/>
          <w:szCs w:val="24"/>
          <w:lang w:eastAsia="sq-AL"/>
        </w:rPr>
        <w:t xml:space="preserve"> </w:t>
      </w:r>
      <w:proofErr w:type="spellStart"/>
      <w:r w:rsidRPr="002735BF">
        <w:rPr>
          <w:i/>
          <w:iCs/>
          <w:sz w:val="24"/>
          <w:szCs w:val="24"/>
          <w:lang w:eastAsia="sq-AL"/>
        </w:rPr>
        <w:t>gjykatave</w:t>
      </w:r>
      <w:proofErr w:type="spellEnd"/>
      <w:r w:rsidRPr="002735BF">
        <w:rPr>
          <w:i/>
          <w:iCs/>
          <w:sz w:val="24"/>
          <w:szCs w:val="24"/>
          <w:lang w:eastAsia="sq-AL"/>
        </w:rPr>
        <w:t xml:space="preserve"> </w:t>
      </w:r>
      <w:proofErr w:type="spellStart"/>
      <w:r w:rsidRPr="002735BF">
        <w:rPr>
          <w:i/>
          <w:iCs/>
          <w:sz w:val="24"/>
          <w:szCs w:val="24"/>
          <w:lang w:eastAsia="sq-AL"/>
        </w:rPr>
        <w:t>në</w:t>
      </w:r>
      <w:proofErr w:type="spellEnd"/>
      <w:r w:rsidRPr="002735BF">
        <w:rPr>
          <w:i/>
          <w:iCs/>
          <w:sz w:val="24"/>
          <w:szCs w:val="24"/>
          <w:lang w:eastAsia="sq-AL"/>
        </w:rPr>
        <w:t xml:space="preserve"> </w:t>
      </w:r>
      <w:proofErr w:type="spellStart"/>
      <w:r w:rsidRPr="002735BF">
        <w:rPr>
          <w:i/>
          <w:iCs/>
          <w:sz w:val="24"/>
          <w:szCs w:val="24"/>
          <w:lang w:eastAsia="sq-AL"/>
        </w:rPr>
        <w:t>mosmarrëveshje</w:t>
      </w:r>
      <w:proofErr w:type="spellEnd"/>
      <w:r w:rsidRPr="002735BF">
        <w:rPr>
          <w:i/>
          <w:iCs/>
          <w:sz w:val="24"/>
          <w:szCs w:val="24"/>
          <w:lang w:eastAsia="sq-AL"/>
        </w:rPr>
        <w:t xml:space="preserve"> </w:t>
      </w:r>
      <w:proofErr w:type="spellStart"/>
      <w:r w:rsidRPr="002735BF">
        <w:rPr>
          <w:i/>
          <w:iCs/>
          <w:sz w:val="24"/>
          <w:szCs w:val="24"/>
          <w:lang w:eastAsia="sq-AL"/>
        </w:rPr>
        <w:t>ose</w:t>
      </w:r>
      <w:proofErr w:type="spellEnd"/>
      <w:r w:rsidRPr="002735BF">
        <w:rPr>
          <w:i/>
          <w:iCs/>
          <w:sz w:val="24"/>
          <w:szCs w:val="24"/>
          <w:lang w:eastAsia="sq-AL"/>
        </w:rPr>
        <w:t xml:space="preserve"> </w:t>
      </w:r>
      <w:proofErr w:type="spellStart"/>
      <w:r w:rsidRPr="002735BF">
        <w:rPr>
          <w:i/>
          <w:iCs/>
          <w:sz w:val="24"/>
          <w:szCs w:val="24"/>
          <w:lang w:eastAsia="sq-AL"/>
        </w:rPr>
        <w:t>nga</w:t>
      </w:r>
      <w:proofErr w:type="spellEnd"/>
      <w:r w:rsidRPr="002735BF">
        <w:rPr>
          <w:i/>
          <w:iCs/>
          <w:sz w:val="24"/>
          <w:szCs w:val="24"/>
          <w:lang w:eastAsia="sq-AL"/>
        </w:rPr>
        <w:t xml:space="preserve"> </w:t>
      </w:r>
      <w:proofErr w:type="spellStart"/>
      <w:r w:rsidRPr="002735BF">
        <w:rPr>
          <w:i/>
          <w:iCs/>
          <w:sz w:val="24"/>
          <w:szCs w:val="24"/>
          <w:lang w:eastAsia="sq-AL"/>
        </w:rPr>
        <w:t>i</w:t>
      </w:r>
      <w:proofErr w:type="spellEnd"/>
      <w:r w:rsidRPr="002735BF">
        <w:rPr>
          <w:i/>
          <w:iCs/>
          <w:sz w:val="24"/>
          <w:szCs w:val="24"/>
          <w:lang w:eastAsia="sq-AL"/>
        </w:rPr>
        <w:t xml:space="preserve"> </w:t>
      </w:r>
      <w:proofErr w:type="spellStart"/>
      <w:r w:rsidRPr="002735BF">
        <w:rPr>
          <w:i/>
          <w:iCs/>
          <w:sz w:val="24"/>
          <w:szCs w:val="24"/>
          <w:lang w:eastAsia="sq-AL"/>
        </w:rPr>
        <w:t>pandehuri</w:t>
      </w:r>
      <w:proofErr w:type="spellEnd"/>
      <w:r w:rsidRPr="002735BF">
        <w:rPr>
          <w:i/>
          <w:iCs/>
          <w:sz w:val="24"/>
          <w:szCs w:val="24"/>
          <w:lang w:eastAsia="sq-AL"/>
        </w:rPr>
        <w:t xml:space="preserve"> </w:t>
      </w:r>
      <w:proofErr w:type="spellStart"/>
      <w:r w:rsidRPr="002735BF">
        <w:rPr>
          <w:i/>
          <w:iCs/>
          <w:sz w:val="24"/>
          <w:szCs w:val="24"/>
          <w:lang w:eastAsia="sq-AL"/>
        </w:rPr>
        <w:t>dhe</w:t>
      </w:r>
      <w:proofErr w:type="spellEnd"/>
      <w:r w:rsidRPr="002735BF">
        <w:rPr>
          <w:i/>
          <w:iCs/>
          <w:sz w:val="24"/>
          <w:szCs w:val="24"/>
          <w:lang w:eastAsia="sq-AL"/>
        </w:rPr>
        <w:t xml:space="preserve"> </w:t>
      </w:r>
      <w:proofErr w:type="spellStart"/>
      <w:r w:rsidRPr="002735BF">
        <w:rPr>
          <w:i/>
          <w:iCs/>
          <w:sz w:val="24"/>
          <w:szCs w:val="24"/>
          <w:lang w:eastAsia="sq-AL"/>
        </w:rPr>
        <w:t>palët</w:t>
      </w:r>
      <w:proofErr w:type="spellEnd"/>
      <w:r w:rsidRPr="002735BF">
        <w:rPr>
          <w:i/>
          <w:iCs/>
          <w:sz w:val="24"/>
          <w:szCs w:val="24"/>
          <w:lang w:eastAsia="sq-AL"/>
        </w:rPr>
        <w:t xml:space="preserve"> private. </w:t>
      </w:r>
      <w:proofErr w:type="spellStart"/>
      <w:r w:rsidRPr="002735BF">
        <w:rPr>
          <w:i/>
          <w:iCs/>
          <w:sz w:val="24"/>
          <w:szCs w:val="24"/>
          <w:lang w:eastAsia="sq-AL"/>
        </w:rPr>
        <w:t>Parashtrimi</w:t>
      </w:r>
      <w:proofErr w:type="spellEnd"/>
      <w:r w:rsidRPr="002735BF">
        <w:rPr>
          <w:i/>
          <w:iCs/>
          <w:sz w:val="24"/>
          <w:szCs w:val="24"/>
          <w:lang w:eastAsia="sq-AL"/>
        </w:rPr>
        <w:t xml:space="preserve"> </w:t>
      </w:r>
      <w:proofErr w:type="spellStart"/>
      <w:r w:rsidRPr="002735BF">
        <w:rPr>
          <w:i/>
          <w:iCs/>
          <w:sz w:val="24"/>
          <w:szCs w:val="24"/>
          <w:lang w:eastAsia="sq-AL"/>
        </w:rPr>
        <w:t>paraqitet</w:t>
      </w:r>
      <w:proofErr w:type="spellEnd"/>
      <w:r w:rsidRPr="002735BF">
        <w:rPr>
          <w:i/>
          <w:iCs/>
          <w:sz w:val="24"/>
          <w:szCs w:val="24"/>
          <w:lang w:eastAsia="sq-AL"/>
        </w:rPr>
        <w:t xml:space="preserve"> </w:t>
      </w:r>
      <w:proofErr w:type="spellStart"/>
      <w:r w:rsidRPr="002735BF">
        <w:rPr>
          <w:i/>
          <w:iCs/>
          <w:sz w:val="24"/>
          <w:szCs w:val="24"/>
          <w:lang w:eastAsia="sq-AL"/>
        </w:rPr>
        <w:t>në</w:t>
      </w:r>
      <w:proofErr w:type="spellEnd"/>
      <w:r w:rsidRPr="002735BF">
        <w:rPr>
          <w:i/>
          <w:iCs/>
          <w:sz w:val="24"/>
          <w:szCs w:val="24"/>
          <w:lang w:eastAsia="sq-AL"/>
        </w:rPr>
        <w:t xml:space="preserve"> </w:t>
      </w:r>
      <w:proofErr w:type="spellStart"/>
      <w:r w:rsidRPr="002735BF">
        <w:rPr>
          <w:i/>
          <w:iCs/>
          <w:sz w:val="24"/>
          <w:szCs w:val="24"/>
          <w:lang w:eastAsia="sq-AL"/>
        </w:rPr>
        <w:t>sekretarinë</w:t>
      </w:r>
      <w:proofErr w:type="spellEnd"/>
      <w:r w:rsidRPr="002735BF">
        <w:rPr>
          <w:i/>
          <w:iCs/>
          <w:sz w:val="24"/>
          <w:szCs w:val="24"/>
          <w:lang w:eastAsia="sq-AL"/>
        </w:rPr>
        <w:t xml:space="preserve"> e </w:t>
      </w:r>
      <w:proofErr w:type="spellStart"/>
      <w:r w:rsidRPr="002735BF">
        <w:rPr>
          <w:i/>
          <w:iCs/>
          <w:sz w:val="24"/>
          <w:szCs w:val="24"/>
          <w:lang w:eastAsia="sq-AL"/>
        </w:rPr>
        <w:t>njërës</w:t>
      </w:r>
      <w:proofErr w:type="spellEnd"/>
      <w:r w:rsidRPr="002735BF">
        <w:rPr>
          <w:i/>
          <w:iCs/>
          <w:sz w:val="24"/>
          <w:szCs w:val="24"/>
          <w:lang w:eastAsia="sq-AL"/>
        </w:rPr>
        <w:t xml:space="preserve"> </w:t>
      </w:r>
      <w:proofErr w:type="spellStart"/>
      <w:r w:rsidRPr="002735BF">
        <w:rPr>
          <w:i/>
          <w:iCs/>
          <w:sz w:val="24"/>
          <w:szCs w:val="24"/>
          <w:lang w:eastAsia="sq-AL"/>
        </w:rPr>
        <w:t>prej</w:t>
      </w:r>
      <w:proofErr w:type="spellEnd"/>
      <w:r w:rsidRPr="002735BF">
        <w:rPr>
          <w:i/>
          <w:iCs/>
          <w:sz w:val="24"/>
          <w:szCs w:val="24"/>
          <w:lang w:eastAsia="sq-AL"/>
        </w:rPr>
        <w:t xml:space="preserve"> </w:t>
      </w:r>
      <w:proofErr w:type="spellStart"/>
      <w:r w:rsidRPr="002735BF">
        <w:rPr>
          <w:i/>
          <w:iCs/>
          <w:sz w:val="24"/>
          <w:szCs w:val="24"/>
          <w:lang w:eastAsia="sq-AL"/>
        </w:rPr>
        <w:t>gjykatave</w:t>
      </w:r>
      <w:proofErr w:type="spellEnd"/>
      <w:r w:rsidRPr="002735BF">
        <w:rPr>
          <w:i/>
          <w:iCs/>
          <w:sz w:val="24"/>
          <w:szCs w:val="24"/>
          <w:lang w:eastAsia="sq-AL"/>
        </w:rPr>
        <w:t xml:space="preserve"> </w:t>
      </w:r>
      <w:proofErr w:type="spellStart"/>
      <w:r w:rsidRPr="002735BF">
        <w:rPr>
          <w:i/>
          <w:iCs/>
          <w:sz w:val="24"/>
          <w:szCs w:val="24"/>
          <w:lang w:eastAsia="sq-AL"/>
        </w:rPr>
        <w:t>në</w:t>
      </w:r>
      <w:proofErr w:type="spellEnd"/>
      <w:r w:rsidRPr="002735BF">
        <w:rPr>
          <w:i/>
          <w:iCs/>
          <w:sz w:val="24"/>
          <w:szCs w:val="24"/>
          <w:lang w:eastAsia="sq-AL"/>
        </w:rPr>
        <w:t xml:space="preserve"> </w:t>
      </w:r>
      <w:proofErr w:type="spellStart"/>
      <w:r w:rsidRPr="002735BF">
        <w:rPr>
          <w:i/>
          <w:iCs/>
          <w:sz w:val="24"/>
          <w:szCs w:val="24"/>
          <w:lang w:eastAsia="sq-AL"/>
        </w:rPr>
        <w:t>mosmarrëveshje</w:t>
      </w:r>
      <w:proofErr w:type="spellEnd"/>
      <w:r w:rsidRPr="002735BF">
        <w:rPr>
          <w:i/>
          <w:iCs/>
          <w:sz w:val="24"/>
          <w:szCs w:val="24"/>
          <w:lang w:eastAsia="sq-AL"/>
        </w:rPr>
        <w:t xml:space="preserve">, me </w:t>
      </w:r>
      <w:proofErr w:type="spellStart"/>
      <w:r w:rsidRPr="002735BF">
        <w:rPr>
          <w:i/>
          <w:iCs/>
          <w:sz w:val="24"/>
          <w:szCs w:val="24"/>
          <w:lang w:eastAsia="sq-AL"/>
        </w:rPr>
        <w:t>kërkesë</w:t>
      </w:r>
      <w:proofErr w:type="spellEnd"/>
      <w:r w:rsidRPr="002735BF">
        <w:rPr>
          <w:i/>
          <w:iCs/>
          <w:sz w:val="24"/>
          <w:szCs w:val="24"/>
          <w:lang w:eastAsia="sq-AL"/>
        </w:rPr>
        <w:t xml:space="preserve"> </w:t>
      </w:r>
      <w:proofErr w:type="spellStart"/>
      <w:r w:rsidRPr="002735BF">
        <w:rPr>
          <w:i/>
          <w:iCs/>
          <w:sz w:val="24"/>
          <w:szCs w:val="24"/>
          <w:lang w:eastAsia="sq-AL"/>
        </w:rPr>
        <w:t>të</w:t>
      </w:r>
      <w:proofErr w:type="spellEnd"/>
      <w:r w:rsidRPr="002735BF">
        <w:rPr>
          <w:i/>
          <w:iCs/>
          <w:sz w:val="24"/>
          <w:szCs w:val="24"/>
          <w:lang w:eastAsia="sq-AL"/>
        </w:rPr>
        <w:t xml:space="preserve"> </w:t>
      </w:r>
      <w:proofErr w:type="spellStart"/>
      <w:r w:rsidRPr="002735BF">
        <w:rPr>
          <w:i/>
          <w:iCs/>
          <w:sz w:val="24"/>
          <w:szCs w:val="24"/>
          <w:lang w:eastAsia="sq-AL"/>
        </w:rPr>
        <w:t>shkruar</w:t>
      </w:r>
      <w:proofErr w:type="spellEnd"/>
      <w:r w:rsidRPr="002735BF">
        <w:rPr>
          <w:i/>
          <w:iCs/>
          <w:sz w:val="24"/>
          <w:szCs w:val="24"/>
          <w:lang w:eastAsia="sq-AL"/>
        </w:rPr>
        <w:t xml:space="preserve"> e </w:t>
      </w:r>
      <w:proofErr w:type="spellStart"/>
      <w:r w:rsidRPr="002735BF">
        <w:rPr>
          <w:i/>
          <w:iCs/>
          <w:sz w:val="24"/>
          <w:szCs w:val="24"/>
          <w:lang w:eastAsia="sq-AL"/>
        </w:rPr>
        <w:t>të</w:t>
      </w:r>
      <w:proofErr w:type="spellEnd"/>
      <w:r w:rsidRPr="002735BF">
        <w:rPr>
          <w:i/>
          <w:iCs/>
          <w:sz w:val="24"/>
          <w:szCs w:val="24"/>
          <w:lang w:eastAsia="sq-AL"/>
        </w:rPr>
        <w:t xml:space="preserve"> </w:t>
      </w:r>
      <w:proofErr w:type="spellStart"/>
      <w:r w:rsidRPr="002735BF">
        <w:rPr>
          <w:i/>
          <w:iCs/>
          <w:sz w:val="24"/>
          <w:szCs w:val="24"/>
          <w:lang w:eastAsia="sq-AL"/>
        </w:rPr>
        <w:t>motivuar</w:t>
      </w:r>
      <w:proofErr w:type="spellEnd"/>
      <w:r w:rsidRPr="002735BF">
        <w:rPr>
          <w:i/>
          <w:iCs/>
          <w:sz w:val="24"/>
          <w:szCs w:val="24"/>
          <w:lang w:eastAsia="sq-AL"/>
        </w:rPr>
        <w:t xml:space="preserve">, </w:t>
      </w:r>
      <w:proofErr w:type="spellStart"/>
      <w:r w:rsidRPr="002735BF">
        <w:rPr>
          <w:i/>
          <w:iCs/>
          <w:sz w:val="24"/>
          <w:szCs w:val="24"/>
          <w:lang w:eastAsia="sq-AL"/>
        </w:rPr>
        <w:t>të</w:t>
      </w:r>
      <w:proofErr w:type="spellEnd"/>
      <w:r w:rsidRPr="002735BF">
        <w:rPr>
          <w:i/>
          <w:iCs/>
          <w:sz w:val="24"/>
          <w:szCs w:val="24"/>
          <w:lang w:eastAsia="sq-AL"/>
        </w:rPr>
        <w:t xml:space="preserve"> </w:t>
      </w:r>
      <w:proofErr w:type="spellStart"/>
      <w:r w:rsidRPr="002735BF">
        <w:rPr>
          <w:i/>
          <w:iCs/>
          <w:sz w:val="24"/>
          <w:szCs w:val="24"/>
          <w:lang w:eastAsia="sq-AL"/>
        </w:rPr>
        <w:t>cilës</w:t>
      </w:r>
      <w:proofErr w:type="spellEnd"/>
      <w:r w:rsidRPr="002735BF">
        <w:rPr>
          <w:i/>
          <w:iCs/>
          <w:sz w:val="24"/>
          <w:szCs w:val="24"/>
          <w:lang w:eastAsia="sq-AL"/>
        </w:rPr>
        <w:t xml:space="preserve"> </w:t>
      </w:r>
      <w:proofErr w:type="spellStart"/>
      <w:r w:rsidRPr="002735BF">
        <w:rPr>
          <w:i/>
          <w:iCs/>
          <w:sz w:val="24"/>
          <w:szCs w:val="24"/>
          <w:lang w:eastAsia="sq-AL"/>
        </w:rPr>
        <w:t>i</w:t>
      </w:r>
      <w:proofErr w:type="spellEnd"/>
      <w:r w:rsidRPr="002735BF">
        <w:rPr>
          <w:i/>
          <w:iCs/>
          <w:sz w:val="24"/>
          <w:szCs w:val="24"/>
          <w:lang w:eastAsia="sq-AL"/>
        </w:rPr>
        <w:t xml:space="preserve"> </w:t>
      </w:r>
      <w:proofErr w:type="spellStart"/>
      <w:r w:rsidRPr="002735BF">
        <w:rPr>
          <w:i/>
          <w:iCs/>
          <w:sz w:val="24"/>
          <w:szCs w:val="24"/>
          <w:lang w:eastAsia="sq-AL"/>
        </w:rPr>
        <w:t>bashkohet</w:t>
      </w:r>
      <w:proofErr w:type="spellEnd"/>
      <w:r w:rsidRPr="002735BF">
        <w:rPr>
          <w:i/>
          <w:iCs/>
          <w:sz w:val="24"/>
          <w:szCs w:val="24"/>
          <w:lang w:eastAsia="sq-AL"/>
        </w:rPr>
        <w:t xml:space="preserve"> </w:t>
      </w:r>
      <w:proofErr w:type="spellStart"/>
      <w:r w:rsidRPr="002735BF">
        <w:rPr>
          <w:i/>
          <w:iCs/>
          <w:sz w:val="24"/>
          <w:szCs w:val="24"/>
          <w:lang w:eastAsia="sq-AL"/>
        </w:rPr>
        <w:t>dokumentacioni</w:t>
      </w:r>
      <w:proofErr w:type="spellEnd"/>
      <w:r w:rsidRPr="002735BF">
        <w:rPr>
          <w:i/>
          <w:iCs/>
          <w:sz w:val="24"/>
          <w:szCs w:val="24"/>
          <w:lang w:eastAsia="sq-AL"/>
        </w:rPr>
        <w:t xml:space="preserve"> </w:t>
      </w:r>
      <w:proofErr w:type="spellStart"/>
      <w:r w:rsidRPr="002735BF">
        <w:rPr>
          <w:i/>
          <w:iCs/>
          <w:sz w:val="24"/>
          <w:szCs w:val="24"/>
          <w:lang w:eastAsia="sq-AL"/>
        </w:rPr>
        <w:t>i</w:t>
      </w:r>
      <w:proofErr w:type="spellEnd"/>
      <w:r w:rsidRPr="002735BF">
        <w:rPr>
          <w:i/>
          <w:iCs/>
          <w:sz w:val="24"/>
          <w:szCs w:val="24"/>
          <w:lang w:eastAsia="sq-AL"/>
        </w:rPr>
        <w:t xml:space="preserve"> </w:t>
      </w:r>
      <w:proofErr w:type="spellStart"/>
      <w:r w:rsidRPr="002735BF">
        <w:rPr>
          <w:i/>
          <w:iCs/>
          <w:sz w:val="24"/>
          <w:szCs w:val="24"/>
          <w:lang w:eastAsia="sq-AL"/>
        </w:rPr>
        <w:t>nevojshëm</w:t>
      </w:r>
      <w:proofErr w:type="spellEnd"/>
      <w:r w:rsidRPr="002735BF">
        <w:rPr>
          <w:i/>
          <w:iCs/>
          <w:sz w:val="24"/>
          <w:szCs w:val="24"/>
          <w:lang w:eastAsia="sq-AL"/>
        </w:rPr>
        <w:t xml:space="preserve">. 2. </w:t>
      </w:r>
      <w:proofErr w:type="spellStart"/>
      <w:r w:rsidRPr="002735BF">
        <w:rPr>
          <w:i/>
          <w:iCs/>
          <w:sz w:val="24"/>
          <w:szCs w:val="24"/>
          <w:lang w:eastAsia="sq-AL"/>
        </w:rPr>
        <w:t>Gjykata</w:t>
      </w:r>
      <w:proofErr w:type="spellEnd"/>
      <w:r w:rsidRPr="002735BF">
        <w:rPr>
          <w:i/>
          <w:iCs/>
          <w:sz w:val="24"/>
          <w:szCs w:val="24"/>
          <w:lang w:eastAsia="sq-AL"/>
        </w:rPr>
        <w:t xml:space="preserve"> </w:t>
      </w:r>
      <w:proofErr w:type="spellStart"/>
      <w:r w:rsidRPr="002735BF">
        <w:rPr>
          <w:i/>
          <w:iCs/>
          <w:sz w:val="24"/>
          <w:szCs w:val="24"/>
          <w:lang w:eastAsia="sq-AL"/>
        </w:rPr>
        <w:t>që</w:t>
      </w:r>
      <w:proofErr w:type="spellEnd"/>
      <w:r w:rsidRPr="002735BF">
        <w:rPr>
          <w:i/>
          <w:iCs/>
          <w:sz w:val="24"/>
          <w:szCs w:val="24"/>
          <w:lang w:eastAsia="sq-AL"/>
        </w:rPr>
        <w:t xml:space="preserve"> </w:t>
      </w:r>
      <w:proofErr w:type="spellStart"/>
      <w:r w:rsidRPr="002735BF">
        <w:rPr>
          <w:i/>
          <w:iCs/>
          <w:sz w:val="24"/>
          <w:szCs w:val="24"/>
          <w:lang w:eastAsia="sq-AL"/>
        </w:rPr>
        <w:t>ngre</w:t>
      </w:r>
      <w:proofErr w:type="spellEnd"/>
      <w:r w:rsidRPr="002735BF">
        <w:rPr>
          <w:i/>
          <w:iCs/>
          <w:sz w:val="24"/>
          <w:szCs w:val="24"/>
          <w:lang w:eastAsia="sq-AL"/>
        </w:rPr>
        <w:t xml:space="preserve"> </w:t>
      </w:r>
      <w:proofErr w:type="spellStart"/>
      <w:r w:rsidRPr="002735BF">
        <w:rPr>
          <w:i/>
          <w:iCs/>
          <w:sz w:val="24"/>
          <w:szCs w:val="24"/>
          <w:lang w:eastAsia="sq-AL"/>
        </w:rPr>
        <w:t>çështjen</w:t>
      </w:r>
      <w:proofErr w:type="spellEnd"/>
      <w:r w:rsidRPr="002735BF">
        <w:rPr>
          <w:i/>
          <w:iCs/>
          <w:sz w:val="24"/>
          <w:szCs w:val="24"/>
          <w:lang w:eastAsia="sq-AL"/>
        </w:rPr>
        <w:t xml:space="preserve"> e </w:t>
      </w:r>
      <w:proofErr w:type="spellStart"/>
      <w:r w:rsidRPr="002735BF">
        <w:rPr>
          <w:i/>
          <w:iCs/>
          <w:sz w:val="24"/>
          <w:szCs w:val="24"/>
          <w:lang w:eastAsia="sq-AL"/>
        </w:rPr>
        <w:t>mosmarrëveshjes</w:t>
      </w:r>
      <w:proofErr w:type="spellEnd"/>
      <w:r w:rsidRPr="002735BF">
        <w:rPr>
          <w:i/>
          <w:iCs/>
          <w:sz w:val="24"/>
          <w:szCs w:val="24"/>
          <w:lang w:eastAsia="sq-AL"/>
        </w:rPr>
        <w:t xml:space="preserve"> </w:t>
      </w:r>
      <w:proofErr w:type="spellStart"/>
      <w:r w:rsidRPr="002735BF">
        <w:rPr>
          <w:i/>
          <w:iCs/>
          <w:sz w:val="24"/>
          <w:szCs w:val="24"/>
          <w:lang w:eastAsia="sq-AL"/>
        </w:rPr>
        <w:t>merr</w:t>
      </w:r>
      <w:proofErr w:type="spellEnd"/>
      <w:r w:rsidRPr="002735BF">
        <w:rPr>
          <w:i/>
          <w:iCs/>
          <w:sz w:val="24"/>
          <w:szCs w:val="24"/>
          <w:lang w:eastAsia="sq-AL"/>
        </w:rPr>
        <w:t xml:space="preserve"> </w:t>
      </w:r>
      <w:proofErr w:type="spellStart"/>
      <w:r w:rsidRPr="002735BF">
        <w:rPr>
          <w:i/>
          <w:iCs/>
          <w:sz w:val="24"/>
          <w:szCs w:val="24"/>
          <w:lang w:eastAsia="sq-AL"/>
        </w:rPr>
        <w:t>vendim</w:t>
      </w:r>
      <w:proofErr w:type="spellEnd"/>
      <w:r w:rsidRPr="002735BF">
        <w:rPr>
          <w:i/>
          <w:iCs/>
          <w:sz w:val="24"/>
          <w:szCs w:val="24"/>
          <w:lang w:eastAsia="sq-AL"/>
        </w:rPr>
        <w:t xml:space="preserve">, me </w:t>
      </w:r>
      <w:proofErr w:type="spellStart"/>
      <w:r w:rsidRPr="002735BF">
        <w:rPr>
          <w:i/>
          <w:iCs/>
          <w:sz w:val="24"/>
          <w:szCs w:val="24"/>
          <w:lang w:eastAsia="sq-AL"/>
        </w:rPr>
        <w:t>të</w:t>
      </w:r>
      <w:proofErr w:type="spellEnd"/>
      <w:r w:rsidRPr="002735BF">
        <w:rPr>
          <w:i/>
          <w:iCs/>
          <w:sz w:val="24"/>
          <w:szCs w:val="24"/>
          <w:lang w:eastAsia="sq-AL"/>
        </w:rPr>
        <w:t xml:space="preserve"> </w:t>
      </w:r>
      <w:proofErr w:type="spellStart"/>
      <w:r w:rsidRPr="002735BF">
        <w:rPr>
          <w:i/>
          <w:iCs/>
          <w:sz w:val="24"/>
          <w:szCs w:val="24"/>
          <w:lang w:eastAsia="sq-AL"/>
        </w:rPr>
        <w:t>cilin</w:t>
      </w:r>
      <w:proofErr w:type="spellEnd"/>
      <w:r w:rsidRPr="002735BF">
        <w:rPr>
          <w:i/>
          <w:iCs/>
          <w:sz w:val="24"/>
          <w:szCs w:val="24"/>
          <w:lang w:eastAsia="sq-AL"/>
        </w:rPr>
        <w:t xml:space="preserve"> </w:t>
      </w:r>
      <w:proofErr w:type="spellStart"/>
      <w:r w:rsidRPr="002735BF">
        <w:rPr>
          <w:i/>
          <w:iCs/>
          <w:sz w:val="24"/>
          <w:szCs w:val="24"/>
          <w:lang w:eastAsia="sq-AL"/>
        </w:rPr>
        <w:t>i</w:t>
      </w:r>
      <w:proofErr w:type="spellEnd"/>
      <w:r w:rsidRPr="002735BF">
        <w:rPr>
          <w:i/>
          <w:iCs/>
          <w:sz w:val="24"/>
          <w:szCs w:val="24"/>
          <w:lang w:eastAsia="sq-AL"/>
        </w:rPr>
        <w:t xml:space="preserve"> </w:t>
      </w:r>
      <w:proofErr w:type="spellStart"/>
      <w:r w:rsidRPr="002735BF">
        <w:rPr>
          <w:i/>
          <w:iCs/>
          <w:sz w:val="24"/>
          <w:szCs w:val="24"/>
          <w:lang w:eastAsia="sq-AL"/>
        </w:rPr>
        <w:t>paraqet</w:t>
      </w:r>
      <w:proofErr w:type="spellEnd"/>
      <w:r w:rsidRPr="002735BF">
        <w:rPr>
          <w:i/>
          <w:iCs/>
          <w:sz w:val="24"/>
          <w:szCs w:val="24"/>
          <w:lang w:eastAsia="sq-AL"/>
        </w:rPr>
        <w:t xml:space="preserve"> </w:t>
      </w:r>
      <w:proofErr w:type="spellStart"/>
      <w:r w:rsidRPr="002735BF">
        <w:rPr>
          <w:i/>
          <w:iCs/>
          <w:sz w:val="24"/>
          <w:szCs w:val="24"/>
          <w:lang w:eastAsia="sq-AL"/>
        </w:rPr>
        <w:t>Gjykatës</w:t>
      </w:r>
      <w:proofErr w:type="spellEnd"/>
      <w:r w:rsidRPr="002735BF">
        <w:rPr>
          <w:i/>
          <w:iCs/>
          <w:sz w:val="24"/>
          <w:szCs w:val="24"/>
          <w:lang w:eastAsia="sq-AL"/>
        </w:rPr>
        <w:t xml:space="preserve"> </w:t>
      </w:r>
      <w:proofErr w:type="spellStart"/>
      <w:r w:rsidRPr="002735BF">
        <w:rPr>
          <w:i/>
          <w:iCs/>
          <w:sz w:val="24"/>
          <w:szCs w:val="24"/>
          <w:lang w:eastAsia="sq-AL"/>
        </w:rPr>
        <w:t>së</w:t>
      </w:r>
      <w:proofErr w:type="spellEnd"/>
      <w:r w:rsidRPr="002735BF">
        <w:rPr>
          <w:i/>
          <w:iCs/>
          <w:sz w:val="24"/>
          <w:szCs w:val="24"/>
          <w:lang w:eastAsia="sq-AL"/>
        </w:rPr>
        <w:t xml:space="preserve"> </w:t>
      </w:r>
      <w:proofErr w:type="spellStart"/>
      <w:r w:rsidRPr="002735BF">
        <w:rPr>
          <w:i/>
          <w:iCs/>
          <w:sz w:val="24"/>
          <w:szCs w:val="24"/>
          <w:lang w:eastAsia="sq-AL"/>
        </w:rPr>
        <w:t>Lartë</w:t>
      </w:r>
      <w:proofErr w:type="spellEnd"/>
      <w:r w:rsidRPr="002735BF">
        <w:rPr>
          <w:i/>
          <w:iCs/>
          <w:sz w:val="24"/>
          <w:szCs w:val="24"/>
          <w:lang w:eastAsia="sq-AL"/>
        </w:rPr>
        <w:t xml:space="preserve"> </w:t>
      </w:r>
      <w:proofErr w:type="spellStart"/>
      <w:r w:rsidRPr="002735BF">
        <w:rPr>
          <w:i/>
          <w:iCs/>
          <w:sz w:val="24"/>
          <w:szCs w:val="24"/>
          <w:lang w:eastAsia="sq-AL"/>
        </w:rPr>
        <w:t>kopjen</w:t>
      </w:r>
      <w:proofErr w:type="spellEnd"/>
      <w:r w:rsidRPr="002735BF">
        <w:rPr>
          <w:i/>
          <w:iCs/>
          <w:sz w:val="24"/>
          <w:szCs w:val="24"/>
          <w:lang w:eastAsia="sq-AL"/>
        </w:rPr>
        <w:t xml:space="preserve"> e </w:t>
      </w:r>
      <w:proofErr w:type="spellStart"/>
      <w:r w:rsidRPr="002735BF">
        <w:rPr>
          <w:i/>
          <w:iCs/>
          <w:sz w:val="24"/>
          <w:szCs w:val="24"/>
          <w:lang w:eastAsia="sq-AL"/>
        </w:rPr>
        <w:t>akteve</w:t>
      </w:r>
      <w:proofErr w:type="spellEnd"/>
      <w:r w:rsidRPr="002735BF">
        <w:rPr>
          <w:i/>
          <w:iCs/>
          <w:sz w:val="24"/>
          <w:szCs w:val="24"/>
          <w:lang w:eastAsia="sq-AL"/>
        </w:rPr>
        <w:t xml:space="preserve"> </w:t>
      </w:r>
      <w:proofErr w:type="spellStart"/>
      <w:r w:rsidRPr="002735BF">
        <w:rPr>
          <w:i/>
          <w:iCs/>
          <w:sz w:val="24"/>
          <w:szCs w:val="24"/>
          <w:lang w:eastAsia="sq-AL"/>
        </w:rPr>
        <w:t>të</w:t>
      </w:r>
      <w:proofErr w:type="spellEnd"/>
      <w:r w:rsidRPr="002735BF">
        <w:rPr>
          <w:i/>
          <w:iCs/>
          <w:sz w:val="24"/>
          <w:szCs w:val="24"/>
          <w:lang w:eastAsia="sq-AL"/>
        </w:rPr>
        <w:t xml:space="preserve"> </w:t>
      </w:r>
      <w:proofErr w:type="spellStart"/>
      <w:r w:rsidRPr="002735BF">
        <w:rPr>
          <w:i/>
          <w:iCs/>
          <w:sz w:val="24"/>
          <w:szCs w:val="24"/>
          <w:lang w:eastAsia="sq-AL"/>
        </w:rPr>
        <w:t>nevojshme</w:t>
      </w:r>
      <w:proofErr w:type="spellEnd"/>
      <w:r w:rsidRPr="002735BF">
        <w:rPr>
          <w:i/>
          <w:iCs/>
          <w:sz w:val="24"/>
          <w:szCs w:val="24"/>
          <w:lang w:eastAsia="sq-AL"/>
        </w:rPr>
        <w:t xml:space="preserve"> </w:t>
      </w:r>
      <w:proofErr w:type="spellStart"/>
      <w:r w:rsidRPr="002735BF">
        <w:rPr>
          <w:i/>
          <w:iCs/>
          <w:sz w:val="24"/>
          <w:szCs w:val="24"/>
          <w:lang w:eastAsia="sq-AL"/>
        </w:rPr>
        <w:t>për</w:t>
      </w:r>
      <w:proofErr w:type="spellEnd"/>
      <w:r w:rsidRPr="002735BF">
        <w:rPr>
          <w:i/>
          <w:iCs/>
          <w:sz w:val="24"/>
          <w:szCs w:val="24"/>
          <w:lang w:eastAsia="sq-AL"/>
        </w:rPr>
        <w:t xml:space="preserve"> </w:t>
      </w:r>
      <w:proofErr w:type="spellStart"/>
      <w:r w:rsidRPr="002735BF">
        <w:rPr>
          <w:i/>
          <w:iCs/>
          <w:sz w:val="24"/>
          <w:szCs w:val="24"/>
          <w:lang w:eastAsia="sq-AL"/>
        </w:rPr>
        <w:t>zgjidhjen</w:t>
      </w:r>
      <w:proofErr w:type="spellEnd"/>
      <w:r w:rsidRPr="002735BF">
        <w:rPr>
          <w:i/>
          <w:iCs/>
          <w:sz w:val="24"/>
          <w:szCs w:val="24"/>
          <w:lang w:eastAsia="sq-AL"/>
        </w:rPr>
        <w:t xml:space="preserve"> e </w:t>
      </w:r>
      <w:proofErr w:type="spellStart"/>
      <w:r w:rsidRPr="002735BF">
        <w:rPr>
          <w:i/>
          <w:iCs/>
          <w:sz w:val="24"/>
          <w:szCs w:val="24"/>
          <w:lang w:eastAsia="sq-AL"/>
        </w:rPr>
        <w:t>saj</w:t>
      </w:r>
      <w:proofErr w:type="spellEnd"/>
      <w:r w:rsidRPr="002735BF">
        <w:rPr>
          <w:i/>
          <w:iCs/>
          <w:sz w:val="24"/>
          <w:szCs w:val="24"/>
          <w:lang w:eastAsia="sq-AL"/>
        </w:rPr>
        <w:t xml:space="preserve">, duke </w:t>
      </w:r>
      <w:proofErr w:type="spellStart"/>
      <w:r w:rsidRPr="002735BF">
        <w:rPr>
          <w:i/>
          <w:iCs/>
          <w:sz w:val="24"/>
          <w:szCs w:val="24"/>
          <w:lang w:eastAsia="sq-AL"/>
        </w:rPr>
        <w:t>treguar</w:t>
      </w:r>
      <w:proofErr w:type="spellEnd"/>
      <w:r w:rsidRPr="002735BF">
        <w:rPr>
          <w:i/>
          <w:iCs/>
          <w:sz w:val="24"/>
          <w:szCs w:val="24"/>
          <w:lang w:eastAsia="sq-AL"/>
        </w:rPr>
        <w:t xml:space="preserve"> </w:t>
      </w:r>
      <w:proofErr w:type="spellStart"/>
      <w:r w:rsidRPr="002735BF">
        <w:rPr>
          <w:i/>
          <w:iCs/>
          <w:sz w:val="24"/>
          <w:szCs w:val="24"/>
          <w:lang w:eastAsia="sq-AL"/>
        </w:rPr>
        <w:t>palët</w:t>
      </w:r>
      <w:proofErr w:type="spellEnd"/>
      <w:r w:rsidRPr="002735BF">
        <w:rPr>
          <w:i/>
          <w:iCs/>
          <w:sz w:val="24"/>
          <w:szCs w:val="24"/>
          <w:lang w:eastAsia="sq-AL"/>
        </w:rPr>
        <w:t xml:space="preserve"> </w:t>
      </w:r>
      <w:proofErr w:type="spellStart"/>
      <w:r w:rsidRPr="002735BF">
        <w:rPr>
          <w:i/>
          <w:iCs/>
          <w:sz w:val="24"/>
          <w:szCs w:val="24"/>
          <w:lang w:eastAsia="sq-AL"/>
        </w:rPr>
        <w:t>dhe</w:t>
      </w:r>
      <w:proofErr w:type="spellEnd"/>
      <w:r w:rsidRPr="002735BF">
        <w:rPr>
          <w:i/>
          <w:iCs/>
          <w:sz w:val="24"/>
          <w:szCs w:val="24"/>
          <w:lang w:eastAsia="sq-AL"/>
        </w:rPr>
        <w:t xml:space="preserve"> mbrojtësit.</w:t>
      </w:r>
      <w:proofErr w:type="gramStart"/>
      <w:r w:rsidRPr="002735BF">
        <w:rPr>
          <w:i/>
          <w:iCs/>
          <w:sz w:val="24"/>
          <w:szCs w:val="24"/>
          <w:lang w:eastAsia="sq-AL"/>
        </w:rPr>
        <w:t>3.Gjykata</w:t>
      </w:r>
      <w:proofErr w:type="gramEnd"/>
      <w:r w:rsidRPr="002735BF">
        <w:rPr>
          <w:i/>
          <w:iCs/>
          <w:sz w:val="24"/>
          <w:szCs w:val="24"/>
          <w:lang w:eastAsia="sq-AL"/>
        </w:rPr>
        <w:t xml:space="preserve"> </w:t>
      </w:r>
      <w:proofErr w:type="spellStart"/>
      <w:r w:rsidRPr="002735BF">
        <w:rPr>
          <w:i/>
          <w:iCs/>
          <w:sz w:val="24"/>
          <w:szCs w:val="24"/>
          <w:lang w:eastAsia="sq-AL"/>
        </w:rPr>
        <w:t>që</w:t>
      </w:r>
      <w:proofErr w:type="spellEnd"/>
      <w:r w:rsidRPr="002735BF">
        <w:rPr>
          <w:i/>
          <w:iCs/>
          <w:sz w:val="24"/>
          <w:szCs w:val="24"/>
          <w:lang w:eastAsia="sq-AL"/>
        </w:rPr>
        <w:t xml:space="preserve"> ka </w:t>
      </w:r>
      <w:proofErr w:type="spellStart"/>
      <w:r w:rsidRPr="002735BF">
        <w:rPr>
          <w:i/>
          <w:iCs/>
          <w:sz w:val="24"/>
          <w:szCs w:val="24"/>
          <w:lang w:eastAsia="sq-AL"/>
        </w:rPr>
        <w:t>dhënë</w:t>
      </w:r>
      <w:proofErr w:type="spellEnd"/>
      <w:r w:rsidRPr="002735BF">
        <w:rPr>
          <w:i/>
          <w:iCs/>
          <w:sz w:val="24"/>
          <w:szCs w:val="24"/>
          <w:lang w:eastAsia="sq-AL"/>
        </w:rPr>
        <w:t xml:space="preserve"> </w:t>
      </w:r>
      <w:proofErr w:type="spellStart"/>
      <w:r w:rsidRPr="002735BF">
        <w:rPr>
          <w:i/>
          <w:iCs/>
          <w:sz w:val="24"/>
          <w:szCs w:val="24"/>
          <w:lang w:eastAsia="sq-AL"/>
        </w:rPr>
        <w:t>vendimin</w:t>
      </w:r>
      <w:proofErr w:type="spellEnd"/>
      <w:r w:rsidRPr="002735BF">
        <w:rPr>
          <w:i/>
          <w:iCs/>
          <w:sz w:val="24"/>
          <w:szCs w:val="24"/>
          <w:lang w:eastAsia="sq-AL"/>
        </w:rPr>
        <w:t xml:space="preserve">, </w:t>
      </w:r>
      <w:proofErr w:type="spellStart"/>
      <w:r w:rsidRPr="002735BF">
        <w:rPr>
          <w:i/>
          <w:iCs/>
          <w:sz w:val="24"/>
          <w:szCs w:val="24"/>
          <w:lang w:eastAsia="sq-AL"/>
        </w:rPr>
        <w:t>njofton</w:t>
      </w:r>
      <w:proofErr w:type="spellEnd"/>
      <w:r w:rsidRPr="002735BF">
        <w:rPr>
          <w:i/>
          <w:iCs/>
          <w:sz w:val="24"/>
          <w:szCs w:val="24"/>
          <w:lang w:eastAsia="sq-AL"/>
        </w:rPr>
        <w:t xml:space="preserve"> </w:t>
      </w:r>
      <w:proofErr w:type="spellStart"/>
      <w:r w:rsidRPr="002735BF">
        <w:rPr>
          <w:i/>
          <w:iCs/>
          <w:sz w:val="24"/>
          <w:szCs w:val="24"/>
          <w:lang w:eastAsia="sq-AL"/>
        </w:rPr>
        <w:t>menjëherë</w:t>
      </w:r>
      <w:proofErr w:type="spellEnd"/>
      <w:r w:rsidRPr="002735BF">
        <w:rPr>
          <w:i/>
          <w:iCs/>
          <w:sz w:val="24"/>
          <w:szCs w:val="24"/>
          <w:lang w:eastAsia="sq-AL"/>
        </w:rPr>
        <w:t xml:space="preserve"> </w:t>
      </w:r>
      <w:proofErr w:type="spellStart"/>
      <w:r w:rsidRPr="002735BF">
        <w:rPr>
          <w:i/>
          <w:iCs/>
          <w:sz w:val="24"/>
          <w:szCs w:val="24"/>
          <w:lang w:eastAsia="sq-AL"/>
        </w:rPr>
        <w:t>gjykatën</w:t>
      </w:r>
      <w:proofErr w:type="spellEnd"/>
      <w:r w:rsidRPr="002735BF">
        <w:rPr>
          <w:i/>
          <w:iCs/>
          <w:sz w:val="24"/>
          <w:szCs w:val="24"/>
          <w:lang w:eastAsia="sq-AL"/>
        </w:rPr>
        <w:t xml:space="preserve"> </w:t>
      </w:r>
      <w:proofErr w:type="spellStart"/>
      <w:r w:rsidRPr="002735BF">
        <w:rPr>
          <w:i/>
          <w:iCs/>
          <w:sz w:val="24"/>
          <w:szCs w:val="24"/>
          <w:lang w:eastAsia="sq-AL"/>
        </w:rPr>
        <w:t>në</w:t>
      </w:r>
      <w:proofErr w:type="spellEnd"/>
      <w:r w:rsidRPr="002735BF">
        <w:rPr>
          <w:i/>
          <w:iCs/>
          <w:sz w:val="24"/>
          <w:szCs w:val="24"/>
          <w:lang w:eastAsia="sq-AL"/>
        </w:rPr>
        <w:t xml:space="preserve"> </w:t>
      </w:r>
      <w:proofErr w:type="spellStart"/>
      <w:r w:rsidRPr="002735BF">
        <w:rPr>
          <w:i/>
          <w:iCs/>
          <w:sz w:val="24"/>
          <w:szCs w:val="24"/>
          <w:lang w:eastAsia="sq-AL"/>
        </w:rPr>
        <w:t>mosmarrëveshje</w:t>
      </w:r>
      <w:proofErr w:type="spellEnd"/>
      <w:r w:rsidRPr="002735BF">
        <w:rPr>
          <w:i/>
          <w:iCs/>
          <w:sz w:val="24"/>
          <w:szCs w:val="24"/>
          <w:lang w:eastAsia="sq-AL"/>
        </w:rPr>
        <w:t xml:space="preserve">.". </w:t>
      </w:r>
      <w:r w:rsidRPr="002735BF">
        <w:rPr>
          <w:sz w:val="24"/>
          <w:szCs w:val="24"/>
          <w:lang w:eastAsia="sq-AL"/>
        </w:rPr>
        <w:t xml:space="preserve">Neni 91 </w:t>
      </w:r>
      <w:proofErr w:type="spellStart"/>
      <w:r w:rsidRPr="002735BF">
        <w:rPr>
          <w:sz w:val="24"/>
          <w:szCs w:val="24"/>
          <w:lang w:eastAsia="sq-AL"/>
        </w:rPr>
        <w:t>i</w:t>
      </w:r>
      <w:proofErr w:type="spellEnd"/>
      <w:r w:rsidRPr="002735BF">
        <w:rPr>
          <w:sz w:val="24"/>
          <w:szCs w:val="24"/>
          <w:lang w:eastAsia="sq-AL"/>
        </w:rPr>
        <w:t xml:space="preserve"> KPP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njeh</w:t>
      </w:r>
      <w:proofErr w:type="spellEnd"/>
      <w:r w:rsidRPr="002735BF">
        <w:rPr>
          <w:sz w:val="24"/>
          <w:szCs w:val="24"/>
          <w:lang w:eastAsia="sq-AL"/>
        </w:rPr>
        <w:t xml:space="preserve"> </w:t>
      </w:r>
      <w:proofErr w:type="spellStart"/>
      <w:r w:rsidRPr="002735BF">
        <w:rPr>
          <w:sz w:val="24"/>
          <w:szCs w:val="24"/>
          <w:lang w:eastAsia="sq-AL"/>
        </w:rPr>
        <w:t>Gjykatës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Lartë</w:t>
      </w:r>
      <w:proofErr w:type="spellEnd"/>
      <w:r w:rsidRPr="002735BF">
        <w:rPr>
          <w:sz w:val="24"/>
          <w:szCs w:val="24"/>
          <w:lang w:eastAsia="sq-AL"/>
        </w:rPr>
        <w:t xml:space="preserve"> </w:t>
      </w:r>
      <w:proofErr w:type="spellStart"/>
      <w:r w:rsidRPr="002735BF">
        <w:rPr>
          <w:sz w:val="24"/>
          <w:szCs w:val="24"/>
          <w:lang w:eastAsia="sq-AL"/>
        </w:rPr>
        <w:t>kompetencën</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zgjidhjen</w:t>
      </w:r>
      <w:proofErr w:type="spellEnd"/>
      <w:r w:rsidRPr="002735BF">
        <w:rPr>
          <w:sz w:val="24"/>
          <w:szCs w:val="24"/>
          <w:lang w:eastAsia="sq-AL"/>
        </w:rPr>
        <w:t xml:space="preserve"> e </w:t>
      </w:r>
      <w:proofErr w:type="spellStart"/>
      <w:r w:rsidRPr="002735BF">
        <w:rPr>
          <w:sz w:val="24"/>
          <w:szCs w:val="24"/>
          <w:lang w:eastAsia="sq-AL"/>
        </w:rPr>
        <w:t>mosmarrëveshjeve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kompetencës</w:t>
      </w:r>
      <w:proofErr w:type="spellEnd"/>
      <w:r w:rsidRPr="002735BF">
        <w:rPr>
          <w:sz w:val="24"/>
          <w:szCs w:val="24"/>
          <w:lang w:eastAsia="sq-AL"/>
        </w:rPr>
        <w:t xml:space="preserve"> duke </w:t>
      </w:r>
      <w:proofErr w:type="spellStart"/>
      <w:r w:rsidRPr="002735BF">
        <w:rPr>
          <w:sz w:val="24"/>
          <w:szCs w:val="24"/>
          <w:lang w:eastAsia="sq-AL"/>
        </w:rPr>
        <w:t>parashikuar</w:t>
      </w:r>
      <w:proofErr w:type="spellEnd"/>
      <w:r w:rsidRPr="002735BF">
        <w:rPr>
          <w:sz w:val="24"/>
          <w:szCs w:val="24"/>
          <w:lang w:eastAsia="sq-AL"/>
        </w:rPr>
        <w:t xml:space="preserve"> se: </w:t>
      </w:r>
      <w:r w:rsidRPr="002735BF">
        <w:rPr>
          <w:i/>
          <w:iCs/>
          <w:sz w:val="24"/>
          <w:szCs w:val="24"/>
          <w:lang w:eastAsia="sq-AL"/>
        </w:rPr>
        <w:t xml:space="preserve">“1. </w:t>
      </w:r>
      <w:proofErr w:type="spellStart"/>
      <w:r w:rsidRPr="002735BF">
        <w:rPr>
          <w:i/>
          <w:iCs/>
          <w:sz w:val="24"/>
          <w:szCs w:val="24"/>
          <w:lang w:eastAsia="sq-AL"/>
        </w:rPr>
        <w:t>Mosmarrëveshjet</w:t>
      </w:r>
      <w:proofErr w:type="spellEnd"/>
      <w:r w:rsidRPr="002735BF">
        <w:rPr>
          <w:i/>
          <w:iCs/>
          <w:sz w:val="24"/>
          <w:szCs w:val="24"/>
          <w:lang w:eastAsia="sq-AL"/>
        </w:rPr>
        <w:t xml:space="preserve"> </w:t>
      </w:r>
      <w:proofErr w:type="spellStart"/>
      <w:r w:rsidRPr="002735BF">
        <w:rPr>
          <w:i/>
          <w:iCs/>
          <w:sz w:val="24"/>
          <w:szCs w:val="24"/>
          <w:lang w:eastAsia="sq-AL"/>
        </w:rPr>
        <w:t>zgjidhen</w:t>
      </w:r>
      <w:proofErr w:type="spellEnd"/>
      <w:r w:rsidRPr="002735BF">
        <w:rPr>
          <w:i/>
          <w:iCs/>
          <w:sz w:val="24"/>
          <w:szCs w:val="24"/>
          <w:lang w:eastAsia="sq-AL"/>
        </w:rPr>
        <w:t xml:space="preserve"> </w:t>
      </w:r>
      <w:proofErr w:type="spellStart"/>
      <w:r w:rsidRPr="002735BF">
        <w:rPr>
          <w:i/>
          <w:iCs/>
          <w:sz w:val="24"/>
          <w:szCs w:val="24"/>
          <w:lang w:eastAsia="sq-AL"/>
        </w:rPr>
        <w:t>nga</w:t>
      </w:r>
      <w:proofErr w:type="spellEnd"/>
      <w:r w:rsidRPr="002735BF">
        <w:rPr>
          <w:i/>
          <w:iCs/>
          <w:sz w:val="24"/>
          <w:szCs w:val="24"/>
          <w:lang w:eastAsia="sq-AL"/>
        </w:rPr>
        <w:t xml:space="preserve"> </w:t>
      </w:r>
      <w:proofErr w:type="spellStart"/>
      <w:r w:rsidRPr="002735BF">
        <w:rPr>
          <w:i/>
          <w:iCs/>
          <w:sz w:val="24"/>
          <w:szCs w:val="24"/>
          <w:lang w:eastAsia="sq-AL"/>
        </w:rPr>
        <w:t>Gjykata</w:t>
      </w:r>
      <w:proofErr w:type="spellEnd"/>
      <w:r w:rsidRPr="002735BF">
        <w:rPr>
          <w:i/>
          <w:iCs/>
          <w:sz w:val="24"/>
          <w:szCs w:val="24"/>
          <w:lang w:eastAsia="sq-AL"/>
        </w:rPr>
        <w:t xml:space="preserve"> e </w:t>
      </w:r>
      <w:proofErr w:type="spellStart"/>
      <w:r w:rsidRPr="002735BF">
        <w:rPr>
          <w:i/>
          <w:iCs/>
          <w:sz w:val="24"/>
          <w:szCs w:val="24"/>
          <w:lang w:eastAsia="sq-AL"/>
        </w:rPr>
        <w:t>Lartë</w:t>
      </w:r>
      <w:proofErr w:type="spellEnd"/>
      <w:r w:rsidRPr="002735BF">
        <w:rPr>
          <w:i/>
          <w:iCs/>
          <w:sz w:val="24"/>
          <w:szCs w:val="24"/>
          <w:lang w:eastAsia="sq-AL"/>
        </w:rPr>
        <w:t xml:space="preserve"> me </w:t>
      </w:r>
      <w:proofErr w:type="spellStart"/>
      <w:r w:rsidRPr="002735BF">
        <w:rPr>
          <w:i/>
          <w:iCs/>
          <w:sz w:val="24"/>
          <w:szCs w:val="24"/>
          <w:lang w:eastAsia="sq-AL"/>
        </w:rPr>
        <w:t>vendim</w:t>
      </w:r>
      <w:proofErr w:type="spellEnd"/>
      <w:r w:rsidRPr="002735BF">
        <w:rPr>
          <w:i/>
          <w:iCs/>
          <w:sz w:val="24"/>
          <w:szCs w:val="24"/>
          <w:lang w:eastAsia="sq-AL"/>
        </w:rPr>
        <w:t xml:space="preserve">. </w:t>
      </w:r>
      <w:proofErr w:type="spellStart"/>
      <w:r w:rsidRPr="002735BF">
        <w:rPr>
          <w:i/>
          <w:iCs/>
          <w:sz w:val="24"/>
          <w:szCs w:val="24"/>
          <w:lang w:eastAsia="sq-AL"/>
        </w:rPr>
        <w:t>Gjykata</w:t>
      </w:r>
      <w:proofErr w:type="spellEnd"/>
      <w:r w:rsidRPr="002735BF">
        <w:rPr>
          <w:i/>
          <w:iCs/>
          <w:sz w:val="24"/>
          <w:szCs w:val="24"/>
          <w:lang w:eastAsia="sq-AL"/>
        </w:rPr>
        <w:t xml:space="preserve"> </w:t>
      </w:r>
      <w:proofErr w:type="spellStart"/>
      <w:r w:rsidRPr="002735BF">
        <w:rPr>
          <w:i/>
          <w:iCs/>
          <w:sz w:val="24"/>
          <w:szCs w:val="24"/>
          <w:lang w:eastAsia="sq-AL"/>
        </w:rPr>
        <w:t>merr</w:t>
      </w:r>
      <w:proofErr w:type="spellEnd"/>
      <w:r w:rsidRPr="002735BF">
        <w:rPr>
          <w:i/>
          <w:iCs/>
          <w:sz w:val="24"/>
          <w:szCs w:val="24"/>
          <w:lang w:eastAsia="sq-AL"/>
        </w:rPr>
        <w:t xml:space="preserve"> </w:t>
      </w:r>
      <w:proofErr w:type="spellStart"/>
      <w:r w:rsidRPr="002735BF">
        <w:rPr>
          <w:i/>
          <w:iCs/>
          <w:sz w:val="24"/>
          <w:szCs w:val="24"/>
          <w:lang w:eastAsia="sq-AL"/>
        </w:rPr>
        <w:t>të</w:t>
      </w:r>
      <w:proofErr w:type="spellEnd"/>
      <w:r w:rsidRPr="002735BF">
        <w:rPr>
          <w:i/>
          <w:iCs/>
          <w:sz w:val="24"/>
          <w:szCs w:val="24"/>
          <w:lang w:eastAsia="sq-AL"/>
        </w:rPr>
        <w:t xml:space="preserve"> </w:t>
      </w:r>
      <w:proofErr w:type="spellStart"/>
      <w:r w:rsidRPr="002735BF">
        <w:rPr>
          <w:i/>
          <w:iCs/>
          <w:sz w:val="24"/>
          <w:szCs w:val="24"/>
          <w:lang w:eastAsia="sq-AL"/>
        </w:rPr>
        <w:t>dhënat</w:t>
      </w:r>
      <w:proofErr w:type="spellEnd"/>
      <w:r w:rsidRPr="002735BF">
        <w:rPr>
          <w:i/>
          <w:iCs/>
          <w:sz w:val="24"/>
          <w:szCs w:val="24"/>
          <w:lang w:eastAsia="sq-AL"/>
        </w:rPr>
        <w:t xml:space="preserve">, </w:t>
      </w:r>
      <w:proofErr w:type="spellStart"/>
      <w:r w:rsidRPr="002735BF">
        <w:rPr>
          <w:i/>
          <w:iCs/>
          <w:sz w:val="24"/>
          <w:szCs w:val="24"/>
          <w:lang w:eastAsia="sq-AL"/>
        </w:rPr>
        <w:t>aktet</w:t>
      </w:r>
      <w:proofErr w:type="spellEnd"/>
      <w:r w:rsidRPr="002735BF">
        <w:rPr>
          <w:i/>
          <w:iCs/>
          <w:sz w:val="24"/>
          <w:szCs w:val="24"/>
          <w:lang w:eastAsia="sq-AL"/>
        </w:rPr>
        <w:t xml:space="preserve"> </w:t>
      </w:r>
      <w:proofErr w:type="spellStart"/>
      <w:r w:rsidRPr="002735BF">
        <w:rPr>
          <w:i/>
          <w:iCs/>
          <w:sz w:val="24"/>
          <w:szCs w:val="24"/>
          <w:lang w:eastAsia="sq-AL"/>
        </w:rPr>
        <w:t>dhe</w:t>
      </w:r>
      <w:proofErr w:type="spellEnd"/>
      <w:r w:rsidRPr="002735BF">
        <w:rPr>
          <w:i/>
          <w:iCs/>
          <w:sz w:val="24"/>
          <w:szCs w:val="24"/>
          <w:lang w:eastAsia="sq-AL"/>
        </w:rPr>
        <w:t xml:space="preserve"> </w:t>
      </w:r>
      <w:proofErr w:type="spellStart"/>
      <w:r w:rsidRPr="002735BF">
        <w:rPr>
          <w:i/>
          <w:iCs/>
          <w:sz w:val="24"/>
          <w:szCs w:val="24"/>
          <w:lang w:eastAsia="sq-AL"/>
        </w:rPr>
        <w:t>dokumentet</w:t>
      </w:r>
      <w:proofErr w:type="spellEnd"/>
      <w:r w:rsidRPr="002735BF">
        <w:rPr>
          <w:i/>
          <w:iCs/>
          <w:sz w:val="24"/>
          <w:szCs w:val="24"/>
          <w:lang w:eastAsia="sq-AL"/>
        </w:rPr>
        <w:t xml:space="preserve"> </w:t>
      </w:r>
      <w:proofErr w:type="spellStart"/>
      <w:r w:rsidRPr="002735BF">
        <w:rPr>
          <w:i/>
          <w:iCs/>
          <w:sz w:val="24"/>
          <w:szCs w:val="24"/>
          <w:lang w:eastAsia="sq-AL"/>
        </w:rPr>
        <w:t>që</w:t>
      </w:r>
      <w:proofErr w:type="spellEnd"/>
      <w:r w:rsidRPr="002735BF">
        <w:rPr>
          <w:i/>
          <w:iCs/>
          <w:sz w:val="24"/>
          <w:szCs w:val="24"/>
          <w:lang w:eastAsia="sq-AL"/>
        </w:rPr>
        <w:t xml:space="preserve"> </w:t>
      </w:r>
      <w:proofErr w:type="spellStart"/>
      <w:r w:rsidRPr="002735BF">
        <w:rPr>
          <w:i/>
          <w:iCs/>
          <w:sz w:val="24"/>
          <w:szCs w:val="24"/>
          <w:lang w:eastAsia="sq-AL"/>
        </w:rPr>
        <w:t>i</w:t>
      </w:r>
      <w:proofErr w:type="spellEnd"/>
      <w:r w:rsidRPr="002735BF">
        <w:rPr>
          <w:i/>
          <w:iCs/>
          <w:sz w:val="24"/>
          <w:szCs w:val="24"/>
          <w:lang w:eastAsia="sq-AL"/>
        </w:rPr>
        <w:t xml:space="preserve"> </w:t>
      </w:r>
      <w:proofErr w:type="spellStart"/>
      <w:r w:rsidRPr="002735BF">
        <w:rPr>
          <w:i/>
          <w:iCs/>
          <w:sz w:val="24"/>
          <w:szCs w:val="24"/>
          <w:lang w:eastAsia="sq-AL"/>
        </w:rPr>
        <w:t>çmon</w:t>
      </w:r>
      <w:proofErr w:type="spellEnd"/>
      <w:r w:rsidRPr="002735BF">
        <w:rPr>
          <w:i/>
          <w:iCs/>
          <w:sz w:val="24"/>
          <w:szCs w:val="24"/>
          <w:lang w:eastAsia="sq-AL"/>
        </w:rPr>
        <w:t xml:space="preserve"> </w:t>
      </w:r>
      <w:proofErr w:type="spellStart"/>
      <w:r w:rsidRPr="002735BF">
        <w:rPr>
          <w:i/>
          <w:iCs/>
          <w:sz w:val="24"/>
          <w:szCs w:val="24"/>
          <w:lang w:eastAsia="sq-AL"/>
        </w:rPr>
        <w:t>të</w:t>
      </w:r>
      <w:proofErr w:type="spellEnd"/>
      <w:r w:rsidRPr="002735BF">
        <w:rPr>
          <w:i/>
          <w:iCs/>
          <w:sz w:val="24"/>
          <w:szCs w:val="24"/>
          <w:lang w:eastAsia="sq-AL"/>
        </w:rPr>
        <w:t xml:space="preserve"> </w:t>
      </w:r>
      <w:proofErr w:type="spellStart"/>
      <w:r w:rsidRPr="002735BF">
        <w:rPr>
          <w:i/>
          <w:iCs/>
          <w:sz w:val="24"/>
          <w:szCs w:val="24"/>
          <w:lang w:eastAsia="sq-AL"/>
        </w:rPr>
        <w:t>nevojshme</w:t>
      </w:r>
      <w:proofErr w:type="spellEnd"/>
      <w:r w:rsidRPr="002735BF">
        <w:rPr>
          <w:i/>
          <w:iCs/>
          <w:sz w:val="24"/>
          <w:szCs w:val="24"/>
          <w:lang w:eastAsia="sq-AL"/>
        </w:rPr>
        <w:t>.</w:t>
      </w:r>
      <w:r w:rsidRPr="002735BF">
        <w:rPr>
          <w:i/>
          <w:iCs/>
          <w:sz w:val="24"/>
          <w:szCs w:val="24"/>
        </w:rPr>
        <w:t xml:space="preserve"> </w:t>
      </w:r>
      <w:r w:rsidRPr="002735BF">
        <w:rPr>
          <w:i/>
          <w:iCs/>
          <w:sz w:val="24"/>
          <w:szCs w:val="24"/>
          <w:lang w:eastAsia="sq-AL"/>
        </w:rPr>
        <w:t xml:space="preserve">2. Vendimi u </w:t>
      </w:r>
      <w:proofErr w:type="spellStart"/>
      <w:r w:rsidRPr="002735BF">
        <w:rPr>
          <w:i/>
          <w:iCs/>
          <w:sz w:val="24"/>
          <w:szCs w:val="24"/>
          <w:lang w:eastAsia="sq-AL"/>
        </w:rPr>
        <w:t>komunikohet</w:t>
      </w:r>
      <w:proofErr w:type="spellEnd"/>
      <w:r w:rsidRPr="002735BF">
        <w:rPr>
          <w:i/>
          <w:iCs/>
          <w:sz w:val="24"/>
          <w:szCs w:val="24"/>
          <w:lang w:eastAsia="sq-AL"/>
        </w:rPr>
        <w:t xml:space="preserve"> </w:t>
      </w:r>
      <w:proofErr w:type="spellStart"/>
      <w:r w:rsidRPr="002735BF">
        <w:rPr>
          <w:i/>
          <w:iCs/>
          <w:sz w:val="24"/>
          <w:szCs w:val="24"/>
          <w:lang w:eastAsia="sq-AL"/>
        </w:rPr>
        <w:t>menjëherë</w:t>
      </w:r>
      <w:proofErr w:type="spellEnd"/>
      <w:r w:rsidRPr="002735BF">
        <w:rPr>
          <w:i/>
          <w:iCs/>
          <w:sz w:val="24"/>
          <w:szCs w:val="24"/>
          <w:lang w:eastAsia="sq-AL"/>
        </w:rPr>
        <w:t xml:space="preserve"> </w:t>
      </w:r>
      <w:proofErr w:type="spellStart"/>
      <w:r w:rsidRPr="002735BF">
        <w:rPr>
          <w:i/>
          <w:iCs/>
          <w:sz w:val="24"/>
          <w:szCs w:val="24"/>
          <w:lang w:eastAsia="sq-AL"/>
        </w:rPr>
        <w:t>gjykatave</w:t>
      </w:r>
      <w:proofErr w:type="spellEnd"/>
      <w:r w:rsidRPr="002735BF">
        <w:rPr>
          <w:i/>
          <w:iCs/>
          <w:sz w:val="24"/>
          <w:szCs w:val="24"/>
          <w:lang w:eastAsia="sq-AL"/>
        </w:rPr>
        <w:t xml:space="preserve"> </w:t>
      </w:r>
      <w:proofErr w:type="spellStart"/>
      <w:r w:rsidRPr="002735BF">
        <w:rPr>
          <w:i/>
          <w:iCs/>
          <w:sz w:val="24"/>
          <w:szCs w:val="24"/>
          <w:lang w:eastAsia="sq-AL"/>
        </w:rPr>
        <w:t>në</w:t>
      </w:r>
      <w:proofErr w:type="spellEnd"/>
      <w:r w:rsidRPr="002735BF">
        <w:rPr>
          <w:i/>
          <w:iCs/>
          <w:sz w:val="24"/>
          <w:szCs w:val="24"/>
          <w:lang w:eastAsia="sq-AL"/>
        </w:rPr>
        <w:t xml:space="preserve"> </w:t>
      </w:r>
      <w:proofErr w:type="spellStart"/>
      <w:r w:rsidRPr="002735BF">
        <w:rPr>
          <w:i/>
          <w:iCs/>
          <w:sz w:val="24"/>
          <w:szCs w:val="24"/>
          <w:lang w:eastAsia="sq-AL"/>
        </w:rPr>
        <w:t>mosmarrëveshje</w:t>
      </w:r>
      <w:proofErr w:type="spellEnd"/>
      <w:r w:rsidRPr="002735BF">
        <w:rPr>
          <w:i/>
          <w:iCs/>
          <w:sz w:val="24"/>
          <w:szCs w:val="24"/>
          <w:lang w:eastAsia="sq-AL"/>
        </w:rPr>
        <w:t xml:space="preserve">, </w:t>
      </w:r>
      <w:proofErr w:type="spellStart"/>
      <w:r w:rsidRPr="002735BF">
        <w:rPr>
          <w:i/>
          <w:iCs/>
          <w:sz w:val="24"/>
          <w:szCs w:val="24"/>
          <w:lang w:eastAsia="sq-AL"/>
        </w:rPr>
        <w:t>prokurorive</w:t>
      </w:r>
      <w:proofErr w:type="spellEnd"/>
      <w:r w:rsidRPr="002735BF">
        <w:rPr>
          <w:i/>
          <w:iCs/>
          <w:sz w:val="24"/>
          <w:szCs w:val="24"/>
          <w:lang w:eastAsia="sq-AL"/>
        </w:rPr>
        <w:t xml:space="preserve"> </w:t>
      </w:r>
      <w:proofErr w:type="spellStart"/>
      <w:r w:rsidRPr="002735BF">
        <w:rPr>
          <w:i/>
          <w:iCs/>
          <w:sz w:val="24"/>
          <w:szCs w:val="24"/>
          <w:lang w:eastAsia="sq-AL"/>
        </w:rPr>
        <w:t>përkatëse</w:t>
      </w:r>
      <w:proofErr w:type="spellEnd"/>
      <w:r w:rsidRPr="002735BF">
        <w:rPr>
          <w:i/>
          <w:iCs/>
          <w:sz w:val="24"/>
          <w:szCs w:val="24"/>
          <w:lang w:eastAsia="sq-AL"/>
        </w:rPr>
        <w:t xml:space="preserve">, </w:t>
      </w:r>
      <w:proofErr w:type="spellStart"/>
      <w:r w:rsidRPr="002735BF">
        <w:rPr>
          <w:i/>
          <w:iCs/>
          <w:sz w:val="24"/>
          <w:szCs w:val="24"/>
          <w:lang w:eastAsia="sq-AL"/>
        </w:rPr>
        <w:t>të</w:t>
      </w:r>
      <w:proofErr w:type="spellEnd"/>
      <w:r w:rsidRPr="002735BF">
        <w:rPr>
          <w:i/>
          <w:iCs/>
          <w:sz w:val="24"/>
          <w:szCs w:val="24"/>
          <w:lang w:eastAsia="sq-AL"/>
        </w:rPr>
        <w:t xml:space="preserve"> </w:t>
      </w:r>
      <w:proofErr w:type="spellStart"/>
      <w:r w:rsidRPr="002735BF">
        <w:rPr>
          <w:i/>
          <w:iCs/>
          <w:sz w:val="24"/>
          <w:szCs w:val="24"/>
          <w:lang w:eastAsia="sq-AL"/>
        </w:rPr>
        <w:t>pandehurit</w:t>
      </w:r>
      <w:proofErr w:type="spellEnd"/>
      <w:r w:rsidRPr="002735BF">
        <w:rPr>
          <w:i/>
          <w:iCs/>
          <w:sz w:val="24"/>
          <w:szCs w:val="24"/>
          <w:lang w:eastAsia="sq-AL"/>
        </w:rPr>
        <w:t xml:space="preserve"> </w:t>
      </w:r>
      <w:proofErr w:type="spellStart"/>
      <w:r w:rsidRPr="002735BF">
        <w:rPr>
          <w:i/>
          <w:iCs/>
          <w:sz w:val="24"/>
          <w:szCs w:val="24"/>
          <w:lang w:eastAsia="sq-AL"/>
        </w:rPr>
        <w:t>dhe</w:t>
      </w:r>
      <w:proofErr w:type="spellEnd"/>
      <w:r w:rsidRPr="002735BF">
        <w:rPr>
          <w:i/>
          <w:iCs/>
          <w:sz w:val="24"/>
          <w:szCs w:val="24"/>
          <w:lang w:eastAsia="sq-AL"/>
        </w:rPr>
        <w:t xml:space="preserve"> </w:t>
      </w:r>
      <w:proofErr w:type="spellStart"/>
      <w:r w:rsidRPr="002735BF">
        <w:rPr>
          <w:i/>
          <w:iCs/>
          <w:sz w:val="24"/>
          <w:szCs w:val="24"/>
          <w:lang w:eastAsia="sq-AL"/>
        </w:rPr>
        <w:t>palëve</w:t>
      </w:r>
      <w:proofErr w:type="spellEnd"/>
      <w:r w:rsidRPr="002735BF">
        <w:rPr>
          <w:i/>
          <w:iCs/>
          <w:sz w:val="24"/>
          <w:szCs w:val="24"/>
          <w:lang w:eastAsia="sq-AL"/>
        </w:rPr>
        <w:t xml:space="preserve"> private.”</w:t>
      </w:r>
    </w:p>
    <w:p w14:paraId="4D115DB7" w14:textId="77777777" w:rsidR="002735BF" w:rsidRPr="002735BF" w:rsidRDefault="002735BF" w:rsidP="002735BF">
      <w:pPr>
        <w:pStyle w:val="ListParagraph"/>
        <w:tabs>
          <w:tab w:val="left" w:pos="900"/>
          <w:tab w:val="left" w:pos="1080"/>
        </w:tabs>
        <w:ind w:left="0" w:firstLine="142"/>
        <w:jc w:val="both"/>
        <w:rPr>
          <w:sz w:val="24"/>
          <w:szCs w:val="24"/>
          <w:lang w:eastAsia="sq-AL"/>
        </w:rPr>
      </w:pPr>
      <w:r w:rsidRPr="002735BF">
        <w:rPr>
          <w:sz w:val="24"/>
          <w:szCs w:val="24"/>
          <w:lang w:eastAsia="sq-AL"/>
        </w:rPr>
        <w:tab/>
        <w:t xml:space="preserve">13.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këtë</w:t>
      </w:r>
      <w:proofErr w:type="spellEnd"/>
      <w:r w:rsidRPr="002735BF">
        <w:rPr>
          <w:sz w:val="24"/>
          <w:szCs w:val="24"/>
          <w:lang w:eastAsia="sq-AL"/>
        </w:rPr>
        <w:t xml:space="preserve"> </w:t>
      </w:r>
      <w:proofErr w:type="spellStart"/>
      <w:r w:rsidRPr="002735BF">
        <w:rPr>
          <w:sz w:val="24"/>
          <w:szCs w:val="24"/>
          <w:lang w:eastAsia="sq-AL"/>
        </w:rPr>
        <w:t>kuadër</w:t>
      </w:r>
      <w:proofErr w:type="spellEnd"/>
      <w:r w:rsidRPr="002735BF">
        <w:rPr>
          <w:sz w:val="24"/>
          <w:szCs w:val="24"/>
          <w:lang w:eastAsia="sq-AL"/>
        </w:rPr>
        <w:t xml:space="preserve">, </w:t>
      </w:r>
      <w:proofErr w:type="spellStart"/>
      <w:r w:rsidRPr="002735BF">
        <w:rPr>
          <w:sz w:val="24"/>
          <w:szCs w:val="24"/>
          <w:lang w:eastAsia="sq-AL"/>
        </w:rPr>
        <w:t>Kolegji</w:t>
      </w:r>
      <w:proofErr w:type="spellEnd"/>
      <w:r w:rsidRPr="002735BF">
        <w:rPr>
          <w:sz w:val="24"/>
          <w:szCs w:val="24"/>
          <w:lang w:eastAsia="sq-AL"/>
        </w:rPr>
        <w:t xml:space="preserve"> </w:t>
      </w:r>
      <w:proofErr w:type="spellStart"/>
      <w:r w:rsidRPr="002735BF">
        <w:rPr>
          <w:sz w:val="24"/>
          <w:szCs w:val="24"/>
          <w:lang w:eastAsia="sq-AL"/>
        </w:rPr>
        <w:t>thekson</w:t>
      </w:r>
      <w:proofErr w:type="spellEnd"/>
      <w:r w:rsidRPr="002735BF">
        <w:rPr>
          <w:sz w:val="24"/>
          <w:szCs w:val="24"/>
          <w:lang w:eastAsia="sq-AL"/>
        </w:rPr>
        <w:t xml:space="preserve"> se </w:t>
      </w:r>
      <w:proofErr w:type="spellStart"/>
      <w:r w:rsidRPr="002735BF">
        <w:rPr>
          <w:sz w:val="24"/>
          <w:szCs w:val="24"/>
          <w:lang w:eastAsia="sq-AL"/>
        </w:rPr>
        <w:t>kompetenca</w:t>
      </w:r>
      <w:proofErr w:type="spellEnd"/>
      <w:r w:rsidRPr="002735BF">
        <w:rPr>
          <w:sz w:val="24"/>
          <w:szCs w:val="24"/>
          <w:lang w:eastAsia="sq-AL"/>
        </w:rPr>
        <w:t xml:space="preserve"> </w:t>
      </w:r>
      <w:proofErr w:type="spellStart"/>
      <w:r w:rsidRPr="002735BF">
        <w:rPr>
          <w:sz w:val="24"/>
          <w:szCs w:val="24"/>
          <w:lang w:eastAsia="sq-AL"/>
        </w:rPr>
        <w:t>nuk</w:t>
      </w:r>
      <w:proofErr w:type="spellEnd"/>
      <w:r w:rsidRPr="002735BF">
        <w:rPr>
          <w:sz w:val="24"/>
          <w:szCs w:val="24"/>
          <w:lang w:eastAsia="sq-AL"/>
        </w:rPr>
        <w:t xml:space="preserve"> </w:t>
      </w:r>
      <w:proofErr w:type="spellStart"/>
      <w:r w:rsidRPr="002735BF">
        <w:rPr>
          <w:sz w:val="24"/>
          <w:szCs w:val="24"/>
          <w:lang w:eastAsia="sq-AL"/>
        </w:rPr>
        <w:t>është</w:t>
      </w:r>
      <w:proofErr w:type="spellEnd"/>
      <w:r w:rsidRPr="002735BF">
        <w:rPr>
          <w:sz w:val="24"/>
          <w:szCs w:val="24"/>
          <w:lang w:eastAsia="sq-AL"/>
        </w:rPr>
        <w:t xml:space="preserve"> </w:t>
      </w:r>
      <w:proofErr w:type="spellStart"/>
      <w:r w:rsidRPr="002735BF">
        <w:rPr>
          <w:sz w:val="24"/>
          <w:szCs w:val="24"/>
          <w:lang w:eastAsia="sq-AL"/>
        </w:rPr>
        <w:t>gjë</w:t>
      </w:r>
      <w:proofErr w:type="spellEnd"/>
      <w:r w:rsidRPr="002735BF">
        <w:rPr>
          <w:sz w:val="24"/>
          <w:szCs w:val="24"/>
          <w:lang w:eastAsia="sq-AL"/>
        </w:rPr>
        <w:t xml:space="preserve"> </w:t>
      </w:r>
      <w:proofErr w:type="spellStart"/>
      <w:r w:rsidRPr="002735BF">
        <w:rPr>
          <w:sz w:val="24"/>
          <w:szCs w:val="24"/>
          <w:lang w:eastAsia="sq-AL"/>
        </w:rPr>
        <w:t>tjetër</w:t>
      </w:r>
      <w:proofErr w:type="spellEnd"/>
      <w:r w:rsidRPr="002735BF">
        <w:rPr>
          <w:sz w:val="24"/>
          <w:szCs w:val="24"/>
          <w:lang w:eastAsia="sq-AL"/>
        </w:rPr>
        <w:t xml:space="preserve"> </w:t>
      </w:r>
      <w:proofErr w:type="spellStart"/>
      <w:r w:rsidRPr="002735BF">
        <w:rPr>
          <w:sz w:val="24"/>
          <w:szCs w:val="24"/>
          <w:lang w:eastAsia="sq-AL"/>
        </w:rPr>
        <w:t>veçse</w:t>
      </w:r>
      <w:proofErr w:type="spellEnd"/>
      <w:r w:rsidRPr="002735BF">
        <w:rPr>
          <w:sz w:val="24"/>
          <w:szCs w:val="24"/>
          <w:lang w:eastAsia="sq-AL"/>
        </w:rPr>
        <w:t xml:space="preserve"> </w:t>
      </w:r>
      <w:proofErr w:type="spellStart"/>
      <w:r w:rsidRPr="002735BF">
        <w:rPr>
          <w:sz w:val="24"/>
          <w:szCs w:val="24"/>
          <w:lang w:eastAsia="sq-AL"/>
        </w:rPr>
        <w:t>sasia</w:t>
      </w:r>
      <w:proofErr w:type="spellEnd"/>
      <w:r w:rsidRPr="002735BF">
        <w:rPr>
          <w:sz w:val="24"/>
          <w:szCs w:val="24"/>
          <w:lang w:eastAsia="sq-AL"/>
        </w:rPr>
        <w:t xml:space="preserve"> e </w:t>
      </w:r>
      <w:proofErr w:type="spellStart"/>
      <w:r w:rsidRPr="002735BF">
        <w:rPr>
          <w:sz w:val="24"/>
          <w:szCs w:val="24"/>
          <w:lang w:eastAsia="sq-AL"/>
        </w:rPr>
        <w:t>juridiksionit</w:t>
      </w:r>
      <w:proofErr w:type="spellEnd"/>
      <w:r w:rsidRPr="002735BF">
        <w:rPr>
          <w:sz w:val="24"/>
          <w:szCs w:val="24"/>
          <w:lang w:eastAsia="sq-AL"/>
        </w:rPr>
        <w:t xml:space="preserve"> </w:t>
      </w:r>
      <w:proofErr w:type="spellStart"/>
      <w:r w:rsidRPr="002735BF">
        <w:rPr>
          <w:sz w:val="24"/>
          <w:szCs w:val="24"/>
          <w:lang w:eastAsia="sq-AL"/>
        </w:rPr>
        <w:t>ose</w:t>
      </w:r>
      <w:proofErr w:type="spellEnd"/>
      <w:r w:rsidRPr="002735BF">
        <w:rPr>
          <w:sz w:val="24"/>
          <w:szCs w:val="24"/>
          <w:lang w:eastAsia="sq-AL"/>
        </w:rPr>
        <w:t xml:space="preserve"> masa e </w:t>
      </w:r>
      <w:proofErr w:type="spellStart"/>
      <w:r w:rsidRPr="002735BF">
        <w:rPr>
          <w:sz w:val="24"/>
          <w:szCs w:val="24"/>
          <w:lang w:eastAsia="sq-AL"/>
        </w:rPr>
        <w:t>juridiksionit</w:t>
      </w:r>
      <w:proofErr w:type="spellEnd"/>
      <w:r w:rsidRPr="002735BF">
        <w:rPr>
          <w:sz w:val="24"/>
          <w:szCs w:val="24"/>
          <w:lang w:eastAsia="sq-AL"/>
        </w:rPr>
        <w:t xml:space="preserve"> </w:t>
      </w:r>
      <w:proofErr w:type="spellStart"/>
      <w:r w:rsidRPr="002735BF">
        <w:rPr>
          <w:sz w:val="24"/>
          <w:szCs w:val="24"/>
          <w:lang w:eastAsia="sq-AL"/>
        </w:rPr>
        <w:t>që</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është</w:t>
      </w:r>
      <w:proofErr w:type="spellEnd"/>
      <w:r w:rsidRPr="002735BF">
        <w:rPr>
          <w:sz w:val="24"/>
          <w:szCs w:val="24"/>
          <w:lang w:eastAsia="sq-AL"/>
        </w:rPr>
        <w:t xml:space="preserve"> </w:t>
      </w:r>
      <w:proofErr w:type="spellStart"/>
      <w:r w:rsidRPr="002735BF">
        <w:rPr>
          <w:sz w:val="24"/>
          <w:szCs w:val="24"/>
          <w:lang w:eastAsia="sq-AL"/>
        </w:rPr>
        <w:t>dhënë</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ushtrimin</w:t>
      </w:r>
      <w:proofErr w:type="spellEnd"/>
      <w:r w:rsidRPr="002735BF">
        <w:rPr>
          <w:sz w:val="24"/>
          <w:szCs w:val="24"/>
          <w:lang w:eastAsia="sq-AL"/>
        </w:rPr>
        <w:t xml:space="preserve"> e </w:t>
      </w:r>
      <w:proofErr w:type="spellStart"/>
      <w:r w:rsidRPr="002735BF">
        <w:rPr>
          <w:sz w:val="24"/>
          <w:szCs w:val="24"/>
          <w:lang w:eastAsia="sq-AL"/>
        </w:rPr>
        <w:t>funksioneve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saj</w:t>
      </w:r>
      <w:proofErr w:type="spellEnd"/>
      <w:r w:rsidRPr="002735BF">
        <w:rPr>
          <w:sz w:val="24"/>
          <w:szCs w:val="24"/>
          <w:lang w:eastAsia="sq-AL"/>
        </w:rPr>
        <w:t xml:space="preserve"> </w:t>
      </w:r>
      <w:proofErr w:type="spellStart"/>
      <w:r w:rsidRPr="002735BF">
        <w:rPr>
          <w:sz w:val="24"/>
          <w:szCs w:val="24"/>
          <w:lang w:eastAsia="sq-AL"/>
        </w:rPr>
        <w:t>çdo</w:t>
      </w:r>
      <w:proofErr w:type="spellEnd"/>
      <w:r w:rsidRPr="002735BF">
        <w:rPr>
          <w:sz w:val="24"/>
          <w:szCs w:val="24"/>
          <w:lang w:eastAsia="sq-AL"/>
        </w:rPr>
        <w:t xml:space="preserve"> </w:t>
      </w:r>
      <w:proofErr w:type="spellStart"/>
      <w:r w:rsidRPr="002735BF">
        <w:rPr>
          <w:sz w:val="24"/>
          <w:szCs w:val="24"/>
          <w:lang w:eastAsia="sq-AL"/>
        </w:rPr>
        <w:t>gjykate</w:t>
      </w:r>
      <w:proofErr w:type="spellEnd"/>
      <w:r w:rsidRPr="002735BF">
        <w:rPr>
          <w:sz w:val="24"/>
          <w:szCs w:val="24"/>
          <w:lang w:eastAsia="sq-AL"/>
        </w:rPr>
        <w:t xml:space="preserve">, </w:t>
      </w:r>
      <w:proofErr w:type="spellStart"/>
      <w:r w:rsidRPr="002735BF">
        <w:rPr>
          <w:sz w:val="24"/>
          <w:szCs w:val="24"/>
          <w:lang w:eastAsia="sq-AL"/>
        </w:rPr>
        <w:t>ndërsa</w:t>
      </w:r>
      <w:proofErr w:type="spellEnd"/>
      <w:r w:rsidRPr="002735BF">
        <w:rPr>
          <w:sz w:val="24"/>
          <w:szCs w:val="24"/>
          <w:lang w:eastAsia="sq-AL"/>
        </w:rPr>
        <w:t xml:space="preserve"> </w:t>
      </w:r>
      <w:proofErr w:type="spellStart"/>
      <w:r w:rsidRPr="002735BF">
        <w:rPr>
          <w:sz w:val="24"/>
          <w:szCs w:val="24"/>
          <w:lang w:eastAsia="sq-AL"/>
        </w:rPr>
        <w:t>kompetenca</w:t>
      </w:r>
      <w:proofErr w:type="spellEnd"/>
      <w:r w:rsidRPr="002735BF">
        <w:rPr>
          <w:sz w:val="24"/>
          <w:szCs w:val="24"/>
          <w:lang w:eastAsia="sq-AL"/>
        </w:rPr>
        <w:t xml:space="preserve"> e </w:t>
      </w:r>
      <w:proofErr w:type="spellStart"/>
      <w:r w:rsidRPr="002735BF">
        <w:rPr>
          <w:sz w:val="24"/>
          <w:szCs w:val="24"/>
          <w:lang w:eastAsia="sq-AL"/>
        </w:rPr>
        <w:t>gjyqtarit</w:t>
      </w:r>
      <w:proofErr w:type="spellEnd"/>
      <w:r w:rsidRPr="002735BF">
        <w:rPr>
          <w:sz w:val="24"/>
          <w:szCs w:val="24"/>
          <w:lang w:eastAsia="sq-AL"/>
        </w:rPr>
        <w:t xml:space="preserve"> </w:t>
      </w:r>
      <w:proofErr w:type="spellStart"/>
      <w:r w:rsidRPr="002735BF">
        <w:rPr>
          <w:sz w:val="24"/>
          <w:szCs w:val="24"/>
          <w:lang w:eastAsia="sq-AL"/>
        </w:rPr>
        <w:t>paraqitet</w:t>
      </w:r>
      <w:proofErr w:type="spellEnd"/>
      <w:r w:rsidRPr="002735BF">
        <w:rPr>
          <w:sz w:val="24"/>
          <w:szCs w:val="24"/>
          <w:lang w:eastAsia="sq-AL"/>
        </w:rPr>
        <w:t xml:space="preserve"> </w:t>
      </w:r>
      <w:proofErr w:type="spellStart"/>
      <w:r w:rsidRPr="002735BF">
        <w:rPr>
          <w:sz w:val="24"/>
          <w:szCs w:val="24"/>
          <w:lang w:eastAsia="sq-AL"/>
        </w:rPr>
        <w:t>si</w:t>
      </w:r>
      <w:proofErr w:type="spellEnd"/>
      <w:r w:rsidRPr="002735BF">
        <w:rPr>
          <w:sz w:val="24"/>
          <w:szCs w:val="24"/>
          <w:lang w:eastAsia="sq-AL"/>
        </w:rPr>
        <w:t xml:space="preserve"> </w:t>
      </w:r>
      <w:proofErr w:type="spellStart"/>
      <w:r w:rsidRPr="002735BF">
        <w:rPr>
          <w:sz w:val="24"/>
          <w:szCs w:val="24"/>
          <w:lang w:eastAsia="sq-AL"/>
        </w:rPr>
        <w:t>kufiri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fundit</w:t>
      </w:r>
      <w:proofErr w:type="spellEnd"/>
      <w:r w:rsidRPr="002735BF">
        <w:rPr>
          <w:sz w:val="24"/>
          <w:szCs w:val="24"/>
          <w:lang w:eastAsia="sq-AL"/>
        </w:rPr>
        <w:t xml:space="preserve"> </w:t>
      </w:r>
      <w:proofErr w:type="spellStart"/>
      <w:r w:rsidRPr="002735BF">
        <w:rPr>
          <w:sz w:val="24"/>
          <w:szCs w:val="24"/>
          <w:lang w:eastAsia="sq-AL"/>
        </w:rPr>
        <w:t>që</w:t>
      </w:r>
      <w:proofErr w:type="spellEnd"/>
      <w:r w:rsidRPr="002735BF">
        <w:rPr>
          <w:sz w:val="24"/>
          <w:szCs w:val="24"/>
          <w:lang w:eastAsia="sq-AL"/>
        </w:rPr>
        <w:t xml:space="preserve"> </w:t>
      </w:r>
      <w:proofErr w:type="spellStart"/>
      <w:r w:rsidRPr="002735BF">
        <w:rPr>
          <w:sz w:val="24"/>
          <w:szCs w:val="24"/>
          <w:lang w:eastAsia="sq-AL"/>
        </w:rPr>
        <w:t>përcakton</w:t>
      </w:r>
      <w:proofErr w:type="spellEnd"/>
      <w:r w:rsidRPr="002735BF">
        <w:rPr>
          <w:sz w:val="24"/>
          <w:szCs w:val="24"/>
          <w:lang w:eastAsia="sq-AL"/>
        </w:rPr>
        <w:t xml:space="preserve"> </w:t>
      </w:r>
      <w:proofErr w:type="spellStart"/>
      <w:r w:rsidRPr="002735BF">
        <w:rPr>
          <w:sz w:val="24"/>
          <w:szCs w:val="24"/>
          <w:lang w:eastAsia="sq-AL"/>
        </w:rPr>
        <w:t>fushën</w:t>
      </w:r>
      <w:proofErr w:type="spellEnd"/>
      <w:r w:rsidRPr="002735BF">
        <w:rPr>
          <w:sz w:val="24"/>
          <w:szCs w:val="24"/>
          <w:lang w:eastAsia="sq-AL"/>
        </w:rPr>
        <w:t xml:space="preserve"> e </w:t>
      </w:r>
      <w:proofErr w:type="spellStart"/>
      <w:r w:rsidRPr="002735BF">
        <w:rPr>
          <w:sz w:val="24"/>
          <w:szCs w:val="24"/>
          <w:lang w:eastAsia="sq-AL"/>
        </w:rPr>
        <w:t>juridiksionit</w:t>
      </w:r>
      <w:proofErr w:type="spellEnd"/>
      <w:r w:rsidRPr="002735BF">
        <w:rPr>
          <w:sz w:val="24"/>
          <w:szCs w:val="24"/>
          <w:lang w:eastAsia="sq-AL"/>
        </w:rPr>
        <w:t xml:space="preserve"> </w:t>
      </w:r>
      <w:proofErr w:type="spellStart"/>
      <w:r w:rsidRPr="002735BF">
        <w:rPr>
          <w:sz w:val="24"/>
          <w:szCs w:val="24"/>
          <w:lang w:eastAsia="sq-AL"/>
        </w:rPr>
        <w:t>brenda</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cilit</w:t>
      </w:r>
      <w:proofErr w:type="spellEnd"/>
      <w:r w:rsidRPr="002735BF">
        <w:rPr>
          <w:sz w:val="24"/>
          <w:szCs w:val="24"/>
          <w:lang w:eastAsia="sq-AL"/>
        </w:rPr>
        <w:t xml:space="preserve"> ai </w:t>
      </w:r>
      <w:proofErr w:type="spellStart"/>
      <w:r w:rsidRPr="002735BF">
        <w:rPr>
          <w:sz w:val="24"/>
          <w:szCs w:val="24"/>
          <w:lang w:eastAsia="sq-AL"/>
        </w:rPr>
        <w:t>është</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detyruar</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procedojë</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zgjidhjen</w:t>
      </w:r>
      <w:proofErr w:type="spellEnd"/>
      <w:r w:rsidRPr="002735BF">
        <w:rPr>
          <w:sz w:val="24"/>
          <w:szCs w:val="24"/>
          <w:lang w:eastAsia="sq-AL"/>
        </w:rPr>
        <w:t xml:space="preserve"> e </w:t>
      </w:r>
      <w:proofErr w:type="spellStart"/>
      <w:r w:rsidRPr="002735BF">
        <w:rPr>
          <w:sz w:val="24"/>
          <w:szCs w:val="24"/>
          <w:lang w:eastAsia="sq-AL"/>
        </w:rPr>
        <w:t>një</w:t>
      </w:r>
      <w:proofErr w:type="spellEnd"/>
      <w:r w:rsidRPr="002735BF">
        <w:rPr>
          <w:sz w:val="24"/>
          <w:szCs w:val="24"/>
          <w:lang w:eastAsia="sq-AL"/>
        </w:rPr>
        <w:t xml:space="preserve"> </w:t>
      </w:r>
      <w:proofErr w:type="spellStart"/>
      <w:r w:rsidRPr="002735BF">
        <w:rPr>
          <w:sz w:val="24"/>
          <w:szCs w:val="24"/>
          <w:lang w:eastAsia="sq-AL"/>
        </w:rPr>
        <w:t>çështjeje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caktuar</w:t>
      </w:r>
      <w:proofErr w:type="spellEnd"/>
      <w:r w:rsidRPr="002735BF">
        <w:rPr>
          <w:sz w:val="24"/>
          <w:szCs w:val="24"/>
          <w:lang w:eastAsia="sq-AL"/>
        </w:rPr>
        <w:t xml:space="preserve">. </w:t>
      </w:r>
      <w:proofErr w:type="spellStart"/>
      <w:r w:rsidRPr="002735BF">
        <w:rPr>
          <w:sz w:val="24"/>
          <w:szCs w:val="24"/>
          <w:lang w:eastAsia="sq-AL"/>
        </w:rPr>
        <w:t>Kompetenca</w:t>
      </w:r>
      <w:proofErr w:type="spellEnd"/>
      <w:r w:rsidRPr="002735BF">
        <w:rPr>
          <w:sz w:val="24"/>
          <w:szCs w:val="24"/>
          <w:lang w:eastAsia="sq-AL"/>
        </w:rPr>
        <w:t xml:space="preserve"> </w:t>
      </w:r>
      <w:proofErr w:type="spellStart"/>
      <w:r w:rsidRPr="002735BF">
        <w:rPr>
          <w:sz w:val="24"/>
          <w:szCs w:val="24"/>
          <w:lang w:eastAsia="sq-AL"/>
        </w:rPr>
        <w:t>paraqitet</w:t>
      </w:r>
      <w:proofErr w:type="spellEnd"/>
      <w:r w:rsidRPr="002735BF">
        <w:rPr>
          <w:sz w:val="24"/>
          <w:szCs w:val="24"/>
          <w:lang w:eastAsia="sq-AL"/>
        </w:rPr>
        <w:t xml:space="preserve"> </w:t>
      </w:r>
      <w:proofErr w:type="spellStart"/>
      <w:r w:rsidRPr="002735BF">
        <w:rPr>
          <w:sz w:val="24"/>
          <w:szCs w:val="24"/>
          <w:lang w:eastAsia="sq-AL"/>
        </w:rPr>
        <w:t>si</w:t>
      </w:r>
      <w:proofErr w:type="spellEnd"/>
      <w:r w:rsidRPr="002735BF">
        <w:rPr>
          <w:sz w:val="24"/>
          <w:szCs w:val="24"/>
          <w:lang w:eastAsia="sq-AL"/>
        </w:rPr>
        <w:t xml:space="preserve"> </w:t>
      </w:r>
      <w:proofErr w:type="spellStart"/>
      <w:r w:rsidRPr="002735BF">
        <w:rPr>
          <w:sz w:val="24"/>
          <w:szCs w:val="24"/>
          <w:lang w:eastAsia="sq-AL"/>
        </w:rPr>
        <w:t>kusht</w:t>
      </w:r>
      <w:proofErr w:type="spellEnd"/>
      <w:r w:rsidRPr="002735BF">
        <w:rPr>
          <w:sz w:val="24"/>
          <w:szCs w:val="24"/>
          <w:lang w:eastAsia="sq-AL"/>
        </w:rPr>
        <w:t xml:space="preserve"> procedural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vlefshmërisë</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procesit</w:t>
      </w:r>
      <w:proofErr w:type="spellEnd"/>
      <w:r w:rsidRPr="002735BF">
        <w:rPr>
          <w:sz w:val="24"/>
          <w:szCs w:val="24"/>
          <w:lang w:eastAsia="sq-AL"/>
        </w:rPr>
        <w:t xml:space="preserve"> </w:t>
      </w:r>
      <w:proofErr w:type="spellStart"/>
      <w:r w:rsidRPr="002735BF">
        <w:rPr>
          <w:sz w:val="24"/>
          <w:szCs w:val="24"/>
          <w:lang w:eastAsia="sq-AL"/>
        </w:rPr>
        <w:t>gjyqësor</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akteve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realizuara</w:t>
      </w:r>
      <w:proofErr w:type="spellEnd"/>
      <w:r w:rsidRPr="002735BF">
        <w:rPr>
          <w:sz w:val="24"/>
          <w:szCs w:val="24"/>
          <w:lang w:eastAsia="sq-AL"/>
        </w:rPr>
        <w:t xml:space="preserve"> </w:t>
      </w:r>
      <w:proofErr w:type="spellStart"/>
      <w:r w:rsidRPr="002735BF">
        <w:rPr>
          <w:sz w:val="24"/>
          <w:szCs w:val="24"/>
          <w:lang w:eastAsia="sq-AL"/>
        </w:rPr>
        <w:t>gjatë</w:t>
      </w:r>
      <w:proofErr w:type="spellEnd"/>
      <w:r w:rsidRPr="002735BF">
        <w:rPr>
          <w:sz w:val="24"/>
          <w:szCs w:val="24"/>
          <w:lang w:eastAsia="sq-AL"/>
        </w:rPr>
        <w:t xml:space="preserve"> </w:t>
      </w:r>
      <w:proofErr w:type="spellStart"/>
      <w:r w:rsidRPr="002735BF">
        <w:rPr>
          <w:sz w:val="24"/>
          <w:szCs w:val="24"/>
          <w:lang w:eastAsia="sq-AL"/>
        </w:rPr>
        <w:t>tij</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kuptimin</w:t>
      </w:r>
      <w:proofErr w:type="spellEnd"/>
      <w:r w:rsidRPr="002735BF">
        <w:rPr>
          <w:sz w:val="24"/>
          <w:szCs w:val="24"/>
          <w:lang w:eastAsia="sq-AL"/>
        </w:rPr>
        <w:t xml:space="preserve"> </w:t>
      </w:r>
      <w:proofErr w:type="spellStart"/>
      <w:r w:rsidRPr="002735BF">
        <w:rPr>
          <w:sz w:val="24"/>
          <w:szCs w:val="24"/>
          <w:lang w:eastAsia="sq-AL"/>
        </w:rPr>
        <w:t>që</w:t>
      </w:r>
      <w:proofErr w:type="spellEnd"/>
      <w:r w:rsidRPr="002735BF">
        <w:rPr>
          <w:sz w:val="24"/>
          <w:szCs w:val="24"/>
          <w:lang w:eastAsia="sq-AL"/>
        </w:rPr>
        <w:t xml:space="preserve"> </w:t>
      </w:r>
      <w:proofErr w:type="spellStart"/>
      <w:r w:rsidRPr="002735BF">
        <w:rPr>
          <w:sz w:val="24"/>
          <w:szCs w:val="24"/>
          <w:lang w:eastAsia="sq-AL"/>
        </w:rPr>
        <w:t>një</w:t>
      </w:r>
      <w:proofErr w:type="spellEnd"/>
      <w:r w:rsidRPr="002735BF">
        <w:rPr>
          <w:sz w:val="24"/>
          <w:szCs w:val="24"/>
          <w:lang w:eastAsia="sq-AL"/>
        </w:rPr>
        <w:t xml:space="preserve"> </w:t>
      </w:r>
      <w:proofErr w:type="spellStart"/>
      <w:r w:rsidRPr="002735BF">
        <w:rPr>
          <w:sz w:val="24"/>
          <w:szCs w:val="24"/>
          <w:lang w:eastAsia="sq-AL"/>
        </w:rPr>
        <w:t>gjykatë</w:t>
      </w:r>
      <w:proofErr w:type="spellEnd"/>
      <w:r w:rsidRPr="002735BF">
        <w:rPr>
          <w:sz w:val="24"/>
          <w:szCs w:val="24"/>
          <w:lang w:eastAsia="sq-AL"/>
        </w:rPr>
        <w:t xml:space="preserve"> </w:t>
      </w:r>
      <w:proofErr w:type="spellStart"/>
      <w:r w:rsidRPr="002735BF">
        <w:rPr>
          <w:sz w:val="24"/>
          <w:szCs w:val="24"/>
          <w:lang w:eastAsia="sq-AL"/>
        </w:rPr>
        <w:t>ose</w:t>
      </w:r>
      <w:proofErr w:type="spellEnd"/>
      <w:r w:rsidRPr="002735BF">
        <w:rPr>
          <w:sz w:val="24"/>
          <w:szCs w:val="24"/>
          <w:lang w:eastAsia="sq-AL"/>
        </w:rPr>
        <w:t xml:space="preserve"> </w:t>
      </w:r>
      <w:proofErr w:type="spellStart"/>
      <w:r w:rsidRPr="002735BF">
        <w:rPr>
          <w:sz w:val="24"/>
          <w:szCs w:val="24"/>
          <w:lang w:eastAsia="sq-AL"/>
        </w:rPr>
        <w:t>gjyqtar</w:t>
      </w:r>
      <w:proofErr w:type="spellEnd"/>
      <w:r w:rsidRPr="002735BF">
        <w:rPr>
          <w:sz w:val="24"/>
          <w:szCs w:val="24"/>
          <w:lang w:eastAsia="sq-AL"/>
        </w:rPr>
        <w:t xml:space="preserve"> </w:t>
      </w:r>
      <w:proofErr w:type="spellStart"/>
      <w:r w:rsidRPr="002735BF">
        <w:rPr>
          <w:sz w:val="24"/>
          <w:szCs w:val="24"/>
          <w:lang w:eastAsia="sq-AL"/>
        </w:rPr>
        <w:t>jokompetent</w:t>
      </w:r>
      <w:proofErr w:type="spellEnd"/>
      <w:r w:rsidRPr="002735BF">
        <w:rPr>
          <w:sz w:val="24"/>
          <w:szCs w:val="24"/>
          <w:lang w:eastAsia="sq-AL"/>
        </w:rPr>
        <w:t xml:space="preserve"> </w:t>
      </w:r>
      <w:proofErr w:type="spellStart"/>
      <w:r w:rsidRPr="002735BF">
        <w:rPr>
          <w:sz w:val="24"/>
          <w:szCs w:val="24"/>
          <w:lang w:eastAsia="sq-AL"/>
        </w:rPr>
        <w:t>nuk</w:t>
      </w:r>
      <w:proofErr w:type="spellEnd"/>
      <w:r w:rsidRPr="002735BF">
        <w:rPr>
          <w:sz w:val="24"/>
          <w:szCs w:val="24"/>
          <w:lang w:eastAsia="sq-AL"/>
        </w:rPr>
        <w:t xml:space="preserve"> </w:t>
      </w:r>
      <w:proofErr w:type="spellStart"/>
      <w:r w:rsidRPr="002735BF">
        <w:rPr>
          <w:sz w:val="24"/>
          <w:szCs w:val="24"/>
          <w:lang w:eastAsia="sq-AL"/>
        </w:rPr>
        <w:t>mund</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kryejë</w:t>
      </w:r>
      <w:proofErr w:type="spellEnd"/>
      <w:r w:rsidRPr="002735BF">
        <w:rPr>
          <w:sz w:val="24"/>
          <w:szCs w:val="24"/>
          <w:lang w:eastAsia="sq-AL"/>
        </w:rPr>
        <w:t xml:space="preserve"> </w:t>
      </w:r>
      <w:proofErr w:type="spellStart"/>
      <w:r w:rsidRPr="002735BF">
        <w:rPr>
          <w:sz w:val="24"/>
          <w:szCs w:val="24"/>
          <w:lang w:eastAsia="sq-AL"/>
        </w:rPr>
        <w:t>asnjë</w:t>
      </w:r>
      <w:proofErr w:type="spellEnd"/>
      <w:r w:rsidRPr="002735BF">
        <w:rPr>
          <w:sz w:val="24"/>
          <w:szCs w:val="24"/>
          <w:lang w:eastAsia="sq-AL"/>
        </w:rPr>
        <w:t xml:space="preserve"> </w:t>
      </w:r>
      <w:proofErr w:type="spellStart"/>
      <w:r w:rsidRPr="002735BF">
        <w:rPr>
          <w:sz w:val="24"/>
          <w:szCs w:val="24"/>
          <w:lang w:eastAsia="sq-AL"/>
        </w:rPr>
        <w:t>veprimtari</w:t>
      </w:r>
      <w:proofErr w:type="spellEnd"/>
      <w:r w:rsidRPr="002735BF">
        <w:rPr>
          <w:sz w:val="24"/>
          <w:szCs w:val="24"/>
          <w:lang w:eastAsia="sq-AL"/>
        </w:rPr>
        <w:t xml:space="preserve"> </w:t>
      </w:r>
      <w:proofErr w:type="spellStart"/>
      <w:r w:rsidRPr="002735BF">
        <w:rPr>
          <w:sz w:val="24"/>
          <w:szCs w:val="24"/>
          <w:lang w:eastAsia="sq-AL"/>
        </w:rPr>
        <w:t>procedurale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vlefshme</w:t>
      </w:r>
      <w:proofErr w:type="spellEnd"/>
      <w:r w:rsidRPr="002735BF">
        <w:rPr>
          <w:sz w:val="24"/>
          <w:szCs w:val="24"/>
          <w:lang w:eastAsia="sq-AL"/>
        </w:rPr>
        <w:t xml:space="preserve">. </w:t>
      </w:r>
      <w:proofErr w:type="spellStart"/>
      <w:r w:rsidRPr="002735BF">
        <w:rPr>
          <w:sz w:val="24"/>
          <w:szCs w:val="24"/>
          <w:lang w:eastAsia="sq-AL"/>
        </w:rPr>
        <w:t>Detyrimi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respektimit</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gjyqtari</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kufirit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kompetencës</w:t>
      </w:r>
      <w:proofErr w:type="spellEnd"/>
      <w:r w:rsidRPr="002735BF">
        <w:rPr>
          <w:sz w:val="24"/>
          <w:szCs w:val="24"/>
          <w:lang w:eastAsia="sq-AL"/>
        </w:rPr>
        <w:t xml:space="preserve"> </w:t>
      </w:r>
      <w:proofErr w:type="spellStart"/>
      <w:r w:rsidRPr="002735BF">
        <w:rPr>
          <w:sz w:val="24"/>
          <w:szCs w:val="24"/>
          <w:lang w:eastAsia="sq-AL"/>
        </w:rPr>
        <w:t>është</w:t>
      </w:r>
      <w:proofErr w:type="spellEnd"/>
      <w:r w:rsidRPr="002735BF">
        <w:rPr>
          <w:sz w:val="24"/>
          <w:szCs w:val="24"/>
          <w:lang w:eastAsia="sq-AL"/>
        </w:rPr>
        <w:t xml:space="preserve"> </w:t>
      </w:r>
      <w:proofErr w:type="spellStart"/>
      <w:r w:rsidRPr="002735BF">
        <w:rPr>
          <w:sz w:val="24"/>
          <w:szCs w:val="24"/>
          <w:lang w:eastAsia="sq-AL"/>
        </w:rPr>
        <w:t>ndër</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tjera</w:t>
      </w:r>
      <w:proofErr w:type="spellEnd"/>
      <w:r w:rsidRPr="002735BF">
        <w:rPr>
          <w:sz w:val="24"/>
          <w:szCs w:val="24"/>
          <w:lang w:eastAsia="sq-AL"/>
        </w:rPr>
        <w:t xml:space="preserve"> </w:t>
      </w:r>
      <w:proofErr w:type="spellStart"/>
      <w:r w:rsidRPr="002735BF">
        <w:rPr>
          <w:sz w:val="24"/>
          <w:szCs w:val="24"/>
          <w:lang w:eastAsia="sq-AL"/>
        </w:rPr>
        <w:t>parakusht</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mos</w:t>
      </w:r>
      <w:proofErr w:type="spellEnd"/>
      <w:r w:rsidRPr="002735BF">
        <w:rPr>
          <w:sz w:val="24"/>
          <w:szCs w:val="24"/>
          <w:lang w:eastAsia="sq-AL"/>
        </w:rPr>
        <w:t xml:space="preserve"> </w:t>
      </w:r>
      <w:proofErr w:type="spellStart"/>
      <w:r w:rsidRPr="002735BF">
        <w:rPr>
          <w:sz w:val="24"/>
          <w:szCs w:val="24"/>
          <w:lang w:eastAsia="sq-AL"/>
        </w:rPr>
        <w:t>lejuar</w:t>
      </w:r>
      <w:proofErr w:type="spellEnd"/>
      <w:r w:rsidRPr="002735BF">
        <w:rPr>
          <w:sz w:val="24"/>
          <w:szCs w:val="24"/>
          <w:lang w:eastAsia="sq-AL"/>
        </w:rPr>
        <w:t xml:space="preserve"> </w:t>
      </w:r>
      <w:proofErr w:type="spellStart"/>
      <w:r w:rsidRPr="002735BF">
        <w:rPr>
          <w:sz w:val="24"/>
          <w:szCs w:val="24"/>
          <w:lang w:eastAsia="sq-AL"/>
        </w:rPr>
        <w:t>që</w:t>
      </w:r>
      <w:proofErr w:type="spellEnd"/>
      <w:r w:rsidRPr="002735BF">
        <w:rPr>
          <w:sz w:val="24"/>
          <w:szCs w:val="24"/>
          <w:lang w:eastAsia="sq-AL"/>
        </w:rPr>
        <w:t xml:space="preserve"> </w:t>
      </w:r>
      <w:proofErr w:type="spellStart"/>
      <w:r w:rsidRPr="002735BF">
        <w:rPr>
          <w:sz w:val="24"/>
          <w:szCs w:val="24"/>
          <w:lang w:eastAsia="sq-AL"/>
        </w:rPr>
        <w:t>shumë</w:t>
      </w:r>
      <w:proofErr w:type="spellEnd"/>
      <w:r w:rsidRPr="002735BF">
        <w:rPr>
          <w:sz w:val="24"/>
          <w:szCs w:val="24"/>
          <w:lang w:eastAsia="sq-AL"/>
        </w:rPr>
        <w:t xml:space="preserve"> </w:t>
      </w:r>
      <w:proofErr w:type="spellStart"/>
      <w:r w:rsidRPr="002735BF">
        <w:rPr>
          <w:sz w:val="24"/>
          <w:szCs w:val="24"/>
          <w:lang w:eastAsia="sq-AL"/>
        </w:rPr>
        <w:t>gjyqtarë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ushtrojnë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njëjtin</w:t>
      </w:r>
      <w:proofErr w:type="spellEnd"/>
      <w:r w:rsidRPr="002735BF">
        <w:rPr>
          <w:sz w:val="24"/>
          <w:szCs w:val="24"/>
          <w:lang w:eastAsia="sq-AL"/>
        </w:rPr>
        <w:t xml:space="preserve"> </w:t>
      </w:r>
      <w:proofErr w:type="spellStart"/>
      <w:r w:rsidRPr="002735BF">
        <w:rPr>
          <w:sz w:val="24"/>
          <w:szCs w:val="24"/>
          <w:lang w:eastAsia="sq-AL"/>
        </w:rPr>
        <w:t>pushtet</w:t>
      </w:r>
      <w:proofErr w:type="spellEnd"/>
      <w:r w:rsidRPr="002735BF">
        <w:rPr>
          <w:sz w:val="24"/>
          <w:szCs w:val="24"/>
          <w:lang w:eastAsia="sq-AL"/>
        </w:rPr>
        <w:t xml:space="preserve"> me </w:t>
      </w:r>
      <w:proofErr w:type="spellStart"/>
      <w:r w:rsidRPr="002735BF">
        <w:rPr>
          <w:sz w:val="24"/>
          <w:szCs w:val="24"/>
          <w:lang w:eastAsia="sq-AL"/>
        </w:rPr>
        <w:t>vendime</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një</w:t>
      </w:r>
      <w:proofErr w:type="spellEnd"/>
      <w:r w:rsidRPr="002735BF">
        <w:rPr>
          <w:sz w:val="24"/>
          <w:szCs w:val="24"/>
          <w:lang w:eastAsia="sq-AL"/>
        </w:rPr>
        <w:t xml:space="preserve"> </w:t>
      </w:r>
      <w:proofErr w:type="spellStart"/>
      <w:r w:rsidRPr="002735BF">
        <w:rPr>
          <w:sz w:val="24"/>
          <w:szCs w:val="24"/>
          <w:lang w:eastAsia="sq-AL"/>
        </w:rPr>
        <w:t>fakt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caktuar</w:t>
      </w:r>
      <w:proofErr w:type="spellEnd"/>
      <w:r w:rsidRPr="002735BF">
        <w:rPr>
          <w:sz w:val="24"/>
          <w:szCs w:val="24"/>
          <w:lang w:eastAsia="sq-AL"/>
        </w:rPr>
        <w:t xml:space="preserve">, duke </w:t>
      </w:r>
      <w:proofErr w:type="spellStart"/>
      <w:r w:rsidRPr="002735BF">
        <w:rPr>
          <w:sz w:val="24"/>
          <w:szCs w:val="24"/>
          <w:lang w:eastAsia="sq-AL"/>
        </w:rPr>
        <w:t>cenuar</w:t>
      </w:r>
      <w:proofErr w:type="spellEnd"/>
      <w:r w:rsidRPr="002735BF">
        <w:rPr>
          <w:sz w:val="24"/>
          <w:szCs w:val="24"/>
          <w:lang w:eastAsia="sq-AL"/>
        </w:rPr>
        <w:t xml:space="preserve"> </w:t>
      </w:r>
      <w:proofErr w:type="spellStart"/>
      <w:r w:rsidRPr="002735BF">
        <w:rPr>
          <w:sz w:val="24"/>
          <w:szCs w:val="24"/>
          <w:lang w:eastAsia="sq-AL"/>
        </w:rPr>
        <w:t>parimin</w:t>
      </w:r>
      <w:proofErr w:type="spellEnd"/>
      <w:r w:rsidRPr="002735BF">
        <w:rPr>
          <w:sz w:val="24"/>
          <w:szCs w:val="24"/>
          <w:lang w:eastAsia="sq-AL"/>
        </w:rPr>
        <w:t xml:space="preserve"> </w:t>
      </w:r>
      <w:proofErr w:type="spellStart"/>
      <w:r w:rsidRPr="002735BF">
        <w:rPr>
          <w:sz w:val="24"/>
          <w:szCs w:val="24"/>
          <w:lang w:eastAsia="sq-AL"/>
        </w:rPr>
        <w:t>kushtetues</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ligjshmërisë</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gjykimit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një</w:t>
      </w:r>
      <w:proofErr w:type="spellEnd"/>
      <w:r w:rsidRPr="002735BF">
        <w:rPr>
          <w:sz w:val="24"/>
          <w:szCs w:val="24"/>
          <w:lang w:eastAsia="sq-AL"/>
        </w:rPr>
        <w:t xml:space="preserve"> </w:t>
      </w:r>
      <w:proofErr w:type="spellStart"/>
      <w:r w:rsidRPr="002735BF">
        <w:rPr>
          <w:sz w:val="24"/>
          <w:szCs w:val="24"/>
          <w:lang w:eastAsia="sq-AL"/>
        </w:rPr>
        <w:t>personi</w:t>
      </w:r>
      <w:proofErr w:type="spellEnd"/>
      <w:r w:rsidRPr="002735BF">
        <w:rPr>
          <w:sz w:val="24"/>
          <w:szCs w:val="24"/>
          <w:lang w:eastAsia="sq-AL"/>
        </w:rPr>
        <w:t xml:space="preserve"> </w:t>
      </w:r>
      <w:proofErr w:type="spellStart"/>
      <w:r w:rsidRPr="002735BF">
        <w:rPr>
          <w:sz w:val="24"/>
          <w:szCs w:val="24"/>
          <w:lang w:eastAsia="sq-AL"/>
        </w:rPr>
        <w:t>dy</w:t>
      </w:r>
      <w:proofErr w:type="spellEnd"/>
      <w:r w:rsidRPr="002735BF">
        <w:rPr>
          <w:sz w:val="24"/>
          <w:szCs w:val="24"/>
          <w:lang w:eastAsia="sq-AL"/>
        </w:rPr>
        <w:t xml:space="preserve"> </w:t>
      </w:r>
      <w:proofErr w:type="spellStart"/>
      <w:r w:rsidRPr="002735BF">
        <w:rPr>
          <w:sz w:val="24"/>
          <w:szCs w:val="24"/>
          <w:lang w:eastAsia="sq-AL"/>
        </w:rPr>
        <w:t>herë</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njëjtën</w:t>
      </w:r>
      <w:proofErr w:type="spellEnd"/>
      <w:r w:rsidRPr="002735BF">
        <w:rPr>
          <w:sz w:val="24"/>
          <w:szCs w:val="24"/>
          <w:lang w:eastAsia="sq-AL"/>
        </w:rPr>
        <w:t xml:space="preserve"> </w:t>
      </w:r>
      <w:proofErr w:type="spellStart"/>
      <w:r w:rsidRPr="002735BF">
        <w:rPr>
          <w:sz w:val="24"/>
          <w:szCs w:val="24"/>
          <w:lang w:eastAsia="sq-AL"/>
        </w:rPr>
        <w:t>vepër</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parashikuar</w:t>
      </w:r>
      <w:proofErr w:type="spellEnd"/>
      <w:r w:rsidRPr="002735BF">
        <w:rPr>
          <w:sz w:val="24"/>
          <w:szCs w:val="24"/>
          <w:lang w:eastAsia="sq-AL"/>
        </w:rPr>
        <w:t xml:space="preserve"> </w:t>
      </w:r>
      <w:proofErr w:type="spellStart"/>
      <w:r w:rsidRPr="002735BF">
        <w:rPr>
          <w:sz w:val="24"/>
          <w:szCs w:val="24"/>
          <w:lang w:eastAsia="sq-AL"/>
        </w:rPr>
        <w:t>përkatësisht</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nenet</w:t>
      </w:r>
      <w:proofErr w:type="spellEnd"/>
      <w:r w:rsidRPr="002735BF">
        <w:rPr>
          <w:sz w:val="24"/>
          <w:szCs w:val="24"/>
          <w:lang w:eastAsia="sq-AL"/>
        </w:rPr>
        <w:t xml:space="preserve"> 4/1 </w:t>
      </w:r>
      <w:proofErr w:type="spellStart"/>
      <w:r w:rsidRPr="002735BF">
        <w:rPr>
          <w:sz w:val="24"/>
          <w:szCs w:val="24"/>
          <w:lang w:eastAsia="sq-AL"/>
        </w:rPr>
        <w:t>dhe</w:t>
      </w:r>
      <w:proofErr w:type="spellEnd"/>
      <w:r w:rsidRPr="002735BF">
        <w:rPr>
          <w:sz w:val="24"/>
          <w:szCs w:val="24"/>
          <w:lang w:eastAsia="sq-AL"/>
        </w:rPr>
        <w:t xml:space="preserve"> 34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Kushtetutës</w:t>
      </w:r>
      <w:proofErr w:type="spellEnd"/>
      <w:r w:rsidRPr="002735BF">
        <w:rPr>
          <w:sz w:val="24"/>
          <w:szCs w:val="24"/>
          <w:lang w:eastAsia="sq-AL"/>
        </w:rPr>
        <w:t>.</w:t>
      </w:r>
    </w:p>
    <w:p w14:paraId="2E4502F5" w14:textId="77777777" w:rsidR="002735BF" w:rsidRPr="002735BF" w:rsidRDefault="002735BF" w:rsidP="002735BF">
      <w:pPr>
        <w:pStyle w:val="ListParagraph"/>
        <w:tabs>
          <w:tab w:val="left" w:pos="900"/>
          <w:tab w:val="left" w:pos="1080"/>
        </w:tabs>
        <w:ind w:left="0" w:firstLine="142"/>
        <w:jc w:val="both"/>
        <w:rPr>
          <w:sz w:val="24"/>
          <w:szCs w:val="24"/>
          <w:lang w:eastAsia="sq-AL"/>
        </w:rPr>
      </w:pPr>
      <w:r w:rsidRPr="002735BF">
        <w:rPr>
          <w:sz w:val="24"/>
          <w:szCs w:val="24"/>
          <w:lang w:eastAsia="sq-AL"/>
        </w:rPr>
        <w:tab/>
        <w:t xml:space="preserve">14.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lidhje</w:t>
      </w:r>
      <w:proofErr w:type="spellEnd"/>
      <w:r w:rsidRPr="002735BF">
        <w:rPr>
          <w:sz w:val="24"/>
          <w:szCs w:val="24"/>
          <w:lang w:eastAsia="sq-AL"/>
        </w:rPr>
        <w:t xml:space="preserve"> me </w:t>
      </w:r>
      <w:proofErr w:type="spellStart"/>
      <w:r w:rsidRPr="002735BF">
        <w:rPr>
          <w:sz w:val="24"/>
          <w:szCs w:val="24"/>
          <w:lang w:eastAsia="sq-AL"/>
        </w:rPr>
        <w:t>çështjen</w:t>
      </w:r>
      <w:proofErr w:type="spellEnd"/>
      <w:r w:rsidRPr="002735BF">
        <w:rPr>
          <w:sz w:val="24"/>
          <w:szCs w:val="24"/>
          <w:lang w:eastAsia="sq-AL"/>
        </w:rPr>
        <w:t xml:space="preserve"> </w:t>
      </w:r>
      <w:proofErr w:type="spellStart"/>
      <w:r w:rsidRPr="002735BF">
        <w:rPr>
          <w:sz w:val="24"/>
          <w:szCs w:val="24"/>
          <w:lang w:eastAsia="sq-AL"/>
        </w:rPr>
        <w:t>që</w:t>
      </w:r>
      <w:proofErr w:type="spellEnd"/>
      <w:r w:rsidRPr="002735BF">
        <w:rPr>
          <w:sz w:val="24"/>
          <w:szCs w:val="24"/>
          <w:lang w:eastAsia="sq-AL"/>
        </w:rPr>
        <w:t xml:space="preserve"> </w:t>
      </w:r>
      <w:proofErr w:type="spellStart"/>
      <w:r w:rsidRPr="002735BF">
        <w:rPr>
          <w:sz w:val="24"/>
          <w:szCs w:val="24"/>
          <w:lang w:eastAsia="sq-AL"/>
        </w:rPr>
        <w:t>shtrohet</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diskutim</w:t>
      </w:r>
      <w:proofErr w:type="spellEnd"/>
      <w:r w:rsidRPr="002735BF">
        <w:rPr>
          <w:sz w:val="24"/>
          <w:szCs w:val="24"/>
          <w:lang w:eastAsia="sq-AL"/>
        </w:rPr>
        <w:t xml:space="preserve"> </w:t>
      </w:r>
      <w:proofErr w:type="spellStart"/>
      <w:r w:rsidRPr="002735BF">
        <w:rPr>
          <w:sz w:val="24"/>
          <w:szCs w:val="24"/>
          <w:lang w:eastAsia="sq-AL"/>
        </w:rPr>
        <w:t>përpara</w:t>
      </w:r>
      <w:proofErr w:type="spellEnd"/>
      <w:r w:rsidRPr="002735BF">
        <w:rPr>
          <w:sz w:val="24"/>
          <w:szCs w:val="24"/>
          <w:lang w:eastAsia="sq-AL"/>
        </w:rPr>
        <w:t xml:space="preserve"> Kolegjit, </w:t>
      </w:r>
      <w:proofErr w:type="spellStart"/>
      <w:r w:rsidRPr="002735BF">
        <w:rPr>
          <w:sz w:val="24"/>
          <w:szCs w:val="24"/>
          <w:lang w:eastAsia="sq-AL"/>
        </w:rPr>
        <w:t>konstatohet</w:t>
      </w:r>
      <w:proofErr w:type="spellEnd"/>
      <w:r w:rsidRPr="002735BF">
        <w:rPr>
          <w:sz w:val="24"/>
          <w:szCs w:val="24"/>
          <w:lang w:eastAsia="sq-AL"/>
        </w:rPr>
        <w:t xml:space="preserve"> se </w:t>
      </w:r>
      <w:proofErr w:type="spellStart"/>
      <w:r w:rsidRPr="002735BF">
        <w:rPr>
          <w:sz w:val="24"/>
          <w:szCs w:val="24"/>
          <w:lang w:eastAsia="sq-AL"/>
        </w:rPr>
        <w:t>mosmarrëveshja</w:t>
      </w:r>
      <w:proofErr w:type="spellEnd"/>
      <w:r w:rsidRPr="002735BF">
        <w:rPr>
          <w:sz w:val="24"/>
          <w:szCs w:val="24"/>
          <w:lang w:eastAsia="sq-AL"/>
        </w:rPr>
        <w:t xml:space="preserve"> </w:t>
      </w:r>
      <w:proofErr w:type="spellStart"/>
      <w:r w:rsidRPr="002735BF">
        <w:rPr>
          <w:sz w:val="24"/>
          <w:szCs w:val="24"/>
          <w:lang w:eastAsia="sq-AL"/>
        </w:rPr>
        <w:t>ndërmjet</w:t>
      </w:r>
      <w:proofErr w:type="spellEnd"/>
      <w:r w:rsidRPr="002735BF">
        <w:rPr>
          <w:sz w:val="24"/>
          <w:szCs w:val="24"/>
          <w:lang w:eastAsia="sq-AL"/>
        </w:rPr>
        <w:t xml:space="preserve"> </w:t>
      </w:r>
      <w:proofErr w:type="spellStart"/>
      <w:r w:rsidRPr="002735BF">
        <w:rPr>
          <w:sz w:val="24"/>
          <w:szCs w:val="24"/>
          <w:lang w:eastAsia="sq-AL"/>
        </w:rPr>
        <w:t>dy</w:t>
      </w:r>
      <w:proofErr w:type="spellEnd"/>
      <w:r w:rsidRPr="002735BF">
        <w:rPr>
          <w:sz w:val="24"/>
          <w:szCs w:val="24"/>
          <w:lang w:eastAsia="sq-AL"/>
        </w:rPr>
        <w:t xml:space="preserve"> </w:t>
      </w:r>
      <w:proofErr w:type="spellStart"/>
      <w:r w:rsidRPr="002735BF">
        <w:rPr>
          <w:sz w:val="24"/>
          <w:szCs w:val="24"/>
          <w:lang w:eastAsia="sq-AL"/>
        </w:rPr>
        <w:t>gjyqtarëve</w:t>
      </w:r>
      <w:proofErr w:type="spellEnd"/>
      <w:r w:rsidRPr="002735BF">
        <w:rPr>
          <w:sz w:val="24"/>
          <w:szCs w:val="24"/>
          <w:lang w:eastAsia="sq-AL"/>
        </w:rPr>
        <w:t xml:space="preserve"> ka </w:t>
      </w:r>
      <w:proofErr w:type="spellStart"/>
      <w:r w:rsidRPr="002735BF">
        <w:rPr>
          <w:sz w:val="24"/>
          <w:szCs w:val="24"/>
          <w:lang w:eastAsia="sq-AL"/>
        </w:rPr>
        <w:t>lindur</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shkak</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interpretimit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ndryshëm</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urdhrit</w:t>
      </w:r>
      <w:proofErr w:type="spellEnd"/>
      <w:r w:rsidRPr="002735BF">
        <w:rPr>
          <w:sz w:val="24"/>
          <w:szCs w:val="24"/>
          <w:lang w:eastAsia="sq-AL"/>
        </w:rPr>
        <w:t xml:space="preserve"> nr. 196 </w:t>
      </w:r>
      <w:proofErr w:type="spellStart"/>
      <w:r w:rsidRPr="002735BF">
        <w:rPr>
          <w:sz w:val="24"/>
          <w:szCs w:val="24"/>
          <w:lang w:eastAsia="sq-AL"/>
        </w:rPr>
        <w:t>prot.</w:t>
      </w:r>
      <w:proofErr w:type="spellEnd"/>
      <w:r w:rsidRPr="002735BF">
        <w:rPr>
          <w:sz w:val="24"/>
          <w:szCs w:val="24"/>
          <w:lang w:eastAsia="sq-AL"/>
        </w:rPr>
        <w:t xml:space="preserve"> </w:t>
      </w:r>
      <w:proofErr w:type="spellStart"/>
      <w:r w:rsidRPr="002735BF">
        <w:rPr>
          <w:sz w:val="24"/>
          <w:szCs w:val="24"/>
          <w:lang w:eastAsia="sq-AL"/>
        </w:rPr>
        <w:t>datë</w:t>
      </w:r>
      <w:proofErr w:type="spellEnd"/>
      <w:r w:rsidRPr="002735BF">
        <w:rPr>
          <w:sz w:val="24"/>
          <w:szCs w:val="24"/>
          <w:lang w:eastAsia="sq-AL"/>
        </w:rPr>
        <w:t xml:space="preserve"> 28.07.2025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zëvendëskryetarit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Gjykatës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Shkallës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Parë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Juridiksionit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Përgjithshëm</w:t>
      </w:r>
      <w:proofErr w:type="spellEnd"/>
      <w:r w:rsidRPr="002735BF">
        <w:rPr>
          <w:sz w:val="24"/>
          <w:szCs w:val="24"/>
          <w:lang w:eastAsia="sq-AL"/>
        </w:rPr>
        <w:t xml:space="preserve"> </w:t>
      </w:r>
      <w:proofErr w:type="spellStart"/>
      <w:r w:rsidRPr="002735BF">
        <w:rPr>
          <w:sz w:val="24"/>
          <w:szCs w:val="24"/>
          <w:lang w:eastAsia="sq-AL"/>
        </w:rPr>
        <w:t>Durrës</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mënyrë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veçantë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pikës</w:t>
      </w:r>
      <w:proofErr w:type="spellEnd"/>
      <w:r w:rsidRPr="002735BF">
        <w:rPr>
          <w:sz w:val="24"/>
          <w:szCs w:val="24"/>
          <w:lang w:eastAsia="sq-AL"/>
        </w:rPr>
        <w:t xml:space="preserve"> 6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këtij</w:t>
      </w:r>
      <w:proofErr w:type="spellEnd"/>
      <w:r w:rsidRPr="002735BF">
        <w:rPr>
          <w:sz w:val="24"/>
          <w:szCs w:val="24"/>
          <w:lang w:eastAsia="sq-AL"/>
        </w:rPr>
        <w:t xml:space="preserve"> </w:t>
      </w:r>
      <w:proofErr w:type="spellStart"/>
      <w:r w:rsidRPr="002735BF">
        <w:rPr>
          <w:sz w:val="24"/>
          <w:szCs w:val="24"/>
          <w:lang w:eastAsia="sq-AL"/>
        </w:rPr>
        <w:t>urdhri</w:t>
      </w:r>
      <w:proofErr w:type="spellEnd"/>
      <w:r w:rsidRPr="002735BF">
        <w:rPr>
          <w:sz w:val="24"/>
          <w:szCs w:val="24"/>
          <w:lang w:eastAsia="sq-AL"/>
        </w:rPr>
        <w:t xml:space="preserve">, </w:t>
      </w:r>
      <w:proofErr w:type="spellStart"/>
      <w:r w:rsidRPr="002735BF">
        <w:rPr>
          <w:sz w:val="24"/>
          <w:szCs w:val="24"/>
          <w:lang w:eastAsia="sq-AL"/>
        </w:rPr>
        <w:t>sipas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cilës</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rast</w:t>
      </w:r>
      <w:proofErr w:type="spellEnd"/>
      <w:r w:rsidRPr="002735BF">
        <w:rPr>
          <w:sz w:val="24"/>
          <w:szCs w:val="24"/>
          <w:lang w:eastAsia="sq-AL"/>
        </w:rPr>
        <w:t xml:space="preserve"> se </w:t>
      </w:r>
      <w:proofErr w:type="spellStart"/>
      <w:r w:rsidRPr="002735BF">
        <w:rPr>
          <w:sz w:val="24"/>
          <w:szCs w:val="24"/>
          <w:lang w:eastAsia="sq-AL"/>
        </w:rPr>
        <w:t>gjyqtari</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efekt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përfundimit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periudhës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gatishmërisë</w:t>
      </w:r>
      <w:proofErr w:type="spellEnd"/>
      <w:r w:rsidRPr="002735BF">
        <w:rPr>
          <w:sz w:val="24"/>
          <w:szCs w:val="24"/>
          <w:lang w:eastAsia="sq-AL"/>
        </w:rPr>
        <w:t xml:space="preserve">, </w:t>
      </w:r>
      <w:proofErr w:type="spellStart"/>
      <w:r w:rsidRPr="002735BF">
        <w:rPr>
          <w:sz w:val="24"/>
          <w:szCs w:val="24"/>
          <w:lang w:eastAsia="sq-AL"/>
        </w:rPr>
        <w:t>nuk</w:t>
      </w:r>
      <w:proofErr w:type="spellEnd"/>
      <w:r w:rsidRPr="002735BF">
        <w:rPr>
          <w:sz w:val="24"/>
          <w:szCs w:val="24"/>
          <w:lang w:eastAsia="sq-AL"/>
        </w:rPr>
        <w:t xml:space="preserve"> </w:t>
      </w:r>
      <w:proofErr w:type="spellStart"/>
      <w:r w:rsidRPr="002735BF">
        <w:rPr>
          <w:sz w:val="24"/>
          <w:szCs w:val="24"/>
          <w:lang w:eastAsia="sq-AL"/>
        </w:rPr>
        <w:t>arrin</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përfundojë</w:t>
      </w:r>
      <w:proofErr w:type="spellEnd"/>
      <w:r w:rsidRPr="002735BF">
        <w:rPr>
          <w:sz w:val="24"/>
          <w:szCs w:val="24"/>
          <w:lang w:eastAsia="sq-AL"/>
        </w:rPr>
        <w:t xml:space="preserve"> </w:t>
      </w:r>
      <w:proofErr w:type="spellStart"/>
      <w:r w:rsidRPr="002735BF">
        <w:rPr>
          <w:sz w:val="24"/>
          <w:szCs w:val="24"/>
          <w:lang w:eastAsia="sq-AL"/>
        </w:rPr>
        <w:t>shqyrtimin</w:t>
      </w:r>
      <w:proofErr w:type="spellEnd"/>
      <w:r w:rsidRPr="002735BF">
        <w:rPr>
          <w:sz w:val="24"/>
          <w:szCs w:val="24"/>
          <w:lang w:eastAsia="sq-AL"/>
        </w:rPr>
        <w:t xml:space="preserve"> e </w:t>
      </w:r>
      <w:proofErr w:type="spellStart"/>
      <w:r w:rsidRPr="002735BF">
        <w:rPr>
          <w:sz w:val="24"/>
          <w:szCs w:val="24"/>
          <w:lang w:eastAsia="sq-AL"/>
        </w:rPr>
        <w:t>një</w:t>
      </w:r>
      <w:proofErr w:type="spellEnd"/>
      <w:r w:rsidRPr="002735BF">
        <w:rPr>
          <w:sz w:val="24"/>
          <w:szCs w:val="24"/>
          <w:lang w:eastAsia="sq-AL"/>
        </w:rPr>
        <w:t xml:space="preserve"> </w:t>
      </w:r>
      <w:proofErr w:type="spellStart"/>
      <w:r w:rsidRPr="002735BF">
        <w:rPr>
          <w:sz w:val="24"/>
          <w:szCs w:val="24"/>
          <w:lang w:eastAsia="sq-AL"/>
        </w:rPr>
        <w:t>kërkese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caktuar</w:t>
      </w:r>
      <w:proofErr w:type="spellEnd"/>
      <w:r w:rsidRPr="002735BF">
        <w:rPr>
          <w:sz w:val="24"/>
          <w:szCs w:val="24"/>
          <w:lang w:eastAsia="sq-AL"/>
        </w:rPr>
        <w:t xml:space="preserve">, </w:t>
      </w:r>
      <w:proofErr w:type="spellStart"/>
      <w:r w:rsidRPr="002735BF">
        <w:rPr>
          <w:sz w:val="24"/>
          <w:szCs w:val="24"/>
          <w:lang w:eastAsia="sq-AL"/>
        </w:rPr>
        <w:t>shqyrtimin</w:t>
      </w:r>
      <w:proofErr w:type="spellEnd"/>
      <w:r w:rsidRPr="002735BF">
        <w:rPr>
          <w:sz w:val="24"/>
          <w:szCs w:val="24"/>
          <w:lang w:eastAsia="sq-AL"/>
        </w:rPr>
        <w:t xml:space="preserve"> e </w:t>
      </w:r>
      <w:proofErr w:type="spellStart"/>
      <w:r w:rsidRPr="002735BF">
        <w:rPr>
          <w:sz w:val="24"/>
          <w:szCs w:val="24"/>
          <w:lang w:eastAsia="sq-AL"/>
        </w:rPr>
        <w:t>kërkesës</w:t>
      </w:r>
      <w:proofErr w:type="spellEnd"/>
      <w:r w:rsidRPr="002735BF">
        <w:rPr>
          <w:sz w:val="24"/>
          <w:szCs w:val="24"/>
          <w:lang w:eastAsia="sq-AL"/>
        </w:rPr>
        <w:t xml:space="preserve"> e </w:t>
      </w:r>
      <w:proofErr w:type="spellStart"/>
      <w:r w:rsidRPr="002735BF">
        <w:rPr>
          <w:sz w:val="24"/>
          <w:szCs w:val="24"/>
          <w:lang w:eastAsia="sq-AL"/>
        </w:rPr>
        <w:t>vazhdon</w:t>
      </w:r>
      <w:proofErr w:type="spellEnd"/>
      <w:r w:rsidRPr="002735BF">
        <w:rPr>
          <w:sz w:val="24"/>
          <w:szCs w:val="24"/>
          <w:lang w:eastAsia="sq-AL"/>
        </w:rPr>
        <w:t xml:space="preserve"> </w:t>
      </w:r>
      <w:proofErr w:type="spellStart"/>
      <w:r w:rsidRPr="002735BF">
        <w:rPr>
          <w:sz w:val="24"/>
          <w:szCs w:val="24"/>
          <w:lang w:eastAsia="sq-AL"/>
        </w:rPr>
        <w:t>gjyqtari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radhës</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cilit</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kalon</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shqyrtim</w:t>
      </w:r>
      <w:proofErr w:type="spellEnd"/>
      <w:r w:rsidRPr="002735BF">
        <w:rPr>
          <w:sz w:val="24"/>
          <w:szCs w:val="24"/>
          <w:lang w:eastAsia="sq-AL"/>
        </w:rPr>
        <w:t xml:space="preserve"> </w:t>
      </w:r>
      <w:proofErr w:type="spellStart"/>
      <w:r w:rsidRPr="002735BF">
        <w:rPr>
          <w:sz w:val="24"/>
          <w:szCs w:val="24"/>
          <w:lang w:eastAsia="sq-AL"/>
        </w:rPr>
        <w:t>çështja</w:t>
      </w:r>
      <w:proofErr w:type="spellEnd"/>
      <w:r w:rsidRPr="002735BF">
        <w:rPr>
          <w:sz w:val="24"/>
          <w:szCs w:val="24"/>
          <w:lang w:eastAsia="sq-AL"/>
        </w:rPr>
        <w:t xml:space="preserve">. </w:t>
      </w:r>
      <w:proofErr w:type="spellStart"/>
      <w:r w:rsidRPr="002735BF">
        <w:rPr>
          <w:sz w:val="24"/>
          <w:szCs w:val="24"/>
          <w:lang w:eastAsia="sq-AL"/>
        </w:rPr>
        <w:t>Sipas</w:t>
      </w:r>
      <w:proofErr w:type="spellEnd"/>
      <w:r w:rsidRPr="002735BF">
        <w:rPr>
          <w:sz w:val="24"/>
          <w:szCs w:val="24"/>
          <w:lang w:eastAsia="sq-AL"/>
        </w:rPr>
        <w:t xml:space="preserve"> </w:t>
      </w:r>
      <w:proofErr w:type="spellStart"/>
      <w:r w:rsidRPr="002735BF">
        <w:rPr>
          <w:sz w:val="24"/>
          <w:szCs w:val="24"/>
          <w:lang w:eastAsia="sq-AL"/>
        </w:rPr>
        <w:t>qëndrimit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gjyqtarit</w:t>
      </w:r>
      <w:proofErr w:type="spellEnd"/>
      <w:r w:rsidRPr="002735BF">
        <w:rPr>
          <w:sz w:val="24"/>
          <w:szCs w:val="24"/>
          <w:lang w:eastAsia="sq-AL"/>
        </w:rPr>
        <w:t xml:space="preserve"> A.Ç,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shprehur</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vendimin</w:t>
      </w:r>
      <w:proofErr w:type="spellEnd"/>
      <w:r w:rsidRPr="002735BF">
        <w:rPr>
          <w:sz w:val="24"/>
          <w:szCs w:val="24"/>
          <w:lang w:eastAsia="sq-AL"/>
        </w:rPr>
        <w:t xml:space="preserve"> nr. 151 </w:t>
      </w:r>
      <w:proofErr w:type="spellStart"/>
      <w:r w:rsidRPr="002735BF">
        <w:rPr>
          <w:sz w:val="24"/>
          <w:szCs w:val="24"/>
          <w:lang w:eastAsia="sq-AL"/>
        </w:rPr>
        <w:t>datë</w:t>
      </w:r>
      <w:proofErr w:type="spellEnd"/>
      <w:r w:rsidRPr="002735BF">
        <w:rPr>
          <w:sz w:val="24"/>
          <w:szCs w:val="24"/>
          <w:lang w:eastAsia="sq-AL"/>
        </w:rPr>
        <w:t xml:space="preserve"> 20.08.2025, </w:t>
      </w:r>
      <w:proofErr w:type="spellStart"/>
      <w:r w:rsidRPr="002735BF">
        <w:rPr>
          <w:sz w:val="24"/>
          <w:szCs w:val="24"/>
          <w:lang w:eastAsia="sq-AL"/>
        </w:rPr>
        <w:t>kjo</w:t>
      </w:r>
      <w:proofErr w:type="spellEnd"/>
      <w:r w:rsidRPr="002735BF">
        <w:rPr>
          <w:sz w:val="24"/>
          <w:szCs w:val="24"/>
          <w:lang w:eastAsia="sq-AL"/>
        </w:rPr>
        <w:t xml:space="preserve"> </w:t>
      </w:r>
      <w:proofErr w:type="spellStart"/>
      <w:r w:rsidRPr="002735BF">
        <w:rPr>
          <w:sz w:val="24"/>
          <w:szCs w:val="24"/>
          <w:lang w:eastAsia="sq-AL"/>
        </w:rPr>
        <w:t>dispozitë</w:t>
      </w:r>
      <w:proofErr w:type="spellEnd"/>
      <w:r w:rsidRPr="002735BF">
        <w:rPr>
          <w:sz w:val="24"/>
          <w:szCs w:val="24"/>
          <w:lang w:eastAsia="sq-AL"/>
        </w:rPr>
        <w:t xml:space="preserve"> e </w:t>
      </w:r>
      <w:proofErr w:type="spellStart"/>
      <w:r w:rsidRPr="002735BF">
        <w:rPr>
          <w:sz w:val="24"/>
          <w:szCs w:val="24"/>
          <w:lang w:eastAsia="sq-AL"/>
        </w:rPr>
        <w:t>urdhrit</w:t>
      </w:r>
      <w:proofErr w:type="spellEnd"/>
      <w:r w:rsidRPr="002735BF">
        <w:rPr>
          <w:sz w:val="24"/>
          <w:szCs w:val="24"/>
          <w:lang w:eastAsia="sq-AL"/>
        </w:rPr>
        <w:t xml:space="preserve"> </w:t>
      </w:r>
      <w:proofErr w:type="spellStart"/>
      <w:r w:rsidRPr="002735BF">
        <w:rPr>
          <w:sz w:val="24"/>
          <w:szCs w:val="24"/>
          <w:lang w:eastAsia="sq-AL"/>
        </w:rPr>
        <w:t>përbën</w:t>
      </w:r>
      <w:proofErr w:type="spellEnd"/>
      <w:r w:rsidRPr="002735BF">
        <w:rPr>
          <w:sz w:val="24"/>
          <w:szCs w:val="24"/>
          <w:lang w:eastAsia="sq-AL"/>
        </w:rPr>
        <w:t xml:space="preserve"> </w:t>
      </w:r>
      <w:proofErr w:type="spellStart"/>
      <w:r w:rsidRPr="002735BF">
        <w:rPr>
          <w:sz w:val="24"/>
          <w:szCs w:val="24"/>
          <w:lang w:eastAsia="sq-AL"/>
        </w:rPr>
        <w:t>një</w:t>
      </w:r>
      <w:proofErr w:type="spellEnd"/>
      <w:r w:rsidRPr="002735BF">
        <w:rPr>
          <w:sz w:val="24"/>
          <w:szCs w:val="24"/>
          <w:lang w:eastAsia="sq-AL"/>
        </w:rPr>
        <w:t xml:space="preserve"> </w:t>
      </w:r>
      <w:proofErr w:type="spellStart"/>
      <w:r w:rsidRPr="002735BF">
        <w:rPr>
          <w:sz w:val="24"/>
          <w:szCs w:val="24"/>
          <w:lang w:eastAsia="sq-AL"/>
        </w:rPr>
        <w:t>rishpërndarje</w:t>
      </w:r>
      <w:proofErr w:type="spellEnd"/>
      <w:r w:rsidRPr="002735BF">
        <w:rPr>
          <w:sz w:val="24"/>
          <w:szCs w:val="24"/>
          <w:lang w:eastAsia="sq-AL"/>
        </w:rPr>
        <w:t xml:space="preserve"> de facto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dosjes</w:t>
      </w:r>
      <w:proofErr w:type="spellEnd"/>
      <w:r w:rsidRPr="002735BF">
        <w:rPr>
          <w:sz w:val="24"/>
          <w:szCs w:val="24"/>
          <w:lang w:eastAsia="sq-AL"/>
        </w:rPr>
        <w:t xml:space="preserve"> </w:t>
      </w:r>
      <w:proofErr w:type="spellStart"/>
      <w:r w:rsidRPr="002735BF">
        <w:rPr>
          <w:sz w:val="24"/>
          <w:szCs w:val="24"/>
          <w:lang w:eastAsia="sq-AL"/>
        </w:rPr>
        <w:t>gjyqësore</w:t>
      </w:r>
      <w:proofErr w:type="spellEnd"/>
      <w:r w:rsidRPr="002735BF">
        <w:rPr>
          <w:sz w:val="24"/>
          <w:szCs w:val="24"/>
          <w:lang w:eastAsia="sq-AL"/>
        </w:rPr>
        <w:t xml:space="preserve">, e </w:t>
      </w:r>
      <w:proofErr w:type="spellStart"/>
      <w:r w:rsidRPr="002735BF">
        <w:rPr>
          <w:sz w:val="24"/>
          <w:szCs w:val="24"/>
          <w:lang w:eastAsia="sq-AL"/>
        </w:rPr>
        <w:t>cila</w:t>
      </w:r>
      <w:proofErr w:type="spellEnd"/>
      <w:r w:rsidRPr="002735BF">
        <w:rPr>
          <w:sz w:val="24"/>
          <w:szCs w:val="24"/>
          <w:lang w:eastAsia="sq-AL"/>
        </w:rPr>
        <w:t xml:space="preserve"> </w:t>
      </w:r>
      <w:proofErr w:type="spellStart"/>
      <w:r w:rsidRPr="002735BF">
        <w:rPr>
          <w:sz w:val="24"/>
          <w:szCs w:val="24"/>
          <w:lang w:eastAsia="sq-AL"/>
        </w:rPr>
        <w:t>nuk</w:t>
      </w:r>
      <w:proofErr w:type="spellEnd"/>
      <w:r w:rsidRPr="002735BF">
        <w:rPr>
          <w:sz w:val="24"/>
          <w:szCs w:val="24"/>
          <w:lang w:eastAsia="sq-AL"/>
        </w:rPr>
        <w:t xml:space="preserve"> </w:t>
      </w:r>
      <w:proofErr w:type="spellStart"/>
      <w:r w:rsidRPr="002735BF">
        <w:rPr>
          <w:sz w:val="24"/>
          <w:szCs w:val="24"/>
          <w:lang w:eastAsia="sq-AL"/>
        </w:rPr>
        <w:t>gjen</w:t>
      </w:r>
      <w:proofErr w:type="spellEnd"/>
      <w:r w:rsidRPr="002735BF">
        <w:rPr>
          <w:sz w:val="24"/>
          <w:szCs w:val="24"/>
          <w:lang w:eastAsia="sq-AL"/>
        </w:rPr>
        <w:t xml:space="preserve"> </w:t>
      </w:r>
      <w:proofErr w:type="spellStart"/>
      <w:r w:rsidRPr="002735BF">
        <w:rPr>
          <w:sz w:val="24"/>
          <w:szCs w:val="24"/>
          <w:lang w:eastAsia="sq-AL"/>
        </w:rPr>
        <w:t>mbështetje</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asnjë</w:t>
      </w:r>
      <w:proofErr w:type="spellEnd"/>
      <w:r w:rsidRPr="002735BF">
        <w:rPr>
          <w:sz w:val="24"/>
          <w:szCs w:val="24"/>
          <w:lang w:eastAsia="sq-AL"/>
        </w:rPr>
        <w:t xml:space="preserve"> </w:t>
      </w:r>
      <w:proofErr w:type="spellStart"/>
      <w:r w:rsidRPr="002735BF">
        <w:rPr>
          <w:sz w:val="24"/>
          <w:szCs w:val="24"/>
          <w:lang w:eastAsia="sq-AL"/>
        </w:rPr>
        <w:t>dispozitë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KPP,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ligjin</w:t>
      </w:r>
      <w:proofErr w:type="spellEnd"/>
      <w:r w:rsidRPr="002735BF">
        <w:rPr>
          <w:sz w:val="24"/>
          <w:szCs w:val="24"/>
          <w:lang w:eastAsia="sq-AL"/>
        </w:rPr>
        <w:t xml:space="preserve"> nr. 98/2016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organizimin</w:t>
      </w:r>
      <w:proofErr w:type="spellEnd"/>
      <w:r w:rsidRPr="002735BF">
        <w:rPr>
          <w:sz w:val="24"/>
          <w:szCs w:val="24"/>
          <w:lang w:eastAsia="sq-AL"/>
        </w:rPr>
        <w:t xml:space="preserve"> e </w:t>
      </w:r>
      <w:proofErr w:type="spellStart"/>
      <w:r w:rsidRPr="002735BF">
        <w:rPr>
          <w:sz w:val="24"/>
          <w:szCs w:val="24"/>
          <w:lang w:eastAsia="sq-AL"/>
        </w:rPr>
        <w:t>pushtetit</w:t>
      </w:r>
      <w:proofErr w:type="spellEnd"/>
      <w:r w:rsidRPr="002735BF">
        <w:rPr>
          <w:sz w:val="24"/>
          <w:szCs w:val="24"/>
          <w:lang w:eastAsia="sq-AL"/>
        </w:rPr>
        <w:t xml:space="preserve"> </w:t>
      </w:r>
      <w:proofErr w:type="spellStart"/>
      <w:r w:rsidRPr="002735BF">
        <w:rPr>
          <w:sz w:val="24"/>
          <w:szCs w:val="24"/>
          <w:lang w:eastAsia="sq-AL"/>
        </w:rPr>
        <w:t>gjyqësor</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Republikën</w:t>
      </w:r>
      <w:proofErr w:type="spellEnd"/>
      <w:r w:rsidRPr="002735BF">
        <w:rPr>
          <w:sz w:val="24"/>
          <w:szCs w:val="24"/>
          <w:lang w:eastAsia="sq-AL"/>
        </w:rPr>
        <w:t xml:space="preserve"> e </w:t>
      </w:r>
      <w:proofErr w:type="spellStart"/>
      <w:r w:rsidRPr="002735BF">
        <w:rPr>
          <w:sz w:val="24"/>
          <w:szCs w:val="24"/>
          <w:lang w:eastAsia="sq-AL"/>
        </w:rPr>
        <w:t>Shqipërisë</w:t>
      </w:r>
      <w:proofErr w:type="spellEnd"/>
      <w:r w:rsidRPr="002735BF">
        <w:rPr>
          <w:sz w:val="24"/>
          <w:szCs w:val="24"/>
          <w:lang w:eastAsia="sq-AL"/>
        </w:rPr>
        <w:t xml:space="preserve">", apo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aktet</w:t>
      </w:r>
      <w:proofErr w:type="spellEnd"/>
      <w:r w:rsidRPr="002735BF">
        <w:rPr>
          <w:sz w:val="24"/>
          <w:szCs w:val="24"/>
          <w:lang w:eastAsia="sq-AL"/>
        </w:rPr>
        <w:t xml:space="preserve"> e </w:t>
      </w:r>
      <w:proofErr w:type="spellStart"/>
      <w:r w:rsidRPr="002735BF">
        <w:rPr>
          <w:sz w:val="24"/>
          <w:szCs w:val="24"/>
          <w:lang w:eastAsia="sq-AL"/>
        </w:rPr>
        <w:t>Këshillit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Lartë</w:t>
      </w:r>
      <w:proofErr w:type="spellEnd"/>
      <w:r w:rsidRPr="002735BF">
        <w:rPr>
          <w:sz w:val="24"/>
          <w:szCs w:val="24"/>
          <w:lang w:eastAsia="sq-AL"/>
        </w:rPr>
        <w:t xml:space="preserve"> </w:t>
      </w:r>
      <w:proofErr w:type="spellStart"/>
      <w:r w:rsidRPr="002735BF">
        <w:rPr>
          <w:sz w:val="24"/>
          <w:szCs w:val="24"/>
          <w:lang w:eastAsia="sq-AL"/>
        </w:rPr>
        <w:t>Gjyqësor</w:t>
      </w:r>
      <w:proofErr w:type="spellEnd"/>
      <w:r w:rsidRPr="002735BF">
        <w:rPr>
          <w:sz w:val="24"/>
          <w:szCs w:val="24"/>
          <w:lang w:eastAsia="sq-AL"/>
        </w:rPr>
        <w:t xml:space="preserve"> </w:t>
      </w:r>
      <w:proofErr w:type="spellStart"/>
      <w:r w:rsidRPr="002735BF">
        <w:rPr>
          <w:sz w:val="24"/>
          <w:szCs w:val="24"/>
          <w:lang w:eastAsia="sq-AL"/>
        </w:rPr>
        <w:t>që</w:t>
      </w:r>
      <w:proofErr w:type="spellEnd"/>
      <w:r w:rsidRPr="002735BF">
        <w:rPr>
          <w:sz w:val="24"/>
          <w:szCs w:val="24"/>
          <w:lang w:eastAsia="sq-AL"/>
        </w:rPr>
        <w:t xml:space="preserve"> </w:t>
      </w:r>
      <w:proofErr w:type="spellStart"/>
      <w:r w:rsidRPr="002735BF">
        <w:rPr>
          <w:sz w:val="24"/>
          <w:szCs w:val="24"/>
          <w:lang w:eastAsia="sq-AL"/>
        </w:rPr>
        <w:t>normojnë</w:t>
      </w:r>
      <w:proofErr w:type="spellEnd"/>
      <w:r w:rsidRPr="002735BF">
        <w:rPr>
          <w:sz w:val="24"/>
          <w:szCs w:val="24"/>
          <w:lang w:eastAsia="sq-AL"/>
        </w:rPr>
        <w:t xml:space="preserve"> </w:t>
      </w:r>
      <w:proofErr w:type="spellStart"/>
      <w:r w:rsidRPr="002735BF">
        <w:rPr>
          <w:sz w:val="24"/>
          <w:szCs w:val="24"/>
          <w:lang w:eastAsia="sq-AL"/>
        </w:rPr>
        <w:t>ndarjen</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rindarjen</w:t>
      </w:r>
      <w:proofErr w:type="spellEnd"/>
      <w:r w:rsidRPr="002735BF">
        <w:rPr>
          <w:sz w:val="24"/>
          <w:szCs w:val="24"/>
          <w:lang w:eastAsia="sq-AL"/>
        </w:rPr>
        <w:t xml:space="preserve"> me short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çështjeve</w:t>
      </w:r>
      <w:proofErr w:type="spellEnd"/>
      <w:r w:rsidRPr="002735BF">
        <w:rPr>
          <w:sz w:val="24"/>
          <w:szCs w:val="24"/>
          <w:lang w:eastAsia="sq-AL"/>
        </w:rPr>
        <w:t xml:space="preserve"> </w:t>
      </w:r>
      <w:proofErr w:type="spellStart"/>
      <w:r w:rsidRPr="002735BF">
        <w:rPr>
          <w:sz w:val="24"/>
          <w:szCs w:val="24"/>
          <w:lang w:eastAsia="sq-AL"/>
        </w:rPr>
        <w:t>gjyqësore</w:t>
      </w:r>
      <w:proofErr w:type="spellEnd"/>
      <w:r w:rsidRPr="002735BF">
        <w:rPr>
          <w:sz w:val="24"/>
          <w:szCs w:val="24"/>
          <w:lang w:eastAsia="sq-AL"/>
        </w:rPr>
        <w:t xml:space="preserve">. </w:t>
      </w:r>
      <w:proofErr w:type="spellStart"/>
      <w:r w:rsidRPr="002735BF">
        <w:rPr>
          <w:sz w:val="24"/>
          <w:szCs w:val="24"/>
          <w:lang w:eastAsia="sq-AL"/>
        </w:rPr>
        <w:t>Gjithashtu</w:t>
      </w:r>
      <w:proofErr w:type="spellEnd"/>
      <w:r w:rsidRPr="002735BF">
        <w:rPr>
          <w:sz w:val="24"/>
          <w:szCs w:val="24"/>
          <w:lang w:eastAsia="sq-AL"/>
        </w:rPr>
        <w:t xml:space="preserve"> </w:t>
      </w:r>
      <w:proofErr w:type="spellStart"/>
      <w:r w:rsidRPr="002735BF">
        <w:rPr>
          <w:sz w:val="24"/>
          <w:szCs w:val="24"/>
          <w:lang w:eastAsia="sq-AL"/>
        </w:rPr>
        <w:t>sipas</w:t>
      </w:r>
      <w:proofErr w:type="spellEnd"/>
      <w:r w:rsidRPr="002735BF">
        <w:rPr>
          <w:sz w:val="24"/>
          <w:szCs w:val="24"/>
          <w:lang w:eastAsia="sq-AL"/>
        </w:rPr>
        <w:t xml:space="preserve"> </w:t>
      </w:r>
      <w:proofErr w:type="spellStart"/>
      <w:r w:rsidRPr="002735BF">
        <w:rPr>
          <w:sz w:val="24"/>
          <w:szCs w:val="24"/>
          <w:lang w:eastAsia="sq-AL"/>
        </w:rPr>
        <w:t>këtij</w:t>
      </w:r>
      <w:proofErr w:type="spellEnd"/>
      <w:r w:rsidRPr="002735BF">
        <w:rPr>
          <w:sz w:val="24"/>
          <w:szCs w:val="24"/>
          <w:lang w:eastAsia="sq-AL"/>
        </w:rPr>
        <w:t xml:space="preserve"> </w:t>
      </w:r>
      <w:proofErr w:type="spellStart"/>
      <w:r w:rsidRPr="002735BF">
        <w:rPr>
          <w:sz w:val="24"/>
          <w:szCs w:val="24"/>
          <w:lang w:eastAsia="sq-AL"/>
        </w:rPr>
        <w:t>gjyqtari</w:t>
      </w:r>
      <w:proofErr w:type="spellEnd"/>
      <w:r w:rsidRPr="002735BF">
        <w:rPr>
          <w:sz w:val="24"/>
          <w:szCs w:val="24"/>
          <w:lang w:eastAsia="sq-AL"/>
        </w:rPr>
        <w:t xml:space="preserve">, </w:t>
      </w:r>
      <w:proofErr w:type="spellStart"/>
      <w:r w:rsidRPr="002735BF">
        <w:rPr>
          <w:sz w:val="24"/>
          <w:szCs w:val="24"/>
          <w:lang w:eastAsia="sq-AL"/>
        </w:rPr>
        <w:t>praktika</w:t>
      </w:r>
      <w:proofErr w:type="spellEnd"/>
      <w:r w:rsidRPr="002735BF">
        <w:rPr>
          <w:sz w:val="24"/>
          <w:szCs w:val="24"/>
          <w:lang w:eastAsia="sq-AL"/>
        </w:rPr>
        <w:t xml:space="preserve"> e </w:t>
      </w:r>
      <w:proofErr w:type="spellStart"/>
      <w:r w:rsidRPr="002735BF">
        <w:rPr>
          <w:sz w:val="24"/>
          <w:szCs w:val="24"/>
          <w:lang w:eastAsia="sq-AL"/>
        </w:rPr>
        <w:t>kalimit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dosjeve</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një</w:t>
      </w:r>
      <w:proofErr w:type="spellEnd"/>
      <w:r w:rsidRPr="002735BF">
        <w:rPr>
          <w:sz w:val="24"/>
          <w:szCs w:val="24"/>
          <w:lang w:eastAsia="sq-AL"/>
        </w:rPr>
        <w:t xml:space="preserve"> </w:t>
      </w:r>
      <w:proofErr w:type="spellStart"/>
      <w:r w:rsidRPr="002735BF">
        <w:rPr>
          <w:sz w:val="24"/>
          <w:szCs w:val="24"/>
          <w:lang w:eastAsia="sq-AL"/>
        </w:rPr>
        <w:t>gjyqtar</w:t>
      </w:r>
      <w:proofErr w:type="spellEnd"/>
      <w:r w:rsidRPr="002735BF">
        <w:rPr>
          <w:sz w:val="24"/>
          <w:szCs w:val="24"/>
          <w:lang w:eastAsia="sq-AL"/>
        </w:rPr>
        <w:t xml:space="preserve"> </w:t>
      </w:r>
      <w:proofErr w:type="spellStart"/>
      <w:r w:rsidRPr="002735BF">
        <w:rPr>
          <w:sz w:val="24"/>
          <w:szCs w:val="24"/>
          <w:lang w:eastAsia="sq-AL"/>
        </w:rPr>
        <w:t>tek</w:t>
      </w:r>
      <w:proofErr w:type="spellEnd"/>
      <w:r w:rsidRPr="002735BF">
        <w:rPr>
          <w:sz w:val="24"/>
          <w:szCs w:val="24"/>
          <w:lang w:eastAsia="sq-AL"/>
        </w:rPr>
        <w:t xml:space="preserve"> </w:t>
      </w:r>
      <w:proofErr w:type="spellStart"/>
      <w:r w:rsidRPr="002735BF">
        <w:rPr>
          <w:sz w:val="24"/>
          <w:szCs w:val="24"/>
          <w:lang w:eastAsia="sq-AL"/>
        </w:rPr>
        <w:t>tjetri</w:t>
      </w:r>
      <w:proofErr w:type="spellEnd"/>
      <w:r w:rsidRPr="002735BF">
        <w:rPr>
          <w:sz w:val="24"/>
          <w:szCs w:val="24"/>
          <w:lang w:eastAsia="sq-AL"/>
        </w:rPr>
        <w:t xml:space="preserve"> </w:t>
      </w:r>
      <w:proofErr w:type="spellStart"/>
      <w:r w:rsidRPr="002735BF">
        <w:rPr>
          <w:sz w:val="24"/>
          <w:szCs w:val="24"/>
          <w:lang w:eastAsia="sq-AL"/>
        </w:rPr>
        <w:t>thjesht</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shkak</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mbarimit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periudhës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gatishmërisë</w:t>
      </w:r>
      <w:proofErr w:type="spellEnd"/>
      <w:r w:rsidRPr="002735BF">
        <w:rPr>
          <w:sz w:val="24"/>
          <w:szCs w:val="24"/>
          <w:lang w:eastAsia="sq-AL"/>
        </w:rPr>
        <w:t xml:space="preserve"> </w:t>
      </w:r>
      <w:proofErr w:type="spellStart"/>
      <w:r w:rsidRPr="002735BF">
        <w:rPr>
          <w:sz w:val="24"/>
          <w:szCs w:val="24"/>
          <w:lang w:eastAsia="sq-AL"/>
        </w:rPr>
        <w:t>cenon</w:t>
      </w:r>
      <w:proofErr w:type="spellEnd"/>
      <w:r w:rsidRPr="002735BF">
        <w:rPr>
          <w:sz w:val="24"/>
          <w:szCs w:val="24"/>
          <w:lang w:eastAsia="sq-AL"/>
        </w:rPr>
        <w:t xml:space="preserve"> </w:t>
      </w:r>
      <w:proofErr w:type="spellStart"/>
      <w:r w:rsidRPr="002735BF">
        <w:rPr>
          <w:sz w:val="24"/>
          <w:szCs w:val="24"/>
          <w:lang w:eastAsia="sq-AL"/>
        </w:rPr>
        <w:t>parimin</w:t>
      </w:r>
      <w:proofErr w:type="spellEnd"/>
      <w:r w:rsidRPr="002735BF">
        <w:rPr>
          <w:sz w:val="24"/>
          <w:szCs w:val="24"/>
          <w:lang w:eastAsia="sq-AL"/>
        </w:rPr>
        <w:t xml:space="preserve"> e </w:t>
      </w:r>
      <w:proofErr w:type="spellStart"/>
      <w:r w:rsidRPr="002735BF">
        <w:rPr>
          <w:sz w:val="24"/>
          <w:szCs w:val="24"/>
          <w:lang w:eastAsia="sq-AL"/>
        </w:rPr>
        <w:t>gjyqtarit</w:t>
      </w:r>
      <w:proofErr w:type="spellEnd"/>
      <w:r w:rsidRPr="002735BF">
        <w:rPr>
          <w:sz w:val="24"/>
          <w:szCs w:val="24"/>
          <w:lang w:eastAsia="sq-AL"/>
        </w:rPr>
        <w:t xml:space="preserve"> </w:t>
      </w:r>
      <w:proofErr w:type="spellStart"/>
      <w:r w:rsidRPr="002735BF">
        <w:rPr>
          <w:sz w:val="24"/>
          <w:szCs w:val="24"/>
          <w:lang w:eastAsia="sq-AL"/>
        </w:rPr>
        <w:t>natyral</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garantuar</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neni</w:t>
      </w:r>
      <w:proofErr w:type="spellEnd"/>
      <w:r w:rsidRPr="002735BF">
        <w:rPr>
          <w:sz w:val="24"/>
          <w:szCs w:val="24"/>
          <w:lang w:eastAsia="sq-AL"/>
        </w:rPr>
        <w:t xml:space="preserve"> 42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Kushtetutës</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neni</w:t>
      </w:r>
      <w:proofErr w:type="spellEnd"/>
      <w:r w:rsidRPr="002735BF">
        <w:rPr>
          <w:sz w:val="24"/>
          <w:szCs w:val="24"/>
          <w:lang w:eastAsia="sq-AL"/>
        </w:rPr>
        <w:t xml:space="preserve"> 6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Konventës</w:t>
      </w:r>
      <w:proofErr w:type="spellEnd"/>
      <w:r w:rsidRPr="002735BF">
        <w:rPr>
          <w:sz w:val="24"/>
          <w:szCs w:val="24"/>
          <w:lang w:eastAsia="sq-AL"/>
        </w:rPr>
        <w:t xml:space="preserve"> </w:t>
      </w:r>
      <w:proofErr w:type="spellStart"/>
      <w:r w:rsidRPr="002735BF">
        <w:rPr>
          <w:sz w:val="24"/>
          <w:szCs w:val="24"/>
          <w:lang w:eastAsia="sq-AL"/>
        </w:rPr>
        <w:t>Evropiane</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Drejtat</w:t>
      </w:r>
      <w:proofErr w:type="spellEnd"/>
      <w:r w:rsidRPr="002735BF">
        <w:rPr>
          <w:sz w:val="24"/>
          <w:szCs w:val="24"/>
          <w:lang w:eastAsia="sq-AL"/>
        </w:rPr>
        <w:t xml:space="preserve"> e </w:t>
      </w:r>
      <w:proofErr w:type="spellStart"/>
      <w:r w:rsidRPr="002735BF">
        <w:rPr>
          <w:sz w:val="24"/>
          <w:szCs w:val="24"/>
          <w:lang w:eastAsia="sq-AL"/>
        </w:rPr>
        <w:t>Njeriut</w:t>
      </w:r>
      <w:proofErr w:type="spellEnd"/>
      <w:r w:rsidRPr="002735BF">
        <w:rPr>
          <w:sz w:val="24"/>
          <w:szCs w:val="24"/>
          <w:lang w:eastAsia="sq-AL"/>
        </w:rPr>
        <w:t xml:space="preserve">. </w:t>
      </w:r>
    </w:p>
    <w:p w14:paraId="288F43CD" w14:textId="77777777" w:rsidR="002735BF" w:rsidRPr="002735BF" w:rsidRDefault="002735BF" w:rsidP="002735BF">
      <w:pPr>
        <w:pStyle w:val="ListParagraph"/>
        <w:tabs>
          <w:tab w:val="left" w:pos="900"/>
          <w:tab w:val="left" w:pos="1080"/>
        </w:tabs>
        <w:ind w:left="0" w:firstLine="142"/>
        <w:jc w:val="both"/>
        <w:rPr>
          <w:sz w:val="24"/>
          <w:szCs w:val="24"/>
          <w:lang w:eastAsia="sq-AL"/>
        </w:rPr>
      </w:pPr>
      <w:r w:rsidRPr="002735BF">
        <w:rPr>
          <w:sz w:val="24"/>
          <w:szCs w:val="24"/>
          <w:lang w:eastAsia="sq-AL"/>
        </w:rPr>
        <w:tab/>
        <w:t xml:space="preserve">15. Nga ana </w:t>
      </w:r>
      <w:proofErr w:type="spellStart"/>
      <w:r w:rsidRPr="002735BF">
        <w:rPr>
          <w:sz w:val="24"/>
          <w:szCs w:val="24"/>
          <w:lang w:eastAsia="sq-AL"/>
        </w:rPr>
        <w:t>tjetër</w:t>
      </w:r>
      <w:proofErr w:type="spellEnd"/>
      <w:r w:rsidRPr="002735BF">
        <w:rPr>
          <w:sz w:val="24"/>
          <w:szCs w:val="24"/>
          <w:lang w:eastAsia="sq-AL"/>
        </w:rPr>
        <w:t xml:space="preserve">, </w:t>
      </w:r>
      <w:proofErr w:type="spellStart"/>
      <w:r w:rsidRPr="002735BF">
        <w:rPr>
          <w:sz w:val="24"/>
          <w:szCs w:val="24"/>
          <w:lang w:eastAsia="sq-AL"/>
        </w:rPr>
        <w:t>gjyqtari</w:t>
      </w:r>
      <w:proofErr w:type="spellEnd"/>
      <w:r w:rsidRPr="002735BF">
        <w:rPr>
          <w:sz w:val="24"/>
          <w:szCs w:val="24"/>
          <w:lang w:eastAsia="sq-AL"/>
        </w:rPr>
        <w:t xml:space="preserve"> S.M </w:t>
      </w:r>
      <w:proofErr w:type="spellStart"/>
      <w:r w:rsidRPr="002735BF">
        <w:rPr>
          <w:sz w:val="24"/>
          <w:szCs w:val="24"/>
          <w:lang w:eastAsia="sq-AL"/>
        </w:rPr>
        <w:t>argumenton</w:t>
      </w:r>
      <w:proofErr w:type="spellEnd"/>
      <w:r w:rsidRPr="002735BF">
        <w:rPr>
          <w:sz w:val="24"/>
          <w:szCs w:val="24"/>
          <w:lang w:eastAsia="sq-AL"/>
        </w:rPr>
        <w:t xml:space="preserve"> se </w:t>
      </w:r>
      <w:proofErr w:type="spellStart"/>
      <w:r w:rsidRPr="002735BF">
        <w:rPr>
          <w:sz w:val="24"/>
          <w:szCs w:val="24"/>
          <w:lang w:eastAsia="sq-AL"/>
        </w:rPr>
        <w:t>kërkesa</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zëvendësim</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masës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sigurimit</w:t>
      </w:r>
      <w:proofErr w:type="spellEnd"/>
      <w:r w:rsidRPr="002735BF">
        <w:rPr>
          <w:sz w:val="24"/>
          <w:szCs w:val="24"/>
          <w:lang w:eastAsia="sq-AL"/>
        </w:rPr>
        <w:t xml:space="preserve">, duke </w:t>
      </w:r>
      <w:proofErr w:type="spellStart"/>
      <w:r w:rsidRPr="002735BF">
        <w:rPr>
          <w:sz w:val="24"/>
          <w:szCs w:val="24"/>
          <w:lang w:eastAsia="sq-AL"/>
        </w:rPr>
        <w:t>pasur</w:t>
      </w:r>
      <w:proofErr w:type="spellEnd"/>
      <w:r w:rsidRPr="002735BF">
        <w:rPr>
          <w:sz w:val="24"/>
          <w:szCs w:val="24"/>
          <w:lang w:eastAsia="sq-AL"/>
        </w:rPr>
        <w:t xml:space="preserve"> </w:t>
      </w:r>
      <w:proofErr w:type="spellStart"/>
      <w:r w:rsidRPr="002735BF">
        <w:rPr>
          <w:sz w:val="24"/>
          <w:szCs w:val="24"/>
          <w:lang w:eastAsia="sq-AL"/>
        </w:rPr>
        <w:t>afat</w:t>
      </w:r>
      <w:proofErr w:type="spellEnd"/>
      <w:r w:rsidRPr="002735BF">
        <w:rPr>
          <w:sz w:val="24"/>
          <w:szCs w:val="24"/>
          <w:lang w:eastAsia="sq-AL"/>
        </w:rPr>
        <w:t xml:space="preserve"> </w:t>
      </w:r>
      <w:proofErr w:type="spellStart"/>
      <w:r w:rsidRPr="002735BF">
        <w:rPr>
          <w:sz w:val="24"/>
          <w:szCs w:val="24"/>
          <w:lang w:eastAsia="sq-AL"/>
        </w:rPr>
        <w:t>shqyrtimi</w:t>
      </w:r>
      <w:proofErr w:type="spellEnd"/>
      <w:r w:rsidRPr="002735BF">
        <w:rPr>
          <w:sz w:val="24"/>
          <w:szCs w:val="24"/>
          <w:lang w:eastAsia="sq-AL"/>
        </w:rPr>
        <w:t xml:space="preserve"> </w:t>
      </w:r>
      <w:proofErr w:type="spellStart"/>
      <w:r w:rsidRPr="002735BF">
        <w:rPr>
          <w:sz w:val="24"/>
          <w:szCs w:val="24"/>
          <w:lang w:eastAsia="sq-AL"/>
        </w:rPr>
        <w:t>pesë</w:t>
      </w:r>
      <w:proofErr w:type="spellEnd"/>
      <w:r w:rsidRPr="002735BF">
        <w:rPr>
          <w:sz w:val="24"/>
          <w:szCs w:val="24"/>
          <w:lang w:eastAsia="sq-AL"/>
        </w:rPr>
        <w:t xml:space="preserve"> </w:t>
      </w:r>
      <w:proofErr w:type="spellStart"/>
      <w:r w:rsidRPr="002735BF">
        <w:rPr>
          <w:sz w:val="24"/>
          <w:szCs w:val="24"/>
          <w:lang w:eastAsia="sq-AL"/>
        </w:rPr>
        <w:t>ditë</w:t>
      </w:r>
      <w:proofErr w:type="spellEnd"/>
      <w:r w:rsidRPr="002735BF">
        <w:rPr>
          <w:sz w:val="24"/>
          <w:szCs w:val="24"/>
          <w:lang w:eastAsia="sq-AL"/>
        </w:rPr>
        <w:t xml:space="preserve"> </w:t>
      </w:r>
      <w:proofErr w:type="spellStart"/>
      <w:r w:rsidRPr="002735BF">
        <w:rPr>
          <w:sz w:val="24"/>
          <w:szCs w:val="24"/>
          <w:lang w:eastAsia="sq-AL"/>
        </w:rPr>
        <w:t>sipas</w:t>
      </w:r>
      <w:proofErr w:type="spellEnd"/>
      <w:r w:rsidRPr="002735BF">
        <w:rPr>
          <w:sz w:val="24"/>
          <w:szCs w:val="24"/>
          <w:lang w:eastAsia="sq-AL"/>
        </w:rPr>
        <w:t xml:space="preserve"> </w:t>
      </w:r>
      <w:proofErr w:type="spellStart"/>
      <w:r w:rsidRPr="002735BF">
        <w:rPr>
          <w:sz w:val="24"/>
          <w:szCs w:val="24"/>
          <w:lang w:eastAsia="sq-AL"/>
        </w:rPr>
        <w:t>nenit</w:t>
      </w:r>
      <w:proofErr w:type="spellEnd"/>
      <w:r w:rsidRPr="002735BF">
        <w:rPr>
          <w:sz w:val="24"/>
          <w:szCs w:val="24"/>
          <w:lang w:eastAsia="sq-AL"/>
        </w:rPr>
        <w:t xml:space="preserve"> 260, </w:t>
      </w:r>
      <w:proofErr w:type="spellStart"/>
      <w:r w:rsidRPr="002735BF">
        <w:rPr>
          <w:sz w:val="24"/>
          <w:szCs w:val="24"/>
          <w:lang w:eastAsia="sq-AL"/>
        </w:rPr>
        <w:t>paragrafi</w:t>
      </w:r>
      <w:proofErr w:type="spellEnd"/>
      <w:r w:rsidRPr="002735BF">
        <w:rPr>
          <w:sz w:val="24"/>
          <w:szCs w:val="24"/>
          <w:lang w:eastAsia="sq-AL"/>
        </w:rPr>
        <w:t xml:space="preserve"> 4, </w:t>
      </w:r>
      <w:proofErr w:type="spellStart"/>
      <w:r w:rsidRPr="002735BF">
        <w:rPr>
          <w:sz w:val="24"/>
          <w:szCs w:val="24"/>
          <w:lang w:eastAsia="sq-AL"/>
        </w:rPr>
        <w:t>të</w:t>
      </w:r>
      <w:proofErr w:type="spellEnd"/>
      <w:r w:rsidRPr="002735BF">
        <w:rPr>
          <w:sz w:val="24"/>
          <w:szCs w:val="24"/>
          <w:lang w:eastAsia="sq-AL"/>
        </w:rPr>
        <w:t xml:space="preserve"> KPP, </w:t>
      </w:r>
      <w:proofErr w:type="spellStart"/>
      <w:r w:rsidRPr="002735BF">
        <w:rPr>
          <w:sz w:val="24"/>
          <w:szCs w:val="24"/>
          <w:lang w:eastAsia="sq-AL"/>
        </w:rPr>
        <w:t>klasifikohet</w:t>
      </w:r>
      <w:proofErr w:type="spellEnd"/>
      <w:r w:rsidRPr="002735BF">
        <w:rPr>
          <w:sz w:val="24"/>
          <w:szCs w:val="24"/>
          <w:lang w:eastAsia="sq-AL"/>
        </w:rPr>
        <w:t xml:space="preserve"> </w:t>
      </w:r>
      <w:proofErr w:type="spellStart"/>
      <w:r w:rsidRPr="002735BF">
        <w:rPr>
          <w:sz w:val="24"/>
          <w:szCs w:val="24"/>
          <w:lang w:eastAsia="sq-AL"/>
        </w:rPr>
        <w:t>si</w:t>
      </w:r>
      <w:proofErr w:type="spellEnd"/>
      <w:r w:rsidRPr="002735BF">
        <w:rPr>
          <w:sz w:val="24"/>
          <w:szCs w:val="24"/>
          <w:lang w:eastAsia="sq-AL"/>
        </w:rPr>
        <w:t xml:space="preserve"> </w:t>
      </w:r>
      <w:proofErr w:type="spellStart"/>
      <w:r w:rsidRPr="002735BF">
        <w:rPr>
          <w:sz w:val="24"/>
          <w:szCs w:val="24"/>
          <w:lang w:eastAsia="sq-AL"/>
        </w:rPr>
        <w:t>çështje</w:t>
      </w:r>
      <w:proofErr w:type="spellEnd"/>
      <w:r w:rsidRPr="002735BF">
        <w:rPr>
          <w:sz w:val="24"/>
          <w:szCs w:val="24"/>
          <w:lang w:eastAsia="sq-AL"/>
        </w:rPr>
        <w:t xml:space="preserve"> </w:t>
      </w:r>
      <w:proofErr w:type="spellStart"/>
      <w:r w:rsidRPr="002735BF">
        <w:rPr>
          <w:sz w:val="24"/>
          <w:szCs w:val="24"/>
          <w:lang w:eastAsia="sq-AL"/>
        </w:rPr>
        <w:t>urgjente</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kuptim</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nenit</w:t>
      </w:r>
      <w:proofErr w:type="spellEnd"/>
      <w:r w:rsidRPr="002735BF">
        <w:rPr>
          <w:sz w:val="24"/>
          <w:szCs w:val="24"/>
          <w:lang w:eastAsia="sq-AL"/>
        </w:rPr>
        <w:t xml:space="preserve"> 2, </w:t>
      </w:r>
      <w:proofErr w:type="spellStart"/>
      <w:r w:rsidRPr="002735BF">
        <w:rPr>
          <w:sz w:val="24"/>
          <w:szCs w:val="24"/>
          <w:lang w:eastAsia="sq-AL"/>
        </w:rPr>
        <w:t>shkronja</w:t>
      </w:r>
      <w:proofErr w:type="spellEnd"/>
      <w:r w:rsidRPr="002735BF">
        <w:rPr>
          <w:sz w:val="24"/>
          <w:szCs w:val="24"/>
          <w:lang w:eastAsia="sq-AL"/>
        </w:rPr>
        <w:t xml:space="preserve"> c),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ligjit</w:t>
      </w:r>
      <w:proofErr w:type="spellEnd"/>
      <w:r w:rsidRPr="002735BF">
        <w:rPr>
          <w:sz w:val="24"/>
          <w:szCs w:val="24"/>
          <w:lang w:eastAsia="sq-AL"/>
        </w:rPr>
        <w:t xml:space="preserve"> nr. 98/2016 </w:t>
      </w:r>
      <w:proofErr w:type="spellStart"/>
      <w:r w:rsidRPr="002735BF">
        <w:rPr>
          <w:sz w:val="24"/>
          <w:szCs w:val="24"/>
          <w:lang w:eastAsia="sq-AL"/>
        </w:rPr>
        <w:t>dhe</w:t>
      </w:r>
      <w:proofErr w:type="spellEnd"/>
      <w:r w:rsidRPr="002735BF">
        <w:rPr>
          <w:sz w:val="24"/>
          <w:szCs w:val="24"/>
          <w:lang w:eastAsia="sq-AL"/>
        </w:rPr>
        <w:t xml:space="preserve"> se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kushtet</w:t>
      </w:r>
      <w:proofErr w:type="spellEnd"/>
      <w:r w:rsidRPr="002735BF">
        <w:rPr>
          <w:sz w:val="24"/>
          <w:szCs w:val="24"/>
          <w:lang w:eastAsia="sq-AL"/>
        </w:rPr>
        <w:t xml:space="preserve"> e </w:t>
      </w:r>
      <w:proofErr w:type="spellStart"/>
      <w:r w:rsidRPr="002735BF">
        <w:rPr>
          <w:sz w:val="24"/>
          <w:szCs w:val="24"/>
          <w:lang w:eastAsia="sq-AL"/>
        </w:rPr>
        <w:t>mungesës</w:t>
      </w:r>
      <w:proofErr w:type="spellEnd"/>
      <w:r w:rsidRPr="002735BF">
        <w:rPr>
          <w:sz w:val="24"/>
          <w:szCs w:val="24"/>
          <w:lang w:eastAsia="sq-AL"/>
        </w:rPr>
        <w:t xml:space="preserve"> </w:t>
      </w:r>
      <w:proofErr w:type="spellStart"/>
      <w:r w:rsidRPr="002735BF">
        <w:rPr>
          <w:sz w:val="24"/>
          <w:szCs w:val="24"/>
          <w:lang w:eastAsia="sq-AL"/>
        </w:rPr>
        <w:t>objektive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gjyqtarit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hetimit</w:t>
      </w:r>
      <w:proofErr w:type="spellEnd"/>
      <w:r w:rsidRPr="002735BF">
        <w:rPr>
          <w:sz w:val="24"/>
          <w:szCs w:val="24"/>
          <w:lang w:eastAsia="sq-AL"/>
        </w:rPr>
        <w:t xml:space="preserve"> </w:t>
      </w:r>
      <w:proofErr w:type="spellStart"/>
      <w:r w:rsidRPr="002735BF">
        <w:rPr>
          <w:sz w:val="24"/>
          <w:szCs w:val="24"/>
          <w:lang w:eastAsia="sq-AL"/>
        </w:rPr>
        <w:t>paraprak</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shkak</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pushimeve</w:t>
      </w:r>
      <w:proofErr w:type="spellEnd"/>
      <w:r w:rsidRPr="002735BF">
        <w:rPr>
          <w:sz w:val="24"/>
          <w:szCs w:val="24"/>
          <w:lang w:eastAsia="sq-AL"/>
        </w:rPr>
        <w:t xml:space="preserve"> </w:t>
      </w:r>
      <w:proofErr w:type="spellStart"/>
      <w:r w:rsidRPr="002735BF">
        <w:rPr>
          <w:sz w:val="24"/>
          <w:szCs w:val="24"/>
          <w:lang w:eastAsia="sq-AL"/>
        </w:rPr>
        <w:t>vjetore</w:t>
      </w:r>
      <w:proofErr w:type="spellEnd"/>
      <w:r w:rsidRPr="002735BF">
        <w:rPr>
          <w:sz w:val="24"/>
          <w:szCs w:val="24"/>
          <w:lang w:eastAsia="sq-AL"/>
        </w:rPr>
        <w:t xml:space="preserve">, </w:t>
      </w:r>
      <w:proofErr w:type="spellStart"/>
      <w:r w:rsidRPr="002735BF">
        <w:rPr>
          <w:sz w:val="24"/>
          <w:szCs w:val="24"/>
          <w:lang w:eastAsia="sq-AL"/>
        </w:rPr>
        <w:t>aktivizohet</w:t>
      </w:r>
      <w:proofErr w:type="spellEnd"/>
      <w:r w:rsidRPr="002735BF">
        <w:rPr>
          <w:sz w:val="24"/>
          <w:szCs w:val="24"/>
          <w:lang w:eastAsia="sq-AL"/>
        </w:rPr>
        <w:t xml:space="preserve"> </w:t>
      </w:r>
      <w:proofErr w:type="spellStart"/>
      <w:r w:rsidRPr="002735BF">
        <w:rPr>
          <w:sz w:val="24"/>
          <w:szCs w:val="24"/>
          <w:lang w:eastAsia="sq-AL"/>
        </w:rPr>
        <w:t>mekanizmi</w:t>
      </w:r>
      <w:proofErr w:type="spellEnd"/>
      <w:r w:rsidRPr="002735BF">
        <w:rPr>
          <w:sz w:val="24"/>
          <w:szCs w:val="24"/>
          <w:lang w:eastAsia="sq-AL"/>
        </w:rPr>
        <w:t xml:space="preserve"> </w:t>
      </w:r>
      <w:proofErr w:type="spellStart"/>
      <w:r w:rsidRPr="002735BF">
        <w:rPr>
          <w:sz w:val="24"/>
          <w:szCs w:val="24"/>
          <w:lang w:eastAsia="sq-AL"/>
        </w:rPr>
        <w:t>zëvendësues</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gjyqtarëve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gatshëm</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parashikuar</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shkronja</w:t>
      </w:r>
      <w:proofErr w:type="spellEnd"/>
      <w:r w:rsidRPr="002735BF">
        <w:rPr>
          <w:sz w:val="24"/>
          <w:szCs w:val="24"/>
          <w:lang w:eastAsia="sq-AL"/>
        </w:rPr>
        <w:t xml:space="preserve"> b) e </w:t>
      </w:r>
      <w:proofErr w:type="spellStart"/>
      <w:r w:rsidRPr="002735BF">
        <w:rPr>
          <w:sz w:val="24"/>
          <w:szCs w:val="24"/>
          <w:lang w:eastAsia="sq-AL"/>
        </w:rPr>
        <w:t>nenit</w:t>
      </w:r>
      <w:proofErr w:type="spellEnd"/>
      <w:r w:rsidRPr="002735BF">
        <w:rPr>
          <w:sz w:val="24"/>
          <w:szCs w:val="24"/>
          <w:lang w:eastAsia="sq-AL"/>
        </w:rPr>
        <w:t xml:space="preserve"> 37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ligjit</w:t>
      </w:r>
      <w:proofErr w:type="spellEnd"/>
      <w:r w:rsidRPr="002735BF">
        <w:rPr>
          <w:sz w:val="24"/>
          <w:szCs w:val="24"/>
          <w:lang w:eastAsia="sq-AL"/>
        </w:rPr>
        <w:t xml:space="preserve"> nr. 98/2016. </w:t>
      </w:r>
      <w:proofErr w:type="spellStart"/>
      <w:r w:rsidRPr="002735BF">
        <w:rPr>
          <w:sz w:val="24"/>
          <w:szCs w:val="24"/>
          <w:lang w:eastAsia="sq-AL"/>
        </w:rPr>
        <w:t>Sipas</w:t>
      </w:r>
      <w:proofErr w:type="spellEnd"/>
      <w:r w:rsidRPr="002735BF">
        <w:rPr>
          <w:sz w:val="24"/>
          <w:szCs w:val="24"/>
          <w:lang w:eastAsia="sq-AL"/>
        </w:rPr>
        <w:t xml:space="preserve"> </w:t>
      </w:r>
      <w:proofErr w:type="spellStart"/>
      <w:r w:rsidRPr="002735BF">
        <w:rPr>
          <w:sz w:val="24"/>
          <w:szCs w:val="24"/>
          <w:lang w:eastAsia="sq-AL"/>
        </w:rPr>
        <w:t>këtij</w:t>
      </w:r>
      <w:proofErr w:type="spellEnd"/>
      <w:r w:rsidRPr="002735BF">
        <w:rPr>
          <w:sz w:val="24"/>
          <w:szCs w:val="24"/>
          <w:lang w:eastAsia="sq-AL"/>
        </w:rPr>
        <w:t xml:space="preserve"> </w:t>
      </w:r>
      <w:proofErr w:type="spellStart"/>
      <w:r w:rsidRPr="002735BF">
        <w:rPr>
          <w:sz w:val="24"/>
          <w:szCs w:val="24"/>
          <w:lang w:eastAsia="sq-AL"/>
        </w:rPr>
        <w:t>gjyqtari</w:t>
      </w:r>
      <w:proofErr w:type="spellEnd"/>
      <w:r w:rsidRPr="002735BF">
        <w:rPr>
          <w:sz w:val="24"/>
          <w:szCs w:val="24"/>
          <w:lang w:eastAsia="sq-AL"/>
        </w:rPr>
        <w:t xml:space="preserve">, </w:t>
      </w:r>
      <w:proofErr w:type="spellStart"/>
      <w:r w:rsidRPr="002735BF">
        <w:rPr>
          <w:sz w:val="24"/>
          <w:szCs w:val="24"/>
          <w:lang w:eastAsia="sq-AL"/>
        </w:rPr>
        <w:t>gjyqtari</w:t>
      </w:r>
      <w:proofErr w:type="spellEnd"/>
      <w:r w:rsidRPr="002735BF">
        <w:rPr>
          <w:sz w:val="24"/>
          <w:szCs w:val="24"/>
          <w:lang w:eastAsia="sq-AL"/>
        </w:rPr>
        <w:t xml:space="preserve"> A.Ç, </w:t>
      </w:r>
      <w:proofErr w:type="spellStart"/>
      <w:r w:rsidRPr="002735BF">
        <w:rPr>
          <w:sz w:val="24"/>
          <w:szCs w:val="24"/>
          <w:lang w:eastAsia="sq-AL"/>
        </w:rPr>
        <w:t>si</w:t>
      </w:r>
      <w:proofErr w:type="spellEnd"/>
      <w:r w:rsidRPr="002735BF">
        <w:rPr>
          <w:sz w:val="24"/>
          <w:szCs w:val="24"/>
          <w:lang w:eastAsia="sq-AL"/>
        </w:rPr>
        <w:t xml:space="preserve"> </w:t>
      </w:r>
      <w:proofErr w:type="spellStart"/>
      <w:r w:rsidRPr="002735BF">
        <w:rPr>
          <w:sz w:val="24"/>
          <w:szCs w:val="24"/>
          <w:lang w:eastAsia="sq-AL"/>
        </w:rPr>
        <w:t>gjyqtar</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gatshëm</w:t>
      </w:r>
      <w:proofErr w:type="spellEnd"/>
      <w:r w:rsidRPr="002735BF">
        <w:rPr>
          <w:sz w:val="24"/>
          <w:szCs w:val="24"/>
          <w:lang w:eastAsia="sq-AL"/>
        </w:rPr>
        <w:t xml:space="preserve"> </w:t>
      </w:r>
      <w:proofErr w:type="spellStart"/>
      <w:r w:rsidRPr="002735BF">
        <w:rPr>
          <w:sz w:val="24"/>
          <w:szCs w:val="24"/>
          <w:lang w:eastAsia="sq-AL"/>
        </w:rPr>
        <w:t>pasardhës</w:t>
      </w:r>
      <w:proofErr w:type="spellEnd"/>
      <w:r w:rsidRPr="002735BF">
        <w:rPr>
          <w:sz w:val="24"/>
          <w:szCs w:val="24"/>
          <w:lang w:eastAsia="sq-AL"/>
        </w:rPr>
        <w:t xml:space="preserve">, </w:t>
      </w:r>
      <w:proofErr w:type="spellStart"/>
      <w:r w:rsidRPr="002735BF">
        <w:rPr>
          <w:sz w:val="24"/>
          <w:szCs w:val="24"/>
          <w:lang w:eastAsia="sq-AL"/>
        </w:rPr>
        <w:t>kishte</w:t>
      </w:r>
      <w:proofErr w:type="spellEnd"/>
      <w:r w:rsidRPr="002735BF">
        <w:rPr>
          <w:sz w:val="24"/>
          <w:szCs w:val="24"/>
          <w:lang w:eastAsia="sq-AL"/>
        </w:rPr>
        <w:t xml:space="preserve"> </w:t>
      </w:r>
      <w:proofErr w:type="spellStart"/>
      <w:r w:rsidRPr="002735BF">
        <w:rPr>
          <w:sz w:val="24"/>
          <w:szCs w:val="24"/>
          <w:lang w:eastAsia="sq-AL"/>
        </w:rPr>
        <w:t>detyrimin</w:t>
      </w:r>
      <w:proofErr w:type="spellEnd"/>
      <w:r w:rsidRPr="002735BF">
        <w:rPr>
          <w:sz w:val="24"/>
          <w:szCs w:val="24"/>
          <w:lang w:eastAsia="sq-AL"/>
        </w:rPr>
        <w:t xml:space="preserve"> </w:t>
      </w:r>
      <w:proofErr w:type="spellStart"/>
      <w:r w:rsidRPr="002735BF">
        <w:rPr>
          <w:sz w:val="24"/>
          <w:szCs w:val="24"/>
          <w:lang w:eastAsia="sq-AL"/>
        </w:rPr>
        <w:t>funksional</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procedural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vijonte</w:t>
      </w:r>
      <w:proofErr w:type="spellEnd"/>
      <w:r w:rsidRPr="002735BF">
        <w:rPr>
          <w:sz w:val="24"/>
          <w:szCs w:val="24"/>
          <w:lang w:eastAsia="sq-AL"/>
        </w:rPr>
        <w:t xml:space="preserve"> </w:t>
      </w:r>
      <w:proofErr w:type="spellStart"/>
      <w:r w:rsidRPr="002735BF">
        <w:rPr>
          <w:sz w:val="24"/>
          <w:szCs w:val="24"/>
          <w:lang w:eastAsia="sq-AL"/>
        </w:rPr>
        <w:t>shqyrtimin</w:t>
      </w:r>
      <w:proofErr w:type="spellEnd"/>
      <w:r w:rsidRPr="002735BF">
        <w:rPr>
          <w:sz w:val="24"/>
          <w:szCs w:val="24"/>
          <w:lang w:eastAsia="sq-AL"/>
        </w:rPr>
        <w:t xml:space="preserve"> e </w:t>
      </w:r>
      <w:proofErr w:type="spellStart"/>
      <w:r w:rsidRPr="002735BF">
        <w:rPr>
          <w:sz w:val="24"/>
          <w:szCs w:val="24"/>
          <w:lang w:eastAsia="sq-AL"/>
        </w:rPr>
        <w:t>kërkesës</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bazë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urdhrit</w:t>
      </w:r>
      <w:proofErr w:type="spellEnd"/>
      <w:r w:rsidRPr="002735BF">
        <w:rPr>
          <w:sz w:val="24"/>
          <w:szCs w:val="24"/>
          <w:lang w:eastAsia="sq-AL"/>
        </w:rPr>
        <w:t xml:space="preserve"> nr. 196 </w:t>
      </w:r>
      <w:proofErr w:type="spellStart"/>
      <w:r w:rsidRPr="002735BF">
        <w:rPr>
          <w:sz w:val="24"/>
          <w:szCs w:val="24"/>
          <w:lang w:eastAsia="sq-AL"/>
        </w:rPr>
        <w:t>prot.</w:t>
      </w:r>
      <w:proofErr w:type="spellEnd"/>
      <w:r w:rsidRPr="002735BF">
        <w:rPr>
          <w:sz w:val="24"/>
          <w:szCs w:val="24"/>
          <w:lang w:eastAsia="sq-AL"/>
        </w:rPr>
        <w:t xml:space="preserve"> </w:t>
      </w:r>
      <w:proofErr w:type="spellStart"/>
      <w:r w:rsidRPr="002735BF">
        <w:rPr>
          <w:sz w:val="24"/>
          <w:szCs w:val="24"/>
          <w:lang w:eastAsia="sq-AL"/>
        </w:rPr>
        <w:t>datë</w:t>
      </w:r>
      <w:proofErr w:type="spellEnd"/>
      <w:r w:rsidRPr="002735BF">
        <w:rPr>
          <w:sz w:val="24"/>
          <w:szCs w:val="24"/>
          <w:lang w:eastAsia="sq-AL"/>
        </w:rPr>
        <w:t xml:space="preserve"> 28.07.2025.</w:t>
      </w:r>
    </w:p>
    <w:p w14:paraId="1B28DE4D" w14:textId="77777777" w:rsidR="002735BF" w:rsidRPr="002735BF" w:rsidRDefault="002735BF" w:rsidP="002735BF">
      <w:pPr>
        <w:pStyle w:val="ListParagraph"/>
        <w:tabs>
          <w:tab w:val="left" w:pos="900"/>
          <w:tab w:val="left" w:pos="1080"/>
        </w:tabs>
        <w:ind w:left="0" w:firstLine="142"/>
        <w:jc w:val="both"/>
        <w:rPr>
          <w:sz w:val="24"/>
          <w:szCs w:val="24"/>
          <w:lang w:eastAsia="sq-AL"/>
        </w:rPr>
      </w:pPr>
      <w:r w:rsidRPr="002735BF">
        <w:rPr>
          <w:sz w:val="24"/>
          <w:szCs w:val="24"/>
          <w:lang w:eastAsia="sq-AL"/>
        </w:rPr>
        <w:tab/>
        <w:t xml:space="preserve">16.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analizë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argumenteve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dy</w:t>
      </w:r>
      <w:proofErr w:type="spellEnd"/>
      <w:r w:rsidRPr="002735BF">
        <w:rPr>
          <w:sz w:val="24"/>
          <w:szCs w:val="24"/>
          <w:lang w:eastAsia="sq-AL"/>
        </w:rPr>
        <w:t xml:space="preserve"> </w:t>
      </w:r>
      <w:proofErr w:type="spellStart"/>
      <w:r w:rsidRPr="002735BF">
        <w:rPr>
          <w:sz w:val="24"/>
          <w:szCs w:val="24"/>
          <w:lang w:eastAsia="sq-AL"/>
        </w:rPr>
        <w:t>gjyqtarëve</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interpretim</w:t>
      </w:r>
      <w:proofErr w:type="spellEnd"/>
      <w:r w:rsidRPr="002735BF">
        <w:rPr>
          <w:sz w:val="24"/>
          <w:szCs w:val="24"/>
          <w:lang w:eastAsia="sq-AL"/>
        </w:rPr>
        <w:t xml:space="preserve"> </w:t>
      </w:r>
      <w:proofErr w:type="spellStart"/>
      <w:r w:rsidRPr="002735BF">
        <w:rPr>
          <w:sz w:val="24"/>
          <w:szCs w:val="24"/>
          <w:lang w:eastAsia="sq-AL"/>
        </w:rPr>
        <w:t>sistematik</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kuadrit</w:t>
      </w:r>
      <w:proofErr w:type="spellEnd"/>
      <w:r w:rsidRPr="002735BF">
        <w:rPr>
          <w:sz w:val="24"/>
          <w:szCs w:val="24"/>
          <w:lang w:eastAsia="sq-AL"/>
        </w:rPr>
        <w:t xml:space="preserve"> </w:t>
      </w:r>
      <w:proofErr w:type="spellStart"/>
      <w:r w:rsidRPr="002735BF">
        <w:rPr>
          <w:sz w:val="24"/>
          <w:szCs w:val="24"/>
          <w:lang w:eastAsia="sq-AL"/>
        </w:rPr>
        <w:t>ligjor</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zbatueshëm</w:t>
      </w:r>
      <w:proofErr w:type="spellEnd"/>
      <w:r w:rsidRPr="002735BF">
        <w:rPr>
          <w:sz w:val="24"/>
          <w:szCs w:val="24"/>
          <w:lang w:eastAsia="sq-AL"/>
        </w:rPr>
        <w:t xml:space="preserve">, </w:t>
      </w:r>
      <w:proofErr w:type="spellStart"/>
      <w:r w:rsidRPr="002735BF">
        <w:rPr>
          <w:sz w:val="24"/>
          <w:szCs w:val="24"/>
          <w:lang w:eastAsia="sq-AL"/>
        </w:rPr>
        <w:t>Kolegji</w:t>
      </w:r>
      <w:proofErr w:type="spellEnd"/>
      <w:r w:rsidRPr="002735BF">
        <w:rPr>
          <w:sz w:val="24"/>
          <w:szCs w:val="24"/>
          <w:lang w:eastAsia="sq-AL"/>
        </w:rPr>
        <w:t xml:space="preserve"> </w:t>
      </w:r>
      <w:proofErr w:type="spellStart"/>
      <w:r w:rsidRPr="002735BF">
        <w:rPr>
          <w:sz w:val="24"/>
          <w:szCs w:val="24"/>
          <w:lang w:eastAsia="sq-AL"/>
        </w:rPr>
        <w:t>vlerëson</w:t>
      </w:r>
      <w:proofErr w:type="spellEnd"/>
      <w:r w:rsidRPr="002735BF">
        <w:rPr>
          <w:sz w:val="24"/>
          <w:szCs w:val="24"/>
          <w:lang w:eastAsia="sq-AL"/>
        </w:rPr>
        <w:t xml:space="preserve"> se </w:t>
      </w:r>
      <w:proofErr w:type="spellStart"/>
      <w:r w:rsidRPr="002735BF">
        <w:rPr>
          <w:sz w:val="24"/>
          <w:szCs w:val="24"/>
          <w:lang w:eastAsia="sq-AL"/>
        </w:rPr>
        <w:t>qëndrimi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gjyqtarit</w:t>
      </w:r>
      <w:proofErr w:type="spellEnd"/>
      <w:r w:rsidRPr="002735BF">
        <w:rPr>
          <w:sz w:val="24"/>
          <w:szCs w:val="24"/>
          <w:lang w:eastAsia="sq-AL"/>
        </w:rPr>
        <w:t xml:space="preserve"> A.Ç </w:t>
      </w:r>
      <w:proofErr w:type="spellStart"/>
      <w:r w:rsidRPr="002735BF">
        <w:rPr>
          <w:sz w:val="24"/>
          <w:szCs w:val="24"/>
          <w:lang w:eastAsia="sq-AL"/>
        </w:rPr>
        <w:t>paraqitet</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drejtë</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bazuar</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interpretimin</w:t>
      </w:r>
      <w:proofErr w:type="spellEnd"/>
      <w:r w:rsidRPr="002735BF">
        <w:rPr>
          <w:sz w:val="24"/>
          <w:szCs w:val="24"/>
          <w:lang w:eastAsia="sq-AL"/>
        </w:rPr>
        <w:t xml:space="preserve"> e </w:t>
      </w:r>
      <w:proofErr w:type="spellStart"/>
      <w:r w:rsidRPr="002735BF">
        <w:rPr>
          <w:sz w:val="24"/>
          <w:szCs w:val="24"/>
          <w:lang w:eastAsia="sq-AL"/>
        </w:rPr>
        <w:t>saktë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dispozitave</w:t>
      </w:r>
      <w:proofErr w:type="spellEnd"/>
      <w:r w:rsidRPr="002735BF">
        <w:rPr>
          <w:sz w:val="24"/>
          <w:szCs w:val="24"/>
          <w:lang w:eastAsia="sq-AL"/>
        </w:rPr>
        <w:t xml:space="preserve"> </w:t>
      </w:r>
      <w:proofErr w:type="spellStart"/>
      <w:r w:rsidRPr="002735BF">
        <w:rPr>
          <w:sz w:val="24"/>
          <w:szCs w:val="24"/>
          <w:lang w:eastAsia="sq-AL"/>
        </w:rPr>
        <w:t>ligjore</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nënligjore</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arritur</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këtë</w:t>
      </w:r>
      <w:proofErr w:type="spellEnd"/>
      <w:r w:rsidRPr="002735BF">
        <w:rPr>
          <w:sz w:val="24"/>
          <w:szCs w:val="24"/>
          <w:lang w:eastAsia="sq-AL"/>
        </w:rPr>
        <w:t xml:space="preserve"> </w:t>
      </w:r>
      <w:proofErr w:type="spellStart"/>
      <w:r w:rsidRPr="002735BF">
        <w:rPr>
          <w:sz w:val="24"/>
          <w:szCs w:val="24"/>
          <w:lang w:eastAsia="sq-AL"/>
        </w:rPr>
        <w:t>përfundim</w:t>
      </w:r>
      <w:proofErr w:type="spellEnd"/>
      <w:r w:rsidRPr="002735BF">
        <w:rPr>
          <w:sz w:val="24"/>
          <w:szCs w:val="24"/>
          <w:lang w:eastAsia="sq-AL"/>
        </w:rPr>
        <w:t xml:space="preserve">, </w:t>
      </w:r>
      <w:proofErr w:type="spellStart"/>
      <w:r w:rsidRPr="002735BF">
        <w:rPr>
          <w:sz w:val="24"/>
          <w:szCs w:val="24"/>
          <w:lang w:eastAsia="sq-AL"/>
        </w:rPr>
        <w:t>Kolegji</w:t>
      </w:r>
      <w:proofErr w:type="spellEnd"/>
      <w:r w:rsidRPr="002735BF">
        <w:rPr>
          <w:sz w:val="24"/>
          <w:szCs w:val="24"/>
          <w:lang w:eastAsia="sq-AL"/>
        </w:rPr>
        <w:t xml:space="preserve"> </w:t>
      </w:r>
      <w:proofErr w:type="spellStart"/>
      <w:r w:rsidRPr="002735BF">
        <w:rPr>
          <w:sz w:val="24"/>
          <w:szCs w:val="24"/>
          <w:lang w:eastAsia="sq-AL"/>
        </w:rPr>
        <w:t>niset</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shqyrtimi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kuadrit</w:t>
      </w:r>
      <w:proofErr w:type="spellEnd"/>
      <w:r w:rsidRPr="002735BF">
        <w:rPr>
          <w:sz w:val="24"/>
          <w:szCs w:val="24"/>
          <w:lang w:eastAsia="sq-AL"/>
        </w:rPr>
        <w:t xml:space="preserve"> </w:t>
      </w:r>
      <w:proofErr w:type="spellStart"/>
      <w:r w:rsidRPr="002735BF">
        <w:rPr>
          <w:sz w:val="24"/>
          <w:szCs w:val="24"/>
          <w:lang w:eastAsia="sq-AL"/>
        </w:rPr>
        <w:t>legjislativ</w:t>
      </w:r>
      <w:proofErr w:type="spellEnd"/>
      <w:r w:rsidRPr="002735BF">
        <w:rPr>
          <w:sz w:val="24"/>
          <w:szCs w:val="24"/>
          <w:lang w:eastAsia="sq-AL"/>
        </w:rPr>
        <w:t xml:space="preserve"> </w:t>
      </w:r>
      <w:proofErr w:type="spellStart"/>
      <w:r w:rsidRPr="002735BF">
        <w:rPr>
          <w:sz w:val="24"/>
          <w:szCs w:val="24"/>
          <w:lang w:eastAsia="sq-AL"/>
        </w:rPr>
        <w:t>që</w:t>
      </w:r>
      <w:proofErr w:type="spellEnd"/>
      <w:r w:rsidRPr="002735BF">
        <w:rPr>
          <w:sz w:val="24"/>
          <w:szCs w:val="24"/>
          <w:lang w:eastAsia="sq-AL"/>
        </w:rPr>
        <w:t xml:space="preserve"> </w:t>
      </w:r>
      <w:proofErr w:type="spellStart"/>
      <w:r w:rsidRPr="002735BF">
        <w:rPr>
          <w:sz w:val="24"/>
          <w:szCs w:val="24"/>
          <w:lang w:eastAsia="sq-AL"/>
        </w:rPr>
        <w:t>rregullon</w:t>
      </w:r>
      <w:proofErr w:type="spellEnd"/>
      <w:r w:rsidRPr="002735BF">
        <w:rPr>
          <w:sz w:val="24"/>
          <w:szCs w:val="24"/>
          <w:lang w:eastAsia="sq-AL"/>
        </w:rPr>
        <w:t xml:space="preserve"> </w:t>
      </w:r>
      <w:proofErr w:type="spellStart"/>
      <w:r w:rsidRPr="002735BF">
        <w:rPr>
          <w:sz w:val="24"/>
          <w:szCs w:val="24"/>
          <w:lang w:eastAsia="sq-AL"/>
        </w:rPr>
        <w:t>përcaktimin</w:t>
      </w:r>
      <w:proofErr w:type="spellEnd"/>
      <w:r w:rsidRPr="002735BF">
        <w:rPr>
          <w:sz w:val="24"/>
          <w:szCs w:val="24"/>
          <w:lang w:eastAsia="sq-AL"/>
        </w:rPr>
        <w:t xml:space="preserve"> e </w:t>
      </w:r>
      <w:proofErr w:type="spellStart"/>
      <w:r w:rsidRPr="002735BF">
        <w:rPr>
          <w:sz w:val="24"/>
          <w:szCs w:val="24"/>
          <w:lang w:eastAsia="sq-AL"/>
        </w:rPr>
        <w:t>gjyqtarit</w:t>
      </w:r>
      <w:proofErr w:type="spellEnd"/>
      <w:r w:rsidRPr="002735BF">
        <w:rPr>
          <w:sz w:val="24"/>
          <w:szCs w:val="24"/>
          <w:lang w:eastAsia="sq-AL"/>
        </w:rPr>
        <w:t xml:space="preserve"> </w:t>
      </w:r>
      <w:proofErr w:type="spellStart"/>
      <w:r w:rsidRPr="002735BF">
        <w:rPr>
          <w:sz w:val="24"/>
          <w:szCs w:val="24"/>
          <w:lang w:eastAsia="sq-AL"/>
        </w:rPr>
        <w:t>kompetent</w:t>
      </w:r>
      <w:proofErr w:type="spellEnd"/>
      <w:r w:rsidRPr="002735BF">
        <w:rPr>
          <w:sz w:val="24"/>
          <w:szCs w:val="24"/>
          <w:lang w:eastAsia="sq-AL"/>
        </w:rPr>
        <w:t xml:space="preserve">. Nga </w:t>
      </w:r>
      <w:proofErr w:type="spellStart"/>
      <w:r w:rsidRPr="002735BF">
        <w:rPr>
          <w:sz w:val="24"/>
          <w:szCs w:val="24"/>
          <w:lang w:eastAsia="sq-AL"/>
        </w:rPr>
        <w:t>ky</w:t>
      </w:r>
      <w:proofErr w:type="spellEnd"/>
      <w:r w:rsidRPr="002735BF">
        <w:rPr>
          <w:sz w:val="24"/>
          <w:szCs w:val="24"/>
          <w:lang w:eastAsia="sq-AL"/>
        </w:rPr>
        <w:t xml:space="preserve"> </w:t>
      </w:r>
      <w:proofErr w:type="spellStart"/>
      <w:r w:rsidRPr="002735BF">
        <w:rPr>
          <w:sz w:val="24"/>
          <w:szCs w:val="24"/>
          <w:lang w:eastAsia="sq-AL"/>
        </w:rPr>
        <w:t>shqyrtim</w:t>
      </w:r>
      <w:proofErr w:type="spellEnd"/>
      <w:r w:rsidRPr="002735BF">
        <w:rPr>
          <w:sz w:val="24"/>
          <w:szCs w:val="24"/>
          <w:lang w:eastAsia="sq-AL"/>
        </w:rPr>
        <w:t xml:space="preserve"> </w:t>
      </w:r>
      <w:proofErr w:type="spellStart"/>
      <w:r w:rsidRPr="002735BF">
        <w:rPr>
          <w:sz w:val="24"/>
          <w:szCs w:val="24"/>
          <w:lang w:eastAsia="sq-AL"/>
        </w:rPr>
        <w:t>konstatohet</w:t>
      </w:r>
      <w:proofErr w:type="spellEnd"/>
      <w:r w:rsidRPr="002735BF">
        <w:rPr>
          <w:sz w:val="24"/>
          <w:szCs w:val="24"/>
          <w:lang w:eastAsia="sq-AL"/>
        </w:rPr>
        <w:t xml:space="preserve"> se </w:t>
      </w:r>
      <w:proofErr w:type="spellStart"/>
      <w:r w:rsidRPr="002735BF">
        <w:rPr>
          <w:sz w:val="24"/>
          <w:szCs w:val="24"/>
          <w:lang w:eastAsia="sq-AL"/>
        </w:rPr>
        <w:t>përcaktimi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gjyqtarit</w:t>
      </w:r>
      <w:proofErr w:type="spellEnd"/>
      <w:r w:rsidRPr="002735BF">
        <w:rPr>
          <w:sz w:val="24"/>
          <w:szCs w:val="24"/>
          <w:lang w:eastAsia="sq-AL"/>
        </w:rPr>
        <w:t xml:space="preserve"> </w:t>
      </w:r>
      <w:proofErr w:type="spellStart"/>
      <w:r w:rsidRPr="002735BF">
        <w:rPr>
          <w:sz w:val="24"/>
          <w:szCs w:val="24"/>
          <w:lang w:eastAsia="sq-AL"/>
        </w:rPr>
        <w:t>kompetent</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shqyrtimin</w:t>
      </w:r>
      <w:proofErr w:type="spellEnd"/>
      <w:r w:rsidRPr="002735BF">
        <w:rPr>
          <w:sz w:val="24"/>
          <w:szCs w:val="24"/>
          <w:lang w:eastAsia="sq-AL"/>
        </w:rPr>
        <w:t xml:space="preserve"> e </w:t>
      </w:r>
      <w:proofErr w:type="spellStart"/>
      <w:r w:rsidRPr="002735BF">
        <w:rPr>
          <w:sz w:val="24"/>
          <w:szCs w:val="24"/>
          <w:lang w:eastAsia="sq-AL"/>
        </w:rPr>
        <w:lastRenderedPageBreak/>
        <w:t>një</w:t>
      </w:r>
      <w:proofErr w:type="spellEnd"/>
      <w:r w:rsidRPr="002735BF">
        <w:rPr>
          <w:sz w:val="24"/>
          <w:szCs w:val="24"/>
          <w:lang w:eastAsia="sq-AL"/>
        </w:rPr>
        <w:t xml:space="preserve"> </w:t>
      </w:r>
      <w:proofErr w:type="spellStart"/>
      <w:r w:rsidRPr="002735BF">
        <w:rPr>
          <w:sz w:val="24"/>
          <w:szCs w:val="24"/>
          <w:lang w:eastAsia="sq-AL"/>
        </w:rPr>
        <w:t>çështjeje</w:t>
      </w:r>
      <w:proofErr w:type="spellEnd"/>
      <w:r w:rsidRPr="002735BF">
        <w:rPr>
          <w:sz w:val="24"/>
          <w:szCs w:val="24"/>
          <w:lang w:eastAsia="sq-AL"/>
        </w:rPr>
        <w:t xml:space="preserve"> </w:t>
      </w:r>
      <w:proofErr w:type="spellStart"/>
      <w:r w:rsidRPr="002735BF">
        <w:rPr>
          <w:sz w:val="24"/>
          <w:szCs w:val="24"/>
          <w:lang w:eastAsia="sq-AL"/>
        </w:rPr>
        <w:t>realizohet</w:t>
      </w:r>
      <w:proofErr w:type="spellEnd"/>
      <w:r w:rsidRPr="002735BF">
        <w:rPr>
          <w:sz w:val="24"/>
          <w:szCs w:val="24"/>
          <w:lang w:eastAsia="sq-AL"/>
        </w:rPr>
        <w:t xml:space="preserve">, </w:t>
      </w:r>
      <w:proofErr w:type="spellStart"/>
      <w:r w:rsidRPr="002735BF">
        <w:rPr>
          <w:sz w:val="24"/>
          <w:szCs w:val="24"/>
          <w:lang w:eastAsia="sq-AL"/>
        </w:rPr>
        <w:t>si</w:t>
      </w:r>
      <w:proofErr w:type="spellEnd"/>
      <w:r w:rsidRPr="002735BF">
        <w:rPr>
          <w:sz w:val="24"/>
          <w:szCs w:val="24"/>
          <w:lang w:eastAsia="sq-AL"/>
        </w:rPr>
        <w:t xml:space="preserve"> </w:t>
      </w:r>
      <w:proofErr w:type="spellStart"/>
      <w:r w:rsidRPr="002735BF">
        <w:rPr>
          <w:sz w:val="24"/>
          <w:szCs w:val="24"/>
          <w:lang w:eastAsia="sq-AL"/>
        </w:rPr>
        <w:t>rregull</w:t>
      </w:r>
      <w:proofErr w:type="spellEnd"/>
      <w:r w:rsidRPr="002735BF">
        <w:rPr>
          <w:sz w:val="24"/>
          <w:szCs w:val="24"/>
          <w:lang w:eastAsia="sq-AL"/>
        </w:rPr>
        <w:t xml:space="preserve">, </w:t>
      </w:r>
      <w:proofErr w:type="spellStart"/>
      <w:r w:rsidRPr="002735BF">
        <w:rPr>
          <w:sz w:val="24"/>
          <w:szCs w:val="24"/>
          <w:lang w:eastAsia="sq-AL"/>
        </w:rPr>
        <w:t>nëpërmjet</w:t>
      </w:r>
      <w:proofErr w:type="spellEnd"/>
      <w:r w:rsidRPr="002735BF">
        <w:rPr>
          <w:sz w:val="24"/>
          <w:szCs w:val="24"/>
          <w:lang w:eastAsia="sq-AL"/>
        </w:rPr>
        <w:t xml:space="preserve"> </w:t>
      </w:r>
      <w:proofErr w:type="spellStart"/>
      <w:r w:rsidRPr="002735BF">
        <w:rPr>
          <w:sz w:val="24"/>
          <w:szCs w:val="24"/>
          <w:lang w:eastAsia="sq-AL"/>
        </w:rPr>
        <w:t>procedurës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shortit</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zbatim</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vendimit</w:t>
      </w:r>
      <w:proofErr w:type="spellEnd"/>
      <w:r w:rsidRPr="002735BF">
        <w:rPr>
          <w:sz w:val="24"/>
          <w:szCs w:val="24"/>
          <w:lang w:eastAsia="sq-AL"/>
        </w:rPr>
        <w:t xml:space="preserve"> nr. 554, </w:t>
      </w:r>
      <w:proofErr w:type="spellStart"/>
      <w:r w:rsidRPr="002735BF">
        <w:rPr>
          <w:sz w:val="24"/>
          <w:szCs w:val="24"/>
          <w:lang w:eastAsia="sq-AL"/>
        </w:rPr>
        <w:t>datë</w:t>
      </w:r>
      <w:proofErr w:type="spellEnd"/>
      <w:r w:rsidRPr="002735BF">
        <w:rPr>
          <w:sz w:val="24"/>
          <w:szCs w:val="24"/>
          <w:lang w:eastAsia="sq-AL"/>
        </w:rPr>
        <w:t xml:space="preserve"> 29.12.2022,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Këshillit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Lartë</w:t>
      </w:r>
      <w:proofErr w:type="spellEnd"/>
      <w:r w:rsidRPr="002735BF">
        <w:rPr>
          <w:sz w:val="24"/>
          <w:szCs w:val="24"/>
          <w:lang w:eastAsia="sq-AL"/>
        </w:rPr>
        <w:t xml:space="preserve"> </w:t>
      </w:r>
      <w:proofErr w:type="spellStart"/>
      <w:r w:rsidRPr="002735BF">
        <w:rPr>
          <w:sz w:val="24"/>
          <w:szCs w:val="24"/>
          <w:lang w:eastAsia="sq-AL"/>
        </w:rPr>
        <w:t>Gjyqësor</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ndarjen</w:t>
      </w:r>
      <w:proofErr w:type="spellEnd"/>
      <w:r w:rsidRPr="002735BF">
        <w:rPr>
          <w:sz w:val="24"/>
          <w:szCs w:val="24"/>
          <w:lang w:eastAsia="sq-AL"/>
        </w:rPr>
        <w:t xml:space="preserve"> me short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çështjeve</w:t>
      </w:r>
      <w:proofErr w:type="spellEnd"/>
      <w:r w:rsidRPr="002735BF">
        <w:rPr>
          <w:sz w:val="24"/>
          <w:szCs w:val="24"/>
          <w:lang w:eastAsia="sq-AL"/>
        </w:rPr>
        <w:t xml:space="preserve"> </w:t>
      </w:r>
      <w:proofErr w:type="spellStart"/>
      <w:r w:rsidRPr="002735BF">
        <w:rPr>
          <w:sz w:val="24"/>
          <w:szCs w:val="24"/>
          <w:lang w:eastAsia="sq-AL"/>
        </w:rPr>
        <w:t>gjyqësore</w:t>
      </w:r>
      <w:proofErr w:type="spellEnd"/>
      <w:r w:rsidRPr="002735BF">
        <w:rPr>
          <w:sz w:val="24"/>
          <w:szCs w:val="24"/>
          <w:lang w:eastAsia="sq-AL"/>
        </w:rPr>
        <w:t xml:space="preserve">". Nga </w:t>
      </w:r>
      <w:proofErr w:type="spellStart"/>
      <w:r w:rsidRPr="002735BF">
        <w:rPr>
          <w:sz w:val="24"/>
          <w:szCs w:val="24"/>
          <w:lang w:eastAsia="sq-AL"/>
        </w:rPr>
        <w:t>ky</w:t>
      </w:r>
      <w:proofErr w:type="spellEnd"/>
      <w:r w:rsidRPr="002735BF">
        <w:rPr>
          <w:sz w:val="24"/>
          <w:szCs w:val="24"/>
          <w:lang w:eastAsia="sq-AL"/>
        </w:rPr>
        <w:t xml:space="preserve"> </w:t>
      </w:r>
      <w:proofErr w:type="spellStart"/>
      <w:r w:rsidRPr="002735BF">
        <w:rPr>
          <w:sz w:val="24"/>
          <w:szCs w:val="24"/>
          <w:lang w:eastAsia="sq-AL"/>
        </w:rPr>
        <w:t>rregull</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përgjithshëm</w:t>
      </w:r>
      <w:proofErr w:type="spellEnd"/>
      <w:r w:rsidRPr="002735BF">
        <w:rPr>
          <w:sz w:val="24"/>
          <w:szCs w:val="24"/>
          <w:lang w:eastAsia="sq-AL"/>
        </w:rPr>
        <w:t xml:space="preserve"> </w:t>
      </w:r>
      <w:proofErr w:type="spellStart"/>
      <w:r w:rsidRPr="002735BF">
        <w:rPr>
          <w:sz w:val="24"/>
          <w:szCs w:val="24"/>
          <w:lang w:eastAsia="sq-AL"/>
        </w:rPr>
        <w:t>përjashtohen</w:t>
      </w:r>
      <w:proofErr w:type="spellEnd"/>
      <w:r w:rsidRPr="002735BF">
        <w:rPr>
          <w:sz w:val="24"/>
          <w:szCs w:val="24"/>
          <w:lang w:eastAsia="sq-AL"/>
        </w:rPr>
        <w:t xml:space="preserve"> </w:t>
      </w:r>
      <w:proofErr w:type="spellStart"/>
      <w:r w:rsidRPr="002735BF">
        <w:rPr>
          <w:sz w:val="24"/>
          <w:szCs w:val="24"/>
          <w:lang w:eastAsia="sq-AL"/>
        </w:rPr>
        <w:t>çështjet</w:t>
      </w:r>
      <w:proofErr w:type="spellEnd"/>
      <w:r w:rsidRPr="002735BF">
        <w:rPr>
          <w:sz w:val="24"/>
          <w:szCs w:val="24"/>
          <w:lang w:eastAsia="sq-AL"/>
        </w:rPr>
        <w:t xml:space="preserve"> </w:t>
      </w:r>
      <w:proofErr w:type="spellStart"/>
      <w:r w:rsidRPr="002735BF">
        <w:rPr>
          <w:sz w:val="24"/>
          <w:szCs w:val="24"/>
          <w:lang w:eastAsia="sq-AL"/>
        </w:rPr>
        <w:t>urgjente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cilat</w:t>
      </w:r>
      <w:proofErr w:type="spellEnd"/>
      <w:r w:rsidRPr="002735BF">
        <w:rPr>
          <w:sz w:val="24"/>
          <w:szCs w:val="24"/>
          <w:lang w:eastAsia="sq-AL"/>
        </w:rPr>
        <w:t xml:space="preserve">, </w:t>
      </w:r>
      <w:proofErr w:type="spellStart"/>
      <w:r w:rsidRPr="002735BF">
        <w:rPr>
          <w:sz w:val="24"/>
          <w:szCs w:val="24"/>
          <w:lang w:eastAsia="sq-AL"/>
        </w:rPr>
        <w:t>sipas</w:t>
      </w:r>
      <w:proofErr w:type="spellEnd"/>
      <w:r w:rsidRPr="002735BF">
        <w:rPr>
          <w:sz w:val="24"/>
          <w:szCs w:val="24"/>
          <w:lang w:eastAsia="sq-AL"/>
        </w:rPr>
        <w:t xml:space="preserve"> </w:t>
      </w:r>
      <w:proofErr w:type="spellStart"/>
      <w:r w:rsidRPr="002735BF">
        <w:rPr>
          <w:sz w:val="24"/>
          <w:szCs w:val="24"/>
          <w:lang w:eastAsia="sq-AL"/>
        </w:rPr>
        <w:t>përkufizimit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dhënë</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nenin</w:t>
      </w:r>
      <w:proofErr w:type="spellEnd"/>
      <w:r w:rsidRPr="002735BF">
        <w:rPr>
          <w:sz w:val="24"/>
          <w:szCs w:val="24"/>
          <w:lang w:eastAsia="sq-AL"/>
        </w:rPr>
        <w:t xml:space="preserve"> 2, </w:t>
      </w:r>
      <w:proofErr w:type="spellStart"/>
      <w:r w:rsidRPr="002735BF">
        <w:rPr>
          <w:sz w:val="24"/>
          <w:szCs w:val="24"/>
          <w:lang w:eastAsia="sq-AL"/>
        </w:rPr>
        <w:t>shkronja</w:t>
      </w:r>
      <w:proofErr w:type="spellEnd"/>
      <w:r w:rsidRPr="002735BF">
        <w:rPr>
          <w:sz w:val="24"/>
          <w:szCs w:val="24"/>
          <w:lang w:eastAsia="sq-AL"/>
        </w:rPr>
        <w:t xml:space="preserve"> c),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ligjit</w:t>
      </w:r>
      <w:proofErr w:type="spellEnd"/>
      <w:r w:rsidRPr="002735BF">
        <w:rPr>
          <w:sz w:val="24"/>
          <w:szCs w:val="24"/>
          <w:lang w:eastAsia="sq-AL"/>
        </w:rPr>
        <w:t xml:space="preserve"> nr. 98/2016, </w:t>
      </w:r>
      <w:proofErr w:type="spellStart"/>
      <w:r w:rsidRPr="002735BF">
        <w:rPr>
          <w:sz w:val="24"/>
          <w:szCs w:val="24"/>
          <w:lang w:eastAsia="sq-AL"/>
        </w:rPr>
        <w:t>janë</w:t>
      </w:r>
      <w:proofErr w:type="spellEnd"/>
      <w:r w:rsidRPr="002735BF">
        <w:rPr>
          <w:sz w:val="24"/>
          <w:szCs w:val="24"/>
          <w:lang w:eastAsia="sq-AL"/>
        </w:rPr>
        <w:t xml:space="preserve"> </w:t>
      </w:r>
      <w:proofErr w:type="spellStart"/>
      <w:r w:rsidRPr="002735BF">
        <w:rPr>
          <w:sz w:val="24"/>
          <w:szCs w:val="24"/>
          <w:lang w:eastAsia="sq-AL"/>
        </w:rPr>
        <w:t>çështjet</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cilat</w:t>
      </w:r>
      <w:proofErr w:type="spellEnd"/>
      <w:r w:rsidRPr="002735BF">
        <w:rPr>
          <w:sz w:val="24"/>
          <w:szCs w:val="24"/>
          <w:lang w:eastAsia="sq-AL"/>
        </w:rPr>
        <w:t xml:space="preserve"> </w:t>
      </w:r>
      <w:proofErr w:type="spellStart"/>
      <w:r w:rsidRPr="002735BF">
        <w:rPr>
          <w:sz w:val="24"/>
          <w:szCs w:val="24"/>
          <w:lang w:eastAsia="sq-AL"/>
        </w:rPr>
        <w:t>dispozitat</w:t>
      </w:r>
      <w:proofErr w:type="spellEnd"/>
      <w:r w:rsidRPr="002735BF">
        <w:rPr>
          <w:sz w:val="24"/>
          <w:szCs w:val="24"/>
          <w:lang w:eastAsia="sq-AL"/>
        </w:rPr>
        <w:t xml:space="preserve"> </w:t>
      </w:r>
      <w:proofErr w:type="spellStart"/>
      <w:r w:rsidRPr="002735BF">
        <w:rPr>
          <w:sz w:val="24"/>
          <w:szCs w:val="24"/>
          <w:lang w:eastAsia="sq-AL"/>
        </w:rPr>
        <w:t>procedurale</w:t>
      </w:r>
      <w:proofErr w:type="spellEnd"/>
      <w:r w:rsidRPr="002735BF">
        <w:rPr>
          <w:sz w:val="24"/>
          <w:szCs w:val="24"/>
          <w:lang w:eastAsia="sq-AL"/>
        </w:rPr>
        <w:t xml:space="preserve"> </w:t>
      </w:r>
      <w:proofErr w:type="spellStart"/>
      <w:r w:rsidRPr="002735BF">
        <w:rPr>
          <w:sz w:val="24"/>
          <w:szCs w:val="24"/>
          <w:lang w:eastAsia="sq-AL"/>
        </w:rPr>
        <w:t>parashikojnë</w:t>
      </w:r>
      <w:proofErr w:type="spellEnd"/>
      <w:r w:rsidRPr="002735BF">
        <w:rPr>
          <w:sz w:val="24"/>
          <w:szCs w:val="24"/>
          <w:lang w:eastAsia="sq-AL"/>
        </w:rPr>
        <w:t xml:space="preserve"> se </w:t>
      </w:r>
      <w:proofErr w:type="spellStart"/>
      <w:r w:rsidRPr="002735BF">
        <w:rPr>
          <w:sz w:val="24"/>
          <w:szCs w:val="24"/>
          <w:lang w:eastAsia="sq-AL"/>
        </w:rPr>
        <w:t>duhet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vendoset</w:t>
      </w:r>
      <w:proofErr w:type="spellEnd"/>
      <w:r w:rsidRPr="002735BF">
        <w:rPr>
          <w:sz w:val="24"/>
          <w:szCs w:val="24"/>
          <w:lang w:eastAsia="sq-AL"/>
        </w:rPr>
        <w:t xml:space="preserve"> </w:t>
      </w:r>
      <w:proofErr w:type="spellStart"/>
      <w:r w:rsidRPr="002735BF">
        <w:rPr>
          <w:sz w:val="24"/>
          <w:szCs w:val="24"/>
          <w:lang w:eastAsia="sq-AL"/>
        </w:rPr>
        <w:t>brenda</w:t>
      </w:r>
      <w:proofErr w:type="spellEnd"/>
      <w:r w:rsidRPr="002735BF">
        <w:rPr>
          <w:sz w:val="24"/>
          <w:szCs w:val="24"/>
          <w:lang w:eastAsia="sq-AL"/>
        </w:rPr>
        <w:t xml:space="preserve"> 14 </w:t>
      </w:r>
      <w:proofErr w:type="spellStart"/>
      <w:r w:rsidRPr="002735BF">
        <w:rPr>
          <w:sz w:val="24"/>
          <w:szCs w:val="24"/>
          <w:lang w:eastAsia="sq-AL"/>
        </w:rPr>
        <w:t>ditëve</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regjistrimi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çështjes</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gjykatë</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këto</w:t>
      </w:r>
      <w:proofErr w:type="spellEnd"/>
      <w:r w:rsidRPr="002735BF">
        <w:rPr>
          <w:sz w:val="24"/>
          <w:szCs w:val="24"/>
          <w:lang w:eastAsia="sq-AL"/>
        </w:rPr>
        <w:t xml:space="preserve"> </w:t>
      </w:r>
      <w:proofErr w:type="spellStart"/>
      <w:r w:rsidRPr="002735BF">
        <w:rPr>
          <w:sz w:val="24"/>
          <w:szCs w:val="24"/>
          <w:lang w:eastAsia="sq-AL"/>
        </w:rPr>
        <w:t>çështje</w:t>
      </w:r>
      <w:proofErr w:type="spellEnd"/>
      <w:r w:rsidRPr="002735BF">
        <w:rPr>
          <w:sz w:val="24"/>
          <w:szCs w:val="24"/>
          <w:lang w:eastAsia="sq-AL"/>
        </w:rPr>
        <w:t xml:space="preserve">, </w:t>
      </w:r>
      <w:proofErr w:type="spellStart"/>
      <w:r w:rsidRPr="002735BF">
        <w:rPr>
          <w:sz w:val="24"/>
          <w:szCs w:val="24"/>
          <w:lang w:eastAsia="sq-AL"/>
        </w:rPr>
        <w:t>shkronja</w:t>
      </w:r>
      <w:proofErr w:type="spellEnd"/>
      <w:r w:rsidRPr="002735BF">
        <w:rPr>
          <w:sz w:val="24"/>
          <w:szCs w:val="24"/>
          <w:lang w:eastAsia="sq-AL"/>
        </w:rPr>
        <w:t xml:space="preserve"> b) e </w:t>
      </w:r>
      <w:proofErr w:type="spellStart"/>
      <w:r w:rsidRPr="002735BF">
        <w:rPr>
          <w:sz w:val="24"/>
          <w:szCs w:val="24"/>
          <w:lang w:eastAsia="sq-AL"/>
        </w:rPr>
        <w:t>nenit</w:t>
      </w:r>
      <w:proofErr w:type="spellEnd"/>
      <w:r w:rsidRPr="002735BF">
        <w:rPr>
          <w:sz w:val="24"/>
          <w:szCs w:val="24"/>
          <w:lang w:eastAsia="sq-AL"/>
        </w:rPr>
        <w:t xml:space="preserve"> 37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ligjit</w:t>
      </w:r>
      <w:proofErr w:type="spellEnd"/>
      <w:r w:rsidRPr="002735BF">
        <w:rPr>
          <w:sz w:val="24"/>
          <w:szCs w:val="24"/>
          <w:lang w:eastAsia="sq-AL"/>
        </w:rPr>
        <w:t xml:space="preserve"> nr. 98/2016 </w:t>
      </w:r>
      <w:proofErr w:type="spellStart"/>
      <w:r w:rsidRPr="002735BF">
        <w:rPr>
          <w:sz w:val="24"/>
          <w:szCs w:val="24"/>
          <w:lang w:eastAsia="sq-AL"/>
        </w:rPr>
        <w:t>parashikon</w:t>
      </w:r>
      <w:proofErr w:type="spellEnd"/>
      <w:r w:rsidRPr="002735BF">
        <w:rPr>
          <w:sz w:val="24"/>
          <w:szCs w:val="24"/>
          <w:lang w:eastAsia="sq-AL"/>
        </w:rPr>
        <w:t xml:space="preserve"> se </w:t>
      </w:r>
      <w:proofErr w:type="spellStart"/>
      <w:r w:rsidRPr="002735BF">
        <w:rPr>
          <w:sz w:val="24"/>
          <w:szCs w:val="24"/>
          <w:lang w:eastAsia="sq-AL"/>
        </w:rPr>
        <w:t>kryetari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gjykatës</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fillim</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çdo</w:t>
      </w:r>
      <w:proofErr w:type="spellEnd"/>
      <w:r w:rsidRPr="002735BF">
        <w:rPr>
          <w:sz w:val="24"/>
          <w:szCs w:val="24"/>
          <w:lang w:eastAsia="sq-AL"/>
        </w:rPr>
        <w:t xml:space="preserve"> </w:t>
      </w:r>
      <w:proofErr w:type="spellStart"/>
      <w:r w:rsidRPr="002735BF">
        <w:rPr>
          <w:sz w:val="24"/>
          <w:szCs w:val="24"/>
          <w:lang w:eastAsia="sq-AL"/>
        </w:rPr>
        <w:t>viti</w:t>
      </w:r>
      <w:proofErr w:type="spellEnd"/>
      <w:r w:rsidRPr="002735BF">
        <w:rPr>
          <w:sz w:val="24"/>
          <w:szCs w:val="24"/>
          <w:lang w:eastAsia="sq-AL"/>
        </w:rPr>
        <w:t xml:space="preserve">, </w:t>
      </w:r>
      <w:proofErr w:type="spellStart"/>
      <w:r w:rsidRPr="002735BF">
        <w:rPr>
          <w:sz w:val="24"/>
          <w:szCs w:val="24"/>
          <w:lang w:eastAsia="sq-AL"/>
        </w:rPr>
        <w:t>miraton</w:t>
      </w:r>
      <w:proofErr w:type="spellEnd"/>
      <w:r w:rsidRPr="002735BF">
        <w:rPr>
          <w:sz w:val="24"/>
          <w:szCs w:val="24"/>
          <w:lang w:eastAsia="sq-AL"/>
        </w:rPr>
        <w:t xml:space="preserve"> </w:t>
      </w:r>
      <w:proofErr w:type="spellStart"/>
      <w:r w:rsidRPr="002735BF">
        <w:rPr>
          <w:sz w:val="24"/>
          <w:szCs w:val="24"/>
          <w:lang w:eastAsia="sq-AL"/>
        </w:rPr>
        <w:t>një</w:t>
      </w:r>
      <w:proofErr w:type="spellEnd"/>
      <w:r w:rsidRPr="002735BF">
        <w:rPr>
          <w:sz w:val="24"/>
          <w:szCs w:val="24"/>
          <w:lang w:eastAsia="sq-AL"/>
        </w:rPr>
        <w:t xml:space="preserve"> </w:t>
      </w:r>
      <w:proofErr w:type="spellStart"/>
      <w:r w:rsidRPr="002735BF">
        <w:rPr>
          <w:sz w:val="24"/>
          <w:szCs w:val="24"/>
          <w:lang w:eastAsia="sq-AL"/>
        </w:rPr>
        <w:t>listë</w:t>
      </w:r>
      <w:proofErr w:type="spellEnd"/>
      <w:r w:rsidRPr="002735BF">
        <w:rPr>
          <w:sz w:val="24"/>
          <w:szCs w:val="24"/>
          <w:lang w:eastAsia="sq-AL"/>
        </w:rPr>
        <w:t xml:space="preserve"> </w:t>
      </w:r>
      <w:proofErr w:type="spellStart"/>
      <w:r w:rsidRPr="002735BF">
        <w:rPr>
          <w:sz w:val="24"/>
          <w:szCs w:val="24"/>
          <w:lang w:eastAsia="sq-AL"/>
        </w:rPr>
        <w:t>që</w:t>
      </w:r>
      <w:proofErr w:type="spellEnd"/>
      <w:r w:rsidRPr="002735BF">
        <w:rPr>
          <w:sz w:val="24"/>
          <w:szCs w:val="24"/>
          <w:lang w:eastAsia="sq-AL"/>
        </w:rPr>
        <w:t xml:space="preserve"> </w:t>
      </w:r>
      <w:proofErr w:type="spellStart"/>
      <w:r w:rsidRPr="002735BF">
        <w:rPr>
          <w:sz w:val="24"/>
          <w:szCs w:val="24"/>
          <w:lang w:eastAsia="sq-AL"/>
        </w:rPr>
        <w:t>përcakton</w:t>
      </w:r>
      <w:proofErr w:type="spellEnd"/>
      <w:r w:rsidRPr="002735BF">
        <w:rPr>
          <w:sz w:val="24"/>
          <w:szCs w:val="24"/>
          <w:lang w:eastAsia="sq-AL"/>
        </w:rPr>
        <w:t xml:space="preserve"> </w:t>
      </w:r>
      <w:proofErr w:type="spellStart"/>
      <w:r w:rsidRPr="002735BF">
        <w:rPr>
          <w:sz w:val="24"/>
          <w:szCs w:val="24"/>
          <w:lang w:eastAsia="sq-AL"/>
        </w:rPr>
        <w:t>gjyqtarët</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gjykimet</w:t>
      </w:r>
      <w:proofErr w:type="spellEnd"/>
      <w:r w:rsidRPr="002735BF">
        <w:rPr>
          <w:sz w:val="24"/>
          <w:szCs w:val="24"/>
          <w:lang w:eastAsia="sq-AL"/>
        </w:rPr>
        <w:t xml:space="preserve"> e </w:t>
      </w:r>
      <w:proofErr w:type="spellStart"/>
      <w:r w:rsidRPr="002735BF">
        <w:rPr>
          <w:sz w:val="24"/>
          <w:szCs w:val="24"/>
          <w:lang w:eastAsia="sq-AL"/>
        </w:rPr>
        <w:t>rasteve</w:t>
      </w:r>
      <w:proofErr w:type="spellEnd"/>
      <w:r w:rsidRPr="002735BF">
        <w:rPr>
          <w:sz w:val="24"/>
          <w:szCs w:val="24"/>
          <w:lang w:eastAsia="sq-AL"/>
        </w:rPr>
        <w:t xml:space="preserve"> </w:t>
      </w:r>
      <w:proofErr w:type="spellStart"/>
      <w:r w:rsidRPr="002735BF">
        <w:rPr>
          <w:sz w:val="24"/>
          <w:szCs w:val="24"/>
          <w:lang w:eastAsia="sq-AL"/>
        </w:rPr>
        <w:t>urgjente</w:t>
      </w:r>
      <w:proofErr w:type="spellEnd"/>
      <w:r w:rsidRPr="002735BF">
        <w:rPr>
          <w:sz w:val="24"/>
          <w:szCs w:val="24"/>
          <w:lang w:eastAsia="sq-AL"/>
        </w:rPr>
        <w:t xml:space="preserve"> </w:t>
      </w:r>
      <w:proofErr w:type="spellStart"/>
      <w:r w:rsidRPr="002735BF">
        <w:rPr>
          <w:sz w:val="24"/>
          <w:szCs w:val="24"/>
          <w:lang w:eastAsia="sq-AL"/>
        </w:rPr>
        <w:t>sipas</w:t>
      </w:r>
      <w:proofErr w:type="spellEnd"/>
      <w:r w:rsidRPr="002735BF">
        <w:rPr>
          <w:sz w:val="24"/>
          <w:szCs w:val="24"/>
          <w:lang w:eastAsia="sq-AL"/>
        </w:rPr>
        <w:t xml:space="preserve"> </w:t>
      </w:r>
      <w:proofErr w:type="spellStart"/>
      <w:r w:rsidRPr="002735BF">
        <w:rPr>
          <w:sz w:val="24"/>
          <w:szCs w:val="24"/>
          <w:lang w:eastAsia="sq-AL"/>
        </w:rPr>
        <w:t>rendit</w:t>
      </w:r>
      <w:proofErr w:type="spellEnd"/>
      <w:r w:rsidRPr="002735BF">
        <w:rPr>
          <w:sz w:val="24"/>
          <w:szCs w:val="24"/>
          <w:lang w:eastAsia="sq-AL"/>
        </w:rPr>
        <w:t xml:space="preserve"> </w:t>
      </w:r>
      <w:proofErr w:type="spellStart"/>
      <w:r w:rsidRPr="002735BF">
        <w:rPr>
          <w:sz w:val="24"/>
          <w:szCs w:val="24"/>
          <w:lang w:eastAsia="sq-AL"/>
        </w:rPr>
        <w:t>alfabetik</w:t>
      </w:r>
      <w:proofErr w:type="spellEnd"/>
      <w:r w:rsidRPr="002735BF">
        <w:rPr>
          <w:sz w:val="24"/>
          <w:szCs w:val="24"/>
          <w:lang w:eastAsia="sq-AL"/>
        </w:rPr>
        <w:t xml:space="preserve"> me </w:t>
      </w:r>
      <w:proofErr w:type="spellStart"/>
      <w:r w:rsidRPr="002735BF">
        <w:rPr>
          <w:sz w:val="24"/>
          <w:szCs w:val="24"/>
          <w:lang w:eastAsia="sq-AL"/>
        </w:rPr>
        <w:t>bazë</w:t>
      </w:r>
      <w:proofErr w:type="spellEnd"/>
      <w:r w:rsidRPr="002735BF">
        <w:rPr>
          <w:sz w:val="24"/>
          <w:szCs w:val="24"/>
          <w:lang w:eastAsia="sq-AL"/>
        </w:rPr>
        <w:t xml:space="preserve"> </w:t>
      </w:r>
      <w:proofErr w:type="spellStart"/>
      <w:r w:rsidRPr="002735BF">
        <w:rPr>
          <w:sz w:val="24"/>
          <w:szCs w:val="24"/>
          <w:lang w:eastAsia="sq-AL"/>
        </w:rPr>
        <w:t>mbiemrin</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përputhje</w:t>
      </w:r>
      <w:proofErr w:type="spellEnd"/>
      <w:r w:rsidRPr="002735BF">
        <w:rPr>
          <w:sz w:val="24"/>
          <w:szCs w:val="24"/>
          <w:lang w:eastAsia="sq-AL"/>
        </w:rPr>
        <w:t xml:space="preserve"> me </w:t>
      </w:r>
      <w:proofErr w:type="spellStart"/>
      <w:r w:rsidRPr="002735BF">
        <w:rPr>
          <w:sz w:val="24"/>
          <w:szCs w:val="24"/>
          <w:lang w:eastAsia="sq-AL"/>
        </w:rPr>
        <w:t>rregullat</w:t>
      </w:r>
      <w:proofErr w:type="spellEnd"/>
      <w:r w:rsidRPr="002735BF">
        <w:rPr>
          <w:sz w:val="24"/>
          <w:szCs w:val="24"/>
          <w:lang w:eastAsia="sq-AL"/>
        </w:rPr>
        <w:t xml:space="preserve"> e </w:t>
      </w:r>
      <w:proofErr w:type="spellStart"/>
      <w:r w:rsidRPr="002735BF">
        <w:rPr>
          <w:sz w:val="24"/>
          <w:szCs w:val="24"/>
          <w:lang w:eastAsia="sq-AL"/>
        </w:rPr>
        <w:t>miratuara</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Këshilli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Lartë</w:t>
      </w:r>
      <w:proofErr w:type="spellEnd"/>
      <w:r w:rsidRPr="002735BF">
        <w:rPr>
          <w:sz w:val="24"/>
          <w:szCs w:val="24"/>
          <w:lang w:eastAsia="sq-AL"/>
        </w:rPr>
        <w:t xml:space="preserve"> </w:t>
      </w:r>
      <w:proofErr w:type="spellStart"/>
      <w:r w:rsidRPr="002735BF">
        <w:rPr>
          <w:sz w:val="24"/>
          <w:szCs w:val="24"/>
          <w:lang w:eastAsia="sq-AL"/>
        </w:rPr>
        <w:t>Gjyqësor</w:t>
      </w:r>
      <w:proofErr w:type="spellEnd"/>
      <w:r w:rsidRPr="002735BF">
        <w:rPr>
          <w:sz w:val="24"/>
          <w:szCs w:val="24"/>
          <w:lang w:eastAsia="sq-AL"/>
        </w:rPr>
        <w:t>.</w:t>
      </w:r>
    </w:p>
    <w:p w14:paraId="09E4E6C0" w14:textId="77777777" w:rsidR="002735BF" w:rsidRPr="002735BF" w:rsidRDefault="002735BF" w:rsidP="002735BF">
      <w:pPr>
        <w:pStyle w:val="ListParagraph"/>
        <w:tabs>
          <w:tab w:val="left" w:pos="900"/>
          <w:tab w:val="left" w:pos="1080"/>
        </w:tabs>
        <w:ind w:left="0" w:firstLine="142"/>
        <w:jc w:val="both"/>
        <w:rPr>
          <w:sz w:val="24"/>
          <w:szCs w:val="24"/>
          <w:lang w:eastAsia="sq-AL"/>
        </w:rPr>
      </w:pPr>
      <w:r w:rsidRPr="002735BF">
        <w:rPr>
          <w:sz w:val="24"/>
          <w:szCs w:val="24"/>
          <w:lang w:eastAsia="sq-AL"/>
        </w:rPr>
        <w:tab/>
        <w:t xml:space="preserve">17.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rastin</w:t>
      </w:r>
      <w:proofErr w:type="spellEnd"/>
      <w:r w:rsidRPr="002735BF">
        <w:rPr>
          <w:sz w:val="24"/>
          <w:szCs w:val="24"/>
          <w:lang w:eastAsia="sq-AL"/>
        </w:rPr>
        <w:t xml:space="preserve"> </w:t>
      </w:r>
      <w:proofErr w:type="spellStart"/>
      <w:r w:rsidRPr="002735BF">
        <w:rPr>
          <w:sz w:val="24"/>
          <w:szCs w:val="24"/>
          <w:lang w:eastAsia="sq-AL"/>
        </w:rPr>
        <w:t>konkret</w:t>
      </w:r>
      <w:proofErr w:type="spellEnd"/>
      <w:r w:rsidRPr="002735BF">
        <w:rPr>
          <w:sz w:val="24"/>
          <w:szCs w:val="24"/>
          <w:lang w:eastAsia="sq-AL"/>
        </w:rPr>
        <w:t xml:space="preserve">, </w:t>
      </w:r>
      <w:proofErr w:type="spellStart"/>
      <w:r w:rsidRPr="002735BF">
        <w:rPr>
          <w:sz w:val="24"/>
          <w:szCs w:val="24"/>
          <w:lang w:eastAsia="sq-AL"/>
        </w:rPr>
        <w:t>Kolegji</w:t>
      </w:r>
      <w:proofErr w:type="spellEnd"/>
      <w:r w:rsidRPr="002735BF">
        <w:rPr>
          <w:sz w:val="24"/>
          <w:szCs w:val="24"/>
          <w:lang w:eastAsia="sq-AL"/>
        </w:rPr>
        <w:t xml:space="preserve"> </w:t>
      </w:r>
      <w:proofErr w:type="spellStart"/>
      <w:r w:rsidRPr="002735BF">
        <w:rPr>
          <w:sz w:val="24"/>
          <w:szCs w:val="24"/>
          <w:lang w:eastAsia="sq-AL"/>
        </w:rPr>
        <w:t>konstaton</w:t>
      </w:r>
      <w:proofErr w:type="spellEnd"/>
      <w:r w:rsidRPr="002735BF">
        <w:rPr>
          <w:sz w:val="24"/>
          <w:szCs w:val="24"/>
          <w:lang w:eastAsia="sq-AL"/>
        </w:rPr>
        <w:t xml:space="preserve"> se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përmbajtja</w:t>
      </w:r>
      <w:proofErr w:type="spellEnd"/>
      <w:r w:rsidRPr="002735BF">
        <w:rPr>
          <w:sz w:val="24"/>
          <w:szCs w:val="24"/>
          <w:lang w:eastAsia="sq-AL"/>
        </w:rPr>
        <w:t xml:space="preserve"> e </w:t>
      </w:r>
      <w:proofErr w:type="spellStart"/>
      <w:r w:rsidRPr="002735BF">
        <w:rPr>
          <w:sz w:val="24"/>
          <w:szCs w:val="24"/>
          <w:lang w:eastAsia="sq-AL"/>
        </w:rPr>
        <w:t>kërkesës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shtetasit</w:t>
      </w:r>
      <w:proofErr w:type="spellEnd"/>
      <w:r w:rsidRPr="002735BF">
        <w:rPr>
          <w:sz w:val="24"/>
          <w:szCs w:val="24"/>
          <w:lang w:eastAsia="sq-AL"/>
        </w:rPr>
        <w:t xml:space="preserve"> Ardit </w:t>
      </w:r>
      <w:proofErr w:type="spellStart"/>
      <w:r w:rsidRPr="002735BF">
        <w:rPr>
          <w:sz w:val="24"/>
          <w:szCs w:val="24"/>
          <w:lang w:eastAsia="sq-AL"/>
        </w:rPr>
        <w:t>Brahelika</w:t>
      </w:r>
      <w:proofErr w:type="spellEnd"/>
      <w:r w:rsidRPr="002735BF">
        <w:rPr>
          <w:sz w:val="24"/>
          <w:szCs w:val="24"/>
          <w:lang w:eastAsia="sq-AL"/>
        </w:rPr>
        <w:t xml:space="preserve"> </w:t>
      </w:r>
      <w:proofErr w:type="spellStart"/>
      <w:r w:rsidRPr="002735BF">
        <w:rPr>
          <w:sz w:val="24"/>
          <w:szCs w:val="24"/>
          <w:lang w:eastAsia="sq-AL"/>
        </w:rPr>
        <w:t>rezulton</w:t>
      </w:r>
      <w:proofErr w:type="spellEnd"/>
      <w:r w:rsidRPr="002735BF">
        <w:rPr>
          <w:sz w:val="24"/>
          <w:szCs w:val="24"/>
          <w:lang w:eastAsia="sq-AL"/>
        </w:rPr>
        <w:t xml:space="preserve"> se, </w:t>
      </w:r>
      <w:proofErr w:type="spellStart"/>
      <w:r w:rsidRPr="002735BF">
        <w:rPr>
          <w:sz w:val="24"/>
          <w:szCs w:val="24"/>
          <w:lang w:eastAsia="sq-AL"/>
        </w:rPr>
        <w:t>pavarësisht</w:t>
      </w:r>
      <w:proofErr w:type="spellEnd"/>
      <w:r w:rsidRPr="002735BF">
        <w:rPr>
          <w:sz w:val="24"/>
          <w:szCs w:val="24"/>
          <w:lang w:eastAsia="sq-AL"/>
        </w:rPr>
        <w:t xml:space="preserve"> se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objekt</w:t>
      </w:r>
      <w:proofErr w:type="spellEnd"/>
      <w:r w:rsidRPr="002735BF">
        <w:rPr>
          <w:sz w:val="24"/>
          <w:szCs w:val="24"/>
          <w:lang w:eastAsia="sq-AL"/>
        </w:rPr>
        <w:t xml:space="preserve"> </w:t>
      </w:r>
      <w:proofErr w:type="spellStart"/>
      <w:r w:rsidRPr="002735BF">
        <w:rPr>
          <w:sz w:val="24"/>
          <w:szCs w:val="24"/>
          <w:lang w:eastAsia="sq-AL"/>
        </w:rPr>
        <w:t>është</w:t>
      </w:r>
      <w:proofErr w:type="spellEnd"/>
      <w:r w:rsidRPr="002735BF">
        <w:rPr>
          <w:sz w:val="24"/>
          <w:szCs w:val="24"/>
          <w:lang w:eastAsia="sq-AL"/>
        </w:rPr>
        <w:t xml:space="preserve"> </w:t>
      </w:r>
      <w:proofErr w:type="spellStart"/>
      <w:r w:rsidRPr="002735BF">
        <w:rPr>
          <w:sz w:val="24"/>
          <w:szCs w:val="24"/>
          <w:lang w:eastAsia="sq-AL"/>
        </w:rPr>
        <w:t>shënuar</w:t>
      </w:r>
      <w:proofErr w:type="spellEnd"/>
      <w:r w:rsidRPr="002735BF">
        <w:rPr>
          <w:sz w:val="24"/>
          <w:szCs w:val="24"/>
          <w:lang w:eastAsia="sq-AL"/>
        </w:rPr>
        <w:t xml:space="preserve"> </w:t>
      </w:r>
      <w:proofErr w:type="spellStart"/>
      <w:r w:rsidRPr="002735BF">
        <w:rPr>
          <w:sz w:val="24"/>
          <w:szCs w:val="24"/>
          <w:lang w:eastAsia="sq-AL"/>
        </w:rPr>
        <w:t>vetëm</w:t>
      </w:r>
      <w:proofErr w:type="spellEnd"/>
      <w:r w:rsidRPr="002735BF">
        <w:rPr>
          <w:sz w:val="24"/>
          <w:szCs w:val="24"/>
          <w:lang w:eastAsia="sq-AL"/>
        </w:rPr>
        <w:t xml:space="preserve"> </w:t>
      </w:r>
      <w:proofErr w:type="spellStart"/>
      <w:r w:rsidRPr="002735BF">
        <w:rPr>
          <w:sz w:val="24"/>
          <w:szCs w:val="24"/>
          <w:lang w:eastAsia="sq-AL"/>
        </w:rPr>
        <w:t>verifikimi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nevojave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sigurimit</w:t>
      </w:r>
      <w:proofErr w:type="spellEnd"/>
      <w:r w:rsidRPr="002735BF">
        <w:rPr>
          <w:sz w:val="24"/>
          <w:szCs w:val="24"/>
          <w:lang w:eastAsia="sq-AL"/>
        </w:rPr>
        <w:t xml:space="preserve"> </w:t>
      </w:r>
      <w:proofErr w:type="spellStart"/>
      <w:r w:rsidRPr="002735BF">
        <w:rPr>
          <w:sz w:val="24"/>
          <w:szCs w:val="24"/>
          <w:lang w:eastAsia="sq-AL"/>
        </w:rPr>
        <w:t>sipas</w:t>
      </w:r>
      <w:proofErr w:type="spellEnd"/>
      <w:r w:rsidRPr="002735BF">
        <w:rPr>
          <w:sz w:val="24"/>
          <w:szCs w:val="24"/>
          <w:lang w:eastAsia="sq-AL"/>
        </w:rPr>
        <w:t xml:space="preserve"> </w:t>
      </w:r>
      <w:proofErr w:type="spellStart"/>
      <w:r w:rsidRPr="002735BF">
        <w:rPr>
          <w:sz w:val="24"/>
          <w:szCs w:val="24"/>
          <w:lang w:eastAsia="sq-AL"/>
        </w:rPr>
        <w:t>nenit</w:t>
      </w:r>
      <w:proofErr w:type="spellEnd"/>
      <w:r w:rsidRPr="002735BF">
        <w:rPr>
          <w:sz w:val="24"/>
          <w:szCs w:val="24"/>
          <w:lang w:eastAsia="sq-AL"/>
        </w:rPr>
        <w:t xml:space="preserve"> 246, </w:t>
      </w:r>
      <w:proofErr w:type="spellStart"/>
      <w:r w:rsidRPr="002735BF">
        <w:rPr>
          <w:sz w:val="24"/>
          <w:szCs w:val="24"/>
          <w:lang w:eastAsia="sq-AL"/>
        </w:rPr>
        <w:t>paragrafi</w:t>
      </w:r>
      <w:proofErr w:type="spellEnd"/>
      <w:r w:rsidRPr="002735BF">
        <w:rPr>
          <w:sz w:val="24"/>
          <w:szCs w:val="24"/>
          <w:lang w:eastAsia="sq-AL"/>
        </w:rPr>
        <w:t xml:space="preserve"> 6, </w:t>
      </w:r>
      <w:proofErr w:type="spellStart"/>
      <w:r w:rsidRPr="002735BF">
        <w:rPr>
          <w:sz w:val="24"/>
          <w:szCs w:val="24"/>
          <w:lang w:eastAsia="sq-AL"/>
        </w:rPr>
        <w:t>të</w:t>
      </w:r>
      <w:proofErr w:type="spellEnd"/>
      <w:r w:rsidRPr="002735BF">
        <w:rPr>
          <w:sz w:val="24"/>
          <w:szCs w:val="24"/>
          <w:lang w:eastAsia="sq-AL"/>
        </w:rPr>
        <w:t xml:space="preserve"> KPP,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thelb</w:t>
      </w:r>
      <w:proofErr w:type="spellEnd"/>
      <w:r w:rsidRPr="002735BF">
        <w:rPr>
          <w:sz w:val="24"/>
          <w:szCs w:val="24"/>
          <w:lang w:eastAsia="sq-AL"/>
        </w:rPr>
        <w:t xml:space="preserve"> </w:t>
      </w:r>
      <w:proofErr w:type="spellStart"/>
      <w:r w:rsidRPr="002735BF">
        <w:rPr>
          <w:sz w:val="24"/>
          <w:szCs w:val="24"/>
          <w:lang w:eastAsia="sq-AL"/>
        </w:rPr>
        <w:t>kjo</w:t>
      </w:r>
      <w:proofErr w:type="spellEnd"/>
      <w:r w:rsidRPr="002735BF">
        <w:rPr>
          <w:sz w:val="24"/>
          <w:szCs w:val="24"/>
          <w:lang w:eastAsia="sq-AL"/>
        </w:rPr>
        <w:t xml:space="preserve"> </w:t>
      </w:r>
      <w:proofErr w:type="spellStart"/>
      <w:r w:rsidRPr="002735BF">
        <w:rPr>
          <w:sz w:val="24"/>
          <w:szCs w:val="24"/>
          <w:lang w:eastAsia="sq-AL"/>
        </w:rPr>
        <w:t>kërkesë</w:t>
      </w:r>
      <w:proofErr w:type="spellEnd"/>
      <w:r w:rsidRPr="002735BF">
        <w:rPr>
          <w:sz w:val="24"/>
          <w:szCs w:val="24"/>
          <w:lang w:eastAsia="sq-AL"/>
        </w:rPr>
        <w:t xml:space="preserve"> </w:t>
      </w:r>
      <w:proofErr w:type="spellStart"/>
      <w:r w:rsidRPr="002735BF">
        <w:rPr>
          <w:sz w:val="24"/>
          <w:szCs w:val="24"/>
          <w:lang w:eastAsia="sq-AL"/>
        </w:rPr>
        <w:t>synon</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kërkon</w:t>
      </w:r>
      <w:proofErr w:type="spellEnd"/>
      <w:r w:rsidRPr="002735BF">
        <w:rPr>
          <w:sz w:val="24"/>
          <w:szCs w:val="24"/>
          <w:lang w:eastAsia="sq-AL"/>
        </w:rPr>
        <w:t xml:space="preserve"> </w:t>
      </w:r>
      <w:proofErr w:type="spellStart"/>
      <w:r w:rsidRPr="002735BF">
        <w:rPr>
          <w:sz w:val="24"/>
          <w:szCs w:val="24"/>
          <w:lang w:eastAsia="sq-AL"/>
        </w:rPr>
        <w:t>zëvendësimin</w:t>
      </w:r>
      <w:proofErr w:type="spellEnd"/>
      <w:r w:rsidRPr="002735BF">
        <w:rPr>
          <w:sz w:val="24"/>
          <w:szCs w:val="24"/>
          <w:lang w:eastAsia="sq-AL"/>
        </w:rPr>
        <w:t xml:space="preserve"> e </w:t>
      </w:r>
      <w:proofErr w:type="spellStart"/>
      <w:r w:rsidRPr="002735BF">
        <w:rPr>
          <w:sz w:val="24"/>
          <w:szCs w:val="24"/>
          <w:lang w:eastAsia="sq-AL"/>
        </w:rPr>
        <w:t>masës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sigurimit</w:t>
      </w:r>
      <w:proofErr w:type="spellEnd"/>
      <w:r w:rsidRPr="002735BF">
        <w:rPr>
          <w:sz w:val="24"/>
          <w:szCs w:val="24"/>
          <w:lang w:eastAsia="sq-AL"/>
        </w:rPr>
        <w:t xml:space="preserve"> "Arrest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shtëpi</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parashikuar</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neni</w:t>
      </w:r>
      <w:proofErr w:type="spellEnd"/>
      <w:r w:rsidRPr="002735BF">
        <w:rPr>
          <w:sz w:val="24"/>
          <w:szCs w:val="24"/>
          <w:lang w:eastAsia="sq-AL"/>
        </w:rPr>
        <w:t xml:space="preserve"> 237 </w:t>
      </w:r>
      <w:proofErr w:type="spellStart"/>
      <w:r w:rsidRPr="002735BF">
        <w:rPr>
          <w:sz w:val="24"/>
          <w:szCs w:val="24"/>
          <w:lang w:eastAsia="sq-AL"/>
        </w:rPr>
        <w:t>i</w:t>
      </w:r>
      <w:proofErr w:type="spellEnd"/>
      <w:r w:rsidRPr="002735BF">
        <w:rPr>
          <w:sz w:val="24"/>
          <w:szCs w:val="24"/>
          <w:lang w:eastAsia="sq-AL"/>
        </w:rPr>
        <w:t xml:space="preserve"> KPP, me </w:t>
      </w:r>
      <w:proofErr w:type="spellStart"/>
      <w:r w:rsidRPr="002735BF">
        <w:rPr>
          <w:sz w:val="24"/>
          <w:szCs w:val="24"/>
          <w:lang w:eastAsia="sq-AL"/>
        </w:rPr>
        <w:t>masën</w:t>
      </w:r>
      <w:proofErr w:type="spellEnd"/>
      <w:r w:rsidRPr="002735BF">
        <w:rPr>
          <w:sz w:val="24"/>
          <w:szCs w:val="24"/>
          <w:lang w:eastAsia="sq-AL"/>
        </w:rPr>
        <w:t xml:space="preserve"> "</w:t>
      </w:r>
      <w:proofErr w:type="spellStart"/>
      <w:r w:rsidRPr="002735BF">
        <w:rPr>
          <w:sz w:val="24"/>
          <w:szCs w:val="24"/>
          <w:lang w:eastAsia="sq-AL"/>
        </w:rPr>
        <w:t>Detyrim</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t'u</w:t>
      </w:r>
      <w:proofErr w:type="spellEnd"/>
      <w:r w:rsidRPr="002735BF">
        <w:rPr>
          <w:sz w:val="24"/>
          <w:szCs w:val="24"/>
          <w:lang w:eastAsia="sq-AL"/>
        </w:rPr>
        <w:t xml:space="preserve"> </w:t>
      </w:r>
      <w:proofErr w:type="spellStart"/>
      <w:r w:rsidRPr="002735BF">
        <w:rPr>
          <w:sz w:val="24"/>
          <w:szCs w:val="24"/>
          <w:lang w:eastAsia="sq-AL"/>
        </w:rPr>
        <w:t>paraqitur</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policinë</w:t>
      </w:r>
      <w:proofErr w:type="spellEnd"/>
      <w:r w:rsidRPr="002735BF">
        <w:rPr>
          <w:sz w:val="24"/>
          <w:szCs w:val="24"/>
          <w:lang w:eastAsia="sq-AL"/>
        </w:rPr>
        <w:t xml:space="preserve"> </w:t>
      </w:r>
      <w:proofErr w:type="spellStart"/>
      <w:r w:rsidRPr="002735BF">
        <w:rPr>
          <w:sz w:val="24"/>
          <w:szCs w:val="24"/>
          <w:lang w:eastAsia="sq-AL"/>
        </w:rPr>
        <w:t>gjyqësore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parashikuar</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neni</w:t>
      </w:r>
      <w:proofErr w:type="spellEnd"/>
      <w:r w:rsidRPr="002735BF">
        <w:rPr>
          <w:sz w:val="24"/>
          <w:szCs w:val="24"/>
          <w:lang w:eastAsia="sq-AL"/>
        </w:rPr>
        <w:t xml:space="preserve"> 234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njëjtit</w:t>
      </w:r>
      <w:proofErr w:type="spellEnd"/>
      <w:r w:rsidRPr="002735BF">
        <w:rPr>
          <w:sz w:val="24"/>
          <w:szCs w:val="24"/>
          <w:lang w:eastAsia="sq-AL"/>
        </w:rPr>
        <w:t xml:space="preserve"> </w:t>
      </w:r>
      <w:proofErr w:type="spellStart"/>
      <w:r w:rsidRPr="002735BF">
        <w:rPr>
          <w:sz w:val="24"/>
          <w:szCs w:val="24"/>
          <w:lang w:eastAsia="sq-AL"/>
        </w:rPr>
        <w:t>Kod</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këtë</w:t>
      </w:r>
      <w:proofErr w:type="spellEnd"/>
      <w:r w:rsidRPr="002735BF">
        <w:rPr>
          <w:sz w:val="24"/>
          <w:szCs w:val="24"/>
          <w:lang w:eastAsia="sq-AL"/>
        </w:rPr>
        <w:t xml:space="preserve"> </w:t>
      </w:r>
      <w:proofErr w:type="spellStart"/>
      <w:r w:rsidRPr="002735BF">
        <w:rPr>
          <w:sz w:val="24"/>
          <w:szCs w:val="24"/>
          <w:lang w:eastAsia="sq-AL"/>
        </w:rPr>
        <w:t>arsye</w:t>
      </w:r>
      <w:proofErr w:type="spellEnd"/>
      <w:r w:rsidRPr="002735BF">
        <w:rPr>
          <w:sz w:val="24"/>
          <w:szCs w:val="24"/>
          <w:lang w:eastAsia="sq-AL"/>
        </w:rPr>
        <w:t xml:space="preserve">, </w:t>
      </w:r>
      <w:proofErr w:type="spellStart"/>
      <w:r w:rsidRPr="002735BF">
        <w:rPr>
          <w:sz w:val="24"/>
          <w:szCs w:val="24"/>
          <w:lang w:eastAsia="sq-AL"/>
        </w:rPr>
        <w:t>kërkesa</w:t>
      </w:r>
      <w:proofErr w:type="spellEnd"/>
      <w:r w:rsidRPr="002735BF">
        <w:rPr>
          <w:sz w:val="24"/>
          <w:szCs w:val="24"/>
          <w:lang w:eastAsia="sq-AL"/>
        </w:rPr>
        <w:t xml:space="preserve"> </w:t>
      </w:r>
      <w:proofErr w:type="spellStart"/>
      <w:r w:rsidRPr="002735BF">
        <w:rPr>
          <w:sz w:val="24"/>
          <w:szCs w:val="24"/>
          <w:lang w:eastAsia="sq-AL"/>
        </w:rPr>
        <w:t>është</w:t>
      </w:r>
      <w:proofErr w:type="spellEnd"/>
      <w:r w:rsidRPr="002735BF">
        <w:rPr>
          <w:sz w:val="24"/>
          <w:szCs w:val="24"/>
          <w:lang w:eastAsia="sq-AL"/>
        </w:rPr>
        <w:t xml:space="preserve"> </w:t>
      </w:r>
      <w:proofErr w:type="spellStart"/>
      <w:r w:rsidRPr="002735BF">
        <w:rPr>
          <w:sz w:val="24"/>
          <w:szCs w:val="24"/>
          <w:lang w:eastAsia="sq-AL"/>
        </w:rPr>
        <w:t>trajtuar</w:t>
      </w:r>
      <w:proofErr w:type="spellEnd"/>
      <w:r w:rsidRPr="002735BF">
        <w:rPr>
          <w:sz w:val="24"/>
          <w:szCs w:val="24"/>
          <w:lang w:eastAsia="sq-AL"/>
        </w:rPr>
        <w:t xml:space="preserve"> me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drejtë</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dy</w:t>
      </w:r>
      <w:proofErr w:type="spellEnd"/>
      <w:r w:rsidRPr="002735BF">
        <w:rPr>
          <w:sz w:val="24"/>
          <w:szCs w:val="24"/>
          <w:lang w:eastAsia="sq-AL"/>
        </w:rPr>
        <w:t xml:space="preserve"> </w:t>
      </w:r>
      <w:proofErr w:type="spellStart"/>
      <w:r w:rsidRPr="002735BF">
        <w:rPr>
          <w:sz w:val="24"/>
          <w:szCs w:val="24"/>
          <w:lang w:eastAsia="sq-AL"/>
        </w:rPr>
        <w:t>gjyqtarët</w:t>
      </w:r>
      <w:proofErr w:type="spellEnd"/>
      <w:r w:rsidRPr="002735BF">
        <w:rPr>
          <w:sz w:val="24"/>
          <w:szCs w:val="24"/>
          <w:lang w:eastAsia="sq-AL"/>
        </w:rPr>
        <w:t xml:space="preserve"> </w:t>
      </w:r>
      <w:proofErr w:type="spellStart"/>
      <w:r w:rsidRPr="002735BF">
        <w:rPr>
          <w:sz w:val="24"/>
          <w:szCs w:val="24"/>
          <w:lang w:eastAsia="sq-AL"/>
        </w:rPr>
        <w:t>si</w:t>
      </w:r>
      <w:proofErr w:type="spellEnd"/>
      <w:r w:rsidRPr="002735BF">
        <w:rPr>
          <w:sz w:val="24"/>
          <w:szCs w:val="24"/>
          <w:lang w:eastAsia="sq-AL"/>
        </w:rPr>
        <w:t xml:space="preserve"> </w:t>
      </w:r>
      <w:proofErr w:type="spellStart"/>
      <w:r w:rsidRPr="002735BF">
        <w:rPr>
          <w:sz w:val="24"/>
          <w:szCs w:val="24"/>
          <w:lang w:eastAsia="sq-AL"/>
        </w:rPr>
        <w:t>kërkesë</w:t>
      </w:r>
      <w:proofErr w:type="spellEnd"/>
      <w:r w:rsidRPr="002735BF">
        <w:rPr>
          <w:sz w:val="24"/>
          <w:szCs w:val="24"/>
          <w:lang w:eastAsia="sq-AL"/>
        </w:rPr>
        <w:t xml:space="preserve"> me </w:t>
      </w:r>
      <w:proofErr w:type="spellStart"/>
      <w:r w:rsidRPr="002735BF">
        <w:rPr>
          <w:sz w:val="24"/>
          <w:szCs w:val="24"/>
          <w:lang w:eastAsia="sq-AL"/>
        </w:rPr>
        <w:t>objekt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dyfishtë</w:t>
      </w:r>
      <w:proofErr w:type="spellEnd"/>
      <w:r w:rsidRPr="002735BF">
        <w:rPr>
          <w:sz w:val="24"/>
          <w:szCs w:val="24"/>
          <w:lang w:eastAsia="sq-AL"/>
        </w:rPr>
        <w:t xml:space="preserve">, e </w:t>
      </w:r>
      <w:proofErr w:type="spellStart"/>
      <w:r w:rsidRPr="002735BF">
        <w:rPr>
          <w:sz w:val="24"/>
          <w:szCs w:val="24"/>
          <w:lang w:eastAsia="sq-AL"/>
        </w:rPr>
        <w:t>cila</w:t>
      </w:r>
      <w:proofErr w:type="spellEnd"/>
      <w:r w:rsidRPr="002735BF">
        <w:rPr>
          <w:sz w:val="24"/>
          <w:szCs w:val="24"/>
          <w:lang w:eastAsia="sq-AL"/>
        </w:rPr>
        <w:t xml:space="preserve"> </w:t>
      </w:r>
      <w:proofErr w:type="spellStart"/>
      <w:r w:rsidRPr="002735BF">
        <w:rPr>
          <w:sz w:val="24"/>
          <w:szCs w:val="24"/>
          <w:lang w:eastAsia="sq-AL"/>
        </w:rPr>
        <w:t>normohet</w:t>
      </w:r>
      <w:proofErr w:type="spellEnd"/>
      <w:r w:rsidRPr="002735BF">
        <w:rPr>
          <w:sz w:val="24"/>
          <w:szCs w:val="24"/>
          <w:lang w:eastAsia="sq-AL"/>
        </w:rPr>
        <w:t xml:space="preserve"> </w:t>
      </w:r>
      <w:proofErr w:type="spellStart"/>
      <w:r w:rsidRPr="002735BF">
        <w:rPr>
          <w:sz w:val="24"/>
          <w:szCs w:val="24"/>
          <w:lang w:eastAsia="sq-AL"/>
        </w:rPr>
        <w:t>si</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neni</w:t>
      </w:r>
      <w:proofErr w:type="spellEnd"/>
      <w:r w:rsidRPr="002735BF">
        <w:rPr>
          <w:sz w:val="24"/>
          <w:szCs w:val="24"/>
          <w:lang w:eastAsia="sq-AL"/>
        </w:rPr>
        <w:t xml:space="preserve"> 246, </w:t>
      </w:r>
      <w:proofErr w:type="spellStart"/>
      <w:r w:rsidRPr="002735BF">
        <w:rPr>
          <w:sz w:val="24"/>
          <w:szCs w:val="24"/>
          <w:lang w:eastAsia="sq-AL"/>
        </w:rPr>
        <w:t>paragrafi</w:t>
      </w:r>
      <w:proofErr w:type="spellEnd"/>
      <w:r w:rsidRPr="002735BF">
        <w:rPr>
          <w:sz w:val="24"/>
          <w:szCs w:val="24"/>
          <w:lang w:eastAsia="sq-AL"/>
        </w:rPr>
        <w:t xml:space="preserve"> 6, </w:t>
      </w:r>
      <w:proofErr w:type="spellStart"/>
      <w:r w:rsidRPr="002735BF">
        <w:rPr>
          <w:sz w:val="24"/>
          <w:szCs w:val="24"/>
          <w:lang w:eastAsia="sq-AL"/>
        </w:rPr>
        <w:t>ashtu</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neni</w:t>
      </w:r>
      <w:proofErr w:type="spellEnd"/>
      <w:r w:rsidRPr="002735BF">
        <w:rPr>
          <w:sz w:val="24"/>
          <w:szCs w:val="24"/>
          <w:lang w:eastAsia="sq-AL"/>
        </w:rPr>
        <w:t xml:space="preserve"> 260 </w:t>
      </w:r>
      <w:proofErr w:type="spellStart"/>
      <w:r w:rsidRPr="002735BF">
        <w:rPr>
          <w:sz w:val="24"/>
          <w:szCs w:val="24"/>
          <w:lang w:eastAsia="sq-AL"/>
        </w:rPr>
        <w:t>i</w:t>
      </w:r>
      <w:proofErr w:type="spellEnd"/>
      <w:r w:rsidRPr="002735BF">
        <w:rPr>
          <w:sz w:val="24"/>
          <w:szCs w:val="24"/>
          <w:lang w:eastAsia="sq-AL"/>
        </w:rPr>
        <w:t xml:space="preserve"> KPP. Neni 260, </w:t>
      </w:r>
      <w:proofErr w:type="spellStart"/>
      <w:r w:rsidRPr="002735BF">
        <w:rPr>
          <w:sz w:val="24"/>
          <w:szCs w:val="24"/>
          <w:lang w:eastAsia="sq-AL"/>
        </w:rPr>
        <w:t>paragrafi</w:t>
      </w:r>
      <w:proofErr w:type="spellEnd"/>
      <w:r w:rsidRPr="002735BF">
        <w:rPr>
          <w:sz w:val="24"/>
          <w:szCs w:val="24"/>
          <w:lang w:eastAsia="sq-AL"/>
        </w:rPr>
        <w:t xml:space="preserve"> 4, </w:t>
      </w:r>
      <w:proofErr w:type="spellStart"/>
      <w:r w:rsidRPr="002735BF">
        <w:rPr>
          <w:sz w:val="24"/>
          <w:szCs w:val="24"/>
          <w:lang w:eastAsia="sq-AL"/>
        </w:rPr>
        <w:t>i</w:t>
      </w:r>
      <w:proofErr w:type="spellEnd"/>
      <w:r w:rsidRPr="002735BF">
        <w:rPr>
          <w:sz w:val="24"/>
          <w:szCs w:val="24"/>
          <w:lang w:eastAsia="sq-AL"/>
        </w:rPr>
        <w:t xml:space="preserve"> KPP </w:t>
      </w:r>
      <w:proofErr w:type="spellStart"/>
      <w:r w:rsidRPr="002735BF">
        <w:rPr>
          <w:sz w:val="24"/>
          <w:szCs w:val="24"/>
          <w:lang w:eastAsia="sq-AL"/>
        </w:rPr>
        <w:t>parashikon</w:t>
      </w:r>
      <w:proofErr w:type="spellEnd"/>
      <w:r w:rsidRPr="002735BF">
        <w:rPr>
          <w:sz w:val="24"/>
          <w:szCs w:val="24"/>
          <w:lang w:eastAsia="sq-AL"/>
        </w:rPr>
        <w:t xml:space="preserve"> </w:t>
      </w:r>
      <w:proofErr w:type="spellStart"/>
      <w:r w:rsidRPr="002735BF">
        <w:rPr>
          <w:sz w:val="24"/>
          <w:szCs w:val="24"/>
          <w:lang w:eastAsia="sq-AL"/>
        </w:rPr>
        <w:t>shprehimisht</w:t>
      </w:r>
      <w:proofErr w:type="spellEnd"/>
      <w:r w:rsidRPr="002735BF">
        <w:rPr>
          <w:sz w:val="24"/>
          <w:szCs w:val="24"/>
          <w:lang w:eastAsia="sq-AL"/>
        </w:rPr>
        <w:t xml:space="preserve"> se </w:t>
      </w:r>
      <w:proofErr w:type="spellStart"/>
      <w:r w:rsidRPr="002735BF">
        <w:rPr>
          <w:sz w:val="24"/>
          <w:szCs w:val="24"/>
          <w:lang w:eastAsia="sq-AL"/>
        </w:rPr>
        <w:t>kërkesa</w:t>
      </w:r>
      <w:proofErr w:type="spellEnd"/>
      <w:r w:rsidRPr="002735BF">
        <w:rPr>
          <w:sz w:val="24"/>
          <w:szCs w:val="24"/>
          <w:lang w:eastAsia="sq-AL"/>
        </w:rPr>
        <w:t xml:space="preserve"> e </w:t>
      </w:r>
      <w:proofErr w:type="spellStart"/>
      <w:r w:rsidRPr="002735BF">
        <w:rPr>
          <w:sz w:val="24"/>
          <w:szCs w:val="24"/>
          <w:lang w:eastAsia="sq-AL"/>
        </w:rPr>
        <w:t>prokurorit</w:t>
      </w:r>
      <w:proofErr w:type="spellEnd"/>
      <w:r w:rsidRPr="002735BF">
        <w:rPr>
          <w:sz w:val="24"/>
          <w:szCs w:val="24"/>
          <w:lang w:eastAsia="sq-AL"/>
        </w:rPr>
        <w:t xml:space="preserve"> </w:t>
      </w:r>
      <w:proofErr w:type="spellStart"/>
      <w:r w:rsidRPr="002735BF">
        <w:rPr>
          <w:sz w:val="24"/>
          <w:szCs w:val="24"/>
          <w:lang w:eastAsia="sq-AL"/>
        </w:rPr>
        <w:t>ose</w:t>
      </w:r>
      <w:proofErr w:type="spellEnd"/>
      <w:r w:rsidRPr="002735BF">
        <w:rPr>
          <w:sz w:val="24"/>
          <w:szCs w:val="24"/>
          <w:lang w:eastAsia="sq-AL"/>
        </w:rPr>
        <w:t xml:space="preserve"> 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pandehurit</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revokimin</w:t>
      </w:r>
      <w:proofErr w:type="spellEnd"/>
      <w:r w:rsidRPr="002735BF">
        <w:rPr>
          <w:sz w:val="24"/>
          <w:szCs w:val="24"/>
          <w:lang w:eastAsia="sq-AL"/>
        </w:rPr>
        <w:t xml:space="preserve">, </w:t>
      </w:r>
      <w:proofErr w:type="spellStart"/>
      <w:r w:rsidRPr="002735BF">
        <w:rPr>
          <w:sz w:val="24"/>
          <w:szCs w:val="24"/>
          <w:lang w:eastAsia="sq-AL"/>
        </w:rPr>
        <w:t>zëvendësimin</w:t>
      </w:r>
      <w:proofErr w:type="spellEnd"/>
      <w:r w:rsidRPr="002735BF">
        <w:rPr>
          <w:sz w:val="24"/>
          <w:szCs w:val="24"/>
          <w:lang w:eastAsia="sq-AL"/>
        </w:rPr>
        <w:t xml:space="preserve"> </w:t>
      </w:r>
      <w:proofErr w:type="spellStart"/>
      <w:r w:rsidRPr="002735BF">
        <w:rPr>
          <w:sz w:val="24"/>
          <w:szCs w:val="24"/>
          <w:lang w:eastAsia="sq-AL"/>
        </w:rPr>
        <w:t>ose</w:t>
      </w:r>
      <w:proofErr w:type="spellEnd"/>
      <w:r w:rsidRPr="002735BF">
        <w:rPr>
          <w:sz w:val="24"/>
          <w:szCs w:val="24"/>
          <w:lang w:eastAsia="sq-AL"/>
        </w:rPr>
        <w:t xml:space="preserve"> </w:t>
      </w:r>
      <w:proofErr w:type="spellStart"/>
      <w:r w:rsidRPr="002735BF">
        <w:rPr>
          <w:sz w:val="24"/>
          <w:szCs w:val="24"/>
          <w:lang w:eastAsia="sq-AL"/>
        </w:rPr>
        <w:t>bashkimin</w:t>
      </w:r>
      <w:proofErr w:type="spellEnd"/>
      <w:r w:rsidRPr="002735BF">
        <w:rPr>
          <w:sz w:val="24"/>
          <w:szCs w:val="24"/>
          <w:lang w:eastAsia="sq-AL"/>
        </w:rPr>
        <w:t xml:space="preserve"> e </w:t>
      </w:r>
      <w:proofErr w:type="spellStart"/>
      <w:r w:rsidRPr="002735BF">
        <w:rPr>
          <w:sz w:val="24"/>
          <w:szCs w:val="24"/>
          <w:lang w:eastAsia="sq-AL"/>
        </w:rPr>
        <w:t>masave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sigurimit</w:t>
      </w:r>
      <w:proofErr w:type="spellEnd"/>
      <w:r w:rsidRPr="002735BF">
        <w:rPr>
          <w:sz w:val="24"/>
          <w:szCs w:val="24"/>
          <w:lang w:eastAsia="sq-AL"/>
        </w:rPr>
        <w:t xml:space="preserve"> </w:t>
      </w:r>
      <w:proofErr w:type="spellStart"/>
      <w:r w:rsidRPr="002735BF">
        <w:rPr>
          <w:sz w:val="24"/>
          <w:szCs w:val="24"/>
          <w:lang w:eastAsia="sq-AL"/>
        </w:rPr>
        <w:t>shqyrtohet</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gjykata</w:t>
      </w:r>
      <w:proofErr w:type="spellEnd"/>
      <w:r w:rsidRPr="002735BF">
        <w:rPr>
          <w:sz w:val="24"/>
          <w:szCs w:val="24"/>
          <w:lang w:eastAsia="sq-AL"/>
        </w:rPr>
        <w:t xml:space="preserve"> </w:t>
      </w:r>
      <w:proofErr w:type="spellStart"/>
      <w:r w:rsidRPr="002735BF">
        <w:rPr>
          <w:sz w:val="24"/>
          <w:szCs w:val="24"/>
          <w:lang w:eastAsia="sq-AL"/>
        </w:rPr>
        <w:t>ku</w:t>
      </w:r>
      <w:proofErr w:type="spellEnd"/>
      <w:r w:rsidRPr="002735BF">
        <w:rPr>
          <w:sz w:val="24"/>
          <w:szCs w:val="24"/>
          <w:lang w:eastAsia="sq-AL"/>
        </w:rPr>
        <w:t xml:space="preserve"> </w:t>
      </w:r>
      <w:proofErr w:type="spellStart"/>
      <w:r w:rsidRPr="002735BF">
        <w:rPr>
          <w:sz w:val="24"/>
          <w:szCs w:val="24"/>
          <w:lang w:eastAsia="sq-AL"/>
        </w:rPr>
        <w:t>ndodhen</w:t>
      </w:r>
      <w:proofErr w:type="spellEnd"/>
      <w:r w:rsidRPr="002735BF">
        <w:rPr>
          <w:sz w:val="24"/>
          <w:szCs w:val="24"/>
          <w:lang w:eastAsia="sq-AL"/>
        </w:rPr>
        <w:t xml:space="preserve"> </w:t>
      </w:r>
      <w:proofErr w:type="spellStart"/>
      <w:r w:rsidRPr="002735BF">
        <w:rPr>
          <w:sz w:val="24"/>
          <w:szCs w:val="24"/>
          <w:lang w:eastAsia="sq-AL"/>
        </w:rPr>
        <w:t>aktet</w:t>
      </w:r>
      <w:proofErr w:type="spellEnd"/>
      <w:r w:rsidRPr="002735BF">
        <w:rPr>
          <w:sz w:val="24"/>
          <w:szCs w:val="24"/>
          <w:lang w:eastAsia="sq-AL"/>
        </w:rPr>
        <w:t xml:space="preserve">, </w:t>
      </w:r>
      <w:proofErr w:type="spellStart"/>
      <w:r w:rsidRPr="002735BF">
        <w:rPr>
          <w:sz w:val="24"/>
          <w:szCs w:val="24"/>
          <w:lang w:eastAsia="sq-AL"/>
        </w:rPr>
        <w:t>brenda</w:t>
      </w:r>
      <w:proofErr w:type="spellEnd"/>
      <w:r w:rsidRPr="002735BF">
        <w:rPr>
          <w:sz w:val="24"/>
          <w:szCs w:val="24"/>
          <w:lang w:eastAsia="sq-AL"/>
        </w:rPr>
        <w:t xml:space="preserve"> </w:t>
      </w:r>
      <w:proofErr w:type="spellStart"/>
      <w:r w:rsidRPr="002735BF">
        <w:rPr>
          <w:sz w:val="24"/>
          <w:szCs w:val="24"/>
          <w:lang w:eastAsia="sq-AL"/>
        </w:rPr>
        <w:t>pesë</w:t>
      </w:r>
      <w:proofErr w:type="spellEnd"/>
      <w:r w:rsidRPr="002735BF">
        <w:rPr>
          <w:sz w:val="24"/>
          <w:szCs w:val="24"/>
          <w:lang w:eastAsia="sq-AL"/>
        </w:rPr>
        <w:t xml:space="preserve"> </w:t>
      </w:r>
      <w:proofErr w:type="spellStart"/>
      <w:r w:rsidRPr="002735BF">
        <w:rPr>
          <w:sz w:val="24"/>
          <w:szCs w:val="24"/>
          <w:lang w:eastAsia="sq-AL"/>
        </w:rPr>
        <w:t>ditëve</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depozitimi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saj</w:t>
      </w:r>
      <w:proofErr w:type="spellEnd"/>
      <w:r w:rsidRPr="002735BF">
        <w:rPr>
          <w:sz w:val="24"/>
          <w:szCs w:val="24"/>
          <w:lang w:eastAsia="sq-AL"/>
        </w:rPr>
        <w:t xml:space="preserve">. </w:t>
      </w:r>
      <w:proofErr w:type="spellStart"/>
      <w:r w:rsidRPr="002735BF">
        <w:rPr>
          <w:sz w:val="24"/>
          <w:szCs w:val="24"/>
          <w:lang w:eastAsia="sq-AL"/>
        </w:rPr>
        <w:t>Kësisoj</w:t>
      </w:r>
      <w:proofErr w:type="spellEnd"/>
      <w:r w:rsidRPr="002735BF">
        <w:rPr>
          <w:sz w:val="24"/>
          <w:szCs w:val="24"/>
          <w:lang w:eastAsia="sq-AL"/>
        </w:rPr>
        <w:t xml:space="preserve">, </w:t>
      </w:r>
      <w:proofErr w:type="spellStart"/>
      <w:r w:rsidRPr="002735BF">
        <w:rPr>
          <w:sz w:val="24"/>
          <w:szCs w:val="24"/>
          <w:lang w:eastAsia="sq-AL"/>
        </w:rPr>
        <w:t>Kolegji</w:t>
      </w:r>
      <w:proofErr w:type="spellEnd"/>
      <w:r w:rsidRPr="002735BF">
        <w:rPr>
          <w:sz w:val="24"/>
          <w:szCs w:val="24"/>
          <w:lang w:eastAsia="sq-AL"/>
        </w:rPr>
        <w:t xml:space="preserve"> </w:t>
      </w:r>
      <w:proofErr w:type="spellStart"/>
      <w:r w:rsidRPr="002735BF">
        <w:rPr>
          <w:sz w:val="24"/>
          <w:szCs w:val="24"/>
          <w:lang w:eastAsia="sq-AL"/>
        </w:rPr>
        <w:t>arrin</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përfundimin</w:t>
      </w:r>
      <w:proofErr w:type="spellEnd"/>
      <w:r w:rsidRPr="002735BF">
        <w:rPr>
          <w:sz w:val="24"/>
          <w:szCs w:val="24"/>
          <w:lang w:eastAsia="sq-AL"/>
        </w:rPr>
        <w:t xml:space="preserve"> se </w:t>
      </w:r>
      <w:proofErr w:type="spellStart"/>
      <w:r w:rsidRPr="002735BF">
        <w:rPr>
          <w:sz w:val="24"/>
          <w:szCs w:val="24"/>
          <w:lang w:eastAsia="sq-AL"/>
        </w:rPr>
        <w:t>kjo</w:t>
      </w:r>
      <w:proofErr w:type="spellEnd"/>
      <w:r w:rsidRPr="002735BF">
        <w:rPr>
          <w:sz w:val="24"/>
          <w:szCs w:val="24"/>
          <w:lang w:eastAsia="sq-AL"/>
        </w:rPr>
        <w:t xml:space="preserve"> </w:t>
      </w:r>
      <w:proofErr w:type="spellStart"/>
      <w:r w:rsidRPr="002735BF">
        <w:rPr>
          <w:sz w:val="24"/>
          <w:szCs w:val="24"/>
          <w:lang w:eastAsia="sq-AL"/>
        </w:rPr>
        <w:t>çështje</w:t>
      </w:r>
      <w:proofErr w:type="spellEnd"/>
      <w:r w:rsidRPr="002735BF">
        <w:rPr>
          <w:sz w:val="24"/>
          <w:szCs w:val="24"/>
          <w:lang w:eastAsia="sq-AL"/>
        </w:rPr>
        <w:t xml:space="preserve">, duke </w:t>
      </w:r>
      <w:proofErr w:type="spellStart"/>
      <w:r w:rsidRPr="002735BF">
        <w:rPr>
          <w:sz w:val="24"/>
          <w:szCs w:val="24"/>
          <w:lang w:eastAsia="sq-AL"/>
        </w:rPr>
        <w:t>pasur</w:t>
      </w:r>
      <w:proofErr w:type="spellEnd"/>
      <w:r w:rsidRPr="002735BF">
        <w:rPr>
          <w:sz w:val="24"/>
          <w:szCs w:val="24"/>
          <w:lang w:eastAsia="sq-AL"/>
        </w:rPr>
        <w:t xml:space="preserve"> </w:t>
      </w:r>
      <w:proofErr w:type="spellStart"/>
      <w:r w:rsidRPr="002735BF">
        <w:rPr>
          <w:sz w:val="24"/>
          <w:szCs w:val="24"/>
          <w:lang w:eastAsia="sq-AL"/>
        </w:rPr>
        <w:t>një</w:t>
      </w:r>
      <w:proofErr w:type="spellEnd"/>
      <w:r w:rsidRPr="002735BF">
        <w:rPr>
          <w:sz w:val="24"/>
          <w:szCs w:val="24"/>
          <w:lang w:eastAsia="sq-AL"/>
        </w:rPr>
        <w:t xml:space="preserve"> </w:t>
      </w:r>
      <w:proofErr w:type="spellStart"/>
      <w:r w:rsidRPr="002735BF">
        <w:rPr>
          <w:sz w:val="24"/>
          <w:szCs w:val="24"/>
          <w:lang w:eastAsia="sq-AL"/>
        </w:rPr>
        <w:t>afat</w:t>
      </w:r>
      <w:proofErr w:type="spellEnd"/>
      <w:r w:rsidRPr="002735BF">
        <w:rPr>
          <w:sz w:val="24"/>
          <w:szCs w:val="24"/>
          <w:lang w:eastAsia="sq-AL"/>
        </w:rPr>
        <w:t xml:space="preserve"> </w:t>
      </w:r>
      <w:proofErr w:type="spellStart"/>
      <w:r w:rsidRPr="002735BF">
        <w:rPr>
          <w:sz w:val="24"/>
          <w:szCs w:val="24"/>
          <w:lang w:eastAsia="sq-AL"/>
        </w:rPr>
        <w:t>shqyrtimi</w:t>
      </w:r>
      <w:proofErr w:type="spellEnd"/>
      <w:r w:rsidRPr="002735BF">
        <w:rPr>
          <w:sz w:val="24"/>
          <w:szCs w:val="24"/>
          <w:lang w:eastAsia="sq-AL"/>
        </w:rPr>
        <w:t xml:space="preserve"> </w:t>
      </w:r>
      <w:proofErr w:type="spellStart"/>
      <w:r w:rsidRPr="002735BF">
        <w:rPr>
          <w:sz w:val="24"/>
          <w:szCs w:val="24"/>
          <w:lang w:eastAsia="sq-AL"/>
        </w:rPr>
        <w:t>më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shkurtër</w:t>
      </w:r>
      <w:proofErr w:type="spellEnd"/>
      <w:r w:rsidRPr="002735BF">
        <w:rPr>
          <w:sz w:val="24"/>
          <w:szCs w:val="24"/>
          <w:lang w:eastAsia="sq-AL"/>
        </w:rPr>
        <w:t xml:space="preserve"> se 14 </w:t>
      </w:r>
      <w:proofErr w:type="spellStart"/>
      <w:r w:rsidRPr="002735BF">
        <w:rPr>
          <w:sz w:val="24"/>
          <w:szCs w:val="24"/>
          <w:lang w:eastAsia="sq-AL"/>
        </w:rPr>
        <w:t>ditë</w:t>
      </w:r>
      <w:proofErr w:type="spellEnd"/>
      <w:r w:rsidRPr="002735BF">
        <w:rPr>
          <w:sz w:val="24"/>
          <w:szCs w:val="24"/>
          <w:lang w:eastAsia="sq-AL"/>
        </w:rPr>
        <w:t xml:space="preserve">, </w:t>
      </w:r>
      <w:proofErr w:type="spellStart"/>
      <w:r w:rsidRPr="002735BF">
        <w:rPr>
          <w:sz w:val="24"/>
          <w:szCs w:val="24"/>
          <w:lang w:eastAsia="sq-AL"/>
        </w:rPr>
        <w:t>klasifikohet</w:t>
      </w:r>
      <w:proofErr w:type="spellEnd"/>
      <w:r w:rsidRPr="002735BF">
        <w:rPr>
          <w:sz w:val="24"/>
          <w:szCs w:val="24"/>
          <w:lang w:eastAsia="sq-AL"/>
        </w:rPr>
        <w:t xml:space="preserve"> </w:t>
      </w:r>
      <w:proofErr w:type="spellStart"/>
      <w:r w:rsidRPr="002735BF">
        <w:rPr>
          <w:sz w:val="24"/>
          <w:szCs w:val="24"/>
          <w:lang w:eastAsia="sq-AL"/>
        </w:rPr>
        <w:t>si</w:t>
      </w:r>
      <w:proofErr w:type="spellEnd"/>
      <w:r w:rsidRPr="002735BF">
        <w:rPr>
          <w:sz w:val="24"/>
          <w:szCs w:val="24"/>
          <w:lang w:eastAsia="sq-AL"/>
        </w:rPr>
        <w:t xml:space="preserve"> </w:t>
      </w:r>
      <w:proofErr w:type="spellStart"/>
      <w:r w:rsidRPr="002735BF">
        <w:rPr>
          <w:sz w:val="24"/>
          <w:szCs w:val="24"/>
          <w:lang w:eastAsia="sq-AL"/>
        </w:rPr>
        <w:t>çështje</w:t>
      </w:r>
      <w:proofErr w:type="spellEnd"/>
      <w:r w:rsidRPr="002735BF">
        <w:rPr>
          <w:sz w:val="24"/>
          <w:szCs w:val="24"/>
          <w:lang w:eastAsia="sq-AL"/>
        </w:rPr>
        <w:t xml:space="preserve"> </w:t>
      </w:r>
      <w:proofErr w:type="spellStart"/>
      <w:r w:rsidRPr="002735BF">
        <w:rPr>
          <w:sz w:val="24"/>
          <w:szCs w:val="24"/>
          <w:lang w:eastAsia="sq-AL"/>
        </w:rPr>
        <w:t>urgjente</w:t>
      </w:r>
      <w:proofErr w:type="spellEnd"/>
      <w:r w:rsidRPr="002735BF">
        <w:rPr>
          <w:sz w:val="24"/>
          <w:szCs w:val="24"/>
          <w:lang w:eastAsia="sq-AL"/>
        </w:rPr>
        <w:t xml:space="preserve"> </w:t>
      </w:r>
      <w:proofErr w:type="spellStart"/>
      <w:r w:rsidRPr="002735BF">
        <w:rPr>
          <w:sz w:val="24"/>
          <w:szCs w:val="24"/>
          <w:lang w:eastAsia="sq-AL"/>
        </w:rPr>
        <w:t>sipas</w:t>
      </w:r>
      <w:proofErr w:type="spellEnd"/>
      <w:r w:rsidRPr="002735BF">
        <w:rPr>
          <w:sz w:val="24"/>
          <w:szCs w:val="24"/>
          <w:lang w:eastAsia="sq-AL"/>
        </w:rPr>
        <w:t xml:space="preserve"> </w:t>
      </w:r>
      <w:proofErr w:type="spellStart"/>
      <w:r w:rsidRPr="002735BF">
        <w:rPr>
          <w:sz w:val="24"/>
          <w:szCs w:val="24"/>
          <w:lang w:eastAsia="sq-AL"/>
        </w:rPr>
        <w:t>parashikimeve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nenit</w:t>
      </w:r>
      <w:proofErr w:type="spellEnd"/>
      <w:r w:rsidRPr="002735BF">
        <w:rPr>
          <w:sz w:val="24"/>
          <w:szCs w:val="24"/>
          <w:lang w:eastAsia="sq-AL"/>
        </w:rPr>
        <w:t xml:space="preserve"> 2, </w:t>
      </w:r>
      <w:proofErr w:type="spellStart"/>
      <w:r w:rsidRPr="002735BF">
        <w:rPr>
          <w:sz w:val="24"/>
          <w:szCs w:val="24"/>
          <w:lang w:eastAsia="sq-AL"/>
        </w:rPr>
        <w:t>shkronja</w:t>
      </w:r>
      <w:proofErr w:type="spellEnd"/>
      <w:r w:rsidRPr="002735BF">
        <w:rPr>
          <w:sz w:val="24"/>
          <w:szCs w:val="24"/>
          <w:lang w:eastAsia="sq-AL"/>
        </w:rPr>
        <w:t xml:space="preserve"> c),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ligjit</w:t>
      </w:r>
      <w:proofErr w:type="spellEnd"/>
      <w:r w:rsidRPr="002735BF">
        <w:rPr>
          <w:sz w:val="24"/>
          <w:szCs w:val="24"/>
          <w:lang w:eastAsia="sq-AL"/>
        </w:rPr>
        <w:t xml:space="preserve"> nr. 98/2016.</w:t>
      </w:r>
    </w:p>
    <w:p w14:paraId="2D74FEC3" w14:textId="77777777" w:rsidR="002735BF" w:rsidRPr="002735BF" w:rsidRDefault="002735BF" w:rsidP="002735BF">
      <w:pPr>
        <w:pStyle w:val="ListParagraph"/>
        <w:tabs>
          <w:tab w:val="left" w:pos="900"/>
          <w:tab w:val="left" w:pos="1080"/>
        </w:tabs>
        <w:ind w:left="0" w:firstLine="142"/>
        <w:jc w:val="both"/>
        <w:rPr>
          <w:sz w:val="24"/>
          <w:szCs w:val="24"/>
          <w:lang w:eastAsia="sq-AL"/>
        </w:rPr>
      </w:pPr>
      <w:r w:rsidRPr="002735BF">
        <w:rPr>
          <w:sz w:val="24"/>
          <w:szCs w:val="24"/>
          <w:lang w:eastAsia="sq-AL"/>
        </w:rPr>
        <w:tab/>
        <w:t xml:space="preserve">18. Si </w:t>
      </w:r>
      <w:proofErr w:type="spellStart"/>
      <w:r w:rsidRPr="002735BF">
        <w:rPr>
          <w:sz w:val="24"/>
          <w:szCs w:val="24"/>
          <w:lang w:eastAsia="sq-AL"/>
        </w:rPr>
        <w:t>çështje</w:t>
      </w:r>
      <w:proofErr w:type="spellEnd"/>
      <w:r w:rsidRPr="002735BF">
        <w:rPr>
          <w:sz w:val="24"/>
          <w:szCs w:val="24"/>
          <w:lang w:eastAsia="sq-AL"/>
        </w:rPr>
        <w:t xml:space="preserve"> </w:t>
      </w:r>
      <w:proofErr w:type="spellStart"/>
      <w:r w:rsidRPr="002735BF">
        <w:rPr>
          <w:sz w:val="24"/>
          <w:szCs w:val="24"/>
          <w:lang w:eastAsia="sq-AL"/>
        </w:rPr>
        <w:t>urgjente</w:t>
      </w:r>
      <w:proofErr w:type="spellEnd"/>
      <w:r w:rsidRPr="002735BF">
        <w:rPr>
          <w:sz w:val="24"/>
          <w:szCs w:val="24"/>
          <w:lang w:eastAsia="sq-AL"/>
        </w:rPr>
        <w:t xml:space="preserve">, </w:t>
      </w:r>
      <w:proofErr w:type="spellStart"/>
      <w:r w:rsidRPr="002735BF">
        <w:rPr>
          <w:sz w:val="24"/>
          <w:szCs w:val="24"/>
          <w:lang w:eastAsia="sq-AL"/>
        </w:rPr>
        <w:t>kjo</w:t>
      </w:r>
      <w:proofErr w:type="spellEnd"/>
      <w:r w:rsidRPr="002735BF">
        <w:rPr>
          <w:sz w:val="24"/>
          <w:szCs w:val="24"/>
          <w:lang w:eastAsia="sq-AL"/>
        </w:rPr>
        <w:t xml:space="preserve"> </w:t>
      </w:r>
      <w:proofErr w:type="spellStart"/>
      <w:r w:rsidRPr="002735BF">
        <w:rPr>
          <w:sz w:val="24"/>
          <w:szCs w:val="24"/>
          <w:lang w:eastAsia="sq-AL"/>
        </w:rPr>
        <w:t>kërkesë</w:t>
      </w:r>
      <w:proofErr w:type="spellEnd"/>
      <w:r w:rsidRPr="002735BF">
        <w:rPr>
          <w:sz w:val="24"/>
          <w:szCs w:val="24"/>
          <w:lang w:eastAsia="sq-AL"/>
        </w:rPr>
        <w:t xml:space="preserve"> </w:t>
      </w:r>
      <w:proofErr w:type="spellStart"/>
      <w:r w:rsidRPr="002735BF">
        <w:rPr>
          <w:sz w:val="24"/>
          <w:szCs w:val="24"/>
          <w:lang w:eastAsia="sq-AL"/>
        </w:rPr>
        <w:t>nuk</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nënshtrohet</w:t>
      </w:r>
      <w:proofErr w:type="spellEnd"/>
      <w:r w:rsidRPr="002735BF">
        <w:rPr>
          <w:sz w:val="24"/>
          <w:szCs w:val="24"/>
          <w:lang w:eastAsia="sq-AL"/>
        </w:rPr>
        <w:t xml:space="preserve"> </w:t>
      </w:r>
      <w:proofErr w:type="spellStart"/>
      <w:r w:rsidRPr="002735BF">
        <w:rPr>
          <w:sz w:val="24"/>
          <w:szCs w:val="24"/>
          <w:lang w:eastAsia="sq-AL"/>
        </w:rPr>
        <w:t>procedurës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shortimit</w:t>
      </w:r>
      <w:proofErr w:type="spellEnd"/>
      <w:r w:rsidRPr="002735BF">
        <w:rPr>
          <w:sz w:val="24"/>
          <w:szCs w:val="24"/>
          <w:lang w:eastAsia="sq-AL"/>
        </w:rPr>
        <w:t xml:space="preserve">, </w:t>
      </w:r>
      <w:proofErr w:type="spellStart"/>
      <w:r w:rsidRPr="002735BF">
        <w:rPr>
          <w:sz w:val="24"/>
          <w:szCs w:val="24"/>
          <w:lang w:eastAsia="sq-AL"/>
        </w:rPr>
        <w:t>por</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caktohet</w:t>
      </w:r>
      <w:proofErr w:type="spellEnd"/>
      <w:r w:rsidRPr="002735BF">
        <w:rPr>
          <w:sz w:val="24"/>
          <w:szCs w:val="24"/>
          <w:lang w:eastAsia="sq-AL"/>
        </w:rPr>
        <w:t xml:space="preserve"> </w:t>
      </w:r>
      <w:proofErr w:type="spellStart"/>
      <w:r w:rsidRPr="002735BF">
        <w:rPr>
          <w:sz w:val="24"/>
          <w:szCs w:val="24"/>
          <w:lang w:eastAsia="sq-AL"/>
        </w:rPr>
        <w:t>gjyqtarit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gatshëm</w:t>
      </w:r>
      <w:proofErr w:type="spellEnd"/>
      <w:r w:rsidRPr="002735BF">
        <w:rPr>
          <w:sz w:val="24"/>
          <w:szCs w:val="24"/>
          <w:lang w:eastAsia="sq-AL"/>
        </w:rPr>
        <w:t xml:space="preserve"> </w:t>
      </w:r>
      <w:proofErr w:type="spellStart"/>
      <w:r w:rsidRPr="002735BF">
        <w:rPr>
          <w:sz w:val="24"/>
          <w:szCs w:val="24"/>
          <w:lang w:eastAsia="sq-AL"/>
        </w:rPr>
        <w:t>sipas</w:t>
      </w:r>
      <w:proofErr w:type="spellEnd"/>
      <w:r w:rsidRPr="002735BF">
        <w:rPr>
          <w:sz w:val="24"/>
          <w:szCs w:val="24"/>
          <w:lang w:eastAsia="sq-AL"/>
        </w:rPr>
        <w:t xml:space="preserve"> </w:t>
      </w:r>
      <w:proofErr w:type="spellStart"/>
      <w:r w:rsidRPr="002735BF">
        <w:rPr>
          <w:sz w:val="24"/>
          <w:szCs w:val="24"/>
          <w:lang w:eastAsia="sq-AL"/>
        </w:rPr>
        <w:t>listës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gatishmërisë</w:t>
      </w:r>
      <w:proofErr w:type="spellEnd"/>
      <w:r w:rsidRPr="002735BF">
        <w:rPr>
          <w:sz w:val="24"/>
          <w:szCs w:val="24"/>
          <w:lang w:eastAsia="sq-AL"/>
        </w:rPr>
        <w:t xml:space="preserve">. Nga </w:t>
      </w:r>
      <w:proofErr w:type="spellStart"/>
      <w:r w:rsidRPr="002735BF">
        <w:rPr>
          <w:sz w:val="24"/>
          <w:szCs w:val="24"/>
          <w:lang w:eastAsia="sq-AL"/>
        </w:rPr>
        <w:t>aktet</w:t>
      </w:r>
      <w:proofErr w:type="spellEnd"/>
      <w:r w:rsidRPr="002735BF">
        <w:rPr>
          <w:sz w:val="24"/>
          <w:szCs w:val="24"/>
          <w:lang w:eastAsia="sq-AL"/>
        </w:rPr>
        <w:t xml:space="preserve"> e </w:t>
      </w:r>
      <w:proofErr w:type="spellStart"/>
      <w:r w:rsidRPr="002735BF">
        <w:rPr>
          <w:sz w:val="24"/>
          <w:szCs w:val="24"/>
          <w:lang w:eastAsia="sq-AL"/>
        </w:rPr>
        <w:t>dosjes</w:t>
      </w:r>
      <w:proofErr w:type="spellEnd"/>
      <w:r w:rsidRPr="002735BF">
        <w:rPr>
          <w:sz w:val="24"/>
          <w:szCs w:val="24"/>
          <w:lang w:eastAsia="sq-AL"/>
        </w:rPr>
        <w:t xml:space="preserve"> </w:t>
      </w:r>
      <w:proofErr w:type="spellStart"/>
      <w:r w:rsidRPr="002735BF">
        <w:rPr>
          <w:sz w:val="24"/>
          <w:szCs w:val="24"/>
          <w:lang w:eastAsia="sq-AL"/>
        </w:rPr>
        <w:t>rezulton</w:t>
      </w:r>
      <w:proofErr w:type="spellEnd"/>
      <w:r w:rsidRPr="002735BF">
        <w:rPr>
          <w:sz w:val="24"/>
          <w:szCs w:val="24"/>
          <w:lang w:eastAsia="sq-AL"/>
        </w:rPr>
        <w:t xml:space="preserve"> se </w:t>
      </w:r>
      <w:proofErr w:type="spellStart"/>
      <w:r w:rsidRPr="002735BF">
        <w:rPr>
          <w:sz w:val="24"/>
          <w:szCs w:val="24"/>
          <w:lang w:eastAsia="sq-AL"/>
        </w:rPr>
        <w:t>gjyqtari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gatshëm</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momentin</w:t>
      </w:r>
      <w:proofErr w:type="spellEnd"/>
      <w:r w:rsidRPr="002735BF">
        <w:rPr>
          <w:sz w:val="24"/>
          <w:szCs w:val="24"/>
          <w:lang w:eastAsia="sq-AL"/>
        </w:rPr>
        <w:t xml:space="preserve"> e </w:t>
      </w:r>
      <w:proofErr w:type="spellStart"/>
      <w:r w:rsidRPr="002735BF">
        <w:rPr>
          <w:sz w:val="24"/>
          <w:szCs w:val="24"/>
          <w:lang w:eastAsia="sq-AL"/>
        </w:rPr>
        <w:t>paraqitjes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kërkesës</w:t>
      </w:r>
      <w:proofErr w:type="spellEnd"/>
      <w:r w:rsidRPr="002735BF">
        <w:rPr>
          <w:sz w:val="24"/>
          <w:szCs w:val="24"/>
          <w:lang w:eastAsia="sq-AL"/>
        </w:rPr>
        <w:t xml:space="preserve">, </w:t>
      </w:r>
      <w:proofErr w:type="spellStart"/>
      <w:r w:rsidRPr="002735BF">
        <w:rPr>
          <w:sz w:val="24"/>
          <w:szCs w:val="24"/>
          <w:lang w:eastAsia="sq-AL"/>
        </w:rPr>
        <w:t>më</w:t>
      </w:r>
      <w:proofErr w:type="spellEnd"/>
      <w:r w:rsidRPr="002735BF">
        <w:rPr>
          <w:sz w:val="24"/>
          <w:szCs w:val="24"/>
          <w:lang w:eastAsia="sq-AL"/>
        </w:rPr>
        <w:t xml:space="preserve"> </w:t>
      </w:r>
      <w:proofErr w:type="spellStart"/>
      <w:r w:rsidRPr="002735BF">
        <w:rPr>
          <w:sz w:val="24"/>
          <w:szCs w:val="24"/>
          <w:lang w:eastAsia="sq-AL"/>
        </w:rPr>
        <w:t>datë</w:t>
      </w:r>
      <w:proofErr w:type="spellEnd"/>
      <w:r w:rsidRPr="002735BF">
        <w:rPr>
          <w:sz w:val="24"/>
          <w:szCs w:val="24"/>
          <w:lang w:eastAsia="sq-AL"/>
        </w:rPr>
        <w:t xml:space="preserve"> 15.08.2025, ka </w:t>
      </w:r>
      <w:proofErr w:type="spellStart"/>
      <w:r w:rsidRPr="002735BF">
        <w:rPr>
          <w:sz w:val="24"/>
          <w:szCs w:val="24"/>
          <w:lang w:eastAsia="sq-AL"/>
        </w:rPr>
        <w:t>qenë</w:t>
      </w:r>
      <w:proofErr w:type="spellEnd"/>
      <w:r w:rsidRPr="002735BF">
        <w:rPr>
          <w:sz w:val="24"/>
          <w:szCs w:val="24"/>
          <w:lang w:eastAsia="sq-AL"/>
        </w:rPr>
        <w:t xml:space="preserve"> </w:t>
      </w:r>
      <w:proofErr w:type="spellStart"/>
      <w:r w:rsidRPr="002735BF">
        <w:rPr>
          <w:sz w:val="24"/>
          <w:szCs w:val="24"/>
          <w:lang w:eastAsia="sq-AL"/>
        </w:rPr>
        <w:t>gjyqtari</w:t>
      </w:r>
      <w:proofErr w:type="spellEnd"/>
      <w:r w:rsidRPr="002735BF">
        <w:rPr>
          <w:sz w:val="24"/>
          <w:szCs w:val="24"/>
          <w:lang w:eastAsia="sq-AL"/>
        </w:rPr>
        <w:t xml:space="preserve"> S.M,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cili</w:t>
      </w:r>
      <w:proofErr w:type="spellEnd"/>
      <w:r w:rsidRPr="002735BF">
        <w:rPr>
          <w:sz w:val="24"/>
          <w:szCs w:val="24"/>
          <w:lang w:eastAsia="sq-AL"/>
        </w:rPr>
        <w:t xml:space="preserve"> </w:t>
      </w:r>
      <w:proofErr w:type="spellStart"/>
      <w:r w:rsidRPr="002735BF">
        <w:rPr>
          <w:sz w:val="24"/>
          <w:szCs w:val="24"/>
          <w:lang w:eastAsia="sq-AL"/>
        </w:rPr>
        <w:t>mbulonte</w:t>
      </w:r>
      <w:proofErr w:type="spellEnd"/>
      <w:r w:rsidRPr="002735BF">
        <w:rPr>
          <w:sz w:val="24"/>
          <w:szCs w:val="24"/>
          <w:lang w:eastAsia="sq-AL"/>
        </w:rPr>
        <w:t xml:space="preserve"> </w:t>
      </w:r>
      <w:proofErr w:type="spellStart"/>
      <w:r w:rsidRPr="002735BF">
        <w:rPr>
          <w:sz w:val="24"/>
          <w:szCs w:val="24"/>
          <w:lang w:eastAsia="sq-AL"/>
        </w:rPr>
        <w:t>periudhën</w:t>
      </w:r>
      <w:proofErr w:type="spellEnd"/>
      <w:r w:rsidRPr="002735BF">
        <w:rPr>
          <w:sz w:val="24"/>
          <w:szCs w:val="24"/>
          <w:lang w:eastAsia="sq-AL"/>
        </w:rPr>
        <w:t xml:space="preserve"> e </w:t>
      </w:r>
      <w:proofErr w:type="spellStart"/>
      <w:r w:rsidRPr="002735BF">
        <w:rPr>
          <w:sz w:val="24"/>
          <w:szCs w:val="24"/>
          <w:lang w:eastAsia="sq-AL"/>
        </w:rPr>
        <w:t>gatishmërisë</w:t>
      </w:r>
      <w:proofErr w:type="spellEnd"/>
      <w:r w:rsidRPr="002735BF">
        <w:rPr>
          <w:sz w:val="24"/>
          <w:szCs w:val="24"/>
          <w:lang w:eastAsia="sq-AL"/>
        </w:rPr>
        <w:t xml:space="preserve"> 13.08.2025–18.08.2025.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rrjedhojë</w:t>
      </w:r>
      <w:proofErr w:type="spellEnd"/>
      <w:r w:rsidRPr="002735BF">
        <w:rPr>
          <w:sz w:val="24"/>
          <w:szCs w:val="24"/>
          <w:lang w:eastAsia="sq-AL"/>
        </w:rPr>
        <w:t xml:space="preserve">, </w:t>
      </w:r>
      <w:proofErr w:type="spellStart"/>
      <w:r w:rsidRPr="002735BF">
        <w:rPr>
          <w:sz w:val="24"/>
          <w:szCs w:val="24"/>
          <w:lang w:eastAsia="sq-AL"/>
        </w:rPr>
        <w:t>Kolegji</w:t>
      </w:r>
      <w:proofErr w:type="spellEnd"/>
      <w:r w:rsidRPr="002735BF">
        <w:rPr>
          <w:sz w:val="24"/>
          <w:szCs w:val="24"/>
          <w:lang w:eastAsia="sq-AL"/>
        </w:rPr>
        <w:t xml:space="preserve"> </w:t>
      </w:r>
      <w:proofErr w:type="spellStart"/>
      <w:r w:rsidRPr="002735BF">
        <w:rPr>
          <w:sz w:val="24"/>
          <w:szCs w:val="24"/>
          <w:lang w:eastAsia="sq-AL"/>
        </w:rPr>
        <w:t>konstaton</w:t>
      </w:r>
      <w:proofErr w:type="spellEnd"/>
      <w:r w:rsidRPr="002735BF">
        <w:rPr>
          <w:sz w:val="24"/>
          <w:szCs w:val="24"/>
          <w:lang w:eastAsia="sq-AL"/>
        </w:rPr>
        <w:t xml:space="preserve"> se </w:t>
      </w:r>
      <w:proofErr w:type="spellStart"/>
      <w:r w:rsidRPr="002735BF">
        <w:rPr>
          <w:sz w:val="24"/>
          <w:szCs w:val="24"/>
          <w:lang w:eastAsia="sq-AL"/>
        </w:rPr>
        <w:t>kjo</w:t>
      </w:r>
      <w:proofErr w:type="spellEnd"/>
      <w:r w:rsidRPr="002735BF">
        <w:rPr>
          <w:sz w:val="24"/>
          <w:szCs w:val="24"/>
          <w:lang w:eastAsia="sq-AL"/>
        </w:rPr>
        <w:t xml:space="preserve"> </w:t>
      </w:r>
      <w:proofErr w:type="spellStart"/>
      <w:r w:rsidRPr="002735BF">
        <w:rPr>
          <w:sz w:val="24"/>
          <w:szCs w:val="24"/>
          <w:lang w:eastAsia="sq-AL"/>
        </w:rPr>
        <w:t>çështje</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është</w:t>
      </w:r>
      <w:proofErr w:type="spellEnd"/>
      <w:r w:rsidRPr="002735BF">
        <w:rPr>
          <w:sz w:val="24"/>
          <w:szCs w:val="24"/>
          <w:lang w:eastAsia="sq-AL"/>
        </w:rPr>
        <w:t xml:space="preserve"> </w:t>
      </w:r>
      <w:proofErr w:type="spellStart"/>
      <w:r w:rsidRPr="002735BF">
        <w:rPr>
          <w:sz w:val="24"/>
          <w:szCs w:val="24"/>
          <w:lang w:eastAsia="sq-AL"/>
        </w:rPr>
        <w:t>caktuar</w:t>
      </w:r>
      <w:proofErr w:type="spellEnd"/>
      <w:r w:rsidRPr="002735BF">
        <w:rPr>
          <w:sz w:val="24"/>
          <w:szCs w:val="24"/>
          <w:lang w:eastAsia="sq-AL"/>
        </w:rPr>
        <w:t xml:space="preserve"> </w:t>
      </w:r>
      <w:proofErr w:type="spellStart"/>
      <w:r w:rsidRPr="002735BF">
        <w:rPr>
          <w:sz w:val="24"/>
          <w:szCs w:val="24"/>
          <w:lang w:eastAsia="sq-AL"/>
        </w:rPr>
        <w:t>këtij</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fundit</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mënyrë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ligjshme</w:t>
      </w:r>
      <w:proofErr w:type="spellEnd"/>
      <w:r w:rsidRPr="002735BF">
        <w:rPr>
          <w:sz w:val="24"/>
          <w:szCs w:val="24"/>
          <w:lang w:eastAsia="sq-AL"/>
        </w:rPr>
        <w:t xml:space="preserve">, duke u </w:t>
      </w:r>
      <w:proofErr w:type="spellStart"/>
      <w:r w:rsidRPr="002735BF">
        <w:rPr>
          <w:sz w:val="24"/>
          <w:szCs w:val="24"/>
          <w:lang w:eastAsia="sq-AL"/>
        </w:rPr>
        <w:t>përcaktuar</w:t>
      </w:r>
      <w:proofErr w:type="spellEnd"/>
      <w:r w:rsidRPr="002735BF">
        <w:rPr>
          <w:sz w:val="24"/>
          <w:szCs w:val="24"/>
          <w:lang w:eastAsia="sq-AL"/>
        </w:rPr>
        <w:t xml:space="preserve"> </w:t>
      </w:r>
      <w:proofErr w:type="spellStart"/>
      <w:r w:rsidRPr="002735BF">
        <w:rPr>
          <w:sz w:val="24"/>
          <w:szCs w:val="24"/>
          <w:lang w:eastAsia="sq-AL"/>
        </w:rPr>
        <w:t>kështu</w:t>
      </w:r>
      <w:proofErr w:type="spellEnd"/>
      <w:r w:rsidRPr="002735BF">
        <w:rPr>
          <w:sz w:val="24"/>
          <w:szCs w:val="24"/>
          <w:lang w:eastAsia="sq-AL"/>
        </w:rPr>
        <w:t xml:space="preserve"> </w:t>
      </w:r>
      <w:proofErr w:type="spellStart"/>
      <w:r w:rsidRPr="002735BF">
        <w:rPr>
          <w:sz w:val="24"/>
          <w:szCs w:val="24"/>
          <w:lang w:eastAsia="sq-AL"/>
        </w:rPr>
        <w:t>kompetenca</w:t>
      </w:r>
      <w:proofErr w:type="spellEnd"/>
      <w:r w:rsidRPr="002735BF">
        <w:rPr>
          <w:sz w:val="24"/>
          <w:szCs w:val="24"/>
          <w:lang w:eastAsia="sq-AL"/>
        </w:rPr>
        <w:t xml:space="preserve"> e </w:t>
      </w:r>
      <w:proofErr w:type="spellStart"/>
      <w:r w:rsidRPr="002735BF">
        <w:rPr>
          <w:sz w:val="24"/>
          <w:szCs w:val="24"/>
          <w:lang w:eastAsia="sq-AL"/>
        </w:rPr>
        <w:t>tij</w:t>
      </w:r>
      <w:proofErr w:type="spellEnd"/>
      <w:r w:rsidRPr="002735BF">
        <w:rPr>
          <w:sz w:val="24"/>
          <w:szCs w:val="24"/>
          <w:lang w:eastAsia="sq-AL"/>
        </w:rPr>
        <w:t xml:space="preserve"> </w:t>
      </w:r>
      <w:proofErr w:type="spellStart"/>
      <w:r w:rsidRPr="002735BF">
        <w:rPr>
          <w:sz w:val="24"/>
          <w:szCs w:val="24"/>
          <w:lang w:eastAsia="sq-AL"/>
        </w:rPr>
        <w:t>funksionale</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shqyrtimin</w:t>
      </w:r>
      <w:proofErr w:type="spellEnd"/>
      <w:r w:rsidRPr="002735BF">
        <w:rPr>
          <w:sz w:val="24"/>
          <w:szCs w:val="24"/>
          <w:lang w:eastAsia="sq-AL"/>
        </w:rPr>
        <w:t xml:space="preserve"> e </w:t>
      </w:r>
      <w:proofErr w:type="spellStart"/>
      <w:r w:rsidRPr="002735BF">
        <w:rPr>
          <w:sz w:val="24"/>
          <w:szCs w:val="24"/>
          <w:lang w:eastAsia="sq-AL"/>
        </w:rPr>
        <w:t>saj</w:t>
      </w:r>
      <w:proofErr w:type="spellEnd"/>
      <w:r w:rsidRPr="002735BF">
        <w:rPr>
          <w:sz w:val="24"/>
          <w:szCs w:val="24"/>
          <w:lang w:eastAsia="sq-AL"/>
        </w:rPr>
        <w:t>.</w:t>
      </w:r>
    </w:p>
    <w:p w14:paraId="7C5E3C5A" w14:textId="77777777" w:rsidR="002735BF" w:rsidRPr="002735BF" w:rsidRDefault="002735BF" w:rsidP="002735BF">
      <w:pPr>
        <w:pStyle w:val="ListParagraph"/>
        <w:tabs>
          <w:tab w:val="left" w:pos="900"/>
          <w:tab w:val="left" w:pos="1080"/>
        </w:tabs>
        <w:ind w:left="0" w:firstLine="142"/>
        <w:jc w:val="both"/>
        <w:rPr>
          <w:sz w:val="24"/>
          <w:szCs w:val="24"/>
          <w:lang w:eastAsia="sq-AL"/>
        </w:rPr>
      </w:pPr>
      <w:r w:rsidRPr="002735BF">
        <w:rPr>
          <w:sz w:val="24"/>
          <w:szCs w:val="24"/>
          <w:lang w:eastAsia="sq-AL"/>
        </w:rPr>
        <w:tab/>
        <w:t xml:space="preserve">19. </w:t>
      </w:r>
      <w:proofErr w:type="spellStart"/>
      <w:r w:rsidRPr="002735BF">
        <w:rPr>
          <w:sz w:val="24"/>
          <w:szCs w:val="24"/>
          <w:lang w:eastAsia="sq-AL"/>
        </w:rPr>
        <w:t>Çështja</w:t>
      </w:r>
      <w:proofErr w:type="spellEnd"/>
      <w:r w:rsidRPr="002735BF">
        <w:rPr>
          <w:sz w:val="24"/>
          <w:szCs w:val="24"/>
          <w:lang w:eastAsia="sq-AL"/>
        </w:rPr>
        <w:t xml:space="preserve"> </w:t>
      </w:r>
      <w:proofErr w:type="spellStart"/>
      <w:r w:rsidRPr="002735BF">
        <w:rPr>
          <w:sz w:val="24"/>
          <w:szCs w:val="24"/>
          <w:lang w:eastAsia="sq-AL"/>
        </w:rPr>
        <w:t>thelbësore</w:t>
      </w:r>
      <w:proofErr w:type="spellEnd"/>
      <w:r w:rsidRPr="002735BF">
        <w:rPr>
          <w:sz w:val="24"/>
          <w:szCs w:val="24"/>
          <w:lang w:eastAsia="sq-AL"/>
        </w:rPr>
        <w:t xml:space="preserve"> </w:t>
      </w:r>
      <w:proofErr w:type="spellStart"/>
      <w:r w:rsidRPr="002735BF">
        <w:rPr>
          <w:sz w:val="24"/>
          <w:szCs w:val="24"/>
          <w:lang w:eastAsia="sq-AL"/>
        </w:rPr>
        <w:t>që</w:t>
      </w:r>
      <w:proofErr w:type="spellEnd"/>
      <w:r w:rsidRPr="002735BF">
        <w:rPr>
          <w:sz w:val="24"/>
          <w:szCs w:val="24"/>
          <w:lang w:eastAsia="sq-AL"/>
        </w:rPr>
        <w:t xml:space="preserve"> </w:t>
      </w:r>
      <w:proofErr w:type="spellStart"/>
      <w:r w:rsidRPr="002735BF">
        <w:rPr>
          <w:sz w:val="24"/>
          <w:szCs w:val="24"/>
          <w:lang w:eastAsia="sq-AL"/>
        </w:rPr>
        <w:t>shtrohet</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zgjidhje</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këtë</w:t>
      </w:r>
      <w:proofErr w:type="spellEnd"/>
      <w:r w:rsidRPr="002735BF">
        <w:rPr>
          <w:sz w:val="24"/>
          <w:szCs w:val="24"/>
          <w:lang w:eastAsia="sq-AL"/>
        </w:rPr>
        <w:t xml:space="preserve"> </w:t>
      </w:r>
      <w:proofErr w:type="spellStart"/>
      <w:r w:rsidRPr="002735BF">
        <w:rPr>
          <w:sz w:val="24"/>
          <w:szCs w:val="24"/>
          <w:lang w:eastAsia="sq-AL"/>
        </w:rPr>
        <w:t>mosmarrëveshje</w:t>
      </w:r>
      <w:proofErr w:type="spellEnd"/>
      <w:r w:rsidRPr="002735BF">
        <w:rPr>
          <w:sz w:val="24"/>
          <w:szCs w:val="24"/>
          <w:lang w:eastAsia="sq-AL"/>
        </w:rPr>
        <w:t xml:space="preserve"> </w:t>
      </w:r>
      <w:proofErr w:type="spellStart"/>
      <w:r w:rsidRPr="002735BF">
        <w:rPr>
          <w:sz w:val="24"/>
          <w:szCs w:val="24"/>
          <w:lang w:eastAsia="sq-AL"/>
        </w:rPr>
        <w:t>është</w:t>
      </w:r>
      <w:proofErr w:type="spellEnd"/>
      <w:r w:rsidRPr="002735BF">
        <w:rPr>
          <w:sz w:val="24"/>
          <w:szCs w:val="24"/>
          <w:lang w:eastAsia="sq-AL"/>
        </w:rPr>
        <w:t xml:space="preserve"> </w:t>
      </w:r>
      <w:proofErr w:type="spellStart"/>
      <w:r w:rsidRPr="002735BF">
        <w:rPr>
          <w:sz w:val="24"/>
          <w:szCs w:val="24"/>
          <w:lang w:eastAsia="sq-AL"/>
        </w:rPr>
        <w:t>nëse</w:t>
      </w:r>
      <w:proofErr w:type="spellEnd"/>
      <w:r w:rsidRPr="002735BF">
        <w:rPr>
          <w:sz w:val="24"/>
          <w:szCs w:val="24"/>
          <w:lang w:eastAsia="sq-AL"/>
        </w:rPr>
        <w:t xml:space="preserve"> </w:t>
      </w:r>
      <w:proofErr w:type="spellStart"/>
      <w:r w:rsidRPr="002735BF">
        <w:rPr>
          <w:sz w:val="24"/>
          <w:szCs w:val="24"/>
          <w:lang w:eastAsia="sq-AL"/>
        </w:rPr>
        <w:t>kompetenca</w:t>
      </w:r>
      <w:proofErr w:type="spellEnd"/>
      <w:r w:rsidRPr="002735BF">
        <w:rPr>
          <w:sz w:val="24"/>
          <w:szCs w:val="24"/>
          <w:lang w:eastAsia="sq-AL"/>
        </w:rPr>
        <w:t xml:space="preserve"> </w:t>
      </w:r>
      <w:proofErr w:type="spellStart"/>
      <w:r w:rsidRPr="002735BF">
        <w:rPr>
          <w:sz w:val="24"/>
          <w:szCs w:val="24"/>
          <w:lang w:eastAsia="sq-AL"/>
        </w:rPr>
        <w:t>funksionale</w:t>
      </w:r>
      <w:proofErr w:type="spellEnd"/>
      <w:r w:rsidRPr="002735BF">
        <w:rPr>
          <w:sz w:val="24"/>
          <w:szCs w:val="24"/>
          <w:lang w:eastAsia="sq-AL"/>
        </w:rPr>
        <w:t xml:space="preserve"> e </w:t>
      </w:r>
      <w:proofErr w:type="spellStart"/>
      <w:r w:rsidRPr="002735BF">
        <w:rPr>
          <w:sz w:val="24"/>
          <w:szCs w:val="24"/>
          <w:lang w:eastAsia="sq-AL"/>
        </w:rPr>
        <w:t>fituar</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gjyqtari</w:t>
      </w:r>
      <w:proofErr w:type="spellEnd"/>
      <w:r w:rsidRPr="002735BF">
        <w:rPr>
          <w:sz w:val="24"/>
          <w:szCs w:val="24"/>
          <w:lang w:eastAsia="sq-AL"/>
        </w:rPr>
        <w:t xml:space="preserve"> </w:t>
      </w:r>
      <w:proofErr w:type="spellStart"/>
      <w:r w:rsidRPr="002735BF">
        <w:rPr>
          <w:sz w:val="24"/>
          <w:szCs w:val="24"/>
          <w:lang w:eastAsia="sq-AL"/>
        </w:rPr>
        <w:t>sipas</w:t>
      </w:r>
      <w:proofErr w:type="spellEnd"/>
      <w:r w:rsidRPr="002735BF">
        <w:rPr>
          <w:sz w:val="24"/>
          <w:szCs w:val="24"/>
          <w:lang w:eastAsia="sq-AL"/>
        </w:rPr>
        <w:t xml:space="preserve"> </w:t>
      </w:r>
      <w:proofErr w:type="spellStart"/>
      <w:r w:rsidRPr="002735BF">
        <w:rPr>
          <w:sz w:val="24"/>
          <w:szCs w:val="24"/>
          <w:lang w:eastAsia="sq-AL"/>
        </w:rPr>
        <w:t>listës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gatishmërisë</w:t>
      </w:r>
      <w:proofErr w:type="spellEnd"/>
      <w:r w:rsidRPr="002735BF">
        <w:rPr>
          <w:sz w:val="24"/>
          <w:szCs w:val="24"/>
          <w:lang w:eastAsia="sq-AL"/>
        </w:rPr>
        <w:t xml:space="preserve"> </w:t>
      </w:r>
      <w:proofErr w:type="spellStart"/>
      <w:r w:rsidRPr="002735BF">
        <w:rPr>
          <w:sz w:val="24"/>
          <w:szCs w:val="24"/>
          <w:lang w:eastAsia="sq-AL"/>
        </w:rPr>
        <w:t>mund</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humbasë</w:t>
      </w:r>
      <w:proofErr w:type="spellEnd"/>
      <w:r w:rsidRPr="002735BF">
        <w:rPr>
          <w:sz w:val="24"/>
          <w:szCs w:val="24"/>
          <w:lang w:eastAsia="sq-AL"/>
        </w:rPr>
        <w:t xml:space="preserve"> </w:t>
      </w:r>
      <w:proofErr w:type="spellStart"/>
      <w:r w:rsidRPr="002735BF">
        <w:rPr>
          <w:sz w:val="24"/>
          <w:szCs w:val="24"/>
          <w:lang w:eastAsia="sq-AL"/>
        </w:rPr>
        <w:t>automatikisht</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shkak</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mbarimit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periudhës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gatishmërisë</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nëse</w:t>
      </w:r>
      <w:proofErr w:type="spellEnd"/>
      <w:r w:rsidRPr="002735BF">
        <w:rPr>
          <w:sz w:val="24"/>
          <w:szCs w:val="24"/>
          <w:lang w:eastAsia="sq-AL"/>
        </w:rPr>
        <w:t xml:space="preserve"> pika 6 e </w:t>
      </w:r>
      <w:proofErr w:type="spellStart"/>
      <w:r w:rsidRPr="002735BF">
        <w:rPr>
          <w:sz w:val="24"/>
          <w:szCs w:val="24"/>
          <w:lang w:eastAsia="sq-AL"/>
        </w:rPr>
        <w:t>urdhrit</w:t>
      </w:r>
      <w:proofErr w:type="spellEnd"/>
      <w:r w:rsidRPr="002735BF">
        <w:rPr>
          <w:sz w:val="24"/>
          <w:szCs w:val="24"/>
          <w:lang w:eastAsia="sq-AL"/>
        </w:rPr>
        <w:t xml:space="preserve"> nr. 196 </w:t>
      </w:r>
      <w:proofErr w:type="spellStart"/>
      <w:r w:rsidRPr="002735BF">
        <w:rPr>
          <w:sz w:val="24"/>
          <w:szCs w:val="24"/>
          <w:lang w:eastAsia="sq-AL"/>
        </w:rPr>
        <w:t>prot.</w:t>
      </w:r>
      <w:proofErr w:type="spellEnd"/>
      <w:r w:rsidRPr="002735BF">
        <w:rPr>
          <w:sz w:val="24"/>
          <w:szCs w:val="24"/>
          <w:lang w:eastAsia="sq-AL"/>
        </w:rPr>
        <w:t xml:space="preserve"> </w:t>
      </w:r>
      <w:proofErr w:type="spellStart"/>
      <w:r w:rsidRPr="002735BF">
        <w:rPr>
          <w:sz w:val="24"/>
          <w:szCs w:val="24"/>
          <w:lang w:eastAsia="sq-AL"/>
        </w:rPr>
        <w:t>datë</w:t>
      </w:r>
      <w:proofErr w:type="spellEnd"/>
      <w:r w:rsidRPr="002735BF">
        <w:rPr>
          <w:sz w:val="24"/>
          <w:szCs w:val="24"/>
          <w:lang w:eastAsia="sq-AL"/>
        </w:rPr>
        <w:t xml:space="preserve"> 28.07.2025 </w:t>
      </w:r>
      <w:proofErr w:type="spellStart"/>
      <w:r w:rsidRPr="002735BF">
        <w:rPr>
          <w:sz w:val="24"/>
          <w:szCs w:val="24"/>
          <w:lang w:eastAsia="sq-AL"/>
        </w:rPr>
        <w:t>mund</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përbëjë</w:t>
      </w:r>
      <w:proofErr w:type="spellEnd"/>
      <w:r w:rsidRPr="002735BF">
        <w:rPr>
          <w:sz w:val="24"/>
          <w:szCs w:val="24"/>
          <w:lang w:eastAsia="sq-AL"/>
        </w:rPr>
        <w:t xml:space="preserve"> </w:t>
      </w:r>
      <w:proofErr w:type="spellStart"/>
      <w:r w:rsidRPr="002735BF">
        <w:rPr>
          <w:sz w:val="24"/>
          <w:szCs w:val="24"/>
          <w:lang w:eastAsia="sq-AL"/>
        </w:rPr>
        <w:t>bazë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mjaftueshme</w:t>
      </w:r>
      <w:proofErr w:type="spellEnd"/>
      <w:r w:rsidRPr="002735BF">
        <w:rPr>
          <w:sz w:val="24"/>
          <w:szCs w:val="24"/>
          <w:lang w:eastAsia="sq-AL"/>
        </w:rPr>
        <w:t xml:space="preserve"> </w:t>
      </w:r>
      <w:proofErr w:type="spellStart"/>
      <w:r w:rsidRPr="002735BF">
        <w:rPr>
          <w:sz w:val="24"/>
          <w:szCs w:val="24"/>
          <w:lang w:eastAsia="sq-AL"/>
        </w:rPr>
        <w:t>ligjore</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kalimin</w:t>
      </w:r>
      <w:proofErr w:type="spellEnd"/>
      <w:r w:rsidRPr="002735BF">
        <w:rPr>
          <w:sz w:val="24"/>
          <w:szCs w:val="24"/>
          <w:lang w:eastAsia="sq-AL"/>
        </w:rPr>
        <w:t xml:space="preserve"> e </w:t>
      </w:r>
      <w:proofErr w:type="spellStart"/>
      <w:r w:rsidRPr="002735BF">
        <w:rPr>
          <w:sz w:val="24"/>
          <w:szCs w:val="24"/>
          <w:lang w:eastAsia="sq-AL"/>
        </w:rPr>
        <w:t>kompetencës</w:t>
      </w:r>
      <w:proofErr w:type="spellEnd"/>
      <w:r w:rsidRPr="002735BF">
        <w:rPr>
          <w:sz w:val="24"/>
          <w:szCs w:val="24"/>
          <w:lang w:eastAsia="sq-AL"/>
        </w:rPr>
        <w:t xml:space="preserve"> </w:t>
      </w:r>
      <w:proofErr w:type="spellStart"/>
      <w:r w:rsidRPr="002735BF">
        <w:rPr>
          <w:sz w:val="24"/>
          <w:szCs w:val="24"/>
          <w:lang w:eastAsia="sq-AL"/>
        </w:rPr>
        <w:t>tek</w:t>
      </w:r>
      <w:proofErr w:type="spellEnd"/>
      <w:r w:rsidRPr="002735BF">
        <w:rPr>
          <w:sz w:val="24"/>
          <w:szCs w:val="24"/>
          <w:lang w:eastAsia="sq-AL"/>
        </w:rPr>
        <w:t xml:space="preserve"> </w:t>
      </w:r>
      <w:proofErr w:type="spellStart"/>
      <w:r w:rsidRPr="002735BF">
        <w:rPr>
          <w:sz w:val="24"/>
          <w:szCs w:val="24"/>
          <w:lang w:eastAsia="sq-AL"/>
        </w:rPr>
        <w:t>gjyqtari</w:t>
      </w:r>
      <w:proofErr w:type="spellEnd"/>
      <w:r w:rsidRPr="002735BF">
        <w:rPr>
          <w:sz w:val="24"/>
          <w:szCs w:val="24"/>
          <w:lang w:eastAsia="sq-AL"/>
        </w:rPr>
        <w:t xml:space="preserve"> </w:t>
      </w:r>
      <w:proofErr w:type="spellStart"/>
      <w:r w:rsidRPr="002735BF">
        <w:rPr>
          <w:sz w:val="24"/>
          <w:szCs w:val="24"/>
          <w:lang w:eastAsia="sq-AL"/>
        </w:rPr>
        <w:t>pasardhës</w:t>
      </w:r>
      <w:proofErr w:type="spellEnd"/>
      <w:r w:rsidRPr="002735BF">
        <w:rPr>
          <w:sz w:val="24"/>
          <w:szCs w:val="24"/>
          <w:lang w:eastAsia="sq-AL"/>
        </w:rPr>
        <w:t xml:space="preserve">. </w:t>
      </w:r>
      <w:proofErr w:type="spellStart"/>
      <w:r w:rsidRPr="002735BF">
        <w:rPr>
          <w:sz w:val="24"/>
          <w:szCs w:val="24"/>
          <w:lang w:eastAsia="sq-AL"/>
        </w:rPr>
        <w:t>Kolegji</w:t>
      </w:r>
      <w:proofErr w:type="spellEnd"/>
      <w:r w:rsidRPr="002735BF">
        <w:rPr>
          <w:sz w:val="24"/>
          <w:szCs w:val="24"/>
          <w:lang w:eastAsia="sq-AL"/>
        </w:rPr>
        <w:t xml:space="preserve"> </w:t>
      </w:r>
      <w:proofErr w:type="spellStart"/>
      <w:r w:rsidRPr="002735BF">
        <w:rPr>
          <w:sz w:val="24"/>
          <w:szCs w:val="24"/>
          <w:lang w:eastAsia="sq-AL"/>
        </w:rPr>
        <w:t>vlerëson</w:t>
      </w:r>
      <w:proofErr w:type="spellEnd"/>
      <w:r w:rsidRPr="002735BF">
        <w:rPr>
          <w:sz w:val="24"/>
          <w:szCs w:val="24"/>
          <w:lang w:eastAsia="sq-AL"/>
        </w:rPr>
        <w:t xml:space="preserve"> se </w:t>
      </w:r>
      <w:proofErr w:type="spellStart"/>
      <w:r w:rsidRPr="002735BF">
        <w:rPr>
          <w:sz w:val="24"/>
          <w:szCs w:val="24"/>
          <w:lang w:eastAsia="sq-AL"/>
        </w:rPr>
        <w:t>përgjigja</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këtë</w:t>
      </w:r>
      <w:proofErr w:type="spellEnd"/>
      <w:r w:rsidRPr="002735BF">
        <w:rPr>
          <w:sz w:val="24"/>
          <w:szCs w:val="24"/>
          <w:lang w:eastAsia="sq-AL"/>
        </w:rPr>
        <w:t xml:space="preserve"> </w:t>
      </w:r>
      <w:proofErr w:type="spellStart"/>
      <w:r w:rsidRPr="002735BF">
        <w:rPr>
          <w:sz w:val="24"/>
          <w:szCs w:val="24"/>
          <w:lang w:eastAsia="sq-AL"/>
        </w:rPr>
        <w:t>çështje</w:t>
      </w:r>
      <w:proofErr w:type="spellEnd"/>
      <w:r w:rsidRPr="002735BF">
        <w:rPr>
          <w:sz w:val="24"/>
          <w:szCs w:val="24"/>
          <w:lang w:eastAsia="sq-AL"/>
        </w:rPr>
        <w:t xml:space="preserve"> </w:t>
      </w:r>
      <w:proofErr w:type="spellStart"/>
      <w:r w:rsidRPr="002735BF">
        <w:rPr>
          <w:sz w:val="24"/>
          <w:szCs w:val="24"/>
          <w:lang w:eastAsia="sq-AL"/>
        </w:rPr>
        <w:t>duhet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jetë</w:t>
      </w:r>
      <w:proofErr w:type="spellEnd"/>
      <w:r w:rsidRPr="002735BF">
        <w:rPr>
          <w:sz w:val="24"/>
          <w:szCs w:val="24"/>
          <w:lang w:eastAsia="sq-AL"/>
        </w:rPr>
        <w:t xml:space="preserve"> negative,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arsyet</w:t>
      </w:r>
      <w:proofErr w:type="spellEnd"/>
      <w:r w:rsidRPr="002735BF">
        <w:rPr>
          <w:sz w:val="24"/>
          <w:szCs w:val="24"/>
          <w:lang w:eastAsia="sq-AL"/>
        </w:rPr>
        <w:t xml:space="preserve"> </w:t>
      </w:r>
      <w:proofErr w:type="spellStart"/>
      <w:r w:rsidRPr="002735BF">
        <w:rPr>
          <w:sz w:val="24"/>
          <w:szCs w:val="24"/>
          <w:lang w:eastAsia="sq-AL"/>
        </w:rPr>
        <w:t>që</w:t>
      </w:r>
      <w:proofErr w:type="spellEnd"/>
      <w:r w:rsidRPr="002735BF">
        <w:rPr>
          <w:sz w:val="24"/>
          <w:szCs w:val="24"/>
          <w:lang w:eastAsia="sq-AL"/>
        </w:rPr>
        <w:t xml:space="preserve"> </w:t>
      </w:r>
      <w:proofErr w:type="spellStart"/>
      <w:r w:rsidRPr="002735BF">
        <w:rPr>
          <w:sz w:val="24"/>
          <w:szCs w:val="24"/>
          <w:lang w:eastAsia="sq-AL"/>
        </w:rPr>
        <w:t>vijojnë</w:t>
      </w:r>
      <w:proofErr w:type="spellEnd"/>
      <w:r w:rsidRPr="002735BF">
        <w:rPr>
          <w:sz w:val="24"/>
          <w:szCs w:val="24"/>
          <w:lang w:eastAsia="sq-AL"/>
        </w:rPr>
        <w:t>.</w:t>
      </w:r>
    </w:p>
    <w:p w14:paraId="463E4DC5" w14:textId="77777777" w:rsidR="002735BF" w:rsidRPr="002735BF" w:rsidRDefault="002735BF" w:rsidP="002735BF">
      <w:pPr>
        <w:pStyle w:val="ListParagraph"/>
        <w:tabs>
          <w:tab w:val="left" w:pos="900"/>
          <w:tab w:val="left" w:pos="1080"/>
        </w:tabs>
        <w:ind w:left="0" w:firstLine="142"/>
        <w:jc w:val="both"/>
        <w:rPr>
          <w:sz w:val="24"/>
          <w:szCs w:val="24"/>
          <w:lang w:eastAsia="sq-AL"/>
        </w:rPr>
      </w:pPr>
      <w:r w:rsidRPr="002735BF">
        <w:rPr>
          <w:sz w:val="24"/>
          <w:szCs w:val="24"/>
          <w:lang w:eastAsia="sq-AL"/>
        </w:rPr>
        <w:tab/>
        <w:t xml:space="preserve">20. </w:t>
      </w:r>
      <w:proofErr w:type="spellStart"/>
      <w:r w:rsidRPr="002735BF">
        <w:rPr>
          <w:sz w:val="24"/>
          <w:szCs w:val="24"/>
          <w:lang w:eastAsia="sq-AL"/>
        </w:rPr>
        <w:t>Ligji</w:t>
      </w:r>
      <w:proofErr w:type="spellEnd"/>
      <w:r w:rsidRPr="002735BF">
        <w:rPr>
          <w:sz w:val="24"/>
          <w:szCs w:val="24"/>
          <w:lang w:eastAsia="sq-AL"/>
        </w:rPr>
        <w:t xml:space="preserve"> nr. 98/2016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organizimin</w:t>
      </w:r>
      <w:proofErr w:type="spellEnd"/>
      <w:r w:rsidRPr="002735BF">
        <w:rPr>
          <w:sz w:val="24"/>
          <w:szCs w:val="24"/>
          <w:lang w:eastAsia="sq-AL"/>
        </w:rPr>
        <w:t xml:space="preserve"> e </w:t>
      </w:r>
      <w:proofErr w:type="spellStart"/>
      <w:r w:rsidRPr="002735BF">
        <w:rPr>
          <w:sz w:val="24"/>
          <w:szCs w:val="24"/>
          <w:lang w:eastAsia="sq-AL"/>
        </w:rPr>
        <w:t>pushtetit</w:t>
      </w:r>
      <w:proofErr w:type="spellEnd"/>
      <w:r w:rsidRPr="002735BF">
        <w:rPr>
          <w:sz w:val="24"/>
          <w:szCs w:val="24"/>
          <w:lang w:eastAsia="sq-AL"/>
        </w:rPr>
        <w:t xml:space="preserve"> </w:t>
      </w:r>
      <w:proofErr w:type="spellStart"/>
      <w:r w:rsidRPr="002735BF">
        <w:rPr>
          <w:sz w:val="24"/>
          <w:szCs w:val="24"/>
          <w:lang w:eastAsia="sq-AL"/>
        </w:rPr>
        <w:t>gjyqësor</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Republikën</w:t>
      </w:r>
      <w:proofErr w:type="spellEnd"/>
      <w:r w:rsidRPr="002735BF">
        <w:rPr>
          <w:sz w:val="24"/>
          <w:szCs w:val="24"/>
          <w:lang w:eastAsia="sq-AL"/>
        </w:rPr>
        <w:t xml:space="preserve"> e </w:t>
      </w:r>
      <w:proofErr w:type="spellStart"/>
      <w:r w:rsidRPr="002735BF">
        <w:rPr>
          <w:sz w:val="24"/>
          <w:szCs w:val="24"/>
          <w:lang w:eastAsia="sq-AL"/>
        </w:rPr>
        <w:t>Shqipërisë</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shkronjën</w:t>
      </w:r>
      <w:proofErr w:type="spellEnd"/>
      <w:r w:rsidRPr="002735BF">
        <w:rPr>
          <w:sz w:val="24"/>
          <w:szCs w:val="24"/>
          <w:lang w:eastAsia="sq-AL"/>
        </w:rPr>
        <w:t xml:space="preserve"> b)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nenit</w:t>
      </w:r>
      <w:proofErr w:type="spellEnd"/>
      <w:r w:rsidRPr="002735BF">
        <w:rPr>
          <w:sz w:val="24"/>
          <w:szCs w:val="24"/>
          <w:lang w:eastAsia="sq-AL"/>
        </w:rPr>
        <w:t xml:space="preserve"> 37,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jep</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drejtën</w:t>
      </w:r>
      <w:proofErr w:type="spellEnd"/>
      <w:r w:rsidRPr="002735BF">
        <w:rPr>
          <w:sz w:val="24"/>
          <w:szCs w:val="24"/>
          <w:lang w:eastAsia="sq-AL"/>
        </w:rPr>
        <w:t xml:space="preserve"> </w:t>
      </w:r>
      <w:proofErr w:type="spellStart"/>
      <w:r w:rsidRPr="002735BF">
        <w:rPr>
          <w:sz w:val="24"/>
          <w:szCs w:val="24"/>
          <w:lang w:eastAsia="sq-AL"/>
        </w:rPr>
        <w:t>kryetarit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gjykatës</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miratojë</w:t>
      </w:r>
      <w:proofErr w:type="spellEnd"/>
      <w:r w:rsidRPr="002735BF">
        <w:rPr>
          <w:sz w:val="24"/>
          <w:szCs w:val="24"/>
          <w:lang w:eastAsia="sq-AL"/>
        </w:rPr>
        <w:t xml:space="preserve"> </w:t>
      </w:r>
      <w:proofErr w:type="spellStart"/>
      <w:r w:rsidRPr="002735BF">
        <w:rPr>
          <w:sz w:val="24"/>
          <w:szCs w:val="24"/>
          <w:lang w:eastAsia="sq-AL"/>
        </w:rPr>
        <w:t>listën</w:t>
      </w:r>
      <w:proofErr w:type="spellEnd"/>
      <w:r w:rsidRPr="002735BF">
        <w:rPr>
          <w:sz w:val="24"/>
          <w:szCs w:val="24"/>
          <w:lang w:eastAsia="sq-AL"/>
        </w:rPr>
        <w:t xml:space="preserve"> e </w:t>
      </w:r>
      <w:proofErr w:type="spellStart"/>
      <w:r w:rsidRPr="002735BF">
        <w:rPr>
          <w:sz w:val="24"/>
          <w:szCs w:val="24"/>
          <w:lang w:eastAsia="sq-AL"/>
        </w:rPr>
        <w:t>gjyqtarëve</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gjykimin</w:t>
      </w:r>
      <w:proofErr w:type="spellEnd"/>
      <w:r w:rsidRPr="002735BF">
        <w:rPr>
          <w:sz w:val="24"/>
          <w:szCs w:val="24"/>
          <w:lang w:eastAsia="sq-AL"/>
        </w:rPr>
        <w:t xml:space="preserve"> e </w:t>
      </w:r>
      <w:proofErr w:type="spellStart"/>
      <w:r w:rsidRPr="002735BF">
        <w:rPr>
          <w:sz w:val="24"/>
          <w:szCs w:val="24"/>
          <w:lang w:eastAsia="sq-AL"/>
        </w:rPr>
        <w:t>rasteve</w:t>
      </w:r>
      <w:proofErr w:type="spellEnd"/>
      <w:r w:rsidRPr="002735BF">
        <w:rPr>
          <w:sz w:val="24"/>
          <w:szCs w:val="24"/>
          <w:lang w:eastAsia="sq-AL"/>
        </w:rPr>
        <w:t xml:space="preserve"> </w:t>
      </w:r>
      <w:proofErr w:type="spellStart"/>
      <w:r w:rsidRPr="002735BF">
        <w:rPr>
          <w:sz w:val="24"/>
          <w:szCs w:val="24"/>
          <w:lang w:eastAsia="sq-AL"/>
        </w:rPr>
        <w:t>urgjente</w:t>
      </w:r>
      <w:proofErr w:type="spellEnd"/>
      <w:r w:rsidRPr="002735BF">
        <w:rPr>
          <w:sz w:val="24"/>
          <w:szCs w:val="24"/>
          <w:lang w:eastAsia="sq-AL"/>
        </w:rPr>
        <w:t xml:space="preserve">, </w:t>
      </w:r>
      <w:proofErr w:type="spellStart"/>
      <w:r w:rsidRPr="002735BF">
        <w:rPr>
          <w:sz w:val="24"/>
          <w:szCs w:val="24"/>
          <w:lang w:eastAsia="sq-AL"/>
        </w:rPr>
        <w:t>por</w:t>
      </w:r>
      <w:proofErr w:type="spellEnd"/>
      <w:r w:rsidRPr="002735BF">
        <w:rPr>
          <w:sz w:val="24"/>
          <w:szCs w:val="24"/>
          <w:lang w:eastAsia="sq-AL"/>
        </w:rPr>
        <w:t xml:space="preserve"> </w:t>
      </w:r>
      <w:proofErr w:type="spellStart"/>
      <w:r w:rsidRPr="002735BF">
        <w:rPr>
          <w:sz w:val="24"/>
          <w:szCs w:val="24"/>
          <w:lang w:eastAsia="sq-AL"/>
        </w:rPr>
        <w:t>nuk</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njeh</w:t>
      </w:r>
      <w:proofErr w:type="spellEnd"/>
      <w:r w:rsidRPr="002735BF">
        <w:rPr>
          <w:sz w:val="24"/>
          <w:szCs w:val="24"/>
          <w:lang w:eastAsia="sq-AL"/>
        </w:rPr>
        <w:t xml:space="preserve"> </w:t>
      </w:r>
      <w:proofErr w:type="spellStart"/>
      <w:r w:rsidRPr="002735BF">
        <w:rPr>
          <w:sz w:val="24"/>
          <w:szCs w:val="24"/>
          <w:lang w:eastAsia="sq-AL"/>
        </w:rPr>
        <w:t>asnjë</w:t>
      </w:r>
      <w:proofErr w:type="spellEnd"/>
      <w:r w:rsidRPr="002735BF">
        <w:rPr>
          <w:sz w:val="24"/>
          <w:szCs w:val="24"/>
          <w:lang w:eastAsia="sq-AL"/>
        </w:rPr>
        <w:t xml:space="preserve"> </w:t>
      </w:r>
      <w:proofErr w:type="spellStart"/>
      <w:r w:rsidRPr="002735BF">
        <w:rPr>
          <w:sz w:val="24"/>
          <w:szCs w:val="24"/>
          <w:lang w:eastAsia="sq-AL"/>
        </w:rPr>
        <w:t>kompetencë</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disponuar</w:t>
      </w:r>
      <w:proofErr w:type="spellEnd"/>
      <w:r w:rsidRPr="002735BF">
        <w:rPr>
          <w:sz w:val="24"/>
          <w:szCs w:val="24"/>
          <w:lang w:eastAsia="sq-AL"/>
        </w:rPr>
        <w:t xml:space="preserve"> </w:t>
      </w:r>
      <w:proofErr w:type="spellStart"/>
      <w:r w:rsidRPr="002735BF">
        <w:rPr>
          <w:sz w:val="24"/>
          <w:szCs w:val="24"/>
          <w:lang w:eastAsia="sq-AL"/>
        </w:rPr>
        <w:t>mbi</w:t>
      </w:r>
      <w:proofErr w:type="spellEnd"/>
      <w:r w:rsidRPr="002735BF">
        <w:rPr>
          <w:sz w:val="24"/>
          <w:szCs w:val="24"/>
          <w:lang w:eastAsia="sq-AL"/>
        </w:rPr>
        <w:t xml:space="preserve"> </w:t>
      </w:r>
      <w:proofErr w:type="spellStart"/>
      <w:r w:rsidRPr="002735BF">
        <w:rPr>
          <w:sz w:val="24"/>
          <w:szCs w:val="24"/>
          <w:lang w:eastAsia="sq-AL"/>
        </w:rPr>
        <w:t>zëvendësimin</w:t>
      </w:r>
      <w:proofErr w:type="spellEnd"/>
      <w:r w:rsidRPr="002735BF">
        <w:rPr>
          <w:sz w:val="24"/>
          <w:szCs w:val="24"/>
          <w:lang w:eastAsia="sq-AL"/>
        </w:rPr>
        <w:t xml:space="preserve"> e </w:t>
      </w:r>
      <w:proofErr w:type="spellStart"/>
      <w:r w:rsidRPr="002735BF">
        <w:rPr>
          <w:sz w:val="24"/>
          <w:szCs w:val="24"/>
          <w:lang w:eastAsia="sq-AL"/>
        </w:rPr>
        <w:t>gjyqtarit</w:t>
      </w:r>
      <w:proofErr w:type="spellEnd"/>
      <w:r w:rsidRPr="002735BF">
        <w:rPr>
          <w:sz w:val="24"/>
          <w:szCs w:val="24"/>
          <w:lang w:eastAsia="sq-AL"/>
        </w:rPr>
        <w:t xml:space="preserve"> </w:t>
      </w:r>
      <w:proofErr w:type="spellStart"/>
      <w:r w:rsidRPr="002735BF">
        <w:rPr>
          <w:sz w:val="24"/>
          <w:szCs w:val="24"/>
          <w:lang w:eastAsia="sq-AL"/>
        </w:rPr>
        <w:t>pasi</w:t>
      </w:r>
      <w:proofErr w:type="spellEnd"/>
      <w:r w:rsidRPr="002735BF">
        <w:rPr>
          <w:sz w:val="24"/>
          <w:szCs w:val="24"/>
          <w:lang w:eastAsia="sq-AL"/>
        </w:rPr>
        <w:t xml:space="preserve"> </w:t>
      </w:r>
      <w:proofErr w:type="spellStart"/>
      <w:r w:rsidRPr="002735BF">
        <w:rPr>
          <w:sz w:val="24"/>
          <w:szCs w:val="24"/>
          <w:lang w:eastAsia="sq-AL"/>
        </w:rPr>
        <w:t>ky</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fundit</w:t>
      </w:r>
      <w:proofErr w:type="spellEnd"/>
      <w:r w:rsidRPr="002735BF">
        <w:rPr>
          <w:sz w:val="24"/>
          <w:szCs w:val="24"/>
          <w:lang w:eastAsia="sq-AL"/>
        </w:rPr>
        <w:t xml:space="preserve"> ka </w:t>
      </w:r>
      <w:proofErr w:type="spellStart"/>
      <w:r w:rsidRPr="002735BF">
        <w:rPr>
          <w:sz w:val="24"/>
          <w:szCs w:val="24"/>
          <w:lang w:eastAsia="sq-AL"/>
        </w:rPr>
        <w:t>fituar</w:t>
      </w:r>
      <w:proofErr w:type="spellEnd"/>
      <w:r w:rsidRPr="002735BF">
        <w:rPr>
          <w:sz w:val="24"/>
          <w:szCs w:val="24"/>
          <w:lang w:eastAsia="sq-AL"/>
        </w:rPr>
        <w:t xml:space="preserve"> </w:t>
      </w:r>
      <w:proofErr w:type="spellStart"/>
      <w:r w:rsidRPr="002735BF">
        <w:rPr>
          <w:sz w:val="24"/>
          <w:szCs w:val="24"/>
          <w:lang w:eastAsia="sq-AL"/>
        </w:rPr>
        <w:t>kompetencën</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shqyrtimin</w:t>
      </w:r>
      <w:proofErr w:type="spellEnd"/>
      <w:r w:rsidRPr="002735BF">
        <w:rPr>
          <w:sz w:val="24"/>
          <w:szCs w:val="24"/>
          <w:lang w:eastAsia="sq-AL"/>
        </w:rPr>
        <w:t xml:space="preserve"> e </w:t>
      </w:r>
      <w:proofErr w:type="spellStart"/>
      <w:r w:rsidRPr="002735BF">
        <w:rPr>
          <w:sz w:val="24"/>
          <w:szCs w:val="24"/>
          <w:lang w:eastAsia="sq-AL"/>
        </w:rPr>
        <w:t>një</w:t>
      </w:r>
      <w:proofErr w:type="spellEnd"/>
      <w:r w:rsidRPr="002735BF">
        <w:rPr>
          <w:sz w:val="24"/>
          <w:szCs w:val="24"/>
          <w:lang w:eastAsia="sq-AL"/>
        </w:rPr>
        <w:t xml:space="preserve"> </w:t>
      </w:r>
      <w:proofErr w:type="spellStart"/>
      <w:r w:rsidRPr="002735BF">
        <w:rPr>
          <w:sz w:val="24"/>
          <w:szCs w:val="24"/>
          <w:lang w:eastAsia="sq-AL"/>
        </w:rPr>
        <w:t>çështjeje</w:t>
      </w:r>
      <w:proofErr w:type="spellEnd"/>
      <w:r w:rsidRPr="002735BF">
        <w:rPr>
          <w:sz w:val="24"/>
          <w:szCs w:val="24"/>
          <w:lang w:eastAsia="sq-AL"/>
        </w:rPr>
        <w:t xml:space="preserve"> </w:t>
      </w:r>
      <w:proofErr w:type="spellStart"/>
      <w:r w:rsidRPr="002735BF">
        <w:rPr>
          <w:sz w:val="24"/>
          <w:szCs w:val="24"/>
          <w:lang w:eastAsia="sq-AL"/>
        </w:rPr>
        <w:t>konkrete</w:t>
      </w:r>
      <w:proofErr w:type="spellEnd"/>
      <w:r w:rsidRPr="002735BF">
        <w:rPr>
          <w:sz w:val="24"/>
          <w:szCs w:val="24"/>
          <w:lang w:eastAsia="sq-AL"/>
        </w:rPr>
        <w:t xml:space="preserve">. Po </w:t>
      </w:r>
      <w:proofErr w:type="spellStart"/>
      <w:r w:rsidRPr="002735BF">
        <w:rPr>
          <w:sz w:val="24"/>
          <w:szCs w:val="24"/>
          <w:lang w:eastAsia="sq-AL"/>
        </w:rPr>
        <w:t>ashtu</w:t>
      </w:r>
      <w:proofErr w:type="spellEnd"/>
      <w:r w:rsidRPr="002735BF">
        <w:rPr>
          <w:sz w:val="24"/>
          <w:szCs w:val="24"/>
          <w:lang w:eastAsia="sq-AL"/>
        </w:rPr>
        <w:t xml:space="preserve">, </w:t>
      </w:r>
      <w:proofErr w:type="spellStart"/>
      <w:r w:rsidRPr="002735BF">
        <w:rPr>
          <w:sz w:val="24"/>
          <w:szCs w:val="24"/>
          <w:lang w:eastAsia="sq-AL"/>
        </w:rPr>
        <w:t>vendimi</w:t>
      </w:r>
      <w:proofErr w:type="spellEnd"/>
      <w:r w:rsidRPr="002735BF">
        <w:rPr>
          <w:sz w:val="24"/>
          <w:szCs w:val="24"/>
          <w:lang w:eastAsia="sq-AL"/>
        </w:rPr>
        <w:t xml:space="preserve"> nr. 554, </w:t>
      </w:r>
      <w:proofErr w:type="spellStart"/>
      <w:r w:rsidRPr="002735BF">
        <w:rPr>
          <w:sz w:val="24"/>
          <w:szCs w:val="24"/>
          <w:lang w:eastAsia="sq-AL"/>
        </w:rPr>
        <w:t>datë</w:t>
      </w:r>
      <w:proofErr w:type="spellEnd"/>
      <w:r w:rsidRPr="002735BF">
        <w:rPr>
          <w:sz w:val="24"/>
          <w:szCs w:val="24"/>
          <w:lang w:eastAsia="sq-AL"/>
        </w:rPr>
        <w:t xml:space="preserve"> 29.12.2022,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Këshillit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Lartë</w:t>
      </w:r>
      <w:proofErr w:type="spellEnd"/>
      <w:r w:rsidRPr="002735BF">
        <w:rPr>
          <w:sz w:val="24"/>
          <w:szCs w:val="24"/>
          <w:lang w:eastAsia="sq-AL"/>
        </w:rPr>
        <w:t xml:space="preserve"> </w:t>
      </w:r>
      <w:proofErr w:type="spellStart"/>
      <w:r w:rsidRPr="002735BF">
        <w:rPr>
          <w:sz w:val="24"/>
          <w:szCs w:val="24"/>
          <w:lang w:eastAsia="sq-AL"/>
        </w:rPr>
        <w:t>Gjyqësor</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ndarjen</w:t>
      </w:r>
      <w:proofErr w:type="spellEnd"/>
      <w:r w:rsidRPr="002735BF">
        <w:rPr>
          <w:sz w:val="24"/>
          <w:szCs w:val="24"/>
          <w:lang w:eastAsia="sq-AL"/>
        </w:rPr>
        <w:t xml:space="preserve"> me short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çështjeve</w:t>
      </w:r>
      <w:proofErr w:type="spellEnd"/>
      <w:r w:rsidRPr="002735BF">
        <w:rPr>
          <w:sz w:val="24"/>
          <w:szCs w:val="24"/>
          <w:lang w:eastAsia="sq-AL"/>
        </w:rPr>
        <w:t xml:space="preserve"> </w:t>
      </w:r>
      <w:proofErr w:type="spellStart"/>
      <w:r w:rsidRPr="002735BF">
        <w:rPr>
          <w:sz w:val="24"/>
          <w:szCs w:val="24"/>
          <w:lang w:eastAsia="sq-AL"/>
        </w:rPr>
        <w:t>gjyqësore</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vendimi</w:t>
      </w:r>
      <w:proofErr w:type="spellEnd"/>
      <w:r w:rsidRPr="002735BF">
        <w:rPr>
          <w:sz w:val="24"/>
          <w:szCs w:val="24"/>
          <w:lang w:eastAsia="sq-AL"/>
        </w:rPr>
        <w:t xml:space="preserve"> nr. 724, </w:t>
      </w:r>
      <w:proofErr w:type="spellStart"/>
      <w:r w:rsidRPr="002735BF">
        <w:rPr>
          <w:sz w:val="24"/>
          <w:szCs w:val="24"/>
          <w:lang w:eastAsia="sq-AL"/>
        </w:rPr>
        <w:t>datë</w:t>
      </w:r>
      <w:proofErr w:type="spellEnd"/>
      <w:r w:rsidRPr="002735BF">
        <w:rPr>
          <w:sz w:val="24"/>
          <w:szCs w:val="24"/>
          <w:lang w:eastAsia="sq-AL"/>
        </w:rPr>
        <w:t xml:space="preserve"> 07.12.2023,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Këshillit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Lartë</w:t>
      </w:r>
      <w:proofErr w:type="spellEnd"/>
      <w:r w:rsidRPr="002735BF">
        <w:rPr>
          <w:sz w:val="24"/>
          <w:szCs w:val="24"/>
          <w:lang w:eastAsia="sq-AL"/>
        </w:rPr>
        <w:t xml:space="preserve"> </w:t>
      </w:r>
      <w:proofErr w:type="spellStart"/>
      <w:r w:rsidRPr="002735BF">
        <w:rPr>
          <w:sz w:val="24"/>
          <w:szCs w:val="24"/>
          <w:lang w:eastAsia="sq-AL"/>
        </w:rPr>
        <w:t>Gjyqësor</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rindarjen</w:t>
      </w:r>
      <w:proofErr w:type="spellEnd"/>
      <w:r w:rsidRPr="002735BF">
        <w:rPr>
          <w:sz w:val="24"/>
          <w:szCs w:val="24"/>
          <w:lang w:eastAsia="sq-AL"/>
        </w:rPr>
        <w:t xml:space="preserve"> me short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çështjeve</w:t>
      </w:r>
      <w:proofErr w:type="spellEnd"/>
      <w:r w:rsidRPr="002735BF">
        <w:rPr>
          <w:sz w:val="24"/>
          <w:szCs w:val="24"/>
          <w:lang w:eastAsia="sq-AL"/>
        </w:rPr>
        <w:t xml:space="preserve"> </w:t>
      </w:r>
      <w:proofErr w:type="spellStart"/>
      <w:r w:rsidRPr="002735BF">
        <w:rPr>
          <w:sz w:val="24"/>
          <w:szCs w:val="24"/>
          <w:lang w:eastAsia="sq-AL"/>
        </w:rPr>
        <w:t>gjyqësore</w:t>
      </w:r>
      <w:proofErr w:type="spellEnd"/>
      <w:r w:rsidRPr="002735BF">
        <w:rPr>
          <w:sz w:val="24"/>
          <w:szCs w:val="24"/>
          <w:lang w:eastAsia="sq-AL"/>
        </w:rPr>
        <w:t xml:space="preserve">", </w:t>
      </w:r>
      <w:proofErr w:type="spellStart"/>
      <w:r w:rsidRPr="002735BF">
        <w:rPr>
          <w:sz w:val="24"/>
          <w:szCs w:val="24"/>
          <w:lang w:eastAsia="sq-AL"/>
        </w:rPr>
        <w:t>nuk</w:t>
      </w:r>
      <w:proofErr w:type="spellEnd"/>
      <w:r w:rsidRPr="002735BF">
        <w:rPr>
          <w:sz w:val="24"/>
          <w:szCs w:val="24"/>
          <w:lang w:eastAsia="sq-AL"/>
        </w:rPr>
        <w:t xml:space="preserve"> </w:t>
      </w:r>
      <w:proofErr w:type="spellStart"/>
      <w:r w:rsidRPr="002735BF">
        <w:rPr>
          <w:sz w:val="24"/>
          <w:szCs w:val="24"/>
          <w:lang w:eastAsia="sq-AL"/>
        </w:rPr>
        <w:t>parashikojnë</w:t>
      </w:r>
      <w:proofErr w:type="spellEnd"/>
      <w:r w:rsidRPr="002735BF">
        <w:rPr>
          <w:sz w:val="24"/>
          <w:szCs w:val="24"/>
          <w:lang w:eastAsia="sq-AL"/>
        </w:rPr>
        <w:t xml:space="preserve"> </w:t>
      </w:r>
      <w:proofErr w:type="spellStart"/>
      <w:r w:rsidRPr="002735BF">
        <w:rPr>
          <w:sz w:val="24"/>
          <w:szCs w:val="24"/>
          <w:lang w:eastAsia="sq-AL"/>
        </w:rPr>
        <w:t>mbarimin</w:t>
      </w:r>
      <w:proofErr w:type="spellEnd"/>
      <w:r w:rsidRPr="002735BF">
        <w:rPr>
          <w:sz w:val="24"/>
          <w:szCs w:val="24"/>
          <w:lang w:eastAsia="sq-AL"/>
        </w:rPr>
        <w:t xml:space="preserve"> e </w:t>
      </w:r>
      <w:proofErr w:type="spellStart"/>
      <w:r w:rsidRPr="002735BF">
        <w:rPr>
          <w:sz w:val="24"/>
          <w:szCs w:val="24"/>
          <w:lang w:eastAsia="sq-AL"/>
        </w:rPr>
        <w:t>periudhës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gatishmërisë</w:t>
      </w:r>
      <w:proofErr w:type="spellEnd"/>
      <w:r w:rsidRPr="002735BF">
        <w:rPr>
          <w:sz w:val="24"/>
          <w:szCs w:val="24"/>
          <w:lang w:eastAsia="sq-AL"/>
        </w:rPr>
        <w:t xml:space="preserve"> </w:t>
      </w:r>
      <w:proofErr w:type="spellStart"/>
      <w:r w:rsidRPr="002735BF">
        <w:rPr>
          <w:sz w:val="24"/>
          <w:szCs w:val="24"/>
          <w:lang w:eastAsia="sq-AL"/>
        </w:rPr>
        <w:t>si</w:t>
      </w:r>
      <w:proofErr w:type="spellEnd"/>
      <w:r w:rsidRPr="002735BF">
        <w:rPr>
          <w:sz w:val="24"/>
          <w:szCs w:val="24"/>
          <w:lang w:eastAsia="sq-AL"/>
        </w:rPr>
        <w:t xml:space="preserve"> </w:t>
      </w:r>
      <w:proofErr w:type="spellStart"/>
      <w:r w:rsidRPr="002735BF">
        <w:rPr>
          <w:sz w:val="24"/>
          <w:szCs w:val="24"/>
          <w:lang w:eastAsia="sq-AL"/>
        </w:rPr>
        <w:t>shkak</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humbjen</w:t>
      </w:r>
      <w:proofErr w:type="spellEnd"/>
      <w:r w:rsidRPr="002735BF">
        <w:rPr>
          <w:sz w:val="24"/>
          <w:szCs w:val="24"/>
          <w:lang w:eastAsia="sq-AL"/>
        </w:rPr>
        <w:t xml:space="preserve"> e </w:t>
      </w:r>
      <w:proofErr w:type="spellStart"/>
      <w:r w:rsidRPr="002735BF">
        <w:rPr>
          <w:sz w:val="24"/>
          <w:szCs w:val="24"/>
          <w:lang w:eastAsia="sq-AL"/>
        </w:rPr>
        <w:t>kompetencës</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kalimin</w:t>
      </w:r>
      <w:proofErr w:type="spellEnd"/>
      <w:r w:rsidRPr="002735BF">
        <w:rPr>
          <w:sz w:val="24"/>
          <w:szCs w:val="24"/>
          <w:lang w:eastAsia="sq-AL"/>
        </w:rPr>
        <w:t xml:space="preserve"> e </w:t>
      </w:r>
      <w:proofErr w:type="spellStart"/>
      <w:r w:rsidRPr="002735BF">
        <w:rPr>
          <w:sz w:val="24"/>
          <w:szCs w:val="24"/>
          <w:lang w:eastAsia="sq-AL"/>
        </w:rPr>
        <w:t>çështjes</w:t>
      </w:r>
      <w:proofErr w:type="spellEnd"/>
      <w:r w:rsidRPr="002735BF">
        <w:rPr>
          <w:sz w:val="24"/>
          <w:szCs w:val="24"/>
          <w:lang w:eastAsia="sq-AL"/>
        </w:rPr>
        <w:t xml:space="preserve"> </w:t>
      </w:r>
      <w:proofErr w:type="spellStart"/>
      <w:r w:rsidRPr="002735BF">
        <w:rPr>
          <w:sz w:val="24"/>
          <w:szCs w:val="24"/>
          <w:lang w:eastAsia="sq-AL"/>
        </w:rPr>
        <w:t>tek</w:t>
      </w:r>
      <w:proofErr w:type="spellEnd"/>
      <w:r w:rsidRPr="002735BF">
        <w:rPr>
          <w:sz w:val="24"/>
          <w:szCs w:val="24"/>
          <w:lang w:eastAsia="sq-AL"/>
        </w:rPr>
        <w:t xml:space="preserve"> </w:t>
      </w:r>
      <w:proofErr w:type="spellStart"/>
      <w:r w:rsidRPr="002735BF">
        <w:rPr>
          <w:sz w:val="24"/>
          <w:szCs w:val="24"/>
          <w:lang w:eastAsia="sq-AL"/>
        </w:rPr>
        <w:t>një</w:t>
      </w:r>
      <w:proofErr w:type="spellEnd"/>
      <w:r w:rsidRPr="002735BF">
        <w:rPr>
          <w:sz w:val="24"/>
          <w:szCs w:val="24"/>
          <w:lang w:eastAsia="sq-AL"/>
        </w:rPr>
        <w:t xml:space="preserve"> </w:t>
      </w:r>
      <w:proofErr w:type="spellStart"/>
      <w:r w:rsidRPr="002735BF">
        <w:rPr>
          <w:sz w:val="24"/>
          <w:szCs w:val="24"/>
          <w:lang w:eastAsia="sq-AL"/>
        </w:rPr>
        <w:t>gjyqtar</w:t>
      </w:r>
      <w:proofErr w:type="spellEnd"/>
      <w:r w:rsidRPr="002735BF">
        <w:rPr>
          <w:sz w:val="24"/>
          <w:szCs w:val="24"/>
          <w:lang w:eastAsia="sq-AL"/>
        </w:rPr>
        <w:t xml:space="preserve"> </w:t>
      </w:r>
      <w:proofErr w:type="spellStart"/>
      <w:r w:rsidRPr="002735BF">
        <w:rPr>
          <w:sz w:val="24"/>
          <w:szCs w:val="24"/>
          <w:lang w:eastAsia="sq-AL"/>
        </w:rPr>
        <w:t>tjetër</w:t>
      </w:r>
      <w:proofErr w:type="spellEnd"/>
      <w:r w:rsidRPr="002735BF">
        <w:rPr>
          <w:sz w:val="24"/>
          <w:szCs w:val="24"/>
          <w:lang w:eastAsia="sq-AL"/>
        </w:rPr>
        <w:t xml:space="preserve">. </w:t>
      </w:r>
      <w:proofErr w:type="spellStart"/>
      <w:r w:rsidRPr="002735BF">
        <w:rPr>
          <w:sz w:val="24"/>
          <w:szCs w:val="24"/>
          <w:lang w:eastAsia="sq-AL"/>
        </w:rPr>
        <w:t>Kolegji</w:t>
      </w:r>
      <w:proofErr w:type="spellEnd"/>
      <w:r w:rsidRPr="002735BF">
        <w:rPr>
          <w:sz w:val="24"/>
          <w:szCs w:val="24"/>
          <w:lang w:eastAsia="sq-AL"/>
        </w:rPr>
        <w:t xml:space="preserve"> </w:t>
      </w:r>
      <w:proofErr w:type="spellStart"/>
      <w:r w:rsidRPr="002735BF">
        <w:rPr>
          <w:sz w:val="24"/>
          <w:szCs w:val="24"/>
          <w:lang w:eastAsia="sq-AL"/>
        </w:rPr>
        <w:t>thekson</w:t>
      </w:r>
      <w:proofErr w:type="spellEnd"/>
      <w:r w:rsidRPr="002735BF">
        <w:rPr>
          <w:sz w:val="24"/>
          <w:szCs w:val="24"/>
          <w:lang w:eastAsia="sq-AL"/>
        </w:rPr>
        <w:t xml:space="preserve"> se </w:t>
      </w:r>
      <w:proofErr w:type="spellStart"/>
      <w:r w:rsidRPr="002735BF">
        <w:rPr>
          <w:sz w:val="24"/>
          <w:szCs w:val="24"/>
          <w:lang w:eastAsia="sq-AL"/>
        </w:rPr>
        <w:t>vendimi</w:t>
      </w:r>
      <w:proofErr w:type="spellEnd"/>
      <w:r w:rsidRPr="002735BF">
        <w:rPr>
          <w:sz w:val="24"/>
          <w:szCs w:val="24"/>
          <w:lang w:eastAsia="sq-AL"/>
        </w:rPr>
        <w:t xml:space="preserve"> nr. 724, </w:t>
      </w:r>
      <w:proofErr w:type="spellStart"/>
      <w:r w:rsidRPr="002735BF">
        <w:rPr>
          <w:sz w:val="24"/>
          <w:szCs w:val="24"/>
          <w:lang w:eastAsia="sq-AL"/>
        </w:rPr>
        <w:t>datë</w:t>
      </w:r>
      <w:proofErr w:type="spellEnd"/>
      <w:r w:rsidRPr="002735BF">
        <w:rPr>
          <w:sz w:val="24"/>
          <w:szCs w:val="24"/>
          <w:lang w:eastAsia="sq-AL"/>
        </w:rPr>
        <w:t xml:space="preserve"> 07.12.2023,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nenin</w:t>
      </w:r>
      <w:proofErr w:type="spellEnd"/>
      <w:r w:rsidRPr="002735BF">
        <w:rPr>
          <w:sz w:val="24"/>
          <w:szCs w:val="24"/>
          <w:lang w:eastAsia="sq-AL"/>
        </w:rPr>
        <w:t xml:space="preserve"> 5, </w:t>
      </w:r>
      <w:proofErr w:type="spellStart"/>
      <w:r w:rsidRPr="002735BF">
        <w:rPr>
          <w:sz w:val="24"/>
          <w:szCs w:val="24"/>
          <w:lang w:eastAsia="sq-AL"/>
        </w:rPr>
        <w:t>paragrafi</w:t>
      </w:r>
      <w:proofErr w:type="spellEnd"/>
      <w:r w:rsidRPr="002735BF">
        <w:rPr>
          <w:sz w:val="24"/>
          <w:szCs w:val="24"/>
          <w:lang w:eastAsia="sq-AL"/>
        </w:rPr>
        <w:t xml:space="preserve"> 1, </w:t>
      </w:r>
      <w:proofErr w:type="spellStart"/>
      <w:r w:rsidRPr="002735BF">
        <w:rPr>
          <w:sz w:val="24"/>
          <w:szCs w:val="24"/>
          <w:lang w:eastAsia="sq-AL"/>
        </w:rPr>
        <w:t>përcakton</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mënyrë</w:t>
      </w:r>
      <w:proofErr w:type="spellEnd"/>
      <w:r w:rsidRPr="002735BF">
        <w:rPr>
          <w:sz w:val="24"/>
          <w:szCs w:val="24"/>
          <w:lang w:eastAsia="sq-AL"/>
        </w:rPr>
        <w:t xml:space="preserve"> </w:t>
      </w:r>
      <w:proofErr w:type="spellStart"/>
      <w:r w:rsidRPr="002735BF">
        <w:rPr>
          <w:sz w:val="24"/>
          <w:szCs w:val="24"/>
          <w:lang w:eastAsia="sq-AL"/>
        </w:rPr>
        <w:t>taksative</w:t>
      </w:r>
      <w:proofErr w:type="spellEnd"/>
      <w:r w:rsidRPr="002735BF">
        <w:rPr>
          <w:sz w:val="24"/>
          <w:szCs w:val="24"/>
          <w:lang w:eastAsia="sq-AL"/>
        </w:rPr>
        <w:t xml:space="preserve"> </w:t>
      </w:r>
      <w:proofErr w:type="spellStart"/>
      <w:r w:rsidRPr="002735BF">
        <w:rPr>
          <w:sz w:val="24"/>
          <w:szCs w:val="24"/>
          <w:lang w:eastAsia="sq-AL"/>
        </w:rPr>
        <w:t>rastet</w:t>
      </w:r>
      <w:proofErr w:type="spellEnd"/>
      <w:r w:rsidRPr="002735BF">
        <w:rPr>
          <w:sz w:val="24"/>
          <w:szCs w:val="24"/>
          <w:lang w:eastAsia="sq-AL"/>
        </w:rPr>
        <w:t xml:space="preserve"> </w:t>
      </w:r>
      <w:proofErr w:type="spellStart"/>
      <w:r w:rsidRPr="002735BF">
        <w:rPr>
          <w:sz w:val="24"/>
          <w:szCs w:val="24"/>
          <w:lang w:eastAsia="sq-AL"/>
        </w:rPr>
        <w:t>kur</w:t>
      </w:r>
      <w:proofErr w:type="spellEnd"/>
      <w:r w:rsidRPr="002735BF">
        <w:rPr>
          <w:sz w:val="24"/>
          <w:szCs w:val="24"/>
          <w:lang w:eastAsia="sq-AL"/>
        </w:rPr>
        <w:t xml:space="preserve"> </w:t>
      </w:r>
      <w:proofErr w:type="spellStart"/>
      <w:r w:rsidRPr="002735BF">
        <w:rPr>
          <w:sz w:val="24"/>
          <w:szCs w:val="24"/>
          <w:lang w:eastAsia="sq-AL"/>
        </w:rPr>
        <w:t>lejohet</w:t>
      </w:r>
      <w:proofErr w:type="spellEnd"/>
      <w:r w:rsidRPr="002735BF">
        <w:rPr>
          <w:sz w:val="24"/>
          <w:szCs w:val="24"/>
          <w:lang w:eastAsia="sq-AL"/>
        </w:rPr>
        <w:t xml:space="preserve"> </w:t>
      </w:r>
      <w:proofErr w:type="spellStart"/>
      <w:r w:rsidRPr="002735BF">
        <w:rPr>
          <w:sz w:val="24"/>
          <w:szCs w:val="24"/>
          <w:lang w:eastAsia="sq-AL"/>
        </w:rPr>
        <w:t>rindarja</w:t>
      </w:r>
      <w:proofErr w:type="spellEnd"/>
      <w:r w:rsidRPr="002735BF">
        <w:rPr>
          <w:sz w:val="24"/>
          <w:szCs w:val="24"/>
          <w:lang w:eastAsia="sq-AL"/>
        </w:rPr>
        <w:t xml:space="preserve"> me short e </w:t>
      </w:r>
      <w:proofErr w:type="spellStart"/>
      <w:r w:rsidRPr="002735BF">
        <w:rPr>
          <w:sz w:val="24"/>
          <w:szCs w:val="24"/>
          <w:lang w:eastAsia="sq-AL"/>
        </w:rPr>
        <w:t>çështjeve</w:t>
      </w:r>
      <w:proofErr w:type="spellEnd"/>
      <w:r w:rsidRPr="002735BF">
        <w:rPr>
          <w:sz w:val="24"/>
          <w:szCs w:val="24"/>
          <w:lang w:eastAsia="sq-AL"/>
        </w:rPr>
        <w:t xml:space="preserve"> </w:t>
      </w:r>
      <w:proofErr w:type="spellStart"/>
      <w:r w:rsidRPr="002735BF">
        <w:rPr>
          <w:sz w:val="24"/>
          <w:szCs w:val="24"/>
          <w:lang w:eastAsia="sq-AL"/>
        </w:rPr>
        <w:t>gjyqësore</w:t>
      </w:r>
      <w:proofErr w:type="spellEnd"/>
      <w:r w:rsidRPr="002735BF">
        <w:rPr>
          <w:sz w:val="24"/>
          <w:szCs w:val="24"/>
          <w:lang w:eastAsia="sq-AL"/>
        </w:rPr>
        <w:t xml:space="preserve">, duke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kufizuar</w:t>
      </w:r>
      <w:proofErr w:type="spellEnd"/>
      <w:r w:rsidRPr="002735BF">
        <w:rPr>
          <w:sz w:val="24"/>
          <w:szCs w:val="24"/>
          <w:lang w:eastAsia="sq-AL"/>
        </w:rPr>
        <w:t xml:space="preserve"> </w:t>
      </w:r>
      <w:proofErr w:type="spellStart"/>
      <w:r w:rsidRPr="002735BF">
        <w:rPr>
          <w:sz w:val="24"/>
          <w:szCs w:val="24"/>
          <w:lang w:eastAsia="sq-AL"/>
        </w:rPr>
        <w:t>ato</w:t>
      </w:r>
      <w:proofErr w:type="spellEnd"/>
      <w:r w:rsidRPr="002735BF">
        <w:rPr>
          <w:sz w:val="24"/>
          <w:szCs w:val="24"/>
          <w:lang w:eastAsia="sq-AL"/>
        </w:rPr>
        <w:t xml:space="preserve"> </w:t>
      </w:r>
      <w:proofErr w:type="spellStart"/>
      <w:r w:rsidRPr="002735BF">
        <w:rPr>
          <w:sz w:val="24"/>
          <w:szCs w:val="24"/>
          <w:lang w:eastAsia="sq-AL"/>
        </w:rPr>
        <w:t>vetëm</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situata</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tilla </w:t>
      </w:r>
      <w:proofErr w:type="spellStart"/>
      <w:r w:rsidRPr="002735BF">
        <w:rPr>
          <w:sz w:val="24"/>
          <w:szCs w:val="24"/>
          <w:lang w:eastAsia="sq-AL"/>
        </w:rPr>
        <w:t>si</w:t>
      </w:r>
      <w:proofErr w:type="spellEnd"/>
      <w:r w:rsidRPr="002735BF">
        <w:rPr>
          <w:sz w:val="24"/>
          <w:szCs w:val="24"/>
          <w:lang w:eastAsia="sq-AL"/>
        </w:rPr>
        <w:t xml:space="preserve">: </w:t>
      </w:r>
      <w:proofErr w:type="spellStart"/>
      <w:r w:rsidRPr="002735BF">
        <w:rPr>
          <w:sz w:val="24"/>
          <w:szCs w:val="24"/>
          <w:lang w:eastAsia="sq-AL"/>
        </w:rPr>
        <w:t>miratimi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dorëheqjes</w:t>
      </w:r>
      <w:proofErr w:type="spellEnd"/>
      <w:r w:rsidRPr="002735BF">
        <w:rPr>
          <w:sz w:val="24"/>
          <w:szCs w:val="24"/>
          <w:lang w:eastAsia="sq-AL"/>
        </w:rPr>
        <w:t xml:space="preserve"> </w:t>
      </w:r>
      <w:proofErr w:type="spellStart"/>
      <w:r w:rsidRPr="002735BF">
        <w:rPr>
          <w:sz w:val="24"/>
          <w:szCs w:val="24"/>
          <w:lang w:eastAsia="sq-AL"/>
        </w:rPr>
        <w:t>ose</w:t>
      </w:r>
      <w:proofErr w:type="spellEnd"/>
      <w:r w:rsidRPr="002735BF">
        <w:rPr>
          <w:sz w:val="24"/>
          <w:szCs w:val="24"/>
          <w:lang w:eastAsia="sq-AL"/>
        </w:rPr>
        <w:t xml:space="preserve"> </w:t>
      </w:r>
      <w:proofErr w:type="spellStart"/>
      <w:r w:rsidRPr="002735BF">
        <w:rPr>
          <w:sz w:val="24"/>
          <w:szCs w:val="24"/>
          <w:lang w:eastAsia="sq-AL"/>
        </w:rPr>
        <w:t>vendimi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përjashtimit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gjyqtarit</w:t>
      </w:r>
      <w:proofErr w:type="spellEnd"/>
      <w:r w:rsidRPr="002735BF">
        <w:rPr>
          <w:sz w:val="24"/>
          <w:szCs w:val="24"/>
          <w:lang w:eastAsia="sq-AL"/>
        </w:rPr>
        <w:t xml:space="preserve">, </w:t>
      </w:r>
      <w:proofErr w:type="spellStart"/>
      <w:r w:rsidRPr="002735BF">
        <w:rPr>
          <w:sz w:val="24"/>
          <w:szCs w:val="24"/>
          <w:lang w:eastAsia="sq-AL"/>
        </w:rPr>
        <w:t>mbarimi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statusit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gjyqtarit</w:t>
      </w:r>
      <w:proofErr w:type="spellEnd"/>
      <w:r w:rsidRPr="002735BF">
        <w:rPr>
          <w:sz w:val="24"/>
          <w:szCs w:val="24"/>
          <w:lang w:eastAsia="sq-AL"/>
        </w:rPr>
        <w:t xml:space="preserve">, </w:t>
      </w:r>
      <w:proofErr w:type="spellStart"/>
      <w:r w:rsidRPr="002735BF">
        <w:rPr>
          <w:sz w:val="24"/>
          <w:szCs w:val="24"/>
          <w:lang w:eastAsia="sq-AL"/>
        </w:rPr>
        <w:t>caktimi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përkohshëm</w:t>
      </w:r>
      <w:proofErr w:type="spellEnd"/>
      <w:r w:rsidRPr="002735BF">
        <w:rPr>
          <w:sz w:val="24"/>
          <w:szCs w:val="24"/>
          <w:lang w:eastAsia="sq-AL"/>
        </w:rPr>
        <w:t xml:space="preserve">, </w:t>
      </w:r>
      <w:proofErr w:type="spellStart"/>
      <w:r w:rsidRPr="002735BF">
        <w:rPr>
          <w:sz w:val="24"/>
          <w:szCs w:val="24"/>
          <w:lang w:eastAsia="sq-AL"/>
        </w:rPr>
        <w:t>komandimi</w:t>
      </w:r>
      <w:proofErr w:type="spellEnd"/>
      <w:r w:rsidRPr="002735BF">
        <w:rPr>
          <w:sz w:val="24"/>
          <w:szCs w:val="24"/>
          <w:lang w:eastAsia="sq-AL"/>
        </w:rPr>
        <w:t xml:space="preserve">, </w:t>
      </w:r>
      <w:proofErr w:type="spellStart"/>
      <w:r w:rsidRPr="002735BF">
        <w:rPr>
          <w:sz w:val="24"/>
          <w:szCs w:val="24"/>
          <w:lang w:eastAsia="sq-AL"/>
        </w:rPr>
        <w:t>transferimi</w:t>
      </w:r>
      <w:proofErr w:type="spellEnd"/>
      <w:r w:rsidRPr="002735BF">
        <w:rPr>
          <w:sz w:val="24"/>
          <w:szCs w:val="24"/>
          <w:lang w:eastAsia="sq-AL"/>
        </w:rPr>
        <w:t xml:space="preserve"> </w:t>
      </w:r>
      <w:proofErr w:type="spellStart"/>
      <w:r w:rsidRPr="002735BF">
        <w:rPr>
          <w:sz w:val="24"/>
          <w:szCs w:val="24"/>
          <w:lang w:eastAsia="sq-AL"/>
        </w:rPr>
        <w:t>ose</w:t>
      </w:r>
      <w:proofErr w:type="spellEnd"/>
      <w:r w:rsidRPr="002735BF">
        <w:rPr>
          <w:sz w:val="24"/>
          <w:szCs w:val="24"/>
          <w:lang w:eastAsia="sq-AL"/>
        </w:rPr>
        <w:t xml:space="preserve"> </w:t>
      </w:r>
      <w:proofErr w:type="spellStart"/>
      <w:r w:rsidRPr="002735BF">
        <w:rPr>
          <w:sz w:val="24"/>
          <w:szCs w:val="24"/>
          <w:lang w:eastAsia="sq-AL"/>
        </w:rPr>
        <w:t>ngritja</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detyrë</w:t>
      </w:r>
      <w:proofErr w:type="spellEnd"/>
      <w:r w:rsidRPr="002735BF">
        <w:rPr>
          <w:sz w:val="24"/>
          <w:szCs w:val="24"/>
          <w:lang w:eastAsia="sq-AL"/>
        </w:rPr>
        <w:t xml:space="preserve">, </w:t>
      </w:r>
      <w:proofErr w:type="spellStart"/>
      <w:r w:rsidRPr="002735BF">
        <w:rPr>
          <w:sz w:val="24"/>
          <w:szCs w:val="24"/>
          <w:lang w:eastAsia="sq-AL"/>
        </w:rPr>
        <w:t>zgjedhja</w:t>
      </w:r>
      <w:proofErr w:type="spellEnd"/>
      <w:r w:rsidRPr="002735BF">
        <w:rPr>
          <w:sz w:val="24"/>
          <w:szCs w:val="24"/>
          <w:lang w:eastAsia="sq-AL"/>
        </w:rPr>
        <w:t xml:space="preserve"> </w:t>
      </w:r>
      <w:proofErr w:type="spellStart"/>
      <w:r w:rsidRPr="002735BF">
        <w:rPr>
          <w:sz w:val="24"/>
          <w:szCs w:val="24"/>
          <w:lang w:eastAsia="sq-AL"/>
        </w:rPr>
        <w:t>anëtar</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Këshillit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Lartë</w:t>
      </w:r>
      <w:proofErr w:type="spellEnd"/>
      <w:r w:rsidRPr="002735BF">
        <w:rPr>
          <w:sz w:val="24"/>
          <w:szCs w:val="24"/>
          <w:lang w:eastAsia="sq-AL"/>
        </w:rPr>
        <w:t xml:space="preserve"> Gjyqësor, </w:t>
      </w:r>
      <w:proofErr w:type="spellStart"/>
      <w:r w:rsidRPr="002735BF">
        <w:rPr>
          <w:sz w:val="24"/>
          <w:szCs w:val="24"/>
          <w:lang w:eastAsia="sq-AL"/>
        </w:rPr>
        <w:t>pezullimi</w:t>
      </w:r>
      <w:proofErr w:type="spellEnd"/>
      <w:r w:rsidRPr="002735BF">
        <w:rPr>
          <w:sz w:val="24"/>
          <w:szCs w:val="24"/>
          <w:lang w:eastAsia="sq-AL"/>
        </w:rPr>
        <w:t xml:space="preserve"> </w:t>
      </w:r>
      <w:proofErr w:type="spellStart"/>
      <w:r w:rsidRPr="002735BF">
        <w:rPr>
          <w:sz w:val="24"/>
          <w:szCs w:val="24"/>
          <w:lang w:eastAsia="sq-AL"/>
        </w:rPr>
        <w:t>përkohësisht</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detyra</w:t>
      </w:r>
      <w:proofErr w:type="spellEnd"/>
      <w:r w:rsidRPr="002735BF">
        <w:rPr>
          <w:sz w:val="24"/>
          <w:szCs w:val="24"/>
          <w:lang w:eastAsia="sq-AL"/>
        </w:rPr>
        <w:t xml:space="preserve">, </w:t>
      </w:r>
      <w:proofErr w:type="spellStart"/>
      <w:r w:rsidRPr="002735BF">
        <w:rPr>
          <w:sz w:val="24"/>
          <w:szCs w:val="24"/>
          <w:lang w:eastAsia="sq-AL"/>
        </w:rPr>
        <w:t>paaftësia</w:t>
      </w:r>
      <w:proofErr w:type="spellEnd"/>
      <w:r w:rsidRPr="002735BF">
        <w:rPr>
          <w:sz w:val="24"/>
          <w:szCs w:val="24"/>
          <w:lang w:eastAsia="sq-AL"/>
        </w:rPr>
        <w:t xml:space="preserve"> </w:t>
      </w:r>
      <w:proofErr w:type="spellStart"/>
      <w:r w:rsidRPr="002735BF">
        <w:rPr>
          <w:sz w:val="24"/>
          <w:szCs w:val="24"/>
          <w:lang w:eastAsia="sq-AL"/>
        </w:rPr>
        <w:t>shëndetësore</w:t>
      </w:r>
      <w:proofErr w:type="spellEnd"/>
      <w:r w:rsidRPr="002735BF">
        <w:rPr>
          <w:sz w:val="24"/>
          <w:szCs w:val="24"/>
          <w:lang w:eastAsia="sq-AL"/>
        </w:rPr>
        <w:t xml:space="preserve"> </w:t>
      </w:r>
      <w:proofErr w:type="spellStart"/>
      <w:r w:rsidRPr="002735BF">
        <w:rPr>
          <w:sz w:val="24"/>
          <w:szCs w:val="24"/>
          <w:lang w:eastAsia="sq-AL"/>
        </w:rPr>
        <w:t>gjatë</w:t>
      </w:r>
      <w:proofErr w:type="spellEnd"/>
      <w:r w:rsidRPr="002735BF">
        <w:rPr>
          <w:sz w:val="24"/>
          <w:szCs w:val="24"/>
          <w:lang w:eastAsia="sq-AL"/>
        </w:rPr>
        <w:t xml:space="preserve"> </w:t>
      </w:r>
      <w:proofErr w:type="spellStart"/>
      <w:r w:rsidRPr="002735BF">
        <w:rPr>
          <w:sz w:val="24"/>
          <w:szCs w:val="24"/>
          <w:lang w:eastAsia="sq-AL"/>
        </w:rPr>
        <w:t>periudhës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përfitimit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mbrojtjes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detyrueshme</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sigurimet</w:t>
      </w:r>
      <w:proofErr w:type="spellEnd"/>
      <w:r w:rsidRPr="002735BF">
        <w:rPr>
          <w:sz w:val="24"/>
          <w:szCs w:val="24"/>
          <w:lang w:eastAsia="sq-AL"/>
        </w:rPr>
        <w:t xml:space="preserve"> </w:t>
      </w:r>
      <w:proofErr w:type="spellStart"/>
      <w:r w:rsidRPr="002735BF">
        <w:rPr>
          <w:sz w:val="24"/>
          <w:szCs w:val="24"/>
          <w:lang w:eastAsia="sq-AL"/>
        </w:rPr>
        <w:t>shoqërore</w:t>
      </w:r>
      <w:proofErr w:type="spellEnd"/>
      <w:r w:rsidRPr="002735BF">
        <w:rPr>
          <w:sz w:val="24"/>
          <w:szCs w:val="24"/>
          <w:lang w:eastAsia="sq-AL"/>
        </w:rPr>
        <w:t xml:space="preserve">, </w:t>
      </w:r>
      <w:proofErr w:type="spellStart"/>
      <w:r w:rsidRPr="002735BF">
        <w:rPr>
          <w:sz w:val="24"/>
          <w:szCs w:val="24"/>
          <w:lang w:eastAsia="sq-AL"/>
        </w:rPr>
        <w:t>përfitimi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lejes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papaguar</w:t>
      </w:r>
      <w:proofErr w:type="spellEnd"/>
      <w:r w:rsidRPr="002735BF">
        <w:rPr>
          <w:sz w:val="24"/>
          <w:szCs w:val="24"/>
          <w:lang w:eastAsia="sq-AL"/>
        </w:rPr>
        <w:t xml:space="preserve"> </w:t>
      </w:r>
      <w:proofErr w:type="spellStart"/>
      <w:r w:rsidRPr="002735BF">
        <w:rPr>
          <w:sz w:val="24"/>
          <w:szCs w:val="24"/>
          <w:lang w:eastAsia="sq-AL"/>
        </w:rPr>
        <w:t>ose</w:t>
      </w:r>
      <w:proofErr w:type="spellEnd"/>
      <w:r w:rsidRPr="002735BF">
        <w:rPr>
          <w:sz w:val="24"/>
          <w:szCs w:val="24"/>
          <w:lang w:eastAsia="sq-AL"/>
        </w:rPr>
        <w:t xml:space="preserve"> </w:t>
      </w:r>
      <w:proofErr w:type="spellStart"/>
      <w:r w:rsidRPr="002735BF">
        <w:rPr>
          <w:sz w:val="24"/>
          <w:szCs w:val="24"/>
          <w:lang w:eastAsia="sq-AL"/>
        </w:rPr>
        <w:t>lejes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veçantë</w:t>
      </w:r>
      <w:proofErr w:type="spellEnd"/>
      <w:r w:rsidRPr="002735BF">
        <w:rPr>
          <w:sz w:val="24"/>
          <w:szCs w:val="24"/>
          <w:lang w:eastAsia="sq-AL"/>
        </w:rPr>
        <w:t xml:space="preserve">, </w:t>
      </w:r>
      <w:proofErr w:type="spellStart"/>
      <w:r w:rsidRPr="002735BF">
        <w:rPr>
          <w:sz w:val="24"/>
          <w:szCs w:val="24"/>
          <w:lang w:eastAsia="sq-AL"/>
        </w:rPr>
        <w:t>suprimimi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pozicionit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magjistratit</w:t>
      </w:r>
      <w:proofErr w:type="spellEnd"/>
      <w:r w:rsidRPr="002735BF">
        <w:rPr>
          <w:sz w:val="24"/>
          <w:szCs w:val="24"/>
          <w:lang w:eastAsia="sq-AL"/>
        </w:rPr>
        <w:t xml:space="preserve">, </w:t>
      </w:r>
      <w:proofErr w:type="spellStart"/>
      <w:r w:rsidRPr="002735BF">
        <w:rPr>
          <w:sz w:val="24"/>
          <w:szCs w:val="24"/>
          <w:lang w:eastAsia="sq-AL"/>
        </w:rPr>
        <w:t>riorganizimi</w:t>
      </w:r>
      <w:proofErr w:type="spellEnd"/>
      <w:r w:rsidRPr="002735BF">
        <w:rPr>
          <w:sz w:val="24"/>
          <w:szCs w:val="24"/>
          <w:lang w:eastAsia="sq-AL"/>
        </w:rPr>
        <w:t xml:space="preserve"> </w:t>
      </w:r>
      <w:proofErr w:type="spellStart"/>
      <w:r w:rsidRPr="002735BF">
        <w:rPr>
          <w:sz w:val="24"/>
          <w:szCs w:val="24"/>
          <w:lang w:eastAsia="sq-AL"/>
        </w:rPr>
        <w:t>gjyqësor</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suprimimi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gjykatës</w:t>
      </w:r>
      <w:proofErr w:type="spellEnd"/>
      <w:r w:rsidRPr="002735BF">
        <w:rPr>
          <w:sz w:val="24"/>
          <w:szCs w:val="24"/>
          <w:lang w:eastAsia="sq-AL"/>
        </w:rPr>
        <w:t xml:space="preserve">, </w:t>
      </w:r>
      <w:proofErr w:type="spellStart"/>
      <w:r w:rsidRPr="002735BF">
        <w:rPr>
          <w:sz w:val="24"/>
          <w:szCs w:val="24"/>
          <w:lang w:eastAsia="sq-AL"/>
        </w:rPr>
        <w:t>si</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riorganizimi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brendshëm</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gjykatës</w:t>
      </w:r>
      <w:proofErr w:type="spellEnd"/>
      <w:r w:rsidRPr="002735BF">
        <w:rPr>
          <w:sz w:val="24"/>
          <w:szCs w:val="24"/>
          <w:lang w:eastAsia="sq-AL"/>
        </w:rPr>
        <w:t xml:space="preserve">. </w:t>
      </w:r>
      <w:proofErr w:type="spellStart"/>
      <w:r w:rsidRPr="002735BF">
        <w:rPr>
          <w:sz w:val="24"/>
          <w:szCs w:val="24"/>
          <w:lang w:eastAsia="sq-AL"/>
        </w:rPr>
        <w:t>Mbarimi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periudhës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gatishmërisë</w:t>
      </w:r>
      <w:proofErr w:type="spellEnd"/>
      <w:r w:rsidRPr="002735BF">
        <w:rPr>
          <w:sz w:val="24"/>
          <w:szCs w:val="24"/>
          <w:lang w:eastAsia="sq-AL"/>
        </w:rPr>
        <w:t xml:space="preserve"> </w:t>
      </w:r>
      <w:proofErr w:type="spellStart"/>
      <w:r w:rsidRPr="002735BF">
        <w:rPr>
          <w:sz w:val="24"/>
          <w:szCs w:val="24"/>
          <w:lang w:eastAsia="sq-AL"/>
        </w:rPr>
        <w:t>nuk</w:t>
      </w:r>
      <w:proofErr w:type="spellEnd"/>
      <w:r w:rsidRPr="002735BF">
        <w:rPr>
          <w:sz w:val="24"/>
          <w:szCs w:val="24"/>
          <w:lang w:eastAsia="sq-AL"/>
        </w:rPr>
        <w:t xml:space="preserve"> </w:t>
      </w:r>
      <w:proofErr w:type="spellStart"/>
      <w:r w:rsidRPr="002735BF">
        <w:rPr>
          <w:sz w:val="24"/>
          <w:szCs w:val="24"/>
          <w:lang w:eastAsia="sq-AL"/>
        </w:rPr>
        <w:t>figuron</w:t>
      </w:r>
      <w:proofErr w:type="spellEnd"/>
      <w:r w:rsidRPr="002735BF">
        <w:rPr>
          <w:sz w:val="24"/>
          <w:szCs w:val="24"/>
          <w:lang w:eastAsia="sq-AL"/>
        </w:rPr>
        <w:t xml:space="preserve"> </w:t>
      </w:r>
      <w:proofErr w:type="spellStart"/>
      <w:r w:rsidRPr="002735BF">
        <w:rPr>
          <w:sz w:val="24"/>
          <w:szCs w:val="24"/>
          <w:lang w:eastAsia="sq-AL"/>
        </w:rPr>
        <w:t>ndër</w:t>
      </w:r>
      <w:proofErr w:type="spellEnd"/>
      <w:r w:rsidRPr="002735BF">
        <w:rPr>
          <w:sz w:val="24"/>
          <w:szCs w:val="24"/>
          <w:lang w:eastAsia="sq-AL"/>
        </w:rPr>
        <w:t xml:space="preserve"> </w:t>
      </w:r>
      <w:proofErr w:type="spellStart"/>
      <w:r w:rsidRPr="002735BF">
        <w:rPr>
          <w:sz w:val="24"/>
          <w:szCs w:val="24"/>
          <w:lang w:eastAsia="sq-AL"/>
        </w:rPr>
        <w:t>këto</w:t>
      </w:r>
      <w:proofErr w:type="spellEnd"/>
      <w:r w:rsidRPr="002735BF">
        <w:rPr>
          <w:sz w:val="24"/>
          <w:szCs w:val="24"/>
          <w:lang w:eastAsia="sq-AL"/>
        </w:rPr>
        <w:t xml:space="preserve"> </w:t>
      </w:r>
      <w:proofErr w:type="spellStart"/>
      <w:r w:rsidRPr="002735BF">
        <w:rPr>
          <w:sz w:val="24"/>
          <w:szCs w:val="24"/>
          <w:lang w:eastAsia="sq-AL"/>
        </w:rPr>
        <w:t>raste</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sipas</w:t>
      </w:r>
      <w:proofErr w:type="spellEnd"/>
      <w:r w:rsidRPr="002735BF">
        <w:rPr>
          <w:sz w:val="24"/>
          <w:szCs w:val="24"/>
          <w:lang w:eastAsia="sq-AL"/>
        </w:rPr>
        <w:t xml:space="preserve"> </w:t>
      </w:r>
      <w:proofErr w:type="spellStart"/>
      <w:r w:rsidRPr="002735BF">
        <w:rPr>
          <w:sz w:val="24"/>
          <w:szCs w:val="24"/>
          <w:lang w:eastAsia="sq-AL"/>
        </w:rPr>
        <w:t>vlerësimit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Kolegjit, </w:t>
      </w:r>
      <w:proofErr w:type="spellStart"/>
      <w:r w:rsidRPr="002735BF">
        <w:rPr>
          <w:sz w:val="24"/>
          <w:szCs w:val="24"/>
          <w:lang w:eastAsia="sq-AL"/>
        </w:rPr>
        <w:t>nuk</w:t>
      </w:r>
      <w:proofErr w:type="spellEnd"/>
      <w:r w:rsidRPr="002735BF">
        <w:rPr>
          <w:sz w:val="24"/>
          <w:szCs w:val="24"/>
          <w:lang w:eastAsia="sq-AL"/>
        </w:rPr>
        <w:t xml:space="preserve"> </w:t>
      </w:r>
      <w:proofErr w:type="spellStart"/>
      <w:r w:rsidRPr="002735BF">
        <w:rPr>
          <w:sz w:val="24"/>
          <w:szCs w:val="24"/>
          <w:lang w:eastAsia="sq-AL"/>
        </w:rPr>
        <w:t>mund</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interpretohet</w:t>
      </w:r>
      <w:proofErr w:type="spellEnd"/>
      <w:r w:rsidRPr="002735BF">
        <w:rPr>
          <w:sz w:val="24"/>
          <w:szCs w:val="24"/>
          <w:lang w:eastAsia="sq-AL"/>
        </w:rPr>
        <w:t xml:space="preserve"> </w:t>
      </w:r>
      <w:proofErr w:type="spellStart"/>
      <w:r w:rsidRPr="002735BF">
        <w:rPr>
          <w:sz w:val="24"/>
          <w:szCs w:val="24"/>
          <w:lang w:eastAsia="sq-AL"/>
        </w:rPr>
        <w:t>si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tillë</w:t>
      </w:r>
      <w:proofErr w:type="spellEnd"/>
      <w:r w:rsidRPr="002735BF">
        <w:rPr>
          <w:sz w:val="24"/>
          <w:szCs w:val="24"/>
          <w:lang w:eastAsia="sq-AL"/>
        </w:rPr>
        <w:t>.</w:t>
      </w:r>
    </w:p>
    <w:p w14:paraId="5F3A48D2" w14:textId="77777777" w:rsidR="002735BF" w:rsidRPr="002735BF" w:rsidRDefault="002735BF" w:rsidP="002735BF">
      <w:pPr>
        <w:pStyle w:val="ListParagraph"/>
        <w:tabs>
          <w:tab w:val="left" w:pos="900"/>
          <w:tab w:val="left" w:pos="1080"/>
        </w:tabs>
        <w:ind w:left="0" w:firstLine="142"/>
        <w:jc w:val="both"/>
        <w:rPr>
          <w:sz w:val="24"/>
          <w:szCs w:val="24"/>
          <w:lang w:eastAsia="sq-AL"/>
        </w:rPr>
      </w:pPr>
      <w:r w:rsidRPr="002735BF">
        <w:rPr>
          <w:sz w:val="24"/>
          <w:szCs w:val="24"/>
          <w:lang w:eastAsia="sq-AL"/>
        </w:rPr>
        <w:lastRenderedPageBreak/>
        <w:tab/>
        <w:t xml:space="preserve">21.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vijim</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kësaj</w:t>
      </w:r>
      <w:proofErr w:type="spellEnd"/>
      <w:r w:rsidRPr="002735BF">
        <w:rPr>
          <w:sz w:val="24"/>
          <w:szCs w:val="24"/>
          <w:lang w:eastAsia="sq-AL"/>
        </w:rPr>
        <w:t xml:space="preserve"> </w:t>
      </w:r>
      <w:proofErr w:type="spellStart"/>
      <w:r w:rsidR="009976D8" w:rsidRPr="002735BF">
        <w:rPr>
          <w:sz w:val="24"/>
          <w:szCs w:val="24"/>
          <w:lang w:eastAsia="sq-AL"/>
        </w:rPr>
        <w:t>analize</w:t>
      </w:r>
      <w:proofErr w:type="spellEnd"/>
      <w:r w:rsidRPr="002735BF">
        <w:rPr>
          <w:sz w:val="24"/>
          <w:szCs w:val="24"/>
          <w:lang w:eastAsia="sq-AL"/>
        </w:rPr>
        <w:t xml:space="preserve"> </w:t>
      </w:r>
      <w:proofErr w:type="spellStart"/>
      <w:r w:rsidRPr="002735BF">
        <w:rPr>
          <w:sz w:val="24"/>
          <w:szCs w:val="24"/>
          <w:lang w:eastAsia="sq-AL"/>
        </w:rPr>
        <w:t>Kolegji</w:t>
      </w:r>
      <w:proofErr w:type="spellEnd"/>
      <w:r w:rsidRPr="002735BF">
        <w:rPr>
          <w:sz w:val="24"/>
          <w:szCs w:val="24"/>
          <w:lang w:eastAsia="sq-AL"/>
        </w:rPr>
        <w:t xml:space="preserve"> </w:t>
      </w:r>
      <w:proofErr w:type="spellStart"/>
      <w:r w:rsidRPr="002735BF">
        <w:rPr>
          <w:sz w:val="24"/>
          <w:szCs w:val="24"/>
          <w:lang w:eastAsia="sq-AL"/>
        </w:rPr>
        <w:t>vëren</w:t>
      </w:r>
      <w:proofErr w:type="spellEnd"/>
      <w:r w:rsidRPr="002735BF">
        <w:rPr>
          <w:sz w:val="24"/>
          <w:szCs w:val="24"/>
          <w:lang w:eastAsia="sq-AL"/>
        </w:rPr>
        <w:t xml:space="preserve"> se </w:t>
      </w:r>
      <w:proofErr w:type="spellStart"/>
      <w:r w:rsidRPr="002735BF">
        <w:rPr>
          <w:sz w:val="24"/>
          <w:szCs w:val="24"/>
          <w:lang w:eastAsia="sq-AL"/>
        </w:rPr>
        <w:t>vendimi</w:t>
      </w:r>
      <w:proofErr w:type="spellEnd"/>
      <w:r w:rsidRPr="002735BF">
        <w:rPr>
          <w:sz w:val="24"/>
          <w:szCs w:val="24"/>
          <w:lang w:eastAsia="sq-AL"/>
        </w:rPr>
        <w:t xml:space="preserve"> nr. 724/2023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Këshillit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Lartë</w:t>
      </w:r>
      <w:proofErr w:type="spellEnd"/>
      <w:r w:rsidRPr="002735BF">
        <w:rPr>
          <w:sz w:val="24"/>
          <w:szCs w:val="24"/>
          <w:lang w:eastAsia="sq-AL"/>
        </w:rPr>
        <w:t xml:space="preserve"> Gjyqësor,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nenin</w:t>
      </w:r>
      <w:proofErr w:type="spellEnd"/>
      <w:r w:rsidRPr="002735BF">
        <w:rPr>
          <w:sz w:val="24"/>
          <w:szCs w:val="24"/>
          <w:lang w:eastAsia="sq-AL"/>
        </w:rPr>
        <w:t xml:space="preserve"> 5, </w:t>
      </w:r>
      <w:proofErr w:type="spellStart"/>
      <w:r w:rsidRPr="002735BF">
        <w:rPr>
          <w:sz w:val="24"/>
          <w:szCs w:val="24"/>
          <w:lang w:eastAsia="sq-AL"/>
        </w:rPr>
        <w:t>paragrafi</w:t>
      </w:r>
      <w:proofErr w:type="spellEnd"/>
      <w:r w:rsidRPr="002735BF">
        <w:rPr>
          <w:sz w:val="24"/>
          <w:szCs w:val="24"/>
          <w:lang w:eastAsia="sq-AL"/>
        </w:rPr>
        <w:t xml:space="preserve"> 2, </w:t>
      </w:r>
      <w:proofErr w:type="spellStart"/>
      <w:r w:rsidRPr="002735BF">
        <w:rPr>
          <w:sz w:val="24"/>
          <w:szCs w:val="24"/>
          <w:lang w:eastAsia="sq-AL"/>
        </w:rPr>
        <w:t>parashikon</w:t>
      </w:r>
      <w:proofErr w:type="spellEnd"/>
      <w:r w:rsidRPr="002735BF">
        <w:rPr>
          <w:sz w:val="24"/>
          <w:szCs w:val="24"/>
          <w:lang w:eastAsia="sq-AL"/>
        </w:rPr>
        <w:t xml:space="preserve"> </w:t>
      </w:r>
      <w:proofErr w:type="spellStart"/>
      <w:r w:rsidRPr="002735BF">
        <w:rPr>
          <w:sz w:val="24"/>
          <w:szCs w:val="24"/>
          <w:lang w:eastAsia="sq-AL"/>
        </w:rPr>
        <w:t>shprehimisht</w:t>
      </w:r>
      <w:proofErr w:type="spellEnd"/>
      <w:r w:rsidRPr="002735BF">
        <w:rPr>
          <w:sz w:val="24"/>
          <w:szCs w:val="24"/>
          <w:lang w:eastAsia="sq-AL"/>
        </w:rPr>
        <w:t xml:space="preserve"> se </w:t>
      </w:r>
      <w:proofErr w:type="spellStart"/>
      <w:r w:rsidRPr="002735BF">
        <w:rPr>
          <w:sz w:val="24"/>
          <w:szCs w:val="24"/>
          <w:lang w:eastAsia="sq-AL"/>
        </w:rPr>
        <w:t>nuk</w:t>
      </w:r>
      <w:proofErr w:type="spellEnd"/>
      <w:r w:rsidRPr="002735BF">
        <w:rPr>
          <w:sz w:val="24"/>
          <w:szCs w:val="24"/>
          <w:lang w:eastAsia="sq-AL"/>
        </w:rPr>
        <w:t xml:space="preserve"> </w:t>
      </w:r>
      <w:proofErr w:type="spellStart"/>
      <w:r w:rsidRPr="002735BF">
        <w:rPr>
          <w:sz w:val="24"/>
          <w:szCs w:val="24"/>
          <w:lang w:eastAsia="sq-AL"/>
        </w:rPr>
        <w:t>rindahen</w:t>
      </w:r>
      <w:proofErr w:type="spellEnd"/>
      <w:r w:rsidRPr="002735BF">
        <w:rPr>
          <w:sz w:val="24"/>
          <w:szCs w:val="24"/>
          <w:lang w:eastAsia="sq-AL"/>
        </w:rPr>
        <w:t xml:space="preserve"> me short </w:t>
      </w:r>
      <w:proofErr w:type="spellStart"/>
      <w:r w:rsidRPr="002735BF">
        <w:rPr>
          <w:sz w:val="24"/>
          <w:szCs w:val="24"/>
          <w:lang w:eastAsia="sq-AL"/>
        </w:rPr>
        <w:t>çështjet</w:t>
      </w:r>
      <w:proofErr w:type="spellEnd"/>
      <w:r w:rsidRPr="002735BF">
        <w:rPr>
          <w:sz w:val="24"/>
          <w:szCs w:val="24"/>
          <w:lang w:eastAsia="sq-AL"/>
        </w:rPr>
        <w:t xml:space="preserve"> </w:t>
      </w:r>
      <w:proofErr w:type="spellStart"/>
      <w:r w:rsidRPr="002735BF">
        <w:rPr>
          <w:sz w:val="24"/>
          <w:szCs w:val="24"/>
          <w:lang w:eastAsia="sq-AL"/>
        </w:rPr>
        <w:t>urgjente</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cilat</w:t>
      </w:r>
      <w:proofErr w:type="spellEnd"/>
      <w:r w:rsidRPr="002735BF">
        <w:rPr>
          <w:sz w:val="24"/>
          <w:szCs w:val="24"/>
          <w:lang w:eastAsia="sq-AL"/>
        </w:rPr>
        <w:t xml:space="preserve"> </w:t>
      </w:r>
      <w:proofErr w:type="spellStart"/>
      <w:r w:rsidRPr="002735BF">
        <w:rPr>
          <w:sz w:val="24"/>
          <w:szCs w:val="24"/>
          <w:lang w:eastAsia="sq-AL"/>
        </w:rPr>
        <w:t>kryetari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gjykatës</w:t>
      </w:r>
      <w:proofErr w:type="spellEnd"/>
      <w:r w:rsidRPr="002735BF">
        <w:rPr>
          <w:sz w:val="24"/>
          <w:szCs w:val="24"/>
          <w:lang w:eastAsia="sq-AL"/>
        </w:rPr>
        <w:t xml:space="preserve"> ka </w:t>
      </w:r>
      <w:proofErr w:type="spellStart"/>
      <w:r w:rsidRPr="002735BF">
        <w:rPr>
          <w:sz w:val="24"/>
          <w:szCs w:val="24"/>
          <w:lang w:eastAsia="sq-AL"/>
        </w:rPr>
        <w:t>miratuar</w:t>
      </w:r>
      <w:proofErr w:type="spellEnd"/>
      <w:r w:rsidRPr="002735BF">
        <w:rPr>
          <w:sz w:val="24"/>
          <w:szCs w:val="24"/>
          <w:lang w:eastAsia="sq-AL"/>
        </w:rPr>
        <w:t xml:space="preserve"> </w:t>
      </w:r>
      <w:proofErr w:type="spellStart"/>
      <w:r w:rsidRPr="002735BF">
        <w:rPr>
          <w:sz w:val="24"/>
          <w:szCs w:val="24"/>
          <w:lang w:eastAsia="sq-AL"/>
        </w:rPr>
        <w:t>listën</w:t>
      </w:r>
      <w:proofErr w:type="spellEnd"/>
      <w:r w:rsidRPr="002735BF">
        <w:rPr>
          <w:sz w:val="24"/>
          <w:szCs w:val="24"/>
          <w:lang w:eastAsia="sq-AL"/>
        </w:rPr>
        <w:t xml:space="preserve"> e </w:t>
      </w:r>
      <w:proofErr w:type="spellStart"/>
      <w:r w:rsidRPr="002735BF">
        <w:rPr>
          <w:sz w:val="24"/>
          <w:szCs w:val="24"/>
          <w:lang w:eastAsia="sq-AL"/>
        </w:rPr>
        <w:t>gjyqtarëve</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gjykimin</w:t>
      </w:r>
      <w:proofErr w:type="spellEnd"/>
      <w:r w:rsidRPr="002735BF">
        <w:rPr>
          <w:sz w:val="24"/>
          <w:szCs w:val="24"/>
          <w:lang w:eastAsia="sq-AL"/>
        </w:rPr>
        <w:t xml:space="preserve"> e </w:t>
      </w:r>
      <w:proofErr w:type="spellStart"/>
      <w:r w:rsidRPr="002735BF">
        <w:rPr>
          <w:sz w:val="24"/>
          <w:szCs w:val="24"/>
          <w:lang w:eastAsia="sq-AL"/>
        </w:rPr>
        <w:t>tyre</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se </w:t>
      </w:r>
      <w:proofErr w:type="spellStart"/>
      <w:r w:rsidRPr="002735BF">
        <w:rPr>
          <w:sz w:val="24"/>
          <w:szCs w:val="24"/>
          <w:lang w:eastAsia="sq-AL"/>
        </w:rPr>
        <w:t>rindarja</w:t>
      </w:r>
      <w:proofErr w:type="spellEnd"/>
      <w:r w:rsidRPr="002735BF">
        <w:rPr>
          <w:sz w:val="24"/>
          <w:szCs w:val="24"/>
          <w:lang w:eastAsia="sq-AL"/>
        </w:rPr>
        <w:t xml:space="preserve"> e </w:t>
      </w:r>
      <w:proofErr w:type="spellStart"/>
      <w:r w:rsidRPr="002735BF">
        <w:rPr>
          <w:sz w:val="24"/>
          <w:szCs w:val="24"/>
          <w:lang w:eastAsia="sq-AL"/>
        </w:rPr>
        <w:t>këtyre</w:t>
      </w:r>
      <w:proofErr w:type="spellEnd"/>
      <w:r w:rsidRPr="002735BF">
        <w:rPr>
          <w:sz w:val="24"/>
          <w:szCs w:val="24"/>
          <w:lang w:eastAsia="sq-AL"/>
        </w:rPr>
        <w:t xml:space="preserve"> </w:t>
      </w:r>
      <w:proofErr w:type="spellStart"/>
      <w:r w:rsidRPr="002735BF">
        <w:rPr>
          <w:sz w:val="24"/>
          <w:szCs w:val="24"/>
          <w:lang w:eastAsia="sq-AL"/>
        </w:rPr>
        <w:t>çështjeve</w:t>
      </w:r>
      <w:proofErr w:type="spellEnd"/>
      <w:r w:rsidRPr="002735BF">
        <w:rPr>
          <w:sz w:val="24"/>
          <w:szCs w:val="24"/>
          <w:lang w:eastAsia="sq-AL"/>
        </w:rPr>
        <w:t xml:space="preserve"> </w:t>
      </w:r>
      <w:proofErr w:type="spellStart"/>
      <w:r w:rsidRPr="002735BF">
        <w:rPr>
          <w:sz w:val="24"/>
          <w:szCs w:val="24"/>
          <w:lang w:eastAsia="sq-AL"/>
        </w:rPr>
        <w:t>bëhet</w:t>
      </w:r>
      <w:proofErr w:type="spellEnd"/>
      <w:r w:rsidRPr="002735BF">
        <w:rPr>
          <w:sz w:val="24"/>
          <w:szCs w:val="24"/>
          <w:lang w:eastAsia="sq-AL"/>
        </w:rPr>
        <w:t xml:space="preserve"> </w:t>
      </w:r>
      <w:proofErr w:type="spellStart"/>
      <w:r w:rsidRPr="002735BF">
        <w:rPr>
          <w:sz w:val="24"/>
          <w:szCs w:val="24"/>
          <w:lang w:eastAsia="sq-AL"/>
        </w:rPr>
        <w:t>sipas</w:t>
      </w:r>
      <w:proofErr w:type="spellEnd"/>
      <w:r w:rsidRPr="002735BF">
        <w:rPr>
          <w:sz w:val="24"/>
          <w:szCs w:val="24"/>
          <w:lang w:eastAsia="sq-AL"/>
        </w:rPr>
        <w:t xml:space="preserve"> </w:t>
      </w:r>
      <w:proofErr w:type="spellStart"/>
      <w:r w:rsidRPr="002735BF">
        <w:rPr>
          <w:sz w:val="24"/>
          <w:szCs w:val="24"/>
          <w:lang w:eastAsia="sq-AL"/>
        </w:rPr>
        <w:t>aktit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kryetarit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gjykatës</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nxjerrë</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përputhje</w:t>
      </w:r>
      <w:proofErr w:type="spellEnd"/>
      <w:r w:rsidRPr="002735BF">
        <w:rPr>
          <w:sz w:val="24"/>
          <w:szCs w:val="24"/>
          <w:lang w:eastAsia="sq-AL"/>
        </w:rPr>
        <w:t xml:space="preserve"> me </w:t>
      </w:r>
      <w:proofErr w:type="spellStart"/>
      <w:r w:rsidRPr="002735BF">
        <w:rPr>
          <w:sz w:val="24"/>
          <w:szCs w:val="24"/>
          <w:lang w:eastAsia="sq-AL"/>
        </w:rPr>
        <w:t>rregullat</w:t>
      </w:r>
      <w:proofErr w:type="spellEnd"/>
      <w:r w:rsidRPr="002735BF">
        <w:rPr>
          <w:sz w:val="24"/>
          <w:szCs w:val="24"/>
          <w:lang w:eastAsia="sq-AL"/>
        </w:rPr>
        <w:t xml:space="preserve"> e </w:t>
      </w:r>
      <w:proofErr w:type="spellStart"/>
      <w:r w:rsidRPr="002735BF">
        <w:rPr>
          <w:sz w:val="24"/>
          <w:szCs w:val="24"/>
          <w:lang w:eastAsia="sq-AL"/>
        </w:rPr>
        <w:t>miratuara</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Këshilli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Lartë</w:t>
      </w:r>
      <w:proofErr w:type="spellEnd"/>
      <w:r w:rsidRPr="002735BF">
        <w:rPr>
          <w:sz w:val="24"/>
          <w:szCs w:val="24"/>
          <w:lang w:eastAsia="sq-AL"/>
        </w:rPr>
        <w:t xml:space="preserve"> </w:t>
      </w:r>
      <w:proofErr w:type="spellStart"/>
      <w:r w:rsidRPr="002735BF">
        <w:rPr>
          <w:sz w:val="24"/>
          <w:szCs w:val="24"/>
          <w:lang w:eastAsia="sq-AL"/>
        </w:rPr>
        <w:t>Gjyqësor</w:t>
      </w:r>
      <w:proofErr w:type="spellEnd"/>
      <w:r w:rsidRPr="002735BF">
        <w:rPr>
          <w:sz w:val="24"/>
          <w:szCs w:val="24"/>
          <w:lang w:eastAsia="sq-AL"/>
        </w:rPr>
        <w:t xml:space="preserve">. </w:t>
      </w:r>
      <w:proofErr w:type="spellStart"/>
      <w:r w:rsidRPr="002735BF">
        <w:rPr>
          <w:sz w:val="24"/>
          <w:szCs w:val="24"/>
          <w:lang w:eastAsia="sq-AL"/>
        </w:rPr>
        <w:t>Kolegji</w:t>
      </w:r>
      <w:proofErr w:type="spellEnd"/>
      <w:r w:rsidRPr="002735BF">
        <w:rPr>
          <w:sz w:val="24"/>
          <w:szCs w:val="24"/>
          <w:lang w:eastAsia="sq-AL"/>
        </w:rPr>
        <w:t xml:space="preserve"> </w:t>
      </w:r>
      <w:proofErr w:type="spellStart"/>
      <w:r w:rsidRPr="002735BF">
        <w:rPr>
          <w:sz w:val="24"/>
          <w:szCs w:val="24"/>
          <w:lang w:eastAsia="sq-AL"/>
        </w:rPr>
        <w:t>çmon</w:t>
      </w:r>
      <w:proofErr w:type="spellEnd"/>
      <w:r w:rsidRPr="002735BF">
        <w:rPr>
          <w:sz w:val="24"/>
          <w:szCs w:val="24"/>
          <w:lang w:eastAsia="sq-AL"/>
        </w:rPr>
        <w:t xml:space="preserve"> se </w:t>
      </w:r>
      <w:proofErr w:type="spellStart"/>
      <w:r w:rsidRPr="002735BF">
        <w:rPr>
          <w:sz w:val="24"/>
          <w:szCs w:val="24"/>
          <w:lang w:eastAsia="sq-AL"/>
        </w:rPr>
        <w:t>kjo</w:t>
      </w:r>
      <w:proofErr w:type="spellEnd"/>
      <w:r w:rsidRPr="002735BF">
        <w:rPr>
          <w:sz w:val="24"/>
          <w:szCs w:val="24"/>
          <w:lang w:eastAsia="sq-AL"/>
        </w:rPr>
        <w:t xml:space="preserve"> </w:t>
      </w:r>
      <w:proofErr w:type="spellStart"/>
      <w:r w:rsidRPr="002735BF">
        <w:rPr>
          <w:sz w:val="24"/>
          <w:szCs w:val="24"/>
          <w:lang w:eastAsia="sq-AL"/>
        </w:rPr>
        <w:t>dispozitë</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referohet</w:t>
      </w:r>
      <w:proofErr w:type="spellEnd"/>
      <w:r w:rsidRPr="002735BF">
        <w:rPr>
          <w:sz w:val="24"/>
          <w:szCs w:val="24"/>
          <w:lang w:eastAsia="sq-AL"/>
        </w:rPr>
        <w:t xml:space="preserve"> </w:t>
      </w:r>
      <w:proofErr w:type="spellStart"/>
      <w:r w:rsidRPr="002735BF">
        <w:rPr>
          <w:sz w:val="24"/>
          <w:szCs w:val="24"/>
          <w:lang w:eastAsia="sq-AL"/>
        </w:rPr>
        <w:t>rasteve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rindarjes</w:t>
      </w:r>
      <w:proofErr w:type="spellEnd"/>
      <w:r w:rsidRPr="002735BF">
        <w:rPr>
          <w:sz w:val="24"/>
          <w:szCs w:val="24"/>
          <w:lang w:eastAsia="sq-AL"/>
        </w:rPr>
        <w:t xml:space="preserve">, </w:t>
      </w:r>
      <w:proofErr w:type="spellStart"/>
      <w:r w:rsidRPr="002735BF">
        <w:rPr>
          <w:sz w:val="24"/>
          <w:szCs w:val="24"/>
          <w:lang w:eastAsia="sq-AL"/>
        </w:rPr>
        <w:t>domethënë</w:t>
      </w:r>
      <w:proofErr w:type="spellEnd"/>
      <w:r w:rsidRPr="002735BF">
        <w:rPr>
          <w:sz w:val="24"/>
          <w:szCs w:val="24"/>
          <w:lang w:eastAsia="sq-AL"/>
        </w:rPr>
        <w:t xml:space="preserve"> </w:t>
      </w:r>
      <w:proofErr w:type="spellStart"/>
      <w:r w:rsidRPr="002735BF">
        <w:rPr>
          <w:sz w:val="24"/>
          <w:szCs w:val="24"/>
          <w:lang w:eastAsia="sq-AL"/>
        </w:rPr>
        <w:t>rasteve</w:t>
      </w:r>
      <w:proofErr w:type="spellEnd"/>
      <w:r w:rsidRPr="002735BF">
        <w:rPr>
          <w:sz w:val="24"/>
          <w:szCs w:val="24"/>
          <w:lang w:eastAsia="sq-AL"/>
        </w:rPr>
        <w:t xml:space="preserve"> </w:t>
      </w:r>
      <w:proofErr w:type="spellStart"/>
      <w:r w:rsidRPr="002735BF">
        <w:rPr>
          <w:sz w:val="24"/>
          <w:szCs w:val="24"/>
          <w:lang w:eastAsia="sq-AL"/>
        </w:rPr>
        <w:t>kur</w:t>
      </w:r>
      <w:proofErr w:type="spellEnd"/>
      <w:r w:rsidRPr="002735BF">
        <w:rPr>
          <w:sz w:val="24"/>
          <w:szCs w:val="24"/>
          <w:lang w:eastAsia="sq-AL"/>
        </w:rPr>
        <w:t xml:space="preserve"> </w:t>
      </w:r>
      <w:proofErr w:type="spellStart"/>
      <w:r w:rsidRPr="002735BF">
        <w:rPr>
          <w:sz w:val="24"/>
          <w:szCs w:val="24"/>
          <w:lang w:eastAsia="sq-AL"/>
        </w:rPr>
        <w:t>gjyqtari</w:t>
      </w:r>
      <w:proofErr w:type="spellEnd"/>
      <w:r w:rsidRPr="002735BF">
        <w:rPr>
          <w:sz w:val="24"/>
          <w:szCs w:val="24"/>
          <w:lang w:eastAsia="sq-AL"/>
        </w:rPr>
        <w:t xml:space="preserve"> </w:t>
      </w:r>
      <w:proofErr w:type="spellStart"/>
      <w:r w:rsidRPr="002735BF">
        <w:rPr>
          <w:sz w:val="24"/>
          <w:szCs w:val="24"/>
          <w:lang w:eastAsia="sq-AL"/>
        </w:rPr>
        <w:t>që</w:t>
      </w:r>
      <w:proofErr w:type="spellEnd"/>
      <w:r w:rsidRPr="002735BF">
        <w:rPr>
          <w:sz w:val="24"/>
          <w:szCs w:val="24"/>
          <w:lang w:eastAsia="sq-AL"/>
        </w:rPr>
        <w:t xml:space="preserve"> ka </w:t>
      </w:r>
      <w:proofErr w:type="spellStart"/>
      <w:r w:rsidRPr="002735BF">
        <w:rPr>
          <w:sz w:val="24"/>
          <w:szCs w:val="24"/>
          <w:lang w:eastAsia="sq-AL"/>
        </w:rPr>
        <w:t>fituar</w:t>
      </w:r>
      <w:proofErr w:type="spellEnd"/>
      <w:r w:rsidRPr="002735BF">
        <w:rPr>
          <w:sz w:val="24"/>
          <w:szCs w:val="24"/>
          <w:lang w:eastAsia="sq-AL"/>
        </w:rPr>
        <w:t xml:space="preserve"> </w:t>
      </w:r>
      <w:proofErr w:type="spellStart"/>
      <w:r w:rsidRPr="002735BF">
        <w:rPr>
          <w:sz w:val="24"/>
          <w:szCs w:val="24"/>
          <w:lang w:eastAsia="sq-AL"/>
        </w:rPr>
        <w:t>kompetencën</w:t>
      </w:r>
      <w:proofErr w:type="spellEnd"/>
      <w:r w:rsidRPr="002735BF">
        <w:rPr>
          <w:sz w:val="24"/>
          <w:szCs w:val="24"/>
          <w:lang w:eastAsia="sq-AL"/>
        </w:rPr>
        <w:t xml:space="preserve"> </w:t>
      </w:r>
      <w:proofErr w:type="spellStart"/>
      <w:r w:rsidRPr="002735BF">
        <w:rPr>
          <w:sz w:val="24"/>
          <w:szCs w:val="24"/>
          <w:lang w:eastAsia="sq-AL"/>
        </w:rPr>
        <w:t>nuk</w:t>
      </w:r>
      <w:proofErr w:type="spellEnd"/>
      <w:r w:rsidRPr="002735BF">
        <w:rPr>
          <w:sz w:val="24"/>
          <w:szCs w:val="24"/>
          <w:lang w:eastAsia="sq-AL"/>
        </w:rPr>
        <w:t xml:space="preserve"> </w:t>
      </w:r>
      <w:proofErr w:type="spellStart"/>
      <w:r w:rsidRPr="002735BF">
        <w:rPr>
          <w:sz w:val="24"/>
          <w:szCs w:val="24"/>
          <w:lang w:eastAsia="sq-AL"/>
        </w:rPr>
        <w:t>mund</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vijojë</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shkaqet</w:t>
      </w:r>
      <w:proofErr w:type="spellEnd"/>
      <w:r w:rsidRPr="002735BF">
        <w:rPr>
          <w:sz w:val="24"/>
          <w:szCs w:val="24"/>
          <w:lang w:eastAsia="sq-AL"/>
        </w:rPr>
        <w:t xml:space="preserve"> e </w:t>
      </w:r>
      <w:proofErr w:type="spellStart"/>
      <w:r w:rsidRPr="002735BF">
        <w:rPr>
          <w:sz w:val="24"/>
          <w:szCs w:val="24"/>
          <w:lang w:eastAsia="sq-AL"/>
        </w:rPr>
        <w:t>parashikuara</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paragrafin</w:t>
      </w:r>
      <w:proofErr w:type="spellEnd"/>
      <w:r w:rsidRPr="002735BF">
        <w:rPr>
          <w:sz w:val="24"/>
          <w:szCs w:val="24"/>
          <w:lang w:eastAsia="sq-AL"/>
        </w:rPr>
        <w:t xml:space="preserve"> 1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nenit</w:t>
      </w:r>
      <w:proofErr w:type="spellEnd"/>
      <w:r w:rsidRPr="002735BF">
        <w:rPr>
          <w:sz w:val="24"/>
          <w:szCs w:val="24"/>
          <w:lang w:eastAsia="sq-AL"/>
        </w:rPr>
        <w:t xml:space="preserve"> 5 </w:t>
      </w:r>
      <w:proofErr w:type="spellStart"/>
      <w:r w:rsidRPr="002735BF">
        <w:rPr>
          <w:sz w:val="24"/>
          <w:szCs w:val="24"/>
          <w:lang w:eastAsia="sq-AL"/>
        </w:rPr>
        <w:t>dhe</w:t>
      </w:r>
      <w:proofErr w:type="spellEnd"/>
      <w:r w:rsidRPr="002735BF">
        <w:rPr>
          <w:sz w:val="24"/>
          <w:szCs w:val="24"/>
          <w:lang w:eastAsia="sq-AL"/>
        </w:rPr>
        <w:t xml:space="preserve"> jo </w:t>
      </w:r>
      <w:proofErr w:type="spellStart"/>
      <w:r w:rsidRPr="002735BF">
        <w:rPr>
          <w:sz w:val="24"/>
          <w:szCs w:val="24"/>
          <w:lang w:eastAsia="sq-AL"/>
        </w:rPr>
        <w:t>rasteve</w:t>
      </w:r>
      <w:proofErr w:type="spellEnd"/>
      <w:r w:rsidRPr="002735BF">
        <w:rPr>
          <w:sz w:val="24"/>
          <w:szCs w:val="24"/>
          <w:lang w:eastAsia="sq-AL"/>
        </w:rPr>
        <w:t xml:space="preserve"> </w:t>
      </w:r>
      <w:proofErr w:type="spellStart"/>
      <w:r w:rsidRPr="002735BF">
        <w:rPr>
          <w:sz w:val="24"/>
          <w:szCs w:val="24"/>
          <w:lang w:eastAsia="sq-AL"/>
        </w:rPr>
        <w:t>kur</w:t>
      </w:r>
      <w:proofErr w:type="spellEnd"/>
      <w:r w:rsidRPr="002735BF">
        <w:rPr>
          <w:sz w:val="24"/>
          <w:szCs w:val="24"/>
          <w:lang w:eastAsia="sq-AL"/>
        </w:rPr>
        <w:t xml:space="preserve"> </w:t>
      </w:r>
      <w:proofErr w:type="spellStart"/>
      <w:r w:rsidRPr="002735BF">
        <w:rPr>
          <w:sz w:val="24"/>
          <w:szCs w:val="24"/>
          <w:lang w:eastAsia="sq-AL"/>
        </w:rPr>
        <w:t>gjyqtari</w:t>
      </w:r>
      <w:proofErr w:type="spellEnd"/>
      <w:r w:rsidRPr="002735BF">
        <w:rPr>
          <w:sz w:val="24"/>
          <w:szCs w:val="24"/>
          <w:lang w:eastAsia="sq-AL"/>
        </w:rPr>
        <w:t xml:space="preserve"> </w:t>
      </w:r>
      <w:proofErr w:type="spellStart"/>
      <w:r w:rsidRPr="002735BF">
        <w:rPr>
          <w:sz w:val="24"/>
          <w:szCs w:val="24"/>
          <w:lang w:eastAsia="sq-AL"/>
        </w:rPr>
        <w:t>thjesht</w:t>
      </w:r>
      <w:proofErr w:type="spellEnd"/>
      <w:r w:rsidRPr="002735BF">
        <w:rPr>
          <w:sz w:val="24"/>
          <w:szCs w:val="24"/>
          <w:lang w:eastAsia="sq-AL"/>
        </w:rPr>
        <w:t xml:space="preserve"> </w:t>
      </w:r>
      <w:proofErr w:type="spellStart"/>
      <w:r w:rsidRPr="002735BF">
        <w:rPr>
          <w:sz w:val="24"/>
          <w:szCs w:val="24"/>
          <w:lang w:eastAsia="sq-AL"/>
        </w:rPr>
        <w:t>nuk</w:t>
      </w:r>
      <w:proofErr w:type="spellEnd"/>
      <w:r w:rsidRPr="002735BF">
        <w:rPr>
          <w:sz w:val="24"/>
          <w:szCs w:val="24"/>
          <w:lang w:eastAsia="sq-AL"/>
        </w:rPr>
        <w:t xml:space="preserve"> e ka </w:t>
      </w:r>
      <w:proofErr w:type="spellStart"/>
      <w:r w:rsidRPr="002735BF">
        <w:rPr>
          <w:sz w:val="24"/>
          <w:szCs w:val="24"/>
          <w:lang w:eastAsia="sq-AL"/>
        </w:rPr>
        <w:t>përfunduar</w:t>
      </w:r>
      <w:proofErr w:type="spellEnd"/>
      <w:r w:rsidRPr="002735BF">
        <w:rPr>
          <w:sz w:val="24"/>
          <w:szCs w:val="24"/>
          <w:lang w:eastAsia="sq-AL"/>
        </w:rPr>
        <w:t xml:space="preserve"> </w:t>
      </w:r>
      <w:proofErr w:type="spellStart"/>
      <w:r w:rsidRPr="002735BF">
        <w:rPr>
          <w:sz w:val="24"/>
          <w:szCs w:val="24"/>
          <w:lang w:eastAsia="sq-AL"/>
        </w:rPr>
        <w:t>shqyrtimin</w:t>
      </w:r>
      <w:proofErr w:type="spellEnd"/>
      <w:r w:rsidRPr="002735BF">
        <w:rPr>
          <w:sz w:val="24"/>
          <w:szCs w:val="24"/>
          <w:lang w:eastAsia="sq-AL"/>
        </w:rPr>
        <w:t xml:space="preserve"> </w:t>
      </w:r>
      <w:proofErr w:type="spellStart"/>
      <w:r w:rsidRPr="002735BF">
        <w:rPr>
          <w:sz w:val="24"/>
          <w:szCs w:val="24"/>
          <w:lang w:eastAsia="sq-AL"/>
        </w:rPr>
        <w:t>brenda</w:t>
      </w:r>
      <w:proofErr w:type="spellEnd"/>
      <w:r w:rsidRPr="002735BF">
        <w:rPr>
          <w:sz w:val="24"/>
          <w:szCs w:val="24"/>
          <w:lang w:eastAsia="sq-AL"/>
        </w:rPr>
        <w:t xml:space="preserve"> </w:t>
      </w:r>
      <w:proofErr w:type="spellStart"/>
      <w:r w:rsidRPr="002735BF">
        <w:rPr>
          <w:sz w:val="24"/>
          <w:szCs w:val="24"/>
          <w:lang w:eastAsia="sq-AL"/>
        </w:rPr>
        <w:t>periudhës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gatishmërisë</w:t>
      </w:r>
      <w:proofErr w:type="spellEnd"/>
      <w:r w:rsidRPr="002735BF">
        <w:rPr>
          <w:sz w:val="24"/>
          <w:szCs w:val="24"/>
          <w:lang w:eastAsia="sq-AL"/>
        </w:rPr>
        <w:t xml:space="preserve">. </w:t>
      </w:r>
      <w:proofErr w:type="spellStart"/>
      <w:r w:rsidRPr="002735BF">
        <w:rPr>
          <w:sz w:val="24"/>
          <w:szCs w:val="24"/>
          <w:lang w:eastAsia="sq-AL"/>
        </w:rPr>
        <w:t>Dallimi</w:t>
      </w:r>
      <w:proofErr w:type="spellEnd"/>
      <w:r w:rsidRPr="002735BF">
        <w:rPr>
          <w:sz w:val="24"/>
          <w:szCs w:val="24"/>
          <w:lang w:eastAsia="sq-AL"/>
        </w:rPr>
        <w:t xml:space="preserve"> </w:t>
      </w:r>
      <w:proofErr w:type="spellStart"/>
      <w:r w:rsidRPr="002735BF">
        <w:rPr>
          <w:sz w:val="24"/>
          <w:szCs w:val="24"/>
          <w:lang w:eastAsia="sq-AL"/>
        </w:rPr>
        <w:t>ndërmjet</w:t>
      </w:r>
      <w:proofErr w:type="spellEnd"/>
      <w:r w:rsidRPr="002735BF">
        <w:rPr>
          <w:sz w:val="24"/>
          <w:szCs w:val="24"/>
          <w:lang w:eastAsia="sq-AL"/>
        </w:rPr>
        <w:t xml:space="preserve"> </w:t>
      </w:r>
      <w:proofErr w:type="spellStart"/>
      <w:r w:rsidRPr="002735BF">
        <w:rPr>
          <w:sz w:val="24"/>
          <w:szCs w:val="24"/>
          <w:lang w:eastAsia="sq-AL"/>
        </w:rPr>
        <w:t>këtyre</w:t>
      </w:r>
      <w:proofErr w:type="spellEnd"/>
      <w:r w:rsidRPr="002735BF">
        <w:rPr>
          <w:sz w:val="24"/>
          <w:szCs w:val="24"/>
          <w:lang w:eastAsia="sq-AL"/>
        </w:rPr>
        <w:t xml:space="preserve"> </w:t>
      </w:r>
      <w:proofErr w:type="spellStart"/>
      <w:r w:rsidRPr="002735BF">
        <w:rPr>
          <w:sz w:val="24"/>
          <w:szCs w:val="24"/>
          <w:lang w:eastAsia="sq-AL"/>
        </w:rPr>
        <w:t>dy</w:t>
      </w:r>
      <w:proofErr w:type="spellEnd"/>
      <w:r w:rsidRPr="002735BF">
        <w:rPr>
          <w:sz w:val="24"/>
          <w:szCs w:val="24"/>
          <w:lang w:eastAsia="sq-AL"/>
        </w:rPr>
        <w:t xml:space="preserve"> </w:t>
      </w:r>
      <w:proofErr w:type="spellStart"/>
      <w:r w:rsidRPr="002735BF">
        <w:rPr>
          <w:sz w:val="24"/>
          <w:szCs w:val="24"/>
          <w:lang w:eastAsia="sq-AL"/>
        </w:rPr>
        <w:t>situatave</w:t>
      </w:r>
      <w:proofErr w:type="spellEnd"/>
      <w:r w:rsidRPr="002735BF">
        <w:rPr>
          <w:sz w:val="24"/>
          <w:szCs w:val="24"/>
          <w:lang w:eastAsia="sq-AL"/>
        </w:rPr>
        <w:t xml:space="preserve"> ka </w:t>
      </w:r>
      <w:proofErr w:type="spellStart"/>
      <w:r w:rsidRPr="002735BF">
        <w:rPr>
          <w:sz w:val="24"/>
          <w:szCs w:val="24"/>
          <w:lang w:eastAsia="sq-AL"/>
        </w:rPr>
        <w:t>rëndësi</w:t>
      </w:r>
      <w:proofErr w:type="spellEnd"/>
      <w:r w:rsidRPr="002735BF">
        <w:rPr>
          <w:sz w:val="24"/>
          <w:szCs w:val="24"/>
          <w:lang w:eastAsia="sq-AL"/>
        </w:rPr>
        <w:t xml:space="preserve"> </w:t>
      </w:r>
      <w:proofErr w:type="spellStart"/>
      <w:r w:rsidRPr="002735BF">
        <w:rPr>
          <w:sz w:val="24"/>
          <w:szCs w:val="24"/>
          <w:lang w:eastAsia="sq-AL"/>
        </w:rPr>
        <w:t>thelbësore</w:t>
      </w:r>
      <w:proofErr w:type="spellEnd"/>
      <w:r w:rsidRPr="002735BF">
        <w:rPr>
          <w:sz w:val="24"/>
          <w:szCs w:val="24"/>
          <w:lang w:eastAsia="sq-AL"/>
        </w:rPr>
        <w:t xml:space="preserve">, </w:t>
      </w:r>
      <w:proofErr w:type="spellStart"/>
      <w:r w:rsidRPr="002735BF">
        <w:rPr>
          <w:sz w:val="24"/>
          <w:szCs w:val="24"/>
          <w:lang w:eastAsia="sq-AL"/>
        </w:rPr>
        <w:t>pasi</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rastin</w:t>
      </w:r>
      <w:proofErr w:type="spellEnd"/>
      <w:r w:rsidRPr="002735BF">
        <w:rPr>
          <w:sz w:val="24"/>
          <w:szCs w:val="24"/>
          <w:lang w:eastAsia="sq-AL"/>
        </w:rPr>
        <w:t xml:space="preserve"> e </w:t>
      </w:r>
      <w:proofErr w:type="spellStart"/>
      <w:r w:rsidRPr="002735BF">
        <w:rPr>
          <w:sz w:val="24"/>
          <w:szCs w:val="24"/>
          <w:lang w:eastAsia="sq-AL"/>
        </w:rPr>
        <w:t>parë</w:t>
      </w:r>
      <w:proofErr w:type="spellEnd"/>
      <w:r w:rsidRPr="002735BF">
        <w:rPr>
          <w:sz w:val="24"/>
          <w:szCs w:val="24"/>
          <w:lang w:eastAsia="sq-AL"/>
        </w:rPr>
        <w:t xml:space="preserve"> </w:t>
      </w:r>
      <w:proofErr w:type="spellStart"/>
      <w:r w:rsidRPr="002735BF">
        <w:rPr>
          <w:sz w:val="24"/>
          <w:szCs w:val="24"/>
          <w:lang w:eastAsia="sq-AL"/>
        </w:rPr>
        <w:t>kemi</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bëjmë</w:t>
      </w:r>
      <w:proofErr w:type="spellEnd"/>
      <w:r w:rsidRPr="002735BF">
        <w:rPr>
          <w:sz w:val="24"/>
          <w:szCs w:val="24"/>
          <w:lang w:eastAsia="sq-AL"/>
        </w:rPr>
        <w:t xml:space="preserve"> me </w:t>
      </w:r>
      <w:proofErr w:type="spellStart"/>
      <w:r w:rsidRPr="002735BF">
        <w:rPr>
          <w:sz w:val="24"/>
          <w:szCs w:val="24"/>
          <w:lang w:eastAsia="sq-AL"/>
        </w:rPr>
        <w:t>pamundësi</w:t>
      </w:r>
      <w:proofErr w:type="spellEnd"/>
      <w:r w:rsidRPr="002735BF">
        <w:rPr>
          <w:sz w:val="24"/>
          <w:szCs w:val="24"/>
          <w:lang w:eastAsia="sq-AL"/>
        </w:rPr>
        <w:t xml:space="preserve"> </w:t>
      </w:r>
      <w:proofErr w:type="spellStart"/>
      <w:r w:rsidRPr="002735BF">
        <w:rPr>
          <w:sz w:val="24"/>
          <w:szCs w:val="24"/>
          <w:lang w:eastAsia="sq-AL"/>
        </w:rPr>
        <w:t>objektive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gjyqtarit</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vijuar</w:t>
      </w:r>
      <w:proofErr w:type="spellEnd"/>
      <w:r w:rsidRPr="002735BF">
        <w:rPr>
          <w:sz w:val="24"/>
          <w:szCs w:val="24"/>
          <w:lang w:eastAsia="sq-AL"/>
        </w:rPr>
        <w:t xml:space="preserve"> </w:t>
      </w:r>
      <w:proofErr w:type="spellStart"/>
      <w:r w:rsidRPr="002735BF">
        <w:rPr>
          <w:sz w:val="24"/>
          <w:szCs w:val="24"/>
          <w:lang w:eastAsia="sq-AL"/>
        </w:rPr>
        <w:t>ushtrimin</w:t>
      </w:r>
      <w:proofErr w:type="spellEnd"/>
      <w:r w:rsidRPr="002735BF">
        <w:rPr>
          <w:sz w:val="24"/>
          <w:szCs w:val="24"/>
          <w:lang w:eastAsia="sq-AL"/>
        </w:rPr>
        <w:t xml:space="preserve"> e </w:t>
      </w:r>
      <w:proofErr w:type="spellStart"/>
      <w:r w:rsidRPr="002735BF">
        <w:rPr>
          <w:sz w:val="24"/>
          <w:szCs w:val="24"/>
          <w:lang w:eastAsia="sq-AL"/>
        </w:rPr>
        <w:t>funksionit</w:t>
      </w:r>
      <w:proofErr w:type="spellEnd"/>
      <w:r w:rsidRPr="002735BF">
        <w:rPr>
          <w:sz w:val="24"/>
          <w:szCs w:val="24"/>
          <w:lang w:eastAsia="sq-AL"/>
        </w:rPr>
        <w:t xml:space="preserve"> </w:t>
      </w:r>
      <w:proofErr w:type="spellStart"/>
      <w:r w:rsidRPr="002735BF">
        <w:rPr>
          <w:sz w:val="24"/>
          <w:szCs w:val="24"/>
          <w:lang w:eastAsia="sq-AL"/>
        </w:rPr>
        <w:t>gjyqësor</w:t>
      </w:r>
      <w:proofErr w:type="spellEnd"/>
      <w:r w:rsidRPr="002735BF">
        <w:rPr>
          <w:sz w:val="24"/>
          <w:szCs w:val="24"/>
          <w:lang w:eastAsia="sq-AL"/>
        </w:rPr>
        <w:t xml:space="preserve">, </w:t>
      </w:r>
      <w:proofErr w:type="spellStart"/>
      <w:r w:rsidRPr="002735BF">
        <w:rPr>
          <w:sz w:val="24"/>
          <w:szCs w:val="24"/>
          <w:lang w:eastAsia="sq-AL"/>
        </w:rPr>
        <w:t>ndërsa</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rastin</w:t>
      </w:r>
      <w:proofErr w:type="spellEnd"/>
      <w:r w:rsidRPr="002735BF">
        <w:rPr>
          <w:sz w:val="24"/>
          <w:szCs w:val="24"/>
          <w:lang w:eastAsia="sq-AL"/>
        </w:rPr>
        <w:t xml:space="preserve"> e </w:t>
      </w:r>
      <w:proofErr w:type="spellStart"/>
      <w:r w:rsidRPr="002735BF">
        <w:rPr>
          <w:sz w:val="24"/>
          <w:szCs w:val="24"/>
          <w:lang w:eastAsia="sq-AL"/>
        </w:rPr>
        <w:t>dytë</w:t>
      </w:r>
      <w:proofErr w:type="spellEnd"/>
      <w:r w:rsidRPr="002735BF">
        <w:rPr>
          <w:sz w:val="24"/>
          <w:szCs w:val="24"/>
          <w:lang w:eastAsia="sq-AL"/>
        </w:rPr>
        <w:t xml:space="preserve"> </w:t>
      </w:r>
      <w:proofErr w:type="spellStart"/>
      <w:r w:rsidRPr="002735BF">
        <w:rPr>
          <w:sz w:val="24"/>
          <w:szCs w:val="24"/>
          <w:lang w:eastAsia="sq-AL"/>
        </w:rPr>
        <w:t>kemi</w:t>
      </w:r>
      <w:proofErr w:type="spellEnd"/>
      <w:r w:rsidRPr="002735BF">
        <w:rPr>
          <w:sz w:val="24"/>
          <w:szCs w:val="24"/>
          <w:lang w:eastAsia="sq-AL"/>
        </w:rPr>
        <w:t xml:space="preserve"> </w:t>
      </w:r>
      <w:proofErr w:type="spellStart"/>
      <w:r w:rsidRPr="002735BF">
        <w:rPr>
          <w:sz w:val="24"/>
          <w:szCs w:val="24"/>
          <w:lang w:eastAsia="sq-AL"/>
        </w:rPr>
        <w:t>thjesht</w:t>
      </w:r>
      <w:proofErr w:type="spellEnd"/>
      <w:r w:rsidRPr="002735BF">
        <w:rPr>
          <w:sz w:val="24"/>
          <w:szCs w:val="24"/>
          <w:lang w:eastAsia="sq-AL"/>
        </w:rPr>
        <w:t xml:space="preserve"> </w:t>
      </w:r>
      <w:proofErr w:type="spellStart"/>
      <w:r w:rsidRPr="002735BF">
        <w:rPr>
          <w:sz w:val="24"/>
          <w:szCs w:val="24"/>
          <w:lang w:eastAsia="sq-AL"/>
        </w:rPr>
        <w:t>një</w:t>
      </w:r>
      <w:proofErr w:type="spellEnd"/>
      <w:r w:rsidRPr="002735BF">
        <w:rPr>
          <w:sz w:val="24"/>
          <w:szCs w:val="24"/>
          <w:lang w:eastAsia="sq-AL"/>
        </w:rPr>
        <w:t xml:space="preserve"> </w:t>
      </w:r>
      <w:proofErr w:type="spellStart"/>
      <w:r w:rsidRPr="002735BF">
        <w:rPr>
          <w:sz w:val="24"/>
          <w:szCs w:val="24"/>
          <w:lang w:eastAsia="sq-AL"/>
        </w:rPr>
        <w:t>çështje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organizimit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brendshëm</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punës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gjykatës</w:t>
      </w:r>
      <w:proofErr w:type="spellEnd"/>
      <w:r w:rsidRPr="002735BF">
        <w:rPr>
          <w:sz w:val="24"/>
          <w:szCs w:val="24"/>
          <w:lang w:eastAsia="sq-AL"/>
        </w:rPr>
        <w:t xml:space="preserve">, e </w:t>
      </w:r>
      <w:proofErr w:type="spellStart"/>
      <w:r w:rsidRPr="002735BF">
        <w:rPr>
          <w:sz w:val="24"/>
          <w:szCs w:val="24"/>
          <w:lang w:eastAsia="sq-AL"/>
        </w:rPr>
        <w:t>cila</w:t>
      </w:r>
      <w:proofErr w:type="spellEnd"/>
      <w:r w:rsidRPr="002735BF">
        <w:rPr>
          <w:sz w:val="24"/>
          <w:szCs w:val="24"/>
          <w:lang w:eastAsia="sq-AL"/>
        </w:rPr>
        <w:t xml:space="preserve"> </w:t>
      </w:r>
      <w:proofErr w:type="spellStart"/>
      <w:r w:rsidRPr="002735BF">
        <w:rPr>
          <w:sz w:val="24"/>
          <w:szCs w:val="24"/>
          <w:lang w:eastAsia="sq-AL"/>
        </w:rPr>
        <w:t>nuk</w:t>
      </w:r>
      <w:proofErr w:type="spellEnd"/>
      <w:r w:rsidRPr="002735BF">
        <w:rPr>
          <w:sz w:val="24"/>
          <w:szCs w:val="24"/>
          <w:lang w:eastAsia="sq-AL"/>
        </w:rPr>
        <w:t xml:space="preserve"> </w:t>
      </w:r>
      <w:proofErr w:type="spellStart"/>
      <w:r w:rsidRPr="002735BF">
        <w:rPr>
          <w:sz w:val="24"/>
          <w:szCs w:val="24"/>
          <w:lang w:eastAsia="sq-AL"/>
        </w:rPr>
        <w:t>mund</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sjellë</w:t>
      </w:r>
      <w:proofErr w:type="spellEnd"/>
      <w:r w:rsidRPr="002735BF">
        <w:rPr>
          <w:sz w:val="24"/>
          <w:szCs w:val="24"/>
          <w:lang w:eastAsia="sq-AL"/>
        </w:rPr>
        <w:t xml:space="preserve"> </w:t>
      </w:r>
      <w:proofErr w:type="spellStart"/>
      <w:r w:rsidRPr="002735BF">
        <w:rPr>
          <w:sz w:val="24"/>
          <w:szCs w:val="24"/>
          <w:lang w:eastAsia="sq-AL"/>
        </w:rPr>
        <w:t>si</w:t>
      </w:r>
      <w:proofErr w:type="spellEnd"/>
      <w:r w:rsidRPr="002735BF">
        <w:rPr>
          <w:sz w:val="24"/>
          <w:szCs w:val="24"/>
          <w:lang w:eastAsia="sq-AL"/>
        </w:rPr>
        <w:t xml:space="preserve"> </w:t>
      </w:r>
      <w:proofErr w:type="spellStart"/>
      <w:r w:rsidRPr="002735BF">
        <w:rPr>
          <w:sz w:val="24"/>
          <w:szCs w:val="24"/>
          <w:lang w:eastAsia="sq-AL"/>
        </w:rPr>
        <w:t>pasojë</w:t>
      </w:r>
      <w:proofErr w:type="spellEnd"/>
      <w:r w:rsidRPr="002735BF">
        <w:rPr>
          <w:sz w:val="24"/>
          <w:szCs w:val="24"/>
          <w:lang w:eastAsia="sq-AL"/>
        </w:rPr>
        <w:t xml:space="preserve"> </w:t>
      </w:r>
      <w:proofErr w:type="spellStart"/>
      <w:r w:rsidRPr="002735BF">
        <w:rPr>
          <w:sz w:val="24"/>
          <w:szCs w:val="24"/>
          <w:lang w:eastAsia="sq-AL"/>
        </w:rPr>
        <w:t>humbjen</w:t>
      </w:r>
      <w:proofErr w:type="spellEnd"/>
      <w:r w:rsidRPr="002735BF">
        <w:rPr>
          <w:sz w:val="24"/>
          <w:szCs w:val="24"/>
          <w:lang w:eastAsia="sq-AL"/>
        </w:rPr>
        <w:t xml:space="preserve"> e </w:t>
      </w:r>
      <w:proofErr w:type="spellStart"/>
      <w:r w:rsidRPr="002735BF">
        <w:rPr>
          <w:sz w:val="24"/>
          <w:szCs w:val="24"/>
          <w:lang w:eastAsia="sq-AL"/>
        </w:rPr>
        <w:t>kompetencës</w:t>
      </w:r>
      <w:proofErr w:type="spellEnd"/>
      <w:r w:rsidRPr="002735BF">
        <w:rPr>
          <w:sz w:val="24"/>
          <w:szCs w:val="24"/>
          <w:lang w:eastAsia="sq-AL"/>
        </w:rPr>
        <w:t xml:space="preserve"> </w:t>
      </w:r>
      <w:proofErr w:type="spellStart"/>
      <w:r w:rsidRPr="002735BF">
        <w:rPr>
          <w:sz w:val="24"/>
          <w:szCs w:val="24"/>
          <w:lang w:eastAsia="sq-AL"/>
        </w:rPr>
        <w:t>funksionale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fituar</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mënyrë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ligjshme</w:t>
      </w:r>
      <w:proofErr w:type="spellEnd"/>
      <w:r w:rsidRPr="002735BF">
        <w:rPr>
          <w:sz w:val="24"/>
          <w:szCs w:val="24"/>
          <w:lang w:eastAsia="sq-AL"/>
        </w:rPr>
        <w:t>.</w:t>
      </w:r>
    </w:p>
    <w:p w14:paraId="5A087A5A" w14:textId="77777777" w:rsidR="002735BF" w:rsidRPr="002735BF" w:rsidRDefault="002735BF" w:rsidP="002735BF">
      <w:pPr>
        <w:pStyle w:val="ListParagraph"/>
        <w:tabs>
          <w:tab w:val="left" w:pos="900"/>
          <w:tab w:val="left" w:pos="1080"/>
        </w:tabs>
        <w:ind w:left="0" w:firstLine="142"/>
        <w:jc w:val="both"/>
        <w:rPr>
          <w:sz w:val="24"/>
          <w:szCs w:val="24"/>
          <w:lang w:eastAsia="sq-AL"/>
        </w:rPr>
      </w:pPr>
      <w:r w:rsidRPr="002735BF">
        <w:rPr>
          <w:sz w:val="24"/>
          <w:szCs w:val="24"/>
          <w:lang w:eastAsia="sq-AL"/>
        </w:rPr>
        <w:tab/>
        <w:t xml:space="preserve">22. </w:t>
      </w:r>
      <w:proofErr w:type="spellStart"/>
      <w:r w:rsidRPr="002735BF">
        <w:rPr>
          <w:sz w:val="24"/>
          <w:szCs w:val="24"/>
          <w:lang w:eastAsia="sq-AL"/>
        </w:rPr>
        <w:t>Kolegji</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këtë</w:t>
      </w:r>
      <w:proofErr w:type="spellEnd"/>
      <w:r w:rsidRPr="002735BF">
        <w:rPr>
          <w:sz w:val="24"/>
          <w:szCs w:val="24"/>
          <w:lang w:eastAsia="sq-AL"/>
        </w:rPr>
        <w:t xml:space="preserve"> </w:t>
      </w:r>
      <w:proofErr w:type="spellStart"/>
      <w:r w:rsidRPr="002735BF">
        <w:rPr>
          <w:sz w:val="24"/>
          <w:szCs w:val="24"/>
          <w:lang w:eastAsia="sq-AL"/>
        </w:rPr>
        <w:t>pikë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arsyetimit</w:t>
      </w:r>
      <w:proofErr w:type="spellEnd"/>
      <w:r w:rsidRPr="002735BF">
        <w:rPr>
          <w:sz w:val="24"/>
          <w:szCs w:val="24"/>
          <w:lang w:eastAsia="sq-AL"/>
        </w:rPr>
        <w:t xml:space="preserve">, </w:t>
      </w:r>
      <w:proofErr w:type="spellStart"/>
      <w:r w:rsidRPr="002735BF">
        <w:rPr>
          <w:sz w:val="24"/>
          <w:szCs w:val="24"/>
          <w:lang w:eastAsia="sq-AL"/>
        </w:rPr>
        <w:t>thekson</w:t>
      </w:r>
      <w:proofErr w:type="spellEnd"/>
      <w:r w:rsidRPr="002735BF">
        <w:rPr>
          <w:sz w:val="24"/>
          <w:szCs w:val="24"/>
          <w:lang w:eastAsia="sq-AL"/>
        </w:rPr>
        <w:t xml:space="preserve"> </w:t>
      </w:r>
      <w:proofErr w:type="spellStart"/>
      <w:r w:rsidRPr="002735BF">
        <w:rPr>
          <w:sz w:val="24"/>
          <w:szCs w:val="24"/>
          <w:lang w:eastAsia="sq-AL"/>
        </w:rPr>
        <w:t>rëndësinë</w:t>
      </w:r>
      <w:proofErr w:type="spellEnd"/>
      <w:r w:rsidRPr="002735BF">
        <w:rPr>
          <w:sz w:val="24"/>
          <w:szCs w:val="24"/>
          <w:lang w:eastAsia="sq-AL"/>
        </w:rPr>
        <w:t xml:space="preserve"> e </w:t>
      </w:r>
      <w:proofErr w:type="spellStart"/>
      <w:r w:rsidRPr="002735BF">
        <w:rPr>
          <w:sz w:val="24"/>
          <w:szCs w:val="24"/>
          <w:lang w:eastAsia="sq-AL"/>
        </w:rPr>
        <w:t>parimit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gjyqtarit</w:t>
      </w:r>
      <w:proofErr w:type="spellEnd"/>
      <w:r w:rsidRPr="002735BF">
        <w:rPr>
          <w:sz w:val="24"/>
          <w:szCs w:val="24"/>
          <w:lang w:eastAsia="sq-AL"/>
        </w:rPr>
        <w:t xml:space="preserve"> </w:t>
      </w:r>
      <w:proofErr w:type="spellStart"/>
      <w:r w:rsidRPr="002735BF">
        <w:rPr>
          <w:sz w:val="24"/>
          <w:szCs w:val="24"/>
          <w:lang w:eastAsia="sq-AL"/>
        </w:rPr>
        <w:t>natyral</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sanksionuar</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neni</w:t>
      </w:r>
      <w:proofErr w:type="spellEnd"/>
      <w:r w:rsidRPr="002735BF">
        <w:rPr>
          <w:sz w:val="24"/>
          <w:szCs w:val="24"/>
          <w:lang w:eastAsia="sq-AL"/>
        </w:rPr>
        <w:t xml:space="preserve"> 42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Kushtetutës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Republikës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Shqipërisë</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neni</w:t>
      </w:r>
      <w:proofErr w:type="spellEnd"/>
      <w:r w:rsidRPr="002735BF">
        <w:rPr>
          <w:sz w:val="24"/>
          <w:szCs w:val="24"/>
          <w:lang w:eastAsia="sq-AL"/>
        </w:rPr>
        <w:t xml:space="preserve"> 6, </w:t>
      </w:r>
      <w:proofErr w:type="spellStart"/>
      <w:r w:rsidRPr="002735BF">
        <w:rPr>
          <w:sz w:val="24"/>
          <w:szCs w:val="24"/>
          <w:lang w:eastAsia="sq-AL"/>
        </w:rPr>
        <w:t>paragrafi</w:t>
      </w:r>
      <w:proofErr w:type="spellEnd"/>
      <w:r w:rsidRPr="002735BF">
        <w:rPr>
          <w:sz w:val="24"/>
          <w:szCs w:val="24"/>
          <w:lang w:eastAsia="sq-AL"/>
        </w:rPr>
        <w:t xml:space="preserve"> 1,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Konventës</w:t>
      </w:r>
      <w:proofErr w:type="spellEnd"/>
      <w:r w:rsidRPr="002735BF">
        <w:rPr>
          <w:sz w:val="24"/>
          <w:szCs w:val="24"/>
          <w:lang w:eastAsia="sq-AL"/>
        </w:rPr>
        <w:t xml:space="preserve"> </w:t>
      </w:r>
      <w:proofErr w:type="spellStart"/>
      <w:r w:rsidRPr="002735BF">
        <w:rPr>
          <w:sz w:val="24"/>
          <w:szCs w:val="24"/>
          <w:lang w:eastAsia="sq-AL"/>
        </w:rPr>
        <w:t>Evropiane</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Drejtat</w:t>
      </w:r>
      <w:proofErr w:type="spellEnd"/>
      <w:r w:rsidRPr="002735BF">
        <w:rPr>
          <w:sz w:val="24"/>
          <w:szCs w:val="24"/>
          <w:lang w:eastAsia="sq-AL"/>
        </w:rPr>
        <w:t xml:space="preserve"> e </w:t>
      </w:r>
      <w:proofErr w:type="spellStart"/>
      <w:r w:rsidRPr="002735BF">
        <w:rPr>
          <w:sz w:val="24"/>
          <w:szCs w:val="24"/>
          <w:lang w:eastAsia="sq-AL"/>
        </w:rPr>
        <w:t>Njeriut</w:t>
      </w:r>
      <w:proofErr w:type="spellEnd"/>
      <w:r w:rsidRPr="002735BF">
        <w:rPr>
          <w:sz w:val="24"/>
          <w:szCs w:val="24"/>
          <w:lang w:eastAsia="sq-AL"/>
        </w:rPr>
        <w:t xml:space="preserve">. Ky </w:t>
      </w:r>
      <w:proofErr w:type="spellStart"/>
      <w:r w:rsidRPr="002735BF">
        <w:rPr>
          <w:sz w:val="24"/>
          <w:szCs w:val="24"/>
          <w:lang w:eastAsia="sq-AL"/>
        </w:rPr>
        <w:t>parim</w:t>
      </w:r>
      <w:proofErr w:type="spellEnd"/>
      <w:r w:rsidRPr="002735BF">
        <w:rPr>
          <w:sz w:val="24"/>
          <w:szCs w:val="24"/>
          <w:lang w:eastAsia="sq-AL"/>
        </w:rPr>
        <w:t xml:space="preserve"> </w:t>
      </w:r>
      <w:proofErr w:type="spellStart"/>
      <w:r w:rsidRPr="002735BF">
        <w:rPr>
          <w:sz w:val="24"/>
          <w:szCs w:val="24"/>
          <w:lang w:eastAsia="sq-AL"/>
        </w:rPr>
        <w:t>kërkon</w:t>
      </w:r>
      <w:proofErr w:type="spellEnd"/>
      <w:r w:rsidRPr="002735BF">
        <w:rPr>
          <w:sz w:val="24"/>
          <w:szCs w:val="24"/>
          <w:lang w:eastAsia="sq-AL"/>
        </w:rPr>
        <w:t xml:space="preserve"> </w:t>
      </w:r>
      <w:proofErr w:type="spellStart"/>
      <w:r w:rsidRPr="002735BF">
        <w:rPr>
          <w:sz w:val="24"/>
          <w:szCs w:val="24"/>
          <w:lang w:eastAsia="sq-AL"/>
        </w:rPr>
        <w:t>që</w:t>
      </w:r>
      <w:proofErr w:type="spellEnd"/>
      <w:r w:rsidRPr="002735BF">
        <w:rPr>
          <w:sz w:val="24"/>
          <w:szCs w:val="24"/>
          <w:lang w:eastAsia="sq-AL"/>
        </w:rPr>
        <w:t xml:space="preserve"> </w:t>
      </w:r>
      <w:proofErr w:type="spellStart"/>
      <w:r w:rsidRPr="002735BF">
        <w:rPr>
          <w:sz w:val="24"/>
          <w:szCs w:val="24"/>
          <w:lang w:eastAsia="sq-AL"/>
        </w:rPr>
        <w:t>çështja</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gjykohet</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gjyqtari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caktuar</w:t>
      </w:r>
      <w:proofErr w:type="spellEnd"/>
      <w:r w:rsidRPr="002735BF">
        <w:rPr>
          <w:sz w:val="24"/>
          <w:szCs w:val="24"/>
          <w:lang w:eastAsia="sq-AL"/>
        </w:rPr>
        <w:t xml:space="preserve"> </w:t>
      </w:r>
      <w:proofErr w:type="spellStart"/>
      <w:r w:rsidRPr="002735BF">
        <w:rPr>
          <w:sz w:val="24"/>
          <w:szCs w:val="24"/>
          <w:lang w:eastAsia="sq-AL"/>
        </w:rPr>
        <w:t>sipas</w:t>
      </w:r>
      <w:proofErr w:type="spellEnd"/>
      <w:r w:rsidRPr="002735BF">
        <w:rPr>
          <w:sz w:val="24"/>
          <w:szCs w:val="24"/>
          <w:lang w:eastAsia="sq-AL"/>
        </w:rPr>
        <w:t xml:space="preserve"> </w:t>
      </w:r>
      <w:proofErr w:type="spellStart"/>
      <w:r w:rsidRPr="002735BF">
        <w:rPr>
          <w:sz w:val="24"/>
          <w:szCs w:val="24"/>
          <w:lang w:eastAsia="sq-AL"/>
        </w:rPr>
        <w:t>ligjit</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pavarur</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paanshëm</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që</w:t>
      </w:r>
      <w:proofErr w:type="spellEnd"/>
      <w:r w:rsidRPr="002735BF">
        <w:rPr>
          <w:sz w:val="24"/>
          <w:szCs w:val="24"/>
          <w:lang w:eastAsia="sq-AL"/>
        </w:rPr>
        <w:t xml:space="preserve"> </w:t>
      </w:r>
      <w:proofErr w:type="spellStart"/>
      <w:r w:rsidRPr="002735BF">
        <w:rPr>
          <w:sz w:val="24"/>
          <w:szCs w:val="24"/>
          <w:lang w:eastAsia="sq-AL"/>
        </w:rPr>
        <w:t>ky</w:t>
      </w:r>
      <w:proofErr w:type="spellEnd"/>
      <w:r w:rsidRPr="002735BF">
        <w:rPr>
          <w:sz w:val="24"/>
          <w:szCs w:val="24"/>
          <w:lang w:eastAsia="sq-AL"/>
        </w:rPr>
        <w:t xml:space="preserve"> </w:t>
      </w:r>
      <w:proofErr w:type="spellStart"/>
      <w:r w:rsidRPr="002735BF">
        <w:rPr>
          <w:sz w:val="24"/>
          <w:szCs w:val="24"/>
          <w:lang w:eastAsia="sq-AL"/>
        </w:rPr>
        <w:t>përcaktim</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mos</w:t>
      </w:r>
      <w:proofErr w:type="spellEnd"/>
      <w:r w:rsidRPr="002735BF">
        <w:rPr>
          <w:sz w:val="24"/>
          <w:szCs w:val="24"/>
          <w:lang w:eastAsia="sq-AL"/>
        </w:rPr>
        <w:t xml:space="preserve"> </w:t>
      </w:r>
      <w:proofErr w:type="spellStart"/>
      <w:r w:rsidRPr="002735BF">
        <w:rPr>
          <w:sz w:val="24"/>
          <w:szCs w:val="24"/>
          <w:lang w:eastAsia="sq-AL"/>
        </w:rPr>
        <w:t>jetë</w:t>
      </w:r>
      <w:proofErr w:type="spellEnd"/>
      <w:r w:rsidRPr="002735BF">
        <w:rPr>
          <w:sz w:val="24"/>
          <w:szCs w:val="24"/>
          <w:lang w:eastAsia="sq-AL"/>
        </w:rPr>
        <w:t xml:space="preserve"> </w:t>
      </w:r>
      <w:proofErr w:type="spellStart"/>
      <w:r w:rsidRPr="002735BF">
        <w:rPr>
          <w:sz w:val="24"/>
          <w:szCs w:val="24"/>
          <w:lang w:eastAsia="sq-AL"/>
        </w:rPr>
        <w:t>objekt</w:t>
      </w:r>
      <w:proofErr w:type="spellEnd"/>
      <w:r w:rsidRPr="002735BF">
        <w:rPr>
          <w:sz w:val="24"/>
          <w:szCs w:val="24"/>
          <w:lang w:eastAsia="sq-AL"/>
        </w:rPr>
        <w:t xml:space="preserve"> </w:t>
      </w:r>
      <w:proofErr w:type="spellStart"/>
      <w:r w:rsidRPr="002735BF">
        <w:rPr>
          <w:sz w:val="24"/>
          <w:szCs w:val="24"/>
          <w:lang w:eastAsia="sq-AL"/>
        </w:rPr>
        <w:t>ndryshimi</w:t>
      </w:r>
      <w:proofErr w:type="spellEnd"/>
      <w:r w:rsidRPr="002735BF">
        <w:rPr>
          <w:sz w:val="24"/>
          <w:szCs w:val="24"/>
          <w:lang w:eastAsia="sq-AL"/>
        </w:rPr>
        <w:t xml:space="preserve"> </w:t>
      </w:r>
      <w:proofErr w:type="spellStart"/>
      <w:r w:rsidRPr="002735BF">
        <w:rPr>
          <w:sz w:val="24"/>
          <w:szCs w:val="24"/>
          <w:lang w:eastAsia="sq-AL"/>
        </w:rPr>
        <w:t>arbitrar</w:t>
      </w:r>
      <w:proofErr w:type="spellEnd"/>
      <w:r w:rsidRPr="002735BF">
        <w:rPr>
          <w:sz w:val="24"/>
          <w:szCs w:val="24"/>
          <w:lang w:eastAsia="sq-AL"/>
        </w:rPr>
        <w:t xml:space="preserve"> </w:t>
      </w:r>
      <w:proofErr w:type="spellStart"/>
      <w:r w:rsidRPr="002735BF">
        <w:rPr>
          <w:sz w:val="24"/>
          <w:szCs w:val="24"/>
          <w:lang w:eastAsia="sq-AL"/>
        </w:rPr>
        <w:t>gjatë</w:t>
      </w:r>
      <w:proofErr w:type="spellEnd"/>
      <w:r w:rsidRPr="002735BF">
        <w:rPr>
          <w:sz w:val="24"/>
          <w:szCs w:val="24"/>
          <w:lang w:eastAsia="sq-AL"/>
        </w:rPr>
        <w:t xml:space="preserve"> </w:t>
      </w:r>
      <w:proofErr w:type="spellStart"/>
      <w:r w:rsidRPr="002735BF">
        <w:rPr>
          <w:sz w:val="24"/>
          <w:szCs w:val="24"/>
          <w:lang w:eastAsia="sq-AL"/>
        </w:rPr>
        <w:t>zhvillimit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procesit</w:t>
      </w:r>
      <w:proofErr w:type="spellEnd"/>
      <w:r w:rsidRPr="002735BF">
        <w:rPr>
          <w:sz w:val="24"/>
          <w:szCs w:val="24"/>
          <w:lang w:eastAsia="sq-AL"/>
        </w:rPr>
        <w:t xml:space="preserve">. Parimi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gjyqtarit</w:t>
      </w:r>
      <w:proofErr w:type="spellEnd"/>
      <w:r w:rsidRPr="002735BF">
        <w:rPr>
          <w:sz w:val="24"/>
          <w:szCs w:val="24"/>
          <w:lang w:eastAsia="sq-AL"/>
        </w:rPr>
        <w:t xml:space="preserve"> </w:t>
      </w:r>
      <w:proofErr w:type="spellStart"/>
      <w:r w:rsidRPr="002735BF">
        <w:rPr>
          <w:sz w:val="24"/>
          <w:szCs w:val="24"/>
          <w:lang w:eastAsia="sq-AL"/>
        </w:rPr>
        <w:t>natyral</w:t>
      </w:r>
      <w:proofErr w:type="spellEnd"/>
      <w:r w:rsidRPr="002735BF">
        <w:rPr>
          <w:sz w:val="24"/>
          <w:szCs w:val="24"/>
          <w:lang w:eastAsia="sq-AL"/>
        </w:rPr>
        <w:t xml:space="preserve"> </w:t>
      </w:r>
      <w:proofErr w:type="spellStart"/>
      <w:r w:rsidRPr="002735BF">
        <w:rPr>
          <w:sz w:val="24"/>
          <w:szCs w:val="24"/>
          <w:lang w:eastAsia="sq-AL"/>
        </w:rPr>
        <w:t>synon</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sigurojë</w:t>
      </w:r>
      <w:proofErr w:type="spellEnd"/>
      <w:r w:rsidRPr="002735BF">
        <w:rPr>
          <w:sz w:val="24"/>
          <w:szCs w:val="24"/>
          <w:lang w:eastAsia="sq-AL"/>
        </w:rPr>
        <w:t xml:space="preserve"> </w:t>
      </w:r>
      <w:proofErr w:type="spellStart"/>
      <w:r w:rsidRPr="002735BF">
        <w:rPr>
          <w:sz w:val="24"/>
          <w:szCs w:val="24"/>
          <w:lang w:eastAsia="sq-AL"/>
        </w:rPr>
        <w:t>parashikueshmërinë</w:t>
      </w:r>
      <w:proofErr w:type="spellEnd"/>
      <w:r w:rsidRPr="002735BF">
        <w:rPr>
          <w:sz w:val="24"/>
          <w:szCs w:val="24"/>
          <w:lang w:eastAsia="sq-AL"/>
        </w:rPr>
        <w:t xml:space="preserve"> e </w:t>
      </w:r>
      <w:proofErr w:type="spellStart"/>
      <w:r w:rsidRPr="002735BF">
        <w:rPr>
          <w:sz w:val="24"/>
          <w:szCs w:val="24"/>
          <w:lang w:eastAsia="sq-AL"/>
        </w:rPr>
        <w:t>përcaktimit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gjyqtarit</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pengojë</w:t>
      </w:r>
      <w:proofErr w:type="spellEnd"/>
      <w:r w:rsidRPr="002735BF">
        <w:rPr>
          <w:sz w:val="24"/>
          <w:szCs w:val="24"/>
          <w:lang w:eastAsia="sq-AL"/>
        </w:rPr>
        <w:t xml:space="preserve"> </w:t>
      </w:r>
      <w:proofErr w:type="spellStart"/>
      <w:r w:rsidRPr="002735BF">
        <w:rPr>
          <w:sz w:val="24"/>
          <w:szCs w:val="24"/>
          <w:lang w:eastAsia="sq-AL"/>
        </w:rPr>
        <w:t>ndërhyrjet</w:t>
      </w:r>
      <w:proofErr w:type="spellEnd"/>
      <w:r w:rsidRPr="002735BF">
        <w:rPr>
          <w:sz w:val="24"/>
          <w:szCs w:val="24"/>
          <w:lang w:eastAsia="sq-AL"/>
        </w:rPr>
        <w:t xml:space="preserve"> e </w:t>
      </w:r>
      <w:proofErr w:type="spellStart"/>
      <w:r w:rsidRPr="002735BF">
        <w:rPr>
          <w:sz w:val="24"/>
          <w:szCs w:val="24"/>
          <w:lang w:eastAsia="sq-AL"/>
        </w:rPr>
        <w:t>paautorizuara</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procesin</w:t>
      </w:r>
      <w:proofErr w:type="spellEnd"/>
      <w:r w:rsidRPr="002735BF">
        <w:rPr>
          <w:sz w:val="24"/>
          <w:szCs w:val="24"/>
          <w:lang w:eastAsia="sq-AL"/>
        </w:rPr>
        <w:t xml:space="preserve"> e </w:t>
      </w:r>
      <w:proofErr w:type="spellStart"/>
      <w:r w:rsidRPr="002735BF">
        <w:rPr>
          <w:sz w:val="24"/>
          <w:szCs w:val="24"/>
          <w:lang w:eastAsia="sq-AL"/>
        </w:rPr>
        <w:t>caktimit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gjyqtarit</w:t>
      </w:r>
      <w:proofErr w:type="spellEnd"/>
      <w:r w:rsidRPr="002735BF">
        <w:rPr>
          <w:sz w:val="24"/>
          <w:szCs w:val="24"/>
          <w:lang w:eastAsia="sq-AL"/>
        </w:rPr>
        <w:t xml:space="preserve">, </w:t>
      </w:r>
      <w:proofErr w:type="spellStart"/>
      <w:r w:rsidRPr="002735BF">
        <w:rPr>
          <w:sz w:val="24"/>
          <w:szCs w:val="24"/>
          <w:lang w:eastAsia="sq-AL"/>
        </w:rPr>
        <w:t>qoftë</w:t>
      </w:r>
      <w:proofErr w:type="spellEnd"/>
      <w:r w:rsidRPr="002735BF">
        <w:rPr>
          <w:sz w:val="24"/>
          <w:szCs w:val="24"/>
          <w:lang w:eastAsia="sq-AL"/>
        </w:rPr>
        <w:t xml:space="preserve"> </w:t>
      </w:r>
      <w:proofErr w:type="spellStart"/>
      <w:r w:rsidRPr="002735BF">
        <w:rPr>
          <w:sz w:val="24"/>
          <w:szCs w:val="24"/>
          <w:lang w:eastAsia="sq-AL"/>
        </w:rPr>
        <w:t>edhe</w:t>
      </w:r>
      <w:proofErr w:type="spellEnd"/>
      <w:r w:rsidRPr="002735BF">
        <w:rPr>
          <w:sz w:val="24"/>
          <w:szCs w:val="24"/>
          <w:lang w:eastAsia="sq-AL"/>
        </w:rPr>
        <w:t xml:space="preserve"> </w:t>
      </w:r>
      <w:proofErr w:type="spellStart"/>
      <w:r w:rsidRPr="002735BF">
        <w:rPr>
          <w:sz w:val="24"/>
          <w:szCs w:val="24"/>
          <w:lang w:eastAsia="sq-AL"/>
        </w:rPr>
        <w:t>nëpërmjet</w:t>
      </w:r>
      <w:proofErr w:type="spellEnd"/>
      <w:r w:rsidRPr="002735BF">
        <w:rPr>
          <w:sz w:val="24"/>
          <w:szCs w:val="24"/>
          <w:lang w:eastAsia="sq-AL"/>
        </w:rPr>
        <w:t xml:space="preserve"> </w:t>
      </w:r>
      <w:proofErr w:type="spellStart"/>
      <w:r w:rsidRPr="002735BF">
        <w:rPr>
          <w:sz w:val="24"/>
          <w:szCs w:val="24"/>
          <w:lang w:eastAsia="sq-AL"/>
        </w:rPr>
        <w:t>akteve</w:t>
      </w:r>
      <w:proofErr w:type="spellEnd"/>
      <w:r w:rsidRPr="002735BF">
        <w:rPr>
          <w:sz w:val="24"/>
          <w:szCs w:val="24"/>
          <w:lang w:eastAsia="sq-AL"/>
        </w:rPr>
        <w:t xml:space="preserve"> administrative. </w:t>
      </w:r>
    </w:p>
    <w:p w14:paraId="124AB546" w14:textId="77777777" w:rsidR="002735BF" w:rsidRPr="002735BF" w:rsidRDefault="002735BF" w:rsidP="002735BF">
      <w:pPr>
        <w:pStyle w:val="ListParagraph"/>
        <w:tabs>
          <w:tab w:val="left" w:pos="900"/>
          <w:tab w:val="left" w:pos="1080"/>
        </w:tabs>
        <w:ind w:left="0" w:firstLine="142"/>
        <w:jc w:val="both"/>
        <w:rPr>
          <w:sz w:val="24"/>
          <w:szCs w:val="24"/>
          <w:lang w:eastAsia="sq-AL"/>
        </w:rPr>
      </w:pPr>
      <w:r w:rsidRPr="002735BF">
        <w:rPr>
          <w:sz w:val="24"/>
          <w:szCs w:val="24"/>
          <w:lang w:eastAsia="sq-AL"/>
        </w:rPr>
        <w:tab/>
        <w:t xml:space="preserve">23.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rastin</w:t>
      </w:r>
      <w:proofErr w:type="spellEnd"/>
      <w:r w:rsidRPr="002735BF">
        <w:rPr>
          <w:sz w:val="24"/>
          <w:szCs w:val="24"/>
          <w:lang w:eastAsia="sq-AL"/>
        </w:rPr>
        <w:t xml:space="preserve"> </w:t>
      </w:r>
      <w:proofErr w:type="spellStart"/>
      <w:r w:rsidRPr="002735BF">
        <w:rPr>
          <w:sz w:val="24"/>
          <w:szCs w:val="24"/>
          <w:lang w:eastAsia="sq-AL"/>
        </w:rPr>
        <w:t>konkret</w:t>
      </w:r>
      <w:proofErr w:type="spellEnd"/>
      <w:r w:rsidRPr="002735BF">
        <w:rPr>
          <w:sz w:val="24"/>
          <w:szCs w:val="24"/>
          <w:lang w:eastAsia="sq-AL"/>
        </w:rPr>
        <w:t xml:space="preserve">, </w:t>
      </w:r>
      <w:proofErr w:type="spellStart"/>
      <w:r w:rsidRPr="002735BF">
        <w:rPr>
          <w:sz w:val="24"/>
          <w:szCs w:val="24"/>
          <w:lang w:eastAsia="sq-AL"/>
        </w:rPr>
        <w:t>gjyqtari</w:t>
      </w:r>
      <w:proofErr w:type="spellEnd"/>
      <w:r w:rsidRPr="002735BF">
        <w:rPr>
          <w:sz w:val="24"/>
          <w:szCs w:val="24"/>
          <w:lang w:eastAsia="sq-AL"/>
        </w:rPr>
        <w:t xml:space="preserve"> S.M ka </w:t>
      </w:r>
      <w:proofErr w:type="spellStart"/>
      <w:r w:rsidRPr="002735BF">
        <w:rPr>
          <w:sz w:val="24"/>
          <w:szCs w:val="24"/>
          <w:lang w:eastAsia="sq-AL"/>
        </w:rPr>
        <w:t>fituar</w:t>
      </w:r>
      <w:proofErr w:type="spellEnd"/>
      <w:r w:rsidRPr="002735BF">
        <w:rPr>
          <w:sz w:val="24"/>
          <w:szCs w:val="24"/>
          <w:lang w:eastAsia="sq-AL"/>
        </w:rPr>
        <w:t xml:space="preserve"> </w:t>
      </w:r>
      <w:proofErr w:type="spellStart"/>
      <w:r w:rsidRPr="002735BF">
        <w:rPr>
          <w:sz w:val="24"/>
          <w:szCs w:val="24"/>
          <w:lang w:eastAsia="sq-AL"/>
        </w:rPr>
        <w:t>kompetencën</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shqyrtimin</w:t>
      </w:r>
      <w:proofErr w:type="spellEnd"/>
      <w:r w:rsidRPr="002735BF">
        <w:rPr>
          <w:sz w:val="24"/>
          <w:szCs w:val="24"/>
          <w:lang w:eastAsia="sq-AL"/>
        </w:rPr>
        <w:t xml:space="preserve"> e </w:t>
      </w:r>
      <w:proofErr w:type="spellStart"/>
      <w:r w:rsidRPr="002735BF">
        <w:rPr>
          <w:sz w:val="24"/>
          <w:szCs w:val="24"/>
          <w:lang w:eastAsia="sq-AL"/>
        </w:rPr>
        <w:t>kërkesës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shtetasit</w:t>
      </w:r>
      <w:proofErr w:type="spellEnd"/>
      <w:r w:rsidRPr="002735BF">
        <w:rPr>
          <w:sz w:val="24"/>
          <w:szCs w:val="24"/>
          <w:lang w:eastAsia="sq-AL"/>
        </w:rPr>
        <w:t xml:space="preserve"> Ardit </w:t>
      </w:r>
      <w:proofErr w:type="spellStart"/>
      <w:r w:rsidRPr="002735BF">
        <w:rPr>
          <w:sz w:val="24"/>
          <w:szCs w:val="24"/>
          <w:lang w:eastAsia="sq-AL"/>
        </w:rPr>
        <w:t>Brahelika</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momentin</w:t>
      </w:r>
      <w:proofErr w:type="spellEnd"/>
      <w:r w:rsidRPr="002735BF">
        <w:rPr>
          <w:sz w:val="24"/>
          <w:szCs w:val="24"/>
          <w:lang w:eastAsia="sq-AL"/>
        </w:rPr>
        <w:t xml:space="preserve"> e </w:t>
      </w:r>
      <w:proofErr w:type="spellStart"/>
      <w:r w:rsidRPr="002735BF">
        <w:rPr>
          <w:sz w:val="24"/>
          <w:szCs w:val="24"/>
          <w:lang w:eastAsia="sq-AL"/>
        </w:rPr>
        <w:t>regjistrimit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kësaj</w:t>
      </w:r>
      <w:proofErr w:type="spellEnd"/>
      <w:r w:rsidRPr="002735BF">
        <w:rPr>
          <w:sz w:val="24"/>
          <w:szCs w:val="24"/>
          <w:lang w:eastAsia="sq-AL"/>
        </w:rPr>
        <w:t xml:space="preserve"> </w:t>
      </w:r>
      <w:proofErr w:type="spellStart"/>
      <w:r w:rsidRPr="002735BF">
        <w:rPr>
          <w:sz w:val="24"/>
          <w:szCs w:val="24"/>
          <w:lang w:eastAsia="sq-AL"/>
        </w:rPr>
        <w:t>kërkese</w:t>
      </w:r>
      <w:proofErr w:type="spellEnd"/>
      <w:r w:rsidRPr="002735BF">
        <w:rPr>
          <w:sz w:val="24"/>
          <w:szCs w:val="24"/>
          <w:lang w:eastAsia="sq-AL"/>
        </w:rPr>
        <w:t xml:space="preserve"> </w:t>
      </w:r>
      <w:proofErr w:type="spellStart"/>
      <w:r w:rsidRPr="002735BF">
        <w:rPr>
          <w:sz w:val="24"/>
          <w:szCs w:val="24"/>
          <w:lang w:eastAsia="sq-AL"/>
        </w:rPr>
        <w:t>më</w:t>
      </w:r>
      <w:proofErr w:type="spellEnd"/>
      <w:r w:rsidRPr="002735BF">
        <w:rPr>
          <w:sz w:val="24"/>
          <w:szCs w:val="24"/>
          <w:lang w:eastAsia="sq-AL"/>
        </w:rPr>
        <w:t xml:space="preserve"> </w:t>
      </w:r>
      <w:proofErr w:type="spellStart"/>
      <w:r w:rsidRPr="002735BF">
        <w:rPr>
          <w:sz w:val="24"/>
          <w:szCs w:val="24"/>
          <w:lang w:eastAsia="sq-AL"/>
        </w:rPr>
        <w:t>datë</w:t>
      </w:r>
      <w:proofErr w:type="spellEnd"/>
      <w:r w:rsidRPr="002735BF">
        <w:rPr>
          <w:sz w:val="24"/>
          <w:szCs w:val="24"/>
          <w:lang w:eastAsia="sq-AL"/>
        </w:rPr>
        <w:t xml:space="preserve"> 15.08.2025,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cilësinë</w:t>
      </w:r>
      <w:proofErr w:type="spellEnd"/>
      <w:r w:rsidRPr="002735BF">
        <w:rPr>
          <w:sz w:val="24"/>
          <w:szCs w:val="24"/>
          <w:lang w:eastAsia="sq-AL"/>
        </w:rPr>
        <w:t xml:space="preserve"> e </w:t>
      </w:r>
      <w:proofErr w:type="spellStart"/>
      <w:r w:rsidRPr="002735BF">
        <w:rPr>
          <w:sz w:val="24"/>
          <w:szCs w:val="24"/>
          <w:lang w:eastAsia="sq-AL"/>
        </w:rPr>
        <w:t>gjyqtarit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gatshëm</w:t>
      </w:r>
      <w:proofErr w:type="spellEnd"/>
      <w:r w:rsidRPr="002735BF">
        <w:rPr>
          <w:sz w:val="24"/>
          <w:szCs w:val="24"/>
          <w:lang w:eastAsia="sq-AL"/>
        </w:rPr>
        <w:t xml:space="preserve"> </w:t>
      </w:r>
      <w:proofErr w:type="spellStart"/>
      <w:r w:rsidRPr="002735BF">
        <w:rPr>
          <w:sz w:val="24"/>
          <w:szCs w:val="24"/>
          <w:lang w:eastAsia="sq-AL"/>
        </w:rPr>
        <w:t>sipas</w:t>
      </w:r>
      <w:proofErr w:type="spellEnd"/>
      <w:r w:rsidRPr="002735BF">
        <w:rPr>
          <w:sz w:val="24"/>
          <w:szCs w:val="24"/>
          <w:lang w:eastAsia="sq-AL"/>
        </w:rPr>
        <w:t xml:space="preserve"> </w:t>
      </w:r>
      <w:proofErr w:type="spellStart"/>
      <w:r w:rsidRPr="002735BF">
        <w:rPr>
          <w:sz w:val="24"/>
          <w:szCs w:val="24"/>
          <w:lang w:eastAsia="sq-AL"/>
        </w:rPr>
        <w:t>listës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gatishmërisë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miratuar</w:t>
      </w:r>
      <w:proofErr w:type="spellEnd"/>
      <w:r w:rsidRPr="002735BF">
        <w:rPr>
          <w:sz w:val="24"/>
          <w:szCs w:val="24"/>
          <w:lang w:eastAsia="sq-AL"/>
        </w:rPr>
        <w:t xml:space="preserve"> me </w:t>
      </w:r>
      <w:proofErr w:type="spellStart"/>
      <w:r w:rsidRPr="002735BF">
        <w:rPr>
          <w:sz w:val="24"/>
          <w:szCs w:val="24"/>
          <w:lang w:eastAsia="sq-AL"/>
        </w:rPr>
        <w:t>urdhrin</w:t>
      </w:r>
      <w:proofErr w:type="spellEnd"/>
      <w:r w:rsidRPr="002735BF">
        <w:rPr>
          <w:sz w:val="24"/>
          <w:szCs w:val="24"/>
          <w:lang w:eastAsia="sq-AL"/>
        </w:rPr>
        <w:t xml:space="preserve"> nr. 196 </w:t>
      </w:r>
      <w:proofErr w:type="spellStart"/>
      <w:r w:rsidRPr="002735BF">
        <w:rPr>
          <w:sz w:val="24"/>
          <w:szCs w:val="24"/>
          <w:lang w:eastAsia="sq-AL"/>
        </w:rPr>
        <w:t>prot.</w:t>
      </w:r>
      <w:proofErr w:type="spellEnd"/>
      <w:r w:rsidRPr="002735BF">
        <w:rPr>
          <w:sz w:val="24"/>
          <w:szCs w:val="24"/>
          <w:lang w:eastAsia="sq-AL"/>
        </w:rPr>
        <w:t xml:space="preserve"> </w:t>
      </w:r>
      <w:proofErr w:type="spellStart"/>
      <w:r w:rsidRPr="002735BF">
        <w:rPr>
          <w:sz w:val="24"/>
          <w:szCs w:val="24"/>
          <w:lang w:eastAsia="sq-AL"/>
        </w:rPr>
        <w:t>datë</w:t>
      </w:r>
      <w:proofErr w:type="spellEnd"/>
      <w:r w:rsidRPr="002735BF">
        <w:rPr>
          <w:sz w:val="24"/>
          <w:szCs w:val="24"/>
          <w:lang w:eastAsia="sq-AL"/>
        </w:rPr>
        <w:t xml:space="preserve"> 28.07.2025. Ky moment </w:t>
      </w:r>
      <w:proofErr w:type="spellStart"/>
      <w:r w:rsidRPr="002735BF">
        <w:rPr>
          <w:sz w:val="24"/>
          <w:szCs w:val="24"/>
          <w:lang w:eastAsia="sq-AL"/>
        </w:rPr>
        <w:t>shënon</w:t>
      </w:r>
      <w:proofErr w:type="spellEnd"/>
      <w:r w:rsidRPr="002735BF">
        <w:rPr>
          <w:sz w:val="24"/>
          <w:szCs w:val="24"/>
          <w:lang w:eastAsia="sq-AL"/>
        </w:rPr>
        <w:t xml:space="preserve"> </w:t>
      </w:r>
      <w:proofErr w:type="spellStart"/>
      <w:r w:rsidRPr="002735BF">
        <w:rPr>
          <w:sz w:val="24"/>
          <w:szCs w:val="24"/>
          <w:lang w:eastAsia="sq-AL"/>
        </w:rPr>
        <w:t>lindjen</w:t>
      </w:r>
      <w:proofErr w:type="spellEnd"/>
      <w:r w:rsidRPr="002735BF">
        <w:rPr>
          <w:sz w:val="24"/>
          <w:szCs w:val="24"/>
          <w:lang w:eastAsia="sq-AL"/>
        </w:rPr>
        <w:t xml:space="preserve"> e </w:t>
      </w:r>
      <w:proofErr w:type="spellStart"/>
      <w:r w:rsidRPr="002735BF">
        <w:rPr>
          <w:sz w:val="24"/>
          <w:szCs w:val="24"/>
          <w:lang w:eastAsia="sq-AL"/>
        </w:rPr>
        <w:t>lidhjes</w:t>
      </w:r>
      <w:proofErr w:type="spellEnd"/>
      <w:r w:rsidRPr="002735BF">
        <w:rPr>
          <w:sz w:val="24"/>
          <w:szCs w:val="24"/>
          <w:lang w:eastAsia="sq-AL"/>
        </w:rPr>
        <w:t xml:space="preserve"> </w:t>
      </w:r>
      <w:proofErr w:type="spellStart"/>
      <w:r w:rsidRPr="002735BF">
        <w:rPr>
          <w:sz w:val="24"/>
          <w:szCs w:val="24"/>
          <w:lang w:eastAsia="sq-AL"/>
        </w:rPr>
        <w:t>procedurale</w:t>
      </w:r>
      <w:proofErr w:type="spellEnd"/>
      <w:r w:rsidRPr="002735BF">
        <w:rPr>
          <w:sz w:val="24"/>
          <w:szCs w:val="24"/>
          <w:lang w:eastAsia="sq-AL"/>
        </w:rPr>
        <w:t xml:space="preserve"> </w:t>
      </w:r>
      <w:proofErr w:type="spellStart"/>
      <w:r w:rsidRPr="002735BF">
        <w:rPr>
          <w:sz w:val="24"/>
          <w:szCs w:val="24"/>
          <w:lang w:eastAsia="sq-AL"/>
        </w:rPr>
        <w:t>ndërmjet</w:t>
      </w:r>
      <w:proofErr w:type="spellEnd"/>
      <w:r w:rsidRPr="002735BF">
        <w:rPr>
          <w:sz w:val="24"/>
          <w:szCs w:val="24"/>
          <w:lang w:eastAsia="sq-AL"/>
        </w:rPr>
        <w:t xml:space="preserve"> </w:t>
      </w:r>
      <w:proofErr w:type="spellStart"/>
      <w:r w:rsidRPr="002735BF">
        <w:rPr>
          <w:sz w:val="24"/>
          <w:szCs w:val="24"/>
          <w:lang w:eastAsia="sq-AL"/>
        </w:rPr>
        <w:t>gjyqtarit</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çështjes</w:t>
      </w:r>
      <w:proofErr w:type="spellEnd"/>
      <w:r w:rsidRPr="002735BF">
        <w:rPr>
          <w:sz w:val="24"/>
          <w:szCs w:val="24"/>
          <w:lang w:eastAsia="sq-AL"/>
        </w:rPr>
        <w:t xml:space="preserve"> </w:t>
      </w:r>
      <w:proofErr w:type="spellStart"/>
      <w:r w:rsidRPr="002735BF">
        <w:rPr>
          <w:sz w:val="24"/>
          <w:szCs w:val="24"/>
          <w:lang w:eastAsia="sq-AL"/>
        </w:rPr>
        <w:t>konkrete</w:t>
      </w:r>
      <w:proofErr w:type="spellEnd"/>
      <w:r w:rsidRPr="002735BF">
        <w:rPr>
          <w:sz w:val="24"/>
          <w:szCs w:val="24"/>
          <w:lang w:eastAsia="sq-AL"/>
        </w:rPr>
        <w:t xml:space="preserve">, duke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dhënë</w:t>
      </w:r>
      <w:proofErr w:type="spellEnd"/>
      <w:r w:rsidRPr="002735BF">
        <w:rPr>
          <w:sz w:val="24"/>
          <w:szCs w:val="24"/>
          <w:lang w:eastAsia="sq-AL"/>
        </w:rPr>
        <w:t xml:space="preserve"> </w:t>
      </w:r>
      <w:proofErr w:type="spellStart"/>
      <w:r w:rsidRPr="002735BF">
        <w:rPr>
          <w:sz w:val="24"/>
          <w:szCs w:val="24"/>
          <w:lang w:eastAsia="sq-AL"/>
        </w:rPr>
        <w:t>atij</w:t>
      </w:r>
      <w:proofErr w:type="spellEnd"/>
      <w:r w:rsidRPr="002735BF">
        <w:rPr>
          <w:sz w:val="24"/>
          <w:szCs w:val="24"/>
          <w:lang w:eastAsia="sq-AL"/>
        </w:rPr>
        <w:t xml:space="preserve"> jo </w:t>
      </w:r>
      <w:proofErr w:type="spellStart"/>
      <w:r w:rsidRPr="002735BF">
        <w:rPr>
          <w:sz w:val="24"/>
          <w:szCs w:val="24"/>
          <w:lang w:eastAsia="sq-AL"/>
        </w:rPr>
        <w:t>vetëm</w:t>
      </w:r>
      <w:proofErr w:type="spellEnd"/>
      <w:r w:rsidRPr="002735BF">
        <w:rPr>
          <w:sz w:val="24"/>
          <w:szCs w:val="24"/>
          <w:lang w:eastAsia="sq-AL"/>
        </w:rPr>
        <w:t xml:space="preserve"> </w:t>
      </w:r>
      <w:proofErr w:type="spellStart"/>
      <w:r w:rsidRPr="002735BF">
        <w:rPr>
          <w:sz w:val="24"/>
          <w:szCs w:val="24"/>
          <w:lang w:eastAsia="sq-AL"/>
        </w:rPr>
        <w:t>kompetencën</w:t>
      </w:r>
      <w:proofErr w:type="spellEnd"/>
      <w:r w:rsidRPr="002735BF">
        <w:rPr>
          <w:sz w:val="24"/>
          <w:szCs w:val="24"/>
          <w:lang w:eastAsia="sq-AL"/>
        </w:rPr>
        <w:t xml:space="preserve">, </w:t>
      </w:r>
      <w:proofErr w:type="spellStart"/>
      <w:r w:rsidRPr="002735BF">
        <w:rPr>
          <w:sz w:val="24"/>
          <w:szCs w:val="24"/>
          <w:lang w:eastAsia="sq-AL"/>
        </w:rPr>
        <w:t>por</w:t>
      </w:r>
      <w:proofErr w:type="spellEnd"/>
      <w:r w:rsidRPr="002735BF">
        <w:rPr>
          <w:sz w:val="24"/>
          <w:szCs w:val="24"/>
          <w:lang w:eastAsia="sq-AL"/>
        </w:rPr>
        <w:t xml:space="preserve"> </w:t>
      </w:r>
      <w:proofErr w:type="spellStart"/>
      <w:r w:rsidRPr="002735BF">
        <w:rPr>
          <w:sz w:val="24"/>
          <w:szCs w:val="24"/>
          <w:lang w:eastAsia="sq-AL"/>
        </w:rPr>
        <w:t>edhe</w:t>
      </w:r>
      <w:proofErr w:type="spellEnd"/>
      <w:r w:rsidRPr="002735BF">
        <w:rPr>
          <w:sz w:val="24"/>
          <w:szCs w:val="24"/>
          <w:lang w:eastAsia="sq-AL"/>
        </w:rPr>
        <w:t xml:space="preserve"> </w:t>
      </w:r>
      <w:proofErr w:type="spellStart"/>
      <w:r w:rsidRPr="002735BF">
        <w:rPr>
          <w:sz w:val="24"/>
          <w:szCs w:val="24"/>
          <w:lang w:eastAsia="sq-AL"/>
        </w:rPr>
        <w:t>përgjegjësinë</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shqyrtimin</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zgjidhjen</w:t>
      </w:r>
      <w:proofErr w:type="spellEnd"/>
      <w:r w:rsidRPr="002735BF">
        <w:rPr>
          <w:sz w:val="24"/>
          <w:szCs w:val="24"/>
          <w:lang w:eastAsia="sq-AL"/>
        </w:rPr>
        <w:t xml:space="preserve"> e </w:t>
      </w:r>
      <w:proofErr w:type="spellStart"/>
      <w:r w:rsidRPr="002735BF">
        <w:rPr>
          <w:sz w:val="24"/>
          <w:szCs w:val="24"/>
          <w:lang w:eastAsia="sq-AL"/>
        </w:rPr>
        <w:t>saj</w:t>
      </w:r>
      <w:proofErr w:type="spellEnd"/>
      <w:r w:rsidRPr="002735BF">
        <w:rPr>
          <w:sz w:val="24"/>
          <w:szCs w:val="24"/>
          <w:lang w:eastAsia="sq-AL"/>
        </w:rPr>
        <w:t xml:space="preserve">. </w:t>
      </w:r>
      <w:proofErr w:type="spellStart"/>
      <w:r w:rsidRPr="002735BF">
        <w:rPr>
          <w:sz w:val="24"/>
          <w:szCs w:val="24"/>
          <w:lang w:eastAsia="sq-AL"/>
        </w:rPr>
        <w:t>Fakti</w:t>
      </w:r>
      <w:proofErr w:type="spellEnd"/>
      <w:r w:rsidRPr="002735BF">
        <w:rPr>
          <w:sz w:val="24"/>
          <w:szCs w:val="24"/>
          <w:lang w:eastAsia="sq-AL"/>
        </w:rPr>
        <w:t xml:space="preserve"> </w:t>
      </w:r>
      <w:proofErr w:type="spellStart"/>
      <w:r w:rsidRPr="002735BF">
        <w:rPr>
          <w:sz w:val="24"/>
          <w:szCs w:val="24"/>
          <w:lang w:eastAsia="sq-AL"/>
        </w:rPr>
        <w:t>që</w:t>
      </w:r>
      <w:proofErr w:type="spellEnd"/>
      <w:r w:rsidRPr="002735BF">
        <w:rPr>
          <w:sz w:val="24"/>
          <w:szCs w:val="24"/>
          <w:lang w:eastAsia="sq-AL"/>
        </w:rPr>
        <w:t xml:space="preserve"> </w:t>
      </w:r>
      <w:proofErr w:type="spellStart"/>
      <w:r w:rsidRPr="002735BF">
        <w:rPr>
          <w:sz w:val="24"/>
          <w:szCs w:val="24"/>
          <w:lang w:eastAsia="sq-AL"/>
        </w:rPr>
        <w:t>ky</w:t>
      </w:r>
      <w:proofErr w:type="spellEnd"/>
      <w:r w:rsidRPr="002735BF">
        <w:rPr>
          <w:sz w:val="24"/>
          <w:szCs w:val="24"/>
          <w:lang w:eastAsia="sq-AL"/>
        </w:rPr>
        <w:t xml:space="preserve"> </w:t>
      </w:r>
      <w:proofErr w:type="spellStart"/>
      <w:r w:rsidRPr="002735BF">
        <w:rPr>
          <w:sz w:val="24"/>
          <w:szCs w:val="24"/>
          <w:lang w:eastAsia="sq-AL"/>
        </w:rPr>
        <w:t>gjyqtar</w:t>
      </w:r>
      <w:proofErr w:type="spellEnd"/>
      <w:r w:rsidRPr="002735BF">
        <w:rPr>
          <w:sz w:val="24"/>
          <w:szCs w:val="24"/>
          <w:lang w:eastAsia="sq-AL"/>
        </w:rPr>
        <w:t xml:space="preserve"> ka </w:t>
      </w:r>
      <w:proofErr w:type="spellStart"/>
      <w:r w:rsidRPr="002735BF">
        <w:rPr>
          <w:sz w:val="24"/>
          <w:szCs w:val="24"/>
          <w:lang w:eastAsia="sq-AL"/>
        </w:rPr>
        <w:t>caktuar</w:t>
      </w:r>
      <w:proofErr w:type="spellEnd"/>
      <w:r w:rsidRPr="002735BF">
        <w:rPr>
          <w:sz w:val="24"/>
          <w:szCs w:val="24"/>
          <w:lang w:eastAsia="sq-AL"/>
        </w:rPr>
        <w:t xml:space="preserve"> </w:t>
      </w:r>
      <w:proofErr w:type="spellStart"/>
      <w:r w:rsidRPr="002735BF">
        <w:rPr>
          <w:sz w:val="24"/>
          <w:szCs w:val="24"/>
          <w:lang w:eastAsia="sq-AL"/>
        </w:rPr>
        <w:t>seancën</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datën</w:t>
      </w:r>
      <w:proofErr w:type="spellEnd"/>
      <w:r w:rsidRPr="002735BF">
        <w:rPr>
          <w:sz w:val="24"/>
          <w:szCs w:val="24"/>
          <w:lang w:eastAsia="sq-AL"/>
        </w:rPr>
        <w:t xml:space="preserve"> 19.08.2025, e </w:t>
      </w:r>
      <w:proofErr w:type="spellStart"/>
      <w:r w:rsidRPr="002735BF">
        <w:rPr>
          <w:sz w:val="24"/>
          <w:szCs w:val="24"/>
          <w:lang w:eastAsia="sq-AL"/>
        </w:rPr>
        <w:t>cila</w:t>
      </w:r>
      <w:proofErr w:type="spellEnd"/>
      <w:r w:rsidRPr="002735BF">
        <w:rPr>
          <w:sz w:val="24"/>
          <w:szCs w:val="24"/>
          <w:lang w:eastAsia="sq-AL"/>
        </w:rPr>
        <w:t xml:space="preserve"> </w:t>
      </w:r>
      <w:proofErr w:type="spellStart"/>
      <w:r w:rsidRPr="002735BF">
        <w:rPr>
          <w:sz w:val="24"/>
          <w:szCs w:val="24"/>
          <w:lang w:eastAsia="sq-AL"/>
        </w:rPr>
        <w:t>binte</w:t>
      </w:r>
      <w:proofErr w:type="spellEnd"/>
      <w:r w:rsidRPr="002735BF">
        <w:rPr>
          <w:sz w:val="24"/>
          <w:szCs w:val="24"/>
          <w:lang w:eastAsia="sq-AL"/>
        </w:rPr>
        <w:t xml:space="preserve"> </w:t>
      </w:r>
      <w:proofErr w:type="spellStart"/>
      <w:r w:rsidRPr="002735BF">
        <w:rPr>
          <w:sz w:val="24"/>
          <w:szCs w:val="24"/>
          <w:lang w:eastAsia="sq-AL"/>
        </w:rPr>
        <w:t>jashtë</w:t>
      </w:r>
      <w:proofErr w:type="spellEnd"/>
      <w:r w:rsidRPr="002735BF">
        <w:rPr>
          <w:sz w:val="24"/>
          <w:szCs w:val="24"/>
          <w:lang w:eastAsia="sq-AL"/>
        </w:rPr>
        <w:t xml:space="preserve"> </w:t>
      </w:r>
      <w:proofErr w:type="spellStart"/>
      <w:r w:rsidRPr="002735BF">
        <w:rPr>
          <w:sz w:val="24"/>
          <w:szCs w:val="24"/>
          <w:lang w:eastAsia="sq-AL"/>
        </w:rPr>
        <w:t>periudhës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tij</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gatishmërisë</w:t>
      </w:r>
      <w:proofErr w:type="spellEnd"/>
      <w:r w:rsidRPr="002735BF">
        <w:rPr>
          <w:sz w:val="24"/>
          <w:szCs w:val="24"/>
          <w:lang w:eastAsia="sq-AL"/>
        </w:rPr>
        <w:t xml:space="preserve">, </w:t>
      </w:r>
      <w:proofErr w:type="spellStart"/>
      <w:r w:rsidRPr="002735BF">
        <w:rPr>
          <w:sz w:val="24"/>
          <w:szCs w:val="24"/>
          <w:lang w:eastAsia="sq-AL"/>
        </w:rPr>
        <w:t>nuk</w:t>
      </w:r>
      <w:proofErr w:type="spellEnd"/>
      <w:r w:rsidRPr="002735BF">
        <w:rPr>
          <w:sz w:val="24"/>
          <w:szCs w:val="24"/>
          <w:lang w:eastAsia="sq-AL"/>
        </w:rPr>
        <w:t xml:space="preserve"> </w:t>
      </w:r>
      <w:proofErr w:type="spellStart"/>
      <w:r w:rsidRPr="002735BF">
        <w:rPr>
          <w:sz w:val="24"/>
          <w:szCs w:val="24"/>
          <w:lang w:eastAsia="sq-AL"/>
        </w:rPr>
        <w:t>mund</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përbëjë</w:t>
      </w:r>
      <w:proofErr w:type="spellEnd"/>
      <w:r w:rsidRPr="002735BF">
        <w:rPr>
          <w:sz w:val="24"/>
          <w:szCs w:val="24"/>
          <w:lang w:eastAsia="sq-AL"/>
        </w:rPr>
        <w:t xml:space="preserve"> </w:t>
      </w:r>
      <w:proofErr w:type="spellStart"/>
      <w:r w:rsidRPr="002735BF">
        <w:rPr>
          <w:sz w:val="24"/>
          <w:szCs w:val="24"/>
          <w:lang w:eastAsia="sq-AL"/>
        </w:rPr>
        <w:t>shkak</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humbjen</w:t>
      </w:r>
      <w:proofErr w:type="spellEnd"/>
      <w:r w:rsidRPr="002735BF">
        <w:rPr>
          <w:sz w:val="24"/>
          <w:szCs w:val="24"/>
          <w:lang w:eastAsia="sq-AL"/>
        </w:rPr>
        <w:t xml:space="preserve"> e </w:t>
      </w:r>
      <w:proofErr w:type="spellStart"/>
      <w:r w:rsidRPr="002735BF">
        <w:rPr>
          <w:sz w:val="24"/>
          <w:szCs w:val="24"/>
          <w:lang w:eastAsia="sq-AL"/>
        </w:rPr>
        <w:t>kompetencës</w:t>
      </w:r>
      <w:proofErr w:type="spellEnd"/>
      <w:r w:rsidRPr="002735BF">
        <w:rPr>
          <w:sz w:val="24"/>
          <w:szCs w:val="24"/>
          <w:lang w:eastAsia="sq-AL"/>
        </w:rPr>
        <w:t xml:space="preserve">, </w:t>
      </w:r>
      <w:proofErr w:type="spellStart"/>
      <w:r w:rsidRPr="002735BF">
        <w:rPr>
          <w:sz w:val="24"/>
          <w:szCs w:val="24"/>
          <w:lang w:eastAsia="sq-AL"/>
        </w:rPr>
        <w:t>pasi</w:t>
      </w:r>
      <w:proofErr w:type="spellEnd"/>
      <w:r w:rsidRPr="002735BF">
        <w:rPr>
          <w:sz w:val="24"/>
          <w:szCs w:val="24"/>
          <w:lang w:eastAsia="sq-AL"/>
        </w:rPr>
        <w:t xml:space="preserve"> </w:t>
      </w:r>
      <w:proofErr w:type="spellStart"/>
      <w:r w:rsidRPr="002735BF">
        <w:rPr>
          <w:sz w:val="24"/>
          <w:szCs w:val="24"/>
          <w:lang w:eastAsia="sq-AL"/>
        </w:rPr>
        <w:t>asnjë</w:t>
      </w:r>
      <w:proofErr w:type="spellEnd"/>
      <w:r w:rsidRPr="002735BF">
        <w:rPr>
          <w:sz w:val="24"/>
          <w:szCs w:val="24"/>
          <w:lang w:eastAsia="sq-AL"/>
        </w:rPr>
        <w:t xml:space="preserve"> </w:t>
      </w:r>
      <w:proofErr w:type="spellStart"/>
      <w:r w:rsidRPr="002735BF">
        <w:rPr>
          <w:sz w:val="24"/>
          <w:szCs w:val="24"/>
          <w:lang w:eastAsia="sq-AL"/>
        </w:rPr>
        <w:t>dispozitë</w:t>
      </w:r>
      <w:proofErr w:type="spellEnd"/>
      <w:r w:rsidRPr="002735BF">
        <w:rPr>
          <w:sz w:val="24"/>
          <w:szCs w:val="24"/>
          <w:lang w:eastAsia="sq-AL"/>
        </w:rPr>
        <w:t xml:space="preserve"> </w:t>
      </w:r>
      <w:proofErr w:type="spellStart"/>
      <w:r w:rsidRPr="002735BF">
        <w:rPr>
          <w:sz w:val="24"/>
          <w:szCs w:val="24"/>
          <w:lang w:eastAsia="sq-AL"/>
        </w:rPr>
        <w:t>ligjore</w:t>
      </w:r>
      <w:proofErr w:type="spellEnd"/>
      <w:r w:rsidRPr="002735BF">
        <w:rPr>
          <w:sz w:val="24"/>
          <w:szCs w:val="24"/>
          <w:lang w:eastAsia="sq-AL"/>
        </w:rPr>
        <w:t xml:space="preserve"> </w:t>
      </w:r>
      <w:proofErr w:type="spellStart"/>
      <w:r w:rsidRPr="002735BF">
        <w:rPr>
          <w:sz w:val="24"/>
          <w:szCs w:val="24"/>
          <w:lang w:eastAsia="sq-AL"/>
        </w:rPr>
        <w:t>nuk</w:t>
      </w:r>
      <w:proofErr w:type="spellEnd"/>
      <w:r w:rsidRPr="002735BF">
        <w:rPr>
          <w:sz w:val="24"/>
          <w:szCs w:val="24"/>
          <w:lang w:eastAsia="sq-AL"/>
        </w:rPr>
        <w:t xml:space="preserve"> e </w:t>
      </w:r>
      <w:proofErr w:type="spellStart"/>
      <w:r w:rsidRPr="002735BF">
        <w:rPr>
          <w:sz w:val="24"/>
          <w:szCs w:val="24"/>
          <w:lang w:eastAsia="sq-AL"/>
        </w:rPr>
        <w:t>parashikon</w:t>
      </w:r>
      <w:proofErr w:type="spellEnd"/>
      <w:r w:rsidRPr="002735BF">
        <w:rPr>
          <w:sz w:val="24"/>
          <w:szCs w:val="24"/>
          <w:lang w:eastAsia="sq-AL"/>
        </w:rPr>
        <w:t xml:space="preserve"> </w:t>
      </w:r>
      <w:proofErr w:type="spellStart"/>
      <w:r w:rsidRPr="002735BF">
        <w:rPr>
          <w:sz w:val="24"/>
          <w:szCs w:val="24"/>
          <w:lang w:eastAsia="sq-AL"/>
        </w:rPr>
        <w:t>një</w:t>
      </w:r>
      <w:proofErr w:type="spellEnd"/>
      <w:r w:rsidRPr="002735BF">
        <w:rPr>
          <w:sz w:val="24"/>
          <w:szCs w:val="24"/>
          <w:lang w:eastAsia="sq-AL"/>
        </w:rPr>
        <w:t xml:space="preserve"> </w:t>
      </w:r>
      <w:proofErr w:type="spellStart"/>
      <w:r w:rsidRPr="002735BF">
        <w:rPr>
          <w:sz w:val="24"/>
          <w:szCs w:val="24"/>
          <w:lang w:eastAsia="sq-AL"/>
        </w:rPr>
        <w:t>pasojë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tillë</w:t>
      </w:r>
      <w:proofErr w:type="spellEnd"/>
      <w:r w:rsidRPr="002735BF">
        <w:rPr>
          <w:sz w:val="24"/>
          <w:szCs w:val="24"/>
          <w:lang w:eastAsia="sq-AL"/>
        </w:rPr>
        <w:t>.</w:t>
      </w:r>
    </w:p>
    <w:p w14:paraId="57190B74" w14:textId="77777777" w:rsidR="002735BF" w:rsidRPr="002735BF" w:rsidRDefault="002735BF" w:rsidP="002735BF">
      <w:pPr>
        <w:pStyle w:val="ListParagraph"/>
        <w:tabs>
          <w:tab w:val="left" w:pos="900"/>
          <w:tab w:val="left" w:pos="1080"/>
        </w:tabs>
        <w:ind w:left="0" w:firstLine="142"/>
        <w:jc w:val="both"/>
        <w:rPr>
          <w:sz w:val="24"/>
          <w:szCs w:val="24"/>
          <w:lang w:eastAsia="sq-AL"/>
        </w:rPr>
      </w:pPr>
      <w:r w:rsidRPr="002735BF">
        <w:rPr>
          <w:sz w:val="24"/>
          <w:szCs w:val="24"/>
          <w:lang w:eastAsia="sq-AL"/>
        </w:rPr>
        <w:tab/>
        <w:t xml:space="preserve">24. </w:t>
      </w:r>
      <w:proofErr w:type="spellStart"/>
      <w:r w:rsidRPr="002735BF">
        <w:rPr>
          <w:sz w:val="24"/>
          <w:szCs w:val="24"/>
          <w:lang w:eastAsia="sq-AL"/>
        </w:rPr>
        <w:t>Kolegji</w:t>
      </w:r>
      <w:proofErr w:type="spellEnd"/>
      <w:r w:rsidRPr="002735BF">
        <w:rPr>
          <w:sz w:val="24"/>
          <w:szCs w:val="24"/>
          <w:lang w:eastAsia="sq-AL"/>
        </w:rPr>
        <w:t xml:space="preserve"> </w:t>
      </w:r>
      <w:proofErr w:type="spellStart"/>
      <w:r w:rsidRPr="002735BF">
        <w:rPr>
          <w:sz w:val="24"/>
          <w:szCs w:val="24"/>
          <w:lang w:eastAsia="sq-AL"/>
        </w:rPr>
        <w:t>thekson</w:t>
      </w:r>
      <w:proofErr w:type="spellEnd"/>
      <w:r w:rsidRPr="002735BF">
        <w:rPr>
          <w:sz w:val="24"/>
          <w:szCs w:val="24"/>
          <w:lang w:eastAsia="sq-AL"/>
        </w:rPr>
        <w:t xml:space="preserve"> se, </w:t>
      </w:r>
      <w:proofErr w:type="spellStart"/>
      <w:r w:rsidRPr="002735BF">
        <w:rPr>
          <w:sz w:val="24"/>
          <w:szCs w:val="24"/>
          <w:lang w:eastAsia="sq-AL"/>
        </w:rPr>
        <w:t>kompetenca</w:t>
      </w:r>
      <w:proofErr w:type="spellEnd"/>
      <w:r w:rsidRPr="002735BF">
        <w:rPr>
          <w:sz w:val="24"/>
          <w:szCs w:val="24"/>
          <w:lang w:eastAsia="sq-AL"/>
        </w:rPr>
        <w:t xml:space="preserve"> </w:t>
      </w:r>
      <w:proofErr w:type="spellStart"/>
      <w:r w:rsidRPr="002735BF">
        <w:rPr>
          <w:sz w:val="24"/>
          <w:szCs w:val="24"/>
          <w:lang w:eastAsia="sq-AL"/>
        </w:rPr>
        <w:t>funksionale</w:t>
      </w:r>
      <w:proofErr w:type="spellEnd"/>
      <w:r w:rsidRPr="002735BF">
        <w:rPr>
          <w:sz w:val="24"/>
          <w:szCs w:val="24"/>
          <w:lang w:eastAsia="sq-AL"/>
        </w:rPr>
        <w:t xml:space="preserve">, </w:t>
      </w:r>
      <w:proofErr w:type="spellStart"/>
      <w:r w:rsidRPr="002735BF">
        <w:rPr>
          <w:sz w:val="24"/>
          <w:szCs w:val="24"/>
          <w:lang w:eastAsia="sq-AL"/>
        </w:rPr>
        <w:t>pasi</w:t>
      </w:r>
      <w:proofErr w:type="spellEnd"/>
      <w:r w:rsidRPr="002735BF">
        <w:rPr>
          <w:sz w:val="24"/>
          <w:szCs w:val="24"/>
          <w:lang w:eastAsia="sq-AL"/>
        </w:rPr>
        <w:t xml:space="preserve"> </w:t>
      </w:r>
      <w:proofErr w:type="spellStart"/>
      <w:r w:rsidRPr="002735BF">
        <w:rPr>
          <w:sz w:val="24"/>
          <w:szCs w:val="24"/>
          <w:lang w:eastAsia="sq-AL"/>
        </w:rPr>
        <w:t>fitohet</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bazë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ligjit</w:t>
      </w:r>
      <w:proofErr w:type="spellEnd"/>
      <w:r w:rsidRPr="002735BF">
        <w:rPr>
          <w:sz w:val="24"/>
          <w:szCs w:val="24"/>
          <w:lang w:eastAsia="sq-AL"/>
        </w:rPr>
        <w:t xml:space="preserve">, </w:t>
      </w:r>
      <w:proofErr w:type="spellStart"/>
      <w:r w:rsidRPr="002735BF">
        <w:rPr>
          <w:sz w:val="24"/>
          <w:szCs w:val="24"/>
          <w:lang w:eastAsia="sq-AL"/>
        </w:rPr>
        <w:t>nuk</w:t>
      </w:r>
      <w:proofErr w:type="spellEnd"/>
      <w:r w:rsidRPr="002735BF">
        <w:rPr>
          <w:sz w:val="24"/>
          <w:szCs w:val="24"/>
          <w:lang w:eastAsia="sq-AL"/>
        </w:rPr>
        <w:t xml:space="preserve"> </w:t>
      </w:r>
      <w:proofErr w:type="spellStart"/>
      <w:r w:rsidRPr="002735BF">
        <w:rPr>
          <w:sz w:val="24"/>
          <w:szCs w:val="24"/>
          <w:lang w:eastAsia="sq-AL"/>
        </w:rPr>
        <w:t>mund</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humbasë</w:t>
      </w:r>
      <w:proofErr w:type="spellEnd"/>
      <w:r w:rsidRPr="002735BF">
        <w:rPr>
          <w:sz w:val="24"/>
          <w:szCs w:val="24"/>
          <w:lang w:eastAsia="sq-AL"/>
        </w:rPr>
        <w:t xml:space="preserve"> </w:t>
      </w:r>
      <w:proofErr w:type="spellStart"/>
      <w:r w:rsidRPr="002735BF">
        <w:rPr>
          <w:sz w:val="24"/>
          <w:szCs w:val="24"/>
          <w:lang w:eastAsia="sq-AL"/>
        </w:rPr>
        <w:t>përveçse</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rastet</w:t>
      </w:r>
      <w:proofErr w:type="spellEnd"/>
      <w:r w:rsidRPr="002735BF">
        <w:rPr>
          <w:sz w:val="24"/>
          <w:szCs w:val="24"/>
          <w:lang w:eastAsia="sq-AL"/>
        </w:rPr>
        <w:t xml:space="preserve"> e </w:t>
      </w:r>
      <w:proofErr w:type="spellStart"/>
      <w:r w:rsidRPr="002735BF">
        <w:rPr>
          <w:sz w:val="24"/>
          <w:szCs w:val="24"/>
          <w:lang w:eastAsia="sq-AL"/>
        </w:rPr>
        <w:t>parashikuara</w:t>
      </w:r>
      <w:proofErr w:type="spellEnd"/>
      <w:r w:rsidRPr="002735BF">
        <w:rPr>
          <w:sz w:val="24"/>
          <w:szCs w:val="24"/>
          <w:lang w:eastAsia="sq-AL"/>
        </w:rPr>
        <w:t xml:space="preserve"> </w:t>
      </w:r>
      <w:proofErr w:type="spellStart"/>
      <w:r w:rsidRPr="002735BF">
        <w:rPr>
          <w:sz w:val="24"/>
          <w:szCs w:val="24"/>
          <w:lang w:eastAsia="sq-AL"/>
        </w:rPr>
        <w:t>shprehimisht</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ligji</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mungesë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një</w:t>
      </w:r>
      <w:proofErr w:type="spellEnd"/>
      <w:r w:rsidRPr="002735BF">
        <w:rPr>
          <w:sz w:val="24"/>
          <w:szCs w:val="24"/>
          <w:lang w:eastAsia="sq-AL"/>
        </w:rPr>
        <w:t xml:space="preserve"> </w:t>
      </w:r>
      <w:proofErr w:type="spellStart"/>
      <w:r w:rsidRPr="002735BF">
        <w:rPr>
          <w:sz w:val="24"/>
          <w:szCs w:val="24"/>
          <w:lang w:eastAsia="sq-AL"/>
        </w:rPr>
        <w:t>dispozite</w:t>
      </w:r>
      <w:proofErr w:type="spellEnd"/>
      <w:r w:rsidRPr="002735BF">
        <w:rPr>
          <w:sz w:val="24"/>
          <w:szCs w:val="24"/>
          <w:lang w:eastAsia="sq-AL"/>
        </w:rPr>
        <w:t xml:space="preserve"> </w:t>
      </w:r>
      <w:proofErr w:type="spellStart"/>
      <w:r w:rsidRPr="002735BF">
        <w:rPr>
          <w:sz w:val="24"/>
          <w:szCs w:val="24"/>
          <w:lang w:eastAsia="sq-AL"/>
        </w:rPr>
        <w:t>ligjore</w:t>
      </w:r>
      <w:proofErr w:type="spellEnd"/>
      <w:r w:rsidRPr="002735BF">
        <w:rPr>
          <w:sz w:val="24"/>
          <w:szCs w:val="24"/>
          <w:lang w:eastAsia="sq-AL"/>
        </w:rPr>
        <w:t xml:space="preserve"> </w:t>
      </w:r>
      <w:proofErr w:type="spellStart"/>
      <w:r w:rsidRPr="002735BF">
        <w:rPr>
          <w:sz w:val="24"/>
          <w:szCs w:val="24"/>
          <w:lang w:eastAsia="sq-AL"/>
        </w:rPr>
        <w:t>që</w:t>
      </w:r>
      <w:proofErr w:type="spellEnd"/>
      <w:r w:rsidRPr="002735BF">
        <w:rPr>
          <w:sz w:val="24"/>
          <w:szCs w:val="24"/>
          <w:lang w:eastAsia="sq-AL"/>
        </w:rPr>
        <w:t xml:space="preserve"> </w:t>
      </w:r>
      <w:proofErr w:type="spellStart"/>
      <w:r w:rsidRPr="002735BF">
        <w:rPr>
          <w:sz w:val="24"/>
          <w:szCs w:val="24"/>
          <w:lang w:eastAsia="sq-AL"/>
        </w:rPr>
        <w:t>parashikon</w:t>
      </w:r>
      <w:proofErr w:type="spellEnd"/>
      <w:r w:rsidRPr="002735BF">
        <w:rPr>
          <w:sz w:val="24"/>
          <w:szCs w:val="24"/>
          <w:lang w:eastAsia="sq-AL"/>
        </w:rPr>
        <w:t xml:space="preserve"> </w:t>
      </w:r>
      <w:proofErr w:type="spellStart"/>
      <w:r w:rsidRPr="002735BF">
        <w:rPr>
          <w:sz w:val="24"/>
          <w:szCs w:val="24"/>
          <w:lang w:eastAsia="sq-AL"/>
        </w:rPr>
        <w:t>humbjen</w:t>
      </w:r>
      <w:proofErr w:type="spellEnd"/>
      <w:r w:rsidRPr="002735BF">
        <w:rPr>
          <w:sz w:val="24"/>
          <w:szCs w:val="24"/>
          <w:lang w:eastAsia="sq-AL"/>
        </w:rPr>
        <w:t xml:space="preserve"> e </w:t>
      </w:r>
      <w:proofErr w:type="spellStart"/>
      <w:r w:rsidRPr="002735BF">
        <w:rPr>
          <w:sz w:val="24"/>
          <w:szCs w:val="24"/>
          <w:lang w:eastAsia="sq-AL"/>
        </w:rPr>
        <w:t>kompetencës</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shkak</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mbarimit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periudhës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gatishmërisë</w:t>
      </w:r>
      <w:proofErr w:type="spellEnd"/>
      <w:r w:rsidRPr="002735BF">
        <w:rPr>
          <w:sz w:val="24"/>
          <w:szCs w:val="24"/>
          <w:lang w:eastAsia="sq-AL"/>
        </w:rPr>
        <w:t xml:space="preserve">, </w:t>
      </w:r>
      <w:proofErr w:type="spellStart"/>
      <w:r w:rsidRPr="002735BF">
        <w:rPr>
          <w:sz w:val="24"/>
          <w:szCs w:val="24"/>
          <w:lang w:eastAsia="sq-AL"/>
        </w:rPr>
        <w:t>urdhri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kryetarit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gjykatës</w:t>
      </w:r>
      <w:proofErr w:type="spellEnd"/>
      <w:r w:rsidRPr="002735BF">
        <w:rPr>
          <w:sz w:val="24"/>
          <w:szCs w:val="24"/>
          <w:lang w:eastAsia="sq-AL"/>
        </w:rPr>
        <w:t xml:space="preserve"> </w:t>
      </w:r>
      <w:proofErr w:type="spellStart"/>
      <w:r w:rsidRPr="002735BF">
        <w:rPr>
          <w:sz w:val="24"/>
          <w:szCs w:val="24"/>
          <w:lang w:eastAsia="sq-AL"/>
        </w:rPr>
        <w:t>nuk</w:t>
      </w:r>
      <w:proofErr w:type="spellEnd"/>
      <w:r w:rsidRPr="002735BF">
        <w:rPr>
          <w:sz w:val="24"/>
          <w:szCs w:val="24"/>
          <w:lang w:eastAsia="sq-AL"/>
        </w:rPr>
        <w:t xml:space="preserve"> </w:t>
      </w:r>
      <w:proofErr w:type="spellStart"/>
      <w:r w:rsidRPr="002735BF">
        <w:rPr>
          <w:sz w:val="24"/>
          <w:szCs w:val="24"/>
          <w:lang w:eastAsia="sq-AL"/>
        </w:rPr>
        <w:t>mund</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krijojë</w:t>
      </w:r>
      <w:proofErr w:type="spellEnd"/>
      <w:r w:rsidRPr="002735BF">
        <w:rPr>
          <w:sz w:val="24"/>
          <w:szCs w:val="24"/>
          <w:lang w:eastAsia="sq-AL"/>
        </w:rPr>
        <w:t xml:space="preserve"> </w:t>
      </w:r>
      <w:proofErr w:type="spellStart"/>
      <w:r w:rsidRPr="002735BF">
        <w:rPr>
          <w:sz w:val="24"/>
          <w:szCs w:val="24"/>
          <w:lang w:eastAsia="sq-AL"/>
        </w:rPr>
        <w:t>një</w:t>
      </w:r>
      <w:proofErr w:type="spellEnd"/>
      <w:r w:rsidRPr="002735BF">
        <w:rPr>
          <w:sz w:val="24"/>
          <w:szCs w:val="24"/>
          <w:lang w:eastAsia="sq-AL"/>
        </w:rPr>
        <w:t xml:space="preserve"> </w:t>
      </w:r>
      <w:proofErr w:type="spellStart"/>
      <w:r w:rsidRPr="002735BF">
        <w:rPr>
          <w:sz w:val="24"/>
          <w:szCs w:val="24"/>
          <w:lang w:eastAsia="sq-AL"/>
        </w:rPr>
        <w:t>shkak</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ri</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kalimin</w:t>
      </w:r>
      <w:proofErr w:type="spellEnd"/>
      <w:r w:rsidRPr="002735BF">
        <w:rPr>
          <w:sz w:val="24"/>
          <w:szCs w:val="24"/>
          <w:lang w:eastAsia="sq-AL"/>
        </w:rPr>
        <w:t xml:space="preserve"> e </w:t>
      </w:r>
      <w:proofErr w:type="spellStart"/>
      <w:r w:rsidRPr="002735BF">
        <w:rPr>
          <w:sz w:val="24"/>
          <w:szCs w:val="24"/>
          <w:lang w:eastAsia="sq-AL"/>
        </w:rPr>
        <w:t>kompetencës</w:t>
      </w:r>
      <w:proofErr w:type="spellEnd"/>
      <w:r w:rsidRPr="002735BF">
        <w:rPr>
          <w:sz w:val="24"/>
          <w:szCs w:val="24"/>
          <w:lang w:eastAsia="sq-AL"/>
        </w:rPr>
        <w:t xml:space="preserve">, </w:t>
      </w:r>
      <w:proofErr w:type="spellStart"/>
      <w:r w:rsidRPr="002735BF">
        <w:rPr>
          <w:sz w:val="24"/>
          <w:szCs w:val="24"/>
          <w:lang w:eastAsia="sq-AL"/>
        </w:rPr>
        <w:t>pasi</w:t>
      </w:r>
      <w:proofErr w:type="spellEnd"/>
      <w:r w:rsidRPr="002735BF">
        <w:rPr>
          <w:sz w:val="24"/>
          <w:szCs w:val="24"/>
          <w:lang w:eastAsia="sq-AL"/>
        </w:rPr>
        <w:t xml:space="preserve"> </w:t>
      </w:r>
      <w:proofErr w:type="spellStart"/>
      <w:r w:rsidRPr="002735BF">
        <w:rPr>
          <w:sz w:val="24"/>
          <w:szCs w:val="24"/>
          <w:lang w:eastAsia="sq-AL"/>
        </w:rPr>
        <w:t>kjo</w:t>
      </w:r>
      <w:proofErr w:type="spellEnd"/>
      <w:r w:rsidRPr="002735BF">
        <w:rPr>
          <w:sz w:val="24"/>
          <w:szCs w:val="24"/>
          <w:lang w:eastAsia="sq-AL"/>
        </w:rPr>
        <w:t xml:space="preserve"> do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tejkalonte</w:t>
      </w:r>
      <w:proofErr w:type="spellEnd"/>
      <w:r w:rsidRPr="002735BF">
        <w:rPr>
          <w:sz w:val="24"/>
          <w:szCs w:val="24"/>
          <w:lang w:eastAsia="sq-AL"/>
        </w:rPr>
        <w:t xml:space="preserve"> </w:t>
      </w:r>
      <w:proofErr w:type="spellStart"/>
      <w:r w:rsidRPr="002735BF">
        <w:rPr>
          <w:sz w:val="24"/>
          <w:szCs w:val="24"/>
          <w:lang w:eastAsia="sq-AL"/>
        </w:rPr>
        <w:t>kufijtë</w:t>
      </w:r>
      <w:proofErr w:type="spellEnd"/>
      <w:r w:rsidRPr="002735BF">
        <w:rPr>
          <w:sz w:val="24"/>
          <w:szCs w:val="24"/>
          <w:lang w:eastAsia="sq-AL"/>
        </w:rPr>
        <w:t xml:space="preserve"> e </w:t>
      </w:r>
      <w:proofErr w:type="spellStart"/>
      <w:r w:rsidRPr="002735BF">
        <w:rPr>
          <w:sz w:val="24"/>
          <w:szCs w:val="24"/>
          <w:lang w:eastAsia="sq-AL"/>
        </w:rPr>
        <w:t>kompetencës</w:t>
      </w:r>
      <w:proofErr w:type="spellEnd"/>
      <w:r w:rsidRPr="002735BF">
        <w:rPr>
          <w:sz w:val="24"/>
          <w:szCs w:val="24"/>
          <w:lang w:eastAsia="sq-AL"/>
        </w:rPr>
        <w:t xml:space="preserve"> administrative </w:t>
      </w:r>
      <w:proofErr w:type="spellStart"/>
      <w:r w:rsidRPr="002735BF">
        <w:rPr>
          <w:sz w:val="24"/>
          <w:szCs w:val="24"/>
          <w:lang w:eastAsia="sq-AL"/>
        </w:rPr>
        <w:t>që</w:t>
      </w:r>
      <w:proofErr w:type="spellEnd"/>
      <w:r w:rsidRPr="002735BF">
        <w:rPr>
          <w:sz w:val="24"/>
          <w:szCs w:val="24"/>
          <w:lang w:eastAsia="sq-AL"/>
        </w:rPr>
        <w:t xml:space="preserve"> </w:t>
      </w:r>
      <w:proofErr w:type="spellStart"/>
      <w:r w:rsidRPr="002735BF">
        <w:rPr>
          <w:sz w:val="24"/>
          <w:szCs w:val="24"/>
          <w:lang w:eastAsia="sq-AL"/>
        </w:rPr>
        <w:t>ligji</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njeh</w:t>
      </w:r>
      <w:proofErr w:type="spellEnd"/>
      <w:r w:rsidRPr="002735BF">
        <w:rPr>
          <w:sz w:val="24"/>
          <w:szCs w:val="24"/>
          <w:lang w:eastAsia="sq-AL"/>
        </w:rPr>
        <w:t xml:space="preserve"> </w:t>
      </w:r>
      <w:proofErr w:type="spellStart"/>
      <w:r w:rsidRPr="002735BF">
        <w:rPr>
          <w:sz w:val="24"/>
          <w:szCs w:val="24"/>
          <w:lang w:eastAsia="sq-AL"/>
        </w:rPr>
        <w:t>kryetarit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gjykatës</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do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cenonte</w:t>
      </w:r>
      <w:proofErr w:type="spellEnd"/>
      <w:r w:rsidRPr="002735BF">
        <w:rPr>
          <w:sz w:val="24"/>
          <w:szCs w:val="24"/>
          <w:lang w:eastAsia="sq-AL"/>
        </w:rPr>
        <w:t xml:space="preserve"> </w:t>
      </w:r>
      <w:proofErr w:type="spellStart"/>
      <w:r w:rsidRPr="002735BF">
        <w:rPr>
          <w:sz w:val="24"/>
          <w:szCs w:val="24"/>
          <w:lang w:eastAsia="sq-AL"/>
        </w:rPr>
        <w:t>parimin</w:t>
      </w:r>
      <w:proofErr w:type="spellEnd"/>
      <w:r w:rsidRPr="002735BF">
        <w:rPr>
          <w:sz w:val="24"/>
          <w:szCs w:val="24"/>
          <w:lang w:eastAsia="sq-AL"/>
        </w:rPr>
        <w:t xml:space="preserve"> e </w:t>
      </w:r>
      <w:proofErr w:type="spellStart"/>
      <w:r w:rsidRPr="002735BF">
        <w:rPr>
          <w:sz w:val="24"/>
          <w:szCs w:val="24"/>
          <w:lang w:eastAsia="sq-AL"/>
        </w:rPr>
        <w:t>ligjshmërisë</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përcaktimin</w:t>
      </w:r>
      <w:proofErr w:type="spellEnd"/>
      <w:r w:rsidRPr="002735BF">
        <w:rPr>
          <w:sz w:val="24"/>
          <w:szCs w:val="24"/>
          <w:lang w:eastAsia="sq-AL"/>
        </w:rPr>
        <w:t xml:space="preserve"> e </w:t>
      </w:r>
      <w:proofErr w:type="spellStart"/>
      <w:r w:rsidRPr="002735BF">
        <w:rPr>
          <w:sz w:val="24"/>
          <w:szCs w:val="24"/>
          <w:lang w:eastAsia="sq-AL"/>
        </w:rPr>
        <w:t>gjyqtarit</w:t>
      </w:r>
      <w:proofErr w:type="spellEnd"/>
      <w:r w:rsidRPr="002735BF">
        <w:rPr>
          <w:sz w:val="24"/>
          <w:szCs w:val="24"/>
          <w:lang w:eastAsia="sq-AL"/>
        </w:rPr>
        <w:t xml:space="preserve"> </w:t>
      </w:r>
      <w:proofErr w:type="spellStart"/>
      <w:r w:rsidRPr="002735BF">
        <w:rPr>
          <w:sz w:val="24"/>
          <w:szCs w:val="24"/>
          <w:lang w:eastAsia="sq-AL"/>
        </w:rPr>
        <w:t>kompetent</w:t>
      </w:r>
      <w:proofErr w:type="spellEnd"/>
      <w:r w:rsidRPr="002735BF">
        <w:rPr>
          <w:sz w:val="24"/>
          <w:szCs w:val="24"/>
          <w:lang w:eastAsia="sq-AL"/>
        </w:rPr>
        <w:t xml:space="preserve">. </w:t>
      </w:r>
      <w:proofErr w:type="spellStart"/>
      <w:r w:rsidRPr="002735BF">
        <w:rPr>
          <w:sz w:val="24"/>
          <w:szCs w:val="24"/>
          <w:lang w:eastAsia="sq-AL"/>
        </w:rPr>
        <w:t>Kompetenca</w:t>
      </w:r>
      <w:proofErr w:type="spellEnd"/>
      <w:r w:rsidRPr="002735BF">
        <w:rPr>
          <w:sz w:val="24"/>
          <w:szCs w:val="24"/>
          <w:lang w:eastAsia="sq-AL"/>
        </w:rPr>
        <w:t xml:space="preserve"> e </w:t>
      </w:r>
      <w:proofErr w:type="spellStart"/>
      <w:r w:rsidRPr="002735BF">
        <w:rPr>
          <w:sz w:val="24"/>
          <w:szCs w:val="24"/>
          <w:lang w:eastAsia="sq-AL"/>
        </w:rPr>
        <w:t>kryetarit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gjykatës</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miratuar</w:t>
      </w:r>
      <w:proofErr w:type="spellEnd"/>
      <w:r w:rsidRPr="002735BF">
        <w:rPr>
          <w:sz w:val="24"/>
          <w:szCs w:val="24"/>
          <w:lang w:eastAsia="sq-AL"/>
        </w:rPr>
        <w:t xml:space="preserve"> </w:t>
      </w:r>
      <w:proofErr w:type="spellStart"/>
      <w:r w:rsidRPr="002735BF">
        <w:rPr>
          <w:sz w:val="24"/>
          <w:szCs w:val="24"/>
          <w:lang w:eastAsia="sq-AL"/>
        </w:rPr>
        <w:t>listën</w:t>
      </w:r>
      <w:proofErr w:type="spellEnd"/>
      <w:r w:rsidRPr="002735BF">
        <w:rPr>
          <w:sz w:val="24"/>
          <w:szCs w:val="24"/>
          <w:lang w:eastAsia="sq-AL"/>
        </w:rPr>
        <w:t xml:space="preserve"> e </w:t>
      </w:r>
      <w:proofErr w:type="spellStart"/>
      <w:r w:rsidRPr="002735BF">
        <w:rPr>
          <w:sz w:val="24"/>
          <w:szCs w:val="24"/>
          <w:lang w:eastAsia="sq-AL"/>
        </w:rPr>
        <w:t>gjyqtarëve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gatshëm</w:t>
      </w:r>
      <w:proofErr w:type="spellEnd"/>
      <w:r w:rsidRPr="002735BF">
        <w:rPr>
          <w:sz w:val="24"/>
          <w:szCs w:val="24"/>
          <w:lang w:eastAsia="sq-AL"/>
        </w:rPr>
        <w:t xml:space="preserve">, e </w:t>
      </w:r>
      <w:proofErr w:type="spellStart"/>
      <w:r w:rsidRPr="002735BF">
        <w:rPr>
          <w:sz w:val="24"/>
          <w:szCs w:val="24"/>
          <w:lang w:eastAsia="sq-AL"/>
        </w:rPr>
        <w:t>parashikuar</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shkronja</w:t>
      </w:r>
      <w:proofErr w:type="spellEnd"/>
      <w:r w:rsidRPr="002735BF">
        <w:rPr>
          <w:sz w:val="24"/>
          <w:szCs w:val="24"/>
          <w:lang w:eastAsia="sq-AL"/>
        </w:rPr>
        <w:t xml:space="preserve"> b) e </w:t>
      </w:r>
      <w:proofErr w:type="spellStart"/>
      <w:r w:rsidRPr="002735BF">
        <w:rPr>
          <w:sz w:val="24"/>
          <w:szCs w:val="24"/>
          <w:lang w:eastAsia="sq-AL"/>
        </w:rPr>
        <w:t>nenit</w:t>
      </w:r>
      <w:proofErr w:type="spellEnd"/>
      <w:r w:rsidRPr="002735BF">
        <w:rPr>
          <w:sz w:val="24"/>
          <w:szCs w:val="24"/>
          <w:lang w:eastAsia="sq-AL"/>
        </w:rPr>
        <w:t xml:space="preserve"> 37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ligjit</w:t>
      </w:r>
      <w:proofErr w:type="spellEnd"/>
      <w:r w:rsidRPr="002735BF">
        <w:rPr>
          <w:sz w:val="24"/>
          <w:szCs w:val="24"/>
          <w:lang w:eastAsia="sq-AL"/>
        </w:rPr>
        <w:t xml:space="preserve"> nr. 98/2016, ka </w:t>
      </w:r>
      <w:proofErr w:type="spellStart"/>
      <w:r w:rsidRPr="002735BF">
        <w:rPr>
          <w:sz w:val="24"/>
          <w:szCs w:val="24"/>
          <w:lang w:eastAsia="sq-AL"/>
        </w:rPr>
        <w:t>natyrë</w:t>
      </w:r>
      <w:proofErr w:type="spellEnd"/>
      <w:r w:rsidRPr="002735BF">
        <w:rPr>
          <w:sz w:val="24"/>
          <w:szCs w:val="24"/>
          <w:lang w:eastAsia="sq-AL"/>
        </w:rPr>
        <w:t xml:space="preserve"> </w:t>
      </w:r>
      <w:proofErr w:type="spellStart"/>
      <w:r w:rsidRPr="002735BF">
        <w:rPr>
          <w:sz w:val="24"/>
          <w:szCs w:val="24"/>
          <w:lang w:eastAsia="sq-AL"/>
        </w:rPr>
        <w:t>organizative</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administrative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shërben</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siguruar</w:t>
      </w:r>
      <w:proofErr w:type="spellEnd"/>
      <w:r w:rsidRPr="002735BF">
        <w:rPr>
          <w:sz w:val="24"/>
          <w:szCs w:val="24"/>
          <w:lang w:eastAsia="sq-AL"/>
        </w:rPr>
        <w:t xml:space="preserve"> </w:t>
      </w:r>
      <w:proofErr w:type="spellStart"/>
      <w:r w:rsidRPr="002735BF">
        <w:rPr>
          <w:sz w:val="24"/>
          <w:szCs w:val="24"/>
          <w:lang w:eastAsia="sq-AL"/>
        </w:rPr>
        <w:t>që</w:t>
      </w:r>
      <w:proofErr w:type="spellEnd"/>
      <w:r w:rsidRPr="002735BF">
        <w:rPr>
          <w:sz w:val="24"/>
          <w:szCs w:val="24"/>
          <w:lang w:eastAsia="sq-AL"/>
        </w:rPr>
        <w:t xml:space="preserve"> </w:t>
      </w:r>
      <w:proofErr w:type="spellStart"/>
      <w:r w:rsidRPr="002735BF">
        <w:rPr>
          <w:sz w:val="24"/>
          <w:szCs w:val="24"/>
          <w:lang w:eastAsia="sq-AL"/>
        </w:rPr>
        <w:t>çështjet</w:t>
      </w:r>
      <w:proofErr w:type="spellEnd"/>
      <w:r w:rsidRPr="002735BF">
        <w:rPr>
          <w:sz w:val="24"/>
          <w:szCs w:val="24"/>
          <w:lang w:eastAsia="sq-AL"/>
        </w:rPr>
        <w:t xml:space="preserve"> </w:t>
      </w:r>
      <w:proofErr w:type="spellStart"/>
      <w:r w:rsidRPr="002735BF">
        <w:rPr>
          <w:sz w:val="24"/>
          <w:szCs w:val="24"/>
          <w:lang w:eastAsia="sq-AL"/>
        </w:rPr>
        <w:t>urgjente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kenë</w:t>
      </w:r>
      <w:proofErr w:type="spellEnd"/>
      <w:r w:rsidRPr="002735BF">
        <w:rPr>
          <w:sz w:val="24"/>
          <w:szCs w:val="24"/>
          <w:lang w:eastAsia="sq-AL"/>
        </w:rPr>
        <w:t xml:space="preserve"> </w:t>
      </w:r>
      <w:proofErr w:type="spellStart"/>
      <w:r w:rsidRPr="002735BF">
        <w:rPr>
          <w:sz w:val="24"/>
          <w:szCs w:val="24"/>
          <w:lang w:eastAsia="sq-AL"/>
        </w:rPr>
        <w:t>një</w:t>
      </w:r>
      <w:proofErr w:type="spellEnd"/>
      <w:r w:rsidRPr="002735BF">
        <w:rPr>
          <w:sz w:val="24"/>
          <w:szCs w:val="24"/>
          <w:lang w:eastAsia="sq-AL"/>
        </w:rPr>
        <w:t xml:space="preserve"> </w:t>
      </w:r>
      <w:proofErr w:type="spellStart"/>
      <w:r w:rsidRPr="002735BF">
        <w:rPr>
          <w:sz w:val="24"/>
          <w:szCs w:val="24"/>
          <w:lang w:eastAsia="sq-AL"/>
        </w:rPr>
        <w:t>gjyqtar</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gatshëm</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t'i</w:t>
      </w:r>
      <w:proofErr w:type="spellEnd"/>
      <w:r w:rsidRPr="002735BF">
        <w:rPr>
          <w:sz w:val="24"/>
          <w:szCs w:val="24"/>
          <w:lang w:eastAsia="sq-AL"/>
        </w:rPr>
        <w:t xml:space="preserve"> </w:t>
      </w:r>
      <w:proofErr w:type="spellStart"/>
      <w:r w:rsidRPr="002735BF">
        <w:rPr>
          <w:sz w:val="24"/>
          <w:szCs w:val="24"/>
          <w:lang w:eastAsia="sq-AL"/>
        </w:rPr>
        <w:t>shqyrtuar</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çdo</w:t>
      </w:r>
      <w:proofErr w:type="spellEnd"/>
      <w:r w:rsidRPr="002735BF">
        <w:rPr>
          <w:sz w:val="24"/>
          <w:szCs w:val="24"/>
          <w:lang w:eastAsia="sq-AL"/>
        </w:rPr>
        <w:t xml:space="preserve"> moment. </w:t>
      </w:r>
      <w:proofErr w:type="spellStart"/>
      <w:r w:rsidRPr="002735BF">
        <w:rPr>
          <w:sz w:val="24"/>
          <w:szCs w:val="24"/>
          <w:lang w:eastAsia="sq-AL"/>
        </w:rPr>
        <w:t>Kjo</w:t>
      </w:r>
      <w:proofErr w:type="spellEnd"/>
      <w:r w:rsidRPr="002735BF">
        <w:rPr>
          <w:sz w:val="24"/>
          <w:szCs w:val="24"/>
          <w:lang w:eastAsia="sq-AL"/>
        </w:rPr>
        <w:t xml:space="preserve"> </w:t>
      </w:r>
      <w:proofErr w:type="spellStart"/>
      <w:r w:rsidRPr="002735BF">
        <w:rPr>
          <w:sz w:val="24"/>
          <w:szCs w:val="24"/>
          <w:lang w:eastAsia="sq-AL"/>
        </w:rPr>
        <w:t>kompetencë</w:t>
      </w:r>
      <w:proofErr w:type="spellEnd"/>
      <w:r w:rsidRPr="002735BF">
        <w:rPr>
          <w:sz w:val="24"/>
          <w:szCs w:val="24"/>
          <w:lang w:eastAsia="sq-AL"/>
        </w:rPr>
        <w:t xml:space="preserve"> </w:t>
      </w:r>
      <w:proofErr w:type="spellStart"/>
      <w:r w:rsidRPr="002735BF">
        <w:rPr>
          <w:sz w:val="24"/>
          <w:szCs w:val="24"/>
          <w:lang w:eastAsia="sq-AL"/>
        </w:rPr>
        <w:t>nuk</w:t>
      </w:r>
      <w:proofErr w:type="spellEnd"/>
      <w:r w:rsidRPr="002735BF">
        <w:rPr>
          <w:sz w:val="24"/>
          <w:szCs w:val="24"/>
          <w:lang w:eastAsia="sq-AL"/>
        </w:rPr>
        <w:t xml:space="preserve"> </w:t>
      </w:r>
      <w:proofErr w:type="spellStart"/>
      <w:r w:rsidRPr="002735BF">
        <w:rPr>
          <w:sz w:val="24"/>
          <w:szCs w:val="24"/>
          <w:lang w:eastAsia="sq-AL"/>
        </w:rPr>
        <w:t>përfshin</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drejtën</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përcaktuar</w:t>
      </w:r>
      <w:proofErr w:type="spellEnd"/>
      <w:r w:rsidRPr="002735BF">
        <w:rPr>
          <w:sz w:val="24"/>
          <w:szCs w:val="24"/>
          <w:lang w:eastAsia="sq-AL"/>
        </w:rPr>
        <w:t xml:space="preserve"> </w:t>
      </w:r>
      <w:proofErr w:type="spellStart"/>
      <w:r w:rsidRPr="002735BF">
        <w:rPr>
          <w:sz w:val="24"/>
          <w:szCs w:val="24"/>
          <w:lang w:eastAsia="sq-AL"/>
        </w:rPr>
        <w:t>rregulla</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kalimin</w:t>
      </w:r>
      <w:proofErr w:type="spellEnd"/>
      <w:r w:rsidRPr="002735BF">
        <w:rPr>
          <w:sz w:val="24"/>
          <w:szCs w:val="24"/>
          <w:lang w:eastAsia="sq-AL"/>
        </w:rPr>
        <w:t xml:space="preserve"> e </w:t>
      </w:r>
      <w:proofErr w:type="spellStart"/>
      <w:r w:rsidRPr="002735BF">
        <w:rPr>
          <w:sz w:val="24"/>
          <w:szCs w:val="24"/>
          <w:lang w:eastAsia="sq-AL"/>
        </w:rPr>
        <w:t>kompetencës</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një</w:t>
      </w:r>
      <w:proofErr w:type="spellEnd"/>
      <w:r w:rsidRPr="002735BF">
        <w:rPr>
          <w:sz w:val="24"/>
          <w:szCs w:val="24"/>
          <w:lang w:eastAsia="sq-AL"/>
        </w:rPr>
        <w:t xml:space="preserve"> </w:t>
      </w:r>
      <w:proofErr w:type="spellStart"/>
      <w:r w:rsidRPr="002735BF">
        <w:rPr>
          <w:sz w:val="24"/>
          <w:szCs w:val="24"/>
          <w:lang w:eastAsia="sq-AL"/>
        </w:rPr>
        <w:t>gjyqtar</w:t>
      </w:r>
      <w:proofErr w:type="spellEnd"/>
      <w:r w:rsidRPr="002735BF">
        <w:rPr>
          <w:sz w:val="24"/>
          <w:szCs w:val="24"/>
          <w:lang w:eastAsia="sq-AL"/>
        </w:rPr>
        <w:t xml:space="preserve"> </w:t>
      </w:r>
      <w:proofErr w:type="spellStart"/>
      <w:r w:rsidRPr="002735BF">
        <w:rPr>
          <w:sz w:val="24"/>
          <w:szCs w:val="24"/>
          <w:lang w:eastAsia="sq-AL"/>
        </w:rPr>
        <w:t>tek</w:t>
      </w:r>
      <w:proofErr w:type="spellEnd"/>
      <w:r w:rsidRPr="002735BF">
        <w:rPr>
          <w:sz w:val="24"/>
          <w:szCs w:val="24"/>
          <w:lang w:eastAsia="sq-AL"/>
        </w:rPr>
        <w:t xml:space="preserve"> </w:t>
      </w:r>
      <w:proofErr w:type="spellStart"/>
      <w:r w:rsidRPr="002735BF">
        <w:rPr>
          <w:sz w:val="24"/>
          <w:szCs w:val="24"/>
          <w:lang w:eastAsia="sq-AL"/>
        </w:rPr>
        <w:t>tjetri</w:t>
      </w:r>
      <w:proofErr w:type="spellEnd"/>
      <w:r w:rsidRPr="002735BF">
        <w:rPr>
          <w:sz w:val="24"/>
          <w:szCs w:val="24"/>
          <w:lang w:eastAsia="sq-AL"/>
        </w:rPr>
        <w:t xml:space="preserve"> </w:t>
      </w:r>
      <w:proofErr w:type="spellStart"/>
      <w:r w:rsidRPr="002735BF">
        <w:rPr>
          <w:sz w:val="24"/>
          <w:szCs w:val="24"/>
          <w:lang w:eastAsia="sq-AL"/>
        </w:rPr>
        <w:t>pasi</w:t>
      </w:r>
      <w:proofErr w:type="spellEnd"/>
      <w:r w:rsidRPr="002735BF">
        <w:rPr>
          <w:sz w:val="24"/>
          <w:szCs w:val="24"/>
          <w:lang w:eastAsia="sq-AL"/>
        </w:rPr>
        <w:t xml:space="preserve"> </w:t>
      </w:r>
      <w:proofErr w:type="spellStart"/>
      <w:r w:rsidRPr="002735BF">
        <w:rPr>
          <w:sz w:val="24"/>
          <w:szCs w:val="24"/>
          <w:lang w:eastAsia="sq-AL"/>
        </w:rPr>
        <w:t>kompetenca</w:t>
      </w:r>
      <w:proofErr w:type="spellEnd"/>
      <w:r w:rsidRPr="002735BF">
        <w:rPr>
          <w:sz w:val="24"/>
          <w:szCs w:val="24"/>
          <w:lang w:eastAsia="sq-AL"/>
        </w:rPr>
        <w:t xml:space="preserve"> </w:t>
      </w:r>
      <w:proofErr w:type="spellStart"/>
      <w:r w:rsidRPr="002735BF">
        <w:rPr>
          <w:sz w:val="24"/>
          <w:szCs w:val="24"/>
          <w:lang w:eastAsia="sq-AL"/>
        </w:rPr>
        <w:t>është</w:t>
      </w:r>
      <w:proofErr w:type="spellEnd"/>
      <w:r w:rsidRPr="002735BF">
        <w:rPr>
          <w:sz w:val="24"/>
          <w:szCs w:val="24"/>
          <w:lang w:eastAsia="sq-AL"/>
        </w:rPr>
        <w:t xml:space="preserve"> </w:t>
      </w:r>
      <w:proofErr w:type="spellStart"/>
      <w:r w:rsidRPr="002735BF">
        <w:rPr>
          <w:sz w:val="24"/>
          <w:szCs w:val="24"/>
          <w:lang w:eastAsia="sq-AL"/>
        </w:rPr>
        <w:t>fituar</w:t>
      </w:r>
      <w:proofErr w:type="spellEnd"/>
      <w:r w:rsidRPr="002735BF">
        <w:rPr>
          <w:sz w:val="24"/>
          <w:szCs w:val="24"/>
          <w:lang w:eastAsia="sq-AL"/>
        </w:rPr>
        <w:t xml:space="preserve">, </w:t>
      </w:r>
      <w:proofErr w:type="spellStart"/>
      <w:r w:rsidRPr="002735BF">
        <w:rPr>
          <w:sz w:val="24"/>
          <w:szCs w:val="24"/>
          <w:lang w:eastAsia="sq-AL"/>
        </w:rPr>
        <w:t>pasi</w:t>
      </w:r>
      <w:proofErr w:type="spellEnd"/>
      <w:r w:rsidRPr="002735BF">
        <w:rPr>
          <w:sz w:val="24"/>
          <w:szCs w:val="24"/>
          <w:lang w:eastAsia="sq-AL"/>
        </w:rPr>
        <w:t xml:space="preserve"> </w:t>
      </w:r>
      <w:proofErr w:type="spellStart"/>
      <w:r w:rsidRPr="002735BF">
        <w:rPr>
          <w:sz w:val="24"/>
          <w:szCs w:val="24"/>
          <w:lang w:eastAsia="sq-AL"/>
        </w:rPr>
        <w:t>një</w:t>
      </w:r>
      <w:proofErr w:type="spellEnd"/>
      <w:r w:rsidRPr="002735BF">
        <w:rPr>
          <w:sz w:val="24"/>
          <w:szCs w:val="24"/>
          <w:lang w:eastAsia="sq-AL"/>
        </w:rPr>
        <w:t xml:space="preserve"> e </w:t>
      </w:r>
      <w:proofErr w:type="spellStart"/>
      <w:r w:rsidRPr="002735BF">
        <w:rPr>
          <w:sz w:val="24"/>
          <w:szCs w:val="24"/>
          <w:lang w:eastAsia="sq-AL"/>
        </w:rPr>
        <w:t>drejtë</w:t>
      </w:r>
      <w:proofErr w:type="spellEnd"/>
      <w:r w:rsidRPr="002735BF">
        <w:rPr>
          <w:sz w:val="24"/>
          <w:szCs w:val="24"/>
          <w:lang w:eastAsia="sq-AL"/>
        </w:rPr>
        <w:t xml:space="preserve"> e </w:t>
      </w:r>
      <w:proofErr w:type="spellStart"/>
      <w:r w:rsidRPr="002735BF">
        <w:rPr>
          <w:sz w:val="24"/>
          <w:szCs w:val="24"/>
          <w:lang w:eastAsia="sq-AL"/>
        </w:rPr>
        <w:t>tillë</w:t>
      </w:r>
      <w:proofErr w:type="spellEnd"/>
      <w:r w:rsidRPr="002735BF">
        <w:rPr>
          <w:sz w:val="24"/>
          <w:szCs w:val="24"/>
          <w:lang w:eastAsia="sq-AL"/>
        </w:rPr>
        <w:t xml:space="preserve"> do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ishte</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kundërshtim</w:t>
      </w:r>
      <w:proofErr w:type="spellEnd"/>
      <w:r w:rsidRPr="002735BF">
        <w:rPr>
          <w:sz w:val="24"/>
          <w:szCs w:val="24"/>
          <w:lang w:eastAsia="sq-AL"/>
        </w:rPr>
        <w:t xml:space="preserve"> me </w:t>
      </w:r>
      <w:proofErr w:type="spellStart"/>
      <w:r w:rsidRPr="002735BF">
        <w:rPr>
          <w:sz w:val="24"/>
          <w:szCs w:val="24"/>
          <w:lang w:eastAsia="sq-AL"/>
        </w:rPr>
        <w:t>parimin</w:t>
      </w:r>
      <w:proofErr w:type="spellEnd"/>
      <w:r w:rsidRPr="002735BF">
        <w:rPr>
          <w:sz w:val="24"/>
          <w:szCs w:val="24"/>
          <w:lang w:eastAsia="sq-AL"/>
        </w:rPr>
        <w:t xml:space="preserve"> e </w:t>
      </w:r>
      <w:proofErr w:type="spellStart"/>
      <w:r w:rsidRPr="002735BF">
        <w:rPr>
          <w:sz w:val="24"/>
          <w:szCs w:val="24"/>
          <w:lang w:eastAsia="sq-AL"/>
        </w:rPr>
        <w:t>gjyqtarit</w:t>
      </w:r>
      <w:proofErr w:type="spellEnd"/>
      <w:r w:rsidRPr="002735BF">
        <w:rPr>
          <w:sz w:val="24"/>
          <w:szCs w:val="24"/>
          <w:lang w:eastAsia="sq-AL"/>
        </w:rPr>
        <w:t xml:space="preserve"> </w:t>
      </w:r>
      <w:proofErr w:type="spellStart"/>
      <w:r w:rsidRPr="002735BF">
        <w:rPr>
          <w:sz w:val="24"/>
          <w:szCs w:val="24"/>
          <w:lang w:eastAsia="sq-AL"/>
        </w:rPr>
        <w:t>natyral</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me </w:t>
      </w:r>
      <w:proofErr w:type="spellStart"/>
      <w:r w:rsidRPr="002735BF">
        <w:rPr>
          <w:sz w:val="24"/>
          <w:szCs w:val="24"/>
          <w:lang w:eastAsia="sq-AL"/>
        </w:rPr>
        <w:t>garancitë</w:t>
      </w:r>
      <w:proofErr w:type="spellEnd"/>
      <w:r w:rsidRPr="002735BF">
        <w:rPr>
          <w:sz w:val="24"/>
          <w:szCs w:val="24"/>
          <w:lang w:eastAsia="sq-AL"/>
        </w:rPr>
        <w:t xml:space="preserve"> e </w:t>
      </w:r>
      <w:proofErr w:type="spellStart"/>
      <w:r w:rsidRPr="002735BF">
        <w:rPr>
          <w:sz w:val="24"/>
          <w:szCs w:val="24"/>
          <w:lang w:eastAsia="sq-AL"/>
        </w:rPr>
        <w:t>procesit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rregullt</w:t>
      </w:r>
      <w:proofErr w:type="spellEnd"/>
      <w:r w:rsidRPr="002735BF">
        <w:rPr>
          <w:sz w:val="24"/>
          <w:szCs w:val="24"/>
          <w:lang w:eastAsia="sq-AL"/>
        </w:rPr>
        <w:t xml:space="preserve"> </w:t>
      </w:r>
      <w:proofErr w:type="spellStart"/>
      <w:r w:rsidRPr="002735BF">
        <w:rPr>
          <w:sz w:val="24"/>
          <w:szCs w:val="24"/>
          <w:lang w:eastAsia="sq-AL"/>
        </w:rPr>
        <w:t>ligjor</w:t>
      </w:r>
      <w:proofErr w:type="spellEnd"/>
      <w:r w:rsidRPr="002735BF">
        <w:rPr>
          <w:sz w:val="24"/>
          <w:szCs w:val="24"/>
          <w:lang w:eastAsia="sq-AL"/>
        </w:rPr>
        <w:t>.</w:t>
      </w:r>
    </w:p>
    <w:p w14:paraId="76D956DA" w14:textId="77777777" w:rsidR="002735BF" w:rsidRPr="002735BF" w:rsidRDefault="002735BF" w:rsidP="002735BF">
      <w:pPr>
        <w:pStyle w:val="ListParagraph"/>
        <w:tabs>
          <w:tab w:val="left" w:pos="900"/>
          <w:tab w:val="left" w:pos="1080"/>
        </w:tabs>
        <w:ind w:left="0" w:firstLine="142"/>
        <w:jc w:val="both"/>
        <w:rPr>
          <w:sz w:val="24"/>
          <w:szCs w:val="24"/>
          <w:lang w:eastAsia="sq-AL"/>
        </w:rPr>
      </w:pPr>
      <w:r w:rsidRPr="002735BF">
        <w:rPr>
          <w:sz w:val="24"/>
          <w:szCs w:val="24"/>
          <w:lang w:eastAsia="sq-AL"/>
        </w:rPr>
        <w:tab/>
        <w:t xml:space="preserve">25.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sintezë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sa</w:t>
      </w:r>
      <w:proofErr w:type="spellEnd"/>
      <w:r w:rsidRPr="002735BF">
        <w:rPr>
          <w:sz w:val="24"/>
          <w:szCs w:val="24"/>
          <w:lang w:eastAsia="sq-AL"/>
        </w:rPr>
        <w:t xml:space="preserve"> </w:t>
      </w:r>
      <w:proofErr w:type="spellStart"/>
      <w:r w:rsidRPr="002735BF">
        <w:rPr>
          <w:sz w:val="24"/>
          <w:szCs w:val="24"/>
          <w:lang w:eastAsia="sq-AL"/>
        </w:rPr>
        <w:t>më</w:t>
      </w:r>
      <w:proofErr w:type="spellEnd"/>
      <w:r w:rsidRPr="002735BF">
        <w:rPr>
          <w:sz w:val="24"/>
          <w:szCs w:val="24"/>
          <w:lang w:eastAsia="sq-AL"/>
        </w:rPr>
        <w:t xml:space="preserve"> </w:t>
      </w:r>
      <w:proofErr w:type="spellStart"/>
      <w:r w:rsidRPr="002735BF">
        <w:rPr>
          <w:sz w:val="24"/>
          <w:szCs w:val="24"/>
          <w:lang w:eastAsia="sq-AL"/>
        </w:rPr>
        <w:t>sipër</w:t>
      </w:r>
      <w:proofErr w:type="spellEnd"/>
      <w:r w:rsidRPr="002735BF">
        <w:rPr>
          <w:sz w:val="24"/>
          <w:szCs w:val="24"/>
          <w:lang w:eastAsia="sq-AL"/>
        </w:rPr>
        <w:t xml:space="preserve">, </w:t>
      </w:r>
      <w:proofErr w:type="spellStart"/>
      <w:r w:rsidRPr="002735BF">
        <w:rPr>
          <w:sz w:val="24"/>
          <w:szCs w:val="24"/>
          <w:lang w:eastAsia="sq-AL"/>
        </w:rPr>
        <w:t>Kolegji</w:t>
      </w:r>
      <w:proofErr w:type="spellEnd"/>
      <w:r w:rsidRPr="002735BF">
        <w:rPr>
          <w:sz w:val="24"/>
          <w:szCs w:val="24"/>
          <w:lang w:eastAsia="sq-AL"/>
        </w:rPr>
        <w:t xml:space="preserve"> </w:t>
      </w:r>
      <w:proofErr w:type="spellStart"/>
      <w:r w:rsidRPr="002735BF">
        <w:rPr>
          <w:sz w:val="24"/>
          <w:szCs w:val="24"/>
          <w:lang w:eastAsia="sq-AL"/>
        </w:rPr>
        <w:t>vlerëson</w:t>
      </w:r>
      <w:proofErr w:type="spellEnd"/>
      <w:r w:rsidRPr="002735BF">
        <w:rPr>
          <w:sz w:val="24"/>
          <w:szCs w:val="24"/>
          <w:lang w:eastAsia="sq-AL"/>
        </w:rPr>
        <w:t xml:space="preserve"> se </w:t>
      </w:r>
      <w:proofErr w:type="spellStart"/>
      <w:r w:rsidRPr="002735BF">
        <w:rPr>
          <w:sz w:val="24"/>
          <w:szCs w:val="24"/>
          <w:lang w:eastAsia="sq-AL"/>
        </w:rPr>
        <w:t>gjyqtari</w:t>
      </w:r>
      <w:proofErr w:type="spellEnd"/>
      <w:r w:rsidRPr="002735BF">
        <w:rPr>
          <w:sz w:val="24"/>
          <w:szCs w:val="24"/>
          <w:lang w:eastAsia="sq-AL"/>
        </w:rPr>
        <w:t xml:space="preserve"> </w:t>
      </w:r>
      <w:proofErr w:type="spellStart"/>
      <w:r w:rsidRPr="002735BF">
        <w:rPr>
          <w:sz w:val="24"/>
          <w:szCs w:val="24"/>
          <w:lang w:eastAsia="sq-AL"/>
        </w:rPr>
        <w:t>kompetent</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shqyrtimin</w:t>
      </w:r>
      <w:proofErr w:type="spellEnd"/>
      <w:r w:rsidRPr="002735BF">
        <w:rPr>
          <w:sz w:val="24"/>
          <w:szCs w:val="24"/>
          <w:lang w:eastAsia="sq-AL"/>
        </w:rPr>
        <w:t xml:space="preserve"> e </w:t>
      </w:r>
      <w:proofErr w:type="spellStart"/>
      <w:r w:rsidRPr="002735BF">
        <w:rPr>
          <w:sz w:val="24"/>
          <w:szCs w:val="24"/>
          <w:lang w:eastAsia="sq-AL"/>
        </w:rPr>
        <w:t>kërkesës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shtetasit</w:t>
      </w:r>
      <w:proofErr w:type="spellEnd"/>
      <w:r w:rsidRPr="002735BF">
        <w:rPr>
          <w:sz w:val="24"/>
          <w:szCs w:val="24"/>
          <w:lang w:eastAsia="sq-AL"/>
        </w:rPr>
        <w:t xml:space="preserve"> Ardit Brahelika, me </w:t>
      </w:r>
      <w:proofErr w:type="spellStart"/>
      <w:r w:rsidRPr="002735BF">
        <w:rPr>
          <w:sz w:val="24"/>
          <w:szCs w:val="24"/>
          <w:lang w:eastAsia="sq-AL"/>
        </w:rPr>
        <w:t>objekt</w:t>
      </w:r>
      <w:proofErr w:type="spellEnd"/>
      <w:r w:rsidRPr="002735BF">
        <w:rPr>
          <w:sz w:val="24"/>
          <w:szCs w:val="24"/>
          <w:lang w:eastAsia="sq-AL"/>
        </w:rPr>
        <w:t xml:space="preserve"> </w:t>
      </w:r>
      <w:proofErr w:type="spellStart"/>
      <w:r w:rsidRPr="002735BF">
        <w:rPr>
          <w:sz w:val="24"/>
          <w:szCs w:val="24"/>
          <w:lang w:eastAsia="sq-AL"/>
        </w:rPr>
        <w:t>verifikimin</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zbatimin</w:t>
      </w:r>
      <w:proofErr w:type="spellEnd"/>
      <w:r w:rsidRPr="002735BF">
        <w:rPr>
          <w:sz w:val="24"/>
          <w:szCs w:val="24"/>
          <w:lang w:eastAsia="sq-AL"/>
        </w:rPr>
        <w:t xml:space="preserve"> e </w:t>
      </w:r>
      <w:proofErr w:type="spellStart"/>
      <w:r w:rsidRPr="002735BF">
        <w:rPr>
          <w:sz w:val="24"/>
          <w:szCs w:val="24"/>
          <w:lang w:eastAsia="sq-AL"/>
        </w:rPr>
        <w:t>masës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sigurimit</w:t>
      </w:r>
      <w:proofErr w:type="spellEnd"/>
      <w:r w:rsidRPr="002735BF">
        <w:rPr>
          <w:sz w:val="24"/>
          <w:szCs w:val="24"/>
          <w:lang w:eastAsia="sq-AL"/>
        </w:rPr>
        <w:t xml:space="preserve"> </w:t>
      </w:r>
      <w:proofErr w:type="spellStart"/>
      <w:r w:rsidRPr="002735BF">
        <w:rPr>
          <w:sz w:val="24"/>
          <w:szCs w:val="24"/>
          <w:lang w:eastAsia="sq-AL"/>
        </w:rPr>
        <w:t>si</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ecurinë</w:t>
      </w:r>
      <w:proofErr w:type="spellEnd"/>
      <w:r w:rsidRPr="002735BF">
        <w:rPr>
          <w:sz w:val="24"/>
          <w:szCs w:val="24"/>
          <w:lang w:eastAsia="sq-AL"/>
        </w:rPr>
        <w:t xml:space="preserve"> e </w:t>
      </w:r>
      <w:proofErr w:type="spellStart"/>
      <w:r w:rsidRPr="002735BF">
        <w:rPr>
          <w:sz w:val="24"/>
          <w:szCs w:val="24"/>
          <w:lang w:eastAsia="sq-AL"/>
        </w:rPr>
        <w:t>hetimit</w:t>
      </w:r>
      <w:proofErr w:type="spellEnd"/>
      <w:r w:rsidRPr="002735BF">
        <w:rPr>
          <w:sz w:val="24"/>
          <w:szCs w:val="24"/>
          <w:lang w:eastAsia="sq-AL"/>
        </w:rPr>
        <w:t xml:space="preserve"> </w:t>
      </w:r>
      <w:proofErr w:type="spellStart"/>
      <w:r w:rsidRPr="002735BF">
        <w:rPr>
          <w:sz w:val="24"/>
          <w:szCs w:val="24"/>
          <w:lang w:eastAsia="sq-AL"/>
        </w:rPr>
        <w:t>dhe</w:t>
      </w:r>
      <w:proofErr w:type="spellEnd"/>
      <w:r w:rsidRPr="002735BF">
        <w:rPr>
          <w:sz w:val="24"/>
          <w:szCs w:val="24"/>
          <w:lang w:eastAsia="sq-AL"/>
        </w:rPr>
        <w:t xml:space="preserve"> </w:t>
      </w:r>
      <w:proofErr w:type="spellStart"/>
      <w:r w:rsidRPr="002735BF">
        <w:rPr>
          <w:sz w:val="24"/>
          <w:szCs w:val="24"/>
          <w:lang w:eastAsia="sq-AL"/>
        </w:rPr>
        <w:t>nevojave</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sigurimit</w:t>
      </w:r>
      <w:proofErr w:type="spellEnd"/>
      <w:r w:rsidRPr="002735BF">
        <w:rPr>
          <w:sz w:val="24"/>
          <w:szCs w:val="24"/>
          <w:lang w:eastAsia="sq-AL"/>
        </w:rPr>
        <w:t xml:space="preserve">, </w:t>
      </w:r>
      <w:proofErr w:type="spellStart"/>
      <w:r w:rsidRPr="002735BF">
        <w:rPr>
          <w:sz w:val="24"/>
          <w:szCs w:val="24"/>
          <w:lang w:eastAsia="sq-AL"/>
        </w:rPr>
        <w:t>është</w:t>
      </w:r>
      <w:proofErr w:type="spellEnd"/>
      <w:r w:rsidRPr="002735BF">
        <w:rPr>
          <w:sz w:val="24"/>
          <w:szCs w:val="24"/>
          <w:lang w:eastAsia="sq-AL"/>
        </w:rPr>
        <w:t xml:space="preserve"> </w:t>
      </w:r>
      <w:proofErr w:type="spellStart"/>
      <w:r w:rsidRPr="002735BF">
        <w:rPr>
          <w:sz w:val="24"/>
          <w:szCs w:val="24"/>
          <w:lang w:eastAsia="sq-AL"/>
        </w:rPr>
        <w:t>gjyqtari</w:t>
      </w:r>
      <w:proofErr w:type="spellEnd"/>
      <w:r w:rsidRPr="002735BF">
        <w:rPr>
          <w:sz w:val="24"/>
          <w:szCs w:val="24"/>
          <w:lang w:eastAsia="sq-AL"/>
        </w:rPr>
        <w:t xml:space="preserve"> S.M,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cili</w:t>
      </w:r>
      <w:proofErr w:type="spellEnd"/>
      <w:r w:rsidRPr="002735BF">
        <w:rPr>
          <w:sz w:val="24"/>
          <w:szCs w:val="24"/>
          <w:lang w:eastAsia="sq-AL"/>
        </w:rPr>
        <w:t xml:space="preserve"> ka </w:t>
      </w:r>
      <w:proofErr w:type="spellStart"/>
      <w:r w:rsidRPr="002735BF">
        <w:rPr>
          <w:sz w:val="24"/>
          <w:szCs w:val="24"/>
          <w:lang w:eastAsia="sq-AL"/>
        </w:rPr>
        <w:t>fituar</w:t>
      </w:r>
      <w:proofErr w:type="spellEnd"/>
      <w:r w:rsidRPr="002735BF">
        <w:rPr>
          <w:sz w:val="24"/>
          <w:szCs w:val="24"/>
          <w:lang w:eastAsia="sq-AL"/>
        </w:rPr>
        <w:t xml:space="preserve"> </w:t>
      </w:r>
      <w:proofErr w:type="spellStart"/>
      <w:r w:rsidRPr="002735BF">
        <w:rPr>
          <w:sz w:val="24"/>
          <w:szCs w:val="24"/>
          <w:lang w:eastAsia="sq-AL"/>
        </w:rPr>
        <w:t>kompetencën</w:t>
      </w:r>
      <w:proofErr w:type="spellEnd"/>
      <w:r w:rsidRPr="002735BF">
        <w:rPr>
          <w:sz w:val="24"/>
          <w:szCs w:val="24"/>
          <w:lang w:eastAsia="sq-AL"/>
        </w:rPr>
        <w:t xml:space="preserve"> </w:t>
      </w:r>
      <w:proofErr w:type="spellStart"/>
      <w:r w:rsidRPr="002735BF">
        <w:rPr>
          <w:sz w:val="24"/>
          <w:szCs w:val="24"/>
          <w:lang w:eastAsia="sq-AL"/>
        </w:rPr>
        <w:t>në</w:t>
      </w:r>
      <w:proofErr w:type="spellEnd"/>
      <w:r w:rsidRPr="002735BF">
        <w:rPr>
          <w:sz w:val="24"/>
          <w:szCs w:val="24"/>
          <w:lang w:eastAsia="sq-AL"/>
        </w:rPr>
        <w:t xml:space="preserve"> </w:t>
      </w:r>
      <w:proofErr w:type="spellStart"/>
      <w:r w:rsidRPr="002735BF">
        <w:rPr>
          <w:sz w:val="24"/>
          <w:szCs w:val="24"/>
          <w:lang w:eastAsia="sq-AL"/>
        </w:rPr>
        <w:t>mënyrë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ligjshme</w:t>
      </w:r>
      <w:proofErr w:type="spellEnd"/>
      <w:r w:rsidRPr="002735BF">
        <w:rPr>
          <w:sz w:val="24"/>
          <w:szCs w:val="24"/>
          <w:lang w:eastAsia="sq-AL"/>
        </w:rPr>
        <w:t xml:space="preserve"> </w:t>
      </w:r>
      <w:proofErr w:type="spellStart"/>
      <w:r w:rsidRPr="002735BF">
        <w:rPr>
          <w:sz w:val="24"/>
          <w:szCs w:val="24"/>
          <w:lang w:eastAsia="sq-AL"/>
        </w:rPr>
        <w:t>si</w:t>
      </w:r>
      <w:proofErr w:type="spellEnd"/>
      <w:r w:rsidRPr="002735BF">
        <w:rPr>
          <w:sz w:val="24"/>
          <w:szCs w:val="24"/>
          <w:lang w:eastAsia="sq-AL"/>
        </w:rPr>
        <w:t xml:space="preserve"> </w:t>
      </w:r>
      <w:proofErr w:type="spellStart"/>
      <w:r w:rsidRPr="002735BF">
        <w:rPr>
          <w:sz w:val="24"/>
          <w:szCs w:val="24"/>
          <w:lang w:eastAsia="sq-AL"/>
        </w:rPr>
        <w:t>gjyqtar</w:t>
      </w:r>
      <w:proofErr w:type="spellEnd"/>
      <w:r w:rsidRPr="002735BF">
        <w:rPr>
          <w:sz w:val="24"/>
          <w:szCs w:val="24"/>
          <w:lang w:eastAsia="sq-AL"/>
        </w:rPr>
        <w:t xml:space="preserve">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gatshëm</w:t>
      </w:r>
      <w:proofErr w:type="spellEnd"/>
      <w:r w:rsidRPr="002735BF">
        <w:rPr>
          <w:sz w:val="24"/>
          <w:szCs w:val="24"/>
          <w:lang w:eastAsia="sq-AL"/>
        </w:rPr>
        <w:t xml:space="preserve"> </w:t>
      </w:r>
      <w:proofErr w:type="spellStart"/>
      <w:r w:rsidRPr="002735BF">
        <w:rPr>
          <w:sz w:val="24"/>
          <w:szCs w:val="24"/>
          <w:lang w:eastAsia="sq-AL"/>
        </w:rPr>
        <w:t>sipas</w:t>
      </w:r>
      <w:proofErr w:type="spellEnd"/>
      <w:r w:rsidRPr="002735BF">
        <w:rPr>
          <w:sz w:val="24"/>
          <w:szCs w:val="24"/>
          <w:lang w:eastAsia="sq-AL"/>
        </w:rPr>
        <w:t xml:space="preserve"> </w:t>
      </w:r>
      <w:proofErr w:type="spellStart"/>
      <w:r w:rsidRPr="002735BF">
        <w:rPr>
          <w:sz w:val="24"/>
          <w:szCs w:val="24"/>
          <w:lang w:eastAsia="sq-AL"/>
        </w:rPr>
        <w:t>listës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gatishmërisë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miratuar</w:t>
      </w:r>
      <w:proofErr w:type="spellEnd"/>
      <w:r w:rsidRPr="002735BF">
        <w:rPr>
          <w:sz w:val="24"/>
          <w:szCs w:val="24"/>
          <w:lang w:eastAsia="sq-AL"/>
        </w:rPr>
        <w:t xml:space="preserve"> me </w:t>
      </w:r>
      <w:proofErr w:type="spellStart"/>
      <w:r w:rsidRPr="002735BF">
        <w:rPr>
          <w:sz w:val="24"/>
          <w:szCs w:val="24"/>
          <w:lang w:eastAsia="sq-AL"/>
        </w:rPr>
        <w:t>urdhrin</w:t>
      </w:r>
      <w:proofErr w:type="spellEnd"/>
      <w:r w:rsidRPr="002735BF">
        <w:rPr>
          <w:sz w:val="24"/>
          <w:szCs w:val="24"/>
          <w:lang w:eastAsia="sq-AL"/>
        </w:rPr>
        <w:t xml:space="preserve"> nr. 196 </w:t>
      </w:r>
      <w:proofErr w:type="spellStart"/>
      <w:r w:rsidRPr="002735BF">
        <w:rPr>
          <w:sz w:val="24"/>
          <w:szCs w:val="24"/>
          <w:lang w:eastAsia="sq-AL"/>
        </w:rPr>
        <w:t>prot.</w:t>
      </w:r>
      <w:proofErr w:type="spellEnd"/>
      <w:r w:rsidRPr="002735BF">
        <w:rPr>
          <w:sz w:val="24"/>
          <w:szCs w:val="24"/>
          <w:lang w:eastAsia="sq-AL"/>
        </w:rPr>
        <w:t xml:space="preserve"> </w:t>
      </w:r>
      <w:proofErr w:type="spellStart"/>
      <w:r w:rsidRPr="002735BF">
        <w:rPr>
          <w:sz w:val="24"/>
          <w:szCs w:val="24"/>
          <w:lang w:eastAsia="sq-AL"/>
        </w:rPr>
        <w:t>datë</w:t>
      </w:r>
      <w:proofErr w:type="spellEnd"/>
      <w:r w:rsidRPr="002735BF">
        <w:rPr>
          <w:sz w:val="24"/>
          <w:szCs w:val="24"/>
          <w:lang w:eastAsia="sq-AL"/>
        </w:rPr>
        <w:t xml:space="preserve"> 28.07.2025. </w:t>
      </w:r>
      <w:proofErr w:type="spellStart"/>
      <w:r w:rsidRPr="002735BF">
        <w:rPr>
          <w:sz w:val="24"/>
          <w:szCs w:val="24"/>
          <w:lang w:eastAsia="sq-AL"/>
        </w:rPr>
        <w:t>Kompetenca</w:t>
      </w:r>
      <w:proofErr w:type="spellEnd"/>
      <w:r w:rsidRPr="002735BF">
        <w:rPr>
          <w:sz w:val="24"/>
          <w:szCs w:val="24"/>
          <w:lang w:eastAsia="sq-AL"/>
        </w:rPr>
        <w:t xml:space="preserve"> e </w:t>
      </w:r>
      <w:proofErr w:type="spellStart"/>
      <w:r w:rsidRPr="002735BF">
        <w:rPr>
          <w:sz w:val="24"/>
          <w:szCs w:val="24"/>
          <w:lang w:eastAsia="sq-AL"/>
        </w:rPr>
        <w:t>fituar</w:t>
      </w:r>
      <w:proofErr w:type="spellEnd"/>
      <w:r w:rsidRPr="002735BF">
        <w:rPr>
          <w:sz w:val="24"/>
          <w:szCs w:val="24"/>
          <w:lang w:eastAsia="sq-AL"/>
        </w:rPr>
        <w:t xml:space="preserve"> </w:t>
      </w:r>
      <w:proofErr w:type="spellStart"/>
      <w:r w:rsidRPr="002735BF">
        <w:rPr>
          <w:sz w:val="24"/>
          <w:szCs w:val="24"/>
          <w:lang w:eastAsia="sq-AL"/>
        </w:rPr>
        <w:t>nga</w:t>
      </w:r>
      <w:proofErr w:type="spellEnd"/>
      <w:r w:rsidRPr="002735BF">
        <w:rPr>
          <w:sz w:val="24"/>
          <w:szCs w:val="24"/>
          <w:lang w:eastAsia="sq-AL"/>
        </w:rPr>
        <w:t xml:space="preserve"> </w:t>
      </w:r>
      <w:proofErr w:type="spellStart"/>
      <w:r w:rsidRPr="002735BF">
        <w:rPr>
          <w:sz w:val="24"/>
          <w:szCs w:val="24"/>
          <w:lang w:eastAsia="sq-AL"/>
        </w:rPr>
        <w:t>ky</w:t>
      </w:r>
      <w:proofErr w:type="spellEnd"/>
      <w:r w:rsidRPr="002735BF">
        <w:rPr>
          <w:sz w:val="24"/>
          <w:szCs w:val="24"/>
          <w:lang w:eastAsia="sq-AL"/>
        </w:rPr>
        <w:t xml:space="preserve"> </w:t>
      </w:r>
      <w:proofErr w:type="spellStart"/>
      <w:r w:rsidRPr="002735BF">
        <w:rPr>
          <w:sz w:val="24"/>
          <w:szCs w:val="24"/>
          <w:lang w:eastAsia="sq-AL"/>
        </w:rPr>
        <w:t>gjyqtar</w:t>
      </w:r>
      <w:proofErr w:type="spellEnd"/>
      <w:r w:rsidRPr="002735BF">
        <w:rPr>
          <w:sz w:val="24"/>
          <w:szCs w:val="24"/>
          <w:lang w:eastAsia="sq-AL"/>
        </w:rPr>
        <w:t xml:space="preserve"> </w:t>
      </w:r>
      <w:proofErr w:type="spellStart"/>
      <w:r w:rsidRPr="002735BF">
        <w:rPr>
          <w:sz w:val="24"/>
          <w:szCs w:val="24"/>
          <w:lang w:eastAsia="sq-AL"/>
        </w:rPr>
        <w:t>nuk</w:t>
      </w:r>
      <w:proofErr w:type="spellEnd"/>
      <w:r w:rsidRPr="002735BF">
        <w:rPr>
          <w:sz w:val="24"/>
          <w:szCs w:val="24"/>
          <w:lang w:eastAsia="sq-AL"/>
        </w:rPr>
        <w:t xml:space="preserve"> </w:t>
      </w:r>
      <w:proofErr w:type="spellStart"/>
      <w:r w:rsidRPr="002735BF">
        <w:rPr>
          <w:sz w:val="24"/>
          <w:szCs w:val="24"/>
          <w:lang w:eastAsia="sq-AL"/>
        </w:rPr>
        <w:t>mund</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humbasë</w:t>
      </w:r>
      <w:proofErr w:type="spellEnd"/>
      <w:r w:rsidRPr="002735BF">
        <w:rPr>
          <w:sz w:val="24"/>
          <w:szCs w:val="24"/>
          <w:lang w:eastAsia="sq-AL"/>
        </w:rPr>
        <w:t xml:space="preserve"> </w:t>
      </w:r>
      <w:proofErr w:type="spellStart"/>
      <w:r w:rsidRPr="002735BF">
        <w:rPr>
          <w:sz w:val="24"/>
          <w:szCs w:val="24"/>
          <w:lang w:eastAsia="sq-AL"/>
        </w:rPr>
        <w:t>për</w:t>
      </w:r>
      <w:proofErr w:type="spellEnd"/>
      <w:r w:rsidRPr="002735BF">
        <w:rPr>
          <w:sz w:val="24"/>
          <w:szCs w:val="24"/>
          <w:lang w:eastAsia="sq-AL"/>
        </w:rPr>
        <w:t xml:space="preserve"> </w:t>
      </w:r>
      <w:proofErr w:type="spellStart"/>
      <w:r w:rsidRPr="002735BF">
        <w:rPr>
          <w:sz w:val="24"/>
          <w:szCs w:val="24"/>
          <w:lang w:eastAsia="sq-AL"/>
        </w:rPr>
        <w:t>shkak</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mbarimit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periudhës</w:t>
      </w:r>
      <w:proofErr w:type="spellEnd"/>
      <w:r w:rsidRPr="002735BF">
        <w:rPr>
          <w:sz w:val="24"/>
          <w:szCs w:val="24"/>
          <w:lang w:eastAsia="sq-AL"/>
        </w:rPr>
        <w:t xml:space="preserve"> </w:t>
      </w:r>
      <w:proofErr w:type="spellStart"/>
      <w:r w:rsidRPr="002735BF">
        <w:rPr>
          <w:sz w:val="24"/>
          <w:szCs w:val="24"/>
          <w:lang w:eastAsia="sq-AL"/>
        </w:rPr>
        <w:t>së</w:t>
      </w:r>
      <w:proofErr w:type="spellEnd"/>
      <w:r w:rsidRPr="002735BF">
        <w:rPr>
          <w:sz w:val="24"/>
          <w:szCs w:val="24"/>
          <w:lang w:eastAsia="sq-AL"/>
        </w:rPr>
        <w:t xml:space="preserve"> </w:t>
      </w:r>
      <w:proofErr w:type="spellStart"/>
      <w:r w:rsidRPr="002735BF">
        <w:rPr>
          <w:sz w:val="24"/>
          <w:szCs w:val="24"/>
          <w:lang w:eastAsia="sq-AL"/>
        </w:rPr>
        <w:t>gatishmërisë</w:t>
      </w:r>
      <w:proofErr w:type="spellEnd"/>
      <w:r w:rsidRPr="002735BF">
        <w:rPr>
          <w:sz w:val="24"/>
          <w:szCs w:val="24"/>
          <w:lang w:eastAsia="sq-AL"/>
        </w:rPr>
        <w:t xml:space="preserve">, </w:t>
      </w:r>
      <w:proofErr w:type="spellStart"/>
      <w:r w:rsidRPr="002735BF">
        <w:rPr>
          <w:sz w:val="24"/>
          <w:szCs w:val="24"/>
          <w:lang w:eastAsia="sq-AL"/>
        </w:rPr>
        <w:t>pasi</w:t>
      </w:r>
      <w:proofErr w:type="spellEnd"/>
      <w:r w:rsidRPr="002735BF">
        <w:rPr>
          <w:sz w:val="24"/>
          <w:szCs w:val="24"/>
          <w:lang w:eastAsia="sq-AL"/>
        </w:rPr>
        <w:t xml:space="preserve"> </w:t>
      </w:r>
      <w:proofErr w:type="spellStart"/>
      <w:r w:rsidRPr="002735BF">
        <w:rPr>
          <w:sz w:val="24"/>
          <w:szCs w:val="24"/>
          <w:lang w:eastAsia="sq-AL"/>
        </w:rPr>
        <w:t>asnjë</w:t>
      </w:r>
      <w:proofErr w:type="spellEnd"/>
      <w:r w:rsidRPr="002735BF">
        <w:rPr>
          <w:sz w:val="24"/>
          <w:szCs w:val="24"/>
          <w:lang w:eastAsia="sq-AL"/>
        </w:rPr>
        <w:t xml:space="preserve"> </w:t>
      </w:r>
      <w:proofErr w:type="spellStart"/>
      <w:r w:rsidRPr="002735BF">
        <w:rPr>
          <w:sz w:val="24"/>
          <w:szCs w:val="24"/>
          <w:lang w:eastAsia="sq-AL"/>
        </w:rPr>
        <w:t>dispozitë</w:t>
      </w:r>
      <w:proofErr w:type="spellEnd"/>
      <w:r w:rsidRPr="002735BF">
        <w:rPr>
          <w:sz w:val="24"/>
          <w:szCs w:val="24"/>
          <w:lang w:eastAsia="sq-AL"/>
        </w:rPr>
        <w:t xml:space="preserve"> </w:t>
      </w:r>
      <w:proofErr w:type="spellStart"/>
      <w:r w:rsidRPr="002735BF">
        <w:rPr>
          <w:sz w:val="24"/>
          <w:szCs w:val="24"/>
          <w:lang w:eastAsia="sq-AL"/>
        </w:rPr>
        <w:t>ligjore</w:t>
      </w:r>
      <w:proofErr w:type="spellEnd"/>
      <w:r w:rsidRPr="002735BF">
        <w:rPr>
          <w:sz w:val="24"/>
          <w:szCs w:val="24"/>
          <w:lang w:eastAsia="sq-AL"/>
        </w:rPr>
        <w:t xml:space="preserve"> as KPP, as </w:t>
      </w:r>
      <w:proofErr w:type="spellStart"/>
      <w:r w:rsidRPr="002735BF">
        <w:rPr>
          <w:sz w:val="24"/>
          <w:szCs w:val="24"/>
          <w:lang w:eastAsia="sq-AL"/>
        </w:rPr>
        <w:t>ligji</w:t>
      </w:r>
      <w:proofErr w:type="spellEnd"/>
      <w:r w:rsidRPr="002735BF">
        <w:rPr>
          <w:sz w:val="24"/>
          <w:szCs w:val="24"/>
          <w:lang w:eastAsia="sq-AL"/>
        </w:rPr>
        <w:t xml:space="preserve"> nr. 98/2016, as </w:t>
      </w:r>
      <w:proofErr w:type="spellStart"/>
      <w:r w:rsidRPr="002735BF">
        <w:rPr>
          <w:sz w:val="24"/>
          <w:szCs w:val="24"/>
          <w:lang w:eastAsia="sq-AL"/>
        </w:rPr>
        <w:t>vendimi</w:t>
      </w:r>
      <w:proofErr w:type="spellEnd"/>
      <w:r w:rsidRPr="002735BF">
        <w:rPr>
          <w:sz w:val="24"/>
          <w:szCs w:val="24"/>
          <w:lang w:eastAsia="sq-AL"/>
        </w:rPr>
        <w:t xml:space="preserve"> nr. 554/2022, as </w:t>
      </w:r>
      <w:proofErr w:type="spellStart"/>
      <w:r w:rsidRPr="002735BF">
        <w:rPr>
          <w:sz w:val="24"/>
          <w:szCs w:val="24"/>
          <w:lang w:eastAsia="sq-AL"/>
        </w:rPr>
        <w:t>vendimi</w:t>
      </w:r>
      <w:proofErr w:type="spellEnd"/>
      <w:r w:rsidRPr="002735BF">
        <w:rPr>
          <w:sz w:val="24"/>
          <w:szCs w:val="24"/>
          <w:lang w:eastAsia="sq-AL"/>
        </w:rPr>
        <w:t xml:space="preserve"> nr. 724/2023 </w:t>
      </w:r>
      <w:proofErr w:type="spellStart"/>
      <w:r w:rsidRPr="002735BF">
        <w:rPr>
          <w:sz w:val="24"/>
          <w:szCs w:val="24"/>
          <w:lang w:eastAsia="sq-AL"/>
        </w:rPr>
        <w:t>i</w:t>
      </w:r>
      <w:proofErr w:type="spellEnd"/>
      <w:r w:rsidRPr="002735BF">
        <w:rPr>
          <w:sz w:val="24"/>
          <w:szCs w:val="24"/>
          <w:lang w:eastAsia="sq-AL"/>
        </w:rPr>
        <w:t xml:space="preserve"> </w:t>
      </w:r>
      <w:proofErr w:type="spellStart"/>
      <w:r w:rsidRPr="002735BF">
        <w:rPr>
          <w:sz w:val="24"/>
          <w:szCs w:val="24"/>
          <w:lang w:eastAsia="sq-AL"/>
        </w:rPr>
        <w:t>Këshillit</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Lartë</w:t>
      </w:r>
      <w:proofErr w:type="spellEnd"/>
      <w:r w:rsidRPr="002735BF">
        <w:rPr>
          <w:sz w:val="24"/>
          <w:szCs w:val="24"/>
          <w:lang w:eastAsia="sq-AL"/>
        </w:rPr>
        <w:t xml:space="preserve"> </w:t>
      </w:r>
      <w:proofErr w:type="spellStart"/>
      <w:r w:rsidRPr="002735BF">
        <w:rPr>
          <w:sz w:val="24"/>
          <w:szCs w:val="24"/>
          <w:lang w:eastAsia="sq-AL"/>
        </w:rPr>
        <w:t>Gjyqësor</w:t>
      </w:r>
      <w:proofErr w:type="spellEnd"/>
      <w:r w:rsidRPr="002735BF">
        <w:rPr>
          <w:sz w:val="24"/>
          <w:szCs w:val="24"/>
          <w:lang w:eastAsia="sq-AL"/>
        </w:rPr>
        <w:t xml:space="preserve"> </w:t>
      </w:r>
      <w:proofErr w:type="spellStart"/>
      <w:r w:rsidRPr="002735BF">
        <w:rPr>
          <w:sz w:val="24"/>
          <w:szCs w:val="24"/>
          <w:lang w:eastAsia="sq-AL"/>
        </w:rPr>
        <w:t>nuk</w:t>
      </w:r>
      <w:proofErr w:type="spellEnd"/>
      <w:r w:rsidRPr="002735BF">
        <w:rPr>
          <w:sz w:val="24"/>
          <w:szCs w:val="24"/>
          <w:lang w:eastAsia="sq-AL"/>
        </w:rPr>
        <w:t xml:space="preserve"> e </w:t>
      </w:r>
      <w:proofErr w:type="spellStart"/>
      <w:r w:rsidRPr="002735BF">
        <w:rPr>
          <w:sz w:val="24"/>
          <w:szCs w:val="24"/>
          <w:lang w:eastAsia="sq-AL"/>
        </w:rPr>
        <w:t>parashikon</w:t>
      </w:r>
      <w:proofErr w:type="spellEnd"/>
      <w:r w:rsidRPr="002735BF">
        <w:rPr>
          <w:sz w:val="24"/>
          <w:szCs w:val="24"/>
          <w:lang w:eastAsia="sq-AL"/>
        </w:rPr>
        <w:t xml:space="preserve"> </w:t>
      </w:r>
      <w:proofErr w:type="spellStart"/>
      <w:r w:rsidRPr="002735BF">
        <w:rPr>
          <w:sz w:val="24"/>
          <w:szCs w:val="24"/>
          <w:lang w:eastAsia="sq-AL"/>
        </w:rPr>
        <w:t>një</w:t>
      </w:r>
      <w:proofErr w:type="spellEnd"/>
      <w:r w:rsidRPr="002735BF">
        <w:rPr>
          <w:sz w:val="24"/>
          <w:szCs w:val="24"/>
          <w:lang w:eastAsia="sq-AL"/>
        </w:rPr>
        <w:t xml:space="preserve"> </w:t>
      </w:r>
      <w:proofErr w:type="spellStart"/>
      <w:r w:rsidRPr="002735BF">
        <w:rPr>
          <w:sz w:val="24"/>
          <w:szCs w:val="24"/>
          <w:lang w:eastAsia="sq-AL"/>
        </w:rPr>
        <w:t>pasojë</w:t>
      </w:r>
      <w:proofErr w:type="spellEnd"/>
      <w:r w:rsidRPr="002735BF">
        <w:rPr>
          <w:sz w:val="24"/>
          <w:szCs w:val="24"/>
          <w:lang w:eastAsia="sq-AL"/>
        </w:rPr>
        <w:t xml:space="preserve"> </w:t>
      </w:r>
      <w:proofErr w:type="spellStart"/>
      <w:r w:rsidRPr="002735BF">
        <w:rPr>
          <w:sz w:val="24"/>
          <w:szCs w:val="24"/>
          <w:lang w:eastAsia="sq-AL"/>
        </w:rPr>
        <w:t>të</w:t>
      </w:r>
      <w:proofErr w:type="spellEnd"/>
      <w:r w:rsidRPr="002735BF">
        <w:rPr>
          <w:sz w:val="24"/>
          <w:szCs w:val="24"/>
          <w:lang w:eastAsia="sq-AL"/>
        </w:rPr>
        <w:t xml:space="preserve"> </w:t>
      </w:r>
      <w:proofErr w:type="spellStart"/>
      <w:r w:rsidRPr="002735BF">
        <w:rPr>
          <w:sz w:val="24"/>
          <w:szCs w:val="24"/>
          <w:lang w:eastAsia="sq-AL"/>
        </w:rPr>
        <w:t>tillë</w:t>
      </w:r>
      <w:proofErr w:type="spellEnd"/>
      <w:r w:rsidRPr="002735BF">
        <w:rPr>
          <w:sz w:val="24"/>
          <w:szCs w:val="24"/>
          <w:lang w:eastAsia="sq-AL"/>
        </w:rPr>
        <w:t xml:space="preserve">. </w:t>
      </w:r>
    </w:p>
    <w:p w14:paraId="0AE5D0C0" w14:textId="77777777" w:rsidR="002735BF" w:rsidRPr="002735BF" w:rsidRDefault="002735BF" w:rsidP="002735BF">
      <w:pPr>
        <w:pStyle w:val="ListParagraph"/>
        <w:tabs>
          <w:tab w:val="left" w:pos="900"/>
          <w:tab w:val="left" w:pos="1080"/>
        </w:tabs>
        <w:ind w:left="0" w:firstLine="142"/>
        <w:jc w:val="both"/>
        <w:rPr>
          <w:sz w:val="24"/>
          <w:szCs w:val="24"/>
          <w:lang w:eastAsia="sq-AL"/>
        </w:rPr>
      </w:pPr>
    </w:p>
    <w:p w14:paraId="2D860A6D" w14:textId="77777777" w:rsidR="002735BF" w:rsidRPr="002735BF" w:rsidRDefault="002735BF" w:rsidP="002735BF">
      <w:pPr>
        <w:jc w:val="center"/>
        <w:rPr>
          <w:b/>
          <w:bCs/>
          <w:sz w:val="24"/>
          <w:szCs w:val="24"/>
          <w:lang w:val="sq-AL"/>
        </w:rPr>
      </w:pPr>
      <w:r w:rsidRPr="002735BF">
        <w:rPr>
          <w:b/>
          <w:bCs/>
          <w:sz w:val="24"/>
          <w:szCs w:val="24"/>
          <w:lang w:val="sq-AL"/>
        </w:rPr>
        <w:t>PËR KËTO ARSYE,</w:t>
      </w:r>
    </w:p>
    <w:p w14:paraId="0A4AC5AD" w14:textId="77777777" w:rsidR="002735BF" w:rsidRPr="002735BF" w:rsidRDefault="002735BF" w:rsidP="002735BF">
      <w:pPr>
        <w:jc w:val="center"/>
        <w:rPr>
          <w:b/>
          <w:bCs/>
          <w:sz w:val="24"/>
          <w:szCs w:val="24"/>
          <w:lang w:val="sq-AL"/>
        </w:rPr>
      </w:pPr>
    </w:p>
    <w:p w14:paraId="718E3BA9" w14:textId="77777777" w:rsidR="002735BF" w:rsidRPr="002735BF" w:rsidRDefault="002735BF" w:rsidP="002735BF">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pacing w:val="-3"/>
          <w:sz w:val="24"/>
          <w:szCs w:val="24"/>
          <w:lang w:val="sq-AL"/>
        </w:rPr>
      </w:pPr>
      <w:bookmarkStart w:id="1" w:name="_Hlk182907124"/>
      <w:r w:rsidRPr="002735BF">
        <w:rPr>
          <w:spacing w:val="-3"/>
          <w:sz w:val="24"/>
          <w:szCs w:val="24"/>
          <w:lang w:val="sq-AL"/>
        </w:rPr>
        <w:t xml:space="preserve">Kolegji Penal i Gjykatës së Lartë, </w:t>
      </w:r>
      <w:r w:rsidRPr="002735BF">
        <w:rPr>
          <w:bCs/>
          <w:sz w:val="24"/>
          <w:szCs w:val="24"/>
          <w:lang w:val="sq-AL"/>
        </w:rPr>
        <w:t>bazuar në nenin 91 të</w:t>
      </w:r>
      <w:r w:rsidRPr="002735BF">
        <w:rPr>
          <w:spacing w:val="-3"/>
          <w:sz w:val="24"/>
          <w:szCs w:val="24"/>
          <w:lang w:val="sq-AL"/>
        </w:rPr>
        <w:t xml:space="preserve"> Kodit të Procedurës Penale,</w:t>
      </w:r>
    </w:p>
    <w:p w14:paraId="7893BCF9" w14:textId="77777777" w:rsidR="002735BF" w:rsidRPr="002735BF" w:rsidRDefault="002735BF" w:rsidP="002735BF">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spacing w:val="-3"/>
          <w:sz w:val="24"/>
          <w:szCs w:val="24"/>
          <w:lang w:val="sq-AL"/>
        </w:rPr>
      </w:pPr>
    </w:p>
    <w:p w14:paraId="56C5A2F4" w14:textId="77777777" w:rsidR="002735BF" w:rsidRPr="002735BF" w:rsidRDefault="002735BF" w:rsidP="002735BF">
      <w:pPr>
        <w:tabs>
          <w:tab w:val="center" w:pos="4513"/>
        </w:tabs>
        <w:suppressAutoHyphens/>
        <w:jc w:val="center"/>
        <w:rPr>
          <w:b/>
          <w:spacing w:val="-3"/>
          <w:sz w:val="24"/>
          <w:szCs w:val="24"/>
          <w:lang w:val="sq-AL"/>
        </w:rPr>
      </w:pPr>
      <w:r w:rsidRPr="002735BF">
        <w:rPr>
          <w:b/>
          <w:spacing w:val="-3"/>
          <w:sz w:val="24"/>
          <w:szCs w:val="24"/>
          <w:lang w:val="sq-AL"/>
        </w:rPr>
        <w:t>V E N D O S I:</w:t>
      </w:r>
    </w:p>
    <w:p w14:paraId="77094646" w14:textId="77777777" w:rsidR="002735BF" w:rsidRPr="002735BF" w:rsidRDefault="002735BF" w:rsidP="002735BF">
      <w:pPr>
        <w:tabs>
          <w:tab w:val="center" w:pos="4513"/>
        </w:tabs>
        <w:suppressAutoHyphens/>
        <w:jc w:val="center"/>
        <w:rPr>
          <w:b/>
          <w:spacing w:val="-3"/>
          <w:sz w:val="24"/>
          <w:szCs w:val="24"/>
          <w:lang w:val="sq-AL"/>
        </w:rPr>
      </w:pPr>
    </w:p>
    <w:bookmarkEnd w:id="1"/>
    <w:p w14:paraId="39D9F141" w14:textId="77777777" w:rsidR="002735BF" w:rsidRPr="002735BF" w:rsidRDefault="002735BF" w:rsidP="002735BF">
      <w:pPr>
        <w:pStyle w:val="ListParagraph"/>
        <w:numPr>
          <w:ilvl w:val="1"/>
          <w:numId w:val="20"/>
        </w:numPr>
        <w:ind w:left="284"/>
        <w:jc w:val="both"/>
        <w:rPr>
          <w:bCs/>
          <w:sz w:val="24"/>
          <w:szCs w:val="24"/>
        </w:rPr>
      </w:pPr>
      <w:proofErr w:type="spellStart"/>
      <w:r w:rsidRPr="002735BF">
        <w:rPr>
          <w:bCs/>
          <w:sz w:val="24"/>
          <w:szCs w:val="24"/>
        </w:rPr>
        <w:t>Zgjidhjen</w:t>
      </w:r>
      <w:proofErr w:type="spellEnd"/>
      <w:r w:rsidRPr="002735BF">
        <w:rPr>
          <w:bCs/>
          <w:sz w:val="24"/>
          <w:szCs w:val="24"/>
        </w:rPr>
        <w:t xml:space="preserve"> e </w:t>
      </w:r>
      <w:proofErr w:type="spellStart"/>
      <w:r w:rsidRPr="002735BF">
        <w:rPr>
          <w:bCs/>
          <w:sz w:val="24"/>
          <w:szCs w:val="24"/>
        </w:rPr>
        <w:t>mosmarrëveshjes</w:t>
      </w:r>
      <w:proofErr w:type="spellEnd"/>
      <w:r w:rsidRPr="002735BF">
        <w:rPr>
          <w:bCs/>
          <w:sz w:val="24"/>
          <w:szCs w:val="24"/>
        </w:rPr>
        <w:t xml:space="preserve"> </w:t>
      </w:r>
      <w:proofErr w:type="spellStart"/>
      <w:r w:rsidRPr="002735BF">
        <w:rPr>
          <w:bCs/>
          <w:sz w:val="24"/>
          <w:szCs w:val="24"/>
        </w:rPr>
        <w:t>së</w:t>
      </w:r>
      <w:proofErr w:type="spellEnd"/>
      <w:r w:rsidRPr="002735BF">
        <w:rPr>
          <w:bCs/>
          <w:sz w:val="24"/>
          <w:szCs w:val="24"/>
        </w:rPr>
        <w:t xml:space="preserve"> </w:t>
      </w:r>
      <w:proofErr w:type="spellStart"/>
      <w:r w:rsidRPr="002735BF">
        <w:rPr>
          <w:bCs/>
          <w:sz w:val="24"/>
          <w:szCs w:val="24"/>
        </w:rPr>
        <w:t>kompetencës</w:t>
      </w:r>
      <w:proofErr w:type="spellEnd"/>
      <w:r w:rsidRPr="002735BF">
        <w:rPr>
          <w:bCs/>
          <w:sz w:val="24"/>
          <w:szCs w:val="24"/>
        </w:rPr>
        <w:t xml:space="preserve"> </w:t>
      </w:r>
      <w:proofErr w:type="spellStart"/>
      <w:r w:rsidRPr="002735BF">
        <w:rPr>
          <w:bCs/>
          <w:sz w:val="24"/>
          <w:szCs w:val="24"/>
        </w:rPr>
        <w:t>ndërmjet</w:t>
      </w:r>
      <w:proofErr w:type="spellEnd"/>
      <w:r w:rsidRPr="002735BF">
        <w:rPr>
          <w:bCs/>
          <w:sz w:val="24"/>
          <w:szCs w:val="24"/>
        </w:rPr>
        <w:t xml:space="preserve"> </w:t>
      </w:r>
      <w:proofErr w:type="spellStart"/>
      <w:r w:rsidRPr="002735BF">
        <w:rPr>
          <w:bCs/>
          <w:sz w:val="24"/>
          <w:szCs w:val="24"/>
        </w:rPr>
        <w:t>gjyqtarëve</w:t>
      </w:r>
      <w:proofErr w:type="spellEnd"/>
      <w:r w:rsidRPr="002735BF">
        <w:rPr>
          <w:bCs/>
          <w:sz w:val="24"/>
          <w:szCs w:val="24"/>
        </w:rPr>
        <w:t xml:space="preserve"> </w:t>
      </w:r>
      <w:proofErr w:type="spellStart"/>
      <w:r w:rsidRPr="002735BF">
        <w:rPr>
          <w:bCs/>
          <w:sz w:val="24"/>
          <w:szCs w:val="24"/>
        </w:rPr>
        <w:t>të</w:t>
      </w:r>
      <w:proofErr w:type="spellEnd"/>
      <w:r w:rsidRPr="002735BF">
        <w:rPr>
          <w:bCs/>
          <w:sz w:val="24"/>
          <w:szCs w:val="24"/>
        </w:rPr>
        <w:t xml:space="preserve"> </w:t>
      </w:r>
      <w:proofErr w:type="spellStart"/>
      <w:r w:rsidRPr="002735BF">
        <w:rPr>
          <w:bCs/>
          <w:sz w:val="24"/>
          <w:szCs w:val="24"/>
        </w:rPr>
        <w:t>Gjykatës</w:t>
      </w:r>
      <w:proofErr w:type="spellEnd"/>
      <w:r w:rsidRPr="002735BF">
        <w:rPr>
          <w:bCs/>
          <w:sz w:val="24"/>
          <w:szCs w:val="24"/>
        </w:rPr>
        <w:t xml:space="preserve"> </w:t>
      </w:r>
      <w:proofErr w:type="spellStart"/>
      <w:r w:rsidRPr="002735BF">
        <w:rPr>
          <w:bCs/>
          <w:sz w:val="24"/>
          <w:szCs w:val="24"/>
        </w:rPr>
        <w:t>së</w:t>
      </w:r>
      <w:proofErr w:type="spellEnd"/>
      <w:r w:rsidRPr="002735BF">
        <w:rPr>
          <w:bCs/>
          <w:sz w:val="24"/>
          <w:szCs w:val="24"/>
        </w:rPr>
        <w:t xml:space="preserve"> </w:t>
      </w:r>
      <w:proofErr w:type="spellStart"/>
      <w:r w:rsidRPr="002735BF">
        <w:rPr>
          <w:bCs/>
          <w:sz w:val="24"/>
          <w:szCs w:val="24"/>
        </w:rPr>
        <w:t>Shkallës</w:t>
      </w:r>
      <w:proofErr w:type="spellEnd"/>
      <w:r w:rsidRPr="002735BF">
        <w:rPr>
          <w:bCs/>
          <w:sz w:val="24"/>
          <w:szCs w:val="24"/>
        </w:rPr>
        <w:t xml:space="preserve"> </w:t>
      </w:r>
      <w:proofErr w:type="spellStart"/>
      <w:r w:rsidRPr="002735BF">
        <w:rPr>
          <w:bCs/>
          <w:sz w:val="24"/>
          <w:szCs w:val="24"/>
        </w:rPr>
        <w:t>së</w:t>
      </w:r>
      <w:proofErr w:type="spellEnd"/>
      <w:r w:rsidRPr="002735BF">
        <w:rPr>
          <w:bCs/>
          <w:sz w:val="24"/>
          <w:szCs w:val="24"/>
        </w:rPr>
        <w:t xml:space="preserve"> </w:t>
      </w:r>
      <w:proofErr w:type="spellStart"/>
      <w:r w:rsidRPr="002735BF">
        <w:rPr>
          <w:bCs/>
          <w:sz w:val="24"/>
          <w:szCs w:val="24"/>
        </w:rPr>
        <w:t>Parë</w:t>
      </w:r>
      <w:proofErr w:type="spellEnd"/>
      <w:r w:rsidRPr="002735BF">
        <w:rPr>
          <w:bCs/>
          <w:sz w:val="24"/>
          <w:szCs w:val="24"/>
        </w:rPr>
        <w:t xml:space="preserve"> </w:t>
      </w:r>
      <w:proofErr w:type="spellStart"/>
      <w:r w:rsidRPr="002735BF">
        <w:rPr>
          <w:bCs/>
          <w:sz w:val="24"/>
          <w:szCs w:val="24"/>
        </w:rPr>
        <w:t>të</w:t>
      </w:r>
      <w:proofErr w:type="spellEnd"/>
      <w:r w:rsidRPr="002735BF">
        <w:rPr>
          <w:bCs/>
          <w:sz w:val="24"/>
          <w:szCs w:val="24"/>
        </w:rPr>
        <w:t xml:space="preserve"> </w:t>
      </w:r>
      <w:proofErr w:type="spellStart"/>
      <w:r w:rsidRPr="002735BF">
        <w:rPr>
          <w:bCs/>
          <w:sz w:val="24"/>
          <w:szCs w:val="24"/>
        </w:rPr>
        <w:t>Juridiksionit</w:t>
      </w:r>
      <w:proofErr w:type="spellEnd"/>
      <w:r w:rsidRPr="002735BF">
        <w:rPr>
          <w:bCs/>
          <w:sz w:val="24"/>
          <w:szCs w:val="24"/>
        </w:rPr>
        <w:t xml:space="preserve"> </w:t>
      </w:r>
      <w:proofErr w:type="spellStart"/>
      <w:r w:rsidRPr="002735BF">
        <w:rPr>
          <w:bCs/>
          <w:sz w:val="24"/>
          <w:szCs w:val="24"/>
        </w:rPr>
        <w:t>të</w:t>
      </w:r>
      <w:proofErr w:type="spellEnd"/>
      <w:r w:rsidRPr="002735BF">
        <w:rPr>
          <w:bCs/>
          <w:sz w:val="24"/>
          <w:szCs w:val="24"/>
        </w:rPr>
        <w:t xml:space="preserve"> </w:t>
      </w:r>
      <w:proofErr w:type="spellStart"/>
      <w:r w:rsidRPr="002735BF">
        <w:rPr>
          <w:bCs/>
          <w:sz w:val="24"/>
          <w:szCs w:val="24"/>
        </w:rPr>
        <w:t>Përgjithshëm</w:t>
      </w:r>
      <w:proofErr w:type="spellEnd"/>
      <w:r w:rsidRPr="002735BF">
        <w:rPr>
          <w:bCs/>
          <w:sz w:val="24"/>
          <w:szCs w:val="24"/>
        </w:rPr>
        <w:t xml:space="preserve"> </w:t>
      </w:r>
      <w:proofErr w:type="spellStart"/>
      <w:r w:rsidRPr="002735BF">
        <w:rPr>
          <w:bCs/>
          <w:sz w:val="24"/>
          <w:szCs w:val="24"/>
        </w:rPr>
        <w:t>Durrës</w:t>
      </w:r>
      <w:proofErr w:type="spellEnd"/>
      <w:r w:rsidRPr="002735BF">
        <w:rPr>
          <w:bCs/>
          <w:sz w:val="24"/>
          <w:szCs w:val="24"/>
        </w:rPr>
        <w:t xml:space="preserve"> – (S.M </w:t>
      </w:r>
      <w:proofErr w:type="spellStart"/>
      <w:r w:rsidRPr="002735BF">
        <w:rPr>
          <w:bCs/>
          <w:sz w:val="24"/>
          <w:szCs w:val="24"/>
        </w:rPr>
        <w:t>dhe</w:t>
      </w:r>
      <w:proofErr w:type="spellEnd"/>
      <w:r w:rsidRPr="002735BF">
        <w:rPr>
          <w:bCs/>
          <w:sz w:val="24"/>
          <w:szCs w:val="24"/>
        </w:rPr>
        <w:t xml:space="preserve"> A.Ç), duke </w:t>
      </w:r>
      <w:proofErr w:type="spellStart"/>
      <w:r w:rsidRPr="002735BF">
        <w:rPr>
          <w:bCs/>
          <w:sz w:val="24"/>
          <w:szCs w:val="24"/>
        </w:rPr>
        <w:t>përcaktuar</w:t>
      </w:r>
      <w:proofErr w:type="spellEnd"/>
      <w:r w:rsidRPr="002735BF">
        <w:rPr>
          <w:bCs/>
          <w:sz w:val="24"/>
          <w:szCs w:val="24"/>
        </w:rPr>
        <w:t xml:space="preserve"> se </w:t>
      </w:r>
      <w:proofErr w:type="spellStart"/>
      <w:r w:rsidRPr="002735BF">
        <w:rPr>
          <w:bCs/>
          <w:sz w:val="24"/>
          <w:szCs w:val="24"/>
        </w:rPr>
        <w:t>gjyqtari</w:t>
      </w:r>
      <w:proofErr w:type="spellEnd"/>
      <w:r w:rsidRPr="002735BF">
        <w:rPr>
          <w:bCs/>
          <w:sz w:val="24"/>
          <w:szCs w:val="24"/>
        </w:rPr>
        <w:t xml:space="preserve"> - </w:t>
      </w:r>
      <w:proofErr w:type="spellStart"/>
      <w:r w:rsidRPr="002735BF">
        <w:rPr>
          <w:bCs/>
          <w:sz w:val="24"/>
          <w:szCs w:val="24"/>
        </w:rPr>
        <w:t>trupi</w:t>
      </w:r>
      <w:proofErr w:type="spellEnd"/>
      <w:r w:rsidRPr="002735BF">
        <w:rPr>
          <w:bCs/>
          <w:sz w:val="24"/>
          <w:szCs w:val="24"/>
        </w:rPr>
        <w:t xml:space="preserve"> </w:t>
      </w:r>
      <w:proofErr w:type="spellStart"/>
      <w:r w:rsidRPr="002735BF">
        <w:rPr>
          <w:bCs/>
          <w:sz w:val="24"/>
          <w:szCs w:val="24"/>
        </w:rPr>
        <w:t>gjykues</w:t>
      </w:r>
      <w:proofErr w:type="spellEnd"/>
      <w:r w:rsidRPr="002735BF">
        <w:rPr>
          <w:bCs/>
          <w:sz w:val="24"/>
          <w:szCs w:val="24"/>
        </w:rPr>
        <w:t xml:space="preserve"> </w:t>
      </w:r>
      <w:proofErr w:type="spellStart"/>
      <w:r w:rsidRPr="002735BF">
        <w:rPr>
          <w:bCs/>
          <w:sz w:val="24"/>
          <w:szCs w:val="24"/>
        </w:rPr>
        <w:t>kompetent</w:t>
      </w:r>
      <w:proofErr w:type="spellEnd"/>
      <w:r w:rsidRPr="002735BF">
        <w:rPr>
          <w:bCs/>
          <w:sz w:val="24"/>
          <w:szCs w:val="24"/>
        </w:rPr>
        <w:t xml:space="preserve"> </w:t>
      </w:r>
      <w:proofErr w:type="spellStart"/>
      <w:r w:rsidRPr="002735BF">
        <w:rPr>
          <w:bCs/>
          <w:sz w:val="24"/>
          <w:szCs w:val="24"/>
        </w:rPr>
        <w:t>për</w:t>
      </w:r>
      <w:proofErr w:type="spellEnd"/>
      <w:r w:rsidRPr="002735BF">
        <w:rPr>
          <w:bCs/>
          <w:sz w:val="24"/>
          <w:szCs w:val="24"/>
        </w:rPr>
        <w:t xml:space="preserve"> </w:t>
      </w:r>
      <w:proofErr w:type="spellStart"/>
      <w:r w:rsidRPr="002735BF">
        <w:rPr>
          <w:bCs/>
          <w:sz w:val="24"/>
          <w:szCs w:val="24"/>
        </w:rPr>
        <w:t>shqyrtimin</w:t>
      </w:r>
      <w:proofErr w:type="spellEnd"/>
      <w:r w:rsidRPr="002735BF">
        <w:rPr>
          <w:bCs/>
          <w:sz w:val="24"/>
          <w:szCs w:val="24"/>
        </w:rPr>
        <w:t xml:space="preserve"> e </w:t>
      </w:r>
      <w:proofErr w:type="spellStart"/>
      <w:r w:rsidRPr="002735BF">
        <w:rPr>
          <w:bCs/>
          <w:sz w:val="24"/>
          <w:szCs w:val="24"/>
        </w:rPr>
        <w:t>çështjes</w:t>
      </w:r>
      <w:proofErr w:type="spellEnd"/>
      <w:r w:rsidRPr="002735BF">
        <w:rPr>
          <w:bCs/>
          <w:sz w:val="24"/>
          <w:szCs w:val="24"/>
        </w:rPr>
        <w:t xml:space="preserve"> </w:t>
      </w:r>
      <w:proofErr w:type="spellStart"/>
      <w:r w:rsidRPr="002735BF">
        <w:rPr>
          <w:bCs/>
          <w:sz w:val="24"/>
          <w:szCs w:val="24"/>
        </w:rPr>
        <w:t>penale</w:t>
      </w:r>
      <w:proofErr w:type="spellEnd"/>
      <w:r w:rsidRPr="002735BF">
        <w:rPr>
          <w:bCs/>
          <w:sz w:val="24"/>
          <w:szCs w:val="24"/>
        </w:rPr>
        <w:t xml:space="preserve"> me nr. 381-1 </w:t>
      </w:r>
      <w:proofErr w:type="spellStart"/>
      <w:r w:rsidRPr="002735BF">
        <w:rPr>
          <w:bCs/>
          <w:sz w:val="24"/>
          <w:szCs w:val="24"/>
        </w:rPr>
        <w:t>akti</w:t>
      </w:r>
      <w:proofErr w:type="spellEnd"/>
      <w:r w:rsidRPr="002735BF">
        <w:rPr>
          <w:bCs/>
          <w:sz w:val="24"/>
          <w:szCs w:val="24"/>
        </w:rPr>
        <w:t xml:space="preserve"> </w:t>
      </w:r>
      <w:proofErr w:type="spellStart"/>
      <w:r w:rsidRPr="002735BF">
        <w:rPr>
          <w:bCs/>
          <w:sz w:val="24"/>
          <w:szCs w:val="24"/>
        </w:rPr>
        <w:t>datë</w:t>
      </w:r>
      <w:proofErr w:type="spellEnd"/>
      <w:r w:rsidRPr="002735BF">
        <w:rPr>
          <w:bCs/>
          <w:sz w:val="24"/>
          <w:szCs w:val="24"/>
        </w:rPr>
        <w:t xml:space="preserve"> </w:t>
      </w:r>
      <w:proofErr w:type="spellStart"/>
      <w:r w:rsidRPr="002735BF">
        <w:rPr>
          <w:bCs/>
          <w:sz w:val="24"/>
          <w:szCs w:val="24"/>
        </w:rPr>
        <w:t>regjistrimi</w:t>
      </w:r>
      <w:proofErr w:type="spellEnd"/>
      <w:r w:rsidRPr="002735BF">
        <w:rPr>
          <w:bCs/>
          <w:sz w:val="24"/>
          <w:szCs w:val="24"/>
        </w:rPr>
        <w:t xml:space="preserve"> 15.08.2025, </w:t>
      </w:r>
      <w:proofErr w:type="spellStart"/>
      <w:r w:rsidRPr="002735BF">
        <w:rPr>
          <w:bCs/>
          <w:sz w:val="24"/>
          <w:szCs w:val="24"/>
        </w:rPr>
        <w:t>kërku</w:t>
      </w:r>
      <w:r w:rsidR="009976D8">
        <w:rPr>
          <w:bCs/>
          <w:sz w:val="24"/>
          <w:szCs w:val="24"/>
        </w:rPr>
        <w:t>es</w:t>
      </w:r>
      <w:proofErr w:type="spellEnd"/>
      <w:r w:rsidR="009976D8">
        <w:rPr>
          <w:bCs/>
          <w:sz w:val="24"/>
          <w:szCs w:val="24"/>
        </w:rPr>
        <w:t xml:space="preserve"> Ardit </w:t>
      </w:r>
      <w:proofErr w:type="spellStart"/>
      <w:r w:rsidR="009976D8">
        <w:rPr>
          <w:bCs/>
          <w:sz w:val="24"/>
          <w:szCs w:val="24"/>
        </w:rPr>
        <w:t>Brahelika</w:t>
      </w:r>
      <w:proofErr w:type="spellEnd"/>
      <w:r w:rsidR="009976D8">
        <w:rPr>
          <w:bCs/>
          <w:sz w:val="24"/>
          <w:szCs w:val="24"/>
        </w:rPr>
        <w:t xml:space="preserve"> </w:t>
      </w:r>
      <w:proofErr w:type="spellStart"/>
      <w:r w:rsidR="009976D8">
        <w:rPr>
          <w:bCs/>
          <w:sz w:val="24"/>
          <w:szCs w:val="24"/>
        </w:rPr>
        <w:t>dhe</w:t>
      </w:r>
      <w:proofErr w:type="spellEnd"/>
      <w:r w:rsidR="009976D8">
        <w:rPr>
          <w:bCs/>
          <w:sz w:val="24"/>
          <w:szCs w:val="24"/>
        </w:rPr>
        <w:t xml:space="preserve"> </w:t>
      </w:r>
      <w:proofErr w:type="spellStart"/>
      <w:r w:rsidR="009976D8">
        <w:rPr>
          <w:bCs/>
          <w:sz w:val="24"/>
          <w:szCs w:val="24"/>
        </w:rPr>
        <w:t>objekt</w:t>
      </w:r>
      <w:proofErr w:type="spellEnd"/>
      <w:r w:rsidR="009976D8">
        <w:rPr>
          <w:bCs/>
          <w:sz w:val="24"/>
          <w:szCs w:val="24"/>
        </w:rPr>
        <w:t xml:space="preserve">: </w:t>
      </w:r>
      <w:proofErr w:type="spellStart"/>
      <w:r w:rsidR="009976D8">
        <w:rPr>
          <w:bCs/>
          <w:sz w:val="24"/>
          <w:szCs w:val="24"/>
        </w:rPr>
        <w:t>V</w:t>
      </w:r>
      <w:r w:rsidRPr="002735BF">
        <w:rPr>
          <w:bCs/>
          <w:sz w:val="24"/>
          <w:szCs w:val="24"/>
        </w:rPr>
        <w:t>erifikimin</w:t>
      </w:r>
      <w:proofErr w:type="spellEnd"/>
      <w:r w:rsidRPr="002735BF">
        <w:rPr>
          <w:bCs/>
          <w:sz w:val="24"/>
          <w:szCs w:val="24"/>
        </w:rPr>
        <w:t xml:space="preserve"> </w:t>
      </w:r>
      <w:proofErr w:type="spellStart"/>
      <w:r w:rsidRPr="002735BF">
        <w:rPr>
          <w:bCs/>
          <w:sz w:val="24"/>
          <w:szCs w:val="24"/>
        </w:rPr>
        <w:t>dhe</w:t>
      </w:r>
      <w:proofErr w:type="spellEnd"/>
      <w:r w:rsidRPr="002735BF">
        <w:rPr>
          <w:bCs/>
          <w:sz w:val="24"/>
          <w:szCs w:val="24"/>
        </w:rPr>
        <w:t xml:space="preserve"> </w:t>
      </w:r>
      <w:proofErr w:type="spellStart"/>
      <w:r w:rsidRPr="002735BF">
        <w:rPr>
          <w:bCs/>
          <w:sz w:val="24"/>
          <w:szCs w:val="24"/>
        </w:rPr>
        <w:t>zbatimin</w:t>
      </w:r>
      <w:proofErr w:type="spellEnd"/>
      <w:r w:rsidRPr="002735BF">
        <w:rPr>
          <w:bCs/>
          <w:sz w:val="24"/>
          <w:szCs w:val="24"/>
        </w:rPr>
        <w:t xml:space="preserve"> e </w:t>
      </w:r>
      <w:proofErr w:type="spellStart"/>
      <w:r w:rsidRPr="002735BF">
        <w:rPr>
          <w:bCs/>
          <w:sz w:val="24"/>
          <w:szCs w:val="24"/>
        </w:rPr>
        <w:t>masës</w:t>
      </w:r>
      <w:proofErr w:type="spellEnd"/>
      <w:r w:rsidRPr="002735BF">
        <w:rPr>
          <w:bCs/>
          <w:sz w:val="24"/>
          <w:szCs w:val="24"/>
        </w:rPr>
        <w:t xml:space="preserve"> se </w:t>
      </w:r>
      <w:proofErr w:type="spellStart"/>
      <w:r w:rsidRPr="002735BF">
        <w:rPr>
          <w:bCs/>
          <w:sz w:val="24"/>
          <w:szCs w:val="24"/>
        </w:rPr>
        <w:t>sigurimit</w:t>
      </w:r>
      <w:proofErr w:type="spellEnd"/>
      <w:r w:rsidRPr="002735BF">
        <w:rPr>
          <w:bCs/>
          <w:sz w:val="24"/>
          <w:szCs w:val="24"/>
        </w:rPr>
        <w:t xml:space="preserve"> </w:t>
      </w:r>
      <w:proofErr w:type="spellStart"/>
      <w:r w:rsidRPr="002735BF">
        <w:rPr>
          <w:bCs/>
          <w:sz w:val="24"/>
          <w:szCs w:val="24"/>
        </w:rPr>
        <w:t>si</w:t>
      </w:r>
      <w:proofErr w:type="spellEnd"/>
      <w:r w:rsidRPr="002735BF">
        <w:rPr>
          <w:bCs/>
          <w:sz w:val="24"/>
          <w:szCs w:val="24"/>
        </w:rPr>
        <w:t xml:space="preserve"> </w:t>
      </w:r>
      <w:proofErr w:type="spellStart"/>
      <w:r w:rsidRPr="002735BF">
        <w:rPr>
          <w:bCs/>
          <w:sz w:val="24"/>
          <w:szCs w:val="24"/>
        </w:rPr>
        <w:t>dhe</w:t>
      </w:r>
      <w:proofErr w:type="spellEnd"/>
      <w:r w:rsidRPr="002735BF">
        <w:rPr>
          <w:bCs/>
          <w:sz w:val="24"/>
          <w:szCs w:val="24"/>
        </w:rPr>
        <w:t xml:space="preserve"> e </w:t>
      </w:r>
      <w:proofErr w:type="spellStart"/>
      <w:r w:rsidRPr="002735BF">
        <w:rPr>
          <w:bCs/>
          <w:sz w:val="24"/>
          <w:szCs w:val="24"/>
        </w:rPr>
        <w:t>ecurisë</w:t>
      </w:r>
      <w:proofErr w:type="spellEnd"/>
      <w:r w:rsidRPr="002735BF">
        <w:rPr>
          <w:bCs/>
          <w:sz w:val="24"/>
          <w:szCs w:val="24"/>
        </w:rPr>
        <w:t xml:space="preserve"> </w:t>
      </w:r>
      <w:proofErr w:type="spellStart"/>
      <w:r w:rsidRPr="002735BF">
        <w:rPr>
          <w:bCs/>
          <w:sz w:val="24"/>
          <w:szCs w:val="24"/>
        </w:rPr>
        <w:t>së</w:t>
      </w:r>
      <w:proofErr w:type="spellEnd"/>
      <w:r w:rsidRPr="002735BF">
        <w:rPr>
          <w:bCs/>
          <w:sz w:val="24"/>
          <w:szCs w:val="24"/>
        </w:rPr>
        <w:t xml:space="preserve"> </w:t>
      </w:r>
      <w:proofErr w:type="spellStart"/>
      <w:r w:rsidRPr="002735BF">
        <w:rPr>
          <w:bCs/>
          <w:sz w:val="24"/>
          <w:szCs w:val="24"/>
        </w:rPr>
        <w:t>hetimit</w:t>
      </w:r>
      <w:proofErr w:type="spellEnd"/>
      <w:r w:rsidRPr="002735BF">
        <w:rPr>
          <w:bCs/>
          <w:sz w:val="24"/>
          <w:szCs w:val="24"/>
        </w:rPr>
        <w:t xml:space="preserve"> </w:t>
      </w:r>
      <w:proofErr w:type="spellStart"/>
      <w:r w:rsidRPr="002735BF">
        <w:rPr>
          <w:bCs/>
          <w:sz w:val="24"/>
          <w:szCs w:val="24"/>
        </w:rPr>
        <w:t>dhe</w:t>
      </w:r>
      <w:proofErr w:type="spellEnd"/>
      <w:r w:rsidRPr="002735BF">
        <w:rPr>
          <w:bCs/>
          <w:sz w:val="24"/>
          <w:szCs w:val="24"/>
        </w:rPr>
        <w:t xml:space="preserve"> </w:t>
      </w:r>
      <w:proofErr w:type="spellStart"/>
      <w:r w:rsidRPr="002735BF">
        <w:rPr>
          <w:bCs/>
          <w:sz w:val="24"/>
          <w:szCs w:val="24"/>
        </w:rPr>
        <w:t>nevojave</w:t>
      </w:r>
      <w:proofErr w:type="spellEnd"/>
      <w:r w:rsidRPr="002735BF">
        <w:rPr>
          <w:bCs/>
          <w:sz w:val="24"/>
          <w:szCs w:val="24"/>
        </w:rPr>
        <w:t xml:space="preserve"> </w:t>
      </w:r>
      <w:proofErr w:type="spellStart"/>
      <w:r w:rsidRPr="002735BF">
        <w:rPr>
          <w:bCs/>
          <w:sz w:val="24"/>
          <w:szCs w:val="24"/>
        </w:rPr>
        <w:t>të</w:t>
      </w:r>
      <w:proofErr w:type="spellEnd"/>
      <w:r w:rsidRPr="002735BF">
        <w:rPr>
          <w:bCs/>
          <w:sz w:val="24"/>
          <w:szCs w:val="24"/>
        </w:rPr>
        <w:t xml:space="preserve"> </w:t>
      </w:r>
      <w:proofErr w:type="spellStart"/>
      <w:r w:rsidRPr="002735BF">
        <w:rPr>
          <w:bCs/>
          <w:sz w:val="24"/>
          <w:szCs w:val="24"/>
        </w:rPr>
        <w:t>sigurimit</w:t>
      </w:r>
      <w:proofErr w:type="spellEnd"/>
      <w:r w:rsidRPr="002735BF">
        <w:rPr>
          <w:bCs/>
          <w:sz w:val="24"/>
          <w:szCs w:val="24"/>
        </w:rPr>
        <w:t xml:space="preserve">, </w:t>
      </w:r>
      <w:proofErr w:type="spellStart"/>
      <w:r w:rsidRPr="002735BF">
        <w:rPr>
          <w:bCs/>
          <w:sz w:val="24"/>
          <w:szCs w:val="24"/>
        </w:rPr>
        <w:t>është</w:t>
      </w:r>
      <w:proofErr w:type="spellEnd"/>
      <w:r w:rsidRPr="002735BF">
        <w:rPr>
          <w:bCs/>
          <w:sz w:val="24"/>
          <w:szCs w:val="24"/>
        </w:rPr>
        <w:t xml:space="preserve"> </w:t>
      </w:r>
      <w:proofErr w:type="spellStart"/>
      <w:r w:rsidRPr="002735BF">
        <w:rPr>
          <w:bCs/>
          <w:sz w:val="24"/>
          <w:szCs w:val="24"/>
        </w:rPr>
        <w:t>gjyqtari</w:t>
      </w:r>
      <w:proofErr w:type="spellEnd"/>
      <w:r w:rsidRPr="002735BF">
        <w:rPr>
          <w:bCs/>
          <w:sz w:val="24"/>
          <w:szCs w:val="24"/>
        </w:rPr>
        <w:t xml:space="preserve"> S.M.</w:t>
      </w:r>
    </w:p>
    <w:p w14:paraId="79090DF8" w14:textId="77777777" w:rsidR="002735BF" w:rsidRPr="002735BF" w:rsidRDefault="002735BF" w:rsidP="002735BF">
      <w:pPr>
        <w:pStyle w:val="ListParagraph"/>
        <w:numPr>
          <w:ilvl w:val="1"/>
          <w:numId w:val="20"/>
        </w:numPr>
        <w:ind w:left="284"/>
        <w:jc w:val="both"/>
        <w:rPr>
          <w:bCs/>
          <w:sz w:val="24"/>
          <w:szCs w:val="24"/>
        </w:rPr>
      </w:pPr>
      <w:r w:rsidRPr="002735BF">
        <w:rPr>
          <w:bCs/>
          <w:sz w:val="24"/>
          <w:szCs w:val="24"/>
        </w:rPr>
        <w:t xml:space="preserve">Vendimi </w:t>
      </w:r>
      <w:proofErr w:type="spellStart"/>
      <w:r w:rsidRPr="002735BF">
        <w:rPr>
          <w:bCs/>
          <w:sz w:val="24"/>
          <w:szCs w:val="24"/>
        </w:rPr>
        <w:t>t'u</w:t>
      </w:r>
      <w:proofErr w:type="spellEnd"/>
      <w:r w:rsidRPr="002735BF">
        <w:rPr>
          <w:bCs/>
          <w:sz w:val="24"/>
          <w:szCs w:val="24"/>
        </w:rPr>
        <w:t xml:space="preserve"> </w:t>
      </w:r>
      <w:proofErr w:type="spellStart"/>
      <w:r w:rsidRPr="002735BF">
        <w:rPr>
          <w:bCs/>
          <w:sz w:val="24"/>
          <w:szCs w:val="24"/>
        </w:rPr>
        <w:t>komunikohet</w:t>
      </w:r>
      <w:proofErr w:type="spellEnd"/>
      <w:r w:rsidRPr="002735BF">
        <w:rPr>
          <w:bCs/>
          <w:sz w:val="24"/>
          <w:szCs w:val="24"/>
        </w:rPr>
        <w:t xml:space="preserve"> </w:t>
      </w:r>
      <w:proofErr w:type="spellStart"/>
      <w:r w:rsidRPr="002735BF">
        <w:rPr>
          <w:bCs/>
          <w:sz w:val="24"/>
          <w:szCs w:val="24"/>
        </w:rPr>
        <w:t>gjyqtarëve</w:t>
      </w:r>
      <w:proofErr w:type="spellEnd"/>
      <w:r w:rsidRPr="002735BF">
        <w:rPr>
          <w:bCs/>
          <w:sz w:val="24"/>
          <w:szCs w:val="24"/>
        </w:rPr>
        <w:t xml:space="preserve"> </w:t>
      </w:r>
      <w:proofErr w:type="spellStart"/>
      <w:r w:rsidRPr="002735BF">
        <w:rPr>
          <w:bCs/>
          <w:sz w:val="24"/>
          <w:szCs w:val="24"/>
        </w:rPr>
        <w:t>në</w:t>
      </w:r>
      <w:proofErr w:type="spellEnd"/>
      <w:r w:rsidRPr="002735BF">
        <w:rPr>
          <w:bCs/>
          <w:sz w:val="24"/>
          <w:szCs w:val="24"/>
        </w:rPr>
        <w:t xml:space="preserve"> </w:t>
      </w:r>
      <w:proofErr w:type="spellStart"/>
      <w:r w:rsidRPr="002735BF">
        <w:rPr>
          <w:bCs/>
          <w:sz w:val="24"/>
          <w:szCs w:val="24"/>
        </w:rPr>
        <w:t>mosmarrëveshje</w:t>
      </w:r>
      <w:proofErr w:type="spellEnd"/>
      <w:r w:rsidRPr="002735BF">
        <w:rPr>
          <w:bCs/>
          <w:sz w:val="24"/>
          <w:szCs w:val="24"/>
        </w:rPr>
        <w:t xml:space="preserve">, me </w:t>
      </w:r>
      <w:proofErr w:type="spellStart"/>
      <w:r w:rsidRPr="002735BF">
        <w:rPr>
          <w:bCs/>
          <w:sz w:val="24"/>
          <w:szCs w:val="24"/>
        </w:rPr>
        <w:t>qëllim</w:t>
      </w:r>
      <w:proofErr w:type="spellEnd"/>
      <w:r w:rsidRPr="002735BF">
        <w:rPr>
          <w:bCs/>
          <w:sz w:val="24"/>
          <w:szCs w:val="24"/>
        </w:rPr>
        <w:t xml:space="preserve"> </w:t>
      </w:r>
      <w:proofErr w:type="spellStart"/>
      <w:r w:rsidRPr="002735BF">
        <w:rPr>
          <w:bCs/>
          <w:sz w:val="24"/>
          <w:szCs w:val="24"/>
        </w:rPr>
        <w:t>vijimin</w:t>
      </w:r>
      <w:proofErr w:type="spellEnd"/>
      <w:r w:rsidRPr="002735BF">
        <w:rPr>
          <w:bCs/>
          <w:sz w:val="24"/>
          <w:szCs w:val="24"/>
        </w:rPr>
        <w:t xml:space="preserve"> e </w:t>
      </w:r>
      <w:proofErr w:type="spellStart"/>
      <w:r w:rsidRPr="002735BF">
        <w:rPr>
          <w:bCs/>
          <w:sz w:val="24"/>
          <w:szCs w:val="24"/>
        </w:rPr>
        <w:t>gjykimit</w:t>
      </w:r>
      <w:proofErr w:type="spellEnd"/>
      <w:r w:rsidRPr="002735BF">
        <w:rPr>
          <w:bCs/>
          <w:sz w:val="24"/>
          <w:szCs w:val="24"/>
        </w:rPr>
        <w:t xml:space="preserve"> </w:t>
      </w:r>
      <w:proofErr w:type="spellStart"/>
      <w:r w:rsidRPr="002735BF">
        <w:rPr>
          <w:bCs/>
          <w:sz w:val="24"/>
          <w:szCs w:val="24"/>
        </w:rPr>
        <w:t>të</w:t>
      </w:r>
      <w:proofErr w:type="spellEnd"/>
      <w:r w:rsidRPr="002735BF">
        <w:rPr>
          <w:bCs/>
          <w:sz w:val="24"/>
          <w:szCs w:val="24"/>
        </w:rPr>
        <w:t xml:space="preserve"> </w:t>
      </w:r>
      <w:proofErr w:type="spellStart"/>
      <w:r w:rsidRPr="002735BF">
        <w:rPr>
          <w:bCs/>
          <w:sz w:val="24"/>
          <w:szCs w:val="24"/>
        </w:rPr>
        <w:t>kërkesës</w:t>
      </w:r>
      <w:proofErr w:type="spellEnd"/>
      <w:r w:rsidRPr="002735BF">
        <w:rPr>
          <w:bCs/>
          <w:sz w:val="24"/>
          <w:szCs w:val="24"/>
        </w:rPr>
        <w:t>.</w:t>
      </w:r>
      <w:r w:rsidRPr="002735BF">
        <w:rPr>
          <w:bCs/>
          <w:sz w:val="24"/>
          <w:szCs w:val="24"/>
        </w:rPr>
        <w:tab/>
      </w:r>
    </w:p>
    <w:p w14:paraId="6B69EE9C" w14:textId="77777777" w:rsidR="008E1EC6" w:rsidRPr="002735BF" w:rsidRDefault="008E1EC6" w:rsidP="002735BF">
      <w:pPr>
        <w:ind w:left="6480"/>
        <w:jc w:val="both"/>
        <w:rPr>
          <w:b/>
          <w:noProof/>
          <w:sz w:val="24"/>
          <w:szCs w:val="24"/>
          <w:lang w:val="sq-AL"/>
        </w:rPr>
      </w:pPr>
    </w:p>
    <w:p w14:paraId="59F3B8E7" w14:textId="77777777" w:rsidR="00D04BCD" w:rsidRPr="002735BF" w:rsidRDefault="009217E6" w:rsidP="002735BF">
      <w:pPr>
        <w:ind w:left="6480"/>
        <w:jc w:val="both"/>
        <w:rPr>
          <w:b/>
          <w:noProof/>
          <w:sz w:val="24"/>
          <w:szCs w:val="24"/>
          <w:lang w:val="sq-AL"/>
        </w:rPr>
      </w:pPr>
      <w:r w:rsidRPr="002735BF">
        <w:rPr>
          <w:b/>
          <w:noProof/>
          <w:sz w:val="24"/>
          <w:szCs w:val="24"/>
          <w:lang w:val="sq-AL"/>
        </w:rPr>
        <w:t>T</w:t>
      </w:r>
      <w:r w:rsidR="00D04BCD" w:rsidRPr="002735BF">
        <w:rPr>
          <w:b/>
          <w:noProof/>
          <w:sz w:val="24"/>
          <w:szCs w:val="24"/>
          <w:lang w:val="sq-AL"/>
        </w:rPr>
        <w:t xml:space="preserve">iranë, më </w:t>
      </w:r>
      <w:r w:rsidR="005D7B26" w:rsidRPr="002735BF">
        <w:rPr>
          <w:b/>
          <w:noProof/>
          <w:sz w:val="24"/>
          <w:szCs w:val="24"/>
          <w:lang w:val="sq-AL"/>
        </w:rPr>
        <w:t>2</w:t>
      </w:r>
      <w:r w:rsidR="00A56D3B" w:rsidRPr="002735BF">
        <w:rPr>
          <w:b/>
          <w:noProof/>
          <w:sz w:val="24"/>
          <w:szCs w:val="24"/>
          <w:lang w:val="sq-AL"/>
        </w:rPr>
        <w:t>7</w:t>
      </w:r>
      <w:r w:rsidR="005D7B26" w:rsidRPr="002735BF">
        <w:rPr>
          <w:b/>
          <w:noProof/>
          <w:sz w:val="24"/>
          <w:szCs w:val="24"/>
          <w:lang w:val="sq-AL"/>
        </w:rPr>
        <w:t>.01.2026</w:t>
      </w:r>
    </w:p>
    <w:p w14:paraId="760954D9" w14:textId="77777777" w:rsidR="00DB073C" w:rsidRPr="002735BF" w:rsidRDefault="00DB073C" w:rsidP="002735BF">
      <w:pPr>
        <w:jc w:val="both"/>
        <w:rPr>
          <w:noProof/>
          <w:sz w:val="24"/>
          <w:szCs w:val="24"/>
          <w:lang w:val="sq-AL"/>
        </w:rPr>
      </w:pPr>
    </w:p>
    <w:p w14:paraId="5F090E5A" w14:textId="77777777" w:rsidR="00FC7224" w:rsidRPr="002735BF" w:rsidRDefault="00FC4EBB" w:rsidP="007178E4">
      <w:pPr>
        <w:pStyle w:val="BodyText0"/>
        <w:spacing w:after="0"/>
        <w:jc w:val="both"/>
        <w:rPr>
          <w:b/>
          <w:lang w:val="sq-AL"/>
        </w:rPr>
      </w:pPr>
      <w:r w:rsidRPr="002735BF">
        <w:rPr>
          <w:b/>
          <w:lang w:val="sq-AL"/>
        </w:rPr>
        <w:t xml:space="preserve">         </w:t>
      </w:r>
      <w:r w:rsidR="00FC48F7" w:rsidRPr="002735BF">
        <w:rPr>
          <w:b/>
          <w:lang w:val="sq-AL"/>
        </w:rPr>
        <w:t xml:space="preserve"> </w:t>
      </w:r>
    </w:p>
    <w:p w14:paraId="797886E8" w14:textId="77777777" w:rsidR="00FC7224" w:rsidRPr="002735BF" w:rsidRDefault="00FC7224" w:rsidP="002735BF">
      <w:pPr>
        <w:jc w:val="both"/>
        <w:rPr>
          <w:sz w:val="24"/>
          <w:szCs w:val="24"/>
          <w:lang w:val="sq-AL"/>
        </w:rPr>
      </w:pPr>
    </w:p>
    <w:sectPr w:rsidR="00FC7224" w:rsidRPr="002735BF" w:rsidSect="002735BF">
      <w:footerReference w:type="default" r:id="rId10"/>
      <w:pgSz w:w="11906" w:h="16838"/>
      <w:pgMar w:top="99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DFC8" w14:textId="77777777" w:rsidR="00D810E3" w:rsidRDefault="00D810E3" w:rsidP="00540ACF">
      <w:r>
        <w:separator/>
      </w:r>
    </w:p>
  </w:endnote>
  <w:endnote w:type="continuationSeparator" w:id="0">
    <w:p w14:paraId="59DB3797" w14:textId="77777777" w:rsidR="00D810E3" w:rsidRDefault="00D810E3" w:rsidP="0054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4580"/>
      <w:docPartObj>
        <w:docPartGallery w:val="Page Numbers (Bottom of Page)"/>
        <w:docPartUnique/>
      </w:docPartObj>
    </w:sdtPr>
    <w:sdtContent>
      <w:p w14:paraId="6B0FF0AB" w14:textId="77777777" w:rsidR="00FC48F7" w:rsidRDefault="007178E4">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5D90CBD4" w14:textId="77777777" w:rsidR="00B0136B" w:rsidRPr="00B2518C" w:rsidRDefault="00B0136B">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083DC" w14:textId="77777777" w:rsidR="00D810E3" w:rsidRDefault="00D810E3" w:rsidP="00540ACF">
      <w:r>
        <w:separator/>
      </w:r>
    </w:p>
  </w:footnote>
  <w:footnote w:type="continuationSeparator" w:id="0">
    <w:p w14:paraId="2487FF2C" w14:textId="77777777" w:rsidR="00D810E3" w:rsidRDefault="00D810E3" w:rsidP="0054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52C9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C059D"/>
    <w:multiLevelType w:val="hybridMultilevel"/>
    <w:tmpl w:val="1F0695B8"/>
    <w:lvl w:ilvl="0" w:tplc="0BB452E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13914"/>
    <w:multiLevelType w:val="hybridMultilevel"/>
    <w:tmpl w:val="D03C15D6"/>
    <w:lvl w:ilvl="0" w:tplc="F55EA64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30CC2"/>
    <w:multiLevelType w:val="hybridMultilevel"/>
    <w:tmpl w:val="8FECD548"/>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E473A"/>
    <w:multiLevelType w:val="multilevel"/>
    <w:tmpl w:val="4EF470D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E54C96"/>
    <w:multiLevelType w:val="hybridMultilevel"/>
    <w:tmpl w:val="0B982FD0"/>
    <w:lvl w:ilvl="0" w:tplc="6268A8A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75842"/>
    <w:multiLevelType w:val="hybridMultilevel"/>
    <w:tmpl w:val="750CA774"/>
    <w:lvl w:ilvl="0" w:tplc="DDAEE7A2">
      <w:start w:val="1"/>
      <w:numFmt w:val="upperRoman"/>
      <w:lvlText w:val="%1."/>
      <w:lvlJc w:val="left"/>
      <w:pPr>
        <w:ind w:left="1080" w:hanging="720"/>
      </w:pPr>
      <w:rPr>
        <w:rFonts w:hint="default"/>
        <w:b/>
      </w:rPr>
    </w:lvl>
    <w:lvl w:ilvl="1" w:tplc="ACEA0C02">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50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036BA"/>
    <w:multiLevelType w:val="hybridMultilevel"/>
    <w:tmpl w:val="52AAC900"/>
    <w:lvl w:ilvl="0" w:tplc="1234C35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83377"/>
    <w:multiLevelType w:val="multilevel"/>
    <w:tmpl w:val="D3E6D9A0"/>
    <w:lvl w:ilvl="0">
      <w:start w:val="12"/>
      <w:numFmt w:val="decimal"/>
      <w:lvlText w:val="%1"/>
      <w:lvlJc w:val="left"/>
      <w:pPr>
        <w:ind w:left="420" w:hanging="420"/>
      </w:pPr>
      <w:rPr>
        <w:rFonts w:eastAsiaTheme="minorEastAsia" w:hint="default"/>
        <w:b/>
      </w:rPr>
    </w:lvl>
    <w:lvl w:ilvl="1">
      <w:start w:val="1"/>
      <w:numFmt w:val="decimal"/>
      <w:lvlText w:val="%1.%2"/>
      <w:lvlJc w:val="left"/>
      <w:pPr>
        <w:ind w:left="780" w:hanging="420"/>
      </w:pPr>
      <w:rPr>
        <w:rFonts w:eastAsiaTheme="minorEastAsia" w:hint="default"/>
        <w:b w:val="0"/>
        <w:bCs/>
      </w:rPr>
    </w:lvl>
    <w:lvl w:ilvl="2">
      <w:start w:val="1"/>
      <w:numFmt w:val="decimal"/>
      <w:lvlText w:val="%1.%2.%3"/>
      <w:lvlJc w:val="left"/>
      <w:pPr>
        <w:ind w:left="1440" w:hanging="720"/>
      </w:pPr>
      <w:rPr>
        <w:rFonts w:eastAsiaTheme="minorEastAsia" w:hint="default"/>
        <w:b/>
      </w:rPr>
    </w:lvl>
    <w:lvl w:ilvl="3">
      <w:start w:val="1"/>
      <w:numFmt w:val="decimal"/>
      <w:lvlText w:val="%1.%2.%3.%4"/>
      <w:lvlJc w:val="left"/>
      <w:pPr>
        <w:ind w:left="1800" w:hanging="720"/>
      </w:pPr>
      <w:rPr>
        <w:rFonts w:eastAsiaTheme="minorEastAsia" w:hint="default"/>
        <w:b/>
      </w:rPr>
    </w:lvl>
    <w:lvl w:ilvl="4">
      <w:start w:val="1"/>
      <w:numFmt w:val="decimal"/>
      <w:lvlText w:val="%1.%2.%3.%4.%5"/>
      <w:lvlJc w:val="left"/>
      <w:pPr>
        <w:ind w:left="2520" w:hanging="1080"/>
      </w:pPr>
      <w:rPr>
        <w:rFonts w:eastAsiaTheme="minorEastAsia" w:hint="default"/>
        <w:b/>
      </w:rPr>
    </w:lvl>
    <w:lvl w:ilvl="5">
      <w:start w:val="1"/>
      <w:numFmt w:val="decimal"/>
      <w:lvlText w:val="%1.%2.%3.%4.%5.%6"/>
      <w:lvlJc w:val="left"/>
      <w:pPr>
        <w:ind w:left="2880" w:hanging="1080"/>
      </w:pPr>
      <w:rPr>
        <w:rFonts w:eastAsiaTheme="minorEastAsia" w:hint="default"/>
        <w:b/>
      </w:rPr>
    </w:lvl>
    <w:lvl w:ilvl="6">
      <w:start w:val="1"/>
      <w:numFmt w:val="decimal"/>
      <w:lvlText w:val="%1.%2.%3.%4.%5.%6.%7"/>
      <w:lvlJc w:val="left"/>
      <w:pPr>
        <w:ind w:left="3600" w:hanging="1440"/>
      </w:pPr>
      <w:rPr>
        <w:rFonts w:eastAsiaTheme="minorEastAsia" w:hint="default"/>
        <w:b/>
      </w:rPr>
    </w:lvl>
    <w:lvl w:ilvl="7">
      <w:start w:val="1"/>
      <w:numFmt w:val="decimal"/>
      <w:lvlText w:val="%1.%2.%3.%4.%5.%6.%7.%8"/>
      <w:lvlJc w:val="left"/>
      <w:pPr>
        <w:ind w:left="3960" w:hanging="1440"/>
      </w:pPr>
      <w:rPr>
        <w:rFonts w:eastAsiaTheme="minorEastAsia" w:hint="default"/>
        <w:b/>
      </w:rPr>
    </w:lvl>
    <w:lvl w:ilvl="8">
      <w:start w:val="1"/>
      <w:numFmt w:val="decimal"/>
      <w:lvlText w:val="%1.%2.%3.%4.%5.%6.%7.%8.%9"/>
      <w:lvlJc w:val="left"/>
      <w:pPr>
        <w:ind w:left="4680" w:hanging="1800"/>
      </w:pPr>
      <w:rPr>
        <w:rFonts w:eastAsiaTheme="minorEastAsia" w:hint="default"/>
        <w:b/>
      </w:rPr>
    </w:lvl>
  </w:abstractNum>
  <w:abstractNum w:abstractNumId="9" w15:restartNumberingAfterBreak="0">
    <w:nsid w:val="282260E3"/>
    <w:multiLevelType w:val="hybridMultilevel"/>
    <w:tmpl w:val="597E9140"/>
    <w:lvl w:ilvl="0" w:tplc="1F600424">
      <w:start w:val="2"/>
      <w:numFmt w:val="upperRoman"/>
      <w:lvlText w:val="%1."/>
      <w:lvlJc w:val="left"/>
      <w:pPr>
        <w:ind w:left="1800" w:hanging="720"/>
      </w:pPr>
    </w:lvl>
    <w:lvl w:ilvl="1" w:tplc="041C0019">
      <w:start w:val="1"/>
      <w:numFmt w:val="lowerLetter"/>
      <w:lvlText w:val="%2."/>
      <w:lvlJc w:val="left"/>
      <w:pPr>
        <w:ind w:left="2160" w:hanging="360"/>
      </w:pPr>
    </w:lvl>
    <w:lvl w:ilvl="2" w:tplc="041C001B">
      <w:start w:val="1"/>
      <w:numFmt w:val="lowerRoman"/>
      <w:lvlText w:val="%3."/>
      <w:lvlJc w:val="right"/>
      <w:pPr>
        <w:ind w:left="2880" w:hanging="180"/>
      </w:pPr>
    </w:lvl>
    <w:lvl w:ilvl="3" w:tplc="041C000F">
      <w:start w:val="1"/>
      <w:numFmt w:val="decimal"/>
      <w:lvlText w:val="%4."/>
      <w:lvlJc w:val="left"/>
      <w:pPr>
        <w:ind w:left="3600" w:hanging="360"/>
      </w:pPr>
    </w:lvl>
    <w:lvl w:ilvl="4" w:tplc="041C0019">
      <w:start w:val="1"/>
      <w:numFmt w:val="lowerLetter"/>
      <w:lvlText w:val="%5."/>
      <w:lvlJc w:val="left"/>
      <w:pPr>
        <w:ind w:left="4320" w:hanging="360"/>
      </w:pPr>
    </w:lvl>
    <w:lvl w:ilvl="5" w:tplc="041C001B">
      <w:start w:val="1"/>
      <w:numFmt w:val="lowerRoman"/>
      <w:lvlText w:val="%6."/>
      <w:lvlJc w:val="right"/>
      <w:pPr>
        <w:ind w:left="5040" w:hanging="180"/>
      </w:pPr>
    </w:lvl>
    <w:lvl w:ilvl="6" w:tplc="041C000F">
      <w:start w:val="1"/>
      <w:numFmt w:val="decimal"/>
      <w:lvlText w:val="%7."/>
      <w:lvlJc w:val="left"/>
      <w:pPr>
        <w:ind w:left="5760" w:hanging="360"/>
      </w:pPr>
    </w:lvl>
    <w:lvl w:ilvl="7" w:tplc="041C0019">
      <w:start w:val="1"/>
      <w:numFmt w:val="lowerLetter"/>
      <w:lvlText w:val="%8."/>
      <w:lvlJc w:val="left"/>
      <w:pPr>
        <w:ind w:left="6480" w:hanging="360"/>
      </w:pPr>
    </w:lvl>
    <w:lvl w:ilvl="8" w:tplc="041C001B">
      <w:start w:val="1"/>
      <w:numFmt w:val="lowerRoman"/>
      <w:lvlText w:val="%9."/>
      <w:lvlJc w:val="right"/>
      <w:pPr>
        <w:ind w:left="7200" w:hanging="180"/>
      </w:pPr>
    </w:lvl>
  </w:abstractNum>
  <w:abstractNum w:abstractNumId="10" w15:restartNumberingAfterBreak="0">
    <w:nsid w:val="345D0818"/>
    <w:multiLevelType w:val="hybridMultilevel"/>
    <w:tmpl w:val="25266C24"/>
    <w:lvl w:ilvl="0" w:tplc="6ABAE358">
      <w:start w:val="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57B5F"/>
    <w:multiLevelType w:val="hybridMultilevel"/>
    <w:tmpl w:val="F96E9330"/>
    <w:lvl w:ilvl="0" w:tplc="79A2B5E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D10FE7"/>
    <w:multiLevelType w:val="hybridMultilevel"/>
    <w:tmpl w:val="D2B642B2"/>
    <w:lvl w:ilvl="0" w:tplc="03CC1E9C">
      <w:numFmt w:val="bullet"/>
      <w:pStyle w:val="metushistyle"/>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3D60554E"/>
    <w:multiLevelType w:val="multilevel"/>
    <w:tmpl w:val="9D2C47E8"/>
    <w:lvl w:ilvl="0">
      <w:start w:val="1"/>
      <w:numFmt w:val="decimal"/>
      <w:lvlText w:val="%1."/>
      <w:lvlJc w:val="left"/>
      <w:pPr>
        <w:ind w:left="2070" w:hanging="360"/>
      </w:pPr>
      <w:rPr>
        <w:rFonts w:hint="default"/>
        <w:i w:val="0"/>
        <w:i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412D2408"/>
    <w:multiLevelType w:val="multilevel"/>
    <w:tmpl w:val="138C4574"/>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80" w:hanging="420"/>
      </w:pPr>
      <w:rPr>
        <w:rFonts w:eastAsia="Calibri" w:hint="default"/>
        <w:b w:val="0"/>
        <w:bCs/>
        <w:color w:val="auto"/>
      </w:rPr>
    </w:lvl>
    <w:lvl w:ilvl="2">
      <w:start w:val="1"/>
      <w:numFmt w:val="decimal"/>
      <w:isLgl/>
      <w:lvlText w:val="%1.%2.%3"/>
      <w:lvlJc w:val="left"/>
      <w:pPr>
        <w:ind w:left="1080" w:hanging="720"/>
      </w:pPr>
      <w:rPr>
        <w:rFonts w:eastAsia="Calibri" w:hint="default"/>
        <w:b/>
        <w:color w:val="auto"/>
      </w:rPr>
    </w:lvl>
    <w:lvl w:ilvl="3">
      <w:start w:val="1"/>
      <w:numFmt w:val="decimal"/>
      <w:isLgl/>
      <w:lvlText w:val="%1.%2.%3.%4"/>
      <w:lvlJc w:val="left"/>
      <w:pPr>
        <w:ind w:left="1080" w:hanging="720"/>
      </w:pPr>
      <w:rPr>
        <w:rFonts w:eastAsia="Calibri" w:hint="default"/>
        <w:b/>
        <w:color w:val="auto"/>
      </w:rPr>
    </w:lvl>
    <w:lvl w:ilvl="4">
      <w:start w:val="1"/>
      <w:numFmt w:val="decimal"/>
      <w:isLgl/>
      <w:lvlText w:val="%1.%2.%3.%4.%5"/>
      <w:lvlJc w:val="left"/>
      <w:pPr>
        <w:ind w:left="1440" w:hanging="1080"/>
      </w:pPr>
      <w:rPr>
        <w:rFonts w:eastAsia="Calibri" w:hint="default"/>
        <w:b/>
        <w:color w:val="auto"/>
      </w:rPr>
    </w:lvl>
    <w:lvl w:ilvl="5">
      <w:start w:val="1"/>
      <w:numFmt w:val="decimal"/>
      <w:isLgl/>
      <w:lvlText w:val="%1.%2.%3.%4.%5.%6"/>
      <w:lvlJc w:val="left"/>
      <w:pPr>
        <w:ind w:left="1440" w:hanging="1080"/>
      </w:pPr>
      <w:rPr>
        <w:rFonts w:eastAsia="Calibri" w:hint="default"/>
        <w:b/>
        <w:color w:val="auto"/>
      </w:rPr>
    </w:lvl>
    <w:lvl w:ilvl="6">
      <w:start w:val="1"/>
      <w:numFmt w:val="decimal"/>
      <w:isLgl/>
      <w:lvlText w:val="%1.%2.%3.%4.%5.%6.%7"/>
      <w:lvlJc w:val="left"/>
      <w:pPr>
        <w:ind w:left="1800" w:hanging="1440"/>
      </w:pPr>
      <w:rPr>
        <w:rFonts w:eastAsia="Calibri" w:hint="default"/>
        <w:b/>
        <w:color w:val="auto"/>
      </w:rPr>
    </w:lvl>
    <w:lvl w:ilvl="7">
      <w:start w:val="1"/>
      <w:numFmt w:val="decimal"/>
      <w:isLgl/>
      <w:lvlText w:val="%1.%2.%3.%4.%5.%6.%7.%8"/>
      <w:lvlJc w:val="left"/>
      <w:pPr>
        <w:ind w:left="1800" w:hanging="1440"/>
      </w:pPr>
      <w:rPr>
        <w:rFonts w:eastAsia="Calibri" w:hint="default"/>
        <w:b/>
        <w:color w:val="auto"/>
      </w:rPr>
    </w:lvl>
    <w:lvl w:ilvl="8">
      <w:start w:val="1"/>
      <w:numFmt w:val="decimal"/>
      <w:isLgl/>
      <w:lvlText w:val="%1.%2.%3.%4.%5.%6.%7.%8.%9"/>
      <w:lvlJc w:val="left"/>
      <w:pPr>
        <w:ind w:left="2160" w:hanging="1800"/>
      </w:pPr>
      <w:rPr>
        <w:rFonts w:eastAsia="Calibri" w:hint="default"/>
        <w:b/>
        <w:color w:val="auto"/>
      </w:rPr>
    </w:lvl>
  </w:abstractNum>
  <w:abstractNum w:abstractNumId="15" w15:restartNumberingAfterBreak="0">
    <w:nsid w:val="47D16681"/>
    <w:multiLevelType w:val="hybridMultilevel"/>
    <w:tmpl w:val="1564EB3A"/>
    <w:lvl w:ilvl="0" w:tplc="01743044">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72FA5"/>
    <w:multiLevelType w:val="multilevel"/>
    <w:tmpl w:val="385804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9DC09F9"/>
    <w:multiLevelType w:val="hybridMultilevel"/>
    <w:tmpl w:val="83606F1E"/>
    <w:lvl w:ilvl="0" w:tplc="7AFEC0D6">
      <w:start w:val="1"/>
      <w:numFmt w:val="upperRoman"/>
      <w:lvlText w:val="%1."/>
      <w:lvlJc w:val="left"/>
      <w:pPr>
        <w:ind w:left="720" w:hanging="720"/>
      </w:pPr>
      <w:rPr>
        <w:rFonts w:hint="default"/>
      </w:rPr>
    </w:lvl>
    <w:lvl w:ilvl="1" w:tplc="389E649C">
      <w:start w:val="1"/>
      <w:numFmt w:val="bullet"/>
      <w:lvlText w:val="-"/>
      <w:lvlJc w:val="left"/>
      <w:pPr>
        <w:ind w:left="1080" w:hanging="360"/>
      </w:pPr>
      <w:rPr>
        <w:rFonts w:ascii="Times New Roman" w:eastAsia="Times New Roman" w:hAnsi="Times New Roman" w:cs="Times New Roman" w:hint="default"/>
        <w: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9647D7"/>
    <w:multiLevelType w:val="multilevel"/>
    <w:tmpl w:val="D1E27E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70326E2"/>
    <w:multiLevelType w:val="multilevel"/>
    <w:tmpl w:val="00565148"/>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7F67673"/>
    <w:multiLevelType w:val="hybridMultilevel"/>
    <w:tmpl w:val="383A7D98"/>
    <w:lvl w:ilvl="0" w:tplc="187495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9437553">
    <w:abstractNumId w:val="6"/>
  </w:num>
  <w:num w:numId="2" w16cid:durableId="975181968">
    <w:abstractNumId w:val="0"/>
  </w:num>
  <w:num w:numId="3" w16cid:durableId="556742789">
    <w:abstractNumId w:val="12"/>
  </w:num>
  <w:num w:numId="4" w16cid:durableId="292684666">
    <w:abstractNumId w:val="16"/>
  </w:num>
  <w:num w:numId="5" w16cid:durableId="16203732">
    <w:abstractNumId w:val="15"/>
  </w:num>
  <w:num w:numId="6" w16cid:durableId="1533499767">
    <w:abstractNumId w:val="7"/>
  </w:num>
  <w:num w:numId="7" w16cid:durableId="238054956">
    <w:abstractNumId w:val="1"/>
  </w:num>
  <w:num w:numId="8" w16cid:durableId="918634624">
    <w:abstractNumId w:val="4"/>
  </w:num>
  <w:num w:numId="9" w16cid:durableId="2015843604">
    <w:abstractNumId w:val="8"/>
  </w:num>
  <w:num w:numId="10" w16cid:durableId="908804597">
    <w:abstractNumId w:val="3"/>
  </w:num>
  <w:num w:numId="11" w16cid:durableId="100416336">
    <w:abstractNumId w:val="19"/>
  </w:num>
  <w:num w:numId="12" w16cid:durableId="358162661">
    <w:abstractNumId w:val="5"/>
  </w:num>
  <w:num w:numId="13" w16cid:durableId="1486317051">
    <w:abstractNumId w:val="14"/>
  </w:num>
  <w:num w:numId="14" w16cid:durableId="1546142511">
    <w:abstractNumId w:val="10"/>
  </w:num>
  <w:num w:numId="15" w16cid:durableId="317728244">
    <w:abstractNumId w:val="11"/>
  </w:num>
  <w:num w:numId="16" w16cid:durableId="207189037">
    <w:abstractNumId w:val="13"/>
  </w:num>
  <w:num w:numId="17" w16cid:durableId="1165899674">
    <w:abstractNumId w:val="20"/>
  </w:num>
  <w:num w:numId="18" w16cid:durableId="987901169">
    <w:abstractNumId w:val="2"/>
  </w:num>
  <w:num w:numId="19" w16cid:durableId="228541127">
    <w:abstractNumId w:val="18"/>
  </w:num>
  <w:num w:numId="20" w16cid:durableId="2016228599">
    <w:abstractNumId w:val="17"/>
  </w:num>
  <w:num w:numId="21" w16cid:durableId="15507012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E0"/>
    <w:rsid w:val="00002A81"/>
    <w:rsid w:val="00003F4E"/>
    <w:rsid w:val="00005818"/>
    <w:rsid w:val="00011E5E"/>
    <w:rsid w:val="0001327D"/>
    <w:rsid w:val="00014F16"/>
    <w:rsid w:val="0001599F"/>
    <w:rsid w:val="000215A2"/>
    <w:rsid w:val="0002297D"/>
    <w:rsid w:val="00022CD5"/>
    <w:rsid w:val="00023003"/>
    <w:rsid w:val="00024E1A"/>
    <w:rsid w:val="00024FE8"/>
    <w:rsid w:val="0002687E"/>
    <w:rsid w:val="00026B7E"/>
    <w:rsid w:val="00026EB0"/>
    <w:rsid w:val="00030F65"/>
    <w:rsid w:val="000316D7"/>
    <w:rsid w:val="0003186E"/>
    <w:rsid w:val="00031DB7"/>
    <w:rsid w:val="00033894"/>
    <w:rsid w:val="00033A74"/>
    <w:rsid w:val="00033FA4"/>
    <w:rsid w:val="0003561C"/>
    <w:rsid w:val="00035851"/>
    <w:rsid w:val="00036A0C"/>
    <w:rsid w:val="00036B82"/>
    <w:rsid w:val="00037339"/>
    <w:rsid w:val="00037AD0"/>
    <w:rsid w:val="00037C5B"/>
    <w:rsid w:val="0004249A"/>
    <w:rsid w:val="00043C01"/>
    <w:rsid w:val="00045558"/>
    <w:rsid w:val="000461D8"/>
    <w:rsid w:val="0004781D"/>
    <w:rsid w:val="00050685"/>
    <w:rsid w:val="00051706"/>
    <w:rsid w:val="00051F39"/>
    <w:rsid w:val="00054786"/>
    <w:rsid w:val="00055A35"/>
    <w:rsid w:val="00057AA8"/>
    <w:rsid w:val="000606AC"/>
    <w:rsid w:val="00061876"/>
    <w:rsid w:val="000630F8"/>
    <w:rsid w:val="00063581"/>
    <w:rsid w:val="00064F0E"/>
    <w:rsid w:val="00067EFB"/>
    <w:rsid w:val="00070ED4"/>
    <w:rsid w:val="00071D08"/>
    <w:rsid w:val="00072273"/>
    <w:rsid w:val="000736EA"/>
    <w:rsid w:val="00074077"/>
    <w:rsid w:val="000745C4"/>
    <w:rsid w:val="00076083"/>
    <w:rsid w:val="0007610B"/>
    <w:rsid w:val="00076251"/>
    <w:rsid w:val="000773D9"/>
    <w:rsid w:val="000776E7"/>
    <w:rsid w:val="00080F1F"/>
    <w:rsid w:val="0008133B"/>
    <w:rsid w:val="00081E5B"/>
    <w:rsid w:val="000839DD"/>
    <w:rsid w:val="0008468C"/>
    <w:rsid w:val="0008473B"/>
    <w:rsid w:val="000856CA"/>
    <w:rsid w:val="00085EF8"/>
    <w:rsid w:val="000903C9"/>
    <w:rsid w:val="00090771"/>
    <w:rsid w:val="00093592"/>
    <w:rsid w:val="00094E0C"/>
    <w:rsid w:val="000A15BF"/>
    <w:rsid w:val="000A1D08"/>
    <w:rsid w:val="000A1DC2"/>
    <w:rsid w:val="000A2887"/>
    <w:rsid w:val="000A3608"/>
    <w:rsid w:val="000A375D"/>
    <w:rsid w:val="000A3783"/>
    <w:rsid w:val="000A7196"/>
    <w:rsid w:val="000A7C16"/>
    <w:rsid w:val="000A7F22"/>
    <w:rsid w:val="000B1C44"/>
    <w:rsid w:val="000B24A0"/>
    <w:rsid w:val="000B3121"/>
    <w:rsid w:val="000B5635"/>
    <w:rsid w:val="000C17DF"/>
    <w:rsid w:val="000C29B7"/>
    <w:rsid w:val="000C33BD"/>
    <w:rsid w:val="000C3A06"/>
    <w:rsid w:val="000C5D8B"/>
    <w:rsid w:val="000C7571"/>
    <w:rsid w:val="000D146E"/>
    <w:rsid w:val="000D18BB"/>
    <w:rsid w:val="000D3240"/>
    <w:rsid w:val="000D4E94"/>
    <w:rsid w:val="000D542A"/>
    <w:rsid w:val="000D63FE"/>
    <w:rsid w:val="000E2F14"/>
    <w:rsid w:val="000E3830"/>
    <w:rsid w:val="000E3980"/>
    <w:rsid w:val="000E4377"/>
    <w:rsid w:val="000E5C3A"/>
    <w:rsid w:val="000E62D5"/>
    <w:rsid w:val="000E6EF2"/>
    <w:rsid w:val="000F1073"/>
    <w:rsid w:val="000F2285"/>
    <w:rsid w:val="000F419F"/>
    <w:rsid w:val="000F50DF"/>
    <w:rsid w:val="000F554F"/>
    <w:rsid w:val="000F5DCC"/>
    <w:rsid w:val="000F6327"/>
    <w:rsid w:val="000F716F"/>
    <w:rsid w:val="000F74F1"/>
    <w:rsid w:val="000F7C0A"/>
    <w:rsid w:val="00101950"/>
    <w:rsid w:val="00102580"/>
    <w:rsid w:val="001046DD"/>
    <w:rsid w:val="00105D3D"/>
    <w:rsid w:val="001064C8"/>
    <w:rsid w:val="001064F8"/>
    <w:rsid w:val="00107FBC"/>
    <w:rsid w:val="001102DB"/>
    <w:rsid w:val="001102F0"/>
    <w:rsid w:val="001102FB"/>
    <w:rsid w:val="00110B13"/>
    <w:rsid w:val="00110D7E"/>
    <w:rsid w:val="001125DC"/>
    <w:rsid w:val="00114410"/>
    <w:rsid w:val="00115D11"/>
    <w:rsid w:val="001167BD"/>
    <w:rsid w:val="00116B30"/>
    <w:rsid w:val="00120691"/>
    <w:rsid w:val="001222E9"/>
    <w:rsid w:val="00122583"/>
    <w:rsid w:val="00122927"/>
    <w:rsid w:val="00122B5A"/>
    <w:rsid w:val="00122FB3"/>
    <w:rsid w:val="001233A8"/>
    <w:rsid w:val="00124C11"/>
    <w:rsid w:val="00124D92"/>
    <w:rsid w:val="001259B7"/>
    <w:rsid w:val="00125F71"/>
    <w:rsid w:val="001321B4"/>
    <w:rsid w:val="00133111"/>
    <w:rsid w:val="0013311E"/>
    <w:rsid w:val="00133B17"/>
    <w:rsid w:val="0013433A"/>
    <w:rsid w:val="00134F00"/>
    <w:rsid w:val="001365E0"/>
    <w:rsid w:val="001365EC"/>
    <w:rsid w:val="00137AF7"/>
    <w:rsid w:val="00143917"/>
    <w:rsid w:val="00143A47"/>
    <w:rsid w:val="00145080"/>
    <w:rsid w:val="00145C57"/>
    <w:rsid w:val="00146451"/>
    <w:rsid w:val="0014661F"/>
    <w:rsid w:val="0014770A"/>
    <w:rsid w:val="00151A84"/>
    <w:rsid w:val="00152583"/>
    <w:rsid w:val="00154A3E"/>
    <w:rsid w:val="001555CC"/>
    <w:rsid w:val="00155741"/>
    <w:rsid w:val="00155832"/>
    <w:rsid w:val="001563FC"/>
    <w:rsid w:val="0016011A"/>
    <w:rsid w:val="0016063F"/>
    <w:rsid w:val="00164347"/>
    <w:rsid w:val="001643CD"/>
    <w:rsid w:val="0016447A"/>
    <w:rsid w:val="001659CE"/>
    <w:rsid w:val="001661FE"/>
    <w:rsid w:val="00167CC2"/>
    <w:rsid w:val="001705B5"/>
    <w:rsid w:val="00170CED"/>
    <w:rsid w:val="00173795"/>
    <w:rsid w:val="00175360"/>
    <w:rsid w:val="00176199"/>
    <w:rsid w:val="00177222"/>
    <w:rsid w:val="0017792C"/>
    <w:rsid w:val="00177AB5"/>
    <w:rsid w:val="001803EB"/>
    <w:rsid w:val="001808E8"/>
    <w:rsid w:val="00181646"/>
    <w:rsid w:val="00181991"/>
    <w:rsid w:val="001819A2"/>
    <w:rsid w:val="00181F2B"/>
    <w:rsid w:val="0018241D"/>
    <w:rsid w:val="00184EF5"/>
    <w:rsid w:val="00185137"/>
    <w:rsid w:val="00186A17"/>
    <w:rsid w:val="00186EAB"/>
    <w:rsid w:val="00191074"/>
    <w:rsid w:val="00192AAC"/>
    <w:rsid w:val="00192B46"/>
    <w:rsid w:val="00196A10"/>
    <w:rsid w:val="001A1B86"/>
    <w:rsid w:val="001A1C02"/>
    <w:rsid w:val="001A20D6"/>
    <w:rsid w:val="001A4ADA"/>
    <w:rsid w:val="001A4B73"/>
    <w:rsid w:val="001A6013"/>
    <w:rsid w:val="001A70E1"/>
    <w:rsid w:val="001A7EE4"/>
    <w:rsid w:val="001B0674"/>
    <w:rsid w:val="001B0B1F"/>
    <w:rsid w:val="001B19FD"/>
    <w:rsid w:val="001B220D"/>
    <w:rsid w:val="001B3F06"/>
    <w:rsid w:val="001B6240"/>
    <w:rsid w:val="001B662D"/>
    <w:rsid w:val="001B6ADB"/>
    <w:rsid w:val="001C3A87"/>
    <w:rsid w:val="001C40B2"/>
    <w:rsid w:val="001C66C3"/>
    <w:rsid w:val="001C720D"/>
    <w:rsid w:val="001D07A2"/>
    <w:rsid w:val="001D233C"/>
    <w:rsid w:val="001D6485"/>
    <w:rsid w:val="001D74EA"/>
    <w:rsid w:val="001E06E8"/>
    <w:rsid w:val="001E19D5"/>
    <w:rsid w:val="001E35D3"/>
    <w:rsid w:val="001E3BFA"/>
    <w:rsid w:val="001E62F3"/>
    <w:rsid w:val="001F0548"/>
    <w:rsid w:val="001F2B14"/>
    <w:rsid w:val="001F38CE"/>
    <w:rsid w:val="001F4035"/>
    <w:rsid w:val="001F40F5"/>
    <w:rsid w:val="001F4241"/>
    <w:rsid w:val="001F500D"/>
    <w:rsid w:val="00200771"/>
    <w:rsid w:val="00201F37"/>
    <w:rsid w:val="00202105"/>
    <w:rsid w:val="0020246F"/>
    <w:rsid w:val="00203A35"/>
    <w:rsid w:val="00211EEC"/>
    <w:rsid w:val="00215DC1"/>
    <w:rsid w:val="0021637E"/>
    <w:rsid w:val="00216F62"/>
    <w:rsid w:val="002206D1"/>
    <w:rsid w:val="0022080B"/>
    <w:rsid w:val="00221796"/>
    <w:rsid w:val="002237B6"/>
    <w:rsid w:val="00224334"/>
    <w:rsid w:val="00224672"/>
    <w:rsid w:val="00224E32"/>
    <w:rsid w:val="002273F9"/>
    <w:rsid w:val="002305F2"/>
    <w:rsid w:val="002309BE"/>
    <w:rsid w:val="00230C48"/>
    <w:rsid w:val="00231C4D"/>
    <w:rsid w:val="0023270C"/>
    <w:rsid w:val="002348FC"/>
    <w:rsid w:val="00236706"/>
    <w:rsid w:val="00237FCB"/>
    <w:rsid w:val="00240BFE"/>
    <w:rsid w:val="00240D34"/>
    <w:rsid w:val="00243100"/>
    <w:rsid w:val="00244256"/>
    <w:rsid w:val="00244697"/>
    <w:rsid w:val="002456C2"/>
    <w:rsid w:val="0024694B"/>
    <w:rsid w:val="002478B4"/>
    <w:rsid w:val="00255AF8"/>
    <w:rsid w:val="002608A9"/>
    <w:rsid w:val="0026139D"/>
    <w:rsid w:val="00261B71"/>
    <w:rsid w:val="002627C8"/>
    <w:rsid w:val="00262B2D"/>
    <w:rsid w:val="0026309A"/>
    <w:rsid w:val="00267A6A"/>
    <w:rsid w:val="002702BB"/>
    <w:rsid w:val="0027117F"/>
    <w:rsid w:val="002735BF"/>
    <w:rsid w:val="00273B9C"/>
    <w:rsid w:val="002768A9"/>
    <w:rsid w:val="00276B57"/>
    <w:rsid w:val="00276B94"/>
    <w:rsid w:val="00280D72"/>
    <w:rsid w:val="00283507"/>
    <w:rsid w:val="0028517D"/>
    <w:rsid w:val="00285684"/>
    <w:rsid w:val="002870F6"/>
    <w:rsid w:val="0028791E"/>
    <w:rsid w:val="00293480"/>
    <w:rsid w:val="0029470A"/>
    <w:rsid w:val="00296777"/>
    <w:rsid w:val="00297427"/>
    <w:rsid w:val="00297820"/>
    <w:rsid w:val="002A077A"/>
    <w:rsid w:val="002A1B44"/>
    <w:rsid w:val="002A241C"/>
    <w:rsid w:val="002A603B"/>
    <w:rsid w:val="002A76A1"/>
    <w:rsid w:val="002B1E03"/>
    <w:rsid w:val="002B2256"/>
    <w:rsid w:val="002B2EC8"/>
    <w:rsid w:val="002B3506"/>
    <w:rsid w:val="002B3789"/>
    <w:rsid w:val="002B4808"/>
    <w:rsid w:val="002B507A"/>
    <w:rsid w:val="002B6AC6"/>
    <w:rsid w:val="002B7507"/>
    <w:rsid w:val="002B7E5A"/>
    <w:rsid w:val="002C0319"/>
    <w:rsid w:val="002C117E"/>
    <w:rsid w:val="002C191D"/>
    <w:rsid w:val="002C2962"/>
    <w:rsid w:val="002C358C"/>
    <w:rsid w:val="002C4B63"/>
    <w:rsid w:val="002C6EDD"/>
    <w:rsid w:val="002D1543"/>
    <w:rsid w:val="002D28EB"/>
    <w:rsid w:val="002D39EE"/>
    <w:rsid w:val="002D3A41"/>
    <w:rsid w:val="002D3B50"/>
    <w:rsid w:val="002D4C1F"/>
    <w:rsid w:val="002D678E"/>
    <w:rsid w:val="002E0579"/>
    <w:rsid w:val="002E0D2F"/>
    <w:rsid w:val="002E1916"/>
    <w:rsid w:val="002E1D5B"/>
    <w:rsid w:val="002E689E"/>
    <w:rsid w:val="002E7390"/>
    <w:rsid w:val="002F0A6A"/>
    <w:rsid w:val="002F4ECC"/>
    <w:rsid w:val="002F5E36"/>
    <w:rsid w:val="002F7240"/>
    <w:rsid w:val="002F725F"/>
    <w:rsid w:val="00300C6B"/>
    <w:rsid w:val="00300D63"/>
    <w:rsid w:val="00301864"/>
    <w:rsid w:val="00304E41"/>
    <w:rsid w:val="00305E8F"/>
    <w:rsid w:val="003064E6"/>
    <w:rsid w:val="003067BD"/>
    <w:rsid w:val="003074E4"/>
    <w:rsid w:val="0031024A"/>
    <w:rsid w:val="00310733"/>
    <w:rsid w:val="003111CE"/>
    <w:rsid w:val="00312D52"/>
    <w:rsid w:val="00312F25"/>
    <w:rsid w:val="00313B59"/>
    <w:rsid w:val="0031483B"/>
    <w:rsid w:val="00326A3A"/>
    <w:rsid w:val="00326A90"/>
    <w:rsid w:val="003303D5"/>
    <w:rsid w:val="003308BB"/>
    <w:rsid w:val="00332814"/>
    <w:rsid w:val="0033388A"/>
    <w:rsid w:val="00334490"/>
    <w:rsid w:val="00336A15"/>
    <w:rsid w:val="00336FA5"/>
    <w:rsid w:val="003406D8"/>
    <w:rsid w:val="00340B31"/>
    <w:rsid w:val="0034188B"/>
    <w:rsid w:val="00341C2F"/>
    <w:rsid w:val="003430F1"/>
    <w:rsid w:val="003434F5"/>
    <w:rsid w:val="00343AF8"/>
    <w:rsid w:val="00346B33"/>
    <w:rsid w:val="0035007A"/>
    <w:rsid w:val="00351318"/>
    <w:rsid w:val="00354D93"/>
    <w:rsid w:val="00355DC0"/>
    <w:rsid w:val="00356A15"/>
    <w:rsid w:val="00357597"/>
    <w:rsid w:val="00361384"/>
    <w:rsid w:val="00361AA8"/>
    <w:rsid w:val="00363FB7"/>
    <w:rsid w:val="003640C5"/>
    <w:rsid w:val="003663F5"/>
    <w:rsid w:val="00367B19"/>
    <w:rsid w:val="00370E18"/>
    <w:rsid w:val="00372448"/>
    <w:rsid w:val="0037247C"/>
    <w:rsid w:val="00372993"/>
    <w:rsid w:val="003732B5"/>
    <w:rsid w:val="00373932"/>
    <w:rsid w:val="0037454F"/>
    <w:rsid w:val="00374A8F"/>
    <w:rsid w:val="003757AE"/>
    <w:rsid w:val="00377492"/>
    <w:rsid w:val="00380BE4"/>
    <w:rsid w:val="00380EAC"/>
    <w:rsid w:val="00384635"/>
    <w:rsid w:val="00385476"/>
    <w:rsid w:val="00385AE4"/>
    <w:rsid w:val="0038643E"/>
    <w:rsid w:val="00386E25"/>
    <w:rsid w:val="00387185"/>
    <w:rsid w:val="00390DDE"/>
    <w:rsid w:val="00393214"/>
    <w:rsid w:val="003935B6"/>
    <w:rsid w:val="0039451A"/>
    <w:rsid w:val="00394B9F"/>
    <w:rsid w:val="00396EA9"/>
    <w:rsid w:val="00397259"/>
    <w:rsid w:val="00397B28"/>
    <w:rsid w:val="00397D0E"/>
    <w:rsid w:val="003A1645"/>
    <w:rsid w:val="003A1679"/>
    <w:rsid w:val="003A26ED"/>
    <w:rsid w:val="003A2B42"/>
    <w:rsid w:val="003A4D33"/>
    <w:rsid w:val="003A544F"/>
    <w:rsid w:val="003A5F4B"/>
    <w:rsid w:val="003A754E"/>
    <w:rsid w:val="003B2E66"/>
    <w:rsid w:val="003B4369"/>
    <w:rsid w:val="003B4B41"/>
    <w:rsid w:val="003B5609"/>
    <w:rsid w:val="003B6624"/>
    <w:rsid w:val="003B6E2C"/>
    <w:rsid w:val="003B769C"/>
    <w:rsid w:val="003C0A0E"/>
    <w:rsid w:val="003C4285"/>
    <w:rsid w:val="003C64F4"/>
    <w:rsid w:val="003C76E5"/>
    <w:rsid w:val="003D2D25"/>
    <w:rsid w:val="003D58C7"/>
    <w:rsid w:val="003D5C23"/>
    <w:rsid w:val="003D6618"/>
    <w:rsid w:val="003D69E0"/>
    <w:rsid w:val="003D6DE9"/>
    <w:rsid w:val="003E0935"/>
    <w:rsid w:val="003E1084"/>
    <w:rsid w:val="003E177A"/>
    <w:rsid w:val="003E1F30"/>
    <w:rsid w:val="003E3228"/>
    <w:rsid w:val="003E3526"/>
    <w:rsid w:val="003E5A38"/>
    <w:rsid w:val="003E6201"/>
    <w:rsid w:val="003E66A7"/>
    <w:rsid w:val="003F1704"/>
    <w:rsid w:val="003F44A1"/>
    <w:rsid w:val="003F5534"/>
    <w:rsid w:val="003F6211"/>
    <w:rsid w:val="003F6303"/>
    <w:rsid w:val="003F6AD8"/>
    <w:rsid w:val="003F7037"/>
    <w:rsid w:val="00404621"/>
    <w:rsid w:val="0041084C"/>
    <w:rsid w:val="00410951"/>
    <w:rsid w:val="0041236C"/>
    <w:rsid w:val="00414FA4"/>
    <w:rsid w:val="00420A6E"/>
    <w:rsid w:val="00420D4B"/>
    <w:rsid w:val="00421A34"/>
    <w:rsid w:val="004247A7"/>
    <w:rsid w:val="0042564C"/>
    <w:rsid w:val="00425ABF"/>
    <w:rsid w:val="00426596"/>
    <w:rsid w:val="00426980"/>
    <w:rsid w:val="00430E39"/>
    <w:rsid w:val="004340E6"/>
    <w:rsid w:val="00434F98"/>
    <w:rsid w:val="004353DB"/>
    <w:rsid w:val="0043550C"/>
    <w:rsid w:val="00437ECF"/>
    <w:rsid w:val="00440845"/>
    <w:rsid w:val="0044284F"/>
    <w:rsid w:val="00442BC7"/>
    <w:rsid w:val="00443849"/>
    <w:rsid w:val="00445B0A"/>
    <w:rsid w:val="00447FAC"/>
    <w:rsid w:val="004516EE"/>
    <w:rsid w:val="0045227C"/>
    <w:rsid w:val="004526AC"/>
    <w:rsid w:val="00456489"/>
    <w:rsid w:val="00456739"/>
    <w:rsid w:val="00456807"/>
    <w:rsid w:val="00456BBE"/>
    <w:rsid w:val="004572B6"/>
    <w:rsid w:val="00457EE1"/>
    <w:rsid w:val="004625C3"/>
    <w:rsid w:val="00462ADC"/>
    <w:rsid w:val="00463145"/>
    <w:rsid w:val="00463359"/>
    <w:rsid w:val="00464FBF"/>
    <w:rsid w:val="004654BD"/>
    <w:rsid w:val="00466D85"/>
    <w:rsid w:val="004725CE"/>
    <w:rsid w:val="00473459"/>
    <w:rsid w:val="0047393A"/>
    <w:rsid w:val="0047475D"/>
    <w:rsid w:val="0047553D"/>
    <w:rsid w:val="00475C06"/>
    <w:rsid w:val="00480A2C"/>
    <w:rsid w:val="00480ED1"/>
    <w:rsid w:val="0048233D"/>
    <w:rsid w:val="00482809"/>
    <w:rsid w:val="00483A18"/>
    <w:rsid w:val="00484052"/>
    <w:rsid w:val="00485DD9"/>
    <w:rsid w:val="00486DBF"/>
    <w:rsid w:val="004906ED"/>
    <w:rsid w:val="00491A37"/>
    <w:rsid w:val="00491F13"/>
    <w:rsid w:val="0049236F"/>
    <w:rsid w:val="00492475"/>
    <w:rsid w:val="00492DBC"/>
    <w:rsid w:val="00493460"/>
    <w:rsid w:val="004936E1"/>
    <w:rsid w:val="00493D23"/>
    <w:rsid w:val="00493D2C"/>
    <w:rsid w:val="00494625"/>
    <w:rsid w:val="00495421"/>
    <w:rsid w:val="004958AC"/>
    <w:rsid w:val="00497D6B"/>
    <w:rsid w:val="004A07E4"/>
    <w:rsid w:val="004A08DC"/>
    <w:rsid w:val="004A09DA"/>
    <w:rsid w:val="004A0F40"/>
    <w:rsid w:val="004A2F12"/>
    <w:rsid w:val="004A3D62"/>
    <w:rsid w:val="004A5397"/>
    <w:rsid w:val="004A66C6"/>
    <w:rsid w:val="004A78C0"/>
    <w:rsid w:val="004B08C8"/>
    <w:rsid w:val="004B2D24"/>
    <w:rsid w:val="004B31A5"/>
    <w:rsid w:val="004B58A8"/>
    <w:rsid w:val="004B6BE9"/>
    <w:rsid w:val="004B7B75"/>
    <w:rsid w:val="004C1166"/>
    <w:rsid w:val="004C2820"/>
    <w:rsid w:val="004C38D3"/>
    <w:rsid w:val="004C3B14"/>
    <w:rsid w:val="004C4328"/>
    <w:rsid w:val="004C61A6"/>
    <w:rsid w:val="004D24B5"/>
    <w:rsid w:val="004D2926"/>
    <w:rsid w:val="004D2AFB"/>
    <w:rsid w:val="004D3EA8"/>
    <w:rsid w:val="004D70BB"/>
    <w:rsid w:val="004D7B08"/>
    <w:rsid w:val="004D7FED"/>
    <w:rsid w:val="004E2D2C"/>
    <w:rsid w:val="004E3257"/>
    <w:rsid w:val="004E4507"/>
    <w:rsid w:val="004E4BCE"/>
    <w:rsid w:val="004E6A69"/>
    <w:rsid w:val="004F09EB"/>
    <w:rsid w:val="004F0F21"/>
    <w:rsid w:val="004F1BA6"/>
    <w:rsid w:val="004F27E3"/>
    <w:rsid w:val="004F3C07"/>
    <w:rsid w:val="004F62A1"/>
    <w:rsid w:val="004F7156"/>
    <w:rsid w:val="004F785C"/>
    <w:rsid w:val="00501CC7"/>
    <w:rsid w:val="00502576"/>
    <w:rsid w:val="005025B1"/>
    <w:rsid w:val="005028CC"/>
    <w:rsid w:val="0050445F"/>
    <w:rsid w:val="0050636E"/>
    <w:rsid w:val="0050669C"/>
    <w:rsid w:val="005105ED"/>
    <w:rsid w:val="0051269A"/>
    <w:rsid w:val="00512F0F"/>
    <w:rsid w:val="00514F11"/>
    <w:rsid w:val="005153DF"/>
    <w:rsid w:val="005172B1"/>
    <w:rsid w:val="00520059"/>
    <w:rsid w:val="005206E1"/>
    <w:rsid w:val="0052214A"/>
    <w:rsid w:val="00522ED0"/>
    <w:rsid w:val="00522F2F"/>
    <w:rsid w:val="005233AA"/>
    <w:rsid w:val="005242E1"/>
    <w:rsid w:val="00525BD6"/>
    <w:rsid w:val="00525DE8"/>
    <w:rsid w:val="00527386"/>
    <w:rsid w:val="005275CE"/>
    <w:rsid w:val="0052766B"/>
    <w:rsid w:val="00530096"/>
    <w:rsid w:val="00531314"/>
    <w:rsid w:val="00532275"/>
    <w:rsid w:val="0053329C"/>
    <w:rsid w:val="00533AEE"/>
    <w:rsid w:val="00536138"/>
    <w:rsid w:val="00537341"/>
    <w:rsid w:val="00540ACF"/>
    <w:rsid w:val="00543BEB"/>
    <w:rsid w:val="00543FDA"/>
    <w:rsid w:val="00545C8F"/>
    <w:rsid w:val="00546CB1"/>
    <w:rsid w:val="00547BB4"/>
    <w:rsid w:val="00555C12"/>
    <w:rsid w:val="00555CE9"/>
    <w:rsid w:val="0055687D"/>
    <w:rsid w:val="005576A2"/>
    <w:rsid w:val="005631CC"/>
    <w:rsid w:val="00565705"/>
    <w:rsid w:val="00565F64"/>
    <w:rsid w:val="005660B9"/>
    <w:rsid w:val="005662B5"/>
    <w:rsid w:val="005663E2"/>
    <w:rsid w:val="00572DF4"/>
    <w:rsid w:val="00573150"/>
    <w:rsid w:val="00577DE8"/>
    <w:rsid w:val="00580290"/>
    <w:rsid w:val="00582EA4"/>
    <w:rsid w:val="005847FF"/>
    <w:rsid w:val="00585D87"/>
    <w:rsid w:val="00586102"/>
    <w:rsid w:val="00587DEA"/>
    <w:rsid w:val="00590511"/>
    <w:rsid w:val="0059209D"/>
    <w:rsid w:val="00592389"/>
    <w:rsid w:val="00594609"/>
    <w:rsid w:val="00594FAA"/>
    <w:rsid w:val="00595173"/>
    <w:rsid w:val="005A008F"/>
    <w:rsid w:val="005A043D"/>
    <w:rsid w:val="005A112A"/>
    <w:rsid w:val="005A2583"/>
    <w:rsid w:val="005A4D91"/>
    <w:rsid w:val="005A7AE0"/>
    <w:rsid w:val="005B09AC"/>
    <w:rsid w:val="005B1358"/>
    <w:rsid w:val="005B1D48"/>
    <w:rsid w:val="005B2240"/>
    <w:rsid w:val="005B364A"/>
    <w:rsid w:val="005B4300"/>
    <w:rsid w:val="005B439E"/>
    <w:rsid w:val="005B4667"/>
    <w:rsid w:val="005B4E17"/>
    <w:rsid w:val="005B76D6"/>
    <w:rsid w:val="005C0568"/>
    <w:rsid w:val="005C1659"/>
    <w:rsid w:val="005C23E4"/>
    <w:rsid w:val="005C3FC3"/>
    <w:rsid w:val="005C4055"/>
    <w:rsid w:val="005C4834"/>
    <w:rsid w:val="005C514D"/>
    <w:rsid w:val="005C518D"/>
    <w:rsid w:val="005C698D"/>
    <w:rsid w:val="005C7A76"/>
    <w:rsid w:val="005D1ACB"/>
    <w:rsid w:val="005D22E0"/>
    <w:rsid w:val="005D4142"/>
    <w:rsid w:val="005D63C1"/>
    <w:rsid w:val="005D7B26"/>
    <w:rsid w:val="005E4831"/>
    <w:rsid w:val="005E525E"/>
    <w:rsid w:val="005E54B0"/>
    <w:rsid w:val="005E7896"/>
    <w:rsid w:val="005F16CA"/>
    <w:rsid w:val="005F1CDA"/>
    <w:rsid w:val="005F1DB7"/>
    <w:rsid w:val="005F3310"/>
    <w:rsid w:val="005F3958"/>
    <w:rsid w:val="006002A3"/>
    <w:rsid w:val="00602420"/>
    <w:rsid w:val="006027A4"/>
    <w:rsid w:val="006030D1"/>
    <w:rsid w:val="006048BA"/>
    <w:rsid w:val="0060499F"/>
    <w:rsid w:val="00605100"/>
    <w:rsid w:val="006056E9"/>
    <w:rsid w:val="006068AB"/>
    <w:rsid w:val="00610511"/>
    <w:rsid w:val="00610B3A"/>
    <w:rsid w:val="00611CA3"/>
    <w:rsid w:val="00611D0A"/>
    <w:rsid w:val="0061251C"/>
    <w:rsid w:val="0061714E"/>
    <w:rsid w:val="00617460"/>
    <w:rsid w:val="00617859"/>
    <w:rsid w:val="00617E9F"/>
    <w:rsid w:val="00621A81"/>
    <w:rsid w:val="00622757"/>
    <w:rsid w:val="00622F9A"/>
    <w:rsid w:val="00623285"/>
    <w:rsid w:val="00623422"/>
    <w:rsid w:val="00623824"/>
    <w:rsid w:val="00631241"/>
    <w:rsid w:val="006312E1"/>
    <w:rsid w:val="00632829"/>
    <w:rsid w:val="00637718"/>
    <w:rsid w:val="00642B6E"/>
    <w:rsid w:val="00642D75"/>
    <w:rsid w:val="0064361A"/>
    <w:rsid w:val="00643DAC"/>
    <w:rsid w:val="0064420F"/>
    <w:rsid w:val="00645421"/>
    <w:rsid w:val="00646D80"/>
    <w:rsid w:val="006509A6"/>
    <w:rsid w:val="006509D7"/>
    <w:rsid w:val="00652660"/>
    <w:rsid w:val="006559FA"/>
    <w:rsid w:val="006571CA"/>
    <w:rsid w:val="00657665"/>
    <w:rsid w:val="00660984"/>
    <w:rsid w:val="00660B8B"/>
    <w:rsid w:val="006618CE"/>
    <w:rsid w:val="00661CC5"/>
    <w:rsid w:val="00666E0B"/>
    <w:rsid w:val="006700D9"/>
    <w:rsid w:val="0067132E"/>
    <w:rsid w:val="00671933"/>
    <w:rsid w:val="00672861"/>
    <w:rsid w:val="00672906"/>
    <w:rsid w:val="00673684"/>
    <w:rsid w:val="00674241"/>
    <w:rsid w:val="0067774A"/>
    <w:rsid w:val="006809F3"/>
    <w:rsid w:val="0068150F"/>
    <w:rsid w:val="00681A13"/>
    <w:rsid w:val="00682793"/>
    <w:rsid w:val="00682D85"/>
    <w:rsid w:val="00685077"/>
    <w:rsid w:val="0068563F"/>
    <w:rsid w:val="00695480"/>
    <w:rsid w:val="00696D57"/>
    <w:rsid w:val="006973BE"/>
    <w:rsid w:val="006A0ACC"/>
    <w:rsid w:val="006A0C63"/>
    <w:rsid w:val="006A0D08"/>
    <w:rsid w:val="006A2A93"/>
    <w:rsid w:val="006A4E48"/>
    <w:rsid w:val="006A4E92"/>
    <w:rsid w:val="006A74A3"/>
    <w:rsid w:val="006A7BF5"/>
    <w:rsid w:val="006B002A"/>
    <w:rsid w:val="006B0C51"/>
    <w:rsid w:val="006B155E"/>
    <w:rsid w:val="006B2DC7"/>
    <w:rsid w:val="006B4D63"/>
    <w:rsid w:val="006B5090"/>
    <w:rsid w:val="006B600E"/>
    <w:rsid w:val="006B657A"/>
    <w:rsid w:val="006C0C9F"/>
    <w:rsid w:val="006C1075"/>
    <w:rsid w:val="006C18CC"/>
    <w:rsid w:val="006C4951"/>
    <w:rsid w:val="006C54B0"/>
    <w:rsid w:val="006C754B"/>
    <w:rsid w:val="006D4303"/>
    <w:rsid w:val="006D56BD"/>
    <w:rsid w:val="006E1440"/>
    <w:rsid w:val="006E17C7"/>
    <w:rsid w:val="006E2191"/>
    <w:rsid w:val="006E35BF"/>
    <w:rsid w:val="006E40A5"/>
    <w:rsid w:val="006E434D"/>
    <w:rsid w:val="006E57AE"/>
    <w:rsid w:val="006E7778"/>
    <w:rsid w:val="006E7E2B"/>
    <w:rsid w:val="006E7F48"/>
    <w:rsid w:val="006F1895"/>
    <w:rsid w:val="006F4A51"/>
    <w:rsid w:val="006F73C9"/>
    <w:rsid w:val="00700218"/>
    <w:rsid w:val="007026C2"/>
    <w:rsid w:val="007028E4"/>
    <w:rsid w:val="00704D96"/>
    <w:rsid w:val="00706C64"/>
    <w:rsid w:val="00710129"/>
    <w:rsid w:val="00714555"/>
    <w:rsid w:val="00714797"/>
    <w:rsid w:val="00715B80"/>
    <w:rsid w:val="007178E4"/>
    <w:rsid w:val="007204EC"/>
    <w:rsid w:val="00720689"/>
    <w:rsid w:val="00721CA5"/>
    <w:rsid w:val="007258B0"/>
    <w:rsid w:val="00730213"/>
    <w:rsid w:val="00735A7A"/>
    <w:rsid w:val="007404F9"/>
    <w:rsid w:val="00740527"/>
    <w:rsid w:val="007408C8"/>
    <w:rsid w:val="00746320"/>
    <w:rsid w:val="00746A9E"/>
    <w:rsid w:val="00746B0D"/>
    <w:rsid w:val="0074782D"/>
    <w:rsid w:val="0074793F"/>
    <w:rsid w:val="00747C80"/>
    <w:rsid w:val="00750722"/>
    <w:rsid w:val="0075075D"/>
    <w:rsid w:val="0075201A"/>
    <w:rsid w:val="007531BC"/>
    <w:rsid w:val="007544A8"/>
    <w:rsid w:val="007601BC"/>
    <w:rsid w:val="00762C1E"/>
    <w:rsid w:val="00763663"/>
    <w:rsid w:val="00765CFE"/>
    <w:rsid w:val="00767027"/>
    <w:rsid w:val="007676F2"/>
    <w:rsid w:val="00770AD0"/>
    <w:rsid w:val="00773B85"/>
    <w:rsid w:val="00773CBA"/>
    <w:rsid w:val="00782440"/>
    <w:rsid w:val="00784245"/>
    <w:rsid w:val="00786F4F"/>
    <w:rsid w:val="00787260"/>
    <w:rsid w:val="00787A23"/>
    <w:rsid w:val="00793C0C"/>
    <w:rsid w:val="00793F32"/>
    <w:rsid w:val="00794120"/>
    <w:rsid w:val="0079481B"/>
    <w:rsid w:val="00795CA5"/>
    <w:rsid w:val="007A576E"/>
    <w:rsid w:val="007A6C30"/>
    <w:rsid w:val="007C0090"/>
    <w:rsid w:val="007C0F95"/>
    <w:rsid w:val="007C46C0"/>
    <w:rsid w:val="007C5FCD"/>
    <w:rsid w:val="007C6490"/>
    <w:rsid w:val="007C7F38"/>
    <w:rsid w:val="007D0B31"/>
    <w:rsid w:val="007D0E1A"/>
    <w:rsid w:val="007D19B2"/>
    <w:rsid w:val="007D45E9"/>
    <w:rsid w:val="007D6B23"/>
    <w:rsid w:val="007D710B"/>
    <w:rsid w:val="007E00C1"/>
    <w:rsid w:val="007E02DC"/>
    <w:rsid w:val="007E0662"/>
    <w:rsid w:val="007E07FF"/>
    <w:rsid w:val="007E37F4"/>
    <w:rsid w:val="007E4DBD"/>
    <w:rsid w:val="007E5E34"/>
    <w:rsid w:val="007E6158"/>
    <w:rsid w:val="007E68D3"/>
    <w:rsid w:val="007E71CD"/>
    <w:rsid w:val="007E7CAC"/>
    <w:rsid w:val="007F0A9B"/>
    <w:rsid w:val="007F0F58"/>
    <w:rsid w:val="007F49C8"/>
    <w:rsid w:val="007F7BB1"/>
    <w:rsid w:val="0080065F"/>
    <w:rsid w:val="00803F9E"/>
    <w:rsid w:val="00804F42"/>
    <w:rsid w:val="00807415"/>
    <w:rsid w:val="00807549"/>
    <w:rsid w:val="00807734"/>
    <w:rsid w:val="008079B4"/>
    <w:rsid w:val="008102C6"/>
    <w:rsid w:val="00810BE2"/>
    <w:rsid w:val="00811015"/>
    <w:rsid w:val="0081226D"/>
    <w:rsid w:val="00812BDB"/>
    <w:rsid w:val="00814139"/>
    <w:rsid w:val="008150AB"/>
    <w:rsid w:val="00816E96"/>
    <w:rsid w:val="00817774"/>
    <w:rsid w:val="00820C61"/>
    <w:rsid w:val="00820F2E"/>
    <w:rsid w:val="0082296F"/>
    <w:rsid w:val="00827516"/>
    <w:rsid w:val="00827C8E"/>
    <w:rsid w:val="00830AA7"/>
    <w:rsid w:val="0083111E"/>
    <w:rsid w:val="00833178"/>
    <w:rsid w:val="00834D81"/>
    <w:rsid w:val="008355FA"/>
    <w:rsid w:val="0083605F"/>
    <w:rsid w:val="008360DA"/>
    <w:rsid w:val="008373B6"/>
    <w:rsid w:val="008422F4"/>
    <w:rsid w:val="008438BC"/>
    <w:rsid w:val="00844625"/>
    <w:rsid w:val="0084472A"/>
    <w:rsid w:val="0084489C"/>
    <w:rsid w:val="00845B5D"/>
    <w:rsid w:val="00847C81"/>
    <w:rsid w:val="0085105B"/>
    <w:rsid w:val="008535C6"/>
    <w:rsid w:val="008559EA"/>
    <w:rsid w:val="00855E04"/>
    <w:rsid w:val="00856FE5"/>
    <w:rsid w:val="0085763E"/>
    <w:rsid w:val="00857BF2"/>
    <w:rsid w:val="00862845"/>
    <w:rsid w:val="008639BF"/>
    <w:rsid w:val="00864DC5"/>
    <w:rsid w:val="0086541D"/>
    <w:rsid w:val="008667DE"/>
    <w:rsid w:val="008677A2"/>
    <w:rsid w:val="00867AD1"/>
    <w:rsid w:val="00870496"/>
    <w:rsid w:val="00871047"/>
    <w:rsid w:val="00871120"/>
    <w:rsid w:val="00872091"/>
    <w:rsid w:val="008724E6"/>
    <w:rsid w:val="00876539"/>
    <w:rsid w:val="00876976"/>
    <w:rsid w:val="00883124"/>
    <w:rsid w:val="00884F88"/>
    <w:rsid w:val="008861D4"/>
    <w:rsid w:val="00886DBC"/>
    <w:rsid w:val="008912BA"/>
    <w:rsid w:val="00891D3E"/>
    <w:rsid w:val="00891E64"/>
    <w:rsid w:val="00893ECA"/>
    <w:rsid w:val="008941A1"/>
    <w:rsid w:val="00896C55"/>
    <w:rsid w:val="00897DAD"/>
    <w:rsid w:val="008A0ED3"/>
    <w:rsid w:val="008A10DB"/>
    <w:rsid w:val="008A45E7"/>
    <w:rsid w:val="008A5767"/>
    <w:rsid w:val="008A6789"/>
    <w:rsid w:val="008A67C3"/>
    <w:rsid w:val="008A6C37"/>
    <w:rsid w:val="008A76CB"/>
    <w:rsid w:val="008A7B39"/>
    <w:rsid w:val="008B0085"/>
    <w:rsid w:val="008B1093"/>
    <w:rsid w:val="008B190B"/>
    <w:rsid w:val="008B3C88"/>
    <w:rsid w:val="008B4871"/>
    <w:rsid w:val="008C0D7F"/>
    <w:rsid w:val="008C0DD1"/>
    <w:rsid w:val="008C3C22"/>
    <w:rsid w:val="008C54F7"/>
    <w:rsid w:val="008C5CA6"/>
    <w:rsid w:val="008D056B"/>
    <w:rsid w:val="008D20D7"/>
    <w:rsid w:val="008D24DA"/>
    <w:rsid w:val="008D5C62"/>
    <w:rsid w:val="008D654D"/>
    <w:rsid w:val="008D6E19"/>
    <w:rsid w:val="008E0C1A"/>
    <w:rsid w:val="008E1EC6"/>
    <w:rsid w:val="008E698A"/>
    <w:rsid w:val="008E6D41"/>
    <w:rsid w:val="008E7024"/>
    <w:rsid w:val="008E7061"/>
    <w:rsid w:val="008F3A59"/>
    <w:rsid w:val="008F5934"/>
    <w:rsid w:val="008F734E"/>
    <w:rsid w:val="0090041E"/>
    <w:rsid w:val="009020C9"/>
    <w:rsid w:val="00905E1C"/>
    <w:rsid w:val="00910BA1"/>
    <w:rsid w:val="00911AED"/>
    <w:rsid w:val="00911FF1"/>
    <w:rsid w:val="00913B91"/>
    <w:rsid w:val="009217E6"/>
    <w:rsid w:val="009226C5"/>
    <w:rsid w:val="00922C20"/>
    <w:rsid w:val="0092404D"/>
    <w:rsid w:val="00924E7D"/>
    <w:rsid w:val="00926434"/>
    <w:rsid w:val="009275CC"/>
    <w:rsid w:val="00930591"/>
    <w:rsid w:val="00930B8A"/>
    <w:rsid w:val="009320BA"/>
    <w:rsid w:val="00933EEC"/>
    <w:rsid w:val="0093585E"/>
    <w:rsid w:val="00936C5A"/>
    <w:rsid w:val="00937EAE"/>
    <w:rsid w:val="009436C3"/>
    <w:rsid w:val="009441AB"/>
    <w:rsid w:val="009453C2"/>
    <w:rsid w:val="00946FD3"/>
    <w:rsid w:val="009479E4"/>
    <w:rsid w:val="0095080B"/>
    <w:rsid w:val="00952F14"/>
    <w:rsid w:val="009552FD"/>
    <w:rsid w:val="00955B84"/>
    <w:rsid w:val="00955FED"/>
    <w:rsid w:val="0095630C"/>
    <w:rsid w:val="00956841"/>
    <w:rsid w:val="00956CCE"/>
    <w:rsid w:val="00957218"/>
    <w:rsid w:val="00957A68"/>
    <w:rsid w:val="00962C5B"/>
    <w:rsid w:val="00965870"/>
    <w:rsid w:val="00965F88"/>
    <w:rsid w:val="009661D0"/>
    <w:rsid w:val="00966703"/>
    <w:rsid w:val="00966726"/>
    <w:rsid w:val="00967ADA"/>
    <w:rsid w:val="00971BAF"/>
    <w:rsid w:val="00975993"/>
    <w:rsid w:val="00981016"/>
    <w:rsid w:val="00982565"/>
    <w:rsid w:val="009825F3"/>
    <w:rsid w:val="0098263A"/>
    <w:rsid w:val="00983C1D"/>
    <w:rsid w:val="0098470D"/>
    <w:rsid w:val="00985594"/>
    <w:rsid w:val="009870CB"/>
    <w:rsid w:val="00994075"/>
    <w:rsid w:val="0099408B"/>
    <w:rsid w:val="00995AD7"/>
    <w:rsid w:val="00995CBD"/>
    <w:rsid w:val="009976D8"/>
    <w:rsid w:val="00997920"/>
    <w:rsid w:val="009A4183"/>
    <w:rsid w:val="009A4A3F"/>
    <w:rsid w:val="009B0090"/>
    <w:rsid w:val="009B3C92"/>
    <w:rsid w:val="009B4128"/>
    <w:rsid w:val="009B52C8"/>
    <w:rsid w:val="009B5436"/>
    <w:rsid w:val="009B7778"/>
    <w:rsid w:val="009B79C7"/>
    <w:rsid w:val="009C0FCA"/>
    <w:rsid w:val="009C2D0A"/>
    <w:rsid w:val="009C3EBF"/>
    <w:rsid w:val="009C6424"/>
    <w:rsid w:val="009D0691"/>
    <w:rsid w:val="009D0CC6"/>
    <w:rsid w:val="009D10AD"/>
    <w:rsid w:val="009D1DDB"/>
    <w:rsid w:val="009D3F74"/>
    <w:rsid w:val="009D46E5"/>
    <w:rsid w:val="009D4F89"/>
    <w:rsid w:val="009D5602"/>
    <w:rsid w:val="009D56CE"/>
    <w:rsid w:val="009D5967"/>
    <w:rsid w:val="009D69A0"/>
    <w:rsid w:val="009D6C80"/>
    <w:rsid w:val="009D744C"/>
    <w:rsid w:val="009E08BE"/>
    <w:rsid w:val="009E3D64"/>
    <w:rsid w:val="009E3F93"/>
    <w:rsid w:val="009E4CE6"/>
    <w:rsid w:val="009E5256"/>
    <w:rsid w:val="009E60E6"/>
    <w:rsid w:val="009E6A58"/>
    <w:rsid w:val="009E7656"/>
    <w:rsid w:val="009F17A0"/>
    <w:rsid w:val="009F2563"/>
    <w:rsid w:val="009F307B"/>
    <w:rsid w:val="009F3E74"/>
    <w:rsid w:val="009F414A"/>
    <w:rsid w:val="00A00C16"/>
    <w:rsid w:val="00A037BB"/>
    <w:rsid w:val="00A04173"/>
    <w:rsid w:val="00A0684B"/>
    <w:rsid w:val="00A06900"/>
    <w:rsid w:val="00A06B3C"/>
    <w:rsid w:val="00A11533"/>
    <w:rsid w:val="00A12066"/>
    <w:rsid w:val="00A124A2"/>
    <w:rsid w:val="00A13652"/>
    <w:rsid w:val="00A1411C"/>
    <w:rsid w:val="00A1432D"/>
    <w:rsid w:val="00A16866"/>
    <w:rsid w:val="00A16BC1"/>
    <w:rsid w:val="00A20064"/>
    <w:rsid w:val="00A20DE6"/>
    <w:rsid w:val="00A242AF"/>
    <w:rsid w:val="00A27B20"/>
    <w:rsid w:val="00A3039D"/>
    <w:rsid w:val="00A31CB8"/>
    <w:rsid w:val="00A31CCA"/>
    <w:rsid w:val="00A32119"/>
    <w:rsid w:val="00A33871"/>
    <w:rsid w:val="00A356BD"/>
    <w:rsid w:val="00A35C21"/>
    <w:rsid w:val="00A36D3D"/>
    <w:rsid w:val="00A36D60"/>
    <w:rsid w:val="00A36E80"/>
    <w:rsid w:val="00A37071"/>
    <w:rsid w:val="00A373EC"/>
    <w:rsid w:val="00A37865"/>
    <w:rsid w:val="00A403CD"/>
    <w:rsid w:val="00A412D8"/>
    <w:rsid w:val="00A43F08"/>
    <w:rsid w:val="00A45471"/>
    <w:rsid w:val="00A45B82"/>
    <w:rsid w:val="00A46FD8"/>
    <w:rsid w:val="00A477D3"/>
    <w:rsid w:val="00A51093"/>
    <w:rsid w:val="00A51F2E"/>
    <w:rsid w:val="00A52D75"/>
    <w:rsid w:val="00A5584B"/>
    <w:rsid w:val="00A56CBD"/>
    <w:rsid w:val="00A56D3B"/>
    <w:rsid w:val="00A6017E"/>
    <w:rsid w:val="00A607AB"/>
    <w:rsid w:val="00A60F5C"/>
    <w:rsid w:val="00A62FD7"/>
    <w:rsid w:val="00A636B4"/>
    <w:rsid w:val="00A63DEC"/>
    <w:rsid w:val="00A63E59"/>
    <w:rsid w:val="00A64D3E"/>
    <w:rsid w:val="00A6513F"/>
    <w:rsid w:val="00A66BEC"/>
    <w:rsid w:val="00A671EA"/>
    <w:rsid w:val="00A673CE"/>
    <w:rsid w:val="00A70319"/>
    <w:rsid w:val="00A70B6B"/>
    <w:rsid w:val="00A71C81"/>
    <w:rsid w:val="00A72835"/>
    <w:rsid w:val="00A72C33"/>
    <w:rsid w:val="00A72FF7"/>
    <w:rsid w:val="00A7647C"/>
    <w:rsid w:val="00A77569"/>
    <w:rsid w:val="00A77FF4"/>
    <w:rsid w:val="00A80C98"/>
    <w:rsid w:val="00A81B16"/>
    <w:rsid w:val="00A82B7F"/>
    <w:rsid w:val="00A82BE8"/>
    <w:rsid w:val="00A82DC9"/>
    <w:rsid w:val="00A852FB"/>
    <w:rsid w:val="00A85577"/>
    <w:rsid w:val="00A86B05"/>
    <w:rsid w:val="00A912FC"/>
    <w:rsid w:val="00A933AA"/>
    <w:rsid w:val="00A95775"/>
    <w:rsid w:val="00A95C17"/>
    <w:rsid w:val="00A96458"/>
    <w:rsid w:val="00A96BF1"/>
    <w:rsid w:val="00A97A79"/>
    <w:rsid w:val="00AA05EF"/>
    <w:rsid w:val="00AA0D9D"/>
    <w:rsid w:val="00AA11C7"/>
    <w:rsid w:val="00AA1BCB"/>
    <w:rsid w:val="00AA38F3"/>
    <w:rsid w:val="00AA45F8"/>
    <w:rsid w:val="00AA47EA"/>
    <w:rsid w:val="00AA495D"/>
    <w:rsid w:val="00AA663F"/>
    <w:rsid w:val="00AA7D69"/>
    <w:rsid w:val="00AA7FB4"/>
    <w:rsid w:val="00AB0FB4"/>
    <w:rsid w:val="00AB1FEA"/>
    <w:rsid w:val="00AB2330"/>
    <w:rsid w:val="00AB55B4"/>
    <w:rsid w:val="00AB7441"/>
    <w:rsid w:val="00AB7D15"/>
    <w:rsid w:val="00AC1EAA"/>
    <w:rsid w:val="00AC3EE5"/>
    <w:rsid w:val="00AC5903"/>
    <w:rsid w:val="00AC65BC"/>
    <w:rsid w:val="00AC7349"/>
    <w:rsid w:val="00AC79BE"/>
    <w:rsid w:val="00AD04D2"/>
    <w:rsid w:val="00AD110B"/>
    <w:rsid w:val="00AD2095"/>
    <w:rsid w:val="00AD3039"/>
    <w:rsid w:val="00AD3934"/>
    <w:rsid w:val="00AD5194"/>
    <w:rsid w:val="00AD60C8"/>
    <w:rsid w:val="00AD6940"/>
    <w:rsid w:val="00AE3957"/>
    <w:rsid w:val="00AE4E9B"/>
    <w:rsid w:val="00AE51DC"/>
    <w:rsid w:val="00AE6667"/>
    <w:rsid w:val="00AE7D06"/>
    <w:rsid w:val="00AF1176"/>
    <w:rsid w:val="00AF2D17"/>
    <w:rsid w:val="00AF4891"/>
    <w:rsid w:val="00AF7914"/>
    <w:rsid w:val="00AF7BA2"/>
    <w:rsid w:val="00B0136B"/>
    <w:rsid w:val="00B01640"/>
    <w:rsid w:val="00B017B7"/>
    <w:rsid w:val="00B02238"/>
    <w:rsid w:val="00B02291"/>
    <w:rsid w:val="00B03D46"/>
    <w:rsid w:val="00B04713"/>
    <w:rsid w:val="00B06362"/>
    <w:rsid w:val="00B072C6"/>
    <w:rsid w:val="00B105EE"/>
    <w:rsid w:val="00B1094D"/>
    <w:rsid w:val="00B10F93"/>
    <w:rsid w:val="00B117CE"/>
    <w:rsid w:val="00B148B7"/>
    <w:rsid w:val="00B155DF"/>
    <w:rsid w:val="00B163F0"/>
    <w:rsid w:val="00B202F7"/>
    <w:rsid w:val="00B20688"/>
    <w:rsid w:val="00B21514"/>
    <w:rsid w:val="00B23C01"/>
    <w:rsid w:val="00B255FB"/>
    <w:rsid w:val="00B2590B"/>
    <w:rsid w:val="00B26158"/>
    <w:rsid w:val="00B27599"/>
    <w:rsid w:val="00B27630"/>
    <w:rsid w:val="00B30362"/>
    <w:rsid w:val="00B30793"/>
    <w:rsid w:val="00B30FC8"/>
    <w:rsid w:val="00B31185"/>
    <w:rsid w:val="00B3359E"/>
    <w:rsid w:val="00B3433C"/>
    <w:rsid w:val="00B4002E"/>
    <w:rsid w:val="00B402A6"/>
    <w:rsid w:val="00B40425"/>
    <w:rsid w:val="00B406F6"/>
    <w:rsid w:val="00B41805"/>
    <w:rsid w:val="00B42227"/>
    <w:rsid w:val="00B426DB"/>
    <w:rsid w:val="00B433C5"/>
    <w:rsid w:val="00B44C4C"/>
    <w:rsid w:val="00B51EDA"/>
    <w:rsid w:val="00B5577F"/>
    <w:rsid w:val="00B559AE"/>
    <w:rsid w:val="00B55B5E"/>
    <w:rsid w:val="00B566D3"/>
    <w:rsid w:val="00B601FD"/>
    <w:rsid w:val="00B6070B"/>
    <w:rsid w:val="00B60C65"/>
    <w:rsid w:val="00B61026"/>
    <w:rsid w:val="00B6173C"/>
    <w:rsid w:val="00B631CA"/>
    <w:rsid w:val="00B63584"/>
    <w:rsid w:val="00B65030"/>
    <w:rsid w:val="00B665CD"/>
    <w:rsid w:val="00B72635"/>
    <w:rsid w:val="00B72A12"/>
    <w:rsid w:val="00B7426E"/>
    <w:rsid w:val="00B74729"/>
    <w:rsid w:val="00B74DD6"/>
    <w:rsid w:val="00B75206"/>
    <w:rsid w:val="00B75DA8"/>
    <w:rsid w:val="00B76BAC"/>
    <w:rsid w:val="00B771CF"/>
    <w:rsid w:val="00B80D4A"/>
    <w:rsid w:val="00B82298"/>
    <w:rsid w:val="00B83125"/>
    <w:rsid w:val="00B8533E"/>
    <w:rsid w:val="00B85488"/>
    <w:rsid w:val="00B90E33"/>
    <w:rsid w:val="00B910E8"/>
    <w:rsid w:val="00B92474"/>
    <w:rsid w:val="00B92974"/>
    <w:rsid w:val="00B937C8"/>
    <w:rsid w:val="00B9615E"/>
    <w:rsid w:val="00B962C7"/>
    <w:rsid w:val="00B9708F"/>
    <w:rsid w:val="00B976FF"/>
    <w:rsid w:val="00B97AC2"/>
    <w:rsid w:val="00B97AD4"/>
    <w:rsid w:val="00BA22CE"/>
    <w:rsid w:val="00BA2419"/>
    <w:rsid w:val="00BA3C45"/>
    <w:rsid w:val="00BA41A9"/>
    <w:rsid w:val="00BA48CA"/>
    <w:rsid w:val="00BA6042"/>
    <w:rsid w:val="00BA71B5"/>
    <w:rsid w:val="00BB1EA6"/>
    <w:rsid w:val="00BB2A90"/>
    <w:rsid w:val="00BB4DF7"/>
    <w:rsid w:val="00BB5E2B"/>
    <w:rsid w:val="00BB637F"/>
    <w:rsid w:val="00BC01F6"/>
    <w:rsid w:val="00BC0A42"/>
    <w:rsid w:val="00BC1396"/>
    <w:rsid w:val="00BC1989"/>
    <w:rsid w:val="00BC3427"/>
    <w:rsid w:val="00BC4AFD"/>
    <w:rsid w:val="00BC7C0B"/>
    <w:rsid w:val="00BD2476"/>
    <w:rsid w:val="00BD4258"/>
    <w:rsid w:val="00BD48CF"/>
    <w:rsid w:val="00BD5C95"/>
    <w:rsid w:val="00BE147A"/>
    <w:rsid w:val="00BE14DE"/>
    <w:rsid w:val="00BE2241"/>
    <w:rsid w:val="00BE4CEB"/>
    <w:rsid w:val="00BE5D08"/>
    <w:rsid w:val="00BE703C"/>
    <w:rsid w:val="00BE7165"/>
    <w:rsid w:val="00BE7D3C"/>
    <w:rsid w:val="00BF361B"/>
    <w:rsid w:val="00BF3D3B"/>
    <w:rsid w:val="00BF4A35"/>
    <w:rsid w:val="00BF4DF9"/>
    <w:rsid w:val="00BF511F"/>
    <w:rsid w:val="00BF6B82"/>
    <w:rsid w:val="00BF7FD5"/>
    <w:rsid w:val="00C00795"/>
    <w:rsid w:val="00C00F33"/>
    <w:rsid w:val="00C01F33"/>
    <w:rsid w:val="00C02FD1"/>
    <w:rsid w:val="00C0320A"/>
    <w:rsid w:val="00C03D33"/>
    <w:rsid w:val="00C073DB"/>
    <w:rsid w:val="00C10315"/>
    <w:rsid w:val="00C1037E"/>
    <w:rsid w:val="00C13314"/>
    <w:rsid w:val="00C14EC5"/>
    <w:rsid w:val="00C15627"/>
    <w:rsid w:val="00C23044"/>
    <w:rsid w:val="00C243A6"/>
    <w:rsid w:val="00C24C59"/>
    <w:rsid w:val="00C27F1D"/>
    <w:rsid w:val="00C310F4"/>
    <w:rsid w:val="00C329A5"/>
    <w:rsid w:val="00C33FF5"/>
    <w:rsid w:val="00C341A0"/>
    <w:rsid w:val="00C342D7"/>
    <w:rsid w:val="00C34693"/>
    <w:rsid w:val="00C35D5A"/>
    <w:rsid w:val="00C369B7"/>
    <w:rsid w:val="00C43009"/>
    <w:rsid w:val="00C435F0"/>
    <w:rsid w:val="00C45A37"/>
    <w:rsid w:val="00C466D3"/>
    <w:rsid w:val="00C46CA3"/>
    <w:rsid w:val="00C50094"/>
    <w:rsid w:val="00C51000"/>
    <w:rsid w:val="00C5248D"/>
    <w:rsid w:val="00C547FD"/>
    <w:rsid w:val="00C57102"/>
    <w:rsid w:val="00C57B48"/>
    <w:rsid w:val="00C60677"/>
    <w:rsid w:val="00C64410"/>
    <w:rsid w:val="00C64525"/>
    <w:rsid w:val="00C71243"/>
    <w:rsid w:val="00C7284D"/>
    <w:rsid w:val="00C72898"/>
    <w:rsid w:val="00C74034"/>
    <w:rsid w:val="00C8046D"/>
    <w:rsid w:val="00C817A1"/>
    <w:rsid w:val="00C82BFE"/>
    <w:rsid w:val="00C82F9B"/>
    <w:rsid w:val="00C8361E"/>
    <w:rsid w:val="00C83CD3"/>
    <w:rsid w:val="00C86CF5"/>
    <w:rsid w:val="00C904F3"/>
    <w:rsid w:val="00C9087A"/>
    <w:rsid w:val="00C90E35"/>
    <w:rsid w:val="00C91893"/>
    <w:rsid w:val="00C921D9"/>
    <w:rsid w:val="00C94073"/>
    <w:rsid w:val="00C9458C"/>
    <w:rsid w:val="00C94EEC"/>
    <w:rsid w:val="00C96444"/>
    <w:rsid w:val="00C96D9A"/>
    <w:rsid w:val="00C96E53"/>
    <w:rsid w:val="00CA2CCF"/>
    <w:rsid w:val="00CA369B"/>
    <w:rsid w:val="00CA5DCF"/>
    <w:rsid w:val="00CA6E40"/>
    <w:rsid w:val="00CA7D86"/>
    <w:rsid w:val="00CB1903"/>
    <w:rsid w:val="00CB532C"/>
    <w:rsid w:val="00CB59D6"/>
    <w:rsid w:val="00CB613D"/>
    <w:rsid w:val="00CB6E1D"/>
    <w:rsid w:val="00CB777E"/>
    <w:rsid w:val="00CB7C36"/>
    <w:rsid w:val="00CC0D20"/>
    <w:rsid w:val="00CC1C4A"/>
    <w:rsid w:val="00CC38C8"/>
    <w:rsid w:val="00CC3B19"/>
    <w:rsid w:val="00CC42D3"/>
    <w:rsid w:val="00CC4545"/>
    <w:rsid w:val="00CC4991"/>
    <w:rsid w:val="00CC5E73"/>
    <w:rsid w:val="00CD3B62"/>
    <w:rsid w:val="00CD5381"/>
    <w:rsid w:val="00CD5B3F"/>
    <w:rsid w:val="00CE0392"/>
    <w:rsid w:val="00CE3B8B"/>
    <w:rsid w:val="00CE3ED6"/>
    <w:rsid w:val="00CE4622"/>
    <w:rsid w:val="00CE5712"/>
    <w:rsid w:val="00CE75E9"/>
    <w:rsid w:val="00CE7D1B"/>
    <w:rsid w:val="00CF0060"/>
    <w:rsid w:val="00CF18B5"/>
    <w:rsid w:val="00CF2698"/>
    <w:rsid w:val="00CF75FE"/>
    <w:rsid w:val="00CF7A77"/>
    <w:rsid w:val="00D02CDF"/>
    <w:rsid w:val="00D02EDC"/>
    <w:rsid w:val="00D03BDF"/>
    <w:rsid w:val="00D04767"/>
    <w:rsid w:val="00D04BCD"/>
    <w:rsid w:val="00D06B62"/>
    <w:rsid w:val="00D0758F"/>
    <w:rsid w:val="00D0791F"/>
    <w:rsid w:val="00D1187A"/>
    <w:rsid w:val="00D12931"/>
    <w:rsid w:val="00D145D9"/>
    <w:rsid w:val="00D153B4"/>
    <w:rsid w:val="00D15DA1"/>
    <w:rsid w:val="00D16975"/>
    <w:rsid w:val="00D16BEF"/>
    <w:rsid w:val="00D17B37"/>
    <w:rsid w:val="00D20125"/>
    <w:rsid w:val="00D25F65"/>
    <w:rsid w:val="00D301EF"/>
    <w:rsid w:val="00D31BE6"/>
    <w:rsid w:val="00D324F1"/>
    <w:rsid w:val="00D32E61"/>
    <w:rsid w:val="00D36BF3"/>
    <w:rsid w:val="00D40A3E"/>
    <w:rsid w:val="00D41FB2"/>
    <w:rsid w:val="00D42BCE"/>
    <w:rsid w:val="00D42CA8"/>
    <w:rsid w:val="00D47002"/>
    <w:rsid w:val="00D478FE"/>
    <w:rsid w:val="00D516DA"/>
    <w:rsid w:val="00D51F28"/>
    <w:rsid w:val="00D53F0D"/>
    <w:rsid w:val="00D60188"/>
    <w:rsid w:val="00D605E2"/>
    <w:rsid w:val="00D62F4B"/>
    <w:rsid w:val="00D635D0"/>
    <w:rsid w:val="00D64F7D"/>
    <w:rsid w:val="00D65A5F"/>
    <w:rsid w:val="00D67077"/>
    <w:rsid w:val="00D67B13"/>
    <w:rsid w:val="00D71082"/>
    <w:rsid w:val="00D73301"/>
    <w:rsid w:val="00D74BA4"/>
    <w:rsid w:val="00D7518A"/>
    <w:rsid w:val="00D77871"/>
    <w:rsid w:val="00D810E3"/>
    <w:rsid w:val="00D82ABF"/>
    <w:rsid w:val="00D82C8F"/>
    <w:rsid w:val="00D85F17"/>
    <w:rsid w:val="00D863A8"/>
    <w:rsid w:val="00D86803"/>
    <w:rsid w:val="00D8762F"/>
    <w:rsid w:val="00D8795B"/>
    <w:rsid w:val="00D93041"/>
    <w:rsid w:val="00D97209"/>
    <w:rsid w:val="00D97481"/>
    <w:rsid w:val="00DA0E6E"/>
    <w:rsid w:val="00DA1A0C"/>
    <w:rsid w:val="00DA2365"/>
    <w:rsid w:val="00DA2AE3"/>
    <w:rsid w:val="00DA31F3"/>
    <w:rsid w:val="00DA54E9"/>
    <w:rsid w:val="00DA6011"/>
    <w:rsid w:val="00DA6428"/>
    <w:rsid w:val="00DA6A5E"/>
    <w:rsid w:val="00DB073C"/>
    <w:rsid w:val="00DB1A84"/>
    <w:rsid w:val="00DB2E14"/>
    <w:rsid w:val="00DB672C"/>
    <w:rsid w:val="00DC06AE"/>
    <w:rsid w:val="00DC147E"/>
    <w:rsid w:val="00DC232D"/>
    <w:rsid w:val="00DC3B93"/>
    <w:rsid w:val="00DC51F6"/>
    <w:rsid w:val="00DC57E2"/>
    <w:rsid w:val="00DD0994"/>
    <w:rsid w:val="00DD3D34"/>
    <w:rsid w:val="00DD4DAB"/>
    <w:rsid w:val="00DD55AF"/>
    <w:rsid w:val="00DD6635"/>
    <w:rsid w:val="00DE2779"/>
    <w:rsid w:val="00DE30F3"/>
    <w:rsid w:val="00DE4EF4"/>
    <w:rsid w:val="00DE6152"/>
    <w:rsid w:val="00DE7281"/>
    <w:rsid w:val="00DF01C1"/>
    <w:rsid w:val="00DF0480"/>
    <w:rsid w:val="00DF0850"/>
    <w:rsid w:val="00DF0AB6"/>
    <w:rsid w:val="00DF1059"/>
    <w:rsid w:val="00DF19B8"/>
    <w:rsid w:val="00DF2E7E"/>
    <w:rsid w:val="00DF398E"/>
    <w:rsid w:val="00DF47EF"/>
    <w:rsid w:val="00DF53DA"/>
    <w:rsid w:val="00DF5D16"/>
    <w:rsid w:val="00DF71ED"/>
    <w:rsid w:val="00E0248A"/>
    <w:rsid w:val="00E04500"/>
    <w:rsid w:val="00E0476C"/>
    <w:rsid w:val="00E04DD6"/>
    <w:rsid w:val="00E06858"/>
    <w:rsid w:val="00E10523"/>
    <w:rsid w:val="00E144AE"/>
    <w:rsid w:val="00E15122"/>
    <w:rsid w:val="00E15257"/>
    <w:rsid w:val="00E15790"/>
    <w:rsid w:val="00E163F0"/>
    <w:rsid w:val="00E17126"/>
    <w:rsid w:val="00E177A2"/>
    <w:rsid w:val="00E2380F"/>
    <w:rsid w:val="00E23B70"/>
    <w:rsid w:val="00E26036"/>
    <w:rsid w:val="00E27020"/>
    <w:rsid w:val="00E306FC"/>
    <w:rsid w:val="00E347DD"/>
    <w:rsid w:val="00E35B04"/>
    <w:rsid w:val="00E36DDC"/>
    <w:rsid w:val="00E3759E"/>
    <w:rsid w:val="00E37F35"/>
    <w:rsid w:val="00E41C9C"/>
    <w:rsid w:val="00E43592"/>
    <w:rsid w:val="00E45137"/>
    <w:rsid w:val="00E46B03"/>
    <w:rsid w:val="00E50EFC"/>
    <w:rsid w:val="00E536B1"/>
    <w:rsid w:val="00E53E8D"/>
    <w:rsid w:val="00E54889"/>
    <w:rsid w:val="00E562EB"/>
    <w:rsid w:val="00E564B2"/>
    <w:rsid w:val="00E5694A"/>
    <w:rsid w:val="00E613E1"/>
    <w:rsid w:val="00E639E0"/>
    <w:rsid w:val="00E6488D"/>
    <w:rsid w:val="00E64F0A"/>
    <w:rsid w:val="00E652E0"/>
    <w:rsid w:val="00E71291"/>
    <w:rsid w:val="00E71613"/>
    <w:rsid w:val="00E719F6"/>
    <w:rsid w:val="00E71C5D"/>
    <w:rsid w:val="00E71D87"/>
    <w:rsid w:val="00E74D7B"/>
    <w:rsid w:val="00E75CCD"/>
    <w:rsid w:val="00E775A5"/>
    <w:rsid w:val="00E77A1B"/>
    <w:rsid w:val="00E77FF2"/>
    <w:rsid w:val="00E80223"/>
    <w:rsid w:val="00E81B3F"/>
    <w:rsid w:val="00E85844"/>
    <w:rsid w:val="00E8654F"/>
    <w:rsid w:val="00E86594"/>
    <w:rsid w:val="00E86E86"/>
    <w:rsid w:val="00E8715E"/>
    <w:rsid w:val="00E90497"/>
    <w:rsid w:val="00E9179E"/>
    <w:rsid w:val="00E91CCE"/>
    <w:rsid w:val="00E95BE9"/>
    <w:rsid w:val="00E978A8"/>
    <w:rsid w:val="00E97C1C"/>
    <w:rsid w:val="00E97F59"/>
    <w:rsid w:val="00EA2F25"/>
    <w:rsid w:val="00EA4FBB"/>
    <w:rsid w:val="00EA5A35"/>
    <w:rsid w:val="00EA5D41"/>
    <w:rsid w:val="00EA63BC"/>
    <w:rsid w:val="00EA6878"/>
    <w:rsid w:val="00EA716C"/>
    <w:rsid w:val="00EB12A0"/>
    <w:rsid w:val="00EB1974"/>
    <w:rsid w:val="00EB1F20"/>
    <w:rsid w:val="00EB3602"/>
    <w:rsid w:val="00EB377D"/>
    <w:rsid w:val="00EB3963"/>
    <w:rsid w:val="00EB4E7D"/>
    <w:rsid w:val="00EB4F38"/>
    <w:rsid w:val="00EB59A8"/>
    <w:rsid w:val="00EB5C35"/>
    <w:rsid w:val="00EB5D0A"/>
    <w:rsid w:val="00EC0CF5"/>
    <w:rsid w:val="00EC20F4"/>
    <w:rsid w:val="00EC24FA"/>
    <w:rsid w:val="00EC3497"/>
    <w:rsid w:val="00EC428B"/>
    <w:rsid w:val="00EC4E2A"/>
    <w:rsid w:val="00EC6188"/>
    <w:rsid w:val="00ED2032"/>
    <w:rsid w:val="00ED21C4"/>
    <w:rsid w:val="00ED2512"/>
    <w:rsid w:val="00ED465E"/>
    <w:rsid w:val="00ED475C"/>
    <w:rsid w:val="00ED6FDB"/>
    <w:rsid w:val="00EE068D"/>
    <w:rsid w:val="00EE0AA8"/>
    <w:rsid w:val="00EE1291"/>
    <w:rsid w:val="00EE198B"/>
    <w:rsid w:val="00EE1D16"/>
    <w:rsid w:val="00EE2580"/>
    <w:rsid w:val="00EE4E09"/>
    <w:rsid w:val="00EE526C"/>
    <w:rsid w:val="00EE5A14"/>
    <w:rsid w:val="00EF0958"/>
    <w:rsid w:val="00EF26A9"/>
    <w:rsid w:val="00EF45CE"/>
    <w:rsid w:val="00F00246"/>
    <w:rsid w:val="00F02EF0"/>
    <w:rsid w:val="00F0360B"/>
    <w:rsid w:val="00F038EB"/>
    <w:rsid w:val="00F05EFF"/>
    <w:rsid w:val="00F066BC"/>
    <w:rsid w:val="00F06E2A"/>
    <w:rsid w:val="00F07CA6"/>
    <w:rsid w:val="00F1378A"/>
    <w:rsid w:val="00F14F3E"/>
    <w:rsid w:val="00F158F3"/>
    <w:rsid w:val="00F159C1"/>
    <w:rsid w:val="00F16630"/>
    <w:rsid w:val="00F16769"/>
    <w:rsid w:val="00F177D8"/>
    <w:rsid w:val="00F214AD"/>
    <w:rsid w:val="00F23783"/>
    <w:rsid w:val="00F2491C"/>
    <w:rsid w:val="00F263AC"/>
    <w:rsid w:val="00F27D55"/>
    <w:rsid w:val="00F31BCE"/>
    <w:rsid w:val="00F32BFD"/>
    <w:rsid w:val="00F34E7C"/>
    <w:rsid w:val="00F360B6"/>
    <w:rsid w:val="00F37160"/>
    <w:rsid w:val="00F37B22"/>
    <w:rsid w:val="00F405CE"/>
    <w:rsid w:val="00F410EC"/>
    <w:rsid w:val="00F41F68"/>
    <w:rsid w:val="00F424AA"/>
    <w:rsid w:val="00F43DE1"/>
    <w:rsid w:val="00F43FD4"/>
    <w:rsid w:val="00F508FE"/>
    <w:rsid w:val="00F51D43"/>
    <w:rsid w:val="00F538E3"/>
    <w:rsid w:val="00F5483A"/>
    <w:rsid w:val="00F55CC9"/>
    <w:rsid w:val="00F56460"/>
    <w:rsid w:val="00F61589"/>
    <w:rsid w:val="00F61E8B"/>
    <w:rsid w:val="00F6635B"/>
    <w:rsid w:val="00F667DC"/>
    <w:rsid w:val="00F67E78"/>
    <w:rsid w:val="00F70566"/>
    <w:rsid w:val="00F7085F"/>
    <w:rsid w:val="00F71295"/>
    <w:rsid w:val="00F717A1"/>
    <w:rsid w:val="00F717D6"/>
    <w:rsid w:val="00F721E4"/>
    <w:rsid w:val="00F726C4"/>
    <w:rsid w:val="00F72CB8"/>
    <w:rsid w:val="00F73C01"/>
    <w:rsid w:val="00F73F87"/>
    <w:rsid w:val="00F773DD"/>
    <w:rsid w:val="00F82CAD"/>
    <w:rsid w:val="00F83E6C"/>
    <w:rsid w:val="00F845D4"/>
    <w:rsid w:val="00F84820"/>
    <w:rsid w:val="00F8501B"/>
    <w:rsid w:val="00F85698"/>
    <w:rsid w:val="00F87990"/>
    <w:rsid w:val="00F903C3"/>
    <w:rsid w:val="00F91460"/>
    <w:rsid w:val="00F93357"/>
    <w:rsid w:val="00F9490D"/>
    <w:rsid w:val="00F97201"/>
    <w:rsid w:val="00FA1DEA"/>
    <w:rsid w:val="00FA4B24"/>
    <w:rsid w:val="00FA54DD"/>
    <w:rsid w:val="00FA784A"/>
    <w:rsid w:val="00FB0062"/>
    <w:rsid w:val="00FB040B"/>
    <w:rsid w:val="00FB13B2"/>
    <w:rsid w:val="00FB1707"/>
    <w:rsid w:val="00FB34BA"/>
    <w:rsid w:val="00FB3846"/>
    <w:rsid w:val="00FB3DB2"/>
    <w:rsid w:val="00FB4D4B"/>
    <w:rsid w:val="00FB61DE"/>
    <w:rsid w:val="00FB626E"/>
    <w:rsid w:val="00FB62AB"/>
    <w:rsid w:val="00FB65B8"/>
    <w:rsid w:val="00FB7088"/>
    <w:rsid w:val="00FB7FA0"/>
    <w:rsid w:val="00FC2310"/>
    <w:rsid w:val="00FC2DE1"/>
    <w:rsid w:val="00FC2FA5"/>
    <w:rsid w:val="00FC398F"/>
    <w:rsid w:val="00FC48F7"/>
    <w:rsid w:val="00FC4EBB"/>
    <w:rsid w:val="00FC52FC"/>
    <w:rsid w:val="00FC5597"/>
    <w:rsid w:val="00FC639A"/>
    <w:rsid w:val="00FC668C"/>
    <w:rsid w:val="00FC67B4"/>
    <w:rsid w:val="00FC7224"/>
    <w:rsid w:val="00FD009C"/>
    <w:rsid w:val="00FD0309"/>
    <w:rsid w:val="00FD098B"/>
    <w:rsid w:val="00FD39ED"/>
    <w:rsid w:val="00FD3FC5"/>
    <w:rsid w:val="00FD4103"/>
    <w:rsid w:val="00FD4633"/>
    <w:rsid w:val="00FD73C7"/>
    <w:rsid w:val="00FE1951"/>
    <w:rsid w:val="00FE3785"/>
    <w:rsid w:val="00FE4827"/>
    <w:rsid w:val="00FE4A66"/>
    <w:rsid w:val="00FE7DD4"/>
    <w:rsid w:val="00FF1218"/>
    <w:rsid w:val="00FF25F4"/>
    <w:rsid w:val="00FF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9D99"/>
  <w15:docId w15:val="{C44C1DD9-281D-4D61-9360-1C77072D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E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45D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sq-AL"/>
    </w:rPr>
  </w:style>
  <w:style w:type="paragraph" w:styleId="Heading2">
    <w:name w:val="heading 2"/>
    <w:basedOn w:val="Normal"/>
    <w:next w:val="Normal"/>
    <w:link w:val="Heading2Char"/>
    <w:uiPriority w:val="9"/>
    <w:unhideWhenUsed/>
    <w:qFormat/>
    <w:rsid w:val="00BD24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739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E40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12FC"/>
    <w:pPr>
      <w:keepNext/>
      <w:keepLines/>
      <w:spacing w:before="200"/>
      <w:outlineLvl w:val="5"/>
    </w:pPr>
    <w:rPr>
      <w:rFonts w:asciiTheme="majorHAnsi" w:eastAsiaTheme="majorEastAsia" w:hAnsiTheme="majorHAnsi" w:cstheme="majorBidi"/>
      <w:i/>
      <w:iCs/>
      <w:color w:val="243F60" w:themeColor="accent1" w:themeShade="7F"/>
      <w:sz w:val="24"/>
      <w:szCs w:val="24"/>
      <w:lang w:val="sq-AL" w:bidi="en-US"/>
    </w:rPr>
  </w:style>
  <w:style w:type="paragraph" w:styleId="Heading8">
    <w:name w:val="heading 8"/>
    <w:basedOn w:val="Normal"/>
    <w:next w:val="Normal"/>
    <w:link w:val="Heading8Char"/>
    <w:uiPriority w:val="9"/>
    <w:semiHidden/>
    <w:unhideWhenUsed/>
    <w:qFormat/>
    <w:rsid w:val="00A912FC"/>
    <w:pPr>
      <w:keepNext/>
      <w:keepLines/>
      <w:spacing w:before="40"/>
      <w:outlineLvl w:val="7"/>
    </w:pPr>
    <w:rPr>
      <w:rFonts w:asciiTheme="majorHAnsi" w:eastAsiaTheme="majorEastAsia" w:hAnsiTheme="majorHAnsi" w:cstheme="majorBidi"/>
      <w:color w:val="272727" w:themeColor="text1" w:themeTint="D8"/>
      <w:sz w:val="21"/>
      <w:szCs w:val="21"/>
      <w:lang w:val="sq-AL"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3D69E0"/>
    <w:pPr>
      <w:jc w:val="center"/>
    </w:pPr>
    <w:rPr>
      <w:rFonts w:ascii="Bookman Old Style" w:hAnsi="Bookman Old Style"/>
      <w:b/>
      <w:bCs/>
      <w:noProof/>
      <w:sz w:val="28"/>
      <w:szCs w:val="24"/>
      <w:lang w:val="en-GB"/>
    </w:rPr>
  </w:style>
  <w:style w:type="paragraph" w:styleId="Title">
    <w:name w:val="Title"/>
    <w:basedOn w:val="Normal"/>
    <w:link w:val="TitleChar"/>
    <w:qFormat/>
    <w:rsid w:val="003D69E0"/>
    <w:pPr>
      <w:jc w:val="center"/>
    </w:pPr>
    <w:rPr>
      <w:sz w:val="28"/>
      <w:szCs w:val="28"/>
    </w:rPr>
  </w:style>
  <w:style w:type="character" w:customStyle="1" w:styleId="TitleChar">
    <w:name w:val="Title Char"/>
    <w:basedOn w:val="DefaultParagraphFont"/>
    <w:link w:val="Title"/>
    <w:rsid w:val="003D69E0"/>
    <w:rPr>
      <w:rFonts w:ascii="Times New Roman" w:eastAsia="Times New Roman" w:hAnsi="Times New Roman" w:cs="Times New Roman"/>
      <w:sz w:val="28"/>
      <w:szCs w:val="28"/>
      <w:lang w:val="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3D69E0"/>
    <w:pPr>
      <w:ind w:left="720"/>
      <w:contextualSpacing/>
    </w:pPr>
  </w:style>
  <w:style w:type="paragraph" w:customStyle="1" w:styleId="StyleStyleCentered">
    <w:name w:val="Style Style + Centered"/>
    <w:basedOn w:val="Normal"/>
    <w:qFormat/>
    <w:rsid w:val="003D69E0"/>
    <w:pPr>
      <w:widowControl w:val="0"/>
      <w:autoSpaceDE w:val="0"/>
      <w:autoSpaceDN w:val="0"/>
      <w:adjustRightInd w:val="0"/>
      <w:jc w:val="center"/>
    </w:pPr>
    <w:rPr>
      <w:sz w:val="24"/>
    </w:rPr>
  </w:style>
  <w:style w:type="paragraph" w:styleId="Footer">
    <w:name w:val="footer"/>
    <w:basedOn w:val="Normal"/>
    <w:link w:val="FooterChar"/>
    <w:uiPriority w:val="99"/>
    <w:unhideWhenUsed/>
    <w:rsid w:val="003D69E0"/>
    <w:pPr>
      <w:tabs>
        <w:tab w:val="center" w:pos="4513"/>
        <w:tab w:val="right" w:pos="9026"/>
      </w:tabs>
    </w:pPr>
  </w:style>
  <w:style w:type="character" w:customStyle="1" w:styleId="FooterChar">
    <w:name w:val="Footer Char"/>
    <w:basedOn w:val="DefaultParagraphFont"/>
    <w:link w:val="Footer"/>
    <w:uiPriority w:val="99"/>
    <w:rsid w:val="003D69E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D69E0"/>
    <w:rPr>
      <w:rFonts w:ascii="Tahoma" w:hAnsi="Tahoma" w:cs="Tahoma"/>
      <w:sz w:val="16"/>
      <w:szCs w:val="16"/>
    </w:rPr>
  </w:style>
  <w:style w:type="character" w:customStyle="1" w:styleId="BalloonTextChar">
    <w:name w:val="Balloon Text Char"/>
    <w:basedOn w:val="DefaultParagraphFont"/>
    <w:link w:val="BalloonText"/>
    <w:uiPriority w:val="99"/>
    <w:semiHidden/>
    <w:rsid w:val="003D69E0"/>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BD2476"/>
    <w:rPr>
      <w:rFonts w:asciiTheme="majorHAnsi" w:eastAsiaTheme="majorEastAsia" w:hAnsiTheme="majorHAnsi" w:cstheme="majorBidi"/>
      <w:b/>
      <w:bCs/>
      <w:color w:val="4F81BD" w:themeColor="accent1"/>
      <w:sz w:val="26"/>
      <w:szCs w:val="26"/>
      <w:lang w:val="en-US"/>
    </w:rPr>
  </w:style>
  <w:style w:type="paragraph" w:customStyle="1" w:styleId="Style10">
    <w:name w:val="Style10"/>
    <w:basedOn w:val="Normal"/>
    <w:qFormat/>
    <w:rsid w:val="006E7E2B"/>
    <w:pPr>
      <w:ind w:left="4320" w:hanging="2520"/>
      <w:jc w:val="both"/>
    </w:pPr>
    <w:rPr>
      <w:sz w:val="24"/>
      <w:szCs w:val="24"/>
      <w:lang w:val="sq-AL"/>
    </w:rPr>
  </w:style>
  <w:style w:type="character" w:customStyle="1" w:styleId="Heading5Char">
    <w:name w:val="Heading 5 Char"/>
    <w:basedOn w:val="DefaultParagraphFont"/>
    <w:link w:val="Heading5"/>
    <w:uiPriority w:val="9"/>
    <w:rsid w:val="006E40A5"/>
    <w:rPr>
      <w:rFonts w:asciiTheme="majorHAnsi" w:eastAsiaTheme="majorEastAsia" w:hAnsiTheme="majorHAnsi" w:cstheme="majorBidi"/>
      <w:color w:val="243F60" w:themeColor="accent1" w:themeShade="7F"/>
      <w:sz w:val="20"/>
      <w:szCs w:val="20"/>
      <w:lang w:val="en-US"/>
    </w:rPr>
  </w:style>
  <w:style w:type="paragraph" w:customStyle="1" w:styleId="Style4">
    <w:name w:val="Style4"/>
    <w:basedOn w:val="Normal"/>
    <w:qFormat/>
    <w:rsid w:val="006E40A5"/>
    <w:pPr>
      <w:jc w:val="center"/>
    </w:pPr>
    <w:rPr>
      <w:sz w:val="24"/>
      <w:szCs w:val="24"/>
      <w:lang w:val="sq-AL"/>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21A81"/>
    <w:rPr>
      <w:rFonts w:ascii="Times New Roman" w:eastAsia="Times New Roman" w:hAnsi="Times New Roman" w:cs="Times New Roman"/>
      <w:sz w:val="20"/>
      <w:szCs w:val="20"/>
      <w:lang w:val="en-US"/>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Char"/>
    <w:basedOn w:val="Normal"/>
    <w:link w:val="FootnoteTextChar"/>
    <w:uiPriority w:val="99"/>
    <w:unhideWhenUsed/>
    <w:qFormat/>
    <w:rsid w:val="002F0A6A"/>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basedOn w:val="DefaultParagraphFont"/>
    <w:link w:val="FootnoteText"/>
    <w:uiPriority w:val="99"/>
    <w:rsid w:val="002F0A6A"/>
    <w:rPr>
      <w:rFonts w:ascii="Times New Roman" w:eastAsia="Times New Roman" w:hAnsi="Times New Roman"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r,BVI fnr Char,titre, titre"/>
    <w:basedOn w:val="DefaultParagraphFont"/>
    <w:link w:val="Char2"/>
    <w:uiPriority w:val="99"/>
    <w:unhideWhenUsed/>
    <w:qFormat/>
    <w:rsid w:val="002F0A6A"/>
    <w:rPr>
      <w:vertAlign w:val="superscript"/>
    </w:rPr>
  </w:style>
  <w:style w:type="paragraph" w:customStyle="1" w:styleId="Default">
    <w:name w:val="Default"/>
    <w:rsid w:val="00122927"/>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Bodytext">
    <w:name w:val="Body text_"/>
    <w:basedOn w:val="DefaultParagraphFont"/>
    <w:link w:val="BodyText1"/>
    <w:rsid w:val="00122927"/>
    <w:rPr>
      <w:rFonts w:ascii="Bookman Old Style" w:eastAsia="Bookman Old Style" w:hAnsi="Bookman Old Style" w:cs="Bookman Old Style"/>
      <w:sz w:val="26"/>
      <w:szCs w:val="26"/>
      <w:shd w:val="clear" w:color="auto" w:fill="FFFFFF"/>
    </w:rPr>
  </w:style>
  <w:style w:type="paragraph" w:customStyle="1" w:styleId="BodyText1">
    <w:name w:val="Body Text1"/>
    <w:basedOn w:val="Normal"/>
    <w:link w:val="Bodytext"/>
    <w:qFormat/>
    <w:rsid w:val="00122927"/>
    <w:pPr>
      <w:widowControl w:val="0"/>
      <w:shd w:val="clear" w:color="auto" w:fill="FFFFFF"/>
      <w:spacing w:line="314" w:lineRule="exact"/>
      <w:ind w:hanging="400"/>
      <w:jc w:val="both"/>
    </w:pPr>
    <w:rPr>
      <w:rFonts w:ascii="Bookman Old Style" w:eastAsia="Bookman Old Style" w:hAnsi="Bookman Old Style" w:cs="Bookman Old Style"/>
      <w:sz w:val="26"/>
      <w:szCs w:val="26"/>
      <w:lang w:val="sq-AL"/>
    </w:rPr>
  </w:style>
  <w:style w:type="paragraph" w:styleId="BodyText0">
    <w:name w:val="Body Text"/>
    <w:basedOn w:val="Normal"/>
    <w:link w:val="BodyTextChar"/>
    <w:uiPriority w:val="99"/>
    <w:unhideWhenUsed/>
    <w:rsid w:val="002E7390"/>
    <w:pPr>
      <w:spacing w:after="120"/>
    </w:pPr>
    <w:rPr>
      <w:rFonts w:eastAsia="MS Mincho"/>
      <w:sz w:val="24"/>
      <w:szCs w:val="24"/>
    </w:rPr>
  </w:style>
  <w:style w:type="character" w:customStyle="1" w:styleId="BodyTextChar">
    <w:name w:val="Body Text Char"/>
    <w:basedOn w:val="DefaultParagraphFont"/>
    <w:link w:val="BodyText0"/>
    <w:uiPriority w:val="99"/>
    <w:rsid w:val="002E7390"/>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rsid w:val="002E7390"/>
    <w:rPr>
      <w:rFonts w:asciiTheme="majorHAnsi" w:eastAsiaTheme="majorEastAsia" w:hAnsiTheme="majorHAnsi" w:cstheme="majorBidi"/>
      <w:b/>
      <w:bCs/>
      <w:color w:val="4F81BD" w:themeColor="accent1"/>
      <w:sz w:val="20"/>
      <w:szCs w:val="20"/>
      <w:lang w:val="en-US"/>
    </w:rPr>
  </w:style>
  <w:style w:type="character" w:styleId="PlaceholderText">
    <w:name w:val="Placeholder Text"/>
    <w:basedOn w:val="DefaultParagraphFont"/>
    <w:uiPriority w:val="99"/>
    <w:semiHidden/>
    <w:rsid w:val="007C5FCD"/>
    <w:rPr>
      <w:color w:val="808080"/>
    </w:rPr>
  </w:style>
  <w:style w:type="paragraph" w:styleId="BodyTextIndent3">
    <w:name w:val="Body Text Indent 3"/>
    <w:basedOn w:val="Normal"/>
    <w:link w:val="BodyTextIndent3Char"/>
    <w:uiPriority w:val="99"/>
    <w:unhideWhenUsed/>
    <w:rsid w:val="00CD5B3F"/>
    <w:pPr>
      <w:spacing w:after="120"/>
      <w:ind w:left="360"/>
    </w:pPr>
    <w:rPr>
      <w:sz w:val="16"/>
      <w:szCs w:val="16"/>
    </w:rPr>
  </w:style>
  <w:style w:type="character" w:customStyle="1" w:styleId="BodyTextIndent3Char">
    <w:name w:val="Body Text Indent 3 Char"/>
    <w:basedOn w:val="DefaultParagraphFont"/>
    <w:link w:val="BodyTextIndent3"/>
    <w:uiPriority w:val="99"/>
    <w:rsid w:val="00CD5B3F"/>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unhideWhenUsed/>
    <w:rsid w:val="00CD5B3F"/>
    <w:pPr>
      <w:spacing w:after="120"/>
      <w:ind w:left="360"/>
    </w:pPr>
  </w:style>
  <w:style w:type="character" w:customStyle="1" w:styleId="BodyTextIndentChar">
    <w:name w:val="Body Text Indent Char"/>
    <w:basedOn w:val="DefaultParagraphFont"/>
    <w:link w:val="BodyTextIndent"/>
    <w:uiPriority w:val="99"/>
    <w:rsid w:val="00CD5B3F"/>
    <w:rPr>
      <w:rFonts w:ascii="Times New Roman" w:eastAsia="Times New Roman" w:hAnsi="Times New Roman" w:cs="Times New Roman"/>
      <w:sz w:val="20"/>
      <w:szCs w:val="20"/>
      <w:lang w:val="en-US"/>
    </w:rPr>
  </w:style>
  <w:style w:type="character" w:customStyle="1" w:styleId="bodytext2">
    <w:name w:val="bodytext"/>
    <w:basedOn w:val="DefaultParagraphFont"/>
    <w:rsid w:val="00F508FE"/>
  </w:style>
  <w:style w:type="character" w:styleId="Strong">
    <w:name w:val="Strong"/>
    <w:basedOn w:val="DefaultParagraphFont"/>
    <w:uiPriority w:val="22"/>
    <w:qFormat/>
    <w:rsid w:val="00F508FE"/>
    <w:rPr>
      <w:b/>
      <w:bCs/>
    </w:rPr>
  </w:style>
  <w:style w:type="character" w:customStyle="1" w:styleId="FontStyle11">
    <w:name w:val="Font Style11"/>
    <w:basedOn w:val="DefaultParagraphFont"/>
    <w:uiPriority w:val="99"/>
    <w:rsid w:val="0055687D"/>
    <w:rPr>
      <w:b/>
      <w:bCs/>
    </w:rPr>
  </w:style>
  <w:style w:type="character" w:customStyle="1" w:styleId="FontStyle13">
    <w:name w:val="Font Style13"/>
    <w:basedOn w:val="DefaultParagraphFont"/>
    <w:uiPriority w:val="99"/>
    <w:rsid w:val="0055687D"/>
    <w:rPr>
      <w:sz w:val="18"/>
      <w:szCs w:val="18"/>
    </w:rPr>
  </w:style>
  <w:style w:type="character" w:customStyle="1" w:styleId="FontStyle19">
    <w:name w:val="Font Style19"/>
    <w:basedOn w:val="DefaultParagraphFont"/>
    <w:uiPriority w:val="99"/>
    <w:rsid w:val="0055687D"/>
    <w:rPr>
      <w:sz w:val="16"/>
      <w:szCs w:val="16"/>
    </w:rPr>
  </w:style>
  <w:style w:type="character" w:customStyle="1" w:styleId="FontStyle12">
    <w:name w:val="Font Style12"/>
    <w:basedOn w:val="DefaultParagraphFont"/>
    <w:uiPriority w:val="99"/>
    <w:rsid w:val="0055687D"/>
    <w:rPr>
      <w:b/>
      <w:bCs/>
      <w:sz w:val="18"/>
      <w:szCs w:val="18"/>
    </w:rPr>
  </w:style>
  <w:style w:type="paragraph" w:customStyle="1" w:styleId="Style2">
    <w:name w:val="Style2"/>
    <w:basedOn w:val="Normal"/>
    <w:uiPriority w:val="99"/>
    <w:rsid w:val="0055687D"/>
    <w:pPr>
      <w:autoSpaceDE w:val="0"/>
      <w:autoSpaceDN w:val="0"/>
      <w:adjustRightInd w:val="0"/>
      <w:spacing w:line="212" w:lineRule="exact"/>
      <w:jc w:val="both"/>
    </w:pPr>
    <w:rPr>
      <w:rFonts w:eastAsiaTheme="minorHAnsi"/>
      <w:sz w:val="24"/>
      <w:szCs w:val="24"/>
    </w:rPr>
  </w:style>
  <w:style w:type="character" w:customStyle="1" w:styleId="FontStyle16">
    <w:name w:val="Font Style16"/>
    <w:basedOn w:val="DefaultParagraphFont"/>
    <w:uiPriority w:val="99"/>
    <w:rsid w:val="0055687D"/>
    <w:rPr>
      <w:rFonts w:ascii="Book Antiqua" w:hAnsi="Book Antiqua" w:cs="Book Antiqua"/>
      <w:sz w:val="22"/>
      <w:szCs w:val="22"/>
    </w:rPr>
  </w:style>
  <w:style w:type="character" w:customStyle="1" w:styleId="a">
    <w:name w:val="a"/>
    <w:basedOn w:val="DefaultParagraphFont"/>
    <w:uiPriority w:val="99"/>
    <w:rsid w:val="0055687D"/>
  </w:style>
  <w:style w:type="character" w:customStyle="1" w:styleId="markedcontent">
    <w:name w:val="markedcontent"/>
    <w:basedOn w:val="DefaultParagraphFont"/>
    <w:rsid w:val="00DA2AE3"/>
  </w:style>
  <w:style w:type="paragraph" w:styleId="NoSpacing">
    <w:name w:val="No Spacing"/>
    <w:basedOn w:val="Normal"/>
    <w:link w:val="NoSpacingChar"/>
    <w:uiPriority w:val="1"/>
    <w:qFormat/>
    <w:rsid w:val="008B4871"/>
    <w:pPr>
      <w:spacing w:before="100" w:beforeAutospacing="1" w:after="100" w:afterAutospacing="1"/>
    </w:pPr>
    <w:rPr>
      <w:sz w:val="24"/>
      <w:szCs w:val="24"/>
      <w:lang w:val="sq-AL" w:eastAsia="sq-AL"/>
    </w:rPr>
  </w:style>
  <w:style w:type="character" w:customStyle="1" w:styleId="NoSpacingChar">
    <w:name w:val="No Spacing Char"/>
    <w:link w:val="NoSpacing"/>
    <w:uiPriority w:val="1"/>
    <w:locked/>
    <w:rsid w:val="008B4871"/>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rsid w:val="00FC48F7"/>
    <w:pPr>
      <w:tabs>
        <w:tab w:val="center" w:pos="4680"/>
        <w:tab w:val="right" w:pos="9360"/>
      </w:tabs>
    </w:pPr>
  </w:style>
  <w:style w:type="character" w:customStyle="1" w:styleId="HeaderChar">
    <w:name w:val="Header Char"/>
    <w:basedOn w:val="DefaultParagraphFont"/>
    <w:link w:val="Header"/>
    <w:uiPriority w:val="99"/>
    <w:rsid w:val="00FC48F7"/>
    <w:rPr>
      <w:rFonts w:ascii="Times New Roman" w:eastAsia="Times New Roman" w:hAnsi="Times New Roman" w:cs="Times New Roman"/>
      <w:sz w:val="20"/>
      <w:szCs w:val="20"/>
      <w:lang w:val="en-US"/>
    </w:rPr>
  </w:style>
  <w:style w:type="character" w:customStyle="1" w:styleId="bodytext13bookmanoldstyle">
    <w:name w:val="bodytext13bookmanoldstyle"/>
    <w:basedOn w:val="DefaultParagraphFont"/>
    <w:rsid w:val="00386E25"/>
  </w:style>
  <w:style w:type="character" w:customStyle="1" w:styleId="BodytextExact">
    <w:name w:val="Body text Exact"/>
    <w:rsid w:val="00A124A2"/>
    <w:rPr>
      <w:rFonts w:ascii="Times New Roman" w:eastAsia="Times New Roman" w:hAnsi="Times New Roman" w:cs="Times New Roman"/>
      <w:b w:val="0"/>
      <w:bCs w:val="0"/>
      <w:i w:val="0"/>
      <w:iCs w:val="0"/>
      <w:smallCaps w:val="0"/>
      <w:strike w:val="0"/>
      <w:spacing w:val="3"/>
      <w:sz w:val="26"/>
      <w:szCs w:val="26"/>
      <w:u w:val="none"/>
      <w:lang w:val="it-IT" w:eastAsia="it-IT" w:bidi="it-IT"/>
    </w:rPr>
  </w:style>
  <w:style w:type="table" w:styleId="TableGrid">
    <w:name w:val="Table Grid"/>
    <w:basedOn w:val="TableNormal"/>
    <w:uiPriority w:val="39"/>
    <w:rsid w:val="00501C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1CC7"/>
    <w:pPr>
      <w:spacing w:before="100" w:beforeAutospacing="1" w:after="100" w:afterAutospacing="1"/>
    </w:pPr>
    <w:rPr>
      <w:sz w:val="24"/>
      <w:szCs w:val="24"/>
    </w:rPr>
  </w:style>
  <w:style w:type="numbering" w:customStyle="1" w:styleId="NoList1">
    <w:name w:val="No List1"/>
    <w:next w:val="NoList"/>
    <w:uiPriority w:val="99"/>
    <w:semiHidden/>
    <w:unhideWhenUsed/>
    <w:rsid w:val="00501CC7"/>
  </w:style>
  <w:style w:type="numbering" w:customStyle="1" w:styleId="NoList11">
    <w:name w:val="No List11"/>
    <w:next w:val="NoList"/>
    <w:uiPriority w:val="99"/>
    <w:semiHidden/>
    <w:unhideWhenUsed/>
    <w:rsid w:val="00501CC7"/>
  </w:style>
  <w:style w:type="character" w:styleId="Hyperlink">
    <w:name w:val="Hyperlink"/>
    <w:basedOn w:val="DefaultParagraphFont"/>
    <w:uiPriority w:val="99"/>
    <w:unhideWhenUsed/>
    <w:rsid w:val="00501CC7"/>
    <w:rPr>
      <w:color w:val="0000FF"/>
      <w:u w:val="single"/>
    </w:rPr>
  </w:style>
  <w:style w:type="character" w:customStyle="1" w:styleId="ams">
    <w:name w:val="ams"/>
    <w:basedOn w:val="DefaultParagraphFont"/>
    <w:rsid w:val="00501CC7"/>
  </w:style>
  <w:style w:type="character" w:styleId="CommentReference">
    <w:name w:val="annotation reference"/>
    <w:basedOn w:val="DefaultParagraphFont"/>
    <w:uiPriority w:val="99"/>
    <w:semiHidden/>
    <w:unhideWhenUsed/>
    <w:rsid w:val="00501CC7"/>
    <w:rPr>
      <w:sz w:val="16"/>
      <w:szCs w:val="16"/>
    </w:rPr>
  </w:style>
  <w:style w:type="paragraph" w:styleId="CommentText">
    <w:name w:val="annotation text"/>
    <w:basedOn w:val="Normal"/>
    <w:link w:val="CommentTextChar"/>
    <w:uiPriority w:val="99"/>
    <w:unhideWhenUsed/>
    <w:rsid w:val="00501CC7"/>
    <w:pPr>
      <w:spacing w:after="160"/>
    </w:pPr>
    <w:rPr>
      <w:rFonts w:asciiTheme="minorHAnsi" w:eastAsiaTheme="minorHAnsi" w:hAnsiTheme="minorHAnsi" w:cstheme="minorBidi"/>
      <w:lang w:val="sq-AL"/>
    </w:rPr>
  </w:style>
  <w:style w:type="character" w:customStyle="1" w:styleId="CommentTextChar">
    <w:name w:val="Comment Text Char"/>
    <w:basedOn w:val="DefaultParagraphFont"/>
    <w:link w:val="CommentText"/>
    <w:uiPriority w:val="99"/>
    <w:rsid w:val="00501CC7"/>
    <w:rPr>
      <w:sz w:val="20"/>
      <w:szCs w:val="20"/>
    </w:rPr>
  </w:style>
  <w:style w:type="paragraph" w:styleId="CommentSubject">
    <w:name w:val="annotation subject"/>
    <w:basedOn w:val="CommentText"/>
    <w:next w:val="CommentText"/>
    <w:link w:val="CommentSubjectChar"/>
    <w:uiPriority w:val="99"/>
    <w:semiHidden/>
    <w:unhideWhenUsed/>
    <w:rsid w:val="00501CC7"/>
    <w:rPr>
      <w:b/>
      <w:bCs/>
    </w:rPr>
  </w:style>
  <w:style w:type="character" w:customStyle="1" w:styleId="CommentSubjectChar">
    <w:name w:val="Comment Subject Char"/>
    <w:basedOn w:val="CommentTextChar"/>
    <w:link w:val="CommentSubject"/>
    <w:uiPriority w:val="99"/>
    <w:semiHidden/>
    <w:rsid w:val="00501CC7"/>
    <w:rPr>
      <w:b/>
      <w:bCs/>
      <w:sz w:val="20"/>
      <w:szCs w:val="20"/>
    </w:rPr>
  </w:style>
  <w:style w:type="character" w:customStyle="1" w:styleId="Heading1Char">
    <w:name w:val="Heading 1 Char"/>
    <w:basedOn w:val="DefaultParagraphFont"/>
    <w:link w:val="Heading1"/>
    <w:uiPriority w:val="9"/>
    <w:rsid w:val="00F845D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F845D4"/>
    <w:rPr>
      <w:color w:val="605E5C"/>
      <w:shd w:val="clear" w:color="auto" w:fill="E1DFDD"/>
    </w:rPr>
  </w:style>
  <w:style w:type="paragraph" w:customStyle="1" w:styleId="stylejustifiedleft025hanging025">
    <w:name w:val="stylejustifiedleft025hanging025"/>
    <w:basedOn w:val="Normal"/>
    <w:rsid w:val="00F845D4"/>
    <w:pPr>
      <w:spacing w:before="100" w:beforeAutospacing="1" w:after="100" w:afterAutospacing="1"/>
    </w:pPr>
    <w:rPr>
      <w:sz w:val="24"/>
      <w:szCs w:val="24"/>
    </w:rPr>
  </w:style>
  <w:style w:type="character" w:styleId="Emphasis">
    <w:name w:val="Emphasis"/>
    <w:basedOn w:val="DefaultParagraphFont"/>
    <w:uiPriority w:val="20"/>
    <w:qFormat/>
    <w:rsid w:val="00F845D4"/>
    <w:rPr>
      <w:i/>
      <w:iCs/>
    </w:rPr>
  </w:style>
  <w:style w:type="paragraph" w:customStyle="1" w:styleId="bodytext10">
    <w:name w:val="bodytext1"/>
    <w:basedOn w:val="Normal"/>
    <w:rsid w:val="00F845D4"/>
    <w:pPr>
      <w:spacing w:before="100" w:beforeAutospacing="1" w:after="100" w:afterAutospacing="1"/>
    </w:pPr>
    <w:rPr>
      <w:sz w:val="24"/>
      <w:szCs w:val="24"/>
    </w:rPr>
  </w:style>
  <w:style w:type="paragraph" w:customStyle="1" w:styleId="bodytext3">
    <w:name w:val="bodytext3"/>
    <w:basedOn w:val="Normal"/>
    <w:rsid w:val="00F845D4"/>
    <w:pPr>
      <w:spacing w:before="100" w:beforeAutospacing="1" w:after="100" w:afterAutospacing="1"/>
    </w:pPr>
    <w:rPr>
      <w:sz w:val="24"/>
      <w:szCs w:val="24"/>
    </w:rPr>
  </w:style>
  <w:style w:type="paragraph" w:customStyle="1" w:styleId="bodytext20">
    <w:name w:val="bodytext20"/>
    <w:basedOn w:val="Normal"/>
    <w:rsid w:val="00F845D4"/>
    <w:pPr>
      <w:spacing w:before="100" w:beforeAutospacing="1" w:after="100" w:afterAutospacing="1"/>
    </w:pPr>
    <w:rPr>
      <w:sz w:val="24"/>
      <w:szCs w:val="24"/>
    </w:rPr>
  </w:style>
  <w:style w:type="paragraph" w:styleId="ListBullet">
    <w:name w:val="List Bullet"/>
    <w:basedOn w:val="Normal"/>
    <w:uiPriority w:val="99"/>
    <w:unhideWhenUsed/>
    <w:rsid w:val="00F845D4"/>
    <w:pPr>
      <w:numPr>
        <w:numId w:val="2"/>
      </w:numPr>
      <w:contextualSpacing/>
    </w:pPr>
  </w:style>
  <w:style w:type="character" w:customStyle="1" w:styleId="Bodytext4">
    <w:name w:val="Body text (4)"/>
    <w:basedOn w:val="DefaultParagraphFont"/>
    <w:rsid w:val="00A82B7F"/>
    <w:rPr>
      <w:rFonts w:ascii="Times New Roman" w:eastAsia="Times New Roman" w:hAnsi="Times New Roman" w:cs="Times New Roman" w:hint="default"/>
      <w:b/>
      <w:bCs/>
      <w:i/>
      <w:iCs/>
      <w:smallCaps w:val="0"/>
      <w:color w:val="000000"/>
      <w:spacing w:val="0"/>
      <w:w w:val="100"/>
      <w:position w:val="0"/>
      <w:sz w:val="23"/>
      <w:szCs w:val="23"/>
      <w:u w:val="single"/>
      <w:lang w:val="sq-AL"/>
    </w:rPr>
  </w:style>
  <w:style w:type="character" w:customStyle="1" w:styleId="FontStyle32">
    <w:name w:val="Font Style32"/>
    <w:basedOn w:val="DefaultParagraphFont"/>
    <w:uiPriority w:val="99"/>
    <w:rsid w:val="007C0090"/>
    <w:rPr>
      <w:rFonts w:ascii="Times New Roman" w:hAnsi="Times New Roman" w:cs="Times New Roman"/>
      <w:sz w:val="22"/>
      <w:szCs w:val="22"/>
    </w:rPr>
  </w:style>
  <w:style w:type="paragraph" w:customStyle="1" w:styleId="BodyText21">
    <w:name w:val="Body Text2"/>
    <w:basedOn w:val="Normal"/>
    <w:rsid w:val="00ED2032"/>
    <w:pPr>
      <w:widowControl w:val="0"/>
      <w:shd w:val="clear" w:color="auto" w:fill="FFFFFF"/>
      <w:spacing w:before="60" w:after="180" w:line="320" w:lineRule="exact"/>
      <w:jc w:val="both"/>
    </w:pPr>
    <w:rPr>
      <w:sz w:val="23"/>
      <w:szCs w:val="23"/>
      <w:lang w:val="sq-AL"/>
    </w:rPr>
  </w:style>
  <w:style w:type="character" w:customStyle="1" w:styleId="BodytextBold">
    <w:name w:val="Body text + Bold"/>
    <w:aliases w:val="Italic,Spacing 1 pt,Body text + Times New Roman,11.5 pt,Spacing 0 pt,11 pt"/>
    <w:basedOn w:val="DefaultParagraphFont"/>
    <w:rsid w:val="00ED2032"/>
    <w:rPr>
      <w:rFonts w:ascii="Times New Roman" w:eastAsia="Times New Roman" w:hAnsi="Times New Roman" w:cs="Times New Roman"/>
      <w:b/>
      <w:bCs/>
      <w:color w:val="000000"/>
      <w:spacing w:val="0"/>
      <w:w w:val="100"/>
      <w:position w:val="0"/>
      <w:sz w:val="20"/>
      <w:szCs w:val="20"/>
      <w:shd w:val="clear" w:color="auto" w:fill="FFFFFF"/>
      <w:lang w:val="sq-AL"/>
    </w:rPr>
  </w:style>
  <w:style w:type="paragraph" w:customStyle="1" w:styleId="yiv7940849161msonormal">
    <w:name w:val="yiv7940849161msonormal"/>
    <w:basedOn w:val="Normal"/>
    <w:rsid w:val="00AF4891"/>
    <w:pPr>
      <w:spacing w:before="100" w:beforeAutospacing="1" w:after="100" w:afterAutospacing="1"/>
    </w:pPr>
    <w:rPr>
      <w:sz w:val="24"/>
      <w:szCs w:val="24"/>
      <w:lang w:val="sq-AL" w:eastAsia="sq-AL"/>
    </w:rPr>
  </w:style>
  <w:style w:type="paragraph" w:customStyle="1" w:styleId="yiv7940849161gmail-msonormal">
    <w:name w:val="yiv7940849161gmail-msonormal"/>
    <w:basedOn w:val="Normal"/>
    <w:rsid w:val="00AF4891"/>
    <w:pPr>
      <w:spacing w:before="100" w:beforeAutospacing="1" w:after="100" w:afterAutospacing="1"/>
    </w:pPr>
    <w:rPr>
      <w:sz w:val="24"/>
      <w:szCs w:val="24"/>
      <w:lang w:val="sq-AL" w:eastAsia="sq-AL"/>
    </w:rPr>
  </w:style>
  <w:style w:type="table" w:customStyle="1" w:styleId="TableGrid1">
    <w:name w:val="Table Grid1"/>
    <w:basedOn w:val="TableNormal"/>
    <w:uiPriority w:val="39"/>
    <w:rsid w:val="00AF4891"/>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DefaultParagraphFont"/>
    <w:link w:val="Footnote20"/>
    <w:uiPriority w:val="99"/>
    <w:rsid w:val="00AF4891"/>
    <w:rPr>
      <w:sz w:val="19"/>
      <w:szCs w:val="19"/>
      <w:shd w:val="clear" w:color="auto" w:fill="FFFFFF"/>
    </w:rPr>
  </w:style>
  <w:style w:type="character" w:customStyle="1" w:styleId="Footnote">
    <w:name w:val="Footnote_"/>
    <w:basedOn w:val="DefaultParagraphFont"/>
    <w:link w:val="Footnote1"/>
    <w:uiPriority w:val="99"/>
    <w:rsid w:val="00AF4891"/>
    <w:rPr>
      <w:i/>
      <w:iCs/>
      <w:sz w:val="19"/>
      <w:szCs w:val="19"/>
      <w:shd w:val="clear" w:color="auto" w:fill="FFFFFF"/>
    </w:rPr>
  </w:style>
  <w:style w:type="character" w:customStyle="1" w:styleId="FootnoteNotItalic">
    <w:name w:val="Footnote + Not Italic"/>
    <w:basedOn w:val="Footnote"/>
    <w:uiPriority w:val="99"/>
    <w:rsid w:val="00AF4891"/>
    <w:rPr>
      <w:i w:val="0"/>
      <w:iCs w:val="0"/>
      <w:sz w:val="19"/>
      <w:szCs w:val="19"/>
      <w:shd w:val="clear" w:color="auto" w:fill="FFFFFF"/>
    </w:rPr>
  </w:style>
  <w:style w:type="character" w:customStyle="1" w:styleId="Footnote0">
    <w:name w:val="Footnote"/>
    <w:basedOn w:val="Footnote"/>
    <w:uiPriority w:val="99"/>
    <w:rsid w:val="00AF4891"/>
    <w:rPr>
      <w:i/>
      <w:iCs/>
      <w:sz w:val="19"/>
      <w:szCs w:val="19"/>
      <w:shd w:val="clear" w:color="auto" w:fill="FFFFFF"/>
    </w:rPr>
  </w:style>
  <w:style w:type="character" w:customStyle="1" w:styleId="Footnote2Italic">
    <w:name w:val="Footnote (2) + Italic"/>
    <w:basedOn w:val="Footnote2"/>
    <w:uiPriority w:val="99"/>
    <w:rsid w:val="00AF4891"/>
    <w:rPr>
      <w:i/>
      <w:iCs/>
      <w:sz w:val="19"/>
      <w:szCs w:val="19"/>
      <w:shd w:val="clear" w:color="auto" w:fill="FFFFFF"/>
    </w:rPr>
  </w:style>
  <w:style w:type="character" w:customStyle="1" w:styleId="Footnote29pt">
    <w:name w:val="Footnote (2) + 9 pt"/>
    <w:basedOn w:val="Footnote2"/>
    <w:uiPriority w:val="99"/>
    <w:rsid w:val="00AF4891"/>
    <w:rPr>
      <w:sz w:val="18"/>
      <w:szCs w:val="18"/>
      <w:shd w:val="clear" w:color="auto" w:fill="FFFFFF"/>
    </w:rPr>
  </w:style>
  <w:style w:type="character" w:customStyle="1" w:styleId="BodyTextChar1">
    <w:name w:val="Body Text Char1"/>
    <w:basedOn w:val="DefaultParagraphFont"/>
    <w:uiPriority w:val="99"/>
    <w:rsid w:val="00AF4891"/>
    <w:rPr>
      <w:rFonts w:ascii="Times New Roman" w:hAnsi="Times New Roman" w:cs="Times New Roman"/>
      <w:sz w:val="23"/>
      <w:szCs w:val="23"/>
      <w:u w:val="none"/>
    </w:rPr>
  </w:style>
  <w:style w:type="character" w:customStyle="1" w:styleId="BodytextGeorgia">
    <w:name w:val="Body text + Georgia"/>
    <w:aliases w:val="9.5 pt"/>
    <w:basedOn w:val="BodyTextChar1"/>
    <w:uiPriority w:val="99"/>
    <w:rsid w:val="00AF4891"/>
    <w:rPr>
      <w:rFonts w:ascii="Georgia" w:hAnsi="Georgia" w:cs="Georgia"/>
      <w:sz w:val="19"/>
      <w:szCs w:val="19"/>
      <w:u w:val="none"/>
    </w:rPr>
  </w:style>
  <w:style w:type="character" w:customStyle="1" w:styleId="BodytextItalic">
    <w:name w:val="Body text + Italic"/>
    <w:basedOn w:val="BodyTextChar1"/>
    <w:uiPriority w:val="99"/>
    <w:rsid w:val="00AF4891"/>
    <w:rPr>
      <w:rFonts w:ascii="Times New Roman" w:hAnsi="Times New Roman" w:cs="Times New Roman"/>
      <w:i/>
      <w:iCs/>
      <w:sz w:val="23"/>
      <w:szCs w:val="23"/>
      <w:u w:val="none"/>
    </w:rPr>
  </w:style>
  <w:style w:type="character" w:customStyle="1" w:styleId="Bodytext22">
    <w:name w:val="Body text (2)_"/>
    <w:basedOn w:val="DefaultParagraphFont"/>
    <w:link w:val="Bodytext210"/>
    <w:rsid w:val="00AF4891"/>
    <w:rPr>
      <w:i/>
      <w:iCs/>
      <w:sz w:val="23"/>
      <w:szCs w:val="23"/>
      <w:shd w:val="clear" w:color="auto" w:fill="FFFFFF"/>
    </w:rPr>
  </w:style>
  <w:style w:type="character" w:customStyle="1" w:styleId="Bodytext2NotItalic">
    <w:name w:val="Body text (2) + Not Italic"/>
    <w:basedOn w:val="Bodytext22"/>
    <w:uiPriority w:val="99"/>
    <w:rsid w:val="00AF4891"/>
    <w:rPr>
      <w:i w:val="0"/>
      <w:iCs w:val="0"/>
      <w:sz w:val="23"/>
      <w:szCs w:val="23"/>
      <w:shd w:val="clear" w:color="auto" w:fill="FFFFFF"/>
    </w:rPr>
  </w:style>
  <w:style w:type="character" w:customStyle="1" w:styleId="Bodytext23">
    <w:name w:val="Body text (2)"/>
    <w:basedOn w:val="Bodytext22"/>
    <w:uiPriority w:val="99"/>
    <w:rsid w:val="00AF4891"/>
    <w:rPr>
      <w:i/>
      <w:iCs/>
      <w:sz w:val="23"/>
      <w:szCs w:val="23"/>
      <w:u w:val="single"/>
      <w:shd w:val="clear" w:color="auto" w:fill="FFFFFF"/>
    </w:rPr>
  </w:style>
  <w:style w:type="character" w:customStyle="1" w:styleId="Bodytext2Georgia">
    <w:name w:val="Body text (2) + Georgia"/>
    <w:aliases w:val="9.5 pt3,Not Italic"/>
    <w:basedOn w:val="Bodytext22"/>
    <w:uiPriority w:val="99"/>
    <w:rsid w:val="00AF4891"/>
    <w:rPr>
      <w:rFonts w:ascii="Georgia" w:hAnsi="Georgia" w:cs="Georgia"/>
      <w:i w:val="0"/>
      <w:iCs w:val="0"/>
      <w:sz w:val="19"/>
      <w:szCs w:val="19"/>
      <w:shd w:val="clear" w:color="auto" w:fill="FFFFFF"/>
    </w:rPr>
  </w:style>
  <w:style w:type="character" w:customStyle="1" w:styleId="Bodytext2NotItalic1">
    <w:name w:val="Body text (2) + Not Italic1"/>
    <w:basedOn w:val="Bodytext22"/>
    <w:uiPriority w:val="99"/>
    <w:rsid w:val="00AF4891"/>
    <w:rPr>
      <w:i w:val="0"/>
      <w:iCs w:val="0"/>
      <w:sz w:val="23"/>
      <w:szCs w:val="23"/>
      <w:u w:val="single"/>
      <w:shd w:val="clear" w:color="auto" w:fill="FFFFFF"/>
    </w:rPr>
  </w:style>
  <w:style w:type="character" w:customStyle="1" w:styleId="BodytextGeorgia2">
    <w:name w:val="Body text + Georgia2"/>
    <w:aliases w:val="9.5 pt2"/>
    <w:basedOn w:val="BodyTextChar1"/>
    <w:uiPriority w:val="99"/>
    <w:rsid w:val="00AF4891"/>
    <w:rPr>
      <w:rFonts w:ascii="Georgia" w:hAnsi="Georgia" w:cs="Georgia"/>
      <w:sz w:val="19"/>
      <w:szCs w:val="19"/>
      <w:u w:val="none"/>
    </w:rPr>
  </w:style>
  <w:style w:type="character" w:customStyle="1" w:styleId="BodytextItalic1">
    <w:name w:val="Body text + Italic1"/>
    <w:basedOn w:val="BodyTextChar1"/>
    <w:uiPriority w:val="99"/>
    <w:rsid w:val="00AF4891"/>
    <w:rPr>
      <w:rFonts w:ascii="Times New Roman" w:hAnsi="Times New Roman" w:cs="Times New Roman"/>
      <w:i/>
      <w:iCs/>
      <w:sz w:val="23"/>
      <w:szCs w:val="23"/>
      <w:u w:val="none"/>
    </w:rPr>
  </w:style>
  <w:style w:type="paragraph" w:customStyle="1" w:styleId="Footnote20">
    <w:name w:val="Footnote (2)"/>
    <w:basedOn w:val="Normal"/>
    <w:link w:val="Footnote2"/>
    <w:uiPriority w:val="99"/>
    <w:rsid w:val="00AF4891"/>
    <w:pPr>
      <w:widowControl w:val="0"/>
      <w:shd w:val="clear" w:color="auto" w:fill="FFFFFF"/>
      <w:spacing w:line="230" w:lineRule="exact"/>
    </w:pPr>
    <w:rPr>
      <w:rFonts w:asciiTheme="minorHAnsi" w:eastAsiaTheme="minorHAnsi" w:hAnsiTheme="minorHAnsi" w:cstheme="minorBidi"/>
      <w:sz w:val="19"/>
      <w:szCs w:val="19"/>
      <w:lang w:val="sq-AL"/>
    </w:rPr>
  </w:style>
  <w:style w:type="paragraph" w:customStyle="1" w:styleId="Footnote1">
    <w:name w:val="Footnote1"/>
    <w:basedOn w:val="Normal"/>
    <w:link w:val="Footnote"/>
    <w:uiPriority w:val="99"/>
    <w:rsid w:val="00AF4891"/>
    <w:pPr>
      <w:widowControl w:val="0"/>
      <w:shd w:val="clear" w:color="auto" w:fill="FFFFFF"/>
      <w:spacing w:line="230" w:lineRule="exact"/>
      <w:jc w:val="both"/>
    </w:pPr>
    <w:rPr>
      <w:rFonts w:asciiTheme="minorHAnsi" w:eastAsiaTheme="minorHAnsi" w:hAnsiTheme="minorHAnsi" w:cstheme="minorBidi"/>
      <w:i/>
      <w:iCs/>
      <w:sz w:val="19"/>
      <w:szCs w:val="19"/>
      <w:lang w:val="sq-AL"/>
    </w:rPr>
  </w:style>
  <w:style w:type="paragraph" w:customStyle="1" w:styleId="Bodytext210">
    <w:name w:val="Body text (2)1"/>
    <w:basedOn w:val="Normal"/>
    <w:link w:val="Bodytext22"/>
    <w:uiPriority w:val="99"/>
    <w:rsid w:val="00AF4891"/>
    <w:pPr>
      <w:widowControl w:val="0"/>
      <w:shd w:val="clear" w:color="auto" w:fill="FFFFFF"/>
      <w:spacing w:line="317" w:lineRule="exact"/>
      <w:jc w:val="both"/>
    </w:pPr>
    <w:rPr>
      <w:rFonts w:asciiTheme="minorHAnsi" w:eastAsiaTheme="minorHAnsi" w:hAnsiTheme="minorHAnsi" w:cstheme="minorBidi"/>
      <w:i/>
      <w:iCs/>
      <w:sz w:val="23"/>
      <w:szCs w:val="23"/>
      <w:lang w:val="sq-AL"/>
    </w:rPr>
  </w:style>
  <w:style w:type="paragraph" w:customStyle="1" w:styleId="metushistyle">
    <w:name w:val="metushi style"/>
    <w:basedOn w:val="NoSpacing"/>
    <w:qFormat/>
    <w:rsid w:val="00177222"/>
    <w:pPr>
      <w:numPr>
        <w:numId w:val="3"/>
      </w:numPr>
      <w:tabs>
        <w:tab w:val="num" w:pos="360"/>
      </w:tabs>
      <w:spacing w:before="0" w:beforeAutospacing="0" w:after="0" w:afterAutospacing="0"/>
      <w:ind w:left="426" w:firstLine="0"/>
      <w:jc w:val="both"/>
    </w:pPr>
    <w:rPr>
      <w:rFonts w:eastAsiaTheme="minorHAnsi"/>
      <w:szCs w:val="32"/>
      <w:lang w:eastAsia="en-US" w:bidi="en-US"/>
    </w:rPr>
  </w:style>
  <w:style w:type="character" w:customStyle="1" w:styleId="Bodytext40">
    <w:name w:val="Body text (4)_"/>
    <w:basedOn w:val="DefaultParagraphFont"/>
    <w:locked/>
    <w:rsid w:val="00462ADC"/>
    <w:rPr>
      <w:rFonts w:ascii="Times New Roman" w:eastAsia="Times New Roman" w:hAnsi="Times New Roman" w:cs="Times New Roman"/>
      <w:i/>
      <w:iCs/>
      <w:shd w:val="clear" w:color="auto" w:fill="FFFFFF"/>
    </w:rPr>
  </w:style>
  <w:style w:type="character" w:customStyle="1" w:styleId="Bodytext4NotItalic">
    <w:name w:val="Body text (4) + Not Italic"/>
    <w:basedOn w:val="Bodytext40"/>
    <w:rsid w:val="00462ADC"/>
    <w:rPr>
      <w:rFonts w:ascii="Times New Roman" w:eastAsia="Times New Roman" w:hAnsi="Times New Roman" w:cs="Times New Roman"/>
      <w:i/>
      <w:iCs/>
      <w:color w:val="000000"/>
      <w:spacing w:val="0"/>
      <w:w w:val="100"/>
      <w:position w:val="0"/>
      <w:shd w:val="clear" w:color="auto" w:fill="FFFFFF"/>
      <w:lang w:val="it-IT" w:eastAsia="it-IT" w:bidi="it-IT"/>
    </w:rPr>
  </w:style>
  <w:style w:type="character" w:customStyle="1" w:styleId="Bodytext30">
    <w:name w:val="Body text (3)_"/>
    <w:basedOn w:val="DefaultParagraphFont"/>
    <w:link w:val="Bodytext31"/>
    <w:locked/>
    <w:rsid w:val="00EB12A0"/>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EB12A0"/>
    <w:pPr>
      <w:widowControl w:val="0"/>
      <w:shd w:val="clear" w:color="auto" w:fill="FFFFFF"/>
      <w:spacing w:line="298" w:lineRule="exact"/>
      <w:jc w:val="center"/>
    </w:pPr>
    <w:rPr>
      <w:b/>
      <w:bCs/>
      <w:sz w:val="22"/>
      <w:szCs w:val="22"/>
      <w:lang w:val="sq-AL"/>
    </w:rPr>
  </w:style>
  <w:style w:type="paragraph" w:customStyle="1" w:styleId="paragraph-point">
    <w:name w:val="paragraph-point"/>
    <w:basedOn w:val="Normal"/>
    <w:rsid w:val="00DA6A5E"/>
    <w:pPr>
      <w:spacing w:before="100" w:beforeAutospacing="1" w:after="100" w:afterAutospacing="1"/>
    </w:pPr>
    <w:rPr>
      <w:sz w:val="24"/>
      <w:szCs w:val="24"/>
    </w:rPr>
  </w:style>
  <w:style w:type="paragraph" w:customStyle="1" w:styleId="paragrafi">
    <w:name w:val="paragrafi"/>
    <w:basedOn w:val="Normal"/>
    <w:rsid w:val="00DA6A5E"/>
    <w:pPr>
      <w:spacing w:before="100" w:beforeAutospacing="1" w:after="100" w:afterAutospacing="1"/>
    </w:pPr>
    <w:rPr>
      <w:sz w:val="24"/>
      <w:szCs w:val="24"/>
    </w:rPr>
  </w:style>
  <w:style w:type="paragraph" w:customStyle="1" w:styleId="yiv9454664525gmail-msonormal">
    <w:name w:val="yiv9454664525gmail-msonormal"/>
    <w:basedOn w:val="Normal"/>
    <w:rsid w:val="00D36BF3"/>
    <w:pPr>
      <w:spacing w:before="100" w:beforeAutospacing="1" w:after="100" w:afterAutospacing="1"/>
    </w:pPr>
    <w:rPr>
      <w:sz w:val="24"/>
      <w:szCs w:val="24"/>
      <w:lang w:val="sq-AL" w:eastAsia="sq-AL"/>
    </w:rPr>
  </w:style>
  <w:style w:type="paragraph" w:customStyle="1" w:styleId="yiv9454664525msonormal">
    <w:name w:val="yiv9454664525msonormal"/>
    <w:basedOn w:val="Normal"/>
    <w:rsid w:val="00D36BF3"/>
    <w:pPr>
      <w:spacing w:before="100" w:beforeAutospacing="1" w:after="100" w:afterAutospacing="1"/>
    </w:pPr>
    <w:rPr>
      <w:sz w:val="24"/>
      <w:szCs w:val="24"/>
      <w:lang w:val="sq-AL" w:eastAsia="sq-AL"/>
    </w:rPr>
  </w:style>
  <w:style w:type="character" w:customStyle="1" w:styleId="bodytextspacing-1pt">
    <w:name w:val="bodytextspacing-1pt"/>
    <w:basedOn w:val="DefaultParagraphFont"/>
    <w:rsid w:val="00D36BF3"/>
  </w:style>
  <w:style w:type="paragraph" w:customStyle="1" w:styleId="Char2">
    <w:name w:val="Char2"/>
    <w:basedOn w:val="Normal"/>
    <w:link w:val="FootnoteReference"/>
    <w:uiPriority w:val="99"/>
    <w:rsid w:val="0002687E"/>
    <w:pPr>
      <w:spacing w:after="160" w:line="240" w:lineRule="exact"/>
    </w:pPr>
    <w:rPr>
      <w:rFonts w:asciiTheme="minorHAnsi" w:eastAsiaTheme="minorHAnsi" w:hAnsiTheme="minorHAnsi" w:cstheme="minorBidi"/>
      <w:sz w:val="22"/>
      <w:szCs w:val="22"/>
      <w:vertAlign w:val="superscript"/>
      <w:lang w:val="sq-AL"/>
    </w:rPr>
  </w:style>
  <w:style w:type="character" w:customStyle="1" w:styleId="Heading6Char">
    <w:name w:val="Heading 6 Char"/>
    <w:basedOn w:val="DefaultParagraphFont"/>
    <w:link w:val="Heading6"/>
    <w:uiPriority w:val="9"/>
    <w:semiHidden/>
    <w:rsid w:val="00A912FC"/>
    <w:rPr>
      <w:rFonts w:asciiTheme="majorHAnsi" w:eastAsiaTheme="majorEastAsia" w:hAnsiTheme="majorHAnsi" w:cstheme="majorBidi"/>
      <w:i/>
      <w:iCs/>
      <w:color w:val="243F60" w:themeColor="accent1" w:themeShade="7F"/>
      <w:sz w:val="24"/>
      <w:szCs w:val="24"/>
      <w:lang w:bidi="en-US"/>
    </w:rPr>
  </w:style>
  <w:style w:type="character" w:customStyle="1" w:styleId="Heading8Char">
    <w:name w:val="Heading 8 Char"/>
    <w:basedOn w:val="DefaultParagraphFont"/>
    <w:link w:val="Heading8"/>
    <w:uiPriority w:val="9"/>
    <w:semiHidden/>
    <w:rsid w:val="00A912FC"/>
    <w:rPr>
      <w:rFonts w:asciiTheme="majorHAnsi" w:eastAsiaTheme="majorEastAsia" w:hAnsiTheme="majorHAnsi" w:cstheme="majorBidi"/>
      <w:color w:val="272727" w:themeColor="text1" w:themeTint="D8"/>
      <w:sz w:val="21"/>
      <w:szCs w:val="21"/>
      <w:lang w:bidi="en-US"/>
    </w:rPr>
  </w:style>
  <w:style w:type="character" w:customStyle="1" w:styleId="UnresolvedMention10">
    <w:name w:val="Unresolved Mention1"/>
    <w:basedOn w:val="DefaultParagraphFont"/>
    <w:uiPriority w:val="99"/>
    <w:semiHidden/>
    <w:unhideWhenUsed/>
    <w:rsid w:val="00262B2D"/>
    <w:rPr>
      <w:color w:val="605E5C"/>
      <w:shd w:val="clear" w:color="auto" w:fill="E1DFDD"/>
    </w:rPr>
  </w:style>
  <w:style w:type="character" w:styleId="IntenseEmphasis">
    <w:name w:val="Intense Emphasis"/>
    <w:uiPriority w:val="21"/>
    <w:qFormat/>
    <w:rsid w:val="0095080B"/>
    <w:rPr>
      <w:rFonts w:cs="Times New Roman"/>
      <w:b/>
      <w:bCs/>
      <w:i/>
      <w:iCs/>
      <w:color w:val="4F81BD"/>
    </w:rPr>
  </w:style>
  <w:style w:type="character" w:customStyle="1" w:styleId="FontStyle46">
    <w:name w:val="Font Style46"/>
    <w:uiPriority w:val="99"/>
    <w:rsid w:val="0095080B"/>
    <w:rPr>
      <w:rFonts w:ascii="Bookman Old Style" w:hAnsi="Bookman Old Style" w:cs="Bookman Old Styl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3A8408-4BFF-4DD7-90CE-842E5EE14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5598</Words>
  <Characters>31913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FLORJAN_</dc:creator>
  <cp:lastModifiedBy>Erjona Sinojmeri</cp:lastModifiedBy>
  <cp:revision>2</cp:revision>
  <cp:lastPrinted>2026-03-05T12:53:00Z</cp:lastPrinted>
  <dcterms:created xsi:type="dcterms:W3CDTF">2026-03-26T12:33:00Z</dcterms:created>
  <dcterms:modified xsi:type="dcterms:W3CDTF">2026-03-26T12:33:00Z</dcterms:modified>
</cp:coreProperties>
</file>