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CFAC" w14:textId="77777777" w:rsidR="00BD2476" w:rsidRPr="00372B4E" w:rsidRDefault="00BD2476" w:rsidP="00372B4E">
      <w:pPr>
        <w:jc w:val="center"/>
        <w:rPr>
          <w:i/>
          <w:sz w:val="24"/>
          <w:szCs w:val="24"/>
          <w:lang w:val="sq-AL"/>
        </w:rPr>
      </w:pPr>
      <w:r w:rsidRPr="00372B4E">
        <w:rPr>
          <w:sz w:val="24"/>
          <w:szCs w:val="24"/>
          <w:lang w:val="sq-AL"/>
        </w:rPr>
        <w:object w:dxaOrig="6674" w:dyaOrig="10036" w14:anchorId="74FB7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15304094" r:id="rId9"/>
        </w:object>
      </w:r>
    </w:p>
    <w:p w14:paraId="22A5DB7E" w14:textId="77777777" w:rsidR="00BD2476" w:rsidRPr="00372B4E" w:rsidRDefault="00BD2476" w:rsidP="00372B4E">
      <w:pPr>
        <w:jc w:val="center"/>
        <w:rPr>
          <w:b/>
          <w:bCs/>
          <w:iCs/>
          <w:sz w:val="24"/>
          <w:szCs w:val="24"/>
          <w:lang w:val="sq-AL"/>
        </w:rPr>
      </w:pPr>
      <w:r w:rsidRPr="00372B4E">
        <w:rPr>
          <w:b/>
          <w:bCs/>
          <w:iCs/>
          <w:sz w:val="24"/>
          <w:szCs w:val="24"/>
          <w:lang w:val="sq-AL"/>
        </w:rPr>
        <w:t>REPUBLIKA E SHQIPËRISË</w:t>
      </w:r>
    </w:p>
    <w:p w14:paraId="4FE23ABA" w14:textId="77777777" w:rsidR="00BD2476" w:rsidRPr="00372B4E" w:rsidRDefault="00BD2476" w:rsidP="00372B4E">
      <w:pPr>
        <w:jc w:val="center"/>
        <w:rPr>
          <w:b/>
          <w:bCs/>
          <w:iCs/>
          <w:sz w:val="24"/>
          <w:szCs w:val="24"/>
          <w:lang w:val="sq-AL"/>
        </w:rPr>
      </w:pPr>
      <w:r w:rsidRPr="00372B4E">
        <w:rPr>
          <w:b/>
          <w:bCs/>
          <w:iCs/>
          <w:sz w:val="24"/>
          <w:szCs w:val="24"/>
          <w:lang w:val="sq-AL"/>
        </w:rPr>
        <w:t>GJYKATA E LARTË</w:t>
      </w:r>
    </w:p>
    <w:p w14:paraId="34F3D620" w14:textId="77777777" w:rsidR="002E7390" w:rsidRPr="00372B4E" w:rsidRDefault="00BD2476" w:rsidP="00372B4E">
      <w:pPr>
        <w:pStyle w:val="Heading2"/>
        <w:spacing w:before="0"/>
        <w:jc w:val="center"/>
        <w:rPr>
          <w:rFonts w:ascii="Times New Roman" w:hAnsi="Times New Roman" w:cs="Times New Roman"/>
          <w:bCs w:val="0"/>
          <w:iCs/>
          <w:color w:val="auto"/>
          <w:sz w:val="24"/>
          <w:szCs w:val="24"/>
          <w:lang w:val="sq-AL"/>
        </w:rPr>
      </w:pPr>
      <w:r w:rsidRPr="00372B4E">
        <w:rPr>
          <w:rFonts w:ascii="Times New Roman" w:hAnsi="Times New Roman" w:cs="Times New Roman"/>
          <w:bCs w:val="0"/>
          <w:iCs/>
          <w:color w:val="auto"/>
          <w:sz w:val="24"/>
          <w:szCs w:val="24"/>
          <w:lang w:val="sq-AL"/>
        </w:rPr>
        <w:t xml:space="preserve">KOLEGJI </w:t>
      </w:r>
      <w:r w:rsidR="00763663" w:rsidRPr="00372B4E">
        <w:rPr>
          <w:rFonts w:ascii="Times New Roman" w:hAnsi="Times New Roman" w:cs="Times New Roman"/>
          <w:bCs w:val="0"/>
          <w:iCs/>
          <w:color w:val="auto"/>
          <w:sz w:val="24"/>
          <w:szCs w:val="24"/>
          <w:lang w:val="sq-AL"/>
        </w:rPr>
        <w:t>PENAL</w:t>
      </w:r>
    </w:p>
    <w:p w14:paraId="096A5A54" w14:textId="77777777" w:rsidR="00FC48F7" w:rsidRPr="00372B4E" w:rsidRDefault="00FC48F7" w:rsidP="00372B4E">
      <w:pPr>
        <w:jc w:val="both"/>
        <w:rPr>
          <w:sz w:val="24"/>
          <w:szCs w:val="24"/>
          <w:lang w:val="sq-AL"/>
        </w:rPr>
      </w:pPr>
    </w:p>
    <w:p w14:paraId="5017EDAE" w14:textId="77777777" w:rsidR="002E7390" w:rsidRPr="00372B4E" w:rsidRDefault="002E7390" w:rsidP="00372B4E">
      <w:pPr>
        <w:jc w:val="both"/>
        <w:rPr>
          <w:rFonts w:eastAsia="Calibri"/>
          <w:b/>
          <w:sz w:val="24"/>
          <w:szCs w:val="24"/>
          <w:lang w:val="sq-AL"/>
        </w:rPr>
      </w:pPr>
      <w:r w:rsidRPr="00372B4E">
        <w:rPr>
          <w:rFonts w:eastAsia="Calibri"/>
          <w:b/>
          <w:bCs/>
          <w:sz w:val="24"/>
          <w:szCs w:val="24"/>
          <w:lang w:val="sq-AL"/>
        </w:rPr>
        <w:t>Nr.</w:t>
      </w:r>
      <w:r w:rsidRPr="00372B4E">
        <w:rPr>
          <w:rFonts w:eastAsia="Calibri"/>
          <w:bCs/>
          <w:sz w:val="24"/>
          <w:szCs w:val="24"/>
          <w:lang w:val="sq-AL"/>
        </w:rPr>
        <w:t xml:space="preserve"> </w:t>
      </w:r>
      <w:r w:rsidR="00372B4E" w:rsidRPr="00372B4E">
        <w:rPr>
          <w:rFonts w:eastAsia="Calibri"/>
          <w:b/>
          <w:bCs/>
          <w:sz w:val="24"/>
          <w:szCs w:val="24"/>
          <w:lang w:val="sq-AL"/>
        </w:rPr>
        <w:t>88000-00162</w:t>
      </w:r>
      <w:r w:rsidR="001069F2" w:rsidRPr="00372B4E">
        <w:rPr>
          <w:rFonts w:eastAsia="Calibri"/>
          <w:b/>
          <w:bCs/>
          <w:sz w:val="24"/>
          <w:szCs w:val="24"/>
          <w:lang w:val="sq-AL"/>
        </w:rPr>
        <w:t>-00-2022</w:t>
      </w:r>
      <w:r w:rsidR="003732B5" w:rsidRPr="00372B4E">
        <w:rPr>
          <w:rFonts w:eastAsia="Calibri"/>
          <w:b/>
          <w:bCs/>
          <w:sz w:val="24"/>
          <w:szCs w:val="24"/>
          <w:lang w:val="sq-AL"/>
        </w:rPr>
        <w:t xml:space="preserve"> </w:t>
      </w:r>
      <w:r w:rsidRPr="00372B4E">
        <w:rPr>
          <w:rFonts w:eastAsia="Calibri"/>
          <w:b/>
          <w:bCs/>
          <w:sz w:val="24"/>
          <w:szCs w:val="24"/>
          <w:lang w:val="sq-AL"/>
        </w:rPr>
        <w:t>i Regj. Themeltar</w:t>
      </w:r>
      <w:r w:rsidRPr="00372B4E">
        <w:rPr>
          <w:b/>
          <w:sz w:val="24"/>
          <w:szCs w:val="24"/>
          <w:lang w:val="sq-AL"/>
        </w:rPr>
        <w:t xml:space="preserve"> </w:t>
      </w:r>
    </w:p>
    <w:p w14:paraId="410609A6" w14:textId="77777777" w:rsidR="002E7390" w:rsidRPr="00372B4E" w:rsidRDefault="002E7390" w:rsidP="00372B4E">
      <w:pPr>
        <w:jc w:val="both"/>
        <w:rPr>
          <w:rFonts w:eastAsia="Calibri"/>
          <w:b/>
          <w:bCs/>
          <w:sz w:val="24"/>
          <w:szCs w:val="24"/>
          <w:lang w:val="sq-AL"/>
        </w:rPr>
      </w:pPr>
      <w:r w:rsidRPr="00372B4E">
        <w:rPr>
          <w:rFonts w:eastAsia="Calibri"/>
          <w:b/>
          <w:bCs/>
          <w:sz w:val="24"/>
          <w:szCs w:val="24"/>
          <w:lang w:val="sq-AL"/>
        </w:rPr>
        <w:t>Nr. 00-202</w:t>
      </w:r>
      <w:r w:rsidR="00201F37" w:rsidRPr="00372B4E">
        <w:rPr>
          <w:rFonts w:eastAsia="Calibri"/>
          <w:b/>
          <w:bCs/>
          <w:sz w:val="24"/>
          <w:szCs w:val="24"/>
          <w:lang w:val="sq-AL"/>
        </w:rPr>
        <w:t>5</w:t>
      </w:r>
      <w:r w:rsidRPr="00372B4E">
        <w:rPr>
          <w:rFonts w:eastAsia="Calibri"/>
          <w:b/>
          <w:bCs/>
          <w:sz w:val="24"/>
          <w:szCs w:val="24"/>
          <w:lang w:val="sq-AL"/>
        </w:rPr>
        <w:t>-</w:t>
      </w:r>
      <w:r w:rsidR="00830AA7" w:rsidRPr="00372B4E">
        <w:rPr>
          <w:rFonts w:eastAsia="Calibri"/>
          <w:b/>
          <w:bCs/>
          <w:sz w:val="24"/>
          <w:szCs w:val="24"/>
          <w:lang w:val="sq-AL"/>
        </w:rPr>
        <w:t xml:space="preserve"> </w:t>
      </w:r>
      <w:r w:rsidR="00FD73C7" w:rsidRPr="00372B4E">
        <w:rPr>
          <w:rFonts w:eastAsia="Calibri"/>
          <w:b/>
          <w:bCs/>
          <w:sz w:val="24"/>
          <w:szCs w:val="24"/>
          <w:lang w:val="sq-AL"/>
        </w:rPr>
        <w:t>7</w:t>
      </w:r>
      <w:r w:rsidR="00372B4E" w:rsidRPr="00372B4E">
        <w:rPr>
          <w:rFonts w:eastAsia="Calibri"/>
          <w:b/>
          <w:bCs/>
          <w:sz w:val="24"/>
          <w:szCs w:val="24"/>
          <w:lang w:val="sq-AL"/>
        </w:rPr>
        <w:t>66</w:t>
      </w:r>
      <w:r w:rsidR="00673684" w:rsidRPr="00372B4E">
        <w:rPr>
          <w:rFonts w:eastAsia="Calibri"/>
          <w:b/>
          <w:bCs/>
          <w:sz w:val="24"/>
          <w:szCs w:val="24"/>
          <w:lang w:val="sq-AL"/>
        </w:rPr>
        <w:t xml:space="preserve"> </w:t>
      </w:r>
      <w:r w:rsidRPr="00372B4E">
        <w:rPr>
          <w:rFonts w:eastAsia="Calibri"/>
          <w:b/>
          <w:bCs/>
          <w:sz w:val="24"/>
          <w:szCs w:val="24"/>
          <w:lang w:val="sq-AL"/>
        </w:rPr>
        <w:t>i Vendimit</w:t>
      </w:r>
      <w:r w:rsidR="00830AA7" w:rsidRPr="00372B4E">
        <w:rPr>
          <w:rFonts w:eastAsia="Calibri"/>
          <w:b/>
          <w:bCs/>
          <w:sz w:val="24"/>
          <w:szCs w:val="24"/>
          <w:lang w:val="sq-AL"/>
        </w:rPr>
        <w:t xml:space="preserve"> </w:t>
      </w:r>
      <w:r w:rsidR="00372B4E" w:rsidRPr="00372B4E">
        <w:rPr>
          <w:rFonts w:eastAsia="Calibri"/>
          <w:b/>
          <w:bCs/>
          <w:sz w:val="24"/>
          <w:szCs w:val="24"/>
          <w:lang w:val="sq-AL"/>
        </w:rPr>
        <w:t>(111)</w:t>
      </w:r>
    </w:p>
    <w:p w14:paraId="1FACEC30" w14:textId="77777777" w:rsidR="00AB2330" w:rsidRPr="00372B4E" w:rsidRDefault="00AB2330" w:rsidP="00372B4E">
      <w:pPr>
        <w:ind w:left="360"/>
        <w:jc w:val="both"/>
        <w:rPr>
          <w:b/>
          <w:bCs/>
          <w:sz w:val="24"/>
          <w:szCs w:val="24"/>
          <w:lang w:val="sq-AL"/>
        </w:rPr>
      </w:pPr>
    </w:p>
    <w:p w14:paraId="47EDC0D5" w14:textId="77777777" w:rsidR="009C3EBF" w:rsidRPr="00372B4E" w:rsidRDefault="002E7390" w:rsidP="00372B4E">
      <w:pPr>
        <w:ind w:left="360"/>
        <w:jc w:val="center"/>
        <w:rPr>
          <w:b/>
          <w:bCs/>
          <w:sz w:val="24"/>
          <w:szCs w:val="24"/>
          <w:lang w:val="sq-AL"/>
        </w:rPr>
      </w:pPr>
      <w:r w:rsidRPr="00372B4E">
        <w:rPr>
          <w:b/>
          <w:bCs/>
          <w:sz w:val="24"/>
          <w:szCs w:val="24"/>
          <w:lang w:val="sq-AL"/>
        </w:rPr>
        <w:t>VENDIM</w:t>
      </w:r>
    </w:p>
    <w:p w14:paraId="070B8B97" w14:textId="77777777" w:rsidR="009C3EBF" w:rsidRPr="00372B4E" w:rsidRDefault="009C3EBF" w:rsidP="00372B4E">
      <w:pPr>
        <w:ind w:left="360"/>
        <w:jc w:val="center"/>
        <w:rPr>
          <w:b/>
          <w:bCs/>
          <w:sz w:val="24"/>
          <w:szCs w:val="24"/>
          <w:lang w:val="sq-AL"/>
        </w:rPr>
      </w:pPr>
    </w:p>
    <w:p w14:paraId="60F6DC05" w14:textId="77777777" w:rsidR="009C3EBF" w:rsidRPr="00372B4E" w:rsidRDefault="009C3EBF" w:rsidP="00372B4E">
      <w:pPr>
        <w:ind w:left="360"/>
        <w:jc w:val="center"/>
        <w:rPr>
          <w:b/>
          <w:bCs/>
          <w:sz w:val="24"/>
          <w:szCs w:val="24"/>
          <w:lang w:val="sq-AL"/>
        </w:rPr>
      </w:pPr>
      <w:r w:rsidRPr="00372B4E">
        <w:rPr>
          <w:b/>
          <w:bCs/>
          <w:sz w:val="24"/>
          <w:szCs w:val="24"/>
          <w:lang w:val="sq-AL"/>
        </w:rPr>
        <w:t>N</w:t>
      </w:r>
      <w:r w:rsidR="00A60F5C" w:rsidRPr="00372B4E">
        <w:rPr>
          <w:b/>
          <w:bCs/>
          <w:sz w:val="24"/>
          <w:szCs w:val="24"/>
          <w:lang w:val="sq-AL"/>
        </w:rPr>
        <w:t>Ë</w:t>
      </w:r>
      <w:r w:rsidRPr="00372B4E">
        <w:rPr>
          <w:b/>
          <w:bCs/>
          <w:sz w:val="24"/>
          <w:szCs w:val="24"/>
          <w:lang w:val="sq-AL"/>
        </w:rPr>
        <w:t xml:space="preserve"> EM</w:t>
      </w:r>
      <w:r w:rsidR="00A60F5C" w:rsidRPr="00372B4E">
        <w:rPr>
          <w:b/>
          <w:bCs/>
          <w:sz w:val="24"/>
          <w:szCs w:val="24"/>
          <w:lang w:val="sq-AL"/>
        </w:rPr>
        <w:t>Ë</w:t>
      </w:r>
      <w:r w:rsidRPr="00372B4E">
        <w:rPr>
          <w:b/>
          <w:bCs/>
          <w:sz w:val="24"/>
          <w:szCs w:val="24"/>
          <w:lang w:val="sq-AL"/>
        </w:rPr>
        <w:t>R T</w:t>
      </w:r>
      <w:r w:rsidR="00A60F5C" w:rsidRPr="00372B4E">
        <w:rPr>
          <w:b/>
          <w:bCs/>
          <w:sz w:val="24"/>
          <w:szCs w:val="24"/>
          <w:lang w:val="sq-AL"/>
        </w:rPr>
        <w:t>Ë</w:t>
      </w:r>
      <w:r w:rsidRPr="00372B4E">
        <w:rPr>
          <w:b/>
          <w:bCs/>
          <w:sz w:val="24"/>
          <w:szCs w:val="24"/>
          <w:lang w:val="sq-AL"/>
        </w:rPr>
        <w:t xml:space="preserve"> REPUBLIK</w:t>
      </w:r>
      <w:r w:rsidR="00A60F5C" w:rsidRPr="00372B4E">
        <w:rPr>
          <w:b/>
          <w:bCs/>
          <w:sz w:val="24"/>
          <w:szCs w:val="24"/>
          <w:lang w:val="sq-AL"/>
        </w:rPr>
        <w:t>Ë</w:t>
      </w:r>
      <w:r w:rsidRPr="00372B4E">
        <w:rPr>
          <w:b/>
          <w:bCs/>
          <w:sz w:val="24"/>
          <w:szCs w:val="24"/>
          <w:lang w:val="sq-AL"/>
        </w:rPr>
        <w:t>S</w:t>
      </w:r>
    </w:p>
    <w:p w14:paraId="7963A68C" w14:textId="77777777" w:rsidR="002E7390" w:rsidRPr="00372B4E" w:rsidRDefault="002E7390" w:rsidP="00372B4E">
      <w:pPr>
        <w:jc w:val="both"/>
        <w:rPr>
          <w:b/>
          <w:bCs/>
          <w:sz w:val="24"/>
          <w:szCs w:val="24"/>
          <w:lang w:val="sq-AL"/>
        </w:rPr>
      </w:pPr>
    </w:p>
    <w:p w14:paraId="7EF936ED" w14:textId="77777777" w:rsidR="002E7390" w:rsidRPr="00372B4E" w:rsidRDefault="002E7390" w:rsidP="00372B4E">
      <w:pPr>
        <w:jc w:val="both"/>
        <w:rPr>
          <w:sz w:val="24"/>
          <w:szCs w:val="24"/>
          <w:lang w:val="sq-AL"/>
        </w:rPr>
      </w:pPr>
      <w:r w:rsidRPr="00372B4E">
        <w:rPr>
          <w:sz w:val="24"/>
          <w:szCs w:val="24"/>
          <w:lang w:val="sq-AL"/>
        </w:rPr>
        <w:t>Kolegji Penal i Gjykatës së Lartë i përbërë nga gjyqtarët:</w:t>
      </w:r>
    </w:p>
    <w:p w14:paraId="39BD1BDB" w14:textId="77777777" w:rsidR="002E7390" w:rsidRPr="00372B4E" w:rsidRDefault="002E7390" w:rsidP="00372B4E">
      <w:pPr>
        <w:jc w:val="both"/>
        <w:rPr>
          <w:sz w:val="24"/>
          <w:szCs w:val="24"/>
          <w:lang w:val="sq-AL"/>
        </w:rPr>
      </w:pPr>
    </w:p>
    <w:p w14:paraId="26E280D8" w14:textId="77777777" w:rsidR="00FC4EBB" w:rsidRPr="00372B4E" w:rsidRDefault="00FC4EBB" w:rsidP="00372B4E">
      <w:pPr>
        <w:ind w:left="2880"/>
        <w:jc w:val="both"/>
        <w:rPr>
          <w:b/>
          <w:bCs/>
          <w:sz w:val="24"/>
          <w:szCs w:val="24"/>
          <w:lang w:val="sq-AL"/>
        </w:rPr>
      </w:pPr>
      <w:r w:rsidRPr="00372B4E">
        <w:rPr>
          <w:b/>
          <w:bCs/>
          <w:sz w:val="24"/>
          <w:szCs w:val="24"/>
          <w:lang w:val="sq-AL"/>
        </w:rPr>
        <w:t>Ilir PANDA</w:t>
      </w:r>
      <w:r w:rsidRPr="00372B4E">
        <w:rPr>
          <w:b/>
          <w:bCs/>
          <w:sz w:val="24"/>
          <w:szCs w:val="24"/>
          <w:lang w:val="sq-AL"/>
        </w:rPr>
        <w:tab/>
        <w:t xml:space="preserve">           Kryesues</w:t>
      </w:r>
    </w:p>
    <w:p w14:paraId="5A75A19A" w14:textId="77777777" w:rsidR="00FC4EBB" w:rsidRPr="00372B4E" w:rsidRDefault="00A00C16" w:rsidP="00372B4E">
      <w:pPr>
        <w:ind w:left="2880"/>
        <w:jc w:val="both"/>
        <w:rPr>
          <w:b/>
          <w:bCs/>
          <w:sz w:val="24"/>
          <w:szCs w:val="24"/>
          <w:lang w:val="sq-AL"/>
        </w:rPr>
      </w:pPr>
      <w:r w:rsidRPr="00372B4E">
        <w:rPr>
          <w:b/>
          <w:bCs/>
          <w:sz w:val="24"/>
          <w:szCs w:val="24"/>
          <w:lang w:val="sq-AL"/>
        </w:rPr>
        <w:t>Sokol BINAJ</w:t>
      </w:r>
      <w:r w:rsidR="004340E6" w:rsidRPr="00372B4E">
        <w:rPr>
          <w:b/>
          <w:bCs/>
          <w:sz w:val="24"/>
          <w:szCs w:val="24"/>
          <w:lang w:val="sq-AL"/>
        </w:rPr>
        <w:t xml:space="preserve">       </w:t>
      </w:r>
      <w:r w:rsidR="00983C1D" w:rsidRPr="00372B4E">
        <w:rPr>
          <w:b/>
          <w:bCs/>
          <w:sz w:val="24"/>
          <w:szCs w:val="24"/>
          <w:lang w:val="sq-AL"/>
        </w:rPr>
        <w:tab/>
      </w:r>
      <w:r w:rsidR="00FC4EBB" w:rsidRPr="00372B4E">
        <w:rPr>
          <w:b/>
          <w:bCs/>
          <w:sz w:val="24"/>
          <w:szCs w:val="24"/>
          <w:lang w:val="sq-AL"/>
        </w:rPr>
        <w:t>Anëtar</w:t>
      </w:r>
    </w:p>
    <w:p w14:paraId="6DC5878E" w14:textId="77777777" w:rsidR="00FC4EBB" w:rsidRPr="00372B4E" w:rsidRDefault="00A00C16" w:rsidP="00372B4E">
      <w:pPr>
        <w:ind w:left="2880"/>
        <w:jc w:val="both"/>
        <w:rPr>
          <w:b/>
          <w:bCs/>
          <w:sz w:val="24"/>
          <w:szCs w:val="24"/>
          <w:lang w:val="sq-AL"/>
        </w:rPr>
      </w:pPr>
      <w:r w:rsidRPr="00372B4E">
        <w:rPr>
          <w:b/>
          <w:bCs/>
          <w:sz w:val="24"/>
          <w:szCs w:val="24"/>
          <w:lang w:val="sq-AL"/>
        </w:rPr>
        <w:t xml:space="preserve">Sandër SIMONI       </w:t>
      </w:r>
      <w:r w:rsidR="0002687E" w:rsidRPr="00372B4E">
        <w:rPr>
          <w:b/>
          <w:bCs/>
          <w:sz w:val="24"/>
          <w:szCs w:val="24"/>
          <w:lang w:val="sq-AL"/>
        </w:rPr>
        <w:tab/>
      </w:r>
      <w:r w:rsidR="00FC4EBB" w:rsidRPr="00372B4E">
        <w:rPr>
          <w:b/>
          <w:bCs/>
          <w:sz w:val="24"/>
          <w:szCs w:val="24"/>
          <w:lang w:val="sq-AL"/>
        </w:rPr>
        <w:t>Anëtar</w:t>
      </w:r>
    </w:p>
    <w:p w14:paraId="4DEE4108" w14:textId="77777777" w:rsidR="002E7390" w:rsidRPr="00372B4E" w:rsidRDefault="002E7390" w:rsidP="00372B4E">
      <w:pPr>
        <w:jc w:val="both"/>
        <w:rPr>
          <w:b/>
          <w:bCs/>
          <w:sz w:val="24"/>
          <w:szCs w:val="24"/>
          <w:lang w:val="sq-AL"/>
        </w:rPr>
      </w:pPr>
      <w:r w:rsidRPr="00372B4E">
        <w:rPr>
          <w:b/>
          <w:bCs/>
          <w:sz w:val="24"/>
          <w:szCs w:val="24"/>
          <w:lang w:val="sq-AL"/>
        </w:rPr>
        <w:tab/>
      </w:r>
      <w:r w:rsidRPr="00372B4E">
        <w:rPr>
          <w:b/>
          <w:bCs/>
          <w:sz w:val="24"/>
          <w:szCs w:val="24"/>
          <w:lang w:val="sq-AL"/>
        </w:rPr>
        <w:tab/>
      </w:r>
      <w:r w:rsidRPr="00372B4E">
        <w:rPr>
          <w:b/>
          <w:bCs/>
          <w:sz w:val="24"/>
          <w:szCs w:val="24"/>
          <w:lang w:val="sq-AL"/>
        </w:rPr>
        <w:tab/>
      </w:r>
      <w:r w:rsidRPr="00372B4E">
        <w:rPr>
          <w:b/>
          <w:sz w:val="24"/>
          <w:szCs w:val="24"/>
          <w:lang w:val="sq-AL"/>
        </w:rPr>
        <w:t xml:space="preserve"> </w:t>
      </w:r>
    </w:p>
    <w:p w14:paraId="48419FDB" w14:textId="77777777" w:rsidR="002E7390" w:rsidRPr="00372B4E" w:rsidRDefault="00D64F7D" w:rsidP="00372B4E">
      <w:pPr>
        <w:pStyle w:val="BodyText0"/>
        <w:spacing w:after="0"/>
        <w:jc w:val="both"/>
        <w:rPr>
          <w:lang w:val="sq-AL"/>
        </w:rPr>
      </w:pPr>
      <w:r w:rsidRPr="00372B4E">
        <w:rPr>
          <w:lang w:val="sq-AL"/>
        </w:rPr>
        <w:t>s</w:t>
      </w:r>
      <w:r w:rsidR="002E7390" w:rsidRPr="00372B4E">
        <w:rPr>
          <w:lang w:val="sq-AL"/>
        </w:rPr>
        <w:t xml:space="preserve">ot në datë </w:t>
      </w:r>
      <w:r w:rsidR="001069F2" w:rsidRPr="00372B4E">
        <w:rPr>
          <w:lang w:val="sq-AL"/>
        </w:rPr>
        <w:t>12</w:t>
      </w:r>
      <w:r w:rsidR="00E80223" w:rsidRPr="00372B4E">
        <w:rPr>
          <w:lang w:val="sq-AL"/>
        </w:rPr>
        <w:t>.05</w:t>
      </w:r>
      <w:r w:rsidR="00201F37" w:rsidRPr="00372B4E">
        <w:rPr>
          <w:lang w:val="sq-AL"/>
        </w:rPr>
        <w:t>.2025</w:t>
      </w:r>
      <w:r w:rsidR="00D478FE" w:rsidRPr="00372B4E">
        <w:rPr>
          <w:lang w:val="sq-AL"/>
        </w:rPr>
        <w:t>,</w:t>
      </w:r>
      <w:r w:rsidR="002E7390" w:rsidRPr="00372B4E">
        <w:rPr>
          <w:lang w:val="sq-AL"/>
        </w:rPr>
        <w:t xml:space="preserve"> mori në shqyrtim në dhomë këshillimi, çështjen penale</w:t>
      </w:r>
      <w:r w:rsidR="00386E25" w:rsidRPr="00372B4E">
        <w:rPr>
          <w:lang w:val="sq-AL"/>
        </w:rPr>
        <w:t xml:space="preserve"> nr</w:t>
      </w:r>
      <w:r w:rsidR="00A82B7F" w:rsidRPr="00372B4E">
        <w:rPr>
          <w:lang w:val="sq-AL"/>
        </w:rPr>
        <w:t>.</w:t>
      </w:r>
      <w:r w:rsidR="00A00C16" w:rsidRPr="00372B4E">
        <w:rPr>
          <w:lang w:val="sq-AL"/>
        </w:rPr>
        <w:t xml:space="preserve"> </w:t>
      </w:r>
      <w:r w:rsidR="00372B4E" w:rsidRPr="00372B4E">
        <w:rPr>
          <w:lang w:val="sq-AL"/>
        </w:rPr>
        <w:t>88000-00162</w:t>
      </w:r>
      <w:r w:rsidR="001069F2" w:rsidRPr="00372B4E">
        <w:rPr>
          <w:lang w:val="sq-AL"/>
        </w:rPr>
        <w:t>-00-2022</w:t>
      </w:r>
      <w:r w:rsidR="002E7390" w:rsidRPr="00372B4E">
        <w:rPr>
          <w:lang w:val="sq-AL"/>
        </w:rPr>
        <w:t>, që i përket:</w:t>
      </w:r>
    </w:p>
    <w:p w14:paraId="189E6722" w14:textId="77777777" w:rsidR="00871047" w:rsidRPr="00372B4E" w:rsidRDefault="00871047" w:rsidP="00372B4E">
      <w:pPr>
        <w:jc w:val="both"/>
        <w:rPr>
          <w:sz w:val="24"/>
          <w:szCs w:val="24"/>
        </w:rPr>
      </w:pPr>
    </w:p>
    <w:p w14:paraId="0FE73D46" w14:textId="77777777" w:rsidR="00372B4E" w:rsidRPr="00372B4E" w:rsidRDefault="00372B4E" w:rsidP="00372B4E">
      <w:pPr>
        <w:ind w:left="2880" w:hanging="2880"/>
        <w:jc w:val="both"/>
        <w:rPr>
          <w:sz w:val="24"/>
          <w:szCs w:val="24"/>
        </w:rPr>
      </w:pPr>
      <w:r w:rsidRPr="00372B4E">
        <w:rPr>
          <w:b/>
          <w:bCs/>
          <w:sz w:val="24"/>
          <w:szCs w:val="24"/>
        </w:rPr>
        <w:t>KËRKUES:</w:t>
      </w:r>
      <w:r w:rsidRPr="00372B4E">
        <w:rPr>
          <w:sz w:val="24"/>
          <w:szCs w:val="24"/>
        </w:rPr>
        <w:t xml:space="preserve">  </w:t>
      </w:r>
      <w:r w:rsidRPr="00372B4E">
        <w:rPr>
          <w:sz w:val="24"/>
          <w:szCs w:val="24"/>
        </w:rPr>
        <w:tab/>
        <w:t xml:space="preserve">Viron </w:t>
      </w:r>
      <w:proofErr w:type="spellStart"/>
      <w:r w:rsidRPr="00372B4E">
        <w:rPr>
          <w:sz w:val="24"/>
          <w:szCs w:val="24"/>
        </w:rPr>
        <w:t>Robaj</w:t>
      </w:r>
      <w:proofErr w:type="spellEnd"/>
    </w:p>
    <w:p w14:paraId="35266991" w14:textId="77777777" w:rsidR="00372B4E" w:rsidRPr="00372B4E" w:rsidRDefault="00372B4E" w:rsidP="00372B4E">
      <w:pPr>
        <w:ind w:left="2880" w:hanging="2880"/>
        <w:jc w:val="both"/>
        <w:rPr>
          <w:sz w:val="24"/>
          <w:szCs w:val="24"/>
        </w:rPr>
      </w:pPr>
    </w:p>
    <w:p w14:paraId="1DACAFED" w14:textId="77777777" w:rsidR="00372B4E" w:rsidRPr="00372B4E" w:rsidRDefault="00372B4E" w:rsidP="00372B4E">
      <w:pPr>
        <w:ind w:left="2880" w:hanging="2880"/>
        <w:jc w:val="both"/>
        <w:rPr>
          <w:sz w:val="24"/>
          <w:szCs w:val="24"/>
        </w:rPr>
      </w:pPr>
      <w:proofErr w:type="spellStart"/>
      <w:r w:rsidRPr="00372B4E">
        <w:rPr>
          <w:b/>
          <w:bCs/>
          <w:sz w:val="24"/>
          <w:szCs w:val="24"/>
        </w:rPr>
        <w:t>Palë</w:t>
      </w:r>
      <w:proofErr w:type="spellEnd"/>
      <w:r w:rsidRPr="00372B4E">
        <w:rPr>
          <w:b/>
          <w:bCs/>
          <w:sz w:val="24"/>
          <w:szCs w:val="24"/>
        </w:rPr>
        <w:t xml:space="preserve"> e </w:t>
      </w:r>
      <w:proofErr w:type="spellStart"/>
      <w:r w:rsidRPr="00372B4E">
        <w:rPr>
          <w:b/>
          <w:bCs/>
          <w:sz w:val="24"/>
          <w:szCs w:val="24"/>
        </w:rPr>
        <w:t>interesuar</w:t>
      </w:r>
      <w:proofErr w:type="spellEnd"/>
      <w:r w:rsidRPr="00372B4E">
        <w:rPr>
          <w:b/>
          <w:bCs/>
          <w:sz w:val="24"/>
          <w:szCs w:val="24"/>
        </w:rPr>
        <w:t>:</w:t>
      </w:r>
      <w:r w:rsidRPr="00372B4E">
        <w:rPr>
          <w:sz w:val="24"/>
          <w:szCs w:val="24"/>
        </w:rPr>
        <w:tab/>
      </w:r>
      <w:proofErr w:type="spellStart"/>
      <w:r w:rsidRPr="00372B4E">
        <w:rPr>
          <w:sz w:val="24"/>
          <w:szCs w:val="24"/>
        </w:rPr>
        <w:t>Prokuroria</w:t>
      </w:r>
      <w:proofErr w:type="spellEnd"/>
      <w:r w:rsidRPr="00372B4E">
        <w:rPr>
          <w:sz w:val="24"/>
          <w:szCs w:val="24"/>
        </w:rPr>
        <w:t xml:space="preserve"> </w:t>
      </w:r>
      <w:proofErr w:type="spellStart"/>
      <w:r w:rsidRPr="00372B4E">
        <w:rPr>
          <w:sz w:val="24"/>
          <w:szCs w:val="24"/>
        </w:rPr>
        <w:t>pranë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Kavajë</w:t>
      </w:r>
      <w:proofErr w:type="spellEnd"/>
    </w:p>
    <w:p w14:paraId="04E5DF2F" w14:textId="77777777" w:rsidR="00372B4E" w:rsidRPr="00372B4E" w:rsidRDefault="00372B4E" w:rsidP="00372B4E">
      <w:pPr>
        <w:ind w:left="2160" w:hanging="2160"/>
        <w:jc w:val="both"/>
        <w:rPr>
          <w:sz w:val="24"/>
          <w:szCs w:val="24"/>
        </w:rPr>
      </w:pPr>
    </w:p>
    <w:p w14:paraId="01AFB784" w14:textId="77777777" w:rsidR="00372B4E" w:rsidRPr="00372B4E" w:rsidRDefault="00372B4E" w:rsidP="00372B4E">
      <w:pPr>
        <w:ind w:left="2880" w:hanging="2880"/>
        <w:jc w:val="both"/>
        <w:rPr>
          <w:sz w:val="24"/>
          <w:szCs w:val="24"/>
        </w:rPr>
      </w:pPr>
      <w:r w:rsidRPr="00372B4E">
        <w:rPr>
          <w:b/>
          <w:bCs/>
          <w:sz w:val="24"/>
          <w:szCs w:val="24"/>
        </w:rPr>
        <w:t>OBJEKTI:</w:t>
      </w:r>
      <w:r w:rsidRPr="00372B4E">
        <w:rPr>
          <w:sz w:val="24"/>
          <w:szCs w:val="24"/>
        </w:rPr>
        <w:tab/>
      </w:r>
      <w:proofErr w:type="spellStart"/>
      <w:r w:rsidRPr="00372B4E">
        <w:rPr>
          <w:sz w:val="24"/>
          <w:szCs w:val="24"/>
        </w:rPr>
        <w:t>Përllogaritjen</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vuajtur</w:t>
      </w:r>
      <w:proofErr w:type="spellEnd"/>
      <w:r w:rsidRPr="00372B4E">
        <w:rPr>
          <w:sz w:val="24"/>
          <w:szCs w:val="24"/>
        </w:rPr>
        <w:t xml:space="preserve">, duke </w:t>
      </w:r>
      <w:proofErr w:type="spellStart"/>
      <w:r w:rsidRPr="00372B4E">
        <w:rPr>
          <w:sz w:val="24"/>
          <w:szCs w:val="24"/>
        </w:rPr>
        <w:t>konstatuar</w:t>
      </w:r>
      <w:proofErr w:type="spellEnd"/>
      <w:r w:rsidRPr="00372B4E">
        <w:rPr>
          <w:sz w:val="24"/>
          <w:szCs w:val="24"/>
        </w:rPr>
        <w:t xml:space="preserve"> </w:t>
      </w:r>
      <w:proofErr w:type="spellStart"/>
      <w:r w:rsidRPr="00372B4E">
        <w:rPr>
          <w:sz w:val="24"/>
          <w:szCs w:val="24"/>
        </w:rPr>
        <w:t>shuarjen</w:t>
      </w:r>
      <w:proofErr w:type="spellEnd"/>
      <w:r w:rsidRPr="00372B4E">
        <w:rPr>
          <w:sz w:val="24"/>
          <w:szCs w:val="24"/>
        </w:rPr>
        <w:t xml:space="preserve"> e </w:t>
      </w:r>
      <w:proofErr w:type="spellStart"/>
      <w:r w:rsidR="00403E3F">
        <w:rPr>
          <w:sz w:val="24"/>
          <w:szCs w:val="24"/>
        </w:rPr>
        <w:t>dënimeve</w:t>
      </w:r>
      <w:proofErr w:type="spellEnd"/>
      <w:r w:rsidR="00403E3F">
        <w:rPr>
          <w:sz w:val="24"/>
          <w:szCs w:val="24"/>
        </w:rPr>
        <w:t xml:space="preserve"> </w:t>
      </w:r>
      <w:proofErr w:type="spellStart"/>
      <w:r w:rsidR="00403E3F">
        <w:rPr>
          <w:sz w:val="24"/>
          <w:szCs w:val="24"/>
        </w:rPr>
        <w:t>për</w:t>
      </w:r>
      <w:proofErr w:type="spellEnd"/>
      <w:r w:rsidR="00403E3F">
        <w:rPr>
          <w:sz w:val="24"/>
          <w:szCs w:val="24"/>
        </w:rPr>
        <w:t xml:space="preserve"> </w:t>
      </w:r>
      <w:proofErr w:type="spellStart"/>
      <w:r w:rsidR="00403E3F">
        <w:rPr>
          <w:sz w:val="24"/>
          <w:szCs w:val="24"/>
        </w:rPr>
        <w:t>vendimin</w:t>
      </w:r>
      <w:proofErr w:type="spellEnd"/>
      <w:r w:rsidR="00403E3F">
        <w:rPr>
          <w:sz w:val="24"/>
          <w:szCs w:val="24"/>
        </w:rPr>
        <w:t xml:space="preserve"> penal nr.</w:t>
      </w:r>
      <w:r w:rsidRPr="00372B4E">
        <w:rPr>
          <w:sz w:val="24"/>
          <w:szCs w:val="24"/>
        </w:rPr>
        <w:t xml:space="preserve">420, </w:t>
      </w:r>
      <w:proofErr w:type="spellStart"/>
      <w:r w:rsidRPr="00372B4E">
        <w:rPr>
          <w:sz w:val="24"/>
          <w:szCs w:val="24"/>
        </w:rPr>
        <w:t>datë</w:t>
      </w:r>
      <w:proofErr w:type="spellEnd"/>
      <w:r w:rsidRPr="00372B4E">
        <w:rPr>
          <w:sz w:val="24"/>
          <w:szCs w:val="24"/>
        </w:rPr>
        <w:t xml:space="preserve"> 26.9.2018,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w:t>
      </w:r>
      <w:r w:rsidR="00403E3F">
        <w:rPr>
          <w:sz w:val="24"/>
          <w:szCs w:val="24"/>
        </w:rPr>
        <w:t>rë</w:t>
      </w:r>
      <w:proofErr w:type="spellEnd"/>
      <w:r w:rsidR="00403E3F">
        <w:rPr>
          <w:sz w:val="24"/>
          <w:szCs w:val="24"/>
        </w:rPr>
        <w:t xml:space="preserve">, </w:t>
      </w:r>
      <w:proofErr w:type="spellStart"/>
      <w:r w:rsidR="00403E3F">
        <w:rPr>
          <w:sz w:val="24"/>
          <w:szCs w:val="24"/>
        </w:rPr>
        <w:t>i</w:t>
      </w:r>
      <w:proofErr w:type="spellEnd"/>
      <w:r w:rsidR="00403E3F">
        <w:rPr>
          <w:sz w:val="24"/>
          <w:szCs w:val="24"/>
        </w:rPr>
        <w:t xml:space="preserve"> </w:t>
      </w:r>
      <w:proofErr w:type="spellStart"/>
      <w:r w:rsidR="00403E3F">
        <w:rPr>
          <w:sz w:val="24"/>
          <w:szCs w:val="24"/>
        </w:rPr>
        <w:t>ndryshuar</w:t>
      </w:r>
      <w:proofErr w:type="spellEnd"/>
      <w:r w:rsidR="00403E3F">
        <w:rPr>
          <w:sz w:val="24"/>
          <w:szCs w:val="24"/>
        </w:rPr>
        <w:t xml:space="preserve"> me </w:t>
      </w:r>
      <w:proofErr w:type="spellStart"/>
      <w:r w:rsidR="00403E3F">
        <w:rPr>
          <w:sz w:val="24"/>
          <w:szCs w:val="24"/>
        </w:rPr>
        <w:t>vendimin</w:t>
      </w:r>
      <w:proofErr w:type="spellEnd"/>
      <w:r w:rsidR="00403E3F">
        <w:rPr>
          <w:sz w:val="24"/>
          <w:szCs w:val="24"/>
        </w:rPr>
        <w:t xml:space="preserve"> nr.</w:t>
      </w:r>
      <w:r w:rsidRPr="00372B4E">
        <w:rPr>
          <w:sz w:val="24"/>
          <w:szCs w:val="24"/>
        </w:rPr>
        <w:t xml:space="preserve">322, </w:t>
      </w:r>
      <w:proofErr w:type="spellStart"/>
      <w:r w:rsidRPr="00372B4E">
        <w:rPr>
          <w:sz w:val="24"/>
          <w:szCs w:val="24"/>
        </w:rPr>
        <w:t>datë</w:t>
      </w:r>
      <w:proofErr w:type="spellEnd"/>
      <w:r w:rsidRPr="00372B4E">
        <w:rPr>
          <w:sz w:val="24"/>
          <w:szCs w:val="24"/>
        </w:rPr>
        <w:t xml:space="preserve"> 26.7.2019,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Apel</w:t>
      </w:r>
      <w:r w:rsidR="00403E3F">
        <w:rPr>
          <w:sz w:val="24"/>
          <w:szCs w:val="24"/>
        </w:rPr>
        <w:t>it</w:t>
      </w:r>
      <w:proofErr w:type="spellEnd"/>
      <w:r w:rsidR="00403E3F">
        <w:rPr>
          <w:sz w:val="24"/>
          <w:szCs w:val="24"/>
        </w:rPr>
        <w:t xml:space="preserve"> </w:t>
      </w:r>
      <w:proofErr w:type="spellStart"/>
      <w:r w:rsidR="00403E3F">
        <w:rPr>
          <w:sz w:val="24"/>
          <w:szCs w:val="24"/>
        </w:rPr>
        <w:t>Vlorë</w:t>
      </w:r>
      <w:proofErr w:type="spellEnd"/>
      <w:r w:rsidR="00403E3F">
        <w:rPr>
          <w:sz w:val="24"/>
          <w:szCs w:val="24"/>
        </w:rPr>
        <w:t xml:space="preserve"> </w:t>
      </w:r>
      <w:proofErr w:type="spellStart"/>
      <w:r w:rsidR="00403E3F">
        <w:rPr>
          <w:sz w:val="24"/>
          <w:szCs w:val="24"/>
        </w:rPr>
        <w:t>dhe</w:t>
      </w:r>
      <w:proofErr w:type="spellEnd"/>
      <w:r w:rsidR="00403E3F">
        <w:rPr>
          <w:sz w:val="24"/>
          <w:szCs w:val="24"/>
        </w:rPr>
        <w:t xml:space="preserve"> </w:t>
      </w:r>
      <w:proofErr w:type="spellStart"/>
      <w:r w:rsidR="00403E3F">
        <w:rPr>
          <w:sz w:val="24"/>
          <w:szCs w:val="24"/>
        </w:rPr>
        <w:t>vendimin</w:t>
      </w:r>
      <w:proofErr w:type="spellEnd"/>
      <w:r w:rsidR="00403E3F">
        <w:rPr>
          <w:sz w:val="24"/>
          <w:szCs w:val="24"/>
        </w:rPr>
        <w:t xml:space="preserve"> penal nr.</w:t>
      </w:r>
      <w:r w:rsidRPr="00372B4E">
        <w:rPr>
          <w:sz w:val="24"/>
          <w:szCs w:val="24"/>
        </w:rPr>
        <w:t xml:space="preserve">708, </w:t>
      </w:r>
      <w:proofErr w:type="spellStart"/>
      <w:r w:rsidRPr="00372B4E">
        <w:rPr>
          <w:sz w:val="24"/>
          <w:szCs w:val="24"/>
        </w:rPr>
        <w:t>datë</w:t>
      </w:r>
      <w:proofErr w:type="spellEnd"/>
      <w:r w:rsidRPr="00372B4E">
        <w:rPr>
          <w:sz w:val="24"/>
          <w:szCs w:val="24"/>
        </w:rPr>
        <w:t xml:space="preserve"> 22.12.2015,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w:t>
      </w:r>
    </w:p>
    <w:p w14:paraId="4D1FE139" w14:textId="77777777" w:rsidR="00372B4E" w:rsidRPr="00372B4E" w:rsidRDefault="00372B4E" w:rsidP="00372B4E">
      <w:pPr>
        <w:ind w:left="2160" w:hanging="2160"/>
        <w:jc w:val="both"/>
        <w:rPr>
          <w:sz w:val="24"/>
          <w:szCs w:val="24"/>
        </w:rPr>
      </w:pPr>
    </w:p>
    <w:p w14:paraId="5B10303C" w14:textId="77777777" w:rsidR="00372B4E" w:rsidRPr="00372B4E" w:rsidRDefault="00372B4E" w:rsidP="00372B4E">
      <w:pPr>
        <w:tabs>
          <w:tab w:val="left" w:pos="0"/>
        </w:tabs>
        <w:ind w:left="2880" w:hanging="2880"/>
        <w:jc w:val="both"/>
        <w:rPr>
          <w:sz w:val="24"/>
          <w:szCs w:val="24"/>
        </w:rPr>
      </w:pPr>
      <w:r w:rsidRPr="00372B4E">
        <w:rPr>
          <w:b/>
          <w:bCs/>
          <w:sz w:val="24"/>
          <w:szCs w:val="24"/>
        </w:rPr>
        <w:t xml:space="preserve">BAZA LIGJORE: </w:t>
      </w:r>
      <w:r w:rsidRPr="00372B4E">
        <w:rPr>
          <w:sz w:val="24"/>
          <w:szCs w:val="24"/>
        </w:rPr>
        <w:tab/>
        <w:t xml:space="preserve">Nenet 469, 470, 480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Procedurë</w:t>
      </w:r>
      <w:r w:rsidR="00403E3F">
        <w:rPr>
          <w:sz w:val="24"/>
          <w:szCs w:val="24"/>
        </w:rPr>
        <w:t>s</w:t>
      </w:r>
      <w:proofErr w:type="spellEnd"/>
      <w:r w:rsidR="00403E3F">
        <w:rPr>
          <w:sz w:val="24"/>
          <w:szCs w:val="24"/>
        </w:rPr>
        <w:t xml:space="preserve"> Penale; </w:t>
      </w:r>
      <w:proofErr w:type="spellStart"/>
      <w:r w:rsidR="00403E3F">
        <w:rPr>
          <w:sz w:val="24"/>
          <w:szCs w:val="24"/>
        </w:rPr>
        <w:t>neni</w:t>
      </w:r>
      <w:proofErr w:type="spellEnd"/>
      <w:r w:rsidR="00403E3F">
        <w:rPr>
          <w:sz w:val="24"/>
          <w:szCs w:val="24"/>
        </w:rPr>
        <w:t xml:space="preserve"> 30, </w:t>
      </w:r>
      <w:proofErr w:type="spellStart"/>
      <w:r w:rsidR="00403E3F">
        <w:rPr>
          <w:sz w:val="24"/>
          <w:szCs w:val="24"/>
        </w:rPr>
        <w:t>i</w:t>
      </w:r>
      <w:proofErr w:type="spellEnd"/>
      <w:r w:rsidR="00403E3F">
        <w:rPr>
          <w:sz w:val="24"/>
          <w:szCs w:val="24"/>
        </w:rPr>
        <w:t xml:space="preserve"> </w:t>
      </w:r>
      <w:proofErr w:type="spellStart"/>
      <w:r w:rsidR="00403E3F">
        <w:rPr>
          <w:sz w:val="24"/>
          <w:szCs w:val="24"/>
        </w:rPr>
        <w:t>ligjit</w:t>
      </w:r>
      <w:proofErr w:type="spellEnd"/>
      <w:r w:rsidR="00403E3F">
        <w:rPr>
          <w:sz w:val="24"/>
          <w:szCs w:val="24"/>
        </w:rPr>
        <w:t xml:space="preserve"> nr.</w:t>
      </w:r>
      <w:r w:rsidRPr="00372B4E">
        <w:rPr>
          <w:sz w:val="24"/>
          <w:szCs w:val="24"/>
        </w:rPr>
        <w:t>79/2020,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ekzekutimin</w:t>
      </w:r>
      <w:proofErr w:type="spellEnd"/>
      <w:r w:rsidRPr="00372B4E">
        <w:rPr>
          <w:sz w:val="24"/>
          <w:szCs w:val="24"/>
        </w:rPr>
        <w:t xml:space="preserve"> e </w:t>
      </w:r>
      <w:proofErr w:type="spellStart"/>
      <w:r w:rsidRPr="00372B4E">
        <w:rPr>
          <w:sz w:val="24"/>
          <w:szCs w:val="24"/>
        </w:rPr>
        <w:t>vendimeve</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w:t>
      </w:r>
    </w:p>
    <w:p w14:paraId="17174730" w14:textId="77777777" w:rsidR="00B51EDA" w:rsidRPr="00372B4E" w:rsidRDefault="00FD73C7" w:rsidP="00372B4E">
      <w:pPr>
        <w:spacing w:after="160"/>
        <w:ind w:left="3600" w:hanging="3600"/>
        <w:jc w:val="both"/>
        <w:rPr>
          <w:sz w:val="24"/>
          <w:szCs w:val="24"/>
        </w:rPr>
      </w:pPr>
      <w:r w:rsidRPr="00372B4E">
        <w:rPr>
          <w:rFonts w:eastAsia="Calibri"/>
          <w:color w:val="000000"/>
          <w:sz w:val="24"/>
          <w:szCs w:val="24"/>
          <w:lang w:val="sq-AL"/>
        </w:rPr>
        <w:t xml:space="preserve">  </w:t>
      </w:r>
    </w:p>
    <w:p w14:paraId="7312CAA9" w14:textId="77777777" w:rsidR="00FC48F7" w:rsidRPr="00372B4E" w:rsidRDefault="005A2583" w:rsidP="00372B4E">
      <w:pPr>
        <w:tabs>
          <w:tab w:val="left" w:pos="2160"/>
        </w:tabs>
        <w:jc w:val="both"/>
        <w:rPr>
          <w:b/>
          <w:sz w:val="24"/>
          <w:szCs w:val="24"/>
          <w:lang w:val="sq-AL"/>
        </w:rPr>
      </w:pPr>
      <w:r w:rsidRPr="00372B4E">
        <w:rPr>
          <w:b/>
          <w:sz w:val="24"/>
          <w:szCs w:val="24"/>
          <w:lang w:val="sq-AL"/>
        </w:rPr>
        <w:tab/>
      </w:r>
      <w:r w:rsidR="00FC48F7" w:rsidRPr="00372B4E">
        <w:rPr>
          <w:b/>
          <w:sz w:val="24"/>
          <w:szCs w:val="24"/>
          <w:lang w:val="sq-AL"/>
        </w:rPr>
        <w:t>KOLEGJI PENAL I GJYKATËS SË LARTË</w:t>
      </w:r>
    </w:p>
    <w:p w14:paraId="32F5A783" w14:textId="77777777" w:rsidR="00592389" w:rsidRPr="00372B4E" w:rsidRDefault="00592389" w:rsidP="00372B4E">
      <w:pPr>
        <w:tabs>
          <w:tab w:val="left" w:pos="2160"/>
        </w:tabs>
        <w:jc w:val="both"/>
        <w:rPr>
          <w:sz w:val="24"/>
          <w:szCs w:val="24"/>
          <w:lang w:val="sq-AL"/>
        </w:rPr>
      </w:pPr>
    </w:p>
    <w:p w14:paraId="152818A5" w14:textId="77777777" w:rsidR="00BE5D08" w:rsidRPr="00372B4E" w:rsidRDefault="00BE5D08" w:rsidP="00372B4E">
      <w:pPr>
        <w:ind w:firstLine="720"/>
        <w:jc w:val="both"/>
        <w:rPr>
          <w:sz w:val="24"/>
          <w:szCs w:val="24"/>
          <w:lang w:val="sq-AL"/>
        </w:rPr>
      </w:pPr>
      <w:r w:rsidRPr="00372B4E">
        <w:rPr>
          <w:sz w:val="24"/>
          <w:szCs w:val="24"/>
          <w:lang w:val="sq-AL"/>
        </w:rPr>
        <w:t>Pasi dëgjoi relatimin e gjyqtar</w:t>
      </w:r>
      <w:r w:rsidR="0075075D" w:rsidRPr="00372B4E">
        <w:rPr>
          <w:sz w:val="24"/>
          <w:szCs w:val="24"/>
          <w:lang w:val="sq-AL"/>
        </w:rPr>
        <w:t xml:space="preserve">it </w:t>
      </w:r>
      <w:r w:rsidR="009D1DDB" w:rsidRPr="00372B4E">
        <w:rPr>
          <w:sz w:val="24"/>
          <w:szCs w:val="24"/>
          <w:lang w:val="sq-AL"/>
        </w:rPr>
        <w:t>Sand</w:t>
      </w:r>
      <w:r w:rsidR="008C3C22" w:rsidRPr="00372B4E">
        <w:rPr>
          <w:sz w:val="24"/>
          <w:szCs w:val="24"/>
          <w:lang w:val="sq-AL"/>
        </w:rPr>
        <w:t>ë</w:t>
      </w:r>
      <w:r w:rsidR="009D1DDB" w:rsidRPr="00372B4E">
        <w:rPr>
          <w:sz w:val="24"/>
          <w:szCs w:val="24"/>
          <w:lang w:val="sq-AL"/>
        </w:rPr>
        <w:t>r Simoni</w:t>
      </w:r>
      <w:r w:rsidR="00B75206" w:rsidRPr="00372B4E">
        <w:rPr>
          <w:sz w:val="24"/>
          <w:szCs w:val="24"/>
          <w:lang w:val="sq-AL"/>
        </w:rPr>
        <w:t xml:space="preserve"> </w:t>
      </w:r>
      <w:r w:rsidRPr="00372B4E">
        <w:rPr>
          <w:sz w:val="24"/>
          <w:szCs w:val="24"/>
          <w:lang w:val="sq-AL"/>
        </w:rPr>
        <w:t>dhe bisedoi çështjen në tërësi,</w:t>
      </w:r>
    </w:p>
    <w:p w14:paraId="3E46336E" w14:textId="77777777" w:rsidR="0001599F" w:rsidRPr="00372B4E" w:rsidRDefault="0001599F" w:rsidP="00372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262FD35C" w14:textId="77777777" w:rsidR="00BE5D08" w:rsidRPr="00372B4E" w:rsidRDefault="00BE5D08" w:rsidP="00372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372B4E">
        <w:rPr>
          <w:b/>
          <w:sz w:val="24"/>
          <w:szCs w:val="24"/>
          <w:lang w:val="sq-AL"/>
        </w:rPr>
        <w:t>V</w:t>
      </w:r>
      <w:r w:rsidR="001A20D6" w:rsidRPr="00372B4E">
        <w:rPr>
          <w:b/>
          <w:sz w:val="24"/>
          <w:szCs w:val="24"/>
          <w:lang w:val="sq-AL"/>
        </w:rPr>
        <w:t>Ë</w:t>
      </w:r>
      <w:r w:rsidRPr="00372B4E">
        <w:rPr>
          <w:b/>
          <w:sz w:val="24"/>
          <w:szCs w:val="24"/>
          <w:lang w:val="sq-AL"/>
        </w:rPr>
        <w:t>REN SE:</w:t>
      </w:r>
    </w:p>
    <w:p w14:paraId="13CC4671" w14:textId="77777777" w:rsidR="00BE5D08" w:rsidRPr="00372B4E" w:rsidRDefault="00BE5D08" w:rsidP="00372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1EB7249C" w14:textId="77777777" w:rsidR="00EB3963" w:rsidRPr="00372B4E" w:rsidRDefault="00B61026" w:rsidP="00372B4E">
      <w:pPr>
        <w:numPr>
          <w:ilvl w:val="0"/>
          <w:numId w:val="1"/>
        </w:numPr>
        <w:jc w:val="both"/>
        <w:rPr>
          <w:b/>
          <w:sz w:val="24"/>
          <w:szCs w:val="24"/>
          <w:lang w:val="sq-AL"/>
        </w:rPr>
      </w:pPr>
      <w:r w:rsidRPr="00372B4E">
        <w:rPr>
          <w:b/>
          <w:sz w:val="24"/>
          <w:szCs w:val="24"/>
          <w:lang w:val="sq-AL"/>
        </w:rPr>
        <w:t>Rrethanat e çështjes</w:t>
      </w:r>
    </w:p>
    <w:p w14:paraId="73043A0D" w14:textId="77777777" w:rsidR="0095080B" w:rsidRPr="00372B4E" w:rsidRDefault="0095080B" w:rsidP="00372B4E">
      <w:pPr>
        <w:jc w:val="both"/>
        <w:rPr>
          <w:b/>
          <w:sz w:val="24"/>
          <w:szCs w:val="24"/>
          <w:lang w:val="sq-AL"/>
        </w:rPr>
      </w:pPr>
    </w:p>
    <w:p w14:paraId="04340C92"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Pr>
          <w:sz w:val="24"/>
          <w:szCs w:val="24"/>
        </w:rPr>
        <w:tab/>
      </w:r>
      <w:r w:rsidRPr="00372B4E">
        <w:rPr>
          <w:sz w:val="24"/>
          <w:szCs w:val="24"/>
        </w:rPr>
        <w:t xml:space="preserve">1. </w:t>
      </w:r>
      <w:bookmarkStart w:id="0" w:name="_Hlk151200375"/>
      <w:r w:rsidRPr="00372B4E">
        <w:rPr>
          <w:sz w:val="24"/>
          <w:szCs w:val="24"/>
        </w:rPr>
        <w:t xml:space="preserve">Nga </w:t>
      </w:r>
      <w:proofErr w:type="spellStart"/>
      <w:r w:rsidRPr="00372B4E">
        <w:rPr>
          <w:sz w:val="24"/>
          <w:szCs w:val="24"/>
        </w:rPr>
        <w:t>shqyrtimi</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çështjes</w:t>
      </w:r>
      <w:proofErr w:type="spellEnd"/>
      <w:r w:rsidRPr="00372B4E">
        <w:rPr>
          <w:sz w:val="24"/>
          <w:szCs w:val="24"/>
        </w:rPr>
        <w:t xml:space="preserve">, </w:t>
      </w:r>
      <w:proofErr w:type="spellStart"/>
      <w:r w:rsidRPr="00372B4E">
        <w:rPr>
          <w:sz w:val="24"/>
          <w:szCs w:val="24"/>
        </w:rPr>
        <w:t>gjykatat</w:t>
      </w:r>
      <w:proofErr w:type="spellEnd"/>
      <w:r w:rsidRPr="00372B4E">
        <w:rPr>
          <w:sz w:val="24"/>
          <w:szCs w:val="24"/>
        </w:rPr>
        <w:t xml:space="preserve"> e </w:t>
      </w:r>
      <w:proofErr w:type="spellStart"/>
      <w:r w:rsidRPr="00372B4E">
        <w:rPr>
          <w:sz w:val="24"/>
          <w:szCs w:val="24"/>
        </w:rPr>
        <w:t>shkallëve</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ulëta</w:t>
      </w:r>
      <w:proofErr w:type="spellEnd"/>
      <w:r w:rsidRPr="00372B4E">
        <w:rPr>
          <w:sz w:val="24"/>
          <w:szCs w:val="24"/>
        </w:rPr>
        <w:t xml:space="preserve"> </w:t>
      </w:r>
      <w:proofErr w:type="spellStart"/>
      <w:r w:rsidRPr="00372B4E">
        <w:rPr>
          <w:sz w:val="24"/>
          <w:szCs w:val="24"/>
        </w:rPr>
        <w:t>kanë</w:t>
      </w:r>
      <w:proofErr w:type="spellEnd"/>
      <w:r w:rsidRPr="00372B4E">
        <w:rPr>
          <w:sz w:val="24"/>
          <w:szCs w:val="24"/>
        </w:rPr>
        <w:t xml:space="preserve"> </w:t>
      </w:r>
      <w:proofErr w:type="spellStart"/>
      <w:r w:rsidRPr="00372B4E">
        <w:rPr>
          <w:sz w:val="24"/>
          <w:szCs w:val="24"/>
        </w:rPr>
        <w:t>evidentuar</w:t>
      </w:r>
      <w:proofErr w:type="spellEnd"/>
      <w:r w:rsidRPr="00372B4E">
        <w:rPr>
          <w:sz w:val="24"/>
          <w:szCs w:val="24"/>
        </w:rPr>
        <w:t xml:space="preserve"> se,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shqyrtimi</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rezultoi</w:t>
      </w:r>
      <w:proofErr w:type="spellEnd"/>
      <w:r w:rsidRPr="00372B4E">
        <w:rPr>
          <w:sz w:val="24"/>
          <w:szCs w:val="24"/>
        </w:rPr>
        <w:t xml:space="preserve"> se me </w:t>
      </w:r>
      <w:proofErr w:type="spellStart"/>
      <w:r w:rsidRPr="00372B4E">
        <w:rPr>
          <w:sz w:val="24"/>
          <w:szCs w:val="24"/>
        </w:rPr>
        <w:t>vendimin</w:t>
      </w:r>
      <w:proofErr w:type="spellEnd"/>
      <w:r w:rsidRPr="00372B4E">
        <w:rPr>
          <w:sz w:val="24"/>
          <w:szCs w:val="24"/>
        </w:rPr>
        <w:t xml:space="preserve"> nr. 13, </w:t>
      </w:r>
      <w:proofErr w:type="spellStart"/>
      <w:r w:rsidRPr="00372B4E">
        <w:rPr>
          <w:sz w:val="24"/>
          <w:szCs w:val="24"/>
        </w:rPr>
        <w:t>datë</w:t>
      </w:r>
      <w:proofErr w:type="spellEnd"/>
      <w:r w:rsidRPr="00372B4E">
        <w:rPr>
          <w:sz w:val="24"/>
          <w:szCs w:val="24"/>
        </w:rPr>
        <w:t xml:space="preserve"> 24.1.2005,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vendosur</w:t>
      </w:r>
      <w:proofErr w:type="spellEnd"/>
      <w:r w:rsidRPr="00372B4E">
        <w:rPr>
          <w:sz w:val="24"/>
          <w:szCs w:val="24"/>
        </w:rPr>
        <w:t xml:space="preserve"> </w:t>
      </w:r>
      <w:proofErr w:type="spellStart"/>
      <w:r w:rsidRPr="00372B4E">
        <w:rPr>
          <w:sz w:val="24"/>
          <w:szCs w:val="24"/>
        </w:rPr>
        <w:t>deklarimi</w:t>
      </w:r>
      <w:proofErr w:type="spellEnd"/>
      <w:r w:rsidRPr="00372B4E">
        <w:rPr>
          <w:sz w:val="24"/>
          <w:szCs w:val="24"/>
        </w:rPr>
        <w:t xml:space="preserve"> </w:t>
      </w:r>
      <w:proofErr w:type="spellStart"/>
      <w:r w:rsidRPr="00372B4E">
        <w:rPr>
          <w:sz w:val="24"/>
          <w:szCs w:val="24"/>
        </w:rPr>
        <w:t>fajtor</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shtetasit</w:t>
      </w:r>
      <w:proofErr w:type="spellEnd"/>
      <w:r w:rsidRPr="00372B4E">
        <w:rPr>
          <w:sz w:val="24"/>
          <w:szCs w:val="24"/>
        </w:rPr>
        <w:t xml:space="preserve"> Viron </w:t>
      </w:r>
      <w:proofErr w:type="spellStart"/>
      <w:r w:rsidRPr="00372B4E">
        <w:rPr>
          <w:sz w:val="24"/>
          <w:szCs w:val="24"/>
        </w:rPr>
        <w:t>Robaj</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veprën</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“Kalimi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paligjshëm</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kufirit</w:t>
      </w:r>
      <w:proofErr w:type="spellEnd"/>
      <w:r w:rsidRPr="00372B4E">
        <w:rPr>
          <w:sz w:val="24"/>
          <w:szCs w:val="24"/>
        </w:rPr>
        <w:t xml:space="preserve"> </w:t>
      </w:r>
      <w:proofErr w:type="spellStart"/>
      <w:r w:rsidRPr="00372B4E">
        <w:rPr>
          <w:sz w:val="24"/>
          <w:szCs w:val="24"/>
        </w:rPr>
        <w:t>shtetëror</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veprën</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Dhënia</w:t>
      </w:r>
      <w:proofErr w:type="spellEnd"/>
      <w:r w:rsidRPr="00372B4E">
        <w:rPr>
          <w:sz w:val="24"/>
          <w:szCs w:val="24"/>
        </w:rPr>
        <w:t xml:space="preserve"> </w:t>
      </w:r>
      <w:proofErr w:type="spellStart"/>
      <w:r w:rsidRPr="00372B4E">
        <w:rPr>
          <w:sz w:val="24"/>
          <w:szCs w:val="24"/>
        </w:rPr>
        <w:t>ndihmë</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kalimin</w:t>
      </w:r>
      <w:proofErr w:type="spellEnd"/>
      <w:r w:rsidRPr="00372B4E">
        <w:rPr>
          <w:sz w:val="24"/>
          <w:szCs w:val="24"/>
        </w:rPr>
        <w:t xml:space="preserve"> e </w:t>
      </w:r>
      <w:proofErr w:type="spellStart"/>
      <w:r w:rsidRPr="00372B4E">
        <w:rPr>
          <w:sz w:val="24"/>
          <w:szCs w:val="24"/>
        </w:rPr>
        <w:t>paligjshëm</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kufirit</w:t>
      </w:r>
      <w:proofErr w:type="spellEnd"/>
      <w:r w:rsidRPr="00372B4E">
        <w:rPr>
          <w:sz w:val="24"/>
          <w:szCs w:val="24"/>
        </w:rPr>
        <w:t xml:space="preserve"> </w:t>
      </w:r>
      <w:proofErr w:type="spellStart"/>
      <w:r w:rsidRPr="00372B4E">
        <w:rPr>
          <w:sz w:val="24"/>
          <w:szCs w:val="24"/>
        </w:rPr>
        <w:t>shtetëror</w:t>
      </w:r>
      <w:proofErr w:type="spellEnd"/>
      <w:r w:rsidRPr="00372B4E">
        <w:rPr>
          <w:sz w:val="24"/>
          <w:szCs w:val="24"/>
        </w:rPr>
        <w:t xml:space="preserve">”, </w:t>
      </w:r>
      <w:proofErr w:type="spellStart"/>
      <w:r w:rsidRPr="00372B4E">
        <w:rPr>
          <w:sz w:val="24"/>
          <w:szCs w:val="24"/>
        </w:rPr>
        <w:t>vepra</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parashikuara</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nenet</w:t>
      </w:r>
      <w:proofErr w:type="spellEnd"/>
      <w:r w:rsidRPr="00372B4E">
        <w:rPr>
          <w:sz w:val="24"/>
          <w:szCs w:val="24"/>
        </w:rPr>
        <w:t xml:space="preserve"> 297 </w:t>
      </w:r>
      <w:proofErr w:type="spellStart"/>
      <w:r w:rsidRPr="00372B4E">
        <w:rPr>
          <w:sz w:val="24"/>
          <w:szCs w:val="24"/>
        </w:rPr>
        <w:t>paragrafi</w:t>
      </w:r>
      <w:proofErr w:type="spellEnd"/>
      <w:r w:rsidRPr="00372B4E">
        <w:rPr>
          <w:sz w:val="24"/>
          <w:szCs w:val="24"/>
        </w:rPr>
        <w:t xml:space="preserve"> 2 </w:t>
      </w:r>
      <w:proofErr w:type="spellStart"/>
      <w:r w:rsidRPr="00372B4E">
        <w:rPr>
          <w:sz w:val="24"/>
          <w:szCs w:val="24"/>
        </w:rPr>
        <w:t>dhe</w:t>
      </w:r>
      <w:proofErr w:type="spellEnd"/>
      <w:r w:rsidRPr="00372B4E">
        <w:rPr>
          <w:sz w:val="24"/>
          <w:szCs w:val="24"/>
        </w:rPr>
        <w:t xml:space="preserve"> 298 </w:t>
      </w:r>
      <w:proofErr w:type="spellStart"/>
      <w:r w:rsidRPr="00372B4E">
        <w:rPr>
          <w:sz w:val="24"/>
          <w:szCs w:val="24"/>
        </w:rPr>
        <w:t>paragrafi</w:t>
      </w:r>
      <w:proofErr w:type="spellEnd"/>
      <w:r w:rsidRPr="00372B4E">
        <w:rPr>
          <w:sz w:val="24"/>
          <w:szCs w:val="24"/>
        </w:rPr>
        <w:t xml:space="preserve"> 3,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Penal (KP), duke u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përfundimisht</w:t>
      </w:r>
      <w:proofErr w:type="spellEnd"/>
      <w:r w:rsidRPr="00372B4E">
        <w:rPr>
          <w:sz w:val="24"/>
          <w:szCs w:val="24"/>
        </w:rPr>
        <w:t xml:space="preserve"> me 20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Vendimi ka </w:t>
      </w:r>
      <w:proofErr w:type="spellStart"/>
      <w:r w:rsidRPr="00372B4E">
        <w:rPr>
          <w:sz w:val="24"/>
          <w:szCs w:val="24"/>
        </w:rPr>
        <w:t>marrë</w:t>
      </w:r>
      <w:proofErr w:type="spellEnd"/>
      <w:r w:rsidRPr="00372B4E">
        <w:rPr>
          <w:sz w:val="24"/>
          <w:szCs w:val="24"/>
        </w:rPr>
        <w:t xml:space="preserve"> </w:t>
      </w:r>
      <w:proofErr w:type="spellStart"/>
      <w:r w:rsidRPr="00372B4E">
        <w:rPr>
          <w:sz w:val="24"/>
          <w:szCs w:val="24"/>
        </w:rPr>
        <w:t>formë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prerë</w:t>
      </w:r>
      <w:proofErr w:type="spellEnd"/>
      <w:r w:rsidRPr="00372B4E">
        <w:rPr>
          <w:sz w:val="24"/>
          <w:szCs w:val="24"/>
        </w:rPr>
        <w:t xml:space="preserve"> pas </w:t>
      </w:r>
      <w:proofErr w:type="spellStart"/>
      <w:r w:rsidRPr="00372B4E">
        <w:rPr>
          <w:sz w:val="24"/>
          <w:szCs w:val="24"/>
        </w:rPr>
        <w:t>lënies</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fuqi</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e </w:t>
      </w:r>
      <w:proofErr w:type="spellStart"/>
      <w:r w:rsidRPr="00372B4E">
        <w:rPr>
          <w:sz w:val="24"/>
          <w:szCs w:val="24"/>
        </w:rPr>
        <w:t>Apelit</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me </w:t>
      </w:r>
      <w:proofErr w:type="spellStart"/>
      <w:r w:rsidRPr="00372B4E">
        <w:rPr>
          <w:sz w:val="24"/>
          <w:szCs w:val="24"/>
        </w:rPr>
        <w:lastRenderedPageBreak/>
        <w:t>vendimin</w:t>
      </w:r>
      <w:proofErr w:type="spellEnd"/>
      <w:r w:rsidRPr="00372B4E">
        <w:rPr>
          <w:sz w:val="24"/>
          <w:szCs w:val="24"/>
        </w:rPr>
        <w:t xml:space="preserve"> nr. 461, </w:t>
      </w:r>
      <w:proofErr w:type="spellStart"/>
      <w:r w:rsidRPr="00372B4E">
        <w:rPr>
          <w:sz w:val="24"/>
          <w:szCs w:val="24"/>
        </w:rPr>
        <w:t>datë</w:t>
      </w:r>
      <w:proofErr w:type="spellEnd"/>
      <w:r w:rsidRPr="00372B4E">
        <w:rPr>
          <w:sz w:val="24"/>
          <w:szCs w:val="24"/>
        </w:rPr>
        <w:t xml:space="preserve"> 27.12.2005. </w:t>
      </w:r>
      <w:proofErr w:type="spellStart"/>
      <w:r w:rsidRPr="00372B4E">
        <w:rPr>
          <w:sz w:val="24"/>
          <w:szCs w:val="24"/>
        </w:rPr>
        <w:t>Ndërkohë</w:t>
      </w:r>
      <w:proofErr w:type="spellEnd"/>
      <w:r w:rsidRPr="00372B4E">
        <w:rPr>
          <w:sz w:val="24"/>
          <w:szCs w:val="24"/>
        </w:rPr>
        <w:t xml:space="preserve"> </w:t>
      </w:r>
      <w:proofErr w:type="spellStart"/>
      <w:r w:rsidRPr="00372B4E">
        <w:rPr>
          <w:sz w:val="24"/>
          <w:szCs w:val="24"/>
        </w:rPr>
        <w:t>rezulton</w:t>
      </w:r>
      <w:proofErr w:type="spellEnd"/>
      <w:r w:rsidRPr="00372B4E">
        <w:rPr>
          <w:sz w:val="24"/>
          <w:szCs w:val="24"/>
        </w:rPr>
        <w:t xml:space="preserve"> se me </w:t>
      </w:r>
      <w:proofErr w:type="spellStart"/>
      <w:r w:rsidRPr="00372B4E">
        <w:rPr>
          <w:sz w:val="24"/>
          <w:szCs w:val="24"/>
        </w:rPr>
        <w:t>vendimin</w:t>
      </w:r>
      <w:proofErr w:type="spellEnd"/>
      <w:r w:rsidRPr="00372B4E">
        <w:rPr>
          <w:sz w:val="24"/>
          <w:szCs w:val="24"/>
        </w:rPr>
        <w:t xml:space="preserve"> nr. 536, </w:t>
      </w:r>
      <w:proofErr w:type="spellStart"/>
      <w:r w:rsidRPr="00372B4E">
        <w:rPr>
          <w:sz w:val="24"/>
          <w:szCs w:val="24"/>
        </w:rPr>
        <w:t>datë</w:t>
      </w:r>
      <w:proofErr w:type="spellEnd"/>
      <w:r w:rsidRPr="00372B4E">
        <w:rPr>
          <w:sz w:val="24"/>
          <w:szCs w:val="24"/>
        </w:rPr>
        <w:t xml:space="preserve"> 22.06.2007,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Kolegjit</w:t>
      </w:r>
      <w:proofErr w:type="spellEnd"/>
      <w:r w:rsidRPr="00372B4E">
        <w:rPr>
          <w:sz w:val="24"/>
          <w:szCs w:val="24"/>
        </w:rPr>
        <w:t xml:space="preserve"> Penal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Lartë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vendosur</w:t>
      </w:r>
      <w:proofErr w:type="spellEnd"/>
      <w:r w:rsidRPr="00372B4E">
        <w:rPr>
          <w:sz w:val="24"/>
          <w:szCs w:val="24"/>
        </w:rPr>
        <w:t xml:space="preserve"> </w:t>
      </w:r>
      <w:proofErr w:type="spellStart"/>
      <w:r w:rsidRPr="00372B4E">
        <w:rPr>
          <w:sz w:val="24"/>
          <w:szCs w:val="24"/>
        </w:rPr>
        <w:t>mospranimi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rekursit</w:t>
      </w:r>
      <w:proofErr w:type="spellEnd"/>
      <w:r w:rsidRPr="00372B4E">
        <w:rPr>
          <w:sz w:val="24"/>
          <w:szCs w:val="24"/>
        </w:rPr>
        <w:t xml:space="preserve">. I </w:t>
      </w:r>
      <w:proofErr w:type="spellStart"/>
      <w:r w:rsidRPr="00372B4E">
        <w:rPr>
          <w:sz w:val="24"/>
          <w:szCs w:val="24"/>
        </w:rPr>
        <w:t>dënuari</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gjykuar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mungesë</w:t>
      </w:r>
      <w:proofErr w:type="spellEnd"/>
      <w:r w:rsidRPr="00372B4E">
        <w:rPr>
          <w:sz w:val="24"/>
          <w:szCs w:val="24"/>
        </w:rPr>
        <w:t xml:space="preserve">. </w:t>
      </w:r>
    </w:p>
    <w:p w14:paraId="5BD2FCA7"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2.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llogari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këtij</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Z. Viron Robaj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arrestuar</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27.12.2014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autoritetet</w:t>
      </w:r>
      <w:proofErr w:type="spellEnd"/>
      <w:r w:rsidRPr="00372B4E">
        <w:rPr>
          <w:sz w:val="24"/>
          <w:szCs w:val="24"/>
        </w:rPr>
        <w:t xml:space="preserve"> </w:t>
      </w:r>
      <w:proofErr w:type="spellStart"/>
      <w:r w:rsidRPr="00372B4E">
        <w:rPr>
          <w:sz w:val="24"/>
          <w:szCs w:val="24"/>
        </w:rPr>
        <w:t>italiane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deri</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9.3.2015, </w:t>
      </w:r>
      <w:proofErr w:type="spellStart"/>
      <w:r w:rsidRPr="00372B4E">
        <w:rPr>
          <w:sz w:val="24"/>
          <w:szCs w:val="24"/>
        </w:rPr>
        <w:t>ditë</w:t>
      </w:r>
      <w:proofErr w:type="spellEnd"/>
      <w:r w:rsidRPr="00372B4E">
        <w:rPr>
          <w:sz w:val="24"/>
          <w:szCs w:val="24"/>
        </w:rPr>
        <w:t xml:space="preserve"> </w:t>
      </w:r>
      <w:proofErr w:type="spellStart"/>
      <w:r w:rsidRPr="00372B4E">
        <w:rPr>
          <w:sz w:val="24"/>
          <w:szCs w:val="24"/>
        </w:rPr>
        <w:t>kur</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dorëzuar</w:t>
      </w:r>
      <w:proofErr w:type="spellEnd"/>
      <w:r w:rsidRPr="00372B4E">
        <w:rPr>
          <w:sz w:val="24"/>
          <w:szCs w:val="24"/>
        </w:rPr>
        <w:t xml:space="preserve"> </w:t>
      </w:r>
      <w:proofErr w:type="spellStart"/>
      <w:r w:rsidRPr="00372B4E">
        <w:rPr>
          <w:sz w:val="24"/>
          <w:szCs w:val="24"/>
        </w:rPr>
        <w:t>pranë</w:t>
      </w:r>
      <w:proofErr w:type="spellEnd"/>
      <w:r w:rsidRPr="00372B4E">
        <w:rPr>
          <w:sz w:val="24"/>
          <w:szCs w:val="24"/>
        </w:rPr>
        <w:t xml:space="preserve"> </w:t>
      </w:r>
      <w:proofErr w:type="spellStart"/>
      <w:r w:rsidRPr="00372B4E">
        <w:rPr>
          <w:sz w:val="24"/>
          <w:szCs w:val="24"/>
        </w:rPr>
        <w:t>autoriteteve</w:t>
      </w:r>
      <w:proofErr w:type="spellEnd"/>
      <w:r w:rsidRPr="00372B4E">
        <w:rPr>
          <w:sz w:val="24"/>
          <w:szCs w:val="24"/>
        </w:rPr>
        <w:t xml:space="preserve"> </w:t>
      </w:r>
      <w:proofErr w:type="spellStart"/>
      <w:r w:rsidRPr="00372B4E">
        <w:rPr>
          <w:sz w:val="24"/>
          <w:szCs w:val="24"/>
        </w:rPr>
        <w:t>shqiptare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drejtësisë</w:t>
      </w:r>
      <w:proofErr w:type="spellEnd"/>
      <w:r w:rsidRPr="00372B4E">
        <w:rPr>
          <w:sz w:val="24"/>
          <w:szCs w:val="24"/>
        </w:rPr>
        <w:t xml:space="preserve"> </w:t>
      </w:r>
      <w:proofErr w:type="spellStart"/>
      <w:r w:rsidRPr="00372B4E">
        <w:rPr>
          <w:sz w:val="24"/>
          <w:szCs w:val="24"/>
        </w:rPr>
        <w:t>përmes</w:t>
      </w:r>
      <w:proofErr w:type="spellEnd"/>
      <w:r w:rsidRPr="00372B4E">
        <w:rPr>
          <w:sz w:val="24"/>
          <w:szCs w:val="24"/>
        </w:rPr>
        <w:t xml:space="preserve"> </w:t>
      </w:r>
      <w:proofErr w:type="spellStart"/>
      <w:r w:rsidRPr="00372B4E">
        <w:rPr>
          <w:sz w:val="24"/>
          <w:szCs w:val="24"/>
        </w:rPr>
        <w:t>procedurës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ekstradimit</w:t>
      </w:r>
      <w:proofErr w:type="spellEnd"/>
      <w:r w:rsidRPr="00372B4E">
        <w:rPr>
          <w:sz w:val="24"/>
          <w:szCs w:val="24"/>
        </w:rPr>
        <w:t xml:space="preserve">, ai ka </w:t>
      </w:r>
      <w:proofErr w:type="spellStart"/>
      <w:r w:rsidRPr="00372B4E">
        <w:rPr>
          <w:sz w:val="24"/>
          <w:szCs w:val="24"/>
        </w:rPr>
        <w:t>qenë</w:t>
      </w:r>
      <w:proofErr w:type="spellEnd"/>
      <w:r w:rsidRPr="00372B4E">
        <w:rPr>
          <w:sz w:val="24"/>
          <w:szCs w:val="24"/>
        </w:rPr>
        <w:t xml:space="preserve"> </w:t>
      </w:r>
      <w:proofErr w:type="spellStart"/>
      <w:r w:rsidRPr="00372B4E">
        <w:rPr>
          <w:sz w:val="24"/>
          <w:szCs w:val="24"/>
        </w:rPr>
        <w:t>nën</w:t>
      </w:r>
      <w:proofErr w:type="spellEnd"/>
      <w:r w:rsidRPr="00372B4E">
        <w:rPr>
          <w:sz w:val="24"/>
          <w:szCs w:val="24"/>
        </w:rPr>
        <w:t xml:space="preserve"> </w:t>
      </w:r>
      <w:proofErr w:type="spellStart"/>
      <w:r w:rsidRPr="00372B4E">
        <w:rPr>
          <w:sz w:val="24"/>
          <w:szCs w:val="24"/>
        </w:rPr>
        <w:t>masë</w:t>
      </w:r>
      <w:r w:rsidR="00403E3F">
        <w:rPr>
          <w:sz w:val="24"/>
          <w:szCs w:val="24"/>
        </w:rPr>
        <w:t>n</w:t>
      </w:r>
      <w:proofErr w:type="spellEnd"/>
      <w:r w:rsidR="00403E3F">
        <w:rPr>
          <w:sz w:val="24"/>
          <w:szCs w:val="24"/>
        </w:rPr>
        <w:t xml:space="preserve"> e </w:t>
      </w:r>
      <w:proofErr w:type="spellStart"/>
      <w:r w:rsidR="00403E3F">
        <w:rPr>
          <w:sz w:val="24"/>
          <w:szCs w:val="24"/>
        </w:rPr>
        <w:t>sigurimit</w:t>
      </w:r>
      <w:proofErr w:type="spellEnd"/>
      <w:r w:rsidR="00403E3F">
        <w:rPr>
          <w:sz w:val="24"/>
          <w:szCs w:val="24"/>
        </w:rPr>
        <w:t xml:space="preserve"> “Arrest</w:t>
      </w:r>
      <w:r w:rsidRPr="00372B4E">
        <w:rPr>
          <w:sz w:val="24"/>
          <w:szCs w:val="24"/>
        </w:rPr>
        <w:t xml:space="preserve"> </w:t>
      </w:r>
      <w:proofErr w:type="spellStart"/>
      <w:r w:rsidRPr="00372B4E">
        <w:rPr>
          <w:sz w:val="24"/>
          <w:szCs w:val="24"/>
        </w:rPr>
        <w:t>në</w:t>
      </w:r>
      <w:proofErr w:type="spellEnd"/>
      <w:r w:rsidRPr="00372B4E">
        <w:rPr>
          <w:sz w:val="24"/>
          <w:szCs w:val="24"/>
        </w:rPr>
        <w:t xml:space="preserve"> burg”.</w:t>
      </w:r>
    </w:p>
    <w:p w14:paraId="483374AD"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3. Me </w:t>
      </w:r>
      <w:proofErr w:type="spellStart"/>
      <w:r w:rsidRPr="00372B4E">
        <w:rPr>
          <w:sz w:val="24"/>
          <w:szCs w:val="24"/>
        </w:rPr>
        <w:t>vendimin</w:t>
      </w:r>
      <w:proofErr w:type="spellEnd"/>
      <w:r w:rsidRPr="00372B4E">
        <w:rPr>
          <w:sz w:val="24"/>
          <w:szCs w:val="24"/>
        </w:rPr>
        <w:t xml:space="preserve"> nr. 708, </w:t>
      </w:r>
      <w:proofErr w:type="spellStart"/>
      <w:r w:rsidRPr="00372B4E">
        <w:rPr>
          <w:sz w:val="24"/>
          <w:szCs w:val="24"/>
        </w:rPr>
        <w:t>datë</w:t>
      </w:r>
      <w:proofErr w:type="spellEnd"/>
      <w:r w:rsidRPr="00372B4E">
        <w:rPr>
          <w:sz w:val="24"/>
          <w:szCs w:val="24"/>
        </w:rPr>
        <w:t xml:space="preserve"> 22.12.2015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deklaruar</w:t>
      </w:r>
      <w:proofErr w:type="spellEnd"/>
      <w:r w:rsidRPr="00372B4E">
        <w:rPr>
          <w:sz w:val="24"/>
          <w:szCs w:val="24"/>
        </w:rPr>
        <w:t xml:space="preserve"> </w:t>
      </w:r>
      <w:proofErr w:type="spellStart"/>
      <w:r w:rsidRPr="00372B4E">
        <w:rPr>
          <w:sz w:val="24"/>
          <w:szCs w:val="24"/>
        </w:rPr>
        <w:t>fajtor</w:t>
      </w:r>
      <w:proofErr w:type="spellEnd"/>
      <w:r w:rsidRPr="00372B4E">
        <w:rPr>
          <w:sz w:val="24"/>
          <w:szCs w:val="24"/>
        </w:rPr>
        <w:t xml:space="preserve"> </w:t>
      </w:r>
      <w:proofErr w:type="spellStart"/>
      <w:r w:rsidRPr="00372B4E">
        <w:rPr>
          <w:sz w:val="24"/>
          <w:szCs w:val="24"/>
        </w:rPr>
        <w:t>shtetasi</w:t>
      </w:r>
      <w:proofErr w:type="spellEnd"/>
      <w:r w:rsidRPr="00372B4E">
        <w:rPr>
          <w:sz w:val="24"/>
          <w:szCs w:val="24"/>
        </w:rPr>
        <w:t xml:space="preserve"> Viron </w:t>
      </w:r>
      <w:proofErr w:type="spellStart"/>
      <w:r w:rsidRPr="00372B4E">
        <w:rPr>
          <w:sz w:val="24"/>
          <w:szCs w:val="24"/>
        </w:rPr>
        <w:t>Robaj</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kryerjen</w:t>
      </w:r>
      <w:proofErr w:type="spellEnd"/>
      <w:r w:rsidRPr="00372B4E">
        <w:rPr>
          <w:sz w:val="24"/>
          <w:szCs w:val="24"/>
        </w:rPr>
        <w:t xml:space="preserve"> e </w:t>
      </w:r>
      <w:proofErr w:type="spellStart"/>
      <w:r w:rsidRPr="00372B4E">
        <w:rPr>
          <w:sz w:val="24"/>
          <w:szCs w:val="24"/>
        </w:rPr>
        <w:t>veprës</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Falsifikimi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letërnjoftimeve</w:t>
      </w:r>
      <w:proofErr w:type="spellEnd"/>
      <w:r w:rsidRPr="00372B4E">
        <w:rPr>
          <w:sz w:val="24"/>
          <w:szCs w:val="24"/>
        </w:rPr>
        <w:t xml:space="preserve">, </w:t>
      </w:r>
      <w:proofErr w:type="spellStart"/>
      <w:r w:rsidRPr="00372B4E">
        <w:rPr>
          <w:sz w:val="24"/>
          <w:szCs w:val="24"/>
        </w:rPr>
        <w:t>pasaportave</w:t>
      </w:r>
      <w:proofErr w:type="spellEnd"/>
      <w:r w:rsidRPr="00372B4E">
        <w:rPr>
          <w:sz w:val="24"/>
          <w:szCs w:val="24"/>
        </w:rPr>
        <w:t xml:space="preserve"> </w:t>
      </w:r>
      <w:proofErr w:type="spellStart"/>
      <w:r w:rsidRPr="00372B4E">
        <w:rPr>
          <w:sz w:val="24"/>
          <w:szCs w:val="24"/>
        </w:rPr>
        <w:t>ose</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vizave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Falsifikimi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vulave</w:t>
      </w:r>
      <w:proofErr w:type="spellEnd"/>
      <w:r w:rsidRPr="00372B4E">
        <w:rPr>
          <w:sz w:val="24"/>
          <w:szCs w:val="24"/>
        </w:rPr>
        <w:t xml:space="preserve">, </w:t>
      </w:r>
      <w:proofErr w:type="spellStart"/>
      <w:r w:rsidRPr="00372B4E">
        <w:rPr>
          <w:sz w:val="24"/>
          <w:szCs w:val="24"/>
        </w:rPr>
        <w:t>stampave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formularëve</w:t>
      </w:r>
      <w:proofErr w:type="spellEnd"/>
      <w:r w:rsidRPr="00372B4E">
        <w:rPr>
          <w:sz w:val="24"/>
          <w:szCs w:val="24"/>
        </w:rPr>
        <w:t xml:space="preserve">”, </w:t>
      </w:r>
      <w:proofErr w:type="spellStart"/>
      <w:r w:rsidRPr="00372B4E">
        <w:rPr>
          <w:sz w:val="24"/>
          <w:szCs w:val="24"/>
        </w:rPr>
        <w:t>vepra</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parashikuara</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nenet</w:t>
      </w:r>
      <w:proofErr w:type="spellEnd"/>
      <w:r w:rsidRPr="00372B4E">
        <w:rPr>
          <w:sz w:val="24"/>
          <w:szCs w:val="24"/>
        </w:rPr>
        <w:t xml:space="preserve"> 189 </w:t>
      </w:r>
      <w:proofErr w:type="spellStart"/>
      <w:r w:rsidRPr="00372B4E">
        <w:rPr>
          <w:sz w:val="24"/>
          <w:szCs w:val="24"/>
        </w:rPr>
        <w:t>paragrafi</w:t>
      </w:r>
      <w:proofErr w:type="spellEnd"/>
      <w:r w:rsidRPr="00372B4E">
        <w:rPr>
          <w:sz w:val="24"/>
          <w:szCs w:val="24"/>
        </w:rPr>
        <w:t xml:space="preserve"> 2 </w:t>
      </w:r>
      <w:proofErr w:type="spellStart"/>
      <w:r w:rsidRPr="00372B4E">
        <w:rPr>
          <w:sz w:val="24"/>
          <w:szCs w:val="24"/>
        </w:rPr>
        <w:t>dhe</w:t>
      </w:r>
      <w:proofErr w:type="spellEnd"/>
      <w:r w:rsidRPr="00372B4E">
        <w:rPr>
          <w:sz w:val="24"/>
          <w:szCs w:val="24"/>
        </w:rPr>
        <w:t xml:space="preserve"> 190,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Penal </w:t>
      </w:r>
      <w:proofErr w:type="spellStart"/>
      <w:r w:rsidRPr="00372B4E">
        <w:rPr>
          <w:sz w:val="24"/>
          <w:szCs w:val="24"/>
        </w:rPr>
        <w:t>dhe</w:t>
      </w:r>
      <w:proofErr w:type="spellEnd"/>
      <w:r w:rsidRPr="00372B4E">
        <w:rPr>
          <w:sz w:val="24"/>
          <w:szCs w:val="24"/>
        </w:rPr>
        <w:t xml:space="preserve"> se ai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përfundimisht</w:t>
      </w:r>
      <w:proofErr w:type="spellEnd"/>
      <w:r w:rsidRPr="00372B4E">
        <w:rPr>
          <w:sz w:val="24"/>
          <w:szCs w:val="24"/>
        </w:rPr>
        <w:t xml:space="preserve"> me 2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Vendimi ka </w:t>
      </w:r>
      <w:proofErr w:type="spellStart"/>
      <w:r w:rsidRPr="00372B4E">
        <w:rPr>
          <w:sz w:val="24"/>
          <w:szCs w:val="24"/>
        </w:rPr>
        <w:t>marrë</w:t>
      </w:r>
      <w:proofErr w:type="spellEnd"/>
      <w:r w:rsidRPr="00372B4E">
        <w:rPr>
          <w:sz w:val="24"/>
          <w:szCs w:val="24"/>
        </w:rPr>
        <w:t xml:space="preserve"> </w:t>
      </w:r>
      <w:proofErr w:type="spellStart"/>
      <w:r w:rsidRPr="00372B4E">
        <w:rPr>
          <w:sz w:val="24"/>
          <w:szCs w:val="24"/>
        </w:rPr>
        <w:t>formë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prerë</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22.1.2016. </w:t>
      </w:r>
      <w:proofErr w:type="spellStart"/>
      <w:r w:rsidRPr="00372B4E">
        <w:rPr>
          <w:sz w:val="24"/>
          <w:szCs w:val="24"/>
        </w:rPr>
        <w:t>Prokuroria</w:t>
      </w:r>
      <w:proofErr w:type="spellEnd"/>
      <w:r w:rsidRPr="00372B4E">
        <w:rPr>
          <w:sz w:val="24"/>
          <w:szCs w:val="24"/>
        </w:rPr>
        <w:t xml:space="preserve"> </w:t>
      </w:r>
      <w:proofErr w:type="spellStart"/>
      <w:r w:rsidRPr="00372B4E">
        <w:rPr>
          <w:sz w:val="24"/>
          <w:szCs w:val="24"/>
        </w:rPr>
        <w:t>pranë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me </w:t>
      </w:r>
      <w:proofErr w:type="spellStart"/>
      <w:r w:rsidRPr="00372B4E">
        <w:rPr>
          <w:sz w:val="24"/>
          <w:szCs w:val="24"/>
        </w:rPr>
        <w:t>Urdhrin</w:t>
      </w:r>
      <w:proofErr w:type="spellEnd"/>
      <w:r w:rsidRPr="00372B4E">
        <w:rPr>
          <w:sz w:val="24"/>
          <w:szCs w:val="24"/>
        </w:rPr>
        <w:t xml:space="preserve"> nr. 80, </w:t>
      </w:r>
      <w:proofErr w:type="spellStart"/>
      <w:r w:rsidRPr="00372B4E">
        <w:rPr>
          <w:sz w:val="24"/>
          <w:szCs w:val="24"/>
        </w:rPr>
        <w:t>datë</w:t>
      </w:r>
      <w:proofErr w:type="spellEnd"/>
      <w:r w:rsidRPr="00372B4E">
        <w:rPr>
          <w:sz w:val="24"/>
          <w:szCs w:val="24"/>
        </w:rPr>
        <w:t xml:space="preserve"> 27.1.2016 ka </w:t>
      </w:r>
      <w:proofErr w:type="spellStart"/>
      <w:r w:rsidRPr="00372B4E">
        <w:rPr>
          <w:sz w:val="24"/>
          <w:szCs w:val="24"/>
        </w:rPr>
        <w:t>nxjerrë</w:t>
      </w:r>
      <w:proofErr w:type="spellEnd"/>
      <w:r w:rsidRPr="00372B4E">
        <w:rPr>
          <w:sz w:val="24"/>
          <w:szCs w:val="24"/>
        </w:rPr>
        <w:t xml:space="preserve"> </w:t>
      </w:r>
      <w:proofErr w:type="spellStart"/>
      <w:r w:rsidRPr="00372B4E">
        <w:rPr>
          <w:sz w:val="24"/>
          <w:szCs w:val="24"/>
        </w:rPr>
        <w:t>urdhrin</w:t>
      </w:r>
      <w:proofErr w:type="spellEnd"/>
      <w:r w:rsidRPr="00372B4E">
        <w:rPr>
          <w:sz w:val="24"/>
          <w:szCs w:val="24"/>
        </w:rPr>
        <w:t xml:space="preserve"> e </w:t>
      </w:r>
      <w:proofErr w:type="spellStart"/>
      <w:r w:rsidRPr="00372B4E">
        <w:rPr>
          <w:sz w:val="24"/>
          <w:szCs w:val="24"/>
        </w:rPr>
        <w:t>ekzekutimit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vendim</w:t>
      </w:r>
      <w:proofErr w:type="spellEnd"/>
      <w:r w:rsidRPr="00372B4E">
        <w:rPr>
          <w:sz w:val="24"/>
          <w:szCs w:val="24"/>
        </w:rPr>
        <w:t>.</w:t>
      </w:r>
    </w:p>
    <w:p w14:paraId="790FDACC"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4. Me </w:t>
      </w:r>
      <w:proofErr w:type="spellStart"/>
      <w:r w:rsidRPr="00372B4E">
        <w:rPr>
          <w:sz w:val="24"/>
          <w:szCs w:val="24"/>
        </w:rPr>
        <w:t>vendimin</w:t>
      </w:r>
      <w:proofErr w:type="spellEnd"/>
      <w:r w:rsidRPr="00372B4E">
        <w:rPr>
          <w:sz w:val="24"/>
          <w:szCs w:val="24"/>
        </w:rPr>
        <w:t xml:space="preserve"> nr. 187, </w:t>
      </w:r>
      <w:proofErr w:type="spellStart"/>
      <w:r w:rsidRPr="00372B4E">
        <w:rPr>
          <w:sz w:val="24"/>
          <w:szCs w:val="24"/>
        </w:rPr>
        <w:t>datë</w:t>
      </w:r>
      <w:proofErr w:type="spellEnd"/>
      <w:r w:rsidRPr="00372B4E">
        <w:rPr>
          <w:sz w:val="24"/>
          <w:szCs w:val="24"/>
        </w:rPr>
        <w:t xml:space="preserve"> 18.4.2016,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vendosur</w:t>
      </w:r>
      <w:proofErr w:type="spellEnd"/>
      <w:r w:rsidRPr="00372B4E">
        <w:rPr>
          <w:sz w:val="24"/>
          <w:szCs w:val="24"/>
        </w:rPr>
        <w:t xml:space="preserve"> </w:t>
      </w:r>
      <w:proofErr w:type="spellStart"/>
      <w:r w:rsidRPr="00372B4E">
        <w:rPr>
          <w:sz w:val="24"/>
          <w:szCs w:val="24"/>
        </w:rPr>
        <w:t>bashkimi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dhëna</w:t>
      </w:r>
      <w:proofErr w:type="spellEnd"/>
      <w:r w:rsidRPr="00372B4E">
        <w:rPr>
          <w:sz w:val="24"/>
          <w:szCs w:val="24"/>
        </w:rPr>
        <w:t xml:space="preserve"> 20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dy</w:t>
      </w:r>
      <w:proofErr w:type="spellEnd"/>
      <w:r w:rsidRPr="00372B4E">
        <w:rPr>
          <w:sz w:val="24"/>
          <w:szCs w:val="24"/>
        </w:rPr>
        <w:t xml:space="preserve">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duke </w:t>
      </w:r>
      <w:proofErr w:type="spellStart"/>
      <w:r w:rsidRPr="00372B4E">
        <w:rPr>
          <w:sz w:val="24"/>
          <w:szCs w:val="24"/>
        </w:rPr>
        <w:t>caktuar</w:t>
      </w:r>
      <w:proofErr w:type="spellEnd"/>
      <w:r w:rsidRPr="00372B4E">
        <w:rPr>
          <w:sz w:val="24"/>
          <w:szCs w:val="24"/>
        </w:rPr>
        <w:t xml:space="preserve"> </w:t>
      </w:r>
      <w:proofErr w:type="spellStart"/>
      <w:r w:rsidRPr="00372B4E">
        <w:rPr>
          <w:sz w:val="24"/>
          <w:szCs w:val="24"/>
        </w:rPr>
        <w:t>përfundimisht</w:t>
      </w:r>
      <w:proofErr w:type="spellEnd"/>
      <w:r w:rsidRPr="00372B4E">
        <w:rPr>
          <w:sz w:val="24"/>
          <w:szCs w:val="24"/>
        </w:rPr>
        <w:t xml:space="preserve"> </w:t>
      </w:r>
      <w:proofErr w:type="spellStart"/>
      <w:r w:rsidRPr="00372B4E">
        <w:rPr>
          <w:sz w:val="24"/>
          <w:szCs w:val="24"/>
        </w:rPr>
        <w:t>dënimin</w:t>
      </w:r>
      <w:proofErr w:type="spellEnd"/>
      <w:r w:rsidRPr="00372B4E">
        <w:rPr>
          <w:sz w:val="24"/>
          <w:szCs w:val="24"/>
        </w:rPr>
        <w:t xml:space="preserve"> 20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paragrafin</w:t>
      </w:r>
      <w:proofErr w:type="spellEnd"/>
      <w:r w:rsidRPr="00372B4E">
        <w:rPr>
          <w:sz w:val="24"/>
          <w:szCs w:val="24"/>
        </w:rPr>
        <w:t xml:space="preserve"> e </w:t>
      </w:r>
      <w:proofErr w:type="spellStart"/>
      <w:r w:rsidRPr="00372B4E">
        <w:rPr>
          <w:sz w:val="24"/>
          <w:szCs w:val="24"/>
        </w:rPr>
        <w:t>fundit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arsyetimit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ka </w:t>
      </w:r>
      <w:proofErr w:type="spellStart"/>
      <w:r w:rsidRPr="00372B4E">
        <w:rPr>
          <w:sz w:val="24"/>
          <w:szCs w:val="24"/>
        </w:rPr>
        <w:t>vlerësuar</w:t>
      </w:r>
      <w:proofErr w:type="spellEnd"/>
      <w:r w:rsidRPr="00372B4E">
        <w:rPr>
          <w:sz w:val="24"/>
          <w:szCs w:val="24"/>
        </w:rPr>
        <w:t xml:space="preserve"> se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lidhje</w:t>
      </w:r>
      <w:proofErr w:type="spellEnd"/>
      <w:r w:rsidRPr="00372B4E">
        <w:rPr>
          <w:sz w:val="24"/>
          <w:szCs w:val="24"/>
        </w:rPr>
        <w:t xml:space="preserve"> me </w:t>
      </w:r>
      <w:proofErr w:type="spellStart"/>
      <w:r w:rsidRPr="00372B4E">
        <w:rPr>
          <w:sz w:val="24"/>
          <w:szCs w:val="24"/>
        </w:rPr>
        <w:t>masën</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duhet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caktohet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vlerësohet</w:t>
      </w:r>
      <w:proofErr w:type="spellEnd"/>
      <w:r w:rsidRPr="00372B4E">
        <w:rPr>
          <w:sz w:val="24"/>
          <w:szCs w:val="24"/>
        </w:rPr>
        <w:t xml:space="preserve"> se </w:t>
      </w:r>
      <w:proofErr w:type="spellStart"/>
      <w:r w:rsidRPr="00372B4E">
        <w:rPr>
          <w:sz w:val="24"/>
          <w:szCs w:val="24"/>
        </w:rPr>
        <w:t>duhet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caktohet</w:t>
      </w:r>
      <w:proofErr w:type="spellEnd"/>
      <w:r w:rsidRPr="00372B4E">
        <w:rPr>
          <w:sz w:val="24"/>
          <w:szCs w:val="24"/>
        </w:rPr>
        <w:t xml:space="preserve"> </w:t>
      </w:r>
      <w:proofErr w:type="spellStart"/>
      <w:r w:rsidRPr="00372B4E">
        <w:rPr>
          <w:sz w:val="24"/>
          <w:szCs w:val="24"/>
        </w:rPr>
        <w:t>dënim</w:t>
      </w:r>
      <w:proofErr w:type="spellEnd"/>
      <w:r w:rsidRPr="00372B4E">
        <w:rPr>
          <w:sz w:val="24"/>
          <w:szCs w:val="24"/>
        </w:rPr>
        <w:t xml:space="preserve"> masa </w:t>
      </w:r>
      <w:proofErr w:type="spellStart"/>
      <w:r w:rsidRPr="00372B4E">
        <w:rPr>
          <w:sz w:val="24"/>
          <w:szCs w:val="24"/>
        </w:rPr>
        <w:t>më</w:t>
      </w:r>
      <w:proofErr w:type="spellEnd"/>
      <w:r w:rsidRPr="00372B4E">
        <w:rPr>
          <w:sz w:val="24"/>
          <w:szCs w:val="24"/>
        </w:rPr>
        <w:t xml:space="preserve"> e </w:t>
      </w:r>
      <w:proofErr w:type="spellStart"/>
      <w:r w:rsidRPr="00372B4E">
        <w:rPr>
          <w:sz w:val="24"/>
          <w:szCs w:val="24"/>
        </w:rPr>
        <w:t>rëndë</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duke </w:t>
      </w:r>
      <w:proofErr w:type="spellStart"/>
      <w:r w:rsidRPr="00372B4E">
        <w:rPr>
          <w:sz w:val="24"/>
          <w:szCs w:val="24"/>
        </w:rPr>
        <w:t>konkluduar</w:t>
      </w:r>
      <w:proofErr w:type="spellEnd"/>
      <w:r w:rsidRPr="00372B4E">
        <w:rPr>
          <w:sz w:val="24"/>
          <w:szCs w:val="24"/>
        </w:rPr>
        <w:t xml:space="preserve"> se </w:t>
      </w:r>
      <w:proofErr w:type="spellStart"/>
      <w:r w:rsidRPr="00372B4E">
        <w:rPr>
          <w:sz w:val="24"/>
          <w:szCs w:val="24"/>
        </w:rPr>
        <w:t>ekzistojnë</w:t>
      </w:r>
      <w:proofErr w:type="spellEnd"/>
      <w:r w:rsidRPr="00372B4E">
        <w:rPr>
          <w:sz w:val="24"/>
          <w:szCs w:val="24"/>
        </w:rPr>
        <w:t xml:space="preserve"> </w:t>
      </w:r>
      <w:proofErr w:type="spellStart"/>
      <w:r w:rsidRPr="00372B4E">
        <w:rPr>
          <w:sz w:val="24"/>
          <w:szCs w:val="24"/>
        </w:rPr>
        <w:t>kushtet</w:t>
      </w:r>
      <w:proofErr w:type="spellEnd"/>
      <w:r w:rsidRPr="00372B4E">
        <w:rPr>
          <w:sz w:val="24"/>
          <w:szCs w:val="24"/>
        </w:rPr>
        <w:t xml:space="preserve"> e </w:t>
      </w:r>
      <w:proofErr w:type="spellStart"/>
      <w:r w:rsidRPr="00372B4E">
        <w:rPr>
          <w:sz w:val="24"/>
          <w:szCs w:val="24"/>
        </w:rPr>
        <w:t>parashikuara</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paragrafin</w:t>
      </w:r>
      <w:proofErr w:type="spellEnd"/>
      <w:r w:rsidRPr="00372B4E">
        <w:rPr>
          <w:sz w:val="24"/>
          <w:szCs w:val="24"/>
        </w:rPr>
        <w:t xml:space="preserve"> e </w:t>
      </w:r>
      <w:proofErr w:type="spellStart"/>
      <w:r w:rsidRPr="00372B4E">
        <w:rPr>
          <w:sz w:val="24"/>
          <w:szCs w:val="24"/>
        </w:rPr>
        <w:t>tretë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Penal. Ky </w:t>
      </w:r>
      <w:proofErr w:type="spellStart"/>
      <w:r w:rsidRPr="00372B4E">
        <w:rPr>
          <w:sz w:val="24"/>
          <w:szCs w:val="24"/>
        </w:rPr>
        <w:t>vendim</w:t>
      </w:r>
      <w:proofErr w:type="spellEnd"/>
      <w:r w:rsidRPr="00372B4E">
        <w:rPr>
          <w:sz w:val="24"/>
          <w:szCs w:val="24"/>
        </w:rPr>
        <w:t xml:space="preserve"> </w:t>
      </w:r>
      <w:proofErr w:type="spellStart"/>
      <w:r w:rsidRPr="00372B4E">
        <w:rPr>
          <w:sz w:val="24"/>
          <w:szCs w:val="24"/>
        </w:rPr>
        <w:t>rezulton</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mos</w:t>
      </w:r>
      <w:proofErr w:type="spellEnd"/>
      <w:r w:rsidRPr="00372B4E">
        <w:rPr>
          <w:sz w:val="24"/>
          <w:szCs w:val="24"/>
        </w:rPr>
        <w:t xml:space="preserve"> </w:t>
      </w:r>
      <w:proofErr w:type="spellStart"/>
      <w:r w:rsidRPr="00372B4E">
        <w:rPr>
          <w:sz w:val="24"/>
          <w:szCs w:val="24"/>
        </w:rPr>
        <w:t>jetë</w:t>
      </w:r>
      <w:proofErr w:type="spellEnd"/>
      <w:r w:rsidRPr="00372B4E">
        <w:rPr>
          <w:sz w:val="24"/>
          <w:szCs w:val="24"/>
        </w:rPr>
        <w:t xml:space="preserve"> </w:t>
      </w:r>
      <w:proofErr w:type="spellStart"/>
      <w:r w:rsidRPr="00372B4E">
        <w:rPr>
          <w:sz w:val="24"/>
          <w:szCs w:val="24"/>
        </w:rPr>
        <w:t>ankimuar</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se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rrjedhojë</w:t>
      </w:r>
      <w:proofErr w:type="spellEnd"/>
      <w:r w:rsidRPr="00372B4E">
        <w:rPr>
          <w:sz w:val="24"/>
          <w:szCs w:val="24"/>
        </w:rPr>
        <w:t xml:space="preserve"> ka </w:t>
      </w:r>
      <w:proofErr w:type="spellStart"/>
      <w:r w:rsidRPr="00372B4E">
        <w:rPr>
          <w:sz w:val="24"/>
          <w:szCs w:val="24"/>
        </w:rPr>
        <w:t>marrë</w:t>
      </w:r>
      <w:proofErr w:type="spellEnd"/>
      <w:r w:rsidRPr="00372B4E">
        <w:rPr>
          <w:sz w:val="24"/>
          <w:szCs w:val="24"/>
        </w:rPr>
        <w:t xml:space="preserve"> </w:t>
      </w:r>
      <w:proofErr w:type="spellStart"/>
      <w:r w:rsidRPr="00372B4E">
        <w:rPr>
          <w:sz w:val="24"/>
          <w:szCs w:val="24"/>
        </w:rPr>
        <w:t>formë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prerë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dispozitivin</w:t>
      </w:r>
      <w:proofErr w:type="spellEnd"/>
      <w:r w:rsidRPr="00372B4E">
        <w:rPr>
          <w:sz w:val="24"/>
          <w:szCs w:val="24"/>
        </w:rPr>
        <w:t xml:space="preserve"> 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ka </w:t>
      </w:r>
      <w:proofErr w:type="spellStart"/>
      <w:r w:rsidRPr="00372B4E">
        <w:rPr>
          <w:sz w:val="24"/>
          <w:szCs w:val="24"/>
        </w:rPr>
        <w:t>vendosur</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bashkuar</w:t>
      </w:r>
      <w:proofErr w:type="spellEnd"/>
      <w:r w:rsidRPr="00372B4E">
        <w:rPr>
          <w:sz w:val="24"/>
          <w:szCs w:val="24"/>
        </w:rPr>
        <w:t xml:space="preserve"> me 20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nisë</w:t>
      </w:r>
      <w:proofErr w:type="spellEnd"/>
      <w:r w:rsidRPr="00372B4E">
        <w:rPr>
          <w:sz w:val="24"/>
          <w:szCs w:val="24"/>
        </w:rPr>
        <w:t xml:space="preserve"> </w:t>
      </w:r>
      <w:proofErr w:type="spellStart"/>
      <w:r w:rsidRPr="00372B4E">
        <w:rPr>
          <w:sz w:val="24"/>
          <w:szCs w:val="24"/>
        </w:rPr>
        <w:t>përllogaritjen</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data e </w:t>
      </w:r>
      <w:proofErr w:type="spellStart"/>
      <w:r w:rsidRPr="00372B4E">
        <w:rPr>
          <w:sz w:val="24"/>
          <w:szCs w:val="24"/>
        </w:rPr>
        <w:t>ekzekutimit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nr. 13, </w:t>
      </w:r>
      <w:proofErr w:type="spellStart"/>
      <w:r w:rsidRPr="00372B4E">
        <w:rPr>
          <w:sz w:val="24"/>
          <w:szCs w:val="24"/>
        </w:rPr>
        <w:t>datë</w:t>
      </w:r>
      <w:proofErr w:type="spellEnd"/>
      <w:r w:rsidRPr="00372B4E">
        <w:rPr>
          <w:sz w:val="24"/>
          <w:szCs w:val="24"/>
        </w:rPr>
        <w:t xml:space="preserve"> 24.1.2005,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konkretisht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data e </w:t>
      </w:r>
      <w:proofErr w:type="spellStart"/>
      <w:r w:rsidRPr="00372B4E">
        <w:rPr>
          <w:sz w:val="24"/>
          <w:szCs w:val="24"/>
        </w:rPr>
        <w:t>arrestimit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personit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autoritetet</w:t>
      </w:r>
      <w:proofErr w:type="spellEnd"/>
      <w:r w:rsidRPr="00372B4E">
        <w:rPr>
          <w:sz w:val="24"/>
          <w:szCs w:val="24"/>
        </w:rPr>
        <w:t xml:space="preserve"> </w:t>
      </w:r>
      <w:proofErr w:type="spellStart"/>
      <w:r w:rsidRPr="00372B4E">
        <w:rPr>
          <w:sz w:val="24"/>
          <w:szCs w:val="24"/>
        </w:rPr>
        <w:t>italiane</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qëllimet</w:t>
      </w:r>
      <w:proofErr w:type="spellEnd"/>
      <w:r w:rsidRPr="00372B4E">
        <w:rPr>
          <w:sz w:val="24"/>
          <w:szCs w:val="24"/>
        </w:rPr>
        <w:t xml:space="preserve"> e </w:t>
      </w:r>
      <w:proofErr w:type="spellStart"/>
      <w:r w:rsidRPr="00372B4E">
        <w:rPr>
          <w:sz w:val="24"/>
          <w:szCs w:val="24"/>
        </w:rPr>
        <w:t>realizimit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procedurës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ekstradimit</w:t>
      </w:r>
      <w:proofErr w:type="spellEnd"/>
      <w:r w:rsidRPr="00372B4E">
        <w:rPr>
          <w:sz w:val="24"/>
          <w:szCs w:val="24"/>
        </w:rPr>
        <w:t>.</w:t>
      </w:r>
    </w:p>
    <w:p w14:paraId="7049CF06"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5. I </w:t>
      </w:r>
      <w:proofErr w:type="spellStart"/>
      <w:r w:rsidRPr="00372B4E">
        <w:rPr>
          <w:sz w:val="24"/>
          <w:szCs w:val="24"/>
        </w:rPr>
        <w:t>dënuari</w:t>
      </w:r>
      <w:proofErr w:type="spellEnd"/>
      <w:r w:rsidRPr="00372B4E">
        <w:rPr>
          <w:sz w:val="24"/>
          <w:szCs w:val="24"/>
        </w:rPr>
        <w:t xml:space="preserve"> pas </w:t>
      </w:r>
      <w:proofErr w:type="spellStart"/>
      <w:r w:rsidRPr="00372B4E">
        <w:rPr>
          <w:sz w:val="24"/>
          <w:szCs w:val="24"/>
        </w:rPr>
        <w:t>ekstradimit</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fillimit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vuajtjes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ka </w:t>
      </w:r>
      <w:proofErr w:type="spellStart"/>
      <w:r w:rsidRPr="00372B4E">
        <w:rPr>
          <w:sz w:val="24"/>
          <w:szCs w:val="24"/>
        </w:rPr>
        <w:t>kërkuar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Gjykatën</w:t>
      </w:r>
      <w:proofErr w:type="spellEnd"/>
      <w:r w:rsidRPr="00372B4E">
        <w:rPr>
          <w:sz w:val="24"/>
          <w:szCs w:val="24"/>
        </w:rPr>
        <w:t xml:space="preserve"> e </w:t>
      </w:r>
      <w:proofErr w:type="spellStart"/>
      <w:r w:rsidRPr="00372B4E">
        <w:rPr>
          <w:sz w:val="24"/>
          <w:szCs w:val="24"/>
        </w:rPr>
        <w:t>Lartë</w:t>
      </w:r>
      <w:proofErr w:type="spellEnd"/>
      <w:r w:rsidRPr="00372B4E">
        <w:rPr>
          <w:sz w:val="24"/>
          <w:szCs w:val="24"/>
        </w:rPr>
        <w:t xml:space="preserve"> </w:t>
      </w:r>
      <w:proofErr w:type="spellStart"/>
      <w:r w:rsidRPr="00372B4E">
        <w:rPr>
          <w:sz w:val="24"/>
          <w:szCs w:val="24"/>
        </w:rPr>
        <w:t>rishikimin</w:t>
      </w:r>
      <w:proofErr w:type="spellEnd"/>
      <w:r w:rsidRPr="00372B4E">
        <w:rPr>
          <w:sz w:val="24"/>
          <w:szCs w:val="24"/>
        </w:rPr>
        <w:t xml:space="preserve"> 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duke </w:t>
      </w:r>
      <w:proofErr w:type="spellStart"/>
      <w:r w:rsidRPr="00372B4E">
        <w:rPr>
          <w:sz w:val="24"/>
          <w:szCs w:val="24"/>
        </w:rPr>
        <w:t>qenë</w:t>
      </w:r>
      <w:proofErr w:type="spellEnd"/>
      <w:r w:rsidRPr="00372B4E">
        <w:rPr>
          <w:sz w:val="24"/>
          <w:szCs w:val="24"/>
        </w:rPr>
        <w:t xml:space="preserve"> se </w:t>
      </w:r>
      <w:proofErr w:type="spellStart"/>
      <w:r w:rsidRPr="00372B4E">
        <w:rPr>
          <w:sz w:val="24"/>
          <w:szCs w:val="24"/>
        </w:rPr>
        <w:t>ishte</w:t>
      </w:r>
      <w:proofErr w:type="spellEnd"/>
      <w:r w:rsidRPr="00372B4E">
        <w:rPr>
          <w:sz w:val="24"/>
          <w:szCs w:val="24"/>
        </w:rPr>
        <w:t xml:space="preserve"> </w:t>
      </w:r>
      <w:proofErr w:type="spellStart"/>
      <w:r w:rsidRPr="00372B4E">
        <w:rPr>
          <w:sz w:val="24"/>
          <w:szCs w:val="24"/>
        </w:rPr>
        <w:t>gjykuar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mungesë</w:t>
      </w:r>
      <w:proofErr w:type="spellEnd"/>
      <w:r w:rsidRPr="00372B4E">
        <w:rPr>
          <w:sz w:val="24"/>
          <w:szCs w:val="24"/>
        </w:rPr>
        <w:t xml:space="preserve">. Me </w:t>
      </w:r>
      <w:proofErr w:type="spellStart"/>
      <w:r w:rsidRPr="00372B4E">
        <w:rPr>
          <w:sz w:val="24"/>
          <w:szCs w:val="24"/>
        </w:rPr>
        <w:t>vendimin</w:t>
      </w:r>
      <w:proofErr w:type="spellEnd"/>
      <w:r w:rsidRPr="00372B4E">
        <w:rPr>
          <w:sz w:val="24"/>
          <w:szCs w:val="24"/>
        </w:rPr>
        <w:t xml:space="preserve"> nr. 94. </w:t>
      </w:r>
      <w:proofErr w:type="spellStart"/>
      <w:r w:rsidRPr="00372B4E">
        <w:rPr>
          <w:sz w:val="24"/>
          <w:szCs w:val="24"/>
        </w:rPr>
        <w:t>datë</w:t>
      </w:r>
      <w:proofErr w:type="spellEnd"/>
      <w:r w:rsidRPr="00372B4E">
        <w:rPr>
          <w:sz w:val="24"/>
          <w:szCs w:val="24"/>
        </w:rPr>
        <w:t xml:space="preserve"> 21.6.2017, </w:t>
      </w:r>
      <w:proofErr w:type="spellStart"/>
      <w:r w:rsidRPr="00372B4E">
        <w:rPr>
          <w:sz w:val="24"/>
          <w:szCs w:val="24"/>
        </w:rPr>
        <w:t>Kolegji</w:t>
      </w:r>
      <w:proofErr w:type="spellEnd"/>
      <w:r w:rsidRPr="00372B4E">
        <w:rPr>
          <w:sz w:val="24"/>
          <w:szCs w:val="24"/>
        </w:rPr>
        <w:t xml:space="preserve"> Penal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Lartë</w:t>
      </w:r>
      <w:proofErr w:type="spellEnd"/>
      <w:r w:rsidRPr="00372B4E">
        <w:rPr>
          <w:sz w:val="24"/>
          <w:szCs w:val="24"/>
        </w:rPr>
        <w:t xml:space="preserve"> ka </w:t>
      </w:r>
      <w:proofErr w:type="spellStart"/>
      <w:r w:rsidRPr="00372B4E">
        <w:rPr>
          <w:sz w:val="24"/>
          <w:szCs w:val="24"/>
        </w:rPr>
        <w:t>vendosur</w:t>
      </w:r>
      <w:proofErr w:type="spellEnd"/>
      <w:r w:rsidRPr="00372B4E">
        <w:rPr>
          <w:sz w:val="24"/>
          <w:szCs w:val="24"/>
        </w:rPr>
        <w:t xml:space="preserve"> </w:t>
      </w:r>
      <w:proofErr w:type="spellStart"/>
      <w:r w:rsidRPr="00372B4E">
        <w:rPr>
          <w:sz w:val="24"/>
          <w:szCs w:val="24"/>
        </w:rPr>
        <w:t>pranimin</w:t>
      </w:r>
      <w:proofErr w:type="spellEnd"/>
      <w:r w:rsidRPr="00372B4E">
        <w:rPr>
          <w:sz w:val="24"/>
          <w:szCs w:val="24"/>
        </w:rPr>
        <w:t xml:space="preserve"> e </w:t>
      </w:r>
      <w:proofErr w:type="spellStart"/>
      <w:r w:rsidRPr="00372B4E">
        <w:rPr>
          <w:sz w:val="24"/>
          <w:szCs w:val="24"/>
        </w:rPr>
        <w:t>kërkesës</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rishikimin</w:t>
      </w:r>
      <w:proofErr w:type="spellEnd"/>
      <w:r w:rsidRPr="00372B4E">
        <w:rPr>
          <w:sz w:val="24"/>
          <w:szCs w:val="24"/>
        </w:rPr>
        <w:t xml:space="preserve"> e </w:t>
      </w:r>
      <w:proofErr w:type="spellStart"/>
      <w:r w:rsidRPr="00372B4E">
        <w:rPr>
          <w:sz w:val="24"/>
          <w:szCs w:val="24"/>
        </w:rPr>
        <w:t>vendimit</w:t>
      </w:r>
      <w:proofErr w:type="spellEnd"/>
      <w:r w:rsidRPr="00372B4E">
        <w:rPr>
          <w:sz w:val="24"/>
          <w:szCs w:val="24"/>
        </w:rPr>
        <w:t xml:space="preserve"> penal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prishjen</w:t>
      </w:r>
      <w:proofErr w:type="spellEnd"/>
      <w:r w:rsidRPr="00372B4E">
        <w:rPr>
          <w:sz w:val="24"/>
          <w:szCs w:val="24"/>
        </w:rPr>
        <w:t xml:space="preserve"> e </w:t>
      </w:r>
      <w:proofErr w:type="spellStart"/>
      <w:r w:rsidRPr="00372B4E">
        <w:rPr>
          <w:sz w:val="24"/>
          <w:szCs w:val="24"/>
        </w:rPr>
        <w:t>vendimit</w:t>
      </w:r>
      <w:proofErr w:type="spellEnd"/>
      <w:r w:rsidRPr="00372B4E">
        <w:rPr>
          <w:sz w:val="24"/>
          <w:szCs w:val="24"/>
        </w:rPr>
        <w:t xml:space="preserve"> nr. 536, </w:t>
      </w:r>
      <w:proofErr w:type="spellStart"/>
      <w:r w:rsidRPr="00372B4E">
        <w:rPr>
          <w:sz w:val="24"/>
          <w:szCs w:val="24"/>
        </w:rPr>
        <w:t>datë</w:t>
      </w:r>
      <w:proofErr w:type="spellEnd"/>
      <w:r w:rsidRPr="00372B4E">
        <w:rPr>
          <w:sz w:val="24"/>
          <w:szCs w:val="24"/>
        </w:rPr>
        <w:t xml:space="preserve"> 22.6.2007,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Kolegjit</w:t>
      </w:r>
      <w:proofErr w:type="spellEnd"/>
      <w:r w:rsidRPr="00372B4E">
        <w:rPr>
          <w:sz w:val="24"/>
          <w:szCs w:val="24"/>
        </w:rPr>
        <w:t xml:space="preserve"> Penal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Lartë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nr. 461, </w:t>
      </w:r>
      <w:proofErr w:type="spellStart"/>
      <w:r w:rsidRPr="00372B4E">
        <w:rPr>
          <w:sz w:val="24"/>
          <w:szCs w:val="24"/>
        </w:rPr>
        <w:t>datë</w:t>
      </w:r>
      <w:proofErr w:type="spellEnd"/>
      <w:r w:rsidRPr="00372B4E">
        <w:rPr>
          <w:sz w:val="24"/>
          <w:szCs w:val="24"/>
        </w:rPr>
        <w:t xml:space="preserve"> 27.12.2005,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Apelit</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nr. 13, </w:t>
      </w:r>
      <w:proofErr w:type="spellStart"/>
      <w:r w:rsidRPr="00372B4E">
        <w:rPr>
          <w:sz w:val="24"/>
          <w:szCs w:val="24"/>
        </w:rPr>
        <w:t>datë</w:t>
      </w:r>
      <w:proofErr w:type="spellEnd"/>
      <w:r w:rsidRPr="00372B4E">
        <w:rPr>
          <w:sz w:val="24"/>
          <w:szCs w:val="24"/>
        </w:rPr>
        <w:t xml:space="preserve"> 24.1.2005,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kthimin</w:t>
      </w:r>
      <w:proofErr w:type="spellEnd"/>
      <w:r w:rsidRPr="00372B4E">
        <w:rPr>
          <w:sz w:val="24"/>
          <w:szCs w:val="24"/>
        </w:rPr>
        <w:t xml:space="preserve"> e </w:t>
      </w:r>
      <w:proofErr w:type="spellStart"/>
      <w:r w:rsidRPr="00372B4E">
        <w:rPr>
          <w:sz w:val="24"/>
          <w:szCs w:val="24"/>
        </w:rPr>
        <w:t>akteve</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gjykim</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Gjykatën</w:t>
      </w:r>
      <w:proofErr w:type="spellEnd"/>
      <w:r w:rsidRPr="00372B4E">
        <w:rPr>
          <w:sz w:val="24"/>
          <w:szCs w:val="24"/>
        </w:rPr>
        <w:t xml:space="preserve"> 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w:t>
      </w:r>
    </w:p>
    <w:p w14:paraId="5A981064"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6. Me </w:t>
      </w:r>
      <w:proofErr w:type="spellStart"/>
      <w:r w:rsidRPr="00372B4E">
        <w:rPr>
          <w:sz w:val="24"/>
          <w:szCs w:val="24"/>
        </w:rPr>
        <w:t>vendimin</w:t>
      </w:r>
      <w:proofErr w:type="spellEnd"/>
      <w:r w:rsidRPr="00372B4E">
        <w:rPr>
          <w:sz w:val="24"/>
          <w:szCs w:val="24"/>
        </w:rPr>
        <w:t xml:space="preserve"> nr. 420, </w:t>
      </w:r>
      <w:proofErr w:type="spellStart"/>
      <w:r w:rsidRPr="00372B4E">
        <w:rPr>
          <w:sz w:val="24"/>
          <w:szCs w:val="24"/>
        </w:rPr>
        <w:t>datë</w:t>
      </w:r>
      <w:proofErr w:type="spellEnd"/>
      <w:r w:rsidRPr="00372B4E">
        <w:rPr>
          <w:sz w:val="24"/>
          <w:szCs w:val="24"/>
        </w:rPr>
        <w:t xml:space="preserve"> 26.9.2018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deklaruar</w:t>
      </w:r>
      <w:proofErr w:type="spellEnd"/>
      <w:r w:rsidRPr="00372B4E">
        <w:rPr>
          <w:sz w:val="24"/>
          <w:szCs w:val="24"/>
        </w:rPr>
        <w:t xml:space="preserve"> </w:t>
      </w:r>
      <w:proofErr w:type="spellStart"/>
      <w:r w:rsidRPr="00372B4E">
        <w:rPr>
          <w:sz w:val="24"/>
          <w:szCs w:val="24"/>
        </w:rPr>
        <w:t>fajtor</w:t>
      </w:r>
      <w:proofErr w:type="spellEnd"/>
      <w:r w:rsidRPr="00372B4E">
        <w:rPr>
          <w:sz w:val="24"/>
          <w:szCs w:val="24"/>
        </w:rPr>
        <w:t xml:space="preserve"> Z. Viron Robaj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veprën</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neni</w:t>
      </w:r>
      <w:proofErr w:type="spellEnd"/>
      <w:r w:rsidRPr="00372B4E">
        <w:rPr>
          <w:sz w:val="24"/>
          <w:szCs w:val="24"/>
        </w:rPr>
        <w:t xml:space="preserve"> 298 </w:t>
      </w:r>
      <w:proofErr w:type="spellStart"/>
      <w:r w:rsidRPr="00372B4E">
        <w:rPr>
          <w:sz w:val="24"/>
          <w:szCs w:val="24"/>
        </w:rPr>
        <w:t>paragrafi</w:t>
      </w:r>
      <w:proofErr w:type="spellEnd"/>
      <w:r w:rsidRPr="00372B4E">
        <w:rPr>
          <w:sz w:val="24"/>
          <w:szCs w:val="24"/>
        </w:rPr>
        <w:t xml:space="preserve"> 3 </w:t>
      </w:r>
      <w:proofErr w:type="spellStart"/>
      <w:r w:rsidRPr="00372B4E">
        <w:rPr>
          <w:sz w:val="24"/>
          <w:szCs w:val="24"/>
        </w:rPr>
        <w:t>dhe</w:t>
      </w:r>
      <w:proofErr w:type="spellEnd"/>
      <w:r w:rsidRPr="00372B4E">
        <w:rPr>
          <w:sz w:val="24"/>
          <w:szCs w:val="24"/>
        </w:rPr>
        <w:t xml:space="preserve"> 25, </w:t>
      </w:r>
      <w:proofErr w:type="spellStart"/>
      <w:r w:rsidRPr="00372B4E">
        <w:rPr>
          <w:sz w:val="24"/>
          <w:szCs w:val="24"/>
        </w:rPr>
        <w:t>të</w:t>
      </w:r>
      <w:proofErr w:type="spellEnd"/>
      <w:r w:rsidRPr="00372B4E">
        <w:rPr>
          <w:sz w:val="24"/>
          <w:szCs w:val="24"/>
        </w:rPr>
        <w:t xml:space="preserve"> KP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përfundimisht</w:t>
      </w:r>
      <w:proofErr w:type="spellEnd"/>
      <w:r w:rsidRPr="00372B4E">
        <w:rPr>
          <w:sz w:val="24"/>
          <w:szCs w:val="24"/>
        </w:rPr>
        <w:t xml:space="preserve"> me 10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Ky </w:t>
      </w:r>
      <w:proofErr w:type="spellStart"/>
      <w:r w:rsidRPr="00372B4E">
        <w:rPr>
          <w:sz w:val="24"/>
          <w:szCs w:val="24"/>
        </w:rPr>
        <w:t>vendim</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ndryshuar</w:t>
      </w:r>
      <w:proofErr w:type="spellEnd"/>
      <w:r w:rsidRPr="00372B4E">
        <w:rPr>
          <w:sz w:val="24"/>
          <w:szCs w:val="24"/>
        </w:rPr>
        <w:t xml:space="preserve"> </w:t>
      </w:r>
      <w:proofErr w:type="spellStart"/>
      <w:r w:rsidRPr="00372B4E">
        <w:rPr>
          <w:sz w:val="24"/>
          <w:szCs w:val="24"/>
        </w:rPr>
        <w:t>përsa</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përket</w:t>
      </w:r>
      <w:proofErr w:type="spellEnd"/>
      <w:r w:rsidRPr="00372B4E">
        <w:rPr>
          <w:sz w:val="24"/>
          <w:szCs w:val="24"/>
        </w:rPr>
        <w:t xml:space="preserve"> </w:t>
      </w:r>
      <w:proofErr w:type="spellStart"/>
      <w:r w:rsidRPr="00372B4E">
        <w:rPr>
          <w:sz w:val="24"/>
          <w:szCs w:val="24"/>
        </w:rPr>
        <w:t>masës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me </w:t>
      </w:r>
      <w:proofErr w:type="spellStart"/>
      <w:r w:rsidRPr="00372B4E">
        <w:rPr>
          <w:sz w:val="24"/>
          <w:szCs w:val="24"/>
        </w:rPr>
        <w:t>vendimin</w:t>
      </w:r>
      <w:proofErr w:type="spellEnd"/>
      <w:r w:rsidRPr="00372B4E">
        <w:rPr>
          <w:sz w:val="24"/>
          <w:szCs w:val="24"/>
        </w:rPr>
        <w:t xml:space="preserve"> nr. 322, </w:t>
      </w:r>
      <w:proofErr w:type="spellStart"/>
      <w:r w:rsidRPr="00372B4E">
        <w:rPr>
          <w:sz w:val="24"/>
          <w:szCs w:val="24"/>
        </w:rPr>
        <w:t>datë</w:t>
      </w:r>
      <w:proofErr w:type="spellEnd"/>
      <w:r w:rsidRPr="00372B4E">
        <w:rPr>
          <w:sz w:val="24"/>
          <w:szCs w:val="24"/>
        </w:rPr>
        <w:t xml:space="preserve"> 26.7.2019,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Apelit</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duke u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përfundimisht</w:t>
      </w:r>
      <w:proofErr w:type="spellEnd"/>
      <w:r w:rsidRPr="00372B4E">
        <w:rPr>
          <w:sz w:val="24"/>
          <w:szCs w:val="24"/>
        </w:rPr>
        <w:t xml:space="preserve"> me 8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w:t>
      </w:r>
    </w:p>
    <w:p w14:paraId="16B9A5DF"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7. Me </w:t>
      </w:r>
      <w:proofErr w:type="spellStart"/>
      <w:r w:rsidRPr="00372B4E">
        <w:rPr>
          <w:sz w:val="24"/>
          <w:szCs w:val="24"/>
        </w:rPr>
        <w:t>Urdhrin</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27.9.2019,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Prokurorisë</w:t>
      </w:r>
      <w:proofErr w:type="spellEnd"/>
      <w:r w:rsidRPr="00372B4E">
        <w:rPr>
          <w:sz w:val="24"/>
          <w:szCs w:val="24"/>
        </w:rPr>
        <w:t xml:space="preserve"> </w:t>
      </w:r>
      <w:proofErr w:type="spellStart"/>
      <w:r w:rsidRPr="00372B4E">
        <w:rPr>
          <w:sz w:val="24"/>
          <w:szCs w:val="24"/>
        </w:rPr>
        <w:t>pranë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nxjerrë</w:t>
      </w:r>
      <w:proofErr w:type="spellEnd"/>
      <w:r w:rsidRPr="00372B4E">
        <w:rPr>
          <w:sz w:val="24"/>
          <w:szCs w:val="24"/>
        </w:rPr>
        <w:t xml:space="preserve"> </w:t>
      </w:r>
      <w:proofErr w:type="spellStart"/>
      <w:r w:rsidRPr="00372B4E">
        <w:rPr>
          <w:sz w:val="24"/>
          <w:szCs w:val="24"/>
        </w:rPr>
        <w:t>urdhri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ekzekutimit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vendim</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formës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prerë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akt</w:t>
      </w:r>
      <w:proofErr w:type="spellEnd"/>
      <w:r w:rsidRPr="00372B4E">
        <w:rPr>
          <w:sz w:val="24"/>
          <w:szCs w:val="24"/>
        </w:rPr>
        <w:t xml:space="preserve"> procedural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sjellë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vëmendje</w:t>
      </w:r>
      <w:proofErr w:type="spellEnd"/>
      <w:r w:rsidRPr="00372B4E">
        <w:rPr>
          <w:sz w:val="24"/>
          <w:szCs w:val="24"/>
        </w:rPr>
        <w:t xml:space="preserve"> se Z. Viron Robaj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arrestuar</w:t>
      </w:r>
      <w:proofErr w:type="spellEnd"/>
      <w:r w:rsidRPr="00372B4E">
        <w:rPr>
          <w:sz w:val="24"/>
          <w:szCs w:val="24"/>
        </w:rPr>
        <w:t xml:space="preserve"> me </w:t>
      </w:r>
      <w:proofErr w:type="spellStart"/>
      <w:r w:rsidRPr="00372B4E">
        <w:rPr>
          <w:sz w:val="24"/>
          <w:szCs w:val="24"/>
        </w:rPr>
        <w:t>datë</w:t>
      </w:r>
      <w:proofErr w:type="spellEnd"/>
      <w:r w:rsidRPr="00372B4E">
        <w:rPr>
          <w:sz w:val="24"/>
          <w:szCs w:val="24"/>
        </w:rPr>
        <w:t xml:space="preserve"> 27.12.2014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autoritetet</w:t>
      </w:r>
      <w:proofErr w:type="spellEnd"/>
      <w:r w:rsidRPr="00372B4E">
        <w:rPr>
          <w:sz w:val="24"/>
          <w:szCs w:val="24"/>
        </w:rPr>
        <w:t xml:space="preserve"> </w:t>
      </w:r>
      <w:proofErr w:type="spellStart"/>
      <w:r w:rsidRPr="00372B4E">
        <w:rPr>
          <w:sz w:val="24"/>
          <w:szCs w:val="24"/>
        </w:rPr>
        <w:t>italiane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se </w:t>
      </w:r>
      <w:proofErr w:type="spellStart"/>
      <w:r w:rsidRPr="00372B4E">
        <w:rPr>
          <w:sz w:val="24"/>
          <w:szCs w:val="24"/>
        </w:rPr>
        <w:t>deri</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9.3.2015, </w:t>
      </w:r>
      <w:proofErr w:type="spellStart"/>
      <w:r w:rsidRPr="00372B4E">
        <w:rPr>
          <w:sz w:val="24"/>
          <w:szCs w:val="24"/>
        </w:rPr>
        <w:t>ditë</w:t>
      </w:r>
      <w:proofErr w:type="spellEnd"/>
      <w:r w:rsidRPr="00372B4E">
        <w:rPr>
          <w:sz w:val="24"/>
          <w:szCs w:val="24"/>
        </w:rPr>
        <w:t xml:space="preserve"> </w:t>
      </w:r>
      <w:proofErr w:type="spellStart"/>
      <w:r w:rsidRPr="00372B4E">
        <w:rPr>
          <w:sz w:val="24"/>
          <w:szCs w:val="24"/>
        </w:rPr>
        <w:t>kur</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dorëzuar</w:t>
      </w:r>
      <w:proofErr w:type="spellEnd"/>
      <w:r w:rsidRPr="00372B4E">
        <w:rPr>
          <w:sz w:val="24"/>
          <w:szCs w:val="24"/>
        </w:rPr>
        <w:t xml:space="preserve"> </w:t>
      </w:r>
      <w:proofErr w:type="spellStart"/>
      <w:r w:rsidRPr="00372B4E">
        <w:rPr>
          <w:sz w:val="24"/>
          <w:szCs w:val="24"/>
        </w:rPr>
        <w:t>pranë</w:t>
      </w:r>
      <w:proofErr w:type="spellEnd"/>
      <w:r w:rsidRPr="00372B4E">
        <w:rPr>
          <w:sz w:val="24"/>
          <w:szCs w:val="24"/>
        </w:rPr>
        <w:t xml:space="preserve"> </w:t>
      </w:r>
      <w:proofErr w:type="spellStart"/>
      <w:r w:rsidRPr="00372B4E">
        <w:rPr>
          <w:sz w:val="24"/>
          <w:szCs w:val="24"/>
        </w:rPr>
        <w:t>autoriteteve</w:t>
      </w:r>
      <w:proofErr w:type="spellEnd"/>
      <w:r w:rsidRPr="00372B4E">
        <w:rPr>
          <w:sz w:val="24"/>
          <w:szCs w:val="24"/>
        </w:rPr>
        <w:t xml:space="preserve"> </w:t>
      </w:r>
      <w:proofErr w:type="spellStart"/>
      <w:r w:rsidRPr="00372B4E">
        <w:rPr>
          <w:sz w:val="24"/>
          <w:szCs w:val="24"/>
        </w:rPr>
        <w:t>shqiptare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drejtësisë</w:t>
      </w:r>
      <w:proofErr w:type="spellEnd"/>
      <w:r w:rsidRPr="00372B4E">
        <w:rPr>
          <w:sz w:val="24"/>
          <w:szCs w:val="24"/>
        </w:rPr>
        <w:t xml:space="preserve"> </w:t>
      </w:r>
      <w:proofErr w:type="spellStart"/>
      <w:r w:rsidRPr="00372B4E">
        <w:rPr>
          <w:sz w:val="24"/>
          <w:szCs w:val="24"/>
        </w:rPr>
        <w:t>përmes</w:t>
      </w:r>
      <w:proofErr w:type="spellEnd"/>
      <w:r w:rsidRPr="00372B4E">
        <w:rPr>
          <w:sz w:val="24"/>
          <w:szCs w:val="24"/>
        </w:rPr>
        <w:t xml:space="preserve"> </w:t>
      </w:r>
      <w:proofErr w:type="spellStart"/>
      <w:r w:rsidRPr="00372B4E">
        <w:rPr>
          <w:sz w:val="24"/>
          <w:szCs w:val="24"/>
        </w:rPr>
        <w:t>procedurës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ekstradimit</w:t>
      </w:r>
      <w:proofErr w:type="spellEnd"/>
      <w:r w:rsidRPr="00372B4E">
        <w:rPr>
          <w:sz w:val="24"/>
          <w:szCs w:val="24"/>
        </w:rPr>
        <w:t xml:space="preserve">, ai ka </w:t>
      </w:r>
      <w:proofErr w:type="spellStart"/>
      <w:r w:rsidRPr="00372B4E">
        <w:rPr>
          <w:sz w:val="24"/>
          <w:szCs w:val="24"/>
        </w:rPr>
        <w:t>qenë</w:t>
      </w:r>
      <w:proofErr w:type="spellEnd"/>
      <w:r w:rsidRPr="00372B4E">
        <w:rPr>
          <w:sz w:val="24"/>
          <w:szCs w:val="24"/>
        </w:rPr>
        <w:t xml:space="preserve"> </w:t>
      </w:r>
      <w:proofErr w:type="spellStart"/>
      <w:r w:rsidRPr="00372B4E">
        <w:rPr>
          <w:sz w:val="24"/>
          <w:szCs w:val="24"/>
        </w:rPr>
        <w:t>nën</w:t>
      </w:r>
      <w:proofErr w:type="spellEnd"/>
      <w:r w:rsidRPr="00372B4E">
        <w:rPr>
          <w:sz w:val="24"/>
          <w:szCs w:val="24"/>
        </w:rPr>
        <w:t xml:space="preserve"> </w:t>
      </w:r>
      <w:proofErr w:type="spellStart"/>
      <w:r w:rsidRPr="00372B4E">
        <w:rPr>
          <w:sz w:val="24"/>
          <w:szCs w:val="24"/>
        </w:rPr>
        <w:t>masën</w:t>
      </w:r>
      <w:proofErr w:type="spellEnd"/>
      <w:r w:rsidRPr="00372B4E">
        <w:rPr>
          <w:sz w:val="24"/>
          <w:szCs w:val="24"/>
        </w:rPr>
        <w:t xml:space="preserve"> e </w:t>
      </w:r>
      <w:proofErr w:type="spellStart"/>
      <w:r w:rsidRPr="00372B4E">
        <w:rPr>
          <w:sz w:val="24"/>
          <w:szCs w:val="24"/>
        </w:rPr>
        <w:t>sigurimit</w:t>
      </w:r>
      <w:proofErr w:type="spellEnd"/>
      <w:r w:rsidRPr="00372B4E">
        <w:rPr>
          <w:sz w:val="24"/>
          <w:szCs w:val="24"/>
        </w:rPr>
        <w:t xml:space="preserve"> “Arrest </w:t>
      </w:r>
      <w:proofErr w:type="spellStart"/>
      <w:r w:rsidRPr="00372B4E">
        <w:rPr>
          <w:sz w:val="24"/>
          <w:szCs w:val="24"/>
        </w:rPr>
        <w:t>në</w:t>
      </w:r>
      <w:proofErr w:type="spellEnd"/>
      <w:r w:rsidRPr="00372B4E">
        <w:rPr>
          <w:sz w:val="24"/>
          <w:szCs w:val="24"/>
        </w:rPr>
        <w:t xml:space="preserve"> burg”. </w:t>
      </w:r>
      <w:proofErr w:type="spellStart"/>
      <w:r w:rsidRPr="00372B4E">
        <w:rPr>
          <w:sz w:val="24"/>
          <w:szCs w:val="24"/>
        </w:rPr>
        <w:t>Prokuroria</w:t>
      </w:r>
      <w:proofErr w:type="spellEnd"/>
      <w:r w:rsidRPr="00372B4E">
        <w:rPr>
          <w:sz w:val="24"/>
          <w:szCs w:val="24"/>
        </w:rPr>
        <w:t xml:space="preserve"> ka </w:t>
      </w:r>
      <w:proofErr w:type="spellStart"/>
      <w:r w:rsidRPr="00372B4E">
        <w:rPr>
          <w:sz w:val="24"/>
          <w:szCs w:val="24"/>
        </w:rPr>
        <w:t>përllogaritur</w:t>
      </w:r>
      <w:proofErr w:type="spellEnd"/>
      <w:r w:rsidRPr="00372B4E">
        <w:rPr>
          <w:sz w:val="24"/>
          <w:szCs w:val="24"/>
        </w:rPr>
        <w:t xml:space="preserve"> </w:t>
      </w:r>
      <w:proofErr w:type="spellStart"/>
      <w:r w:rsidRPr="00372B4E">
        <w:rPr>
          <w:sz w:val="24"/>
          <w:szCs w:val="24"/>
        </w:rPr>
        <w:t>sipas</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518 pika 3,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Procedurës</w:t>
      </w:r>
      <w:proofErr w:type="spellEnd"/>
      <w:r w:rsidRPr="00372B4E">
        <w:rPr>
          <w:sz w:val="24"/>
          <w:szCs w:val="24"/>
        </w:rPr>
        <w:t xml:space="preserve"> Penale (KPP)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57 </w:t>
      </w:r>
      <w:proofErr w:type="spellStart"/>
      <w:r w:rsidRPr="00372B4E">
        <w:rPr>
          <w:sz w:val="24"/>
          <w:szCs w:val="24"/>
        </w:rPr>
        <w:t>të</w:t>
      </w:r>
      <w:proofErr w:type="spellEnd"/>
      <w:r w:rsidRPr="00372B4E">
        <w:rPr>
          <w:sz w:val="24"/>
          <w:szCs w:val="24"/>
        </w:rPr>
        <w:t xml:space="preserve"> KP,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periudhë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vuajtur</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pjesë</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penal. </w:t>
      </w:r>
      <w:proofErr w:type="spellStart"/>
      <w:r w:rsidRPr="00372B4E">
        <w:rPr>
          <w:sz w:val="24"/>
          <w:szCs w:val="24"/>
        </w:rPr>
        <w:t>Prokurori</w:t>
      </w:r>
      <w:proofErr w:type="spellEnd"/>
      <w:r w:rsidRPr="00372B4E">
        <w:rPr>
          <w:sz w:val="24"/>
          <w:szCs w:val="24"/>
        </w:rPr>
        <w:t xml:space="preserve"> ka </w:t>
      </w:r>
      <w:proofErr w:type="spellStart"/>
      <w:r w:rsidRPr="00372B4E">
        <w:rPr>
          <w:sz w:val="24"/>
          <w:szCs w:val="24"/>
        </w:rPr>
        <w:t>sjellë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vëmendje</w:t>
      </w:r>
      <w:proofErr w:type="spellEnd"/>
      <w:r w:rsidRPr="00372B4E">
        <w:rPr>
          <w:sz w:val="24"/>
          <w:szCs w:val="24"/>
        </w:rPr>
        <w:t xml:space="preserve"> </w:t>
      </w:r>
      <w:proofErr w:type="spellStart"/>
      <w:r w:rsidRPr="00372B4E">
        <w:rPr>
          <w:sz w:val="24"/>
          <w:szCs w:val="24"/>
        </w:rPr>
        <w:t>nenin</w:t>
      </w:r>
      <w:proofErr w:type="spellEnd"/>
      <w:r w:rsidRPr="00372B4E">
        <w:rPr>
          <w:sz w:val="24"/>
          <w:szCs w:val="24"/>
        </w:rPr>
        <w:t xml:space="preserve"> 453 pika 4 </w:t>
      </w:r>
      <w:proofErr w:type="spellStart"/>
      <w:r w:rsidRPr="00372B4E">
        <w:rPr>
          <w:sz w:val="24"/>
          <w:szCs w:val="24"/>
        </w:rPr>
        <w:t>të</w:t>
      </w:r>
      <w:proofErr w:type="spellEnd"/>
      <w:r w:rsidRPr="00372B4E">
        <w:rPr>
          <w:sz w:val="24"/>
          <w:szCs w:val="24"/>
        </w:rPr>
        <w:t xml:space="preserve"> KPP, duke </w:t>
      </w:r>
      <w:proofErr w:type="spellStart"/>
      <w:r w:rsidRPr="00372B4E">
        <w:rPr>
          <w:sz w:val="24"/>
          <w:szCs w:val="24"/>
        </w:rPr>
        <w:t>konkluduar</w:t>
      </w:r>
      <w:proofErr w:type="spellEnd"/>
      <w:r w:rsidRPr="00372B4E">
        <w:rPr>
          <w:sz w:val="24"/>
          <w:szCs w:val="24"/>
        </w:rPr>
        <w:t xml:space="preserve"> se pas </w:t>
      </w:r>
      <w:proofErr w:type="spellStart"/>
      <w:r w:rsidRPr="00372B4E">
        <w:rPr>
          <w:sz w:val="24"/>
          <w:szCs w:val="24"/>
        </w:rPr>
        <w:t>prishjes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e </w:t>
      </w:r>
      <w:proofErr w:type="spellStart"/>
      <w:r w:rsidRPr="00372B4E">
        <w:rPr>
          <w:sz w:val="24"/>
          <w:szCs w:val="24"/>
        </w:rPr>
        <w:t>Lartë</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pasojë</w:t>
      </w:r>
      <w:proofErr w:type="spellEnd"/>
      <w:r w:rsidRPr="00372B4E">
        <w:rPr>
          <w:sz w:val="24"/>
          <w:szCs w:val="24"/>
        </w:rPr>
        <w:t xml:space="preserve"> e </w:t>
      </w:r>
      <w:proofErr w:type="spellStart"/>
      <w:r w:rsidRPr="00372B4E">
        <w:rPr>
          <w:sz w:val="24"/>
          <w:szCs w:val="24"/>
        </w:rPr>
        <w:t>rishikimit</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dënuari</w:t>
      </w:r>
      <w:proofErr w:type="spellEnd"/>
      <w:r w:rsidRPr="00372B4E">
        <w:rPr>
          <w:sz w:val="24"/>
          <w:szCs w:val="24"/>
        </w:rPr>
        <w:t xml:space="preserve"> ruan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njëjtën</w:t>
      </w:r>
      <w:proofErr w:type="spellEnd"/>
      <w:r w:rsidRPr="00372B4E">
        <w:rPr>
          <w:sz w:val="24"/>
          <w:szCs w:val="24"/>
        </w:rPr>
        <w:t xml:space="preserve"> </w:t>
      </w:r>
      <w:proofErr w:type="spellStart"/>
      <w:r w:rsidRPr="00372B4E">
        <w:rPr>
          <w:sz w:val="24"/>
          <w:szCs w:val="24"/>
        </w:rPr>
        <w:t>pozitë</w:t>
      </w:r>
      <w:proofErr w:type="spellEnd"/>
      <w:r w:rsidRPr="00372B4E">
        <w:rPr>
          <w:sz w:val="24"/>
          <w:szCs w:val="24"/>
        </w:rPr>
        <w:t xml:space="preserve"> </w:t>
      </w:r>
      <w:proofErr w:type="spellStart"/>
      <w:r w:rsidRPr="00372B4E">
        <w:rPr>
          <w:sz w:val="24"/>
          <w:szCs w:val="24"/>
        </w:rPr>
        <w:t>procedurale</w:t>
      </w:r>
      <w:proofErr w:type="spellEnd"/>
      <w:r w:rsidRPr="00372B4E">
        <w:rPr>
          <w:sz w:val="24"/>
          <w:szCs w:val="24"/>
        </w:rPr>
        <w:t xml:space="preserve">, duke e </w:t>
      </w:r>
      <w:proofErr w:type="spellStart"/>
      <w:r w:rsidRPr="00372B4E">
        <w:rPr>
          <w:sz w:val="24"/>
          <w:szCs w:val="24"/>
        </w:rPr>
        <w:t>përllogaritur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vijim</w:t>
      </w:r>
      <w:proofErr w:type="spellEnd"/>
      <w:r w:rsidRPr="00372B4E">
        <w:rPr>
          <w:sz w:val="24"/>
          <w:szCs w:val="24"/>
        </w:rPr>
        <w:t xml:space="preserve"> </w:t>
      </w:r>
      <w:proofErr w:type="spellStart"/>
      <w:r w:rsidRPr="00372B4E">
        <w:rPr>
          <w:sz w:val="24"/>
          <w:szCs w:val="24"/>
        </w:rPr>
        <w:t>statusin</w:t>
      </w:r>
      <w:proofErr w:type="spellEnd"/>
      <w:r w:rsidRPr="00372B4E">
        <w:rPr>
          <w:sz w:val="24"/>
          <w:szCs w:val="24"/>
        </w:rPr>
        <w:t xml:space="preserve"> e Z. Viron Robaj,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edhe</w:t>
      </w:r>
      <w:proofErr w:type="spellEnd"/>
      <w:r w:rsidRPr="00372B4E">
        <w:rPr>
          <w:sz w:val="24"/>
          <w:szCs w:val="24"/>
        </w:rPr>
        <w:t xml:space="preserve"> pas </w:t>
      </w:r>
      <w:proofErr w:type="spellStart"/>
      <w:r w:rsidRPr="00372B4E">
        <w:rPr>
          <w:sz w:val="24"/>
          <w:szCs w:val="24"/>
        </w:rPr>
        <w:t>prishjes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shkak</w:t>
      </w:r>
      <w:proofErr w:type="spellEnd"/>
      <w:r w:rsidRPr="00372B4E">
        <w:rPr>
          <w:sz w:val="24"/>
          <w:szCs w:val="24"/>
        </w:rPr>
        <w:t xml:space="preserve"> </w:t>
      </w:r>
      <w:proofErr w:type="spellStart"/>
      <w:r w:rsidRPr="00372B4E">
        <w:rPr>
          <w:sz w:val="24"/>
          <w:szCs w:val="24"/>
        </w:rPr>
        <w:t>rishikimi</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tej</w:t>
      </w:r>
      <w:proofErr w:type="spellEnd"/>
      <w:r w:rsidRPr="00372B4E">
        <w:rPr>
          <w:sz w:val="24"/>
          <w:szCs w:val="24"/>
        </w:rPr>
        <w:t xml:space="preserve"> </w:t>
      </w:r>
      <w:proofErr w:type="spellStart"/>
      <w:r w:rsidRPr="00372B4E">
        <w:rPr>
          <w:sz w:val="24"/>
          <w:szCs w:val="24"/>
        </w:rPr>
        <w:t>prokurori</w:t>
      </w:r>
      <w:proofErr w:type="spellEnd"/>
      <w:r w:rsidRPr="00372B4E">
        <w:rPr>
          <w:sz w:val="24"/>
          <w:szCs w:val="24"/>
        </w:rPr>
        <w:t xml:space="preserve"> ka </w:t>
      </w:r>
      <w:proofErr w:type="spellStart"/>
      <w:r w:rsidRPr="00372B4E">
        <w:rPr>
          <w:sz w:val="24"/>
          <w:szCs w:val="24"/>
        </w:rPr>
        <w:t>arritur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konkluzionin</w:t>
      </w:r>
      <w:proofErr w:type="spellEnd"/>
      <w:r w:rsidRPr="00372B4E">
        <w:rPr>
          <w:sz w:val="24"/>
          <w:szCs w:val="24"/>
        </w:rPr>
        <w:t xml:space="preserve"> se </w:t>
      </w:r>
      <w:proofErr w:type="spellStart"/>
      <w:r w:rsidRPr="00372B4E">
        <w:rPr>
          <w:sz w:val="24"/>
          <w:szCs w:val="24"/>
        </w:rPr>
        <w:t>nga</w:t>
      </w:r>
      <w:proofErr w:type="spellEnd"/>
      <w:r w:rsidRPr="00372B4E">
        <w:rPr>
          <w:sz w:val="24"/>
          <w:szCs w:val="24"/>
        </w:rPr>
        <w:t xml:space="preserve"> data e </w:t>
      </w:r>
      <w:proofErr w:type="spellStart"/>
      <w:r w:rsidRPr="00372B4E">
        <w:rPr>
          <w:sz w:val="24"/>
          <w:szCs w:val="24"/>
        </w:rPr>
        <w:t>dhënies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shkallës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parë</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deri</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vendim</w:t>
      </w:r>
      <w:r w:rsidR="00403E3F">
        <w:rPr>
          <w:sz w:val="24"/>
          <w:szCs w:val="24"/>
        </w:rPr>
        <w:t>m</w:t>
      </w:r>
      <w:r w:rsidRPr="00372B4E">
        <w:rPr>
          <w:sz w:val="24"/>
          <w:szCs w:val="24"/>
        </w:rPr>
        <w:t>arrjen</w:t>
      </w:r>
      <w:proofErr w:type="spellEnd"/>
      <w:r w:rsidRPr="00372B4E">
        <w:rPr>
          <w:sz w:val="24"/>
          <w:szCs w:val="24"/>
        </w:rPr>
        <w:t xml:space="preserve"> 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apelit</w:t>
      </w:r>
      <w:proofErr w:type="spellEnd"/>
      <w:r w:rsidRPr="00372B4E">
        <w:rPr>
          <w:sz w:val="24"/>
          <w:szCs w:val="24"/>
        </w:rPr>
        <w:t xml:space="preserve"> pas </w:t>
      </w:r>
      <w:proofErr w:type="spellStart"/>
      <w:r w:rsidRPr="00372B4E">
        <w:rPr>
          <w:sz w:val="24"/>
          <w:szCs w:val="24"/>
        </w:rPr>
        <w:t>rishikimit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Z. Viron Robaj do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ketë</w:t>
      </w:r>
      <w:proofErr w:type="spellEnd"/>
      <w:r w:rsidRPr="00372B4E">
        <w:rPr>
          <w:sz w:val="24"/>
          <w:szCs w:val="24"/>
        </w:rPr>
        <w:t xml:space="preserve"> </w:t>
      </w:r>
      <w:proofErr w:type="spellStart"/>
      <w:r w:rsidRPr="00372B4E">
        <w:rPr>
          <w:sz w:val="24"/>
          <w:szCs w:val="24"/>
        </w:rPr>
        <w:t>statusin</w:t>
      </w:r>
      <w:proofErr w:type="spellEnd"/>
      <w:r w:rsidRPr="00372B4E">
        <w:rPr>
          <w:sz w:val="24"/>
          <w:szCs w:val="24"/>
        </w:rPr>
        <w:t xml:space="preserve"> 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paraburgosurit</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se </w:t>
      </w:r>
      <w:proofErr w:type="spellStart"/>
      <w:r w:rsidRPr="00372B4E">
        <w:rPr>
          <w:sz w:val="24"/>
          <w:szCs w:val="24"/>
        </w:rPr>
        <w:t>kjo</w:t>
      </w:r>
      <w:proofErr w:type="spellEnd"/>
      <w:r w:rsidRPr="00372B4E">
        <w:rPr>
          <w:sz w:val="24"/>
          <w:szCs w:val="24"/>
        </w:rPr>
        <w:t xml:space="preserve"> </w:t>
      </w:r>
      <w:proofErr w:type="spellStart"/>
      <w:r w:rsidRPr="00372B4E">
        <w:rPr>
          <w:sz w:val="24"/>
          <w:szCs w:val="24"/>
        </w:rPr>
        <w:t>periudhë</w:t>
      </w:r>
      <w:proofErr w:type="spellEnd"/>
      <w:r w:rsidRPr="00372B4E">
        <w:rPr>
          <w:sz w:val="24"/>
          <w:szCs w:val="24"/>
        </w:rPr>
        <w:t xml:space="preserve"> do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përllogaritet</w:t>
      </w:r>
      <w:proofErr w:type="spellEnd"/>
      <w:r w:rsidRPr="00372B4E">
        <w:rPr>
          <w:sz w:val="24"/>
          <w:szCs w:val="24"/>
        </w:rPr>
        <w:t xml:space="preserve"> </w:t>
      </w:r>
      <w:proofErr w:type="spellStart"/>
      <w:r w:rsidRPr="00372B4E">
        <w:rPr>
          <w:sz w:val="24"/>
          <w:szCs w:val="24"/>
        </w:rPr>
        <w:t>sipas</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57 </w:t>
      </w:r>
      <w:proofErr w:type="spellStart"/>
      <w:r w:rsidRPr="00372B4E">
        <w:rPr>
          <w:sz w:val="24"/>
          <w:szCs w:val="24"/>
        </w:rPr>
        <w:t>të</w:t>
      </w:r>
      <w:proofErr w:type="spellEnd"/>
      <w:r w:rsidRPr="00372B4E">
        <w:rPr>
          <w:sz w:val="24"/>
          <w:szCs w:val="24"/>
        </w:rPr>
        <w:t xml:space="preserve"> KP. </w:t>
      </w:r>
      <w:proofErr w:type="spellStart"/>
      <w:r w:rsidRPr="00372B4E">
        <w:rPr>
          <w:sz w:val="24"/>
          <w:szCs w:val="24"/>
        </w:rPr>
        <w:t>Prokurori</w:t>
      </w:r>
      <w:proofErr w:type="spellEnd"/>
      <w:r w:rsidRPr="00372B4E">
        <w:rPr>
          <w:sz w:val="24"/>
          <w:szCs w:val="24"/>
        </w:rPr>
        <w:t xml:space="preserve"> ka </w:t>
      </w:r>
      <w:proofErr w:type="spellStart"/>
      <w:r w:rsidRPr="00372B4E">
        <w:rPr>
          <w:sz w:val="24"/>
          <w:szCs w:val="24"/>
        </w:rPr>
        <w:t>zbritur</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mbetur</w:t>
      </w:r>
      <w:proofErr w:type="spellEnd"/>
      <w:r w:rsidRPr="00372B4E">
        <w:rPr>
          <w:sz w:val="24"/>
          <w:szCs w:val="24"/>
        </w:rPr>
        <w:t xml:space="preserve"> 1 vit </w:t>
      </w:r>
      <w:proofErr w:type="spellStart"/>
      <w:r w:rsidRPr="00372B4E">
        <w:rPr>
          <w:sz w:val="24"/>
          <w:szCs w:val="24"/>
        </w:rPr>
        <w:t>burgim</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pasojë</w:t>
      </w:r>
      <w:proofErr w:type="spellEnd"/>
      <w:r w:rsidRPr="00372B4E">
        <w:rPr>
          <w:sz w:val="24"/>
          <w:szCs w:val="24"/>
        </w:rPr>
        <w:t xml:space="preserve"> e </w:t>
      </w:r>
      <w:proofErr w:type="spellStart"/>
      <w:r w:rsidRPr="00372B4E">
        <w:rPr>
          <w:sz w:val="24"/>
          <w:szCs w:val="24"/>
        </w:rPr>
        <w:t>ligjit</w:t>
      </w:r>
      <w:proofErr w:type="spellEnd"/>
      <w:r w:rsidRPr="00372B4E">
        <w:rPr>
          <w:sz w:val="24"/>
          <w:szCs w:val="24"/>
        </w:rPr>
        <w:t xml:space="preserve"> nr. 22/2014,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amnistinë</w:t>
      </w:r>
      <w:proofErr w:type="spellEnd"/>
      <w:r w:rsidRPr="00372B4E">
        <w:rPr>
          <w:sz w:val="24"/>
          <w:szCs w:val="24"/>
        </w:rPr>
        <w:t xml:space="preserve">”, duke </w:t>
      </w:r>
      <w:proofErr w:type="spellStart"/>
      <w:r w:rsidRPr="00372B4E">
        <w:rPr>
          <w:sz w:val="24"/>
          <w:szCs w:val="24"/>
        </w:rPr>
        <w:t>konkluduar</w:t>
      </w:r>
      <w:proofErr w:type="spellEnd"/>
      <w:r w:rsidRPr="00372B4E">
        <w:rPr>
          <w:sz w:val="24"/>
          <w:szCs w:val="24"/>
        </w:rPr>
        <w:t xml:space="preserve"> </w:t>
      </w:r>
      <w:proofErr w:type="spellStart"/>
      <w:r w:rsidRPr="00372B4E">
        <w:rPr>
          <w:sz w:val="24"/>
          <w:szCs w:val="24"/>
        </w:rPr>
        <w:t>sakaq</w:t>
      </w:r>
      <w:proofErr w:type="spellEnd"/>
      <w:r w:rsidRPr="00372B4E">
        <w:rPr>
          <w:sz w:val="24"/>
          <w:szCs w:val="24"/>
        </w:rPr>
        <w:t xml:space="preserve"> se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dënuari</w:t>
      </w:r>
      <w:proofErr w:type="spellEnd"/>
      <w:r w:rsidRPr="00372B4E">
        <w:rPr>
          <w:sz w:val="24"/>
          <w:szCs w:val="24"/>
        </w:rPr>
        <w:t xml:space="preserve"> ka </w:t>
      </w:r>
      <w:proofErr w:type="spellStart"/>
      <w:r w:rsidRPr="00372B4E">
        <w:rPr>
          <w:sz w:val="24"/>
          <w:szCs w:val="24"/>
        </w:rPr>
        <w:t>vuajtur</w:t>
      </w:r>
      <w:proofErr w:type="spellEnd"/>
      <w:r w:rsidRPr="00372B4E">
        <w:rPr>
          <w:sz w:val="24"/>
          <w:szCs w:val="24"/>
        </w:rPr>
        <w:t xml:space="preserve"> </w:t>
      </w:r>
      <w:proofErr w:type="spellStart"/>
      <w:r w:rsidRPr="00372B4E">
        <w:rPr>
          <w:sz w:val="24"/>
          <w:szCs w:val="24"/>
        </w:rPr>
        <w:t>deri</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26.7.2019, 6 </w:t>
      </w:r>
      <w:proofErr w:type="spellStart"/>
      <w:r w:rsidRPr="00372B4E">
        <w:rPr>
          <w:sz w:val="24"/>
          <w:szCs w:val="24"/>
        </w:rPr>
        <w:t>vjet</w:t>
      </w:r>
      <w:proofErr w:type="spellEnd"/>
      <w:r w:rsidRPr="00372B4E">
        <w:rPr>
          <w:sz w:val="24"/>
          <w:szCs w:val="24"/>
        </w:rPr>
        <w:t xml:space="preserve">, 1 </w:t>
      </w:r>
      <w:proofErr w:type="spellStart"/>
      <w:r w:rsidRPr="00372B4E">
        <w:rPr>
          <w:sz w:val="24"/>
          <w:szCs w:val="24"/>
        </w:rPr>
        <w:lastRenderedPageBreak/>
        <w:t>muaj</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pesë</w:t>
      </w:r>
      <w:proofErr w:type="spellEnd"/>
      <w:r w:rsidRPr="00372B4E">
        <w:rPr>
          <w:sz w:val="24"/>
          <w:szCs w:val="24"/>
        </w:rPr>
        <w:t xml:space="preserve"> </w:t>
      </w:r>
      <w:proofErr w:type="spellStart"/>
      <w:r w:rsidRPr="00372B4E">
        <w:rPr>
          <w:sz w:val="24"/>
          <w:szCs w:val="24"/>
        </w:rPr>
        <w:t>ditë</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konkluzionin</w:t>
      </w:r>
      <w:proofErr w:type="spellEnd"/>
      <w:r w:rsidRPr="00372B4E">
        <w:rPr>
          <w:sz w:val="24"/>
          <w:szCs w:val="24"/>
        </w:rPr>
        <w:t xml:space="preserve"> e </w:t>
      </w:r>
      <w:proofErr w:type="spellStart"/>
      <w:r w:rsidRPr="00372B4E">
        <w:rPr>
          <w:sz w:val="24"/>
          <w:szCs w:val="24"/>
        </w:rPr>
        <w:t>tij</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dënuarin</w:t>
      </w:r>
      <w:proofErr w:type="spellEnd"/>
      <w:r w:rsidRPr="00372B4E">
        <w:rPr>
          <w:sz w:val="24"/>
          <w:szCs w:val="24"/>
        </w:rPr>
        <w:t xml:space="preserve"> Z. Viron Robaj, </w:t>
      </w:r>
      <w:proofErr w:type="spellStart"/>
      <w:r w:rsidRPr="00372B4E">
        <w:rPr>
          <w:sz w:val="24"/>
          <w:szCs w:val="24"/>
        </w:rPr>
        <w:t>prokurori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ekzekutimit</w:t>
      </w:r>
      <w:proofErr w:type="spellEnd"/>
      <w:r w:rsidRPr="00372B4E">
        <w:rPr>
          <w:sz w:val="24"/>
          <w:szCs w:val="24"/>
        </w:rPr>
        <w:t xml:space="preserve"> ka </w:t>
      </w:r>
      <w:proofErr w:type="spellStart"/>
      <w:r w:rsidRPr="00372B4E">
        <w:rPr>
          <w:sz w:val="24"/>
          <w:szCs w:val="24"/>
        </w:rPr>
        <w:t>arritur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përfundimin</w:t>
      </w:r>
      <w:proofErr w:type="spellEnd"/>
      <w:r w:rsidRPr="00372B4E">
        <w:rPr>
          <w:sz w:val="24"/>
          <w:szCs w:val="24"/>
        </w:rPr>
        <w:t xml:space="preserve"> se Z. Viron Robaj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mbetet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vuajtur</w:t>
      </w:r>
      <w:proofErr w:type="spellEnd"/>
      <w:r w:rsidRPr="00372B4E">
        <w:rPr>
          <w:sz w:val="24"/>
          <w:szCs w:val="24"/>
        </w:rPr>
        <w:t xml:space="preserve"> 1 vit, 10 </w:t>
      </w:r>
      <w:proofErr w:type="spellStart"/>
      <w:r w:rsidRPr="00372B4E">
        <w:rPr>
          <w:sz w:val="24"/>
          <w:szCs w:val="24"/>
        </w:rPr>
        <w:t>muaj</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25 </w:t>
      </w:r>
      <w:proofErr w:type="spellStart"/>
      <w:r w:rsidRPr="00372B4E">
        <w:rPr>
          <w:sz w:val="24"/>
          <w:szCs w:val="24"/>
        </w:rPr>
        <w:t>ditë</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w:t>
      </w:r>
      <w:proofErr w:type="spellStart"/>
      <w:r w:rsidRPr="00372B4E">
        <w:rPr>
          <w:sz w:val="24"/>
          <w:szCs w:val="24"/>
        </w:rPr>
        <w:t>afat</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cili</w:t>
      </w:r>
      <w:proofErr w:type="spellEnd"/>
      <w:r w:rsidRPr="00372B4E">
        <w:rPr>
          <w:sz w:val="24"/>
          <w:szCs w:val="24"/>
        </w:rPr>
        <w:t xml:space="preserve"> </w:t>
      </w:r>
      <w:proofErr w:type="spellStart"/>
      <w:r w:rsidRPr="00372B4E">
        <w:rPr>
          <w:sz w:val="24"/>
          <w:szCs w:val="24"/>
        </w:rPr>
        <w:t>duhet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përllogaritet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data 26.7.2019.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urdhër</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sillet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vëmendje</w:t>
      </w:r>
      <w:proofErr w:type="spellEnd"/>
      <w:r w:rsidRPr="00372B4E">
        <w:rPr>
          <w:sz w:val="24"/>
          <w:szCs w:val="24"/>
        </w:rPr>
        <w:t xml:space="preserve"> </w:t>
      </w:r>
      <w:proofErr w:type="spellStart"/>
      <w:r w:rsidRPr="00372B4E">
        <w:rPr>
          <w:sz w:val="24"/>
          <w:szCs w:val="24"/>
        </w:rPr>
        <w:t>vendimi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vitit</w:t>
      </w:r>
      <w:proofErr w:type="spellEnd"/>
      <w:r w:rsidRPr="00372B4E">
        <w:rPr>
          <w:sz w:val="24"/>
          <w:szCs w:val="24"/>
        </w:rPr>
        <w:t xml:space="preserve"> 2016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sillet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vëmendje</w:t>
      </w:r>
      <w:proofErr w:type="spellEnd"/>
      <w:r w:rsidRPr="00372B4E">
        <w:rPr>
          <w:sz w:val="24"/>
          <w:szCs w:val="24"/>
        </w:rPr>
        <w:t xml:space="preserve"> </w:t>
      </w:r>
      <w:proofErr w:type="spellStart"/>
      <w:r w:rsidRPr="00372B4E">
        <w:rPr>
          <w:sz w:val="24"/>
          <w:szCs w:val="24"/>
        </w:rPr>
        <w:t>vendimi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prej</w:t>
      </w:r>
      <w:proofErr w:type="spellEnd"/>
      <w:r w:rsidRPr="00372B4E">
        <w:rPr>
          <w:sz w:val="24"/>
          <w:szCs w:val="24"/>
        </w:rPr>
        <w:t xml:space="preserve"> 2 </w:t>
      </w:r>
      <w:proofErr w:type="spellStart"/>
      <w:r w:rsidRPr="00372B4E">
        <w:rPr>
          <w:sz w:val="24"/>
          <w:szCs w:val="24"/>
        </w:rPr>
        <w:t>vitesh</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dhënë</w:t>
      </w:r>
      <w:proofErr w:type="spellEnd"/>
      <w:r w:rsidRPr="00372B4E">
        <w:rPr>
          <w:sz w:val="24"/>
          <w:szCs w:val="24"/>
        </w:rPr>
        <w:t xml:space="preserve"> </w:t>
      </w:r>
      <w:proofErr w:type="spellStart"/>
      <w:r w:rsidRPr="00372B4E">
        <w:rPr>
          <w:sz w:val="24"/>
          <w:szCs w:val="24"/>
        </w:rPr>
        <w:t>ndaj</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dënuarit</w:t>
      </w:r>
      <w:proofErr w:type="spellEnd"/>
      <w:r w:rsidRPr="00372B4E">
        <w:rPr>
          <w:sz w:val="24"/>
          <w:szCs w:val="24"/>
        </w:rPr>
        <w:t xml:space="preserve"> Z. Viron Robaj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vitin</w:t>
      </w:r>
      <w:proofErr w:type="spellEnd"/>
      <w:r w:rsidRPr="00372B4E">
        <w:rPr>
          <w:sz w:val="24"/>
          <w:szCs w:val="24"/>
        </w:rPr>
        <w:t xml:space="preserve"> 2015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w:t>
      </w:r>
    </w:p>
    <w:p w14:paraId="6B1D11CF"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8. Me </w:t>
      </w:r>
      <w:proofErr w:type="spellStart"/>
      <w:r w:rsidRPr="00372B4E">
        <w:rPr>
          <w:sz w:val="24"/>
          <w:szCs w:val="24"/>
        </w:rPr>
        <w:t>vendimin</w:t>
      </w:r>
      <w:proofErr w:type="spellEnd"/>
      <w:r w:rsidRPr="00372B4E">
        <w:rPr>
          <w:sz w:val="24"/>
          <w:szCs w:val="24"/>
        </w:rPr>
        <w:t xml:space="preserve"> nr. 2089, </w:t>
      </w:r>
      <w:proofErr w:type="spellStart"/>
      <w:r w:rsidRPr="00372B4E">
        <w:rPr>
          <w:sz w:val="24"/>
          <w:szCs w:val="24"/>
        </w:rPr>
        <w:t>datë</w:t>
      </w:r>
      <w:proofErr w:type="spellEnd"/>
      <w:r w:rsidRPr="00372B4E">
        <w:rPr>
          <w:sz w:val="24"/>
          <w:szCs w:val="24"/>
        </w:rPr>
        <w:t xml:space="preserve"> 10.12.2019,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vendosur</w:t>
      </w:r>
      <w:proofErr w:type="spellEnd"/>
      <w:r w:rsidRPr="00372B4E">
        <w:rPr>
          <w:sz w:val="24"/>
          <w:szCs w:val="24"/>
        </w:rPr>
        <w:t xml:space="preserve"> </w:t>
      </w:r>
      <w:proofErr w:type="spellStart"/>
      <w:r w:rsidRPr="00372B4E">
        <w:rPr>
          <w:sz w:val="24"/>
          <w:szCs w:val="24"/>
        </w:rPr>
        <w:t>ulja</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Z. Viron Robaj me 3 </w:t>
      </w:r>
      <w:proofErr w:type="spellStart"/>
      <w:r w:rsidRPr="00372B4E">
        <w:rPr>
          <w:sz w:val="24"/>
          <w:szCs w:val="24"/>
        </w:rPr>
        <w:t>muaj</w:t>
      </w:r>
      <w:proofErr w:type="spellEnd"/>
      <w:r w:rsidRPr="00372B4E">
        <w:rPr>
          <w:sz w:val="24"/>
          <w:szCs w:val="24"/>
        </w:rPr>
        <w:t xml:space="preserve">. Me </w:t>
      </w:r>
      <w:proofErr w:type="spellStart"/>
      <w:r w:rsidRPr="00372B4E">
        <w:rPr>
          <w:sz w:val="24"/>
          <w:szCs w:val="24"/>
        </w:rPr>
        <w:t>vendimin</w:t>
      </w:r>
      <w:proofErr w:type="spellEnd"/>
      <w:r w:rsidRPr="00372B4E">
        <w:rPr>
          <w:sz w:val="24"/>
          <w:szCs w:val="24"/>
        </w:rPr>
        <w:t xml:space="preserve"> nr. 12-2020-1135 (142), </w:t>
      </w:r>
      <w:proofErr w:type="spellStart"/>
      <w:r w:rsidRPr="00372B4E">
        <w:rPr>
          <w:sz w:val="24"/>
          <w:szCs w:val="24"/>
        </w:rPr>
        <w:t>datë</w:t>
      </w:r>
      <w:proofErr w:type="spellEnd"/>
      <w:r w:rsidRPr="00372B4E">
        <w:rPr>
          <w:sz w:val="24"/>
          <w:szCs w:val="24"/>
        </w:rPr>
        <w:t xml:space="preserve"> 23.9.2020,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Kavajë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vendosur</w:t>
      </w:r>
      <w:proofErr w:type="spellEnd"/>
      <w:r w:rsidRPr="00372B4E">
        <w:rPr>
          <w:sz w:val="24"/>
          <w:szCs w:val="24"/>
        </w:rPr>
        <w:t xml:space="preserve"> </w:t>
      </w:r>
      <w:proofErr w:type="spellStart"/>
      <w:r w:rsidRPr="00372B4E">
        <w:rPr>
          <w:sz w:val="24"/>
          <w:szCs w:val="24"/>
        </w:rPr>
        <w:t>ulja</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Z. Viron Robaj me 85 </w:t>
      </w:r>
      <w:proofErr w:type="spellStart"/>
      <w:r w:rsidRPr="00372B4E">
        <w:rPr>
          <w:sz w:val="24"/>
          <w:szCs w:val="24"/>
        </w:rPr>
        <w:t>ditë</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periudhën</w:t>
      </w:r>
      <w:proofErr w:type="spellEnd"/>
      <w:r w:rsidRPr="00372B4E">
        <w:rPr>
          <w:sz w:val="24"/>
          <w:szCs w:val="24"/>
        </w:rPr>
        <w:t xml:space="preserve"> 18.3.2016, </w:t>
      </w:r>
      <w:proofErr w:type="spellStart"/>
      <w:r w:rsidRPr="00372B4E">
        <w:rPr>
          <w:sz w:val="24"/>
          <w:szCs w:val="24"/>
        </w:rPr>
        <w:t>deri</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18.3.2017 </w:t>
      </w:r>
      <w:proofErr w:type="spellStart"/>
      <w:r w:rsidRPr="00372B4E">
        <w:rPr>
          <w:sz w:val="24"/>
          <w:szCs w:val="24"/>
        </w:rPr>
        <w:t>dhe</w:t>
      </w:r>
      <w:proofErr w:type="spellEnd"/>
      <w:r w:rsidRPr="00372B4E">
        <w:rPr>
          <w:sz w:val="24"/>
          <w:szCs w:val="24"/>
        </w:rPr>
        <w:t xml:space="preserve"> 85 </w:t>
      </w:r>
      <w:proofErr w:type="spellStart"/>
      <w:r w:rsidRPr="00372B4E">
        <w:rPr>
          <w:sz w:val="24"/>
          <w:szCs w:val="24"/>
        </w:rPr>
        <w:t>ditë</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periudhën</w:t>
      </w:r>
      <w:proofErr w:type="spellEnd"/>
      <w:r w:rsidRPr="00372B4E">
        <w:rPr>
          <w:sz w:val="24"/>
          <w:szCs w:val="24"/>
        </w:rPr>
        <w:t xml:space="preserve"> 18.3.2017 </w:t>
      </w:r>
      <w:proofErr w:type="spellStart"/>
      <w:r w:rsidRPr="00372B4E">
        <w:rPr>
          <w:sz w:val="24"/>
          <w:szCs w:val="24"/>
        </w:rPr>
        <w:t>deri</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18.3.2018.</w:t>
      </w:r>
    </w:p>
    <w:p w14:paraId="55411C12"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9. </w:t>
      </w:r>
      <w:proofErr w:type="spellStart"/>
      <w:r w:rsidRPr="00372B4E">
        <w:rPr>
          <w:sz w:val="24"/>
          <w:szCs w:val="24"/>
        </w:rPr>
        <w:t>Prokuroria</w:t>
      </w:r>
      <w:proofErr w:type="spellEnd"/>
      <w:r w:rsidRPr="00372B4E">
        <w:rPr>
          <w:sz w:val="24"/>
          <w:szCs w:val="24"/>
        </w:rPr>
        <w:t xml:space="preserve"> </w:t>
      </w:r>
      <w:proofErr w:type="spellStart"/>
      <w:r w:rsidRPr="00372B4E">
        <w:rPr>
          <w:sz w:val="24"/>
          <w:szCs w:val="24"/>
        </w:rPr>
        <w:t>pranë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Kavajë</w:t>
      </w:r>
      <w:proofErr w:type="spellEnd"/>
      <w:r w:rsidRPr="00372B4E">
        <w:rPr>
          <w:sz w:val="24"/>
          <w:szCs w:val="24"/>
        </w:rPr>
        <w:t xml:space="preserve">, me </w:t>
      </w:r>
      <w:proofErr w:type="spellStart"/>
      <w:r w:rsidRPr="00372B4E">
        <w:rPr>
          <w:sz w:val="24"/>
          <w:szCs w:val="24"/>
        </w:rPr>
        <w:t>shkresën</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2.10.2020,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përgjigje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shkresës</w:t>
      </w:r>
      <w:proofErr w:type="spellEnd"/>
      <w:r w:rsidRPr="00372B4E">
        <w:rPr>
          <w:sz w:val="24"/>
          <w:szCs w:val="24"/>
        </w:rPr>
        <w:t xml:space="preserve"> nr. 1003, </w:t>
      </w:r>
      <w:proofErr w:type="spellStart"/>
      <w:r w:rsidRPr="00372B4E">
        <w:rPr>
          <w:sz w:val="24"/>
          <w:szCs w:val="24"/>
        </w:rPr>
        <w:t>datë</w:t>
      </w:r>
      <w:proofErr w:type="spellEnd"/>
      <w:r w:rsidRPr="00372B4E">
        <w:rPr>
          <w:sz w:val="24"/>
          <w:szCs w:val="24"/>
        </w:rPr>
        <w:t xml:space="preserve"> 25.3.2020, </w:t>
      </w:r>
      <w:proofErr w:type="spellStart"/>
      <w:r w:rsidRPr="00372B4E">
        <w:rPr>
          <w:sz w:val="24"/>
          <w:szCs w:val="24"/>
        </w:rPr>
        <w:t>të</w:t>
      </w:r>
      <w:proofErr w:type="spellEnd"/>
      <w:r w:rsidRPr="00372B4E">
        <w:rPr>
          <w:sz w:val="24"/>
          <w:szCs w:val="24"/>
        </w:rPr>
        <w:t xml:space="preserve"> IEVP </w:t>
      </w:r>
      <w:proofErr w:type="spellStart"/>
      <w:r w:rsidRPr="00372B4E">
        <w:rPr>
          <w:sz w:val="24"/>
          <w:szCs w:val="24"/>
        </w:rPr>
        <w:t>Rrogozhinë</w:t>
      </w:r>
      <w:proofErr w:type="spellEnd"/>
      <w:r w:rsidRPr="00372B4E">
        <w:rPr>
          <w:sz w:val="24"/>
          <w:szCs w:val="24"/>
        </w:rPr>
        <w:t xml:space="preserve">, ka </w:t>
      </w:r>
      <w:proofErr w:type="spellStart"/>
      <w:r w:rsidRPr="00372B4E">
        <w:rPr>
          <w:sz w:val="24"/>
          <w:szCs w:val="24"/>
        </w:rPr>
        <w:t>bërë</w:t>
      </w:r>
      <w:proofErr w:type="spellEnd"/>
      <w:r w:rsidRPr="00372B4E">
        <w:rPr>
          <w:sz w:val="24"/>
          <w:szCs w:val="24"/>
        </w:rPr>
        <w:t xml:space="preserve"> me </w:t>
      </w:r>
      <w:proofErr w:type="spellStart"/>
      <w:r w:rsidRPr="00372B4E">
        <w:rPr>
          <w:sz w:val="24"/>
          <w:szCs w:val="24"/>
        </w:rPr>
        <w:t>dije</w:t>
      </w:r>
      <w:proofErr w:type="spellEnd"/>
      <w:r w:rsidRPr="00372B4E">
        <w:rPr>
          <w:sz w:val="24"/>
          <w:szCs w:val="24"/>
        </w:rPr>
        <w:t xml:space="preserve"> se, </w:t>
      </w:r>
      <w:proofErr w:type="spellStart"/>
      <w:r w:rsidRPr="00372B4E">
        <w:rPr>
          <w:sz w:val="24"/>
          <w:szCs w:val="24"/>
        </w:rPr>
        <w:t>nga</w:t>
      </w:r>
      <w:proofErr w:type="spellEnd"/>
      <w:r w:rsidRPr="00372B4E">
        <w:rPr>
          <w:sz w:val="24"/>
          <w:szCs w:val="24"/>
        </w:rPr>
        <w:t xml:space="preserve"> data </w:t>
      </w:r>
      <w:proofErr w:type="spellStart"/>
      <w:r w:rsidRPr="00372B4E">
        <w:rPr>
          <w:sz w:val="24"/>
          <w:szCs w:val="24"/>
        </w:rPr>
        <w:t>kur</w:t>
      </w:r>
      <w:proofErr w:type="spellEnd"/>
      <w:r w:rsidRPr="00372B4E">
        <w:rPr>
          <w:sz w:val="24"/>
          <w:szCs w:val="24"/>
        </w:rPr>
        <w:t xml:space="preserve"> do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mbarojë</w:t>
      </w:r>
      <w:proofErr w:type="spellEnd"/>
      <w:r w:rsidRPr="00372B4E">
        <w:rPr>
          <w:sz w:val="24"/>
          <w:szCs w:val="24"/>
        </w:rPr>
        <w:t xml:space="preserve"> </w:t>
      </w:r>
      <w:proofErr w:type="spellStart"/>
      <w:r w:rsidRPr="00372B4E">
        <w:rPr>
          <w:sz w:val="24"/>
          <w:szCs w:val="24"/>
        </w:rPr>
        <w:t>vuajtja</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llogari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nr. 13, </w:t>
      </w:r>
      <w:proofErr w:type="spellStart"/>
      <w:r w:rsidRPr="00372B4E">
        <w:rPr>
          <w:sz w:val="24"/>
          <w:szCs w:val="24"/>
        </w:rPr>
        <w:t>datë</w:t>
      </w:r>
      <w:proofErr w:type="spellEnd"/>
      <w:r w:rsidRPr="00372B4E">
        <w:rPr>
          <w:sz w:val="24"/>
          <w:szCs w:val="24"/>
        </w:rPr>
        <w:t xml:space="preserve"> 24.01.2005 </w:t>
      </w:r>
      <w:proofErr w:type="spellStart"/>
      <w:r w:rsidRPr="00372B4E">
        <w:rPr>
          <w:sz w:val="24"/>
          <w:szCs w:val="24"/>
        </w:rPr>
        <w:t>te</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ndryshuar</w:t>
      </w:r>
      <w:proofErr w:type="spellEnd"/>
      <w:r w:rsidRPr="00372B4E">
        <w:rPr>
          <w:sz w:val="24"/>
          <w:szCs w:val="24"/>
        </w:rPr>
        <w:t xml:space="preserve"> me </w:t>
      </w:r>
      <w:proofErr w:type="spellStart"/>
      <w:r w:rsidRPr="00372B4E">
        <w:rPr>
          <w:sz w:val="24"/>
          <w:szCs w:val="24"/>
        </w:rPr>
        <w:t>disa</w:t>
      </w:r>
      <w:proofErr w:type="spellEnd"/>
      <w:r w:rsidRPr="00372B4E">
        <w:rPr>
          <w:sz w:val="24"/>
          <w:szCs w:val="24"/>
        </w:rPr>
        <w:t xml:space="preserve"> </w:t>
      </w:r>
      <w:proofErr w:type="spellStart"/>
      <w:r w:rsidRPr="00372B4E">
        <w:rPr>
          <w:sz w:val="24"/>
          <w:szCs w:val="24"/>
        </w:rPr>
        <w:t>vendime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përfundimisht</w:t>
      </w:r>
      <w:proofErr w:type="spellEnd"/>
      <w:r w:rsidRPr="00372B4E">
        <w:rPr>
          <w:sz w:val="24"/>
          <w:szCs w:val="24"/>
        </w:rPr>
        <w:t xml:space="preserve"> me </w:t>
      </w:r>
      <w:proofErr w:type="spellStart"/>
      <w:r w:rsidRPr="00372B4E">
        <w:rPr>
          <w:sz w:val="24"/>
          <w:szCs w:val="24"/>
        </w:rPr>
        <w:t>vendimin</w:t>
      </w:r>
      <w:proofErr w:type="spellEnd"/>
      <w:r w:rsidRPr="00372B4E">
        <w:rPr>
          <w:sz w:val="24"/>
          <w:szCs w:val="24"/>
        </w:rPr>
        <w:t xml:space="preserve"> 420 date 29.09.2018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Gjyqësore</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ndryshuar</w:t>
      </w:r>
      <w:proofErr w:type="spellEnd"/>
      <w:r w:rsidRPr="00372B4E">
        <w:rPr>
          <w:sz w:val="24"/>
          <w:szCs w:val="24"/>
        </w:rPr>
        <w:t xml:space="preserve"> </w:t>
      </w:r>
      <w:proofErr w:type="spellStart"/>
      <w:r w:rsidRPr="00372B4E">
        <w:rPr>
          <w:sz w:val="24"/>
          <w:szCs w:val="24"/>
        </w:rPr>
        <w:t>edhe</w:t>
      </w:r>
      <w:proofErr w:type="spellEnd"/>
      <w:r w:rsidRPr="00372B4E">
        <w:rPr>
          <w:sz w:val="24"/>
          <w:szCs w:val="24"/>
        </w:rPr>
        <w:t xml:space="preserve"> </w:t>
      </w:r>
      <w:proofErr w:type="spellStart"/>
      <w:r w:rsidRPr="00372B4E">
        <w:rPr>
          <w:sz w:val="24"/>
          <w:szCs w:val="24"/>
        </w:rPr>
        <w:t>ky</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fundit</w:t>
      </w:r>
      <w:proofErr w:type="spellEnd"/>
      <w:r w:rsidRPr="00372B4E">
        <w:rPr>
          <w:sz w:val="24"/>
          <w:szCs w:val="24"/>
        </w:rPr>
        <w:t xml:space="preserve"> me </w:t>
      </w:r>
      <w:proofErr w:type="spellStart"/>
      <w:r w:rsidRPr="00372B4E">
        <w:rPr>
          <w:sz w:val="24"/>
          <w:szCs w:val="24"/>
        </w:rPr>
        <w:t>vendimin</w:t>
      </w:r>
      <w:proofErr w:type="spellEnd"/>
      <w:r w:rsidRPr="00372B4E">
        <w:rPr>
          <w:sz w:val="24"/>
          <w:szCs w:val="24"/>
        </w:rPr>
        <w:t xml:space="preserve"> nr. 322, </w:t>
      </w:r>
      <w:proofErr w:type="spellStart"/>
      <w:r w:rsidRPr="00372B4E">
        <w:rPr>
          <w:sz w:val="24"/>
          <w:szCs w:val="24"/>
        </w:rPr>
        <w:t>datë</w:t>
      </w:r>
      <w:proofErr w:type="spellEnd"/>
      <w:r w:rsidRPr="00372B4E">
        <w:rPr>
          <w:sz w:val="24"/>
          <w:szCs w:val="24"/>
        </w:rPr>
        <w:t xml:space="preserve"> 26.7.2019,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Apelit</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kryerjen</w:t>
      </w:r>
      <w:proofErr w:type="spellEnd"/>
      <w:r w:rsidRPr="00372B4E">
        <w:rPr>
          <w:sz w:val="24"/>
          <w:szCs w:val="24"/>
        </w:rPr>
        <w:t xml:space="preserve"> e </w:t>
      </w:r>
      <w:proofErr w:type="spellStart"/>
      <w:r w:rsidRPr="00372B4E">
        <w:rPr>
          <w:sz w:val="24"/>
          <w:szCs w:val="24"/>
        </w:rPr>
        <w:t>veprës</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Dhënie</w:t>
      </w:r>
      <w:proofErr w:type="spellEnd"/>
      <w:r w:rsidRPr="00372B4E">
        <w:rPr>
          <w:sz w:val="24"/>
          <w:szCs w:val="24"/>
        </w:rPr>
        <w:t xml:space="preserve"> </w:t>
      </w:r>
      <w:proofErr w:type="spellStart"/>
      <w:r w:rsidRPr="00372B4E">
        <w:rPr>
          <w:sz w:val="24"/>
          <w:szCs w:val="24"/>
        </w:rPr>
        <w:t>ndihme</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kalim</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paligjshëm</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kufirit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kjo</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do </w:t>
      </w:r>
      <w:proofErr w:type="spellStart"/>
      <w:r w:rsidRPr="00372B4E">
        <w:rPr>
          <w:sz w:val="24"/>
          <w:szCs w:val="24"/>
        </w:rPr>
        <w:t>mbarojë</w:t>
      </w:r>
      <w:proofErr w:type="spellEnd"/>
      <w:r w:rsidRPr="00372B4E">
        <w:rPr>
          <w:sz w:val="24"/>
          <w:szCs w:val="24"/>
        </w:rPr>
        <w:t xml:space="preserve"> </w:t>
      </w:r>
      <w:proofErr w:type="spellStart"/>
      <w:r w:rsidRPr="00372B4E">
        <w:rPr>
          <w:sz w:val="24"/>
          <w:szCs w:val="24"/>
        </w:rPr>
        <w:t>vuajtja</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llogari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këtij</w:t>
      </w:r>
      <w:proofErr w:type="spellEnd"/>
      <w:r w:rsidRPr="00372B4E">
        <w:rPr>
          <w:sz w:val="24"/>
          <w:szCs w:val="24"/>
        </w:rPr>
        <w:t xml:space="preserve"> </w:t>
      </w:r>
      <w:proofErr w:type="spellStart"/>
      <w:r w:rsidRPr="00372B4E">
        <w:rPr>
          <w:sz w:val="24"/>
          <w:szCs w:val="24"/>
        </w:rPr>
        <w:t>vendimi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sipërcituar</w:t>
      </w:r>
      <w:proofErr w:type="spellEnd"/>
      <w:r w:rsidRPr="00372B4E">
        <w:rPr>
          <w:sz w:val="24"/>
          <w:szCs w:val="24"/>
        </w:rPr>
        <w:t xml:space="preserve">, do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filloje</w:t>
      </w:r>
      <w:proofErr w:type="spellEnd"/>
      <w:r w:rsidRPr="00372B4E">
        <w:rPr>
          <w:sz w:val="24"/>
          <w:szCs w:val="24"/>
        </w:rPr>
        <w:t xml:space="preserve"> </w:t>
      </w:r>
      <w:proofErr w:type="spellStart"/>
      <w:r w:rsidRPr="00372B4E">
        <w:rPr>
          <w:sz w:val="24"/>
          <w:szCs w:val="24"/>
        </w:rPr>
        <w:t>vuajtja</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llogari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nr. 708, </w:t>
      </w:r>
      <w:proofErr w:type="spellStart"/>
      <w:r w:rsidRPr="00372B4E">
        <w:rPr>
          <w:sz w:val="24"/>
          <w:szCs w:val="24"/>
        </w:rPr>
        <w:t>datë</w:t>
      </w:r>
      <w:proofErr w:type="spellEnd"/>
      <w:r w:rsidRPr="00372B4E">
        <w:rPr>
          <w:sz w:val="24"/>
          <w:szCs w:val="24"/>
        </w:rPr>
        <w:t xml:space="preserve"> 22.12.2018,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kryerjen</w:t>
      </w:r>
      <w:proofErr w:type="spellEnd"/>
      <w:r w:rsidRPr="00372B4E">
        <w:rPr>
          <w:sz w:val="24"/>
          <w:szCs w:val="24"/>
        </w:rPr>
        <w:t xml:space="preserve"> e </w:t>
      </w:r>
      <w:proofErr w:type="spellStart"/>
      <w:r w:rsidRPr="00372B4E">
        <w:rPr>
          <w:sz w:val="24"/>
          <w:szCs w:val="24"/>
        </w:rPr>
        <w:t>veprave</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Falsifikimi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letërnjoftimeve</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pasaportave</w:t>
      </w:r>
      <w:proofErr w:type="spellEnd"/>
      <w:r w:rsidRPr="00372B4E">
        <w:rPr>
          <w:sz w:val="24"/>
          <w:szCs w:val="24"/>
        </w:rPr>
        <w:t xml:space="preserve"> </w:t>
      </w:r>
      <w:proofErr w:type="spellStart"/>
      <w:r w:rsidRPr="00372B4E">
        <w:rPr>
          <w:sz w:val="24"/>
          <w:szCs w:val="24"/>
        </w:rPr>
        <w:t>ose</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vizave</w:t>
      </w:r>
      <w:proofErr w:type="spellEnd"/>
      <w:r w:rsidRPr="00372B4E">
        <w:rPr>
          <w:sz w:val="24"/>
          <w:szCs w:val="24"/>
        </w:rPr>
        <w:t>”, “</w:t>
      </w:r>
      <w:proofErr w:type="spellStart"/>
      <w:r w:rsidRPr="00372B4E">
        <w:rPr>
          <w:sz w:val="24"/>
          <w:szCs w:val="24"/>
        </w:rPr>
        <w:t>Falsifikimi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vulave</w:t>
      </w:r>
      <w:proofErr w:type="spellEnd"/>
      <w:r w:rsidRPr="00372B4E">
        <w:rPr>
          <w:sz w:val="24"/>
          <w:szCs w:val="24"/>
        </w:rPr>
        <w:t xml:space="preserve">, </w:t>
      </w:r>
      <w:proofErr w:type="spellStart"/>
      <w:r w:rsidRPr="00372B4E">
        <w:rPr>
          <w:sz w:val="24"/>
          <w:szCs w:val="24"/>
        </w:rPr>
        <w:t>stampave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formularëve</w:t>
      </w:r>
      <w:proofErr w:type="spellEnd"/>
      <w:r w:rsidRPr="00372B4E">
        <w:rPr>
          <w:sz w:val="24"/>
          <w:szCs w:val="24"/>
        </w:rPr>
        <w:t xml:space="preserv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nenet</w:t>
      </w:r>
      <w:proofErr w:type="spellEnd"/>
      <w:r w:rsidRPr="00372B4E">
        <w:rPr>
          <w:sz w:val="24"/>
          <w:szCs w:val="24"/>
        </w:rPr>
        <w:t xml:space="preserve"> 189/2, 190/2 </w:t>
      </w:r>
      <w:proofErr w:type="spellStart"/>
      <w:r w:rsidRPr="00372B4E">
        <w:rPr>
          <w:sz w:val="24"/>
          <w:szCs w:val="24"/>
        </w:rPr>
        <w:t>te</w:t>
      </w:r>
      <w:proofErr w:type="spellEnd"/>
      <w:r w:rsidRPr="00372B4E">
        <w:rPr>
          <w:sz w:val="24"/>
          <w:szCs w:val="24"/>
        </w:rPr>
        <w:t xml:space="preserve"> KP, me </w:t>
      </w:r>
      <w:proofErr w:type="spellStart"/>
      <w:r w:rsidRPr="00372B4E">
        <w:rPr>
          <w:sz w:val="24"/>
          <w:szCs w:val="24"/>
        </w:rPr>
        <w:t>te</w:t>
      </w:r>
      <w:proofErr w:type="spellEnd"/>
      <w:r w:rsidRPr="00372B4E">
        <w:rPr>
          <w:sz w:val="24"/>
          <w:szCs w:val="24"/>
        </w:rPr>
        <w:t xml:space="preserve"> </w:t>
      </w:r>
      <w:proofErr w:type="spellStart"/>
      <w:r w:rsidRPr="00372B4E">
        <w:rPr>
          <w:sz w:val="24"/>
          <w:szCs w:val="24"/>
        </w:rPr>
        <w:t>cilin</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dënuar</w:t>
      </w:r>
      <w:proofErr w:type="spellEnd"/>
      <w:r w:rsidRPr="00372B4E">
        <w:rPr>
          <w:sz w:val="24"/>
          <w:szCs w:val="24"/>
        </w:rPr>
        <w:t xml:space="preserve"> me 2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deri</w:t>
      </w:r>
      <w:proofErr w:type="spellEnd"/>
      <w:r w:rsidRPr="00372B4E">
        <w:rPr>
          <w:sz w:val="24"/>
          <w:szCs w:val="24"/>
        </w:rPr>
        <w:t xml:space="preserve"> ne </w:t>
      </w:r>
      <w:proofErr w:type="spellStart"/>
      <w:r w:rsidRPr="00372B4E">
        <w:rPr>
          <w:sz w:val="24"/>
          <w:szCs w:val="24"/>
        </w:rPr>
        <w:t>bashkimin</w:t>
      </w:r>
      <w:proofErr w:type="spellEnd"/>
      <w:r w:rsidRPr="00372B4E">
        <w:rPr>
          <w:sz w:val="24"/>
          <w:szCs w:val="24"/>
        </w:rPr>
        <w:t xml:space="preserve"> 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këtij</w:t>
      </w:r>
      <w:proofErr w:type="spellEnd"/>
      <w:r w:rsidRPr="00372B4E">
        <w:rPr>
          <w:sz w:val="24"/>
          <w:szCs w:val="24"/>
        </w:rPr>
        <w:t xml:space="preserve"> </w:t>
      </w:r>
      <w:proofErr w:type="spellStart"/>
      <w:r w:rsidRPr="00372B4E">
        <w:rPr>
          <w:sz w:val="24"/>
          <w:szCs w:val="24"/>
        </w:rPr>
        <w:t>shtetasi</w:t>
      </w:r>
      <w:proofErr w:type="spellEnd"/>
      <w:r w:rsidRPr="00372B4E">
        <w:rPr>
          <w:sz w:val="24"/>
          <w:szCs w:val="24"/>
        </w:rPr>
        <w:t xml:space="preserve"> </w:t>
      </w:r>
      <w:proofErr w:type="spellStart"/>
      <w:r w:rsidRPr="00372B4E">
        <w:rPr>
          <w:sz w:val="24"/>
          <w:szCs w:val="24"/>
        </w:rPr>
        <w:t>konform</w:t>
      </w:r>
      <w:proofErr w:type="spellEnd"/>
      <w:r w:rsidRPr="00372B4E">
        <w:rPr>
          <w:sz w:val="24"/>
          <w:szCs w:val="24"/>
        </w:rPr>
        <w:t xml:space="preserve"> </w:t>
      </w:r>
      <w:proofErr w:type="spellStart"/>
      <w:r w:rsidRPr="00372B4E">
        <w:rPr>
          <w:sz w:val="24"/>
          <w:szCs w:val="24"/>
        </w:rPr>
        <w:t>parashikimeve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56 </w:t>
      </w:r>
      <w:proofErr w:type="spellStart"/>
      <w:r w:rsidRPr="00372B4E">
        <w:rPr>
          <w:sz w:val="24"/>
          <w:szCs w:val="24"/>
        </w:rPr>
        <w:t>te</w:t>
      </w:r>
      <w:proofErr w:type="spellEnd"/>
      <w:r w:rsidRPr="00372B4E">
        <w:rPr>
          <w:sz w:val="24"/>
          <w:szCs w:val="24"/>
        </w:rPr>
        <w:t xml:space="preserve"> KP).</w:t>
      </w:r>
    </w:p>
    <w:p w14:paraId="3DDED1B4"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372B4E">
        <w:rPr>
          <w:sz w:val="24"/>
          <w:szCs w:val="24"/>
        </w:rPr>
        <w:tab/>
        <w:t xml:space="preserve">10. </w:t>
      </w:r>
      <w:proofErr w:type="spellStart"/>
      <w:r w:rsidRPr="00372B4E">
        <w:rPr>
          <w:sz w:val="24"/>
          <w:szCs w:val="24"/>
        </w:rPr>
        <w:t>Ndodhur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këto</w:t>
      </w:r>
      <w:proofErr w:type="spellEnd"/>
      <w:r w:rsidRPr="00372B4E">
        <w:rPr>
          <w:sz w:val="24"/>
          <w:szCs w:val="24"/>
        </w:rPr>
        <w:t xml:space="preserve"> </w:t>
      </w:r>
      <w:proofErr w:type="spellStart"/>
      <w:r w:rsidRPr="00372B4E">
        <w:rPr>
          <w:sz w:val="24"/>
          <w:szCs w:val="24"/>
        </w:rPr>
        <w:t>kushte</w:t>
      </w:r>
      <w:proofErr w:type="spellEnd"/>
      <w:r w:rsidRPr="00372B4E">
        <w:rPr>
          <w:sz w:val="24"/>
          <w:szCs w:val="24"/>
        </w:rPr>
        <w:t xml:space="preserve">, Z. Viron Robaj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datë</w:t>
      </w:r>
      <w:proofErr w:type="spellEnd"/>
      <w:r w:rsidRPr="00372B4E">
        <w:rPr>
          <w:sz w:val="24"/>
          <w:szCs w:val="24"/>
        </w:rPr>
        <w:t xml:space="preserve"> 17.12.2020 ka </w:t>
      </w:r>
      <w:proofErr w:type="spellStart"/>
      <w:r w:rsidRPr="00372B4E">
        <w:rPr>
          <w:sz w:val="24"/>
          <w:szCs w:val="24"/>
        </w:rPr>
        <w:t>kërkuar</w:t>
      </w:r>
      <w:proofErr w:type="spellEnd"/>
      <w:r w:rsidRPr="00372B4E">
        <w:rPr>
          <w:sz w:val="24"/>
          <w:szCs w:val="24"/>
        </w:rPr>
        <w:t xml:space="preserve"> </w:t>
      </w:r>
      <w:proofErr w:type="spellStart"/>
      <w:r w:rsidRPr="00372B4E">
        <w:rPr>
          <w:sz w:val="24"/>
          <w:szCs w:val="24"/>
        </w:rPr>
        <w:t>pranë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Kavajë</w:t>
      </w:r>
      <w:proofErr w:type="spellEnd"/>
      <w:r w:rsidRPr="00372B4E">
        <w:rPr>
          <w:sz w:val="24"/>
          <w:szCs w:val="24"/>
        </w:rPr>
        <w:t xml:space="preserve"> </w:t>
      </w:r>
      <w:proofErr w:type="spellStart"/>
      <w:r w:rsidRPr="00372B4E">
        <w:rPr>
          <w:sz w:val="24"/>
          <w:szCs w:val="24"/>
        </w:rPr>
        <w:t>shuarjen</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kërkesën</w:t>
      </w:r>
      <w:proofErr w:type="spellEnd"/>
      <w:r w:rsidRPr="00372B4E">
        <w:rPr>
          <w:sz w:val="24"/>
          <w:szCs w:val="24"/>
        </w:rPr>
        <w:t xml:space="preserve"> e </w:t>
      </w:r>
      <w:proofErr w:type="spellStart"/>
      <w:r w:rsidRPr="00372B4E">
        <w:rPr>
          <w:sz w:val="24"/>
          <w:szCs w:val="24"/>
        </w:rPr>
        <w:t>tij</w:t>
      </w:r>
      <w:proofErr w:type="spellEnd"/>
      <w:r w:rsidRPr="00372B4E">
        <w:rPr>
          <w:sz w:val="24"/>
          <w:szCs w:val="24"/>
        </w:rPr>
        <w:t xml:space="preserve"> </w:t>
      </w:r>
      <w:proofErr w:type="spellStart"/>
      <w:r w:rsidRPr="00372B4E">
        <w:rPr>
          <w:sz w:val="24"/>
          <w:szCs w:val="24"/>
        </w:rPr>
        <w:t>pala</w:t>
      </w:r>
      <w:proofErr w:type="spellEnd"/>
      <w:r w:rsidRPr="00372B4E">
        <w:rPr>
          <w:sz w:val="24"/>
          <w:szCs w:val="24"/>
        </w:rPr>
        <w:t xml:space="preserve"> </w:t>
      </w:r>
      <w:proofErr w:type="spellStart"/>
      <w:r w:rsidRPr="00372B4E">
        <w:rPr>
          <w:sz w:val="24"/>
          <w:szCs w:val="24"/>
        </w:rPr>
        <w:t>kërkuese</w:t>
      </w:r>
      <w:proofErr w:type="spellEnd"/>
      <w:r w:rsidRPr="00372B4E">
        <w:rPr>
          <w:sz w:val="24"/>
          <w:szCs w:val="24"/>
        </w:rPr>
        <w:t xml:space="preserve"> </w:t>
      </w:r>
      <w:proofErr w:type="spellStart"/>
      <w:r w:rsidRPr="00372B4E">
        <w:rPr>
          <w:sz w:val="24"/>
          <w:szCs w:val="24"/>
        </w:rPr>
        <w:t>pretendon</w:t>
      </w:r>
      <w:proofErr w:type="spellEnd"/>
      <w:r w:rsidRPr="00372B4E">
        <w:rPr>
          <w:sz w:val="24"/>
          <w:szCs w:val="24"/>
        </w:rPr>
        <w:t xml:space="preserve"> se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prej</w:t>
      </w:r>
      <w:proofErr w:type="spellEnd"/>
      <w:r w:rsidRPr="00372B4E">
        <w:rPr>
          <w:sz w:val="24"/>
          <w:szCs w:val="24"/>
        </w:rPr>
        <w:t xml:space="preserve"> 2 </w:t>
      </w:r>
      <w:proofErr w:type="spellStart"/>
      <w:r w:rsidRPr="00372B4E">
        <w:rPr>
          <w:sz w:val="24"/>
          <w:szCs w:val="24"/>
        </w:rPr>
        <w:t>vitesh</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bashkuar</w:t>
      </w:r>
      <w:proofErr w:type="spellEnd"/>
      <w:r w:rsidRPr="00372B4E">
        <w:rPr>
          <w:sz w:val="24"/>
          <w:szCs w:val="24"/>
        </w:rPr>
        <w:t xml:space="preserve"> me </w:t>
      </w:r>
      <w:proofErr w:type="spellStart"/>
      <w:r w:rsidRPr="00372B4E">
        <w:rPr>
          <w:sz w:val="24"/>
          <w:szCs w:val="24"/>
        </w:rPr>
        <w:t>dënimin</w:t>
      </w:r>
      <w:proofErr w:type="spellEnd"/>
      <w:r w:rsidRPr="00372B4E">
        <w:rPr>
          <w:sz w:val="24"/>
          <w:szCs w:val="24"/>
        </w:rPr>
        <w:t xml:space="preserve"> </w:t>
      </w:r>
      <w:proofErr w:type="spellStart"/>
      <w:r w:rsidRPr="00372B4E">
        <w:rPr>
          <w:sz w:val="24"/>
          <w:szCs w:val="24"/>
        </w:rPr>
        <w:t>kryesor</w:t>
      </w:r>
      <w:proofErr w:type="spellEnd"/>
      <w:r w:rsidRPr="00372B4E">
        <w:rPr>
          <w:sz w:val="24"/>
          <w:szCs w:val="24"/>
        </w:rPr>
        <w:t xml:space="preserve"> </w:t>
      </w:r>
      <w:proofErr w:type="spellStart"/>
      <w:r w:rsidRPr="00372B4E">
        <w:rPr>
          <w:sz w:val="24"/>
          <w:szCs w:val="24"/>
        </w:rPr>
        <w:t>përmes</w:t>
      </w:r>
      <w:proofErr w:type="spellEnd"/>
      <w:r w:rsidRPr="00372B4E">
        <w:rPr>
          <w:sz w:val="24"/>
          <w:szCs w:val="24"/>
        </w:rPr>
        <w:t xml:space="preserve"> </w:t>
      </w:r>
      <w:proofErr w:type="spellStart"/>
      <w:r w:rsidRPr="00372B4E">
        <w:rPr>
          <w:sz w:val="24"/>
          <w:szCs w:val="24"/>
        </w:rPr>
        <w:t>përthithjes</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se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vetëm</w:t>
      </w:r>
      <w:proofErr w:type="spellEnd"/>
      <w:r w:rsidRPr="00372B4E">
        <w:rPr>
          <w:sz w:val="24"/>
          <w:szCs w:val="24"/>
        </w:rPr>
        <w:t xml:space="preserve"> ka </w:t>
      </w:r>
      <w:proofErr w:type="spellStart"/>
      <w:r w:rsidRPr="00372B4E">
        <w:rPr>
          <w:sz w:val="24"/>
          <w:szCs w:val="24"/>
        </w:rPr>
        <w:t>nisur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ekzekutohet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data e </w:t>
      </w:r>
      <w:proofErr w:type="spellStart"/>
      <w:r w:rsidRPr="00372B4E">
        <w:rPr>
          <w:sz w:val="24"/>
          <w:szCs w:val="24"/>
        </w:rPr>
        <w:t>fillimit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ekzekutimit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nr. 13. </w:t>
      </w:r>
      <w:proofErr w:type="spellStart"/>
      <w:r w:rsidRPr="00372B4E">
        <w:rPr>
          <w:sz w:val="24"/>
          <w:szCs w:val="24"/>
        </w:rPr>
        <w:t>datë</w:t>
      </w:r>
      <w:proofErr w:type="spellEnd"/>
      <w:r w:rsidRPr="00372B4E">
        <w:rPr>
          <w:sz w:val="24"/>
          <w:szCs w:val="24"/>
        </w:rPr>
        <w:t xml:space="preserve"> 24.1.2005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konkretisht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data e </w:t>
      </w:r>
      <w:proofErr w:type="spellStart"/>
      <w:r w:rsidRPr="00372B4E">
        <w:rPr>
          <w:sz w:val="24"/>
          <w:szCs w:val="24"/>
        </w:rPr>
        <w:t>ekzekutimit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autoritetet</w:t>
      </w:r>
      <w:proofErr w:type="spellEnd"/>
      <w:r w:rsidRPr="00372B4E">
        <w:rPr>
          <w:sz w:val="24"/>
          <w:szCs w:val="24"/>
        </w:rPr>
        <w:t xml:space="preserve"> </w:t>
      </w:r>
      <w:proofErr w:type="spellStart"/>
      <w:r w:rsidRPr="00372B4E">
        <w:rPr>
          <w:sz w:val="24"/>
          <w:szCs w:val="24"/>
        </w:rPr>
        <w:t>italiane</w:t>
      </w:r>
      <w:proofErr w:type="spellEnd"/>
      <w:r w:rsidRPr="00372B4E">
        <w:rPr>
          <w:sz w:val="24"/>
          <w:szCs w:val="24"/>
        </w:rPr>
        <w:t>.</w:t>
      </w:r>
    </w:p>
    <w:p w14:paraId="281FC733"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Cs/>
          <w:sz w:val="24"/>
          <w:szCs w:val="24"/>
        </w:rPr>
      </w:pPr>
      <w:r w:rsidRPr="00372B4E">
        <w:rPr>
          <w:bCs/>
          <w:iCs/>
          <w:sz w:val="24"/>
          <w:szCs w:val="24"/>
        </w:rPr>
        <w:tab/>
        <w:t xml:space="preserve">11. </w:t>
      </w:r>
      <w:proofErr w:type="spellStart"/>
      <w:r w:rsidRPr="00372B4E">
        <w:rPr>
          <w:b/>
          <w:bCs/>
          <w:iCs/>
          <w:sz w:val="24"/>
          <w:szCs w:val="24"/>
        </w:rPr>
        <w:t>Gjykata</w:t>
      </w:r>
      <w:proofErr w:type="spellEnd"/>
      <w:r w:rsidRPr="00372B4E">
        <w:rPr>
          <w:b/>
          <w:bCs/>
          <w:iCs/>
          <w:sz w:val="24"/>
          <w:szCs w:val="24"/>
        </w:rPr>
        <w:t xml:space="preserve"> e </w:t>
      </w:r>
      <w:proofErr w:type="spellStart"/>
      <w:r w:rsidRPr="00372B4E">
        <w:rPr>
          <w:b/>
          <w:bCs/>
          <w:iCs/>
          <w:sz w:val="24"/>
          <w:szCs w:val="24"/>
        </w:rPr>
        <w:t>Rrethit</w:t>
      </w:r>
      <w:proofErr w:type="spellEnd"/>
      <w:r w:rsidRPr="00372B4E">
        <w:rPr>
          <w:b/>
          <w:bCs/>
          <w:iCs/>
          <w:sz w:val="24"/>
          <w:szCs w:val="24"/>
        </w:rPr>
        <w:t xml:space="preserve"> </w:t>
      </w:r>
      <w:proofErr w:type="spellStart"/>
      <w:r w:rsidRPr="00372B4E">
        <w:rPr>
          <w:b/>
          <w:bCs/>
          <w:iCs/>
          <w:sz w:val="24"/>
          <w:szCs w:val="24"/>
        </w:rPr>
        <w:t>Gjyqësor</w:t>
      </w:r>
      <w:proofErr w:type="spellEnd"/>
      <w:r w:rsidRPr="00372B4E">
        <w:rPr>
          <w:b/>
          <w:bCs/>
          <w:iCs/>
          <w:sz w:val="24"/>
          <w:szCs w:val="24"/>
        </w:rPr>
        <w:t xml:space="preserve"> </w:t>
      </w:r>
      <w:proofErr w:type="spellStart"/>
      <w:r w:rsidRPr="00372B4E">
        <w:rPr>
          <w:b/>
          <w:bCs/>
          <w:iCs/>
          <w:sz w:val="24"/>
          <w:szCs w:val="24"/>
        </w:rPr>
        <w:t>Kavajë</w:t>
      </w:r>
      <w:proofErr w:type="spellEnd"/>
      <w:r w:rsidRPr="00372B4E">
        <w:rPr>
          <w:bCs/>
          <w:iCs/>
          <w:sz w:val="24"/>
          <w:szCs w:val="24"/>
        </w:rPr>
        <w:t xml:space="preserve">, me </w:t>
      </w:r>
      <w:proofErr w:type="spellStart"/>
      <w:r w:rsidRPr="00372B4E">
        <w:rPr>
          <w:bCs/>
          <w:iCs/>
          <w:sz w:val="24"/>
          <w:szCs w:val="24"/>
        </w:rPr>
        <w:t>vendimin</w:t>
      </w:r>
      <w:proofErr w:type="spellEnd"/>
      <w:r w:rsidRPr="00372B4E">
        <w:rPr>
          <w:bCs/>
          <w:iCs/>
          <w:sz w:val="24"/>
          <w:szCs w:val="24"/>
        </w:rPr>
        <w:t xml:space="preserve"> nr. </w:t>
      </w:r>
      <w:r w:rsidRPr="00372B4E">
        <w:rPr>
          <w:sz w:val="24"/>
          <w:szCs w:val="24"/>
        </w:rPr>
        <w:t xml:space="preserve">12-2020-1934/276, </w:t>
      </w:r>
      <w:proofErr w:type="spellStart"/>
      <w:r w:rsidRPr="00372B4E">
        <w:rPr>
          <w:sz w:val="24"/>
          <w:szCs w:val="24"/>
        </w:rPr>
        <w:t>datë</w:t>
      </w:r>
      <w:proofErr w:type="spellEnd"/>
      <w:r w:rsidRPr="00372B4E">
        <w:rPr>
          <w:sz w:val="24"/>
          <w:szCs w:val="24"/>
        </w:rPr>
        <w:t xml:space="preserve"> 29.12.2020</w:t>
      </w:r>
      <w:r w:rsidRPr="00372B4E">
        <w:rPr>
          <w:bCs/>
          <w:iCs/>
          <w:sz w:val="24"/>
          <w:szCs w:val="24"/>
        </w:rPr>
        <w:t xml:space="preserve">, ka </w:t>
      </w:r>
      <w:proofErr w:type="spellStart"/>
      <w:r w:rsidRPr="00372B4E">
        <w:rPr>
          <w:bCs/>
          <w:iCs/>
          <w:sz w:val="24"/>
          <w:szCs w:val="24"/>
        </w:rPr>
        <w:t>vendosur</w:t>
      </w:r>
      <w:proofErr w:type="spellEnd"/>
      <w:r w:rsidRPr="00372B4E">
        <w:rPr>
          <w:bCs/>
          <w:iCs/>
          <w:sz w:val="24"/>
          <w:szCs w:val="24"/>
        </w:rPr>
        <w:t>:</w:t>
      </w:r>
      <w:r w:rsidRPr="00372B4E">
        <w:rPr>
          <w:sz w:val="24"/>
          <w:szCs w:val="24"/>
        </w:rPr>
        <w:t xml:space="preserve"> “</w:t>
      </w:r>
      <w:proofErr w:type="spellStart"/>
      <w:r w:rsidRPr="00372B4E">
        <w:rPr>
          <w:sz w:val="24"/>
          <w:szCs w:val="24"/>
        </w:rPr>
        <w:t>Pranimin</w:t>
      </w:r>
      <w:proofErr w:type="spellEnd"/>
      <w:r w:rsidRPr="00372B4E">
        <w:rPr>
          <w:sz w:val="24"/>
          <w:szCs w:val="24"/>
        </w:rPr>
        <w:t xml:space="preserve"> e </w:t>
      </w:r>
      <w:proofErr w:type="spellStart"/>
      <w:r w:rsidRPr="00372B4E">
        <w:rPr>
          <w:sz w:val="24"/>
          <w:szCs w:val="24"/>
        </w:rPr>
        <w:t>kërkesës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dënuarit</w:t>
      </w:r>
      <w:proofErr w:type="spellEnd"/>
      <w:r w:rsidRPr="00372B4E">
        <w:rPr>
          <w:sz w:val="24"/>
          <w:szCs w:val="24"/>
        </w:rPr>
        <w:t xml:space="preserve"> Viron Muharrem </w:t>
      </w:r>
      <w:proofErr w:type="spellStart"/>
      <w:r w:rsidRPr="00372B4E">
        <w:rPr>
          <w:sz w:val="24"/>
          <w:szCs w:val="24"/>
        </w:rPr>
        <w:t>Robaj</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bazuar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prova</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ligj</w:t>
      </w:r>
      <w:proofErr w:type="spellEnd"/>
      <w:r w:rsidRPr="00372B4E">
        <w:rPr>
          <w:sz w:val="24"/>
          <w:szCs w:val="24"/>
        </w:rPr>
        <w:t xml:space="preserve">. </w:t>
      </w:r>
      <w:proofErr w:type="spellStart"/>
      <w:r w:rsidRPr="00372B4E">
        <w:rPr>
          <w:sz w:val="24"/>
          <w:szCs w:val="24"/>
        </w:rPr>
        <w:t>Përllogaritjen</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vuajtur</w:t>
      </w:r>
      <w:proofErr w:type="spellEnd"/>
      <w:r w:rsidRPr="00372B4E">
        <w:rPr>
          <w:sz w:val="24"/>
          <w:szCs w:val="24"/>
        </w:rPr>
        <w:t xml:space="preserve">, duke </w:t>
      </w:r>
      <w:proofErr w:type="spellStart"/>
      <w:r w:rsidRPr="00372B4E">
        <w:rPr>
          <w:sz w:val="24"/>
          <w:szCs w:val="24"/>
        </w:rPr>
        <w:t>konstatuar</w:t>
      </w:r>
      <w:proofErr w:type="spellEnd"/>
      <w:r w:rsidRPr="00372B4E">
        <w:rPr>
          <w:sz w:val="24"/>
          <w:szCs w:val="24"/>
        </w:rPr>
        <w:t xml:space="preserve"> </w:t>
      </w:r>
      <w:proofErr w:type="spellStart"/>
      <w:r w:rsidRPr="00372B4E">
        <w:rPr>
          <w:sz w:val="24"/>
          <w:szCs w:val="24"/>
        </w:rPr>
        <w:t>shuarjen</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dhënë</w:t>
      </w:r>
      <w:proofErr w:type="spellEnd"/>
      <w:r w:rsidRPr="00372B4E">
        <w:rPr>
          <w:sz w:val="24"/>
          <w:szCs w:val="24"/>
        </w:rPr>
        <w:t xml:space="preserve"> me </w:t>
      </w:r>
      <w:proofErr w:type="spellStart"/>
      <w:r w:rsidRPr="00372B4E">
        <w:rPr>
          <w:sz w:val="24"/>
          <w:szCs w:val="24"/>
        </w:rPr>
        <w:t>vendimin</w:t>
      </w:r>
      <w:proofErr w:type="spellEnd"/>
      <w:r w:rsidRPr="00372B4E">
        <w:rPr>
          <w:sz w:val="24"/>
          <w:szCs w:val="24"/>
        </w:rPr>
        <w:t xml:space="preserve"> penal nr. 708, </w:t>
      </w:r>
      <w:proofErr w:type="spellStart"/>
      <w:r w:rsidRPr="00372B4E">
        <w:rPr>
          <w:sz w:val="24"/>
          <w:szCs w:val="24"/>
        </w:rPr>
        <w:t>datë</w:t>
      </w:r>
      <w:proofErr w:type="spellEnd"/>
      <w:r w:rsidRPr="00372B4E">
        <w:rPr>
          <w:sz w:val="24"/>
          <w:szCs w:val="24"/>
        </w:rPr>
        <w:t xml:space="preserve"> 22.12.2015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vendimin</w:t>
      </w:r>
      <w:proofErr w:type="spellEnd"/>
      <w:r w:rsidRPr="00372B4E">
        <w:rPr>
          <w:sz w:val="24"/>
          <w:szCs w:val="24"/>
        </w:rPr>
        <w:t xml:space="preserve"> penal nr. 420, </w:t>
      </w:r>
      <w:proofErr w:type="spellStart"/>
      <w:r w:rsidRPr="00372B4E">
        <w:rPr>
          <w:sz w:val="24"/>
          <w:szCs w:val="24"/>
        </w:rPr>
        <w:t>datë</w:t>
      </w:r>
      <w:proofErr w:type="spellEnd"/>
      <w:r w:rsidRPr="00372B4E">
        <w:rPr>
          <w:sz w:val="24"/>
          <w:szCs w:val="24"/>
        </w:rPr>
        <w:t xml:space="preserve"> 26.9.2018,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Rrethit</w:t>
      </w:r>
      <w:proofErr w:type="spellEnd"/>
      <w:r w:rsidRPr="00372B4E">
        <w:rPr>
          <w:sz w:val="24"/>
          <w:szCs w:val="24"/>
        </w:rPr>
        <w:t xml:space="preserve"> </w:t>
      </w:r>
      <w:proofErr w:type="spellStart"/>
      <w:r w:rsidRPr="00372B4E">
        <w:rPr>
          <w:sz w:val="24"/>
          <w:szCs w:val="24"/>
        </w:rPr>
        <w:t>Gjyqësor</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ndryshuar</w:t>
      </w:r>
      <w:proofErr w:type="spellEnd"/>
      <w:r w:rsidRPr="00372B4E">
        <w:rPr>
          <w:sz w:val="24"/>
          <w:szCs w:val="24"/>
        </w:rPr>
        <w:t xml:space="preserve"> me </w:t>
      </w:r>
      <w:proofErr w:type="spellStart"/>
      <w:r w:rsidRPr="00372B4E">
        <w:rPr>
          <w:sz w:val="24"/>
          <w:szCs w:val="24"/>
        </w:rPr>
        <w:t>vendimin</w:t>
      </w:r>
      <w:proofErr w:type="spellEnd"/>
      <w:r w:rsidRPr="00372B4E">
        <w:rPr>
          <w:sz w:val="24"/>
          <w:szCs w:val="24"/>
        </w:rPr>
        <w:t xml:space="preserve"> nr. 322, </w:t>
      </w:r>
      <w:proofErr w:type="spellStart"/>
      <w:r w:rsidRPr="00372B4E">
        <w:rPr>
          <w:sz w:val="24"/>
          <w:szCs w:val="24"/>
        </w:rPr>
        <w:t>datë</w:t>
      </w:r>
      <w:proofErr w:type="spellEnd"/>
      <w:r w:rsidRPr="00372B4E">
        <w:rPr>
          <w:sz w:val="24"/>
          <w:szCs w:val="24"/>
        </w:rPr>
        <w:t xml:space="preserve"> 26.7.2019 </w:t>
      </w:r>
      <w:proofErr w:type="spellStart"/>
      <w:r w:rsidRPr="00372B4E">
        <w:rPr>
          <w:sz w:val="24"/>
          <w:szCs w:val="24"/>
        </w:rPr>
        <w:t>te</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Apelit</w:t>
      </w:r>
      <w:proofErr w:type="spellEnd"/>
      <w:r w:rsidRPr="00372B4E">
        <w:rPr>
          <w:sz w:val="24"/>
          <w:szCs w:val="24"/>
        </w:rPr>
        <w:t xml:space="preserve"> </w:t>
      </w:r>
      <w:proofErr w:type="spellStart"/>
      <w:r w:rsidRPr="00372B4E">
        <w:rPr>
          <w:sz w:val="24"/>
          <w:szCs w:val="24"/>
        </w:rPr>
        <w:t>Vlorë</w:t>
      </w:r>
      <w:proofErr w:type="spellEnd"/>
      <w:r w:rsidRPr="00372B4E">
        <w:rPr>
          <w:sz w:val="24"/>
          <w:szCs w:val="24"/>
        </w:rPr>
        <w:t xml:space="preserve">, </w:t>
      </w:r>
      <w:proofErr w:type="spellStart"/>
      <w:r w:rsidRPr="00372B4E">
        <w:rPr>
          <w:sz w:val="24"/>
          <w:szCs w:val="24"/>
        </w:rPr>
        <w:t>prej</w:t>
      </w:r>
      <w:proofErr w:type="spellEnd"/>
      <w:r w:rsidRPr="00372B4E">
        <w:rPr>
          <w:sz w:val="24"/>
          <w:szCs w:val="24"/>
        </w:rPr>
        <w:t xml:space="preserve"> 8 </w:t>
      </w:r>
      <w:proofErr w:type="spellStart"/>
      <w:r w:rsidRPr="00372B4E">
        <w:rPr>
          <w:sz w:val="24"/>
          <w:szCs w:val="24"/>
        </w:rPr>
        <w:t>vjet</w:t>
      </w:r>
      <w:proofErr w:type="spellEnd"/>
      <w:r w:rsidRPr="00372B4E">
        <w:rPr>
          <w:sz w:val="24"/>
          <w:szCs w:val="24"/>
        </w:rPr>
        <w:t xml:space="preserve">, </w:t>
      </w:r>
      <w:proofErr w:type="spellStart"/>
      <w:r w:rsidRPr="00372B4E">
        <w:rPr>
          <w:sz w:val="24"/>
          <w:szCs w:val="24"/>
        </w:rPr>
        <w:t>burgim</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dënuarin</w:t>
      </w:r>
      <w:proofErr w:type="spellEnd"/>
      <w:r w:rsidRPr="00372B4E">
        <w:rPr>
          <w:sz w:val="24"/>
          <w:szCs w:val="24"/>
        </w:rPr>
        <w:t xml:space="preserve"> Viron Muharrem </w:t>
      </w:r>
      <w:proofErr w:type="spellStart"/>
      <w:r w:rsidRPr="00372B4E">
        <w:rPr>
          <w:sz w:val="24"/>
          <w:szCs w:val="24"/>
        </w:rPr>
        <w:t>Robaj</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shkak</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përfundimit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dhënë</w:t>
      </w:r>
      <w:proofErr w:type="spellEnd"/>
      <w:r w:rsidRPr="00372B4E">
        <w:rPr>
          <w:sz w:val="24"/>
          <w:szCs w:val="24"/>
        </w:rPr>
        <w:t xml:space="preserve">. </w:t>
      </w:r>
      <w:proofErr w:type="spellStart"/>
      <w:r w:rsidRPr="00372B4E">
        <w:rPr>
          <w:sz w:val="24"/>
          <w:szCs w:val="24"/>
        </w:rPr>
        <w:t>Urdhërohet</w:t>
      </w:r>
      <w:proofErr w:type="spellEnd"/>
      <w:r w:rsidRPr="00372B4E">
        <w:rPr>
          <w:sz w:val="24"/>
          <w:szCs w:val="24"/>
        </w:rPr>
        <w:t xml:space="preserve"> </w:t>
      </w:r>
      <w:proofErr w:type="spellStart"/>
      <w:r w:rsidRPr="00372B4E">
        <w:rPr>
          <w:sz w:val="24"/>
          <w:szCs w:val="24"/>
        </w:rPr>
        <w:t>lirimi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menjëhershëm</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dënuarit</w:t>
      </w:r>
      <w:proofErr w:type="spellEnd"/>
      <w:r w:rsidRPr="00372B4E">
        <w:rPr>
          <w:sz w:val="24"/>
          <w:szCs w:val="24"/>
        </w:rPr>
        <w:t xml:space="preserve"> Viron Muharrem </w:t>
      </w:r>
      <w:proofErr w:type="spellStart"/>
      <w:r w:rsidRPr="00372B4E">
        <w:rPr>
          <w:sz w:val="24"/>
          <w:szCs w:val="24"/>
        </w:rPr>
        <w:t>Robaj</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vuajtja</w:t>
      </w:r>
      <w:proofErr w:type="spellEnd"/>
      <w:r w:rsidRPr="00372B4E">
        <w:rPr>
          <w:sz w:val="24"/>
          <w:szCs w:val="24"/>
        </w:rPr>
        <w:t xml:space="preserve"> e </w:t>
      </w:r>
      <w:proofErr w:type="spellStart"/>
      <w:r w:rsidRPr="00372B4E">
        <w:rPr>
          <w:sz w:val="24"/>
          <w:szCs w:val="24"/>
        </w:rPr>
        <w:t>mëtejshme</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nëse</w:t>
      </w:r>
      <w:proofErr w:type="spellEnd"/>
      <w:r w:rsidRPr="00372B4E">
        <w:rPr>
          <w:sz w:val="24"/>
          <w:szCs w:val="24"/>
        </w:rPr>
        <w:t xml:space="preserve"> </w:t>
      </w:r>
      <w:proofErr w:type="spellStart"/>
      <w:r w:rsidRPr="00372B4E">
        <w:rPr>
          <w:sz w:val="24"/>
          <w:szCs w:val="24"/>
        </w:rPr>
        <w:t>ndaj</w:t>
      </w:r>
      <w:proofErr w:type="spellEnd"/>
      <w:r w:rsidRPr="00372B4E">
        <w:rPr>
          <w:sz w:val="24"/>
          <w:szCs w:val="24"/>
        </w:rPr>
        <w:t xml:space="preserve"> </w:t>
      </w:r>
      <w:proofErr w:type="spellStart"/>
      <w:r w:rsidRPr="00372B4E">
        <w:rPr>
          <w:sz w:val="24"/>
          <w:szCs w:val="24"/>
        </w:rPr>
        <w:t>tij</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zbatohet</w:t>
      </w:r>
      <w:proofErr w:type="spellEnd"/>
      <w:r w:rsidRPr="00372B4E">
        <w:rPr>
          <w:sz w:val="24"/>
          <w:szCs w:val="24"/>
        </w:rPr>
        <w:t xml:space="preserve"> masa e </w:t>
      </w:r>
      <w:proofErr w:type="spellStart"/>
      <w:r w:rsidRPr="00372B4E">
        <w:rPr>
          <w:sz w:val="24"/>
          <w:szCs w:val="24"/>
        </w:rPr>
        <w:t>sigurimit</w:t>
      </w:r>
      <w:proofErr w:type="spellEnd"/>
      <w:r w:rsidRPr="00372B4E">
        <w:rPr>
          <w:sz w:val="24"/>
          <w:szCs w:val="24"/>
        </w:rPr>
        <w:t xml:space="preserve"> personal “</w:t>
      </w:r>
      <w:proofErr w:type="spellStart"/>
      <w:r w:rsidRPr="00372B4E">
        <w:rPr>
          <w:sz w:val="24"/>
          <w:szCs w:val="24"/>
        </w:rPr>
        <w:t>Arresti</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burg”, </w:t>
      </w:r>
      <w:proofErr w:type="spellStart"/>
      <w:r w:rsidRPr="00372B4E">
        <w:rPr>
          <w:sz w:val="24"/>
          <w:szCs w:val="24"/>
        </w:rPr>
        <w:t>ose</w:t>
      </w:r>
      <w:proofErr w:type="spellEnd"/>
      <w:r w:rsidRPr="00372B4E">
        <w:rPr>
          <w:sz w:val="24"/>
          <w:szCs w:val="24"/>
        </w:rPr>
        <w:t xml:space="preserve"> </w:t>
      </w:r>
      <w:proofErr w:type="spellStart"/>
      <w:r w:rsidRPr="00372B4E">
        <w:rPr>
          <w:sz w:val="24"/>
          <w:szCs w:val="24"/>
        </w:rPr>
        <w:t>ndonjë</w:t>
      </w:r>
      <w:proofErr w:type="spellEnd"/>
      <w:r w:rsidRPr="00372B4E">
        <w:rPr>
          <w:sz w:val="24"/>
          <w:szCs w:val="24"/>
        </w:rPr>
        <w:t xml:space="preserve"> </w:t>
      </w:r>
      <w:proofErr w:type="spellStart"/>
      <w:r w:rsidRPr="00372B4E">
        <w:rPr>
          <w:sz w:val="24"/>
          <w:szCs w:val="24"/>
        </w:rPr>
        <w:t>dënim</w:t>
      </w:r>
      <w:proofErr w:type="spellEnd"/>
      <w:r w:rsidRPr="00372B4E">
        <w:rPr>
          <w:sz w:val="24"/>
          <w:szCs w:val="24"/>
        </w:rPr>
        <w:t xml:space="preserve"> </w:t>
      </w:r>
      <w:proofErr w:type="spellStart"/>
      <w:r w:rsidRPr="00372B4E">
        <w:rPr>
          <w:sz w:val="24"/>
          <w:szCs w:val="24"/>
        </w:rPr>
        <w:t>tjetër</w:t>
      </w:r>
      <w:proofErr w:type="spellEnd"/>
      <w:r w:rsidRPr="00372B4E">
        <w:rPr>
          <w:sz w:val="24"/>
          <w:szCs w:val="24"/>
        </w:rPr>
        <w:t xml:space="preserve"> penal me </w:t>
      </w:r>
      <w:proofErr w:type="spellStart"/>
      <w:r w:rsidRPr="00372B4E">
        <w:rPr>
          <w:sz w:val="24"/>
          <w:szCs w:val="24"/>
        </w:rPr>
        <w:t>burgim</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vepra</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tjera</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Shpenzimet</w:t>
      </w:r>
      <w:proofErr w:type="spellEnd"/>
      <w:r w:rsidRPr="00372B4E">
        <w:rPr>
          <w:sz w:val="24"/>
          <w:szCs w:val="24"/>
        </w:rPr>
        <w:t xml:space="preserve"> </w:t>
      </w:r>
      <w:proofErr w:type="spellStart"/>
      <w:r w:rsidRPr="00372B4E">
        <w:rPr>
          <w:sz w:val="24"/>
          <w:szCs w:val="24"/>
        </w:rPr>
        <w:t>gjyqësore</w:t>
      </w:r>
      <w:proofErr w:type="spellEnd"/>
      <w:r w:rsidRPr="00372B4E">
        <w:rPr>
          <w:sz w:val="24"/>
          <w:szCs w:val="24"/>
        </w:rPr>
        <w:t xml:space="preserve"> </w:t>
      </w:r>
      <w:proofErr w:type="spellStart"/>
      <w:r w:rsidRPr="00372B4E">
        <w:rPr>
          <w:sz w:val="24"/>
          <w:szCs w:val="24"/>
        </w:rPr>
        <w:t>siç</w:t>
      </w:r>
      <w:proofErr w:type="spellEnd"/>
      <w:r w:rsidRPr="00372B4E">
        <w:rPr>
          <w:sz w:val="24"/>
          <w:szCs w:val="24"/>
        </w:rPr>
        <w:t xml:space="preserve"> </w:t>
      </w:r>
      <w:proofErr w:type="spellStart"/>
      <w:r w:rsidRPr="00372B4E">
        <w:rPr>
          <w:sz w:val="24"/>
          <w:szCs w:val="24"/>
        </w:rPr>
        <w:t>janë</w:t>
      </w:r>
      <w:proofErr w:type="spellEnd"/>
      <w:r w:rsidRPr="00372B4E">
        <w:rPr>
          <w:sz w:val="24"/>
          <w:szCs w:val="24"/>
        </w:rPr>
        <w:t xml:space="preserve"> </w:t>
      </w:r>
      <w:proofErr w:type="spellStart"/>
      <w:r w:rsidRPr="00372B4E">
        <w:rPr>
          <w:sz w:val="24"/>
          <w:szCs w:val="24"/>
        </w:rPr>
        <w:t>bërë</w:t>
      </w:r>
      <w:proofErr w:type="spellEnd"/>
      <w:r w:rsidRPr="00372B4E">
        <w:rPr>
          <w:sz w:val="24"/>
          <w:szCs w:val="24"/>
        </w:rPr>
        <w:t>.</w:t>
      </w:r>
      <w:r w:rsidR="00403E3F" w:rsidRPr="00372B4E">
        <w:rPr>
          <w:iCs/>
          <w:sz w:val="24"/>
          <w:szCs w:val="24"/>
        </w:rPr>
        <w:t>”</w:t>
      </w:r>
    </w:p>
    <w:p w14:paraId="6629BD13"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shd w:val="clear" w:color="auto" w:fill="FFFFFF"/>
        </w:rPr>
      </w:pPr>
      <w:r w:rsidRPr="00372B4E">
        <w:rPr>
          <w:iCs/>
          <w:sz w:val="24"/>
          <w:szCs w:val="24"/>
        </w:rPr>
        <w:tab/>
      </w:r>
      <w:r w:rsidRPr="00372B4E">
        <w:rPr>
          <w:bCs/>
          <w:sz w:val="24"/>
          <w:szCs w:val="24"/>
        </w:rPr>
        <w:t xml:space="preserve">12. </w:t>
      </w:r>
      <w:proofErr w:type="spellStart"/>
      <w:r w:rsidRPr="00372B4E">
        <w:rPr>
          <w:bCs/>
          <w:sz w:val="24"/>
          <w:szCs w:val="24"/>
        </w:rPr>
        <w:t>Gjykata</w:t>
      </w:r>
      <w:proofErr w:type="spellEnd"/>
      <w:r w:rsidRPr="00372B4E">
        <w:rPr>
          <w:bCs/>
          <w:sz w:val="24"/>
          <w:szCs w:val="24"/>
        </w:rPr>
        <w:t xml:space="preserve"> e </w:t>
      </w:r>
      <w:proofErr w:type="spellStart"/>
      <w:r w:rsidRPr="00372B4E">
        <w:rPr>
          <w:bCs/>
          <w:sz w:val="24"/>
          <w:szCs w:val="24"/>
        </w:rPr>
        <w:t>Rrethit</w:t>
      </w:r>
      <w:proofErr w:type="spellEnd"/>
      <w:r w:rsidRPr="00372B4E">
        <w:rPr>
          <w:bCs/>
          <w:sz w:val="24"/>
          <w:szCs w:val="24"/>
        </w:rPr>
        <w:t xml:space="preserve"> </w:t>
      </w:r>
      <w:proofErr w:type="spellStart"/>
      <w:r w:rsidRPr="00372B4E">
        <w:rPr>
          <w:bCs/>
          <w:sz w:val="24"/>
          <w:szCs w:val="24"/>
        </w:rPr>
        <w:t>Gjyqësor</w:t>
      </w:r>
      <w:proofErr w:type="spellEnd"/>
      <w:r w:rsidRPr="00372B4E">
        <w:rPr>
          <w:bCs/>
          <w:sz w:val="24"/>
          <w:szCs w:val="24"/>
        </w:rPr>
        <w:t xml:space="preserve"> </w:t>
      </w:r>
      <w:proofErr w:type="spellStart"/>
      <w:r w:rsidRPr="00372B4E">
        <w:rPr>
          <w:bCs/>
          <w:sz w:val="24"/>
          <w:szCs w:val="24"/>
        </w:rPr>
        <w:t>Kavajë</w:t>
      </w:r>
      <w:proofErr w:type="spellEnd"/>
      <w:r w:rsidRPr="00372B4E">
        <w:rPr>
          <w:bCs/>
          <w:sz w:val="24"/>
          <w:szCs w:val="24"/>
        </w:rPr>
        <w:t xml:space="preserve">, </w:t>
      </w:r>
      <w:proofErr w:type="spellStart"/>
      <w:r w:rsidRPr="00372B4E">
        <w:rPr>
          <w:bCs/>
          <w:sz w:val="24"/>
          <w:szCs w:val="24"/>
        </w:rPr>
        <w:t>ndër</w:t>
      </w:r>
      <w:proofErr w:type="spellEnd"/>
      <w:r w:rsidRPr="00372B4E">
        <w:rPr>
          <w:bCs/>
          <w:sz w:val="24"/>
          <w:szCs w:val="24"/>
        </w:rPr>
        <w:t xml:space="preserve"> </w:t>
      </w:r>
      <w:proofErr w:type="spellStart"/>
      <w:r w:rsidRPr="00372B4E">
        <w:rPr>
          <w:bCs/>
          <w:sz w:val="24"/>
          <w:szCs w:val="24"/>
        </w:rPr>
        <w:t>të</w:t>
      </w:r>
      <w:proofErr w:type="spellEnd"/>
      <w:r w:rsidRPr="00372B4E">
        <w:rPr>
          <w:bCs/>
          <w:sz w:val="24"/>
          <w:szCs w:val="24"/>
        </w:rPr>
        <w:t xml:space="preserve"> </w:t>
      </w:r>
      <w:proofErr w:type="spellStart"/>
      <w:r w:rsidRPr="00372B4E">
        <w:rPr>
          <w:bCs/>
          <w:sz w:val="24"/>
          <w:szCs w:val="24"/>
        </w:rPr>
        <w:t>tjera</w:t>
      </w:r>
      <w:proofErr w:type="spellEnd"/>
      <w:r w:rsidRPr="00372B4E">
        <w:rPr>
          <w:bCs/>
          <w:sz w:val="24"/>
          <w:szCs w:val="24"/>
        </w:rPr>
        <w:t xml:space="preserve">, ka </w:t>
      </w:r>
      <w:proofErr w:type="spellStart"/>
      <w:r w:rsidRPr="00372B4E">
        <w:rPr>
          <w:bCs/>
          <w:sz w:val="24"/>
          <w:szCs w:val="24"/>
        </w:rPr>
        <w:t>arsyetuar</w:t>
      </w:r>
      <w:proofErr w:type="spellEnd"/>
      <w:r w:rsidRPr="00372B4E">
        <w:rPr>
          <w:bCs/>
          <w:sz w:val="24"/>
          <w:szCs w:val="24"/>
        </w:rPr>
        <w:t xml:space="preserve"> se</w:t>
      </w:r>
      <w:r w:rsidRPr="00372B4E">
        <w:rPr>
          <w:spacing w:val="2"/>
          <w:sz w:val="24"/>
          <w:szCs w:val="24"/>
          <w:bdr w:val="none" w:sz="0" w:space="0" w:color="auto" w:frame="1"/>
          <w:lang w:eastAsia="sq-AL"/>
        </w:rPr>
        <w:t xml:space="preserve">, </w:t>
      </w:r>
      <w:proofErr w:type="spellStart"/>
      <w:r w:rsidRPr="00372B4E">
        <w:rPr>
          <w:sz w:val="24"/>
          <w:szCs w:val="24"/>
          <w:shd w:val="clear" w:color="auto" w:fill="FFFFFF"/>
        </w:rPr>
        <w:t>në</w:t>
      </w:r>
      <w:proofErr w:type="spellEnd"/>
      <w:r w:rsidRPr="00372B4E">
        <w:rPr>
          <w:sz w:val="24"/>
          <w:szCs w:val="24"/>
          <w:shd w:val="clear" w:color="auto" w:fill="FFFFFF"/>
        </w:rPr>
        <w:t xml:space="preserve"> </w:t>
      </w:r>
      <w:proofErr w:type="spellStart"/>
      <w:r w:rsidRPr="00372B4E">
        <w:rPr>
          <w:sz w:val="24"/>
          <w:szCs w:val="24"/>
          <w:shd w:val="clear" w:color="auto" w:fill="FFFFFF"/>
        </w:rPr>
        <w:t>gjykim</w:t>
      </w:r>
      <w:proofErr w:type="spellEnd"/>
      <w:r w:rsidRPr="00372B4E">
        <w:rPr>
          <w:sz w:val="24"/>
          <w:szCs w:val="24"/>
          <w:shd w:val="clear" w:color="auto" w:fill="FFFFFF"/>
        </w:rPr>
        <w:t xml:space="preserve"> </w:t>
      </w:r>
      <w:proofErr w:type="spellStart"/>
      <w:r w:rsidRPr="00372B4E">
        <w:rPr>
          <w:sz w:val="24"/>
          <w:szCs w:val="24"/>
          <w:shd w:val="clear" w:color="auto" w:fill="FFFFFF"/>
        </w:rPr>
        <w:t>rezultoi</w:t>
      </w:r>
      <w:proofErr w:type="spellEnd"/>
      <w:r w:rsidRPr="00372B4E">
        <w:rPr>
          <w:sz w:val="24"/>
          <w:szCs w:val="24"/>
          <w:shd w:val="clear" w:color="auto" w:fill="FFFFFF"/>
        </w:rPr>
        <w:t xml:space="preserve"> se, </w:t>
      </w:r>
      <w:proofErr w:type="spellStart"/>
      <w:r w:rsidRPr="00372B4E">
        <w:rPr>
          <w:sz w:val="24"/>
          <w:szCs w:val="24"/>
          <w:shd w:val="clear" w:color="auto" w:fill="FFFFFF"/>
        </w:rPr>
        <w:t>referuar</w:t>
      </w:r>
      <w:proofErr w:type="spellEnd"/>
      <w:r w:rsidRPr="00372B4E">
        <w:rPr>
          <w:sz w:val="24"/>
          <w:szCs w:val="24"/>
          <w:shd w:val="clear" w:color="auto" w:fill="FFFFFF"/>
        </w:rPr>
        <w:t xml:space="preserve"> </w:t>
      </w:r>
      <w:proofErr w:type="spellStart"/>
      <w:r w:rsidRPr="00372B4E">
        <w:rPr>
          <w:sz w:val="24"/>
          <w:szCs w:val="24"/>
          <w:shd w:val="clear" w:color="auto" w:fill="FFFFFF"/>
        </w:rPr>
        <w:t>Dinamikës</w:t>
      </w:r>
      <w:proofErr w:type="spellEnd"/>
      <w:r w:rsidRPr="00372B4E">
        <w:rPr>
          <w:sz w:val="24"/>
          <w:szCs w:val="24"/>
          <w:shd w:val="clear" w:color="auto" w:fill="FFFFFF"/>
        </w:rPr>
        <w:t xml:space="preserve"> </w:t>
      </w:r>
      <w:proofErr w:type="spellStart"/>
      <w:r w:rsidRPr="00372B4E">
        <w:rPr>
          <w:sz w:val="24"/>
          <w:szCs w:val="24"/>
          <w:shd w:val="clear" w:color="auto" w:fill="FFFFFF"/>
        </w:rPr>
        <w:t>së</w:t>
      </w:r>
      <w:proofErr w:type="spellEnd"/>
      <w:r w:rsidRPr="00372B4E">
        <w:rPr>
          <w:sz w:val="24"/>
          <w:szCs w:val="24"/>
          <w:shd w:val="clear" w:color="auto" w:fill="FFFFFF"/>
        </w:rPr>
        <w:t xml:space="preserve"> </w:t>
      </w:r>
      <w:proofErr w:type="spellStart"/>
      <w:r w:rsidRPr="00372B4E">
        <w:rPr>
          <w:sz w:val="24"/>
          <w:szCs w:val="24"/>
          <w:shd w:val="clear" w:color="auto" w:fill="FFFFFF"/>
        </w:rPr>
        <w:t>vuajtjes</w:t>
      </w:r>
      <w:proofErr w:type="spellEnd"/>
      <w:r w:rsidRPr="00372B4E">
        <w:rPr>
          <w:sz w:val="24"/>
          <w:szCs w:val="24"/>
          <w:shd w:val="clear" w:color="auto" w:fill="FFFFFF"/>
        </w:rPr>
        <w:t xml:space="preserve"> </w:t>
      </w:r>
      <w:proofErr w:type="spellStart"/>
      <w:r w:rsidRPr="00372B4E">
        <w:rPr>
          <w:sz w:val="24"/>
          <w:szCs w:val="24"/>
          <w:shd w:val="clear" w:color="auto" w:fill="FFFFFF"/>
        </w:rPr>
        <w:t>së</w:t>
      </w:r>
      <w:proofErr w:type="spellEnd"/>
      <w:r w:rsidRPr="00372B4E">
        <w:rPr>
          <w:sz w:val="24"/>
          <w:szCs w:val="24"/>
          <w:shd w:val="clear" w:color="auto" w:fill="FFFFFF"/>
        </w:rPr>
        <w:t xml:space="preserve"> </w:t>
      </w:r>
      <w:proofErr w:type="spellStart"/>
      <w:r w:rsidRPr="00372B4E">
        <w:rPr>
          <w:sz w:val="24"/>
          <w:szCs w:val="24"/>
          <w:shd w:val="clear" w:color="auto" w:fill="FFFFFF"/>
        </w:rPr>
        <w:t>dënimit</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datës</w:t>
      </w:r>
      <w:proofErr w:type="spellEnd"/>
      <w:r w:rsidRPr="00372B4E">
        <w:rPr>
          <w:sz w:val="24"/>
          <w:szCs w:val="24"/>
          <w:shd w:val="clear" w:color="auto" w:fill="FFFFFF"/>
        </w:rPr>
        <w:t xml:space="preserve"> 10.2.2020, </w:t>
      </w:r>
      <w:proofErr w:type="spellStart"/>
      <w:r w:rsidRPr="00372B4E">
        <w:rPr>
          <w:sz w:val="24"/>
          <w:szCs w:val="24"/>
          <w:shd w:val="clear" w:color="auto" w:fill="FFFFFF"/>
        </w:rPr>
        <w:t>lëshuar</w:t>
      </w:r>
      <w:proofErr w:type="spellEnd"/>
      <w:r w:rsidRPr="00372B4E">
        <w:rPr>
          <w:sz w:val="24"/>
          <w:szCs w:val="24"/>
          <w:shd w:val="clear" w:color="auto" w:fill="FFFFFF"/>
        </w:rPr>
        <w:t xml:space="preserve"> </w:t>
      </w:r>
      <w:proofErr w:type="spellStart"/>
      <w:r w:rsidRPr="00372B4E">
        <w:rPr>
          <w:sz w:val="24"/>
          <w:szCs w:val="24"/>
          <w:shd w:val="clear" w:color="auto" w:fill="FFFFFF"/>
        </w:rPr>
        <w:t>nga</w:t>
      </w:r>
      <w:proofErr w:type="spellEnd"/>
      <w:r w:rsidRPr="00372B4E">
        <w:rPr>
          <w:sz w:val="24"/>
          <w:szCs w:val="24"/>
          <w:shd w:val="clear" w:color="auto" w:fill="FFFFFF"/>
        </w:rPr>
        <w:t xml:space="preserve"> IEVP </w:t>
      </w:r>
      <w:proofErr w:type="spellStart"/>
      <w:r w:rsidRPr="00372B4E">
        <w:rPr>
          <w:sz w:val="24"/>
          <w:szCs w:val="24"/>
          <w:shd w:val="clear" w:color="auto" w:fill="FFFFFF"/>
        </w:rPr>
        <w:t>Rrogozhinë</w:t>
      </w:r>
      <w:proofErr w:type="spellEnd"/>
      <w:r w:rsidRPr="00372B4E">
        <w:rPr>
          <w:sz w:val="24"/>
          <w:szCs w:val="24"/>
          <w:shd w:val="clear" w:color="auto" w:fill="FFFFFF"/>
        </w:rPr>
        <w:t xml:space="preserve"> </w:t>
      </w:r>
      <w:proofErr w:type="spellStart"/>
      <w:r w:rsidRPr="00372B4E">
        <w:rPr>
          <w:sz w:val="24"/>
          <w:szCs w:val="24"/>
          <w:shd w:val="clear" w:color="auto" w:fill="FFFFFF"/>
        </w:rPr>
        <w:t>për</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dënuarin</w:t>
      </w:r>
      <w:proofErr w:type="spellEnd"/>
      <w:r w:rsidRPr="00372B4E">
        <w:rPr>
          <w:sz w:val="24"/>
          <w:szCs w:val="24"/>
          <w:shd w:val="clear" w:color="auto" w:fill="FFFFFF"/>
        </w:rPr>
        <w:t>/</w:t>
      </w:r>
      <w:proofErr w:type="spellStart"/>
      <w:r w:rsidRPr="00372B4E">
        <w:rPr>
          <w:sz w:val="24"/>
          <w:szCs w:val="24"/>
          <w:shd w:val="clear" w:color="auto" w:fill="FFFFFF"/>
        </w:rPr>
        <w:t>kërkues</w:t>
      </w:r>
      <w:proofErr w:type="spellEnd"/>
      <w:r w:rsidRPr="00372B4E">
        <w:rPr>
          <w:sz w:val="24"/>
          <w:szCs w:val="24"/>
          <w:shd w:val="clear" w:color="auto" w:fill="FFFFFF"/>
        </w:rPr>
        <w:t xml:space="preserve"> Viron </w:t>
      </w:r>
      <w:proofErr w:type="spellStart"/>
      <w:r w:rsidRPr="00372B4E">
        <w:rPr>
          <w:sz w:val="24"/>
          <w:szCs w:val="24"/>
          <w:shd w:val="clear" w:color="auto" w:fill="FFFFFF"/>
        </w:rPr>
        <w:t>Robaj</w:t>
      </w:r>
      <w:proofErr w:type="spellEnd"/>
      <w:r w:rsidRPr="00372B4E">
        <w:rPr>
          <w:sz w:val="24"/>
          <w:szCs w:val="24"/>
          <w:shd w:val="clear" w:color="auto" w:fill="FFFFFF"/>
        </w:rPr>
        <w:t xml:space="preserve"> </w:t>
      </w:r>
      <w:proofErr w:type="spellStart"/>
      <w:r w:rsidRPr="00372B4E">
        <w:rPr>
          <w:sz w:val="24"/>
          <w:szCs w:val="24"/>
          <w:shd w:val="clear" w:color="auto" w:fill="FFFFFF"/>
        </w:rPr>
        <w:t>rezulton</w:t>
      </w:r>
      <w:proofErr w:type="spellEnd"/>
      <w:r w:rsidRPr="00372B4E">
        <w:rPr>
          <w:sz w:val="24"/>
          <w:szCs w:val="24"/>
          <w:shd w:val="clear" w:color="auto" w:fill="FFFFFF"/>
        </w:rPr>
        <w:t xml:space="preserve"> se </w:t>
      </w:r>
      <w:proofErr w:type="spellStart"/>
      <w:r w:rsidRPr="00372B4E">
        <w:rPr>
          <w:sz w:val="24"/>
          <w:szCs w:val="24"/>
          <w:shd w:val="clear" w:color="auto" w:fill="FFFFFF"/>
        </w:rPr>
        <w:t>nga</w:t>
      </w:r>
      <w:proofErr w:type="spellEnd"/>
      <w:r w:rsidRPr="00372B4E">
        <w:rPr>
          <w:sz w:val="24"/>
          <w:szCs w:val="24"/>
          <w:shd w:val="clear" w:color="auto" w:fill="FFFFFF"/>
        </w:rPr>
        <w:t xml:space="preserve"> </w:t>
      </w:r>
      <w:proofErr w:type="spellStart"/>
      <w:r w:rsidRPr="00372B4E">
        <w:rPr>
          <w:sz w:val="24"/>
          <w:szCs w:val="24"/>
          <w:shd w:val="clear" w:color="auto" w:fill="FFFFFF"/>
        </w:rPr>
        <w:t>dënimi</w:t>
      </w:r>
      <w:proofErr w:type="spellEnd"/>
      <w:r w:rsidRPr="00372B4E">
        <w:rPr>
          <w:sz w:val="24"/>
          <w:szCs w:val="24"/>
          <w:shd w:val="clear" w:color="auto" w:fill="FFFFFF"/>
        </w:rPr>
        <w:t xml:space="preserve"> </w:t>
      </w:r>
      <w:proofErr w:type="spellStart"/>
      <w:r w:rsidRPr="00372B4E">
        <w:rPr>
          <w:sz w:val="24"/>
          <w:szCs w:val="24"/>
          <w:shd w:val="clear" w:color="auto" w:fill="FFFFFF"/>
        </w:rPr>
        <w:t>i</w:t>
      </w:r>
      <w:proofErr w:type="spellEnd"/>
      <w:r w:rsidRPr="00372B4E">
        <w:rPr>
          <w:sz w:val="24"/>
          <w:szCs w:val="24"/>
          <w:shd w:val="clear" w:color="auto" w:fill="FFFFFF"/>
        </w:rPr>
        <w:t xml:space="preserve"> </w:t>
      </w:r>
      <w:proofErr w:type="spellStart"/>
      <w:r w:rsidRPr="00372B4E">
        <w:rPr>
          <w:sz w:val="24"/>
          <w:szCs w:val="24"/>
          <w:shd w:val="clear" w:color="auto" w:fill="FFFFFF"/>
        </w:rPr>
        <w:t>dhënë</w:t>
      </w:r>
      <w:proofErr w:type="spellEnd"/>
      <w:r w:rsidRPr="00372B4E">
        <w:rPr>
          <w:sz w:val="24"/>
          <w:szCs w:val="24"/>
          <w:shd w:val="clear" w:color="auto" w:fill="FFFFFF"/>
        </w:rPr>
        <w:t xml:space="preserve"> </w:t>
      </w:r>
      <w:proofErr w:type="spellStart"/>
      <w:r w:rsidRPr="00372B4E">
        <w:rPr>
          <w:sz w:val="24"/>
          <w:szCs w:val="24"/>
          <w:shd w:val="clear" w:color="auto" w:fill="FFFFFF"/>
        </w:rPr>
        <w:t>i</w:t>
      </w:r>
      <w:proofErr w:type="spellEnd"/>
      <w:r w:rsidRPr="00372B4E">
        <w:rPr>
          <w:sz w:val="24"/>
          <w:szCs w:val="24"/>
          <w:shd w:val="clear" w:color="auto" w:fill="FFFFFF"/>
        </w:rPr>
        <w:t xml:space="preserve"> </w:t>
      </w:r>
      <w:proofErr w:type="spellStart"/>
      <w:r w:rsidRPr="00372B4E">
        <w:rPr>
          <w:sz w:val="24"/>
          <w:szCs w:val="24"/>
          <w:shd w:val="clear" w:color="auto" w:fill="FFFFFF"/>
        </w:rPr>
        <w:t>dënuari</w:t>
      </w:r>
      <w:proofErr w:type="spellEnd"/>
      <w:r w:rsidRPr="00372B4E">
        <w:rPr>
          <w:sz w:val="24"/>
          <w:szCs w:val="24"/>
          <w:shd w:val="clear" w:color="auto" w:fill="FFFFFF"/>
        </w:rPr>
        <w:t xml:space="preserve"> ka </w:t>
      </w:r>
      <w:proofErr w:type="spellStart"/>
      <w:r w:rsidRPr="00372B4E">
        <w:rPr>
          <w:sz w:val="24"/>
          <w:szCs w:val="24"/>
          <w:shd w:val="clear" w:color="auto" w:fill="FFFFFF"/>
        </w:rPr>
        <w:t>vuajtur</w:t>
      </w:r>
      <w:proofErr w:type="spellEnd"/>
      <w:r w:rsidRPr="00372B4E">
        <w:rPr>
          <w:sz w:val="24"/>
          <w:szCs w:val="24"/>
          <w:shd w:val="clear" w:color="auto" w:fill="FFFFFF"/>
        </w:rPr>
        <w:t xml:space="preserve"> 7 </w:t>
      </w:r>
      <w:proofErr w:type="spellStart"/>
      <w:r w:rsidRPr="00372B4E">
        <w:rPr>
          <w:sz w:val="24"/>
          <w:szCs w:val="24"/>
          <w:shd w:val="clear" w:color="auto" w:fill="FFFFFF"/>
        </w:rPr>
        <w:t>vite</w:t>
      </w:r>
      <w:proofErr w:type="spellEnd"/>
      <w:r w:rsidRPr="00372B4E">
        <w:rPr>
          <w:sz w:val="24"/>
          <w:szCs w:val="24"/>
          <w:shd w:val="clear" w:color="auto" w:fill="FFFFFF"/>
        </w:rPr>
        <w:t xml:space="preserve"> 11 </w:t>
      </w:r>
      <w:proofErr w:type="spellStart"/>
      <w:r w:rsidRPr="00372B4E">
        <w:rPr>
          <w:sz w:val="24"/>
          <w:szCs w:val="24"/>
          <w:shd w:val="clear" w:color="auto" w:fill="FFFFFF"/>
        </w:rPr>
        <w:t>muaj</w:t>
      </w:r>
      <w:proofErr w:type="spellEnd"/>
      <w:r w:rsidRPr="00372B4E">
        <w:rPr>
          <w:sz w:val="24"/>
          <w:szCs w:val="24"/>
          <w:shd w:val="clear" w:color="auto" w:fill="FFFFFF"/>
        </w:rPr>
        <w:t xml:space="preserve"> e 18 </w:t>
      </w:r>
      <w:proofErr w:type="spellStart"/>
      <w:r w:rsidRPr="00372B4E">
        <w:rPr>
          <w:sz w:val="24"/>
          <w:szCs w:val="24"/>
          <w:shd w:val="clear" w:color="auto" w:fill="FFFFFF"/>
        </w:rPr>
        <w:t>ditë</w:t>
      </w:r>
      <w:proofErr w:type="spellEnd"/>
      <w:r w:rsidRPr="00372B4E">
        <w:rPr>
          <w:sz w:val="24"/>
          <w:szCs w:val="24"/>
          <w:shd w:val="clear" w:color="auto" w:fill="FFFFFF"/>
        </w:rPr>
        <w:t xml:space="preserve"> </w:t>
      </w:r>
      <w:proofErr w:type="spellStart"/>
      <w:r w:rsidRPr="00372B4E">
        <w:rPr>
          <w:sz w:val="24"/>
          <w:szCs w:val="24"/>
          <w:shd w:val="clear" w:color="auto" w:fill="FFFFFF"/>
        </w:rPr>
        <w:t>burgim</w:t>
      </w:r>
      <w:proofErr w:type="spellEnd"/>
      <w:r w:rsidRPr="00372B4E">
        <w:rPr>
          <w:sz w:val="24"/>
          <w:szCs w:val="24"/>
          <w:shd w:val="clear" w:color="auto" w:fill="FFFFFF"/>
        </w:rPr>
        <w:t xml:space="preserve">. I </w:t>
      </w:r>
      <w:proofErr w:type="spellStart"/>
      <w:r w:rsidRPr="00372B4E">
        <w:rPr>
          <w:sz w:val="24"/>
          <w:szCs w:val="24"/>
          <w:shd w:val="clear" w:color="auto" w:fill="FFFFFF"/>
        </w:rPr>
        <w:t>mbeten</w:t>
      </w:r>
      <w:proofErr w:type="spellEnd"/>
      <w:r w:rsidRPr="00372B4E">
        <w:rPr>
          <w:sz w:val="24"/>
          <w:szCs w:val="24"/>
          <w:shd w:val="clear" w:color="auto" w:fill="FFFFFF"/>
        </w:rPr>
        <w:t xml:space="preserve"> </w:t>
      </w:r>
      <w:proofErr w:type="spellStart"/>
      <w:r w:rsidRPr="00372B4E">
        <w:rPr>
          <w:sz w:val="24"/>
          <w:szCs w:val="24"/>
          <w:shd w:val="clear" w:color="auto" w:fill="FFFFFF"/>
        </w:rPr>
        <w:t>për</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vuajtur</w:t>
      </w:r>
      <w:proofErr w:type="spellEnd"/>
      <w:r w:rsidRPr="00372B4E">
        <w:rPr>
          <w:sz w:val="24"/>
          <w:szCs w:val="24"/>
          <w:shd w:val="clear" w:color="auto" w:fill="FFFFFF"/>
        </w:rPr>
        <w:t xml:space="preserve"> </w:t>
      </w:r>
      <w:proofErr w:type="spellStart"/>
      <w:r w:rsidRPr="00372B4E">
        <w:rPr>
          <w:sz w:val="24"/>
          <w:szCs w:val="24"/>
          <w:shd w:val="clear" w:color="auto" w:fill="FFFFFF"/>
        </w:rPr>
        <w:t>edhe</w:t>
      </w:r>
      <w:proofErr w:type="spellEnd"/>
      <w:r w:rsidRPr="00372B4E">
        <w:rPr>
          <w:sz w:val="24"/>
          <w:szCs w:val="24"/>
          <w:shd w:val="clear" w:color="auto" w:fill="FFFFFF"/>
        </w:rPr>
        <w:t xml:space="preserve"> 12 </w:t>
      </w:r>
      <w:proofErr w:type="spellStart"/>
      <w:r w:rsidRPr="00372B4E">
        <w:rPr>
          <w:sz w:val="24"/>
          <w:szCs w:val="24"/>
          <w:shd w:val="clear" w:color="auto" w:fill="FFFFFF"/>
        </w:rPr>
        <w:t>dit</w:t>
      </w:r>
      <w:r w:rsidR="00403E3F" w:rsidRPr="00403E3F">
        <w:rPr>
          <w:sz w:val="24"/>
          <w:szCs w:val="24"/>
          <w:shd w:val="clear" w:color="auto" w:fill="FFFFFF"/>
        </w:rPr>
        <w:t>ë</w:t>
      </w:r>
      <w:proofErr w:type="spellEnd"/>
      <w:r w:rsidRPr="00372B4E">
        <w:rPr>
          <w:sz w:val="24"/>
          <w:szCs w:val="24"/>
          <w:shd w:val="clear" w:color="auto" w:fill="FFFFFF"/>
        </w:rPr>
        <w:t xml:space="preserve"> </w:t>
      </w:r>
      <w:proofErr w:type="spellStart"/>
      <w:r w:rsidRPr="00372B4E">
        <w:rPr>
          <w:sz w:val="24"/>
          <w:szCs w:val="24"/>
          <w:shd w:val="clear" w:color="auto" w:fill="FFFFFF"/>
        </w:rPr>
        <w:t>burgim</w:t>
      </w:r>
      <w:proofErr w:type="spellEnd"/>
      <w:r w:rsidRPr="00372B4E">
        <w:rPr>
          <w:sz w:val="24"/>
          <w:szCs w:val="24"/>
          <w:shd w:val="clear" w:color="auto" w:fill="FFFFFF"/>
        </w:rPr>
        <w:t xml:space="preserve">. </w:t>
      </w:r>
      <w:proofErr w:type="spellStart"/>
      <w:r w:rsidRPr="00372B4E">
        <w:rPr>
          <w:sz w:val="24"/>
          <w:szCs w:val="24"/>
          <w:shd w:val="clear" w:color="auto" w:fill="FFFFFF"/>
        </w:rPr>
        <w:t>Ndërsa</w:t>
      </w:r>
      <w:proofErr w:type="spellEnd"/>
      <w:r w:rsidRPr="00372B4E">
        <w:rPr>
          <w:sz w:val="24"/>
          <w:szCs w:val="24"/>
          <w:shd w:val="clear" w:color="auto" w:fill="FFFFFF"/>
        </w:rPr>
        <w:t xml:space="preserve"> </w:t>
      </w:r>
      <w:proofErr w:type="spellStart"/>
      <w:r w:rsidRPr="00372B4E">
        <w:rPr>
          <w:sz w:val="24"/>
          <w:szCs w:val="24"/>
          <w:shd w:val="clear" w:color="auto" w:fill="FFFFFF"/>
        </w:rPr>
        <w:t>sipas</w:t>
      </w:r>
      <w:proofErr w:type="spellEnd"/>
      <w:r w:rsidRPr="00372B4E">
        <w:rPr>
          <w:sz w:val="24"/>
          <w:szCs w:val="24"/>
          <w:shd w:val="clear" w:color="auto" w:fill="FFFFFF"/>
        </w:rPr>
        <w:t xml:space="preserve"> </w:t>
      </w:r>
      <w:proofErr w:type="spellStart"/>
      <w:r w:rsidRPr="00372B4E">
        <w:rPr>
          <w:sz w:val="24"/>
          <w:szCs w:val="24"/>
          <w:shd w:val="clear" w:color="auto" w:fill="FFFFFF"/>
        </w:rPr>
        <w:t>llogarisë</w:t>
      </w:r>
      <w:proofErr w:type="spellEnd"/>
      <w:r w:rsidRPr="00372B4E">
        <w:rPr>
          <w:sz w:val="24"/>
          <w:szCs w:val="24"/>
          <w:shd w:val="clear" w:color="auto" w:fill="FFFFFF"/>
        </w:rPr>
        <w:t xml:space="preserve"> </w:t>
      </w:r>
      <w:proofErr w:type="spellStart"/>
      <w:r w:rsidRPr="00372B4E">
        <w:rPr>
          <w:sz w:val="24"/>
          <w:szCs w:val="24"/>
          <w:shd w:val="clear" w:color="auto" w:fill="FFFFFF"/>
        </w:rPr>
        <w:t>së</w:t>
      </w:r>
      <w:proofErr w:type="spellEnd"/>
      <w:r w:rsidRPr="00372B4E">
        <w:rPr>
          <w:sz w:val="24"/>
          <w:szCs w:val="24"/>
          <w:shd w:val="clear" w:color="auto" w:fill="FFFFFF"/>
        </w:rPr>
        <w:t xml:space="preserve"> </w:t>
      </w:r>
      <w:proofErr w:type="spellStart"/>
      <w:r w:rsidRPr="00372B4E">
        <w:rPr>
          <w:sz w:val="24"/>
          <w:szCs w:val="24"/>
          <w:shd w:val="clear" w:color="auto" w:fill="FFFFFF"/>
        </w:rPr>
        <w:t>ditës</w:t>
      </w:r>
      <w:proofErr w:type="spellEnd"/>
      <w:r w:rsidRPr="00372B4E">
        <w:rPr>
          <w:sz w:val="24"/>
          <w:szCs w:val="24"/>
          <w:shd w:val="clear" w:color="auto" w:fill="FFFFFF"/>
        </w:rPr>
        <w:t xml:space="preserve"> </w:t>
      </w:r>
      <w:proofErr w:type="spellStart"/>
      <w:r w:rsidRPr="00372B4E">
        <w:rPr>
          <w:sz w:val="24"/>
          <w:szCs w:val="24"/>
          <w:shd w:val="clear" w:color="auto" w:fill="FFFFFF"/>
        </w:rPr>
        <w:t>së</w:t>
      </w:r>
      <w:proofErr w:type="spellEnd"/>
      <w:r w:rsidRPr="00372B4E">
        <w:rPr>
          <w:sz w:val="24"/>
          <w:szCs w:val="24"/>
          <w:shd w:val="clear" w:color="auto" w:fill="FFFFFF"/>
        </w:rPr>
        <w:t xml:space="preserve"> </w:t>
      </w:r>
      <w:proofErr w:type="spellStart"/>
      <w:r w:rsidRPr="00372B4E">
        <w:rPr>
          <w:sz w:val="24"/>
          <w:szCs w:val="24"/>
          <w:shd w:val="clear" w:color="auto" w:fill="FFFFFF"/>
        </w:rPr>
        <w:t>sotme</w:t>
      </w:r>
      <w:proofErr w:type="spellEnd"/>
      <w:r w:rsidRPr="00372B4E">
        <w:rPr>
          <w:sz w:val="24"/>
          <w:szCs w:val="24"/>
          <w:shd w:val="clear" w:color="auto" w:fill="FFFFFF"/>
        </w:rPr>
        <w:t xml:space="preserve"> 29.12.2020, ai ka </w:t>
      </w:r>
      <w:proofErr w:type="spellStart"/>
      <w:r w:rsidRPr="00372B4E">
        <w:rPr>
          <w:sz w:val="24"/>
          <w:szCs w:val="24"/>
          <w:shd w:val="clear" w:color="auto" w:fill="FFFFFF"/>
        </w:rPr>
        <w:t>vuajtur</w:t>
      </w:r>
      <w:proofErr w:type="spellEnd"/>
      <w:r w:rsidRPr="00372B4E">
        <w:rPr>
          <w:sz w:val="24"/>
          <w:szCs w:val="24"/>
          <w:shd w:val="clear" w:color="auto" w:fill="FFFFFF"/>
        </w:rPr>
        <w:t xml:space="preserve"> </w:t>
      </w:r>
      <w:proofErr w:type="spellStart"/>
      <w:r w:rsidRPr="00372B4E">
        <w:rPr>
          <w:sz w:val="24"/>
          <w:szCs w:val="24"/>
          <w:shd w:val="clear" w:color="auto" w:fill="FFFFFF"/>
        </w:rPr>
        <w:t>gjithsej</w:t>
      </w:r>
      <w:proofErr w:type="spellEnd"/>
      <w:r w:rsidRPr="00372B4E">
        <w:rPr>
          <w:sz w:val="24"/>
          <w:szCs w:val="24"/>
          <w:shd w:val="clear" w:color="auto" w:fill="FFFFFF"/>
        </w:rPr>
        <w:t xml:space="preserve"> 7 </w:t>
      </w:r>
      <w:proofErr w:type="spellStart"/>
      <w:r w:rsidRPr="00372B4E">
        <w:rPr>
          <w:sz w:val="24"/>
          <w:szCs w:val="24"/>
          <w:shd w:val="clear" w:color="auto" w:fill="FFFFFF"/>
        </w:rPr>
        <w:t>vite</w:t>
      </w:r>
      <w:proofErr w:type="spellEnd"/>
      <w:r w:rsidRPr="00372B4E">
        <w:rPr>
          <w:sz w:val="24"/>
          <w:szCs w:val="24"/>
          <w:shd w:val="clear" w:color="auto" w:fill="FFFFFF"/>
        </w:rPr>
        <w:t xml:space="preserve"> 11 </w:t>
      </w:r>
      <w:proofErr w:type="spellStart"/>
      <w:r w:rsidRPr="00372B4E">
        <w:rPr>
          <w:sz w:val="24"/>
          <w:szCs w:val="24"/>
          <w:shd w:val="clear" w:color="auto" w:fill="FFFFFF"/>
        </w:rPr>
        <w:t>muaj</w:t>
      </w:r>
      <w:proofErr w:type="spellEnd"/>
      <w:r w:rsidRPr="00372B4E">
        <w:rPr>
          <w:sz w:val="24"/>
          <w:szCs w:val="24"/>
          <w:shd w:val="clear" w:color="auto" w:fill="FFFFFF"/>
        </w:rPr>
        <w:t xml:space="preserve"> e 23 </w:t>
      </w:r>
      <w:proofErr w:type="spellStart"/>
      <w:r w:rsidRPr="00372B4E">
        <w:rPr>
          <w:sz w:val="24"/>
          <w:szCs w:val="24"/>
          <w:shd w:val="clear" w:color="auto" w:fill="FFFFFF"/>
        </w:rPr>
        <w:t>burgim</w:t>
      </w:r>
      <w:proofErr w:type="spellEnd"/>
      <w:r w:rsidRPr="00372B4E">
        <w:rPr>
          <w:sz w:val="24"/>
          <w:szCs w:val="24"/>
          <w:shd w:val="clear" w:color="auto" w:fill="FFFFFF"/>
        </w:rPr>
        <w:t xml:space="preserve">. I </w:t>
      </w:r>
      <w:proofErr w:type="spellStart"/>
      <w:r w:rsidRPr="00372B4E">
        <w:rPr>
          <w:sz w:val="24"/>
          <w:szCs w:val="24"/>
          <w:shd w:val="clear" w:color="auto" w:fill="FFFFFF"/>
        </w:rPr>
        <w:t>mbeten</w:t>
      </w:r>
      <w:proofErr w:type="spellEnd"/>
      <w:r w:rsidRPr="00372B4E">
        <w:rPr>
          <w:sz w:val="24"/>
          <w:szCs w:val="24"/>
          <w:shd w:val="clear" w:color="auto" w:fill="FFFFFF"/>
        </w:rPr>
        <w:t xml:space="preserve"> </w:t>
      </w:r>
      <w:proofErr w:type="spellStart"/>
      <w:r w:rsidRPr="00372B4E">
        <w:rPr>
          <w:sz w:val="24"/>
          <w:szCs w:val="24"/>
          <w:shd w:val="clear" w:color="auto" w:fill="FFFFFF"/>
        </w:rPr>
        <w:t>për</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vuajtur</w:t>
      </w:r>
      <w:proofErr w:type="spellEnd"/>
      <w:r w:rsidRPr="00372B4E">
        <w:rPr>
          <w:sz w:val="24"/>
          <w:szCs w:val="24"/>
          <w:shd w:val="clear" w:color="auto" w:fill="FFFFFF"/>
        </w:rPr>
        <w:t xml:space="preserve"> </w:t>
      </w:r>
      <w:proofErr w:type="spellStart"/>
      <w:r w:rsidRPr="00372B4E">
        <w:rPr>
          <w:sz w:val="24"/>
          <w:szCs w:val="24"/>
          <w:shd w:val="clear" w:color="auto" w:fill="FFFFFF"/>
        </w:rPr>
        <w:t>edhe</w:t>
      </w:r>
      <w:proofErr w:type="spellEnd"/>
      <w:r w:rsidRPr="00372B4E">
        <w:rPr>
          <w:sz w:val="24"/>
          <w:szCs w:val="24"/>
          <w:shd w:val="clear" w:color="auto" w:fill="FFFFFF"/>
        </w:rPr>
        <w:t xml:space="preserve"> 7 </w:t>
      </w:r>
      <w:proofErr w:type="spellStart"/>
      <w:r w:rsidRPr="00372B4E">
        <w:rPr>
          <w:sz w:val="24"/>
          <w:szCs w:val="24"/>
          <w:shd w:val="clear" w:color="auto" w:fill="FFFFFF"/>
        </w:rPr>
        <w:t>ditë</w:t>
      </w:r>
      <w:proofErr w:type="spellEnd"/>
      <w:r w:rsidRPr="00372B4E">
        <w:rPr>
          <w:sz w:val="24"/>
          <w:szCs w:val="24"/>
          <w:shd w:val="clear" w:color="auto" w:fill="FFFFFF"/>
        </w:rPr>
        <w:t xml:space="preserve"> </w:t>
      </w:r>
      <w:proofErr w:type="spellStart"/>
      <w:r w:rsidRPr="00372B4E">
        <w:rPr>
          <w:sz w:val="24"/>
          <w:szCs w:val="24"/>
          <w:shd w:val="clear" w:color="auto" w:fill="FFFFFF"/>
        </w:rPr>
        <w:t>burgim</w:t>
      </w:r>
      <w:proofErr w:type="spellEnd"/>
      <w:r w:rsidRPr="00372B4E">
        <w:rPr>
          <w:sz w:val="24"/>
          <w:szCs w:val="24"/>
          <w:shd w:val="clear" w:color="auto" w:fill="FFFFFF"/>
        </w:rPr>
        <w:t xml:space="preserve">, </w:t>
      </w:r>
      <w:proofErr w:type="spellStart"/>
      <w:r w:rsidRPr="00372B4E">
        <w:rPr>
          <w:sz w:val="24"/>
          <w:szCs w:val="24"/>
          <w:shd w:val="clear" w:color="auto" w:fill="FFFFFF"/>
        </w:rPr>
        <w:t>nga</w:t>
      </w:r>
      <w:proofErr w:type="spellEnd"/>
      <w:r w:rsidRPr="00372B4E">
        <w:rPr>
          <w:sz w:val="24"/>
          <w:szCs w:val="24"/>
          <w:shd w:val="clear" w:color="auto" w:fill="FFFFFF"/>
        </w:rPr>
        <w:t xml:space="preserve"> </w:t>
      </w:r>
      <w:proofErr w:type="spellStart"/>
      <w:r w:rsidRPr="00372B4E">
        <w:rPr>
          <w:sz w:val="24"/>
          <w:szCs w:val="24"/>
          <w:shd w:val="clear" w:color="auto" w:fill="FFFFFF"/>
        </w:rPr>
        <w:t>dënimi</w:t>
      </w:r>
      <w:proofErr w:type="spellEnd"/>
      <w:r w:rsidRPr="00372B4E">
        <w:rPr>
          <w:sz w:val="24"/>
          <w:szCs w:val="24"/>
          <w:shd w:val="clear" w:color="auto" w:fill="FFFFFF"/>
        </w:rPr>
        <w:t xml:space="preserve"> </w:t>
      </w:r>
      <w:proofErr w:type="spellStart"/>
      <w:r w:rsidRPr="00372B4E">
        <w:rPr>
          <w:sz w:val="24"/>
          <w:szCs w:val="24"/>
          <w:shd w:val="clear" w:color="auto" w:fill="FFFFFF"/>
        </w:rPr>
        <w:t>i</w:t>
      </w:r>
      <w:proofErr w:type="spellEnd"/>
      <w:r w:rsidRPr="00372B4E">
        <w:rPr>
          <w:sz w:val="24"/>
          <w:szCs w:val="24"/>
          <w:shd w:val="clear" w:color="auto" w:fill="FFFFFF"/>
        </w:rPr>
        <w:t xml:space="preserve"> </w:t>
      </w:r>
      <w:proofErr w:type="spellStart"/>
      <w:r w:rsidRPr="00372B4E">
        <w:rPr>
          <w:sz w:val="24"/>
          <w:szCs w:val="24"/>
          <w:shd w:val="clear" w:color="auto" w:fill="FFFFFF"/>
        </w:rPr>
        <w:t>dhënë</w:t>
      </w:r>
      <w:proofErr w:type="spellEnd"/>
      <w:r w:rsidRPr="00372B4E">
        <w:rPr>
          <w:sz w:val="24"/>
          <w:szCs w:val="24"/>
          <w:shd w:val="clear" w:color="auto" w:fill="FFFFFF"/>
        </w:rPr>
        <w:t>.</w:t>
      </w:r>
    </w:p>
    <w:p w14:paraId="6A478207"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shd w:val="clear" w:color="auto" w:fill="FFFFFF"/>
        </w:rPr>
      </w:pPr>
      <w:r w:rsidRPr="00372B4E">
        <w:rPr>
          <w:sz w:val="24"/>
          <w:szCs w:val="24"/>
          <w:shd w:val="clear" w:color="auto" w:fill="FFFFFF"/>
        </w:rPr>
        <w:tab/>
        <w:t xml:space="preserve">13. </w:t>
      </w:r>
      <w:proofErr w:type="spellStart"/>
      <w:r w:rsidRPr="00372B4E">
        <w:rPr>
          <w:sz w:val="24"/>
          <w:szCs w:val="24"/>
          <w:shd w:val="clear" w:color="auto" w:fill="FFFFFF"/>
        </w:rPr>
        <w:t>Gjithashtu</w:t>
      </w:r>
      <w:proofErr w:type="spellEnd"/>
      <w:r w:rsidRPr="00372B4E">
        <w:rPr>
          <w:sz w:val="24"/>
          <w:szCs w:val="24"/>
          <w:shd w:val="clear" w:color="auto" w:fill="FFFFFF"/>
        </w:rPr>
        <w:t xml:space="preserve">, </w:t>
      </w:r>
      <w:proofErr w:type="spellStart"/>
      <w:r w:rsidRPr="00372B4E">
        <w:rPr>
          <w:sz w:val="24"/>
          <w:szCs w:val="24"/>
          <w:shd w:val="clear" w:color="auto" w:fill="FFFFFF"/>
        </w:rPr>
        <w:t>referuar</w:t>
      </w:r>
      <w:proofErr w:type="spellEnd"/>
      <w:r w:rsidRPr="00372B4E">
        <w:rPr>
          <w:sz w:val="24"/>
          <w:szCs w:val="24"/>
          <w:shd w:val="clear" w:color="auto" w:fill="FFFFFF"/>
        </w:rPr>
        <w:t xml:space="preserve"> </w:t>
      </w:r>
      <w:proofErr w:type="spellStart"/>
      <w:r w:rsidRPr="00372B4E">
        <w:rPr>
          <w:sz w:val="24"/>
          <w:szCs w:val="24"/>
          <w:shd w:val="clear" w:color="auto" w:fill="FFFFFF"/>
        </w:rPr>
        <w:t>dinamikës</w:t>
      </w:r>
      <w:proofErr w:type="spellEnd"/>
      <w:r w:rsidRPr="00372B4E">
        <w:rPr>
          <w:sz w:val="24"/>
          <w:szCs w:val="24"/>
          <w:shd w:val="clear" w:color="auto" w:fill="FFFFFF"/>
        </w:rPr>
        <w:t xml:space="preserve"> </w:t>
      </w:r>
      <w:proofErr w:type="spellStart"/>
      <w:r w:rsidRPr="00372B4E">
        <w:rPr>
          <w:sz w:val="24"/>
          <w:szCs w:val="24"/>
          <w:shd w:val="clear" w:color="auto" w:fill="FFFFFF"/>
        </w:rPr>
        <w:t>së</w:t>
      </w:r>
      <w:proofErr w:type="spellEnd"/>
      <w:r w:rsidRPr="00372B4E">
        <w:rPr>
          <w:sz w:val="24"/>
          <w:szCs w:val="24"/>
          <w:shd w:val="clear" w:color="auto" w:fill="FFFFFF"/>
        </w:rPr>
        <w:t xml:space="preserve"> </w:t>
      </w:r>
      <w:proofErr w:type="spellStart"/>
      <w:r w:rsidRPr="00372B4E">
        <w:rPr>
          <w:sz w:val="24"/>
          <w:szCs w:val="24"/>
          <w:shd w:val="clear" w:color="auto" w:fill="FFFFFF"/>
        </w:rPr>
        <w:t>vuajtjes</w:t>
      </w:r>
      <w:proofErr w:type="spellEnd"/>
      <w:r w:rsidRPr="00372B4E">
        <w:rPr>
          <w:sz w:val="24"/>
          <w:szCs w:val="24"/>
          <w:shd w:val="clear" w:color="auto" w:fill="FFFFFF"/>
        </w:rPr>
        <w:t xml:space="preserve"> </w:t>
      </w:r>
      <w:proofErr w:type="spellStart"/>
      <w:r w:rsidRPr="00372B4E">
        <w:rPr>
          <w:sz w:val="24"/>
          <w:szCs w:val="24"/>
          <w:shd w:val="clear" w:color="auto" w:fill="FFFFFF"/>
        </w:rPr>
        <w:t>së</w:t>
      </w:r>
      <w:proofErr w:type="spellEnd"/>
      <w:r w:rsidRPr="00372B4E">
        <w:rPr>
          <w:sz w:val="24"/>
          <w:szCs w:val="24"/>
          <w:shd w:val="clear" w:color="auto" w:fill="FFFFFF"/>
        </w:rPr>
        <w:t xml:space="preserve"> </w:t>
      </w:r>
      <w:proofErr w:type="spellStart"/>
      <w:r w:rsidRPr="00372B4E">
        <w:rPr>
          <w:sz w:val="24"/>
          <w:szCs w:val="24"/>
          <w:shd w:val="clear" w:color="auto" w:fill="FFFFFF"/>
        </w:rPr>
        <w:t>dënimit</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datës</w:t>
      </w:r>
      <w:proofErr w:type="spellEnd"/>
      <w:r w:rsidRPr="00372B4E">
        <w:rPr>
          <w:sz w:val="24"/>
          <w:szCs w:val="24"/>
          <w:shd w:val="clear" w:color="auto" w:fill="FFFFFF"/>
        </w:rPr>
        <w:t xml:space="preserve"> 10.2.2020 </w:t>
      </w:r>
      <w:proofErr w:type="spellStart"/>
      <w:r w:rsidRPr="00372B4E">
        <w:rPr>
          <w:sz w:val="24"/>
          <w:szCs w:val="24"/>
          <w:shd w:val="clear" w:color="auto" w:fill="FFFFFF"/>
        </w:rPr>
        <w:t>lëshuar</w:t>
      </w:r>
      <w:proofErr w:type="spellEnd"/>
      <w:r w:rsidRPr="00372B4E">
        <w:rPr>
          <w:sz w:val="24"/>
          <w:szCs w:val="24"/>
          <w:shd w:val="clear" w:color="auto" w:fill="FFFFFF"/>
        </w:rPr>
        <w:t xml:space="preserve"> </w:t>
      </w:r>
      <w:proofErr w:type="spellStart"/>
      <w:r w:rsidRPr="00372B4E">
        <w:rPr>
          <w:sz w:val="24"/>
          <w:szCs w:val="24"/>
          <w:shd w:val="clear" w:color="auto" w:fill="FFFFFF"/>
        </w:rPr>
        <w:t>nga</w:t>
      </w:r>
      <w:proofErr w:type="spellEnd"/>
      <w:r w:rsidRPr="00372B4E">
        <w:rPr>
          <w:sz w:val="24"/>
          <w:szCs w:val="24"/>
          <w:shd w:val="clear" w:color="auto" w:fill="FFFFFF"/>
        </w:rPr>
        <w:t xml:space="preserve"> IEVP </w:t>
      </w:r>
      <w:proofErr w:type="spellStart"/>
      <w:r w:rsidRPr="00372B4E">
        <w:rPr>
          <w:sz w:val="24"/>
          <w:szCs w:val="24"/>
          <w:shd w:val="clear" w:color="auto" w:fill="FFFFFF"/>
        </w:rPr>
        <w:t>Rrogozhinë</w:t>
      </w:r>
      <w:proofErr w:type="spellEnd"/>
      <w:r w:rsidRPr="00372B4E">
        <w:rPr>
          <w:sz w:val="24"/>
          <w:szCs w:val="24"/>
          <w:shd w:val="clear" w:color="auto" w:fill="FFFFFF"/>
        </w:rPr>
        <w:t xml:space="preserve"> </w:t>
      </w:r>
      <w:proofErr w:type="spellStart"/>
      <w:r w:rsidRPr="00372B4E">
        <w:rPr>
          <w:sz w:val="24"/>
          <w:szCs w:val="24"/>
          <w:shd w:val="clear" w:color="auto" w:fill="FFFFFF"/>
        </w:rPr>
        <w:t>për</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dënuarin</w:t>
      </w:r>
      <w:proofErr w:type="spellEnd"/>
      <w:r w:rsidRPr="00372B4E">
        <w:rPr>
          <w:sz w:val="24"/>
          <w:szCs w:val="24"/>
          <w:shd w:val="clear" w:color="auto" w:fill="FFFFFF"/>
        </w:rPr>
        <w:t>/</w:t>
      </w:r>
      <w:proofErr w:type="spellStart"/>
      <w:r w:rsidRPr="00372B4E">
        <w:rPr>
          <w:sz w:val="24"/>
          <w:szCs w:val="24"/>
          <w:shd w:val="clear" w:color="auto" w:fill="FFFFFF"/>
        </w:rPr>
        <w:t>kërkues</w:t>
      </w:r>
      <w:proofErr w:type="spellEnd"/>
      <w:r w:rsidRPr="00372B4E">
        <w:rPr>
          <w:sz w:val="24"/>
          <w:szCs w:val="24"/>
          <w:shd w:val="clear" w:color="auto" w:fill="FFFFFF"/>
        </w:rPr>
        <w:t xml:space="preserve"> Viron </w:t>
      </w:r>
      <w:proofErr w:type="spellStart"/>
      <w:r w:rsidRPr="00372B4E">
        <w:rPr>
          <w:sz w:val="24"/>
          <w:szCs w:val="24"/>
          <w:shd w:val="clear" w:color="auto" w:fill="FFFFFF"/>
        </w:rPr>
        <w:t>Robaj</w:t>
      </w:r>
      <w:proofErr w:type="spellEnd"/>
      <w:r w:rsidRPr="00372B4E">
        <w:rPr>
          <w:sz w:val="24"/>
          <w:szCs w:val="24"/>
          <w:shd w:val="clear" w:color="auto" w:fill="FFFFFF"/>
        </w:rPr>
        <w:t xml:space="preserve"> </w:t>
      </w:r>
      <w:proofErr w:type="spellStart"/>
      <w:r w:rsidRPr="00372B4E">
        <w:rPr>
          <w:sz w:val="24"/>
          <w:szCs w:val="24"/>
          <w:shd w:val="clear" w:color="auto" w:fill="FFFFFF"/>
        </w:rPr>
        <w:t>rezulton</w:t>
      </w:r>
      <w:proofErr w:type="spellEnd"/>
      <w:r w:rsidRPr="00372B4E">
        <w:rPr>
          <w:sz w:val="24"/>
          <w:szCs w:val="24"/>
          <w:shd w:val="clear" w:color="auto" w:fill="FFFFFF"/>
        </w:rPr>
        <w:t xml:space="preserve"> se IEVP </w:t>
      </w:r>
      <w:proofErr w:type="spellStart"/>
      <w:r w:rsidRPr="00372B4E">
        <w:rPr>
          <w:sz w:val="24"/>
          <w:szCs w:val="24"/>
          <w:shd w:val="clear" w:color="auto" w:fill="FFFFFF"/>
        </w:rPr>
        <w:t>Rrogozhinë</w:t>
      </w:r>
      <w:proofErr w:type="spellEnd"/>
      <w:r w:rsidRPr="00372B4E">
        <w:rPr>
          <w:sz w:val="24"/>
          <w:szCs w:val="24"/>
          <w:shd w:val="clear" w:color="auto" w:fill="FFFFFF"/>
        </w:rPr>
        <w:t xml:space="preserve">, </w:t>
      </w:r>
      <w:proofErr w:type="spellStart"/>
      <w:r w:rsidRPr="00372B4E">
        <w:rPr>
          <w:sz w:val="24"/>
          <w:szCs w:val="24"/>
          <w:shd w:val="clear" w:color="auto" w:fill="FFFFFF"/>
        </w:rPr>
        <w:t>në</w:t>
      </w:r>
      <w:proofErr w:type="spellEnd"/>
      <w:r w:rsidRPr="00372B4E">
        <w:rPr>
          <w:sz w:val="24"/>
          <w:szCs w:val="24"/>
          <w:shd w:val="clear" w:color="auto" w:fill="FFFFFF"/>
        </w:rPr>
        <w:t xml:space="preserve"> </w:t>
      </w:r>
      <w:proofErr w:type="spellStart"/>
      <w:r w:rsidRPr="00372B4E">
        <w:rPr>
          <w:sz w:val="24"/>
          <w:szCs w:val="24"/>
          <w:shd w:val="clear" w:color="auto" w:fill="FFFFFF"/>
        </w:rPr>
        <w:t>kundërshtim</w:t>
      </w:r>
      <w:proofErr w:type="spellEnd"/>
      <w:r w:rsidRPr="00372B4E">
        <w:rPr>
          <w:sz w:val="24"/>
          <w:szCs w:val="24"/>
          <w:shd w:val="clear" w:color="auto" w:fill="FFFFFF"/>
        </w:rPr>
        <w:t xml:space="preserve"> me </w:t>
      </w:r>
      <w:proofErr w:type="spellStart"/>
      <w:r w:rsidRPr="00372B4E">
        <w:rPr>
          <w:sz w:val="24"/>
          <w:szCs w:val="24"/>
          <w:shd w:val="clear" w:color="auto" w:fill="FFFFFF"/>
        </w:rPr>
        <w:t>vendimin</w:t>
      </w:r>
      <w:proofErr w:type="spellEnd"/>
      <w:r w:rsidRPr="00372B4E">
        <w:rPr>
          <w:sz w:val="24"/>
          <w:szCs w:val="24"/>
          <w:shd w:val="clear" w:color="auto" w:fill="FFFFFF"/>
        </w:rPr>
        <w:t xml:space="preserve"> nr. 1135 (142), </w:t>
      </w:r>
      <w:proofErr w:type="spellStart"/>
      <w:r w:rsidRPr="00372B4E">
        <w:rPr>
          <w:sz w:val="24"/>
          <w:szCs w:val="24"/>
          <w:shd w:val="clear" w:color="auto" w:fill="FFFFFF"/>
        </w:rPr>
        <w:t>datë</w:t>
      </w:r>
      <w:proofErr w:type="spellEnd"/>
      <w:r w:rsidRPr="00372B4E">
        <w:rPr>
          <w:sz w:val="24"/>
          <w:szCs w:val="24"/>
          <w:shd w:val="clear" w:color="auto" w:fill="FFFFFF"/>
        </w:rPr>
        <w:t xml:space="preserve"> 23.9.2020,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Gjykatës</w:t>
      </w:r>
      <w:proofErr w:type="spellEnd"/>
      <w:r w:rsidRPr="00372B4E">
        <w:rPr>
          <w:sz w:val="24"/>
          <w:szCs w:val="24"/>
          <w:shd w:val="clear" w:color="auto" w:fill="FFFFFF"/>
        </w:rPr>
        <w:t xml:space="preserve"> se </w:t>
      </w:r>
      <w:proofErr w:type="spellStart"/>
      <w:r w:rsidRPr="00372B4E">
        <w:rPr>
          <w:sz w:val="24"/>
          <w:szCs w:val="24"/>
          <w:shd w:val="clear" w:color="auto" w:fill="FFFFFF"/>
        </w:rPr>
        <w:t>Rrethit</w:t>
      </w:r>
      <w:proofErr w:type="spellEnd"/>
      <w:r w:rsidRPr="00372B4E">
        <w:rPr>
          <w:sz w:val="24"/>
          <w:szCs w:val="24"/>
          <w:shd w:val="clear" w:color="auto" w:fill="FFFFFF"/>
        </w:rPr>
        <w:t xml:space="preserve"> </w:t>
      </w:r>
      <w:proofErr w:type="spellStart"/>
      <w:r w:rsidRPr="00372B4E">
        <w:rPr>
          <w:sz w:val="24"/>
          <w:szCs w:val="24"/>
          <w:shd w:val="clear" w:color="auto" w:fill="FFFFFF"/>
        </w:rPr>
        <w:t>Gjyqësor</w:t>
      </w:r>
      <w:proofErr w:type="spellEnd"/>
      <w:r w:rsidRPr="00372B4E">
        <w:rPr>
          <w:sz w:val="24"/>
          <w:szCs w:val="24"/>
          <w:shd w:val="clear" w:color="auto" w:fill="FFFFFF"/>
        </w:rPr>
        <w:t xml:space="preserve"> </w:t>
      </w:r>
      <w:proofErr w:type="spellStart"/>
      <w:r w:rsidRPr="00372B4E">
        <w:rPr>
          <w:sz w:val="24"/>
          <w:szCs w:val="24"/>
          <w:shd w:val="clear" w:color="auto" w:fill="FFFFFF"/>
        </w:rPr>
        <w:t>Kavajë</w:t>
      </w:r>
      <w:proofErr w:type="spellEnd"/>
      <w:r w:rsidRPr="00372B4E">
        <w:rPr>
          <w:sz w:val="24"/>
          <w:szCs w:val="24"/>
          <w:shd w:val="clear" w:color="auto" w:fill="FFFFFF"/>
        </w:rPr>
        <w:t xml:space="preserve"> </w:t>
      </w:r>
      <w:proofErr w:type="spellStart"/>
      <w:r w:rsidRPr="00372B4E">
        <w:rPr>
          <w:sz w:val="24"/>
          <w:szCs w:val="24"/>
          <w:shd w:val="clear" w:color="auto" w:fill="FFFFFF"/>
        </w:rPr>
        <w:t>nuk</w:t>
      </w:r>
      <w:proofErr w:type="spellEnd"/>
      <w:r w:rsidRPr="00372B4E">
        <w:rPr>
          <w:sz w:val="24"/>
          <w:szCs w:val="24"/>
          <w:shd w:val="clear" w:color="auto" w:fill="FFFFFF"/>
        </w:rPr>
        <w:t xml:space="preserve"> ka </w:t>
      </w:r>
      <w:proofErr w:type="spellStart"/>
      <w:r w:rsidRPr="00372B4E">
        <w:rPr>
          <w:sz w:val="24"/>
          <w:szCs w:val="24"/>
          <w:shd w:val="clear" w:color="auto" w:fill="FFFFFF"/>
        </w:rPr>
        <w:t>llogaritur</w:t>
      </w:r>
      <w:proofErr w:type="spellEnd"/>
      <w:r w:rsidRPr="00372B4E">
        <w:rPr>
          <w:sz w:val="24"/>
          <w:szCs w:val="24"/>
          <w:shd w:val="clear" w:color="auto" w:fill="FFFFFF"/>
        </w:rPr>
        <w:t xml:space="preserve"> </w:t>
      </w:r>
      <w:proofErr w:type="spellStart"/>
      <w:r w:rsidRPr="00372B4E">
        <w:rPr>
          <w:sz w:val="24"/>
          <w:szCs w:val="24"/>
          <w:shd w:val="clear" w:color="auto" w:fill="FFFFFF"/>
        </w:rPr>
        <w:t>si</w:t>
      </w:r>
      <w:proofErr w:type="spellEnd"/>
      <w:r w:rsidRPr="00372B4E">
        <w:rPr>
          <w:sz w:val="24"/>
          <w:szCs w:val="24"/>
          <w:shd w:val="clear" w:color="auto" w:fill="FFFFFF"/>
        </w:rPr>
        <w:t xml:space="preserve"> </w:t>
      </w:r>
      <w:proofErr w:type="spellStart"/>
      <w:r w:rsidRPr="00372B4E">
        <w:rPr>
          <w:sz w:val="24"/>
          <w:szCs w:val="24"/>
          <w:shd w:val="clear" w:color="auto" w:fill="FFFFFF"/>
        </w:rPr>
        <w:t>vendim</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vuajtur</w:t>
      </w:r>
      <w:proofErr w:type="spellEnd"/>
      <w:r w:rsidRPr="00372B4E">
        <w:rPr>
          <w:sz w:val="24"/>
          <w:szCs w:val="24"/>
          <w:shd w:val="clear" w:color="auto" w:fill="FFFFFF"/>
        </w:rPr>
        <w:t xml:space="preserve">, </w:t>
      </w:r>
      <w:proofErr w:type="spellStart"/>
      <w:r w:rsidRPr="00372B4E">
        <w:rPr>
          <w:sz w:val="24"/>
          <w:szCs w:val="24"/>
          <w:shd w:val="clear" w:color="auto" w:fill="FFFFFF"/>
        </w:rPr>
        <w:t>uljen</w:t>
      </w:r>
      <w:proofErr w:type="spellEnd"/>
      <w:r w:rsidRPr="00372B4E">
        <w:rPr>
          <w:sz w:val="24"/>
          <w:szCs w:val="24"/>
          <w:shd w:val="clear" w:color="auto" w:fill="FFFFFF"/>
        </w:rPr>
        <w:t xml:space="preserve"> e </w:t>
      </w:r>
      <w:proofErr w:type="spellStart"/>
      <w:r w:rsidRPr="00372B4E">
        <w:rPr>
          <w:sz w:val="24"/>
          <w:szCs w:val="24"/>
          <w:shd w:val="clear" w:color="auto" w:fill="FFFFFF"/>
        </w:rPr>
        <w:t>dënimit</w:t>
      </w:r>
      <w:proofErr w:type="spellEnd"/>
      <w:r w:rsidRPr="00372B4E">
        <w:rPr>
          <w:sz w:val="24"/>
          <w:szCs w:val="24"/>
          <w:shd w:val="clear" w:color="auto" w:fill="FFFFFF"/>
        </w:rPr>
        <w:t xml:space="preserve"> 170 </w:t>
      </w:r>
      <w:proofErr w:type="spellStart"/>
      <w:r w:rsidRPr="00372B4E">
        <w:rPr>
          <w:sz w:val="24"/>
          <w:szCs w:val="24"/>
          <w:shd w:val="clear" w:color="auto" w:fill="FFFFFF"/>
        </w:rPr>
        <w:t>ditë</w:t>
      </w:r>
      <w:proofErr w:type="spellEnd"/>
      <w:r w:rsidRPr="00372B4E">
        <w:rPr>
          <w:sz w:val="24"/>
          <w:szCs w:val="24"/>
          <w:shd w:val="clear" w:color="auto" w:fill="FFFFFF"/>
        </w:rPr>
        <w:t xml:space="preserve"> </w:t>
      </w:r>
      <w:proofErr w:type="spellStart"/>
      <w:r w:rsidRPr="00372B4E">
        <w:rPr>
          <w:sz w:val="24"/>
          <w:szCs w:val="24"/>
          <w:shd w:val="clear" w:color="auto" w:fill="FFFFFF"/>
        </w:rPr>
        <w:t>burgim</w:t>
      </w:r>
      <w:proofErr w:type="spellEnd"/>
      <w:r w:rsidRPr="00372B4E">
        <w:rPr>
          <w:sz w:val="24"/>
          <w:szCs w:val="24"/>
          <w:shd w:val="clear" w:color="auto" w:fill="FFFFFF"/>
        </w:rPr>
        <w:t xml:space="preserve">. IEVP </w:t>
      </w:r>
      <w:proofErr w:type="spellStart"/>
      <w:r w:rsidRPr="00372B4E">
        <w:rPr>
          <w:sz w:val="24"/>
          <w:szCs w:val="24"/>
          <w:shd w:val="clear" w:color="auto" w:fill="FFFFFF"/>
        </w:rPr>
        <w:t>Rrogozhinë</w:t>
      </w:r>
      <w:proofErr w:type="spellEnd"/>
      <w:r w:rsidRPr="00372B4E">
        <w:rPr>
          <w:sz w:val="24"/>
          <w:szCs w:val="24"/>
          <w:shd w:val="clear" w:color="auto" w:fill="FFFFFF"/>
        </w:rPr>
        <w:t xml:space="preserve">, duke </w:t>
      </w:r>
      <w:proofErr w:type="spellStart"/>
      <w:r w:rsidRPr="00372B4E">
        <w:rPr>
          <w:sz w:val="24"/>
          <w:szCs w:val="24"/>
          <w:shd w:val="clear" w:color="auto" w:fill="FFFFFF"/>
        </w:rPr>
        <w:t>mos</w:t>
      </w:r>
      <w:proofErr w:type="spellEnd"/>
      <w:r w:rsidRPr="00372B4E">
        <w:rPr>
          <w:sz w:val="24"/>
          <w:szCs w:val="24"/>
          <w:shd w:val="clear" w:color="auto" w:fill="FFFFFF"/>
        </w:rPr>
        <w:t xml:space="preserve"> e </w:t>
      </w:r>
      <w:proofErr w:type="spellStart"/>
      <w:r w:rsidRPr="00372B4E">
        <w:rPr>
          <w:sz w:val="24"/>
          <w:szCs w:val="24"/>
          <w:shd w:val="clear" w:color="auto" w:fill="FFFFFF"/>
        </w:rPr>
        <w:t>llogaritur</w:t>
      </w:r>
      <w:proofErr w:type="spellEnd"/>
      <w:r w:rsidRPr="00372B4E">
        <w:rPr>
          <w:sz w:val="24"/>
          <w:szCs w:val="24"/>
          <w:shd w:val="clear" w:color="auto" w:fill="FFFFFF"/>
        </w:rPr>
        <w:t xml:space="preserve"> </w:t>
      </w:r>
      <w:proofErr w:type="spellStart"/>
      <w:r w:rsidRPr="00372B4E">
        <w:rPr>
          <w:sz w:val="24"/>
          <w:szCs w:val="24"/>
          <w:shd w:val="clear" w:color="auto" w:fill="FFFFFF"/>
        </w:rPr>
        <w:t>uljen</w:t>
      </w:r>
      <w:proofErr w:type="spellEnd"/>
      <w:r w:rsidRPr="00372B4E">
        <w:rPr>
          <w:sz w:val="24"/>
          <w:szCs w:val="24"/>
          <w:shd w:val="clear" w:color="auto" w:fill="FFFFFF"/>
        </w:rPr>
        <w:t xml:space="preserve"> e </w:t>
      </w:r>
      <w:proofErr w:type="spellStart"/>
      <w:r w:rsidRPr="00372B4E">
        <w:rPr>
          <w:sz w:val="24"/>
          <w:szCs w:val="24"/>
          <w:shd w:val="clear" w:color="auto" w:fill="FFFFFF"/>
        </w:rPr>
        <w:t>dënimit</w:t>
      </w:r>
      <w:proofErr w:type="spellEnd"/>
      <w:r w:rsidRPr="00372B4E">
        <w:rPr>
          <w:sz w:val="24"/>
          <w:szCs w:val="24"/>
          <w:shd w:val="clear" w:color="auto" w:fill="FFFFFF"/>
        </w:rPr>
        <w:t xml:space="preserve"> 170 </w:t>
      </w:r>
      <w:proofErr w:type="spellStart"/>
      <w:r w:rsidRPr="00372B4E">
        <w:rPr>
          <w:sz w:val="24"/>
          <w:szCs w:val="24"/>
          <w:shd w:val="clear" w:color="auto" w:fill="FFFFFF"/>
        </w:rPr>
        <w:t>ditë</w:t>
      </w:r>
      <w:proofErr w:type="spellEnd"/>
      <w:r w:rsidRPr="00372B4E">
        <w:rPr>
          <w:sz w:val="24"/>
          <w:szCs w:val="24"/>
          <w:shd w:val="clear" w:color="auto" w:fill="FFFFFF"/>
        </w:rPr>
        <w:t xml:space="preserve"> </w:t>
      </w:r>
      <w:proofErr w:type="spellStart"/>
      <w:r w:rsidRPr="00372B4E">
        <w:rPr>
          <w:sz w:val="24"/>
          <w:szCs w:val="24"/>
          <w:shd w:val="clear" w:color="auto" w:fill="FFFFFF"/>
        </w:rPr>
        <w:t>burgim</w:t>
      </w:r>
      <w:proofErr w:type="spellEnd"/>
      <w:r w:rsidRPr="00372B4E">
        <w:rPr>
          <w:sz w:val="24"/>
          <w:szCs w:val="24"/>
          <w:shd w:val="clear" w:color="auto" w:fill="FFFFFF"/>
        </w:rPr>
        <w:t xml:space="preserve"> me </w:t>
      </w:r>
      <w:proofErr w:type="spellStart"/>
      <w:r w:rsidRPr="00372B4E">
        <w:rPr>
          <w:sz w:val="24"/>
          <w:szCs w:val="24"/>
          <w:shd w:val="clear" w:color="auto" w:fill="FFFFFF"/>
        </w:rPr>
        <w:t>vendimin</w:t>
      </w:r>
      <w:proofErr w:type="spellEnd"/>
      <w:r w:rsidRPr="00372B4E">
        <w:rPr>
          <w:sz w:val="24"/>
          <w:szCs w:val="24"/>
          <w:shd w:val="clear" w:color="auto" w:fill="FFFFFF"/>
        </w:rPr>
        <w:t xml:space="preserve"> nr. 1135 (142), </w:t>
      </w:r>
      <w:proofErr w:type="spellStart"/>
      <w:r w:rsidRPr="00372B4E">
        <w:rPr>
          <w:sz w:val="24"/>
          <w:szCs w:val="24"/>
          <w:shd w:val="clear" w:color="auto" w:fill="FFFFFF"/>
        </w:rPr>
        <w:t>datë</w:t>
      </w:r>
      <w:proofErr w:type="spellEnd"/>
      <w:r w:rsidRPr="00372B4E">
        <w:rPr>
          <w:sz w:val="24"/>
          <w:szCs w:val="24"/>
          <w:shd w:val="clear" w:color="auto" w:fill="FFFFFF"/>
        </w:rPr>
        <w:t xml:space="preserve"> 23.9.2020,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Gjykatës</w:t>
      </w:r>
      <w:proofErr w:type="spellEnd"/>
      <w:r w:rsidRPr="00372B4E">
        <w:rPr>
          <w:sz w:val="24"/>
          <w:szCs w:val="24"/>
          <w:shd w:val="clear" w:color="auto" w:fill="FFFFFF"/>
        </w:rPr>
        <w:t xml:space="preserve"> </w:t>
      </w:r>
      <w:proofErr w:type="spellStart"/>
      <w:r w:rsidRPr="00372B4E">
        <w:rPr>
          <w:sz w:val="24"/>
          <w:szCs w:val="24"/>
          <w:shd w:val="clear" w:color="auto" w:fill="FFFFFF"/>
        </w:rPr>
        <w:t>së</w:t>
      </w:r>
      <w:proofErr w:type="spellEnd"/>
      <w:r w:rsidRPr="00372B4E">
        <w:rPr>
          <w:sz w:val="24"/>
          <w:szCs w:val="24"/>
          <w:shd w:val="clear" w:color="auto" w:fill="FFFFFF"/>
        </w:rPr>
        <w:t xml:space="preserve"> </w:t>
      </w:r>
      <w:proofErr w:type="spellStart"/>
      <w:r w:rsidRPr="00372B4E">
        <w:rPr>
          <w:sz w:val="24"/>
          <w:szCs w:val="24"/>
          <w:shd w:val="clear" w:color="auto" w:fill="FFFFFF"/>
        </w:rPr>
        <w:t>Rrethit</w:t>
      </w:r>
      <w:proofErr w:type="spellEnd"/>
      <w:r w:rsidRPr="00372B4E">
        <w:rPr>
          <w:sz w:val="24"/>
          <w:szCs w:val="24"/>
          <w:shd w:val="clear" w:color="auto" w:fill="FFFFFF"/>
        </w:rPr>
        <w:t xml:space="preserve"> </w:t>
      </w:r>
      <w:proofErr w:type="spellStart"/>
      <w:r w:rsidRPr="00372B4E">
        <w:rPr>
          <w:sz w:val="24"/>
          <w:szCs w:val="24"/>
          <w:shd w:val="clear" w:color="auto" w:fill="FFFFFF"/>
        </w:rPr>
        <w:t>Gjyqësor</w:t>
      </w:r>
      <w:proofErr w:type="spellEnd"/>
      <w:r w:rsidRPr="00372B4E">
        <w:rPr>
          <w:sz w:val="24"/>
          <w:szCs w:val="24"/>
          <w:shd w:val="clear" w:color="auto" w:fill="FFFFFF"/>
        </w:rPr>
        <w:t xml:space="preserve"> </w:t>
      </w:r>
      <w:proofErr w:type="spellStart"/>
      <w:r w:rsidRPr="00372B4E">
        <w:rPr>
          <w:sz w:val="24"/>
          <w:szCs w:val="24"/>
          <w:shd w:val="clear" w:color="auto" w:fill="FFFFFF"/>
        </w:rPr>
        <w:t>Kavaje</w:t>
      </w:r>
      <w:proofErr w:type="spellEnd"/>
      <w:r w:rsidRPr="00372B4E">
        <w:rPr>
          <w:sz w:val="24"/>
          <w:szCs w:val="24"/>
          <w:shd w:val="clear" w:color="auto" w:fill="FFFFFF"/>
        </w:rPr>
        <w:t xml:space="preserve">, ka </w:t>
      </w:r>
      <w:proofErr w:type="spellStart"/>
      <w:r w:rsidRPr="00372B4E">
        <w:rPr>
          <w:sz w:val="24"/>
          <w:szCs w:val="24"/>
          <w:shd w:val="clear" w:color="auto" w:fill="FFFFFF"/>
        </w:rPr>
        <w:t>detyruar</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lastRenderedPageBreak/>
        <w:t>dënuarin</w:t>
      </w:r>
      <w:proofErr w:type="spellEnd"/>
      <w:r w:rsidRPr="00372B4E">
        <w:rPr>
          <w:sz w:val="24"/>
          <w:szCs w:val="24"/>
          <w:shd w:val="clear" w:color="auto" w:fill="FFFFFF"/>
        </w:rPr>
        <w:t>/</w:t>
      </w:r>
      <w:proofErr w:type="spellStart"/>
      <w:r w:rsidRPr="00372B4E">
        <w:rPr>
          <w:sz w:val="24"/>
          <w:szCs w:val="24"/>
          <w:shd w:val="clear" w:color="auto" w:fill="FFFFFF"/>
        </w:rPr>
        <w:t>kërkuesin</w:t>
      </w:r>
      <w:proofErr w:type="spellEnd"/>
      <w:r w:rsidRPr="00372B4E">
        <w:rPr>
          <w:sz w:val="24"/>
          <w:szCs w:val="24"/>
          <w:shd w:val="clear" w:color="auto" w:fill="FFFFFF"/>
        </w:rPr>
        <w:t xml:space="preserve"> Viron </w:t>
      </w:r>
      <w:proofErr w:type="spellStart"/>
      <w:r w:rsidRPr="00372B4E">
        <w:rPr>
          <w:sz w:val="24"/>
          <w:szCs w:val="24"/>
          <w:shd w:val="clear" w:color="auto" w:fill="FFFFFF"/>
        </w:rPr>
        <w:t>Robaj</w:t>
      </w:r>
      <w:proofErr w:type="spellEnd"/>
      <w:r w:rsidRPr="00372B4E">
        <w:rPr>
          <w:sz w:val="24"/>
          <w:szCs w:val="24"/>
          <w:shd w:val="clear" w:color="auto" w:fill="FFFFFF"/>
        </w:rPr>
        <w:t xml:space="preserve">, </w:t>
      </w:r>
      <w:proofErr w:type="spellStart"/>
      <w:r w:rsidRPr="00372B4E">
        <w:rPr>
          <w:sz w:val="24"/>
          <w:szCs w:val="24"/>
          <w:shd w:val="clear" w:color="auto" w:fill="FFFFFF"/>
        </w:rPr>
        <w:t>që</w:t>
      </w:r>
      <w:proofErr w:type="spellEnd"/>
      <w:r w:rsidRPr="00372B4E">
        <w:rPr>
          <w:sz w:val="24"/>
          <w:szCs w:val="24"/>
          <w:shd w:val="clear" w:color="auto" w:fill="FFFFFF"/>
        </w:rPr>
        <w:t xml:space="preserve"> </w:t>
      </w:r>
      <w:proofErr w:type="spellStart"/>
      <w:r w:rsidRPr="00372B4E">
        <w:rPr>
          <w:sz w:val="24"/>
          <w:szCs w:val="24"/>
          <w:shd w:val="clear" w:color="auto" w:fill="FFFFFF"/>
        </w:rPr>
        <w:t>nga</w:t>
      </w:r>
      <w:proofErr w:type="spellEnd"/>
      <w:r w:rsidRPr="00372B4E">
        <w:rPr>
          <w:sz w:val="24"/>
          <w:szCs w:val="24"/>
          <w:shd w:val="clear" w:color="auto" w:fill="FFFFFF"/>
        </w:rPr>
        <w:t xml:space="preserve"> dita e </w:t>
      </w:r>
      <w:proofErr w:type="spellStart"/>
      <w:r w:rsidRPr="00372B4E">
        <w:rPr>
          <w:sz w:val="24"/>
          <w:szCs w:val="24"/>
          <w:shd w:val="clear" w:color="auto" w:fill="FFFFFF"/>
        </w:rPr>
        <w:t>sotme</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ketë</w:t>
      </w:r>
      <w:proofErr w:type="spellEnd"/>
      <w:r w:rsidRPr="00372B4E">
        <w:rPr>
          <w:sz w:val="24"/>
          <w:szCs w:val="24"/>
          <w:shd w:val="clear" w:color="auto" w:fill="FFFFFF"/>
        </w:rPr>
        <w:t xml:space="preserve"> </w:t>
      </w:r>
      <w:proofErr w:type="spellStart"/>
      <w:r w:rsidRPr="00372B4E">
        <w:rPr>
          <w:sz w:val="24"/>
          <w:szCs w:val="24"/>
          <w:shd w:val="clear" w:color="auto" w:fill="FFFFFF"/>
        </w:rPr>
        <w:t>vuajtur</w:t>
      </w:r>
      <w:proofErr w:type="spellEnd"/>
      <w:r w:rsidRPr="00372B4E">
        <w:rPr>
          <w:sz w:val="24"/>
          <w:szCs w:val="24"/>
          <w:shd w:val="clear" w:color="auto" w:fill="FFFFFF"/>
        </w:rPr>
        <w:t xml:space="preserve"> 163 </w:t>
      </w:r>
      <w:proofErr w:type="spellStart"/>
      <w:r w:rsidRPr="00372B4E">
        <w:rPr>
          <w:sz w:val="24"/>
          <w:szCs w:val="24"/>
          <w:shd w:val="clear" w:color="auto" w:fill="FFFFFF"/>
        </w:rPr>
        <w:t>ditë</w:t>
      </w:r>
      <w:proofErr w:type="spellEnd"/>
      <w:r w:rsidRPr="00372B4E">
        <w:rPr>
          <w:sz w:val="24"/>
          <w:szCs w:val="24"/>
          <w:shd w:val="clear" w:color="auto" w:fill="FFFFFF"/>
        </w:rPr>
        <w:t xml:space="preserve"> </w:t>
      </w:r>
      <w:proofErr w:type="spellStart"/>
      <w:r w:rsidRPr="00372B4E">
        <w:rPr>
          <w:sz w:val="24"/>
          <w:szCs w:val="24"/>
          <w:shd w:val="clear" w:color="auto" w:fill="FFFFFF"/>
        </w:rPr>
        <w:t>burgim</w:t>
      </w:r>
      <w:proofErr w:type="spellEnd"/>
      <w:r w:rsidRPr="00372B4E">
        <w:rPr>
          <w:sz w:val="24"/>
          <w:szCs w:val="24"/>
          <w:shd w:val="clear" w:color="auto" w:fill="FFFFFF"/>
        </w:rPr>
        <w:t xml:space="preserve"> </w:t>
      </w:r>
      <w:proofErr w:type="spellStart"/>
      <w:r w:rsidRPr="00372B4E">
        <w:rPr>
          <w:sz w:val="24"/>
          <w:szCs w:val="24"/>
          <w:shd w:val="clear" w:color="auto" w:fill="FFFFFF"/>
        </w:rPr>
        <w:t>më</w:t>
      </w:r>
      <w:proofErr w:type="spellEnd"/>
      <w:r w:rsidRPr="00372B4E">
        <w:rPr>
          <w:sz w:val="24"/>
          <w:szCs w:val="24"/>
          <w:shd w:val="clear" w:color="auto" w:fill="FFFFFF"/>
        </w:rPr>
        <w:t xml:space="preserve"> </w:t>
      </w:r>
      <w:proofErr w:type="spellStart"/>
      <w:r w:rsidRPr="00372B4E">
        <w:rPr>
          <w:sz w:val="24"/>
          <w:szCs w:val="24"/>
          <w:shd w:val="clear" w:color="auto" w:fill="FFFFFF"/>
        </w:rPr>
        <w:t>tepër</w:t>
      </w:r>
      <w:proofErr w:type="spellEnd"/>
      <w:r w:rsidRPr="00372B4E">
        <w:rPr>
          <w:sz w:val="24"/>
          <w:szCs w:val="24"/>
          <w:shd w:val="clear" w:color="auto" w:fill="FFFFFF"/>
        </w:rPr>
        <w:t xml:space="preserve">, </w:t>
      </w:r>
      <w:proofErr w:type="spellStart"/>
      <w:r w:rsidRPr="00372B4E">
        <w:rPr>
          <w:sz w:val="24"/>
          <w:szCs w:val="24"/>
          <w:shd w:val="clear" w:color="auto" w:fill="FFFFFF"/>
        </w:rPr>
        <w:t>pra</w:t>
      </w:r>
      <w:proofErr w:type="spellEnd"/>
      <w:r w:rsidRPr="00372B4E">
        <w:rPr>
          <w:sz w:val="24"/>
          <w:szCs w:val="24"/>
          <w:shd w:val="clear" w:color="auto" w:fill="FFFFFF"/>
        </w:rPr>
        <w:t xml:space="preserve">, </w:t>
      </w:r>
      <w:proofErr w:type="spellStart"/>
      <w:r w:rsidRPr="00372B4E">
        <w:rPr>
          <w:sz w:val="24"/>
          <w:szCs w:val="24"/>
          <w:shd w:val="clear" w:color="auto" w:fill="FFFFFF"/>
        </w:rPr>
        <w:t>më</w:t>
      </w:r>
      <w:proofErr w:type="spellEnd"/>
      <w:r w:rsidRPr="00372B4E">
        <w:rPr>
          <w:sz w:val="24"/>
          <w:szCs w:val="24"/>
          <w:shd w:val="clear" w:color="auto" w:fill="FFFFFF"/>
        </w:rPr>
        <w:t xml:space="preserve"> </w:t>
      </w:r>
      <w:proofErr w:type="spellStart"/>
      <w:r w:rsidRPr="00372B4E">
        <w:rPr>
          <w:sz w:val="24"/>
          <w:szCs w:val="24"/>
          <w:shd w:val="clear" w:color="auto" w:fill="FFFFFF"/>
        </w:rPr>
        <w:t>shumë</w:t>
      </w:r>
      <w:proofErr w:type="spellEnd"/>
      <w:r w:rsidRPr="00372B4E">
        <w:rPr>
          <w:sz w:val="24"/>
          <w:szCs w:val="24"/>
          <w:shd w:val="clear" w:color="auto" w:fill="FFFFFF"/>
        </w:rPr>
        <w:t xml:space="preserve"> se </w:t>
      </w:r>
      <w:proofErr w:type="spellStart"/>
      <w:r w:rsidRPr="00372B4E">
        <w:rPr>
          <w:sz w:val="24"/>
          <w:szCs w:val="24"/>
          <w:shd w:val="clear" w:color="auto" w:fill="FFFFFF"/>
        </w:rPr>
        <w:t>dënimi</w:t>
      </w:r>
      <w:proofErr w:type="spellEnd"/>
      <w:r w:rsidRPr="00372B4E">
        <w:rPr>
          <w:sz w:val="24"/>
          <w:szCs w:val="24"/>
          <w:shd w:val="clear" w:color="auto" w:fill="FFFFFF"/>
        </w:rPr>
        <w:t xml:space="preserve"> </w:t>
      </w:r>
      <w:proofErr w:type="spellStart"/>
      <w:r w:rsidRPr="00372B4E">
        <w:rPr>
          <w:sz w:val="24"/>
          <w:szCs w:val="24"/>
          <w:shd w:val="clear" w:color="auto" w:fill="FFFFFF"/>
        </w:rPr>
        <w:t>i</w:t>
      </w:r>
      <w:proofErr w:type="spellEnd"/>
      <w:r w:rsidRPr="00372B4E">
        <w:rPr>
          <w:sz w:val="24"/>
          <w:szCs w:val="24"/>
          <w:shd w:val="clear" w:color="auto" w:fill="FFFFFF"/>
        </w:rPr>
        <w:t xml:space="preserve"> </w:t>
      </w:r>
      <w:proofErr w:type="spellStart"/>
      <w:r w:rsidRPr="00372B4E">
        <w:rPr>
          <w:sz w:val="24"/>
          <w:szCs w:val="24"/>
          <w:shd w:val="clear" w:color="auto" w:fill="FFFFFF"/>
        </w:rPr>
        <w:t>dhënë</w:t>
      </w:r>
      <w:proofErr w:type="spellEnd"/>
      <w:r w:rsidRPr="00372B4E">
        <w:rPr>
          <w:sz w:val="24"/>
          <w:szCs w:val="24"/>
          <w:shd w:val="clear" w:color="auto" w:fill="FFFFFF"/>
        </w:rPr>
        <w:t xml:space="preserve"> </w:t>
      </w:r>
      <w:proofErr w:type="spellStart"/>
      <w:r w:rsidRPr="00372B4E">
        <w:rPr>
          <w:sz w:val="24"/>
          <w:szCs w:val="24"/>
          <w:shd w:val="clear" w:color="auto" w:fill="FFFFFF"/>
        </w:rPr>
        <w:t>për</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w:t>
      </w:r>
    </w:p>
    <w:p w14:paraId="5454379C" w14:textId="77777777" w:rsidR="00372B4E" w:rsidRPr="00372B4E" w:rsidRDefault="00372B4E" w:rsidP="00372B4E">
      <w:pPr>
        <w:pStyle w:val="ListParagraph"/>
        <w:ind w:left="0" w:firstLine="720"/>
        <w:jc w:val="both"/>
        <w:rPr>
          <w:sz w:val="24"/>
          <w:szCs w:val="24"/>
          <w:shd w:val="clear" w:color="auto" w:fill="FFFFFF"/>
          <w:lang w:val="sq-AL"/>
        </w:rPr>
      </w:pPr>
      <w:r w:rsidRPr="00372B4E">
        <w:rPr>
          <w:sz w:val="24"/>
          <w:szCs w:val="24"/>
          <w:shd w:val="clear" w:color="auto" w:fill="FFFFFF"/>
          <w:lang w:val="sq-AL"/>
        </w:rPr>
        <w:t xml:space="preserve">14. Në këto kushte, gjykata në llogaritjen e dënimit të vuajtur nga i dënuari, konstaton shuarjen e dënimit të dhënë me vendimin penal nr. 708, datë 22.12.2015 dhe vendimin penal nr. 420, datë 26.9.2018, të Gjykatës se Rrethit Gjyqësor Vlore, i ndryshuar me vendimin nr. 322, date 26.7.2019, të Gjykatës së Apelit Vlorë, prej 8 vjet, burgim për të dënuarin Viron Muharrem Robaj, për shkak të përfundimit të dënimit të dhënë. </w:t>
      </w:r>
      <w:r w:rsidRPr="00372B4E">
        <w:rPr>
          <w:sz w:val="24"/>
          <w:szCs w:val="24"/>
          <w:lang w:val="sq-AL"/>
        </w:rPr>
        <w:t>Gjithashtu, në këtë dinamikë ka llogaritur si të pa vuajtur dënimin me anë të vendimit nr. 708, datë 22.12.2015 të Gjykatës së Rrethit Gjyqësor Vlorë prej 2 vitesh.</w:t>
      </w:r>
      <w:r w:rsidRPr="00372B4E">
        <w:rPr>
          <w:sz w:val="24"/>
          <w:szCs w:val="24"/>
          <w:shd w:val="clear" w:color="auto" w:fill="FFFFFF"/>
          <w:lang w:val="sq-AL"/>
        </w:rPr>
        <w:t xml:space="preserve"> </w:t>
      </w:r>
    </w:p>
    <w:p w14:paraId="3DE6392F"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15. Sipas pikës 1, të nenit 464 të KPP, për ekzekutimin e një vendimi me burgim, prokurori nxjerr Urdhrin e Ekzekutimit. Edhe sipas nenit 13, të ligjit nr. 8331, datë 21.4.1998, “Për Ekzekutimin e Vendimeve Penale”, Urdhri i Ekzekutimit është akti procedural, mbi bazën e të cilit prokurori nis procedurën e ekzekutimit të vendimit penal. Urdhri i ekzekutimit përmban vendimin penal që vihet në ekzekutim, identitetin e të dënuarit, vendndodhjen e tij, llojin dhe masën e dënimit kryesor që do të vuhet efektivisht.</w:t>
      </w:r>
    </w:p>
    <w:p w14:paraId="442C8DED"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16. Prokuroria pranë Gjykatës së Rrethit Gjyqësor Vlorë, në zbatim të nenit 462 e vijues te KPP, si dhe të ligjit nr. 8331, datë 21.4.1998, me urdhrin nr. 80, datë 27.1.2016, “Për ekzekutimin e vendimit penal”, ka urdhëruar ekzekutimin e vendimit penal nr. 708, datë 22.12.2015, të Gjykatës së Shkallës së Parë Vlorë, i formës së prerë (gjë e gjykuar më datë 22.1.2016. Rezulton se ky urdhër ekzekutimi është ekzekutuar nga sektori i kartotekë kërkimit të Drejtorisë së Policisë së Qarkut Vlorë më datën 19.2.2016.</w:t>
      </w:r>
    </w:p>
    <w:p w14:paraId="7C4D8C5E"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17. Gjithashtu, Gjykata e Rrethit Gjyqësor Vlorë, me vendimin nr. 187, datë 18.4.2016 ka vendosur: Bashkimin e dënimeve të dhëna ndaj të dënuarit Viron Robaj vendimin nr. 13, datë 24.1.2005, i Gjykatës së Rrethit Gjyqësor Vlorë, bërë i formës së prerë me vendimin penal nr. 461, datë 27.12.2005, të Gjykatës së Apelit Vlorë, ndryshuar me vendimin nr. 536, datë 22.6.2007, të Kolegjit Penal të Gjykatës së Lartë (në lidhje me masën e dënimit) me vendimin nr. 708, datë 22.12.2015, të Gjykatës së Rrethit Gjyqësor Vlorë, duke caktuar përfundimisht si masë dënimi 20 (njëzet) vjet burgim. Vuajtja e dënimit fillon nga data e ekzekutimit të vendimit nr. 13, datë 24.1.2005, të Gjykatës së Rrethit Gjyqësor Vlorë, nga autoritetet italiane të drejtësisë dhe ekzekutimi i pjesës së pavuajtur të dënimit të bëhet në një burg të sigurisë së lartë.</w:t>
      </w:r>
    </w:p>
    <w:p w14:paraId="460EF918"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 xml:space="preserve">18. Pra, dallohet qartësisht vendimi nr. 708, datë 22.12.2015, i Gjykatës së Rrethit Gjyqësor Vlorë, ekzekutuar nga autoritetet Italiane të drejtësisë, me ekzekutim të vendimit nr. 13, datë 24.1.2005, të Gjykatës së Rrethit Gjyqësor Vlorë dhe rezulton që të jetë vuajtur. </w:t>
      </w:r>
    </w:p>
    <w:p w14:paraId="4776ECCD"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Për këtë fakt nuk është bërë më objekt rigjykimi me vendimin nr. 420, datë 26.9.2018, të Gjykatës së Rrethit Gjyqësor Vlorë.</w:t>
      </w:r>
    </w:p>
    <w:p w14:paraId="38676192"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19. Neni 250, i KPP, “Llogaritja e afateve të kohëzgjatjes së masave”, parashikon sa vijon: “1. Efektet e paraburgimit fillojnë të ecin nga çasti i arrestimit ose i ndalimit. 2. Kur i pandehuri është paraburgosur për një vepër penale tjetër, efektet e masës fillojnë të ecin nga dita në të cilën është njoftuar vendimi. 3. Efektet e masave të tjera fillojnë të ecin nga çasti në të cilin vendimi është i njoftuar. 4. Kur ndaj një të pandehuri janë dhënë disa vendime që caktojnë të njëjtën masë për të njëjtin fakt, afatet fillojnë të ecin nga dita në të cilën është zbatuar ose njoftuar i pari.”.</w:t>
      </w:r>
    </w:p>
    <w:p w14:paraId="7116E37F"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 xml:space="preserve">20. Pra, bazuar në nenin 250 pika 2, të KPP, në aspektin thelbësor të çështjes, bazuar në faktin që për të dënuarin Viron Robaj ka patur një vendim dënimi nr. 708, datë 22.12.2015, të Gjykatës së Rrethit Gjyqësor Vlorë, të formës së prerë, i cili ka përcaktuar qartësisht fillimin e dënimit për të dënuarin, i cili thekson; me ekzekutim të vendimit nr. 13, datë 24.1.2005, të Gjykatës së Rrethit Gjyqësor Vlorë. Për këtë vendim, i dënuari ka qenë nën arrestim prej datës 27.12.2014 dhe efektet e masës fillojnë të ecin nga dita në të cilën është njoftuar vendimi për secilin dënim. Në këto rrethana, llogaritja e vuajtjes së dënimit do të fillojë nga dita e njoftimit të vendimit të dënimit sipas urdhërimit të vendimit të gjykatës, e cila nuk lë vend për interpretim. Këtë fakt ka patur parasysh edhe gjykata në të dy vendimet e dënimit për të dënuarin Viron Robaj, në të cilët shprehet se vuajtja e dënimit i fillon nga data </w:t>
      </w:r>
      <w:r w:rsidRPr="00372B4E">
        <w:rPr>
          <w:sz w:val="24"/>
          <w:szCs w:val="24"/>
          <w:lang w:val="sq-AL"/>
        </w:rPr>
        <w:lastRenderedPageBreak/>
        <w:t>e ekzekutimit të vendimin nr. 13, datë 24.1.2005, të Gjykatës së Rrethit Gjyqësor Vlorë, nga autoritete Italiane të drejtësisë.</w:t>
      </w:r>
    </w:p>
    <w:p w14:paraId="16226797"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21. Pra ka rezultuar sa vijon: 1- Me vendimin nr. 420, date 26.9.2018, të Gjykatës së Rrethit Gjyqësor Vlorë, është bërë rishikimi vendimit të dënimit dhe rigjykimi i të dënuarit Viron Robaj, duke e dënuar përfundimisht me 10 vjet burgim. Vendimi ka marrë formë të prerë me vendimin nr. 322, datë 26.7.2019, të Gjykatës së Apelit Vlorë, e cila e ka dënuar përfundimisht të dënuarin Viron Robaj me 8 vjet burgim, në të cilin parashikohet shprehimisht se: “vuajtja e të cilit fillon nga data e ndalimit” që është data 27.12.2014, e përshkruar edhe në dinamikën e vuajtjes së dënimit të sipërcituar.</w:t>
      </w:r>
    </w:p>
    <w:p w14:paraId="40ECC76C"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2- Gjithashtu, me vendimin nr. 187, datë 18.4.2016, Gjykata e Rrethit Gjyqësor Vlorë, ka vendosur bashkimin e dënimeve të dhëna ndaj të dënuarit Viron Robaj vendimin nr. 13, datë 24.1.2005, i Gjykatës së Rrethit Gjyqësor Vlorë, me vendimin nr. 708, datë 22.12.2015, të Gjykatës së Rrethit Gjyqësor Vlorë, duke caktuar përfundimisht si masë dënimi 20 (njëzet) vjet burgim.</w:t>
      </w:r>
    </w:p>
    <w:p w14:paraId="56AB6395"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 Vuajtja e dënimit fillon nga data e ekzekutimit të vendimin nr. 13, datë 24.1.2005 të Gjykatës së Rrethit Gjyqësor Vlorë, nga autoritetet italiane të drejtësisë dhe ekzekutimi i pjesës së pavuajtur të dënimit të bëhet në një burg të sigurisë së lartë.</w:t>
      </w:r>
    </w:p>
    <w:p w14:paraId="081833CF"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 Pra, vërehet qartësisht se vendimi nr. 708, datë 22.12.2015, i Gjykatës së Rrethit Gjyqësor Vlorë është ekzekutuar nga autoritetet italiane të drejtësisë me ekzekutimi të vendimin nr. 13, datë 24.1.2005, të Gjykatës së Rrethit Gjyqësor Vlorë dhe rezulton që të jetë vuajtur.</w:t>
      </w:r>
    </w:p>
    <w:p w14:paraId="23883629"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 Ka rezultuar se vendimi nr. 708, datë 22.12.2015, i Gjykatës së Rrethit Gjyqësor Vlorë është ekzekutuar nga autoritetet italiane të drejtësisë me ekzekutim të vendimin nr. 13, datë 24.1.2005, të Gjykatës së Rrethit Gjyqësor Vlorë dhe rezulton që të jetë vuajtur dhe për këtë fakt nuk është bërë më objekt rigjykimi me vendimin e  rishikimit.</w:t>
      </w:r>
    </w:p>
    <w:p w14:paraId="3B9291F2"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 Sa më sipër, rezultoi se IEVP Rrogozhinë, duke mos e llogaritur uljen e dënimit 170 ditë burgim me vendimin nr. 1135 (142), datë 23.9.2020, të Gjykatës së Rrethit Gjyqësor Kavaje, ka detyruar të dënuarin/kërkues Viron Robaj që nga dita e sotme të ketë vuajtur 163 ditë burgim më tepër, pra më shumë se dënimi i dhënë për të.</w:t>
      </w:r>
    </w:p>
    <w:p w14:paraId="00F5BC99"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22. Neni 480, “Kompetenca të tjera”,  i KPP, parashikon se: “1. Në fazën e ekzekutimit, gjykata është kompetente të vendosë për shuarjen e veprës penale pas dënimit, për shuarjen e dënimit, për dënimet plotësuese, për konfiskimin ose kthimin e sendeve të sekuestruara, si dhe për çdo rast të parashikuar me ligj. 2. Kur vërtetohet shuarja e veprës penale ose të dënimit, gjykata e deklaron këtë edhe kryesisht, duke marrë masat përkatëse.”.</w:t>
      </w:r>
    </w:p>
    <w:p w14:paraId="6E50D83A"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23. Në këto kushte, gjykata bazuar në nenin 480, të KPP, nga llogaritja e dënimit të kryer nga kërkuesi, në raport me dënimin e dhënë arrin në konkluzionin se i dënuari/kërkues Viron Robaj, që nga dita e sotme ka vuajtur 163 ditë burgim më tepër, pra më shumë se dënimi i dhënë për të dhe konstaton shuarjen e dënimit të dhënë me vendimin penal nr. 708, datë 22.12.2015 dhe vendimin penal nr. 420, datë 26.9.2018, të Gjykatës së Rrethit Gjyqësor Vlorë, i ndryshuar me vendimin nr. 322, datë 26.7.2019, të Gjykatës së Apelit Vlorë, prej 8 vjet burgim për të dënuarin Viron Muharrem Robaj, për shkak të përfundimit të dënimit të dhënë.</w:t>
      </w:r>
    </w:p>
    <w:p w14:paraId="2E840E14"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24. Në gjykim, prokurori, pa u futur në thelbin e çështjes, u shpreh se jemi njohur me materialet ardhur nga IEVP Rrogozhinë dhe nga dinamika e vuajtjes së dënimit datë 24.12.2020 ka pasur dhe 12 ditë për të vuajtur, në dosjen e IEVP Rrogozhinë dhe një dënim i pavuajtur. Kërkojmë rrëzimin e kërkesës për shuarjen e dënimit.</w:t>
      </w:r>
    </w:p>
    <w:p w14:paraId="1B1CCE97" w14:textId="77777777" w:rsidR="00372B4E" w:rsidRPr="00372B4E" w:rsidRDefault="00372B4E" w:rsidP="00372B4E">
      <w:pPr>
        <w:pStyle w:val="ListParagraph"/>
        <w:ind w:left="0" w:firstLine="720"/>
        <w:jc w:val="both"/>
        <w:rPr>
          <w:sz w:val="24"/>
          <w:szCs w:val="24"/>
          <w:lang w:val="sq-AL"/>
        </w:rPr>
      </w:pPr>
      <w:r w:rsidRPr="00372B4E">
        <w:rPr>
          <w:sz w:val="24"/>
          <w:szCs w:val="24"/>
          <w:lang w:val="sq-AL"/>
        </w:rPr>
        <w:t>25. Kundër këtij vendimi ka paraqitur apel organi i akuzës, i cili ka kërkuar: “</w:t>
      </w:r>
      <w:r w:rsidRPr="00372B4E">
        <w:rPr>
          <w:i/>
          <w:sz w:val="24"/>
          <w:szCs w:val="24"/>
          <w:lang w:val="sq-AL"/>
        </w:rPr>
        <w:t>Ndryshimin e vendimit penal nr. 12-2020-1934/276, datë 29.12.2020, të Gjykatës së Shkallës së Parë Kavajë. Mospranimin e kërkesës së të dënuarit Viron Muharrem Robaj për shuarje dënimi</w:t>
      </w:r>
      <w:r w:rsidRPr="00372B4E">
        <w:rPr>
          <w:sz w:val="24"/>
          <w:szCs w:val="24"/>
          <w:lang w:val="sq-AL"/>
        </w:rPr>
        <w:t>.”.</w:t>
      </w:r>
    </w:p>
    <w:p w14:paraId="3B2E289C" w14:textId="77777777" w:rsidR="00372B4E" w:rsidRPr="00372B4E" w:rsidRDefault="00372B4E" w:rsidP="00372B4E">
      <w:pPr>
        <w:pStyle w:val="ListParagraph"/>
        <w:ind w:left="0" w:firstLine="720"/>
        <w:jc w:val="both"/>
        <w:rPr>
          <w:i/>
          <w:iCs/>
          <w:sz w:val="24"/>
          <w:szCs w:val="24"/>
          <w:shd w:val="clear" w:color="auto" w:fill="FFFFFF"/>
          <w:lang w:val="sq-AL"/>
        </w:rPr>
      </w:pPr>
      <w:r w:rsidRPr="00372B4E">
        <w:rPr>
          <w:sz w:val="24"/>
          <w:szCs w:val="24"/>
          <w:lang w:val="sq-AL"/>
        </w:rPr>
        <w:t xml:space="preserve"> </w:t>
      </w:r>
      <w:r w:rsidRPr="00372B4E">
        <w:rPr>
          <w:sz w:val="24"/>
          <w:szCs w:val="24"/>
          <w:shd w:val="clear" w:color="auto" w:fill="FFFFFF"/>
          <w:lang w:val="sq-AL"/>
        </w:rPr>
        <w:t>26.</w:t>
      </w:r>
      <w:r w:rsidRPr="00372B4E">
        <w:rPr>
          <w:b/>
          <w:sz w:val="24"/>
          <w:szCs w:val="24"/>
          <w:shd w:val="clear" w:color="auto" w:fill="FFFFFF"/>
          <w:lang w:val="sq-AL"/>
        </w:rPr>
        <w:t xml:space="preserve"> Gjykata e Apelit Durrës</w:t>
      </w:r>
      <w:r w:rsidRPr="00372B4E">
        <w:rPr>
          <w:sz w:val="24"/>
          <w:szCs w:val="24"/>
          <w:shd w:val="clear" w:color="auto" w:fill="FFFFFF"/>
          <w:lang w:val="sq-AL"/>
        </w:rPr>
        <w:t>, me vendimin nr. 10-2021-2242 (378), datë 13.12.2021, ka vendosur: “</w:t>
      </w:r>
      <w:r w:rsidRPr="00372B4E">
        <w:rPr>
          <w:i/>
          <w:iCs/>
          <w:sz w:val="24"/>
          <w:szCs w:val="24"/>
          <w:shd w:val="clear" w:color="auto" w:fill="FFFFFF"/>
          <w:lang w:val="sq-AL"/>
        </w:rPr>
        <w:t xml:space="preserve">1. Lënien në fuqi të vendimit nr. 12-2020-1934/276, datë 29.12.2020, të Gjykatës së Rrethit Gjyqësor Kavajë. 2. Shpenzimet gjyqësore për gjykimin në </w:t>
      </w:r>
      <w:r w:rsidRPr="00372B4E">
        <w:rPr>
          <w:i/>
          <w:iCs/>
          <w:sz w:val="24"/>
          <w:szCs w:val="24"/>
          <w:shd w:val="clear" w:color="auto" w:fill="FFFFFF"/>
          <w:lang w:val="sq-AL"/>
        </w:rPr>
        <w:lastRenderedPageBreak/>
        <w:t>apel sikurse janë bërë. 3. Kundër këtij vendimi lejohet rekurs brenda 45 ditëve në Gjykatën e Lartë, duke nisur ky afat nga dita e nesërme e njoftimit të vendimit të arsyetuar</w:t>
      </w:r>
      <w:r w:rsidRPr="00372B4E">
        <w:rPr>
          <w:iCs/>
          <w:sz w:val="24"/>
          <w:szCs w:val="24"/>
          <w:lang w:val="sq-AL"/>
        </w:rPr>
        <w:t>.”.</w:t>
      </w:r>
    </w:p>
    <w:p w14:paraId="74D8B386" w14:textId="77777777" w:rsidR="00372B4E" w:rsidRPr="00372B4E" w:rsidRDefault="00372B4E" w:rsidP="00372B4E">
      <w:pPr>
        <w:pStyle w:val="ListParagraph"/>
        <w:ind w:left="0" w:firstLine="720"/>
        <w:jc w:val="both"/>
        <w:rPr>
          <w:i/>
          <w:iCs/>
          <w:sz w:val="24"/>
          <w:szCs w:val="24"/>
          <w:shd w:val="clear" w:color="auto" w:fill="FFFFFF"/>
          <w:lang w:val="sq-AL"/>
        </w:rPr>
      </w:pPr>
      <w:r w:rsidRPr="00372B4E">
        <w:rPr>
          <w:sz w:val="24"/>
          <w:szCs w:val="24"/>
          <w:lang w:val="sq-AL"/>
        </w:rPr>
        <w:t>27. Kjo G</w:t>
      </w:r>
      <w:r w:rsidRPr="00372B4E">
        <w:rPr>
          <w:sz w:val="24"/>
          <w:szCs w:val="24"/>
          <w:shd w:val="clear" w:color="auto" w:fill="FFFFFF"/>
          <w:lang w:val="sq-AL"/>
        </w:rPr>
        <w:t>jykatë, ndër të tjera ka arsyetuar se, se zgjidhja e çështjes nga gjykata e shkallës së parë është e drejtë, por se arsyetimi i vendimit për të arritur në atë zgjidhje juridike duhet të ndryshojë si më poshtë vijon.</w:t>
      </w:r>
    </w:p>
    <w:p w14:paraId="386C0721" w14:textId="77777777" w:rsidR="00372B4E" w:rsidRPr="00372B4E" w:rsidRDefault="00372B4E" w:rsidP="00372B4E">
      <w:pPr>
        <w:pStyle w:val="ListParagraph"/>
        <w:ind w:left="0" w:firstLine="720"/>
        <w:jc w:val="both"/>
        <w:rPr>
          <w:i/>
          <w:iCs/>
          <w:sz w:val="24"/>
          <w:szCs w:val="24"/>
          <w:shd w:val="clear" w:color="auto" w:fill="FFFFFF"/>
          <w:lang w:val="sq-AL"/>
        </w:rPr>
      </w:pPr>
      <w:r w:rsidRPr="00372B4E">
        <w:rPr>
          <w:sz w:val="24"/>
          <w:szCs w:val="24"/>
          <w:shd w:val="clear" w:color="auto" w:fill="FFFFFF"/>
          <w:lang w:val="sq-AL"/>
        </w:rPr>
        <w:t>28. Gjykata vlerëson se i gjithë debati juridik që shtron për zgjidhje kjo çështje lidhet me pyetjen nëse prodhon apo jo pasoja juridike vendimi gjyqësor i formës së prerë që në vitin 2016 ka vendosur bashkimin e dy dënimeve në një dënim të vetëm përmes pikës 3 të nenit 55 të Kodit Penal dhe se çfarë pasojash ka sjellë rishikimi i vendimit të dënimit kryesor në raport me vendimin gjyqësor të formës së prerë dhe gjë të gjykuar të bashkimit të dënimeve?</w:t>
      </w:r>
    </w:p>
    <w:p w14:paraId="235A42C0" w14:textId="77777777" w:rsidR="00372B4E" w:rsidRPr="00372B4E" w:rsidRDefault="00372B4E" w:rsidP="00372B4E">
      <w:pPr>
        <w:pStyle w:val="ListParagraph"/>
        <w:ind w:left="0" w:firstLine="720"/>
        <w:jc w:val="both"/>
        <w:rPr>
          <w:i/>
          <w:iCs/>
          <w:sz w:val="24"/>
          <w:szCs w:val="24"/>
          <w:shd w:val="clear" w:color="auto" w:fill="FFFFFF"/>
          <w:lang w:val="sq-AL"/>
        </w:rPr>
      </w:pPr>
      <w:r w:rsidRPr="00372B4E">
        <w:rPr>
          <w:sz w:val="24"/>
          <w:szCs w:val="24"/>
          <w:shd w:val="clear" w:color="auto" w:fill="FFFFFF"/>
          <w:lang w:val="sq-AL"/>
        </w:rPr>
        <w:t>29. Për prokurorinë e të dy shkallëve të gjykimit në fakt konkludohet në mënyrë implicite se vendimi gjyqësor i bashkimit të dënimit i vitit 2016 nuk është më në fuqi dhe relevant, pasi dënimi kryesor i bashkuar aty është rishikuar, se nga 20 vjet burgim është caktuar përfundimisht 8 vjet burgim. Për rrjedhojë, prokuroria pretendon se dënimi i dytë prej 2 vjet burgim nuk është vënë në ekzekutim dhe se do të duhet të vuhet, pasi nuk mund të konsiderohet i bashkuar me dënimin prej 8 vitesh, të vënë në ekzekutim. Nga ana tjetër mbrojtja e të dënuarit pretendon se vendimi gjyqësor i bashkimit të dënimeve nuk është cenuar nga vendimi i rishikimit të dënimit kryesor dhe se për rrjedhojë, është në fuqi dhe ka nisur të ekzekutohet nga data e arrestimit nga autoritetet italiane të Z. Viron Robaj. Në këtë mënyrë, mbrojtja konkludon se dënimi i bashkuar me përthithje prej 8 vjet është shuar përmes ekzekutimit tërësor të tij.</w:t>
      </w:r>
    </w:p>
    <w:p w14:paraId="58BF7758" w14:textId="77777777" w:rsidR="00372B4E" w:rsidRPr="00372B4E" w:rsidRDefault="00372B4E" w:rsidP="00372B4E">
      <w:pPr>
        <w:pStyle w:val="ListParagraph"/>
        <w:ind w:left="0" w:firstLine="720"/>
        <w:jc w:val="both"/>
        <w:rPr>
          <w:i/>
          <w:iCs/>
          <w:sz w:val="24"/>
          <w:szCs w:val="24"/>
          <w:shd w:val="clear" w:color="auto" w:fill="FFFFFF"/>
          <w:lang w:val="sq-AL"/>
        </w:rPr>
      </w:pPr>
      <w:r w:rsidRPr="00372B4E">
        <w:rPr>
          <w:sz w:val="24"/>
          <w:szCs w:val="24"/>
          <w:shd w:val="clear" w:color="auto" w:fill="FFFFFF"/>
          <w:lang w:val="sq-AL"/>
        </w:rPr>
        <w:t>30. Gjykata konstaton</w:t>
      </w:r>
      <w:r w:rsidRPr="00372B4E">
        <w:rPr>
          <w:sz w:val="24"/>
          <w:szCs w:val="24"/>
          <w:lang w:val="sq-AL"/>
        </w:rPr>
        <w:t xml:space="preserve"> </w:t>
      </w:r>
      <w:r w:rsidRPr="00372B4E">
        <w:rPr>
          <w:sz w:val="24"/>
          <w:szCs w:val="24"/>
          <w:shd w:val="clear" w:color="auto" w:fill="FFFFFF"/>
          <w:lang w:val="sq-AL"/>
        </w:rPr>
        <w:t>se vendimi nr. 187, datë 18.4.2016, i Gjykatës së Rrethit Gjyqësor Vlorë, që ka vendosur bashkimin e dy dënimeve me burgim të dhëna ndaj të dënuarit Z. Viron Robaj, është në fuqi dhe ka autoritetin kushtetues dhe ligjor të gjësë së gjykuar, qofte në kuptimin procedural dhe qoftë në kuptimin material. Është e vërtetë që pas rishikimit të vendimit gjyqësor të formës së prerë, me të cilin Z. Viron Robaj është dënuar përfundimisht 20 vjet, kanë ndryshuar një nga rrethanat apo faktet e çështjes, pasi dënimi kryesor është caktuar përfundimisht 8 vjet burgim. Megjithatë, duhet të sillet në vëmendje se ky ndryshim nuk ka prekur pjesën tjetër të vendimit gjyqësor të bashkimit të dënimeve, i cili vijon të mbetet i formës së prerë dhe ka statusin e gjësë së gjykuar për të gjitha aspektet e tjera të kësaj vendimarrje.</w:t>
      </w:r>
    </w:p>
    <w:p w14:paraId="445262A1" w14:textId="77777777" w:rsidR="00372B4E" w:rsidRPr="00372B4E" w:rsidRDefault="00372B4E" w:rsidP="00372B4E">
      <w:pPr>
        <w:pStyle w:val="ListParagraph"/>
        <w:ind w:left="0" w:firstLine="720"/>
        <w:jc w:val="both"/>
        <w:rPr>
          <w:sz w:val="24"/>
          <w:szCs w:val="24"/>
          <w:shd w:val="clear" w:color="auto" w:fill="FFFFFF"/>
          <w:lang w:val="sq-AL"/>
        </w:rPr>
      </w:pPr>
      <w:r w:rsidRPr="00372B4E">
        <w:rPr>
          <w:sz w:val="24"/>
          <w:szCs w:val="24"/>
          <w:shd w:val="clear" w:color="auto" w:fill="FFFFFF"/>
          <w:lang w:val="sq-AL"/>
        </w:rPr>
        <w:t>31. Në këtë mënyrë vendimi gjyqësor i bashkimit të dënimeve i vitit 2016 e ka zgjidhur përfundimisht dhe në mënyrë përfundimtare mënyrën dhe sistemin ligjor të bashkimit të dy dënimeve penale me burgim të marra në dy procedime të ndryshme. Gjykata, në këtë vendim ka zbatuar paragrafin e tretë të nenit 55 të Kodit Penal, rregullim ligjor i cili parashikon se: “Kur gjykata çmon se kryerja e shumë veprave penale nuk tregon rrezikshmëri të madhe të fajtorit, mund të japë si dënim përfundimtar dënimin më të rëndë që ka caktuar për një nga veprat penale.”.</w:t>
      </w:r>
    </w:p>
    <w:p w14:paraId="279E9767" w14:textId="77777777" w:rsidR="00372B4E" w:rsidRPr="00372B4E" w:rsidRDefault="00372B4E" w:rsidP="00372B4E">
      <w:pPr>
        <w:pStyle w:val="ListParagraph"/>
        <w:ind w:left="0" w:firstLine="720"/>
        <w:jc w:val="both"/>
        <w:rPr>
          <w:sz w:val="24"/>
          <w:szCs w:val="24"/>
          <w:shd w:val="clear" w:color="auto" w:fill="FFFFFF"/>
          <w:lang w:val="sq-AL"/>
        </w:rPr>
      </w:pPr>
      <w:r w:rsidRPr="00372B4E">
        <w:rPr>
          <w:sz w:val="24"/>
          <w:szCs w:val="24"/>
          <w:shd w:val="clear" w:color="auto" w:fill="FFFFFF"/>
          <w:lang w:val="sq-AL"/>
        </w:rPr>
        <w:t>32. Kjo do të thotë se i ka bashkuar dënimet përmes sistemit të përthithjes së dënimit më të lehtë në dënimin penal më të rëndë apo kryesor. Nga ana tjetër, Gjykata sjell në vëmendje se në vendimin gjyqësor të bashkimit të dënimit është përcaktuar edhe data se kur ka nisur të përllogaritet vuajtja e dënimit të bashkuar, konkretisht nga data e arrestimit të Z. Viron Robaj nga autoritetet italiane të drejtësisë për efektet e ekstradimit të tij në Shqipëri. Kjo do të thotë se Z. Viron Robaj, me vendim gjyqësor të formës së prerë dhe gjë të gjykuar është përcaktuar se ka nisur të vuajë dënimin e bashkuar me përthithje, më datë 27.12.2014.</w:t>
      </w:r>
    </w:p>
    <w:p w14:paraId="0A2306E4" w14:textId="77777777" w:rsidR="00372B4E" w:rsidRPr="00372B4E" w:rsidRDefault="00372B4E" w:rsidP="00372B4E">
      <w:pPr>
        <w:pStyle w:val="ListParagraph"/>
        <w:ind w:left="0" w:firstLine="720"/>
        <w:jc w:val="both"/>
        <w:rPr>
          <w:sz w:val="24"/>
          <w:szCs w:val="24"/>
          <w:shd w:val="clear" w:color="auto" w:fill="FFFFFF"/>
          <w:lang w:val="sq-AL"/>
        </w:rPr>
      </w:pPr>
      <w:r w:rsidRPr="00372B4E">
        <w:rPr>
          <w:sz w:val="24"/>
          <w:szCs w:val="24"/>
          <w:shd w:val="clear" w:color="auto" w:fill="FFFFFF"/>
          <w:lang w:val="sq-AL"/>
        </w:rPr>
        <w:t>33. Gjykata vlerëson se interpretimi ligjor i dy prokurorive të shkallëve të ndryshme nuk mban parasysh parimin kushtetues të sigurisë juridike, në kuptim të nenit 4 dhe 27 të Kushtetutës. Gjithashtu, kjo mënyrë e zbatimit të ligjit nuk respekton pikën 3 të nenit 142, të Kushtetutës, pasi organet e shtetit e kanë detyrim kushtetues të respektojnë vendimet e gjykatave. Për rrjedhojë, Gjykata vlerëson se vendimi i gjykatës së shkallës së parë duhet të lihet në fuqi, por duke i ndryshuar atij arsyetimin.</w:t>
      </w:r>
    </w:p>
    <w:p w14:paraId="7CCBFC57" w14:textId="77777777" w:rsidR="00372B4E" w:rsidRPr="00372B4E" w:rsidRDefault="00372B4E" w:rsidP="00372B4E">
      <w:pPr>
        <w:pStyle w:val="ListParagraph"/>
        <w:ind w:left="0" w:firstLine="720"/>
        <w:jc w:val="both"/>
        <w:rPr>
          <w:sz w:val="24"/>
          <w:szCs w:val="24"/>
          <w:lang w:val="sq-AL"/>
        </w:rPr>
      </w:pPr>
      <w:r w:rsidRPr="00372B4E">
        <w:rPr>
          <w:sz w:val="24"/>
          <w:szCs w:val="24"/>
          <w:lang w:val="sq-AL" w:eastAsia="sq-AL"/>
        </w:rPr>
        <w:t xml:space="preserve">34. Kundër vendimit </w:t>
      </w:r>
      <w:r w:rsidRPr="00372B4E">
        <w:rPr>
          <w:sz w:val="24"/>
          <w:szCs w:val="24"/>
          <w:shd w:val="clear" w:color="auto" w:fill="FFFFFF"/>
          <w:lang w:val="sq-AL"/>
        </w:rPr>
        <w:t xml:space="preserve">nr. 10-2021-2242 (378), datë 13.12.2021, </w:t>
      </w:r>
      <w:r w:rsidRPr="00372B4E">
        <w:rPr>
          <w:sz w:val="24"/>
          <w:szCs w:val="24"/>
          <w:lang w:val="sq-AL" w:eastAsia="sq-AL"/>
        </w:rPr>
        <w:t>të Gjykatës së Apelit Durrës, ka paraqitur rekurs</w:t>
      </w:r>
      <w:r w:rsidRPr="00372B4E">
        <w:rPr>
          <w:bCs/>
          <w:sz w:val="24"/>
          <w:szCs w:val="24"/>
          <w:lang w:val="sq-AL" w:eastAsia="sq-AL"/>
        </w:rPr>
        <w:t xml:space="preserve"> Prokuroria pranë Gjykatës së Apelit Durrës</w:t>
      </w:r>
      <w:r w:rsidRPr="00372B4E">
        <w:rPr>
          <w:sz w:val="24"/>
          <w:szCs w:val="24"/>
          <w:lang w:val="sq-AL" w:eastAsia="sq-AL"/>
        </w:rPr>
        <w:t xml:space="preserve">, e cila ka kërkuar: </w:t>
      </w:r>
      <w:r w:rsidRPr="00372B4E">
        <w:rPr>
          <w:sz w:val="24"/>
          <w:szCs w:val="24"/>
          <w:lang w:val="sq-AL" w:eastAsia="sq-AL"/>
        </w:rPr>
        <w:lastRenderedPageBreak/>
        <w:t>“</w:t>
      </w:r>
      <w:r w:rsidRPr="00372B4E">
        <w:rPr>
          <w:i/>
          <w:sz w:val="24"/>
          <w:szCs w:val="24"/>
          <w:lang w:val="sq-AL" w:eastAsia="sq-AL"/>
        </w:rPr>
        <w:t>Ndryshimin e vendimeve penale nr. 10-2021-2242</w:t>
      </w:r>
      <w:r w:rsidR="004C5B4A">
        <w:rPr>
          <w:i/>
          <w:sz w:val="24"/>
          <w:szCs w:val="24"/>
          <w:lang w:val="sq-AL" w:eastAsia="sq-AL"/>
        </w:rPr>
        <w:t xml:space="preserve"> </w:t>
      </w:r>
      <w:r w:rsidRPr="00372B4E">
        <w:rPr>
          <w:i/>
          <w:sz w:val="24"/>
          <w:szCs w:val="24"/>
          <w:lang w:val="sq-AL" w:eastAsia="sq-AL"/>
        </w:rPr>
        <w:t>(378), datë 13.12.2021, të Gj</w:t>
      </w:r>
      <w:r w:rsidR="004C5B4A">
        <w:rPr>
          <w:i/>
          <w:sz w:val="24"/>
          <w:szCs w:val="24"/>
          <w:lang w:val="sq-AL" w:eastAsia="sq-AL"/>
        </w:rPr>
        <w:t>ykatës së Apelit Durrës dhe nr.</w:t>
      </w:r>
      <w:r w:rsidRPr="00372B4E">
        <w:rPr>
          <w:i/>
          <w:sz w:val="24"/>
          <w:szCs w:val="24"/>
          <w:lang w:val="sq-AL" w:eastAsia="sq-AL"/>
        </w:rPr>
        <w:t>12-2020-1934/276, datë 29.12.2020, të Gjykatës së Shkallës së Parë Kavajë dhe rrëzimin e kërkesës së kërkuesit Viron Robaj</w:t>
      </w:r>
      <w:r w:rsidRPr="00372B4E">
        <w:rPr>
          <w:sz w:val="24"/>
          <w:szCs w:val="24"/>
          <w:lang w:val="sq-AL" w:eastAsia="sq-AL"/>
        </w:rPr>
        <w:t>.”. Në rekurs janë parashtruar këto shkaqe:</w:t>
      </w:r>
    </w:p>
    <w:bookmarkEnd w:id="0"/>
    <w:p w14:paraId="389C998E"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Gjykata e apelit dhe gjykata e shkall</w:t>
      </w:r>
      <w:r w:rsidR="004C5B4A" w:rsidRPr="004C5B4A">
        <w:rPr>
          <w:i/>
          <w:sz w:val="24"/>
          <w:szCs w:val="24"/>
          <w:lang w:val="sq-AL" w:eastAsia="sq-AL"/>
        </w:rPr>
        <w:t>ë</w:t>
      </w:r>
      <w:r w:rsidRPr="00372B4E">
        <w:rPr>
          <w:i/>
          <w:sz w:val="24"/>
          <w:szCs w:val="24"/>
          <w:lang w:val="sq-AL" w:eastAsia="sq-AL"/>
        </w:rPr>
        <w:t>s së par</w:t>
      </w:r>
      <w:r w:rsidR="004C5B4A" w:rsidRPr="004C5B4A">
        <w:rPr>
          <w:i/>
          <w:sz w:val="24"/>
          <w:szCs w:val="24"/>
          <w:lang w:val="sq-AL" w:eastAsia="sq-AL"/>
        </w:rPr>
        <w:t>ë</w:t>
      </w:r>
      <w:r w:rsidRPr="00372B4E">
        <w:rPr>
          <w:i/>
          <w:sz w:val="24"/>
          <w:szCs w:val="24"/>
          <w:lang w:val="sq-AL" w:eastAsia="sq-AL"/>
        </w:rPr>
        <w:t xml:space="preserve"> kanë konkluduar në kundërshtim me kërkesat e parashikuara në nenin 469 të KPP, si dhe të dispozitave për ekzekutimin e vendimeve me burgim, të parashikuara në Kreun II, të ligjit nr. 79/2020, “Për ekzekutimin e vendimeve penale”.</w:t>
      </w:r>
    </w:p>
    <w:p w14:paraId="6ABBB17A"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Rrethanat e çështjes: nga aktet e administruara në dosje rezulton së me vendimin nr. 13, datë 24.1.2005, të Gjykatës së Rrethit Gjyqësor Vlore është vendosur deklarimi fajtor i të dënuarit Viron Robaj për veprën penale “Kalimi i paligjshëm i kufirit shtetëror” dhe veprën penale “Dhënia e ndihmëse për kalimin e paligjshëm të kufirit shtetëror”, të parashikuara nga nenet 297/2 dhe 298/3, të KP. Ai është dënuar përfundimisht me 20 vjet burgim. Vendimi ka marre forme të prere pas lënies në fuqi nga Gjykata e Apelit Vlorë me vendimin nr. 461, datë 27.12.2005. Ndërkohë, rezulton së me vendimin nr. 536, datë 22.6.2007, të Kolegjit Penal të Gjykatës së Lartë është vendosur mospranimi i rekursit. I dënuari është gjykuar në mungesë.</w:t>
      </w:r>
    </w:p>
    <w:p w14:paraId="3D948DCE"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Për llogari të këtij dënimi Viron Robaj është arrestuar me datë 27.12.2014 nga autoritetet italiane dhe së deri më datë 9.3.2015, ditë kur është dorëzuar pranë autoriteteve shqiptare të drejtësisë përmes procedurës së ekstradimit, ai ka qenë nën masën e sigurimit arrest në burg.</w:t>
      </w:r>
    </w:p>
    <w:p w14:paraId="0710F4AD"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Me vendimin nr. 708, datë 22.12.2015, të Gjykatës së Rrethit Gjyqësor Vlore është deklaruar fajtor i dënuari Viron Robaj për kryerjen e veprës penale “Falsifikimi i letërnjoftimeve, pasaportave ose vizave” dhe “Falsifikimi i vulave, stampave dhe formularëve”, vepra penale të parashikuara nga neni 189 paragrafi 2 dhe 190 paragrafi 2, të KP dhe së ai është dënuar përfundimisht me 2 vjet burgim. Vendimi ka marre forme të prere me datë 22.1.2016. Prokuroria pranë Gjykatës së Rrethit Gjyqësor Vlore me Urdhrin nr. 80, datë 27.1.2016, ka nxjerre urdhrin e ekzekutimit për ketë vendim.</w:t>
      </w:r>
    </w:p>
    <w:p w14:paraId="30874659"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Me vendimin nr. 187, datë 18.4.2016, të Gjykatës së Rrethit Gjyqësor Vlore është vendosur bashkimi i dënimeve të dhëna 20 vjet burgim dhe dy vjet burgim, duke caktuar përfundimisht dënimin 20 vjet burgim. Në paragrafin e fundit të arsyetimit të vendimit gjykata ka vlerësuar së në lidhje me masën e dënimit, që duhet të caktohet nga gjykata, vlerësohet së duhet të caktohet dënim masa më e rëndë e dënimit, duke konkluduar së ekzistojnë kushtet e parashikuara në paragrafin e tretë të nenit 55 të Kodit Penal. Ky vendim rezulton të mos jetë ankimuar dhe së për rrjedhoje ka marre forme të prere. Në dispozitivin e vendimit gjykata ka vendosur që dënimi i bashkuar me 20 vjet, të nisë përllogaritjen nga data e ekzekutimit të vendimit nr. 13, datë 24.01.2005, të Gjykatës së Rrethit Gjyqësor Vlore, konkretisht nga data e arrestimit të personit të dënuar nga autoritetet italiane për qëllimet e realizimit të procedurës së ekstradimit.</w:t>
      </w:r>
    </w:p>
    <w:p w14:paraId="50A29255"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I dënuari, pas ekstradimit dhe fillimit të vuajtjes së dënimit ka kërkuar në Gjykatën e Lartë rishikimin e vendimit të dënimit, duke qenë së ishte gjykuar në mungesë. Me vendimin nr. 94, datë 21.6.2017, Kolegji Penal i Gjykatës së Lartë ka vendosur pranimin e kërkesës për rishikimin e vendimit penal dhe prishjen e vendimit nr. 536, datë 22.6.2007, të Kolegjit Penal të Gjykatës së Lartë, vendimit nr. 461, datë 27.12.2005, të Gjykatës së Apelit Vlore dhe vendimit nr. 13, datë 24.1.2005, të Gjykatës së Rrethit Gjyqësor Vlore dhe kthimin e akteve për gjykim në Gjykatën e Rrethit Gjyqësor Vlore. Me vendimin nr. 420, datë 26.9.2018, të Gjykatës së Rrethit Gjyqësor Vlore është deklaruar fajtor Viron Robaj për veprën penale të parashikuar nga nenet 298 paragrafi 3 dhe 25, të Kodit Penal dhe është dënuar përfundimisht me 10 vjet burgim. Ky vendim është ndryshuar përsa i përket masës së dënimit me vendimin nr. 322, datë 26.7.2019, të Gjykatës së Apelit Vlore, duke u dënuar përfundimisht me 8 vjet burgim.</w:t>
      </w:r>
    </w:p>
    <w:p w14:paraId="07D4A418"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xml:space="preserve">- Me urdhrin datë 27.9.2019, të Prokurorisë pranë Gjykatës së Rrethit Gjyqësor Vlorë është nxjerrë urdhri i ekzekutimit për këtë vendim gjyqësor të formës së prerë. Në këtë </w:t>
      </w:r>
      <w:r w:rsidRPr="00372B4E">
        <w:rPr>
          <w:i/>
          <w:sz w:val="24"/>
          <w:szCs w:val="24"/>
          <w:lang w:val="sq-AL" w:eastAsia="sq-AL"/>
        </w:rPr>
        <w:lastRenderedPageBreak/>
        <w:t>urdhër, prokurori ka pasqyruar rrethanën se Viron Robaj është arrestuar me datë 27.12.2014 nga autoritetet italiane dhe se deri më datë 9.3.2015, ditë kur është dorëzuar pranë autoriteteve shqiptare të drejtësisë përmes procedurës së ekstradimit, ai ka qenë nën masën e sigurimit arrest në burg. Prokurori ka përllogaritur sipas nenit 518 pika 3 të Kodit të Procedurës Penale dhe nenit 57 të Kodit Penal këtë periudhë të vuajtur si pjesë e dënimit penal. Prokurori, bazuar në nenin 453, pika 4, të KPP, ka konkluduar së pas prishjes së vendimit nga Gjykata e Lartë, si pasoje e rishikimit, i dënuari ruan të njëjtën pozitë procedurale, duke e përllogaritur në vijim statusin e Viron Robaj si i dënuar edhe pas prishjes së vendimit për shkak rishikimi. Më tej  prokurori ka arritur në konkluzionin së nga data e dhënies së vendimit të dënimit të</w:t>
      </w:r>
      <w:r w:rsidRPr="00372B4E">
        <w:rPr>
          <w:sz w:val="24"/>
          <w:szCs w:val="24"/>
          <w:lang w:val="sq-AL"/>
        </w:rPr>
        <w:t xml:space="preserve"> </w:t>
      </w:r>
      <w:r w:rsidRPr="00372B4E">
        <w:rPr>
          <w:i/>
          <w:sz w:val="24"/>
          <w:szCs w:val="24"/>
          <w:lang w:val="sq-AL" w:eastAsia="sq-AL"/>
        </w:rPr>
        <w:t>gjykatës së shkallës së parë dhe deri në vendimarrjen e gjykatës së apelit pas rishikimit të vendimit Viron Robaj do të ketë statusin e të paraburgosurit dhe së kjo periudhë do të përllogaritet sipas nenit 57 të Kodit Penal. Prokurori ka zbritur, nga dënimi i mbetur, 1 vit burgim si pasojë e ligjit nr. 22/2014, “Për amnistinë”, duke konkluduar sakaq se i dënuari ka vuajtur deri më datë 26.7.2019, 6 vjet e 1 muaj dhe pesë ditë burgim. Në konkluzionin e tij për të dënuarin Viron Robaj prokurori ka arritur në përfundimin së këtij të dënuari i mbetet për të vuajtur dhe 1 vit, 10 muaj dhe 25 ditë burgim, afat i cili duhet të përllogaritet nga data 26.7.2019.</w:t>
      </w:r>
    </w:p>
    <w:p w14:paraId="03A7DEB3"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Me vendimin nr. 2089, datë 10.12.2019, të Gjykatës së Rrethit Gjyqësor Vlorë është vendosur ulja e dënimit për Viron Robaj me 3 muaj. Me vendimin nr. 12-2020-1135 (142), datë 23.9.2020, të Gjykatës së Rrethit Gjyqësor Kavajë është vendosur ulja e dënimit për Viron Robaj me 85 ditë për periudhën 18.3.2016 deri më 18.3.2017 dhe 85 ditë për periudhën 18.3.2017 deri në 18.3.2018.</w:t>
      </w:r>
    </w:p>
    <w:p w14:paraId="5A17326C"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Kërkuesi Viron Robaj më datë 17.12.2020 ka kërkuar pranë Gjykatës së Rrethit Gjyqësor Kavajë shuarjen e dënimit. Në kërkesën e tij ai pretendon se dënimi prej 2 vitesh është bashkuar me dënimin kryesor përmes përthithjes dhe se dënimi i vetëm ka nisur të ekzekutohet nga data e fillimit të ekzekutimit të vendimit nr. 13, datë 24.1.2005, të Gjykatës së Rrethit Gjyqësor Vlorë, konkretisht nga data e ekzekutimit të vendimit nga autoritetet italiane.</w:t>
      </w:r>
    </w:p>
    <w:p w14:paraId="46F63851"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Gjykata e shkallës së parë e ka pranuar kërkesën dhe gjykata e apelit e ka lënë në fuqi me arsyetimin se: “Vendimi nr. 187, datë 18.4.2016, i Gjykatës së Rrethit Gjyqësor Vlorë, që ka vendosur bashkimin e dy dënimeve me burgim të dhëna ndaj të dënuarit Viron Robaj, është në fuqi dhe ka autoritetin kushtetues dhe ligjor të gjësë së gjykuar, qoftë në kuptimin procedural dhe qoftë në kuptimin material. Është e vërtet që pas rishikimit të vendimit gjyqësor të formës së prerë, me të cilin Z. Viron Robaj është dënuar</w:t>
      </w:r>
      <w:r w:rsidRPr="00372B4E">
        <w:rPr>
          <w:sz w:val="24"/>
          <w:szCs w:val="24"/>
          <w:lang w:val="sq-AL"/>
        </w:rPr>
        <w:t xml:space="preserve"> </w:t>
      </w:r>
      <w:r w:rsidRPr="00372B4E">
        <w:rPr>
          <w:i/>
          <w:sz w:val="24"/>
          <w:szCs w:val="24"/>
          <w:lang w:val="sq-AL" w:eastAsia="sq-AL"/>
        </w:rPr>
        <w:t>përfundimisht me 20 vjet, ka ndryshuar një nga rrethanat apo faktet e çështjes, pasi dënimi kryesor është caktuar përfundimisht 8 vjet burgim. Megjithatë, duhet të sillet në vëmendje së ky ndryshim nuk ka prekur pjesën tjetër të vendimit gjyqësor të bashkimit të dënimeve, i cili vijon të mbetët i formës së prerë dhe ka statusin e gjësë së gjykuar për të gjitha aspektet e tjera të kësaj vendimarrje. Në ketë mënyrë, vendimi gjyqësor i bashkimit të dënimeve i vitit 2016 e ka zgjidhur përfundimisht dhe në mënyrë përfundimtare mënyrën dhe sistemin ligjor të bashkimit të dy dënimeve penale me burgim të marra në dy procedime të ndryshme. ... Nga ana tjetër, gjykata sjell në vëmendje së në vendimin gjyqësor të bashkimit të dënimit është përcaktuar edhe data së kur ka nisur të përllogaritët vuajtja e dënimit të bashkuar, konkretisht nga data e arrestimit të Z. Viron Robaj nga autoritetet italianë të drejtësisë për efektet e ekstradimit të tij në Shqipëri. Kjo do të thotë së Z. Viron Robaj me vendim gjyqësor të formës së prerë dhe gjë të gjykuar është përcaktuar së ka nisur të vuaje dënimin e bashkuar me përthithje më datë 27.12.2014”.</w:t>
      </w:r>
    </w:p>
    <w:p w14:paraId="6EDB6885" w14:textId="77777777" w:rsidR="00372B4E" w:rsidRPr="00372B4E" w:rsidRDefault="00372B4E" w:rsidP="00372B4E">
      <w:pPr>
        <w:pStyle w:val="ListParagraph"/>
        <w:shd w:val="clear" w:color="auto" w:fill="FFFFFF"/>
        <w:jc w:val="both"/>
        <w:rPr>
          <w:i/>
          <w:sz w:val="24"/>
          <w:szCs w:val="24"/>
          <w:lang w:val="sq-AL" w:eastAsia="sq-AL"/>
        </w:rPr>
      </w:pPr>
      <w:r w:rsidRPr="00372B4E">
        <w:rPr>
          <w:i/>
          <w:sz w:val="24"/>
          <w:szCs w:val="24"/>
          <w:lang w:val="sq-AL" w:eastAsia="sq-AL"/>
        </w:rPr>
        <w:t>Shkaqet e kundërshtimit të vendimeve:</w:t>
      </w:r>
    </w:p>
    <w:p w14:paraId="7245A223"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xml:space="preserve">- Argumentimi i gjykatës vjen në kundërshtim të hapur me aktet procedural të administruara në dosje dhe konkretisht me vendimet e gjykatave të themelit dhe urdhrat e ekzekutimit të nxjerra nga prokurori në zbatim të këtyre vendimeve. Sipas gjykatave, vendimi nr. 187, datë 18.4.2016, i Gjykatës së Rrethit Gjyqësor Vlore, që ka vendosur bashkimin e dy dënimeve me burgim, është në fuqi dhe ka autoritetin kushtetues dhe ligjor të gjësë së </w:t>
      </w:r>
      <w:r w:rsidRPr="00372B4E">
        <w:rPr>
          <w:i/>
          <w:sz w:val="24"/>
          <w:szCs w:val="24"/>
          <w:lang w:val="sq-AL" w:eastAsia="sq-AL"/>
        </w:rPr>
        <w:lastRenderedPageBreak/>
        <w:t>gjykuar. Përderisa ky vendim është në fuqi, atëherë në ketë vendim është përcaktuar që masa e dënimit që caktohet në bashkim të dënimeve për të dënuarin Viron Robaj është 20 vjet burgim, dhe jo 8 vjet burgim. Pra, ka një kontradiktë të madhe në qëndrimin e gjykatave, pasi nga njëra anë kanë bindjen së vendimi nr. 187, datë 18.4.2016, i Gjykatës së Rrethit Gjyqësor Vlore, është në fuqi dhe nga ana tjetër konkludojnë së masa e dënimit e caktuar me anë të këtij vendimi nuk është 20 vjet, por 8 vjet burgim. Po që së konkludohet që ky vendim është ende në fuqi dhe duhet zbatuar, atëherë duhet pranuar që edhe masa e dënimit është 20 vjet burgim. Por, në fakt, ndonëse formalisht ai është në fuqi, ai është i pazbatueshëm de fakto për shkak të rrëzimit të themeleve mbi të cilat ishte ngritur ky vendim, dhe konkretisht për shkakun së vendimi nr. 13, datë 24.1.2005, i Gjykatës së Rrethit Gjyqësor Vlore është rishikuar dhe me vendimin nr. 420, datë 26.9.2018, të Gjykatës së Rrethit Gjyqësor Vlore, Viron Robaj është deklaruar fajtor për veprën penale të parashikuar nga nenet 298/3 dhe 25 të Kodit Penal dhe është dënuar përfundimisht me 10 vjet burgim. Ky vendim është ndryshuar për sa i përket masës së dënimit me vendimin nr. 322, datë 26.7.2019, të Gjykatës së Apelit Vlore, duke u dënuar përfundimisht me 8 vjet burgim. Pra, kërkuesi Viron është dënuar me 8 vjet burgim për veprën penale të parashikuar nga nenet 298/3 dhe 25 të KP dhe ky dënim i përket vetëm kësaj vepre penale. Nuk mund të konkludohet që në ketë dënim prej 8 vjet përfshihet edhe dënimi prej 2 vjet burgim i dhënë me vendimin nr. 708, datë 22.12.2015 të Gjykatës së Rrethit Gjyqësor Vlore për kryerjen e veprës penale “Falsifikimi i letërnjoftimeve, pasaportave ose vizave” dhe “Falsifikimi i vulave, stampave dhe formularëve”, vepra penale të parashikuara nga neni 189/2 dhe 190/2, të KP, dhe kjo për arsyen e thjeshtë së nuk është bërë bashkim dënimesh nga gjykata. Nuk është shprehur asnjë gjykatë për bashkimin e dënimit prej 8 vjet burgim me dënimin prej 2 vjet burgim.</w:t>
      </w:r>
    </w:p>
    <w:p w14:paraId="746A013D" w14:textId="77777777" w:rsidR="00372B4E" w:rsidRPr="00372B4E" w:rsidRDefault="00372B4E" w:rsidP="00372B4E">
      <w:pPr>
        <w:pStyle w:val="ListParagraph"/>
        <w:shd w:val="clear" w:color="auto" w:fill="FFFFFF"/>
        <w:ind w:left="0" w:firstLine="720"/>
        <w:jc w:val="both"/>
        <w:rPr>
          <w:i/>
          <w:sz w:val="24"/>
          <w:szCs w:val="24"/>
          <w:lang w:val="sq-AL" w:eastAsia="sq-AL"/>
        </w:rPr>
      </w:pPr>
      <w:r w:rsidRPr="00372B4E">
        <w:rPr>
          <w:i/>
          <w:sz w:val="24"/>
          <w:szCs w:val="24"/>
          <w:lang w:val="sq-AL" w:eastAsia="sq-AL"/>
        </w:rPr>
        <w:t>- Kërkuesi ka vuajtur vetëm dënimin prej 8 vjet burgim caktuar me vendimin nr. 322, datë 26.7.2019, të Gjykatës së Apelit Vlore, ndërsa dënimi prej 2 vjet burgim caktuar me vendimin nr. 708, datë 22.12.2015, të Gjykatës së Rrethit Gjyqësor Vlore nuk është vuajtur fare nga i pandehuri, pasi nuk ka filluar vuajtja e dënimit të dhënë me ketë vendim, kështu që ai do duhet ta vuaje.</w:t>
      </w:r>
    </w:p>
    <w:p w14:paraId="21BE69FD" w14:textId="77777777" w:rsidR="00372B4E" w:rsidRPr="00372B4E" w:rsidRDefault="00372B4E" w:rsidP="00372B4E">
      <w:pPr>
        <w:ind w:firstLine="720"/>
        <w:jc w:val="both"/>
        <w:rPr>
          <w:b/>
          <w:sz w:val="24"/>
          <w:szCs w:val="24"/>
        </w:rPr>
      </w:pPr>
      <w:r w:rsidRPr="00372B4E">
        <w:rPr>
          <w:i/>
          <w:sz w:val="24"/>
          <w:szCs w:val="24"/>
          <w:lang w:eastAsia="sq-AL"/>
        </w:rPr>
        <w:t xml:space="preserve">- E </w:t>
      </w:r>
      <w:proofErr w:type="spellStart"/>
      <w:r w:rsidRPr="00372B4E">
        <w:rPr>
          <w:i/>
          <w:sz w:val="24"/>
          <w:szCs w:val="24"/>
          <w:lang w:eastAsia="sq-AL"/>
        </w:rPr>
        <w:t>ushtrojmë</w:t>
      </w:r>
      <w:proofErr w:type="spellEnd"/>
      <w:r w:rsidRPr="00372B4E">
        <w:rPr>
          <w:i/>
          <w:sz w:val="24"/>
          <w:szCs w:val="24"/>
          <w:lang w:eastAsia="sq-AL"/>
        </w:rPr>
        <w:t xml:space="preserve"> </w:t>
      </w:r>
      <w:proofErr w:type="spellStart"/>
      <w:r w:rsidRPr="00372B4E">
        <w:rPr>
          <w:i/>
          <w:sz w:val="24"/>
          <w:szCs w:val="24"/>
          <w:lang w:eastAsia="sq-AL"/>
        </w:rPr>
        <w:t>këtë</w:t>
      </w:r>
      <w:proofErr w:type="spellEnd"/>
      <w:r w:rsidRPr="00372B4E">
        <w:rPr>
          <w:i/>
          <w:sz w:val="24"/>
          <w:szCs w:val="24"/>
          <w:lang w:eastAsia="sq-AL"/>
        </w:rPr>
        <w:t xml:space="preserve"> </w:t>
      </w:r>
      <w:proofErr w:type="spellStart"/>
      <w:r w:rsidRPr="00372B4E">
        <w:rPr>
          <w:i/>
          <w:sz w:val="24"/>
          <w:szCs w:val="24"/>
          <w:lang w:eastAsia="sq-AL"/>
        </w:rPr>
        <w:t>rekurs</w:t>
      </w:r>
      <w:proofErr w:type="spellEnd"/>
      <w:r w:rsidRPr="00372B4E">
        <w:rPr>
          <w:i/>
          <w:sz w:val="24"/>
          <w:szCs w:val="24"/>
          <w:lang w:eastAsia="sq-AL"/>
        </w:rPr>
        <w:t xml:space="preserve"> </w:t>
      </w:r>
      <w:proofErr w:type="spellStart"/>
      <w:r w:rsidRPr="00372B4E">
        <w:rPr>
          <w:i/>
          <w:sz w:val="24"/>
          <w:szCs w:val="24"/>
          <w:lang w:eastAsia="sq-AL"/>
        </w:rPr>
        <w:t>pasi</w:t>
      </w:r>
      <w:proofErr w:type="spellEnd"/>
      <w:r w:rsidRPr="00372B4E">
        <w:rPr>
          <w:i/>
          <w:sz w:val="24"/>
          <w:szCs w:val="24"/>
          <w:lang w:eastAsia="sq-AL"/>
        </w:rPr>
        <w:t xml:space="preserve"> </w:t>
      </w:r>
      <w:proofErr w:type="spellStart"/>
      <w:r w:rsidRPr="00372B4E">
        <w:rPr>
          <w:i/>
          <w:sz w:val="24"/>
          <w:szCs w:val="24"/>
          <w:lang w:eastAsia="sq-AL"/>
        </w:rPr>
        <w:t>është</w:t>
      </w:r>
      <w:proofErr w:type="spellEnd"/>
      <w:r w:rsidRPr="00372B4E">
        <w:rPr>
          <w:i/>
          <w:sz w:val="24"/>
          <w:szCs w:val="24"/>
          <w:lang w:eastAsia="sq-AL"/>
        </w:rPr>
        <w:t xml:space="preserve"> e </w:t>
      </w:r>
      <w:proofErr w:type="spellStart"/>
      <w:r w:rsidRPr="00372B4E">
        <w:rPr>
          <w:i/>
          <w:sz w:val="24"/>
          <w:szCs w:val="24"/>
          <w:lang w:eastAsia="sq-AL"/>
        </w:rPr>
        <w:t>rëndësishme</w:t>
      </w:r>
      <w:proofErr w:type="spellEnd"/>
      <w:r w:rsidRPr="00372B4E">
        <w:rPr>
          <w:i/>
          <w:sz w:val="24"/>
          <w:szCs w:val="24"/>
          <w:lang w:eastAsia="sq-AL"/>
        </w:rPr>
        <w:t xml:space="preserve"> </w:t>
      </w:r>
      <w:proofErr w:type="spellStart"/>
      <w:r w:rsidRPr="00372B4E">
        <w:rPr>
          <w:i/>
          <w:sz w:val="24"/>
          <w:szCs w:val="24"/>
          <w:lang w:eastAsia="sq-AL"/>
        </w:rPr>
        <w:t>që</w:t>
      </w:r>
      <w:proofErr w:type="spellEnd"/>
      <w:r w:rsidRPr="00372B4E">
        <w:rPr>
          <w:i/>
          <w:sz w:val="24"/>
          <w:szCs w:val="24"/>
          <w:lang w:eastAsia="sq-AL"/>
        </w:rPr>
        <w:t xml:space="preserve"> </w:t>
      </w:r>
      <w:proofErr w:type="spellStart"/>
      <w:r w:rsidRPr="00372B4E">
        <w:rPr>
          <w:i/>
          <w:sz w:val="24"/>
          <w:szCs w:val="24"/>
          <w:lang w:eastAsia="sq-AL"/>
        </w:rPr>
        <w:t>të</w:t>
      </w:r>
      <w:proofErr w:type="spellEnd"/>
      <w:r w:rsidRPr="00372B4E">
        <w:rPr>
          <w:i/>
          <w:sz w:val="24"/>
          <w:szCs w:val="24"/>
          <w:lang w:eastAsia="sq-AL"/>
        </w:rPr>
        <w:t xml:space="preserve"> </w:t>
      </w:r>
      <w:proofErr w:type="spellStart"/>
      <w:r w:rsidRPr="00372B4E">
        <w:rPr>
          <w:i/>
          <w:sz w:val="24"/>
          <w:szCs w:val="24"/>
          <w:lang w:eastAsia="sq-AL"/>
        </w:rPr>
        <w:t>njësohet</w:t>
      </w:r>
      <w:proofErr w:type="spellEnd"/>
      <w:r w:rsidRPr="00372B4E">
        <w:rPr>
          <w:i/>
          <w:sz w:val="24"/>
          <w:szCs w:val="24"/>
          <w:lang w:eastAsia="sq-AL"/>
        </w:rPr>
        <w:t xml:space="preserve"> </w:t>
      </w:r>
      <w:proofErr w:type="spellStart"/>
      <w:r w:rsidRPr="00372B4E">
        <w:rPr>
          <w:i/>
          <w:sz w:val="24"/>
          <w:szCs w:val="24"/>
          <w:lang w:eastAsia="sq-AL"/>
        </w:rPr>
        <w:t>praktika</w:t>
      </w:r>
      <w:proofErr w:type="spellEnd"/>
      <w:r w:rsidRPr="00372B4E">
        <w:rPr>
          <w:i/>
          <w:sz w:val="24"/>
          <w:szCs w:val="24"/>
          <w:lang w:eastAsia="sq-AL"/>
        </w:rPr>
        <w:t xml:space="preserve"> </w:t>
      </w:r>
      <w:proofErr w:type="spellStart"/>
      <w:r w:rsidRPr="00372B4E">
        <w:rPr>
          <w:i/>
          <w:sz w:val="24"/>
          <w:szCs w:val="24"/>
          <w:lang w:eastAsia="sq-AL"/>
        </w:rPr>
        <w:t>gjyqësore</w:t>
      </w:r>
      <w:proofErr w:type="spellEnd"/>
      <w:r w:rsidRPr="00372B4E">
        <w:rPr>
          <w:i/>
          <w:sz w:val="24"/>
          <w:szCs w:val="24"/>
          <w:lang w:eastAsia="sq-AL"/>
        </w:rPr>
        <w:t xml:space="preserve"> </w:t>
      </w:r>
      <w:proofErr w:type="spellStart"/>
      <w:r w:rsidRPr="00372B4E">
        <w:rPr>
          <w:i/>
          <w:sz w:val="24"/>
          <w:szCs w:val="24"/>
          <w:lang w:eastAsia="sq-AL"/>
        </w:rPr>
        <w:t>në</w:t>
      </w:r>
      <w:proofErr w:type="spellEnd"/>
      <w:r w:rsidRPr="00372B4E">
        <w:rPr>
          <w:i/>
          <w:sz w:val="24"/>
          <w:szCs w:val="24"/>
          <w:lang w:eastAsia="sq-AL"/>
        </w:rPr>
        <w:t xml:space="preserve"> </w:t>
      </w:r>
      <w:proofErr w:type="spellStart"/>
      <w:r w:rsidRPr="00372B4E">
        <w:rPr>
          <w:i/>
          <w:sz w:val="24"/>
          <w:szCs w:val="24"/>
          <w:lang w:eastAsia="sq-AL"/>
        </w:rPr>
        <w:t>lidhje</w:t>
      </w:r>
      <w:proofErr w:type="spellEnd"/>
      <w:r w:rsidRPr="00372B4E">
        <w:rPr>
          <w:i/>
          <w:sz w:val="24"/>
          <w:szCs w:val="24"/>
          <w:lang w:eastAsia="sq-AL"/>
        </w:rPr>
        <w:t xml:space="preserve"> me </w:t>
      </w:r>
      <w:proofErr w:type="spellStart"/>
      <w:r w:rsidRPr="00372B4E">
        <w:rPr>
          <w:i/>
          <w:sz w:val="24"/>
          <w:szCs w:val="24"/>
          <w:lang w:eastAsia="sq-AL"/>
        </w:rPr>
        <w:t>faktin</w:t>
      </w:r>
      <w:proofErr w:type="spellEnd"/>
      <w:r w:rsidRPr="00372B4E">
        <w:rPr>
          <w:i/>
          <w:sz w:val="24"/>
          <w:szCs w:val="24"/>
          <w:lang w:eastAsia="sq-AL"/>
        </w:rPr>
        <w:t xml:space="preserve"> </w:t>
      </w:r>
      <w:proofErr w:type="spellStart"/>
      <w:r w:rsidRPr="00372B4E">
        <w:rPr>
          <w:i/>
          <w:sz w:val="24"/>
          <w:szCs w:val="24"/>
          <w:lang w:eastAsia="sq-AL"/>
        </w:rPr>
        <w:t>nëse</w:t>
      </w:r>
      <w:proofErr w:type="spellEnd"/>
      <w:r w:rsidRPr="00372B4E">
        <w:rPr>
          <w:i/>
          <w:sz w:val="24"/>
          <w:szCs w:val="24"/>
          <w:lang w:eastAsia="sq-AL"/>
        </w:rPr>
        <w:t xml:space="preserve"> </w:t>
      </w:r>
      <w:proofErr w:type="spellStart"/>
      <w:r w:rsidRPr="00372B4E">
        <w:rPr>
          <w:i/>
          <w:sz w:val="24"/>
          <w:szCs w:val="24"/>
          <w:lang w:eastAsia="sq-AL"/>
        </w:rPr>
        <w:t>kur</w:t>
      </w:r>
      <w:proofErr w:type="spellEnd"/>
      <w:r w:rsidRPr="00372B4E">
        <w:rPr>
          <w:i/>
          <w:sz w:val="24"/>
          <w:szCs w:val="24"/>
          <w:lang w:eastAsia="sq-AL"/>
        </w:rPr>
        <w:t xml:space="preserve"> </w:t>
      </w:r>
      <w:proofErr w:type="spellStart"/>
      <w:r w:rsidRPr="00372B4E">
        <w:rPr>
          <w:i/>
          <w:sz w:val="24"/>
          <w:szCs w:val="24"/>
          <w:lang w:eastAsia="sq-AL"/>
        </w:rPr>
        <w:t>vendimi</w:t>
      </w:r>
      <w:proofErr w:type="spellEnd"/>
      <w:r w:rsidRPr="00372B4E">
        <w:rPr>
          <w:i/>
          <w:sz w:val="24"/>
          <w:szCs w:val="24"/>
          <w:lang w:eastAsia="sq-AL"/>
        </w:rPr>
        <w:t xml:space="preserve"> </w:t>
      </w:r>
      <w:proofErr w:type="spellStart"/>
      <w:r w:rsidRPr="00372B4E">
        <w:rPr>
          <w:i/>
          <w:sz w:val="24"/>
          <w:szCs w:val="24"/>
          <w:lang w:eastAsia="sq-AL"/>
        </w:rPr>
        <w:t>i</w:t>
      </w:r>
      <w:proofErr w:type="spellEnd"/>
      <w:r w:rsidRPr="00372B4E">
        <w:rPr>
          <w:i/>
          <w:sz w:val="24"/>
          <w:szCs w:val="24"/>
          <w:lang w:eastAsia="sq-AL"/>
        </w:rPr>
        <w:t xml:space="preserve"> </w:t>
      </w:r>
      <w:proofErr w:type="spellStart"/>
      <w:r w:rsidRPr="00372B4E">
        <w:rPr>
          <w:i/>
          <w:sz w:val="24"/>
          <w:szCs w:val="24"/>
          <w:lang w:eastAsia="sq-AL"/>
        </w:rPr>
        <w:t>bashkimit</w:t>
      </w:r>
      <w:proofErr w:type="spellEnd"/>
      <w:r w:rsidRPr="00372B4E">
        <w:rPr>
          <w:i/>
          <w:sz w:val="24"/>
          <w:szCs w:val="24"/>
          <w:lang w:eastAsia="sq-AL"/>
        </w:rPr>
        <w:t xml:space="preserve"> </w:t>
      </w:r>
      <w:proofErr w:type="spellStart"/>
      <w:r w:rsidRPr="00372B4E">
        <w:rPr>
          <w:i/>
          <w:sz w:val="24"/>
          <w:szCs w:val="24"/>
          <w:lang w:eastAsia="sq-AL"/>
        </w:rPr>
        <w:t>të</w:t>
      </w:r>
      <w:proofErr w:type="spellEnd"/>
      <w:r w:rsidRPr="00372B4E">
        <w:rPr>
          <w:i/>
          <w:sz w:val="24"/>
          <w:szCs w:val="24"/>
          <w:lang w:eastAsia="sq-AL"/>
        </w:rPr>
        <w:t xml:space="preserve"> </w:t>
      </w:r>
      <w:proofErr w:type="spellStart"/>
      <w:r w:rsidRPr="00372B4E">
        <w:rPr>
          <w:i/>
          <w:sz w:val="24"/>
          <w:szCs w:val="24"/>
          <w:lang w:eastAsia="sq-AL"/>
        </w:rPr>
        <w:t>dy</w:t>
      </w:r>
      <w:proofErr w:type="spellEnd"/>
      <w:r w:rsidRPr="00372B4E">
        <w:rPr>
          <w:i/>
          <w:sz w:val="24"/>
          <w:szCs w:val="24"/>
          <w:lang w:eastAsia="sq-AL"/>
        </w:rPr>
        <w:t xml:space="preserve"> a me </w:t>
      </w:r>
      <w:proofErr w:type="spellStart"/>
      <w:r w:rsidRPr="00372B4E">
        <w:rPr>
          <w:i/>
          <w:sz w:val="24"/>
          <w:szCs w:val="24"/>
          <w:lang w:eastAsia="sq-AL"/>
        </w:rPr>
        <w:t>shume</w:t>
      </w:r>
      <w:proofErr w:type="spellEnd"/>
      <w:r w:rsidRPr="00372B4E">
        <w:rPr>
          <w:i/>
          <w:sz w:val="24"/>
          <w:szCs w:val="24"/>
          <w:lang w:eastAsia="sq-AL"/>
        </w:rPr>
        <w:t xml:space="preserve"> </w:t>
      </w:r>
      <w:proofErr w:type="spellStart"/>
      <w:r w:rsidRPr="00372B4E">
        <w:rPr>
          <w:i/>
          <w:sz w:val="24"/>
          <w:szCs w:val="24"/>
          <w:lang w:eastAsia="sq-AL"/>
        </w:rPr>
        <w:t>dënimeve</w:t>
      </w:r>
      <w:proofErr w:type="spellEnd"/>
      <w:r w:rsidRPr="00372B4E">
        <w:rPr>
          <w:i/>
          <w:sz w:val="24"/>
          <w:szCs w:val="24"/>
          <w:lang w:eastAsia="sq-AL"/>
        </w:rPr>
        <w:t xml:space="preserve"> </w:t>
      </w:r>
      <w:proofErr w:type="spellStart"/>
      <w:r w:rsidRPr="00372B4E">
        <w:rPr>
          <w:i/>
          <w:sz w:val="24"/>
          <w:szCs w:val="24"/>
          <w:lang w:eastAsia="sq-AL"/>
        </w:rPr>
        <w:t>është</w:t>
      </w:r>
      <w:proofErr w:type="spellEnd"/>
      <w:r w:rsidRPr="00372B4E">
        <w:rPr>
          <w:i/>
          <w:sz w:val="24"/>
          <w:szCs w:val="24"/>
          <w:lang w:eastAsia="sq-AL"/>
        </w:rPr>
        <w:t xml:space="preserve"> </w:t>
      </w:r>
      <w:proofErr w:type="spellStart"/>
      <w:r w:rsidRPr="00372B4E">
        <w:rPr>
          <w:i/>
          <w:sz w:val="24"/>
          <w:szCs w:val="24"/>
          <w:lang w:eastAsia="sq-AL"/>
        </w:rPr>
        <w:t>i</w:t>
      </w:r>
      <w:proofErr w:type="spellEnd"/>
      <w:r w:rsidRPr="00372B4E">
        <w:rPr>
          <w:i/>
          <w:sz w:val="24"/>
          <w:szCs w:val="24"/>
          <w:lang w:eastAsia="sq-AL"/>
        </w:rPr>
        <w:t xml:space="preserve"> </w:t>
      </w:r>
      <w:proofErr w:type="spellStart"/>
      <w:r w:rsidRPr="00372B4E">
        <w:rPr>
          <w:i/>
          <w:sz w:val="24"/>
          <w:szCs w:val="24"/>
          <w:lang w:eastAsia="sq-AL"/>
        </w:rPr>
        <w:t>formës</w:t>
      </w:r>
      <w:proofErr w:type="spellEnd"/>
      <w:r w:rsidRPr="00372B4E">
        <w:rPr>
          <w:i/>
          <w:sz w:val="24"/>
          <w:szCs w:val="24"/>
          <w:lang w:eastAsia="sq-AL"/>
        </w:rPr>
        <w:t xml:space="preserve"> </w:t>
      </w:r>
      <w:proofErr w:type="spellStart"/>
      <w:r w:rsidRPr="00372B4E">
        <w:rPr>
          <w:i/>
          <w:sz w:val="24"/>
          <w:szCs w:val="24"/>
          <w:lang w:eastAsia="sq-AL"/>
        </w:rPr>
        <w:t>së</w:t>
      </w:r>
      <w:proofErr w:type="spellEnd"/>
      <w:r w:rsidRPr="00372B4E">
        <w:rPr>
          <w:i/>
          <w:sz w:val="24"/>
          <w:szCs w:val="24"/>
          <w:lang w:eastAsia="sq-AL"/>
        </w:rPr>
        <w:t xml:space="preserve"> </w:t>
      </w:r>
      <w:proofErr w:type="spellStart"/>
      <w:r w:rsidRPr="00372B4E">
        <w:rPr>
          <w:i/>
          <w:sz w:val="24"/>
          <w:szCs w:val="24"/>
          <w:lang w:eastAsia="sq-AL"/>
        </w:rPr>
        <w:t>prerë</w:t>
      </w:r>
      <w:proofErr w:type="spellEnd"/>
      <w:r w:rsidRPr="00372B4E">
        <w:rPr>
          <w:i/>
          <w:sz w:val="24"/>
          <w:szCs w:val="24"/>
          <w:lang w:eastAsia="sq-AL"/>
        </w:rPr>
        <w:t xml:space="preserve">, a do </w:t>
      </w:r>
      <w:proofErr w:type="spellStart"/>
      <w:r w:rsidRPr="00372B4E">
        <w:rPr>
          <w:i/>
          <w:sz w:val="24"/>
          <w:szCs w:val="24"/>
          <w:lang w:eastAsia="sq-AL"/>
        </w:rPr>
        <w:t>të</w:t>
      </w:r>
      <w:proofErr w:type="spellEnd"/>
      <w:r w:rsidRPr="00372B4E">
        <w:rPr>
          <w:i/>
          <w:sz w:val="24"/>
          <w:szCs w:val="24"/>
          <w:lang w:eastAsia="sq-AL"/>
        </w:rPr>
        <w:t xml:space="preserve"> </w:t>
      </w:r>
      <w:proofErr w:type="spellStart"/>
      <w:r w:rsidRPr="00372B4E">
        <w:rPr>
          <w:i/>
          <w:sz w:val="24"/>
          <w:szCs w:val="24"/>
          <w:lang w:eastAsia="sq-AL"/>
        </w:rPr>
        <w:t>ndodhemi</w:t>
      </w:r>
      <w:proofErr w:type="spellEnd"/>
      <w:r w:rsidRPr="00372B4E">
        <w:rPr>
          <w:i/>
          <w:sz w:val="24"/>
          <w:szCs w:val="24"/>
          <w:lang w:eastAsia="sq-AL"/>
        </w:rPr>
        <w:t xml:space="preserve"> </w:t>
      </w:r>
      <w:proofErr w:type="spellStart"/>
      <w:r w:rsidRPr="00372B4E">
        <w:rPr>
          <w:i/>
          <w:sz w:val="24"/>
          <w:szCs w:val="24"/>
          <w:lang w:eastAsia="sq-AL"/>
        </w:rPr>
        <w:t>përpara</w:t>
      </w:r>
      <w:proofErr w:type="spellEnd"/>
      <w:r w:rsidRPr="00372B4E">
        <w:rPr>
          <w:i/>
          <w:sz w:val="24"/>
          <w:szCs w:val="24"/>
          <w:lang w:eastAsia="sq-AL"/>
        </w:rPr>
        <w:t xml:space="preserve"> </w:t>
      </w:r>
      <w:proofErr w:type="spellStart"/>
      <w:r w:rsidRPr="00372B4E">
        <w:rPr>
          <w:i/>
          <w:sz w:val="24"/>
          <w:szCs w:val="24"/>
          <w:lang w:eastAsia="sq-AL"/>
        </w:rPr>
        <w:t>parimit</w:t>
      </w:r>
      <w:proofErr w:type="spellEnd"/>
      <w:r w:rsidRPr="00372B4E">
        <w:rPr>
          <w:i/>
          <w:sz w:val="24"/>
          <w:szCs w:val="24"/>
          <w:lang w:eastAsia="sq-AL"/>
        </w:rPr>
        <w:t xml:space="preserve"> </w:t>
      </w:r>
      <w:proofErr w:type="spellStart"/>
      <w:r w:rsidRPr="00372B4E">
        <w:rPr>
          <w:i/>
          <w:sz w:val="24"/>
          <w:szCs w:val="24"/>
          <w:lang w:eastAsia="sq-AL"/>
        </w:rPr>
        <w:t>të</w:t>
      </w:r>
      <w:proofErr w:type="spellEnd"/>
      <w:r w:rsidRPr="00372B4E">
        <w:rPr>
          <w:i/>
          <w:sz w:val="24"/>
          <w:szCs w:val="24"/>
          <w:lang w:eastAsia="sq-AL"/>
        </w:rPr>
        <w:t xml:space="preserve"> </w:t>
      </w:r>
      <w:proofErr w:type="spellStart"/>
      <w:r w:rsidRPr="00372B4E">
        <w:rPr>
          <w:i/>
          <w:sz w:val="24"/>
          <w:szCs w:val="24"/>
          <w:lang w:eastAsia="sq-AL"/>
        </w:rPr>
        <w:t>gjësë</w:t>
      </w:r>
      <w:proofErr w:type="spellEnd"/>
      <w:r w:rsidRPr="00372B4E">
        <w:rPr>
          <w:i/>
          <w:sz w:val="24"/>
          <w:szCs w:val="24"/>
          <w:lang w:eastAsia="sq-AL"/>
        </w:rPr>
        <w:t xml:space="preserve"> </w:t>
      </w:r>
      <w:proofErr w:type="spellStart"/>
      <w:r w:rsidRPr="00372B4E">
        <w:rPr>
          <w:i/>
          <w:sz w:val="24"/>
          <w:szCs w:val="24"/>
          <w:lang w:eastAsia="sq-AL"/>
        </w:rPr>
        <w:t>së</w:t>
      </w:r>
      <w:proofErr w:type="spellEnd"/>
      <w:r w:rsidRPr="00372B4E">
        <w:rPr>
          <w:i/>
          <w:sz w:val="24"/>
          <w:szCs w:val="24"/>
          <w:lang w:eastAsia="sq-AL"/>
        </w:rPr>
        <w:t xml:space="preserve"> </w:t>
      </w:r>
      <w:proofErr w:type="spellStart"/>
      <w:r w:rsidRPr="00372B4E">
        <w:rPr>
          <w:i/>
          <w:sz w:val="24"/>
          <w:szCs w:val="24"/>
          <w:lang w:eastAsia="sq-AL"/>
        </w:rPr>
        <w:t>gjykuar</w:t>
      </w:r>
      <w:proofErr w:type="spellEnd"/>
      <w:r w:rsidRPr="00372B4E">
        <w:rPr>
          <w:i/>
          <w:sz w:val="24"/>
          <w:szCs w:val="24"/>
          <w:lang w:eastAsia="sq-AL"/>
        </w:rPr>
        <w:t xml:space="preserve">, </w:t>
      </w:r>
      <w:proofErr w:type="spellStart"/>
      <w:r w:rsidRPr="00372B4E">
        <w:rPr>
          <w:i/>
          <w:sz w:val="24"/>
          <w:szCs w:val="24"/>
          <w:lang w:eastAsia="sq-AL"/>
        </w:rPr>
        <w:t>ashtu</w:t>
      </w:r>
      <w:proofErr w:type="spellEnd"/>
      <w:r w:rsidRPr="00372B4E">
        <w:rPr>
          <w:i/>
          <w:sz w:val="24"/>
          <w:szCs w:val="24"/>
          <w:lang w:eastAsia="sq-AL"/>
        </w:rPr>
        <w:t xml:space="preserve"> </w:t>
      </w:r>
      <w:proofErr w:type="spellStart"/>
      <w:r w:rsidRPr="00372B4E">
        <w:rPr>
          <w:i/>
          <w:sz w:val="24"/>
          <w:szCs w:val="24"/>
          <w:lang w:eastAsia="sq-AL"/>
        </w:rPr>
        <w:t>siç</w:t>
      </w:r>
      <w:proofErr w:type="spellEnd"/>
      <w:r w:rsidRPr="00372B4E">
        <w:rPr>
          <w:i/>
          <w:sz w:val="24"/>
          <w:szCs w:val="24"/>
          <w:lang w:eastAsia="sq-AL"/>
        </w:rPr>
        <w:t xml:space="preserve"> </w:t>
      </w:r>
      <w:proofErr w:type="spellStart"/>
      <w:r w:rsidRPr="00372B4E">
        <w:rPr>
          <w:i/>
          <w:sz w:val="24"/>
          <w:szCs w:val="24"/>
          <w:lang w:eastAsia="sq-AL"/>
        </w:rPr>
        <w:t>kanë</w:t>
      </w:r>
      <w:proofErr w:type="spellEnd"/>
      <w:r w:rsidRPr="00372B4E">
        <w:rPr>
          <w:i/>
          <w:sz w:val="24"/>
          <w:szCs w:val="24"/>
          <w:lang w:eastAsia="sq-AL"/>
        </w:rPr>
        <w:t xml:space="preserve"> </w:t>
      </w:r>
      <w:proofErr w:type="spellStart"/>
      <w:r w:rsidRPr="00372B4E">
        <w:rPr>
          <w:i/>
          <w:sz w:val="24"/>
          <w:szCs w:val="24"/>
          <w:lang w:eastAsia="sq-AL"/>
        </w:rPr>
        <w:t>konkluduar</w:t>
      </w:r>
      <w:proofErr w:type="spellEnd"/>
      <w:r w:rsidRPr="00372B4E">
        <w:rPr>
          <w:i/>
          <w:sz w:val="24"/>
          <w:szCs w:val="24"/>
          <w:lang w:eastAsia="sq-AL"/>
        </w:rPr>
        <w:t xml:space="preserve"> </w:t>
      </w:r>
      <w:proofErr w:type="spellStart"/>
      <w:r w:rsidRPr="00372B4E">
        <w:rPr>
          <w:i/>
          <w:sz w:val="24"/>
          <w:szCs w:val="24"/>
          <w:lang w:eastAsia="sq-AL"/>
        </w:rPr>
        <w:t>gjykatat</w:t>
      </w:r>
      <w:proofErr w:type="spellEnd"/>
      <w:r w:rsidRPr="00372B4E">
        <w:rPr>
          <w:i/>
          <w:sz w:val="24"/>
          <w:szCs w:val="24"/>
          <w:lang w:eastAsia="sq-AL"/>
        </w:rPr>
        <w:t xml:space="preserve"> </w:t>
      </w:r>
      <w:proofErr w:type="spellStart"/>
      <w:r w:rsidRPr="00372B4E">
        <w:rPr>
          <w:i/>
          <w:sz w:val="24"/>
          <w:szCs w:val="24"/>
          <w:lang w:eastAsia="sq-AL"/>
        </w:rPr>
        <w:t>në</w:t>
      </w:r>
      <w:proofErr w:type="spellEnd"/>
      <w:r w:rsidRPr="00372B4E">
        <w:rPr>
          <w:i/>
          <w:sz w:val="24"/>
          <w:szCs w:val="24"/>
          <w:lang w:eastAsia="sq-AL"/>
        </w:rPr>
        <w:t xml:space="preserve"> </w:t>
      </w:r>
      <w:proofErr w:type="spellStart"/>
      <w:r w:rsidRPr="00372B4E">
        <w:rPr>
          <w:i/>
          <w:sz w:val="24"/>
          <w:szCs w:val="24"/>
          <w:lang w:eastAsia="sq-AL"/>
        </w:rPr>
        <w:t>rastin</w:t>
      </w:r>
      <w:proofErr w:type="spellEnd"/>
      <w:r w:rsidRPr="00372B4E">
        <w:rPr>
          <w:i/>
          <w:sz w:val="24"/>
          <w:szCs w:val="24"/>
          <w:lang w:eastAsia="sq-AL"/>
        </w:rPr>
        <w:t xml:space="preserve"> </w:t>
      </w:r>
      <w:proofErr w:type="spellStart"/>
      <w:r w:rsidRPr="00372B4E">
        <w:rPr>
          <w:i/>
          <w:sz w:val="24"/>
          <w:szCs w:val="24"/>
          <w:lang w:eastAsia="sq-AL"/>
        </w:rPr>
        <w:t>konkret</w:t>
      </w:r>
      <w:proofErr w:type="spellEnd"/>
      <w:r w:rsidRPr="00372B4E">
        <w:rPr>
          <w:i/>
          <w:sz w:val="24"/>
          <w:szCs w:val="24"/>
          <w:lang w:eastAsia="sq-AL"/>
        </w:rPr>
        <w:t xml:space="preserve">, </w:t>
      </w:r>
      <w:proofErr w:type="spellStart"/>
      <w:r w:rsidRPr="00372B4E">
        <w:rPr>
          <w:i/>
          <w:sz w:val="24"/>
          <w:szCs w:val="24"/>
          <w:lang w:eastAsia="sq-AL"/>
        </w:rPr>
        <w:t>në</w:t>
      </w:r>
      <w:proofErr w:type="spellEnd"/>
      <w:r w:rsidRPr="00372B4E">
        <w:rPr>
          <w:i/>
          <w:sz w:val="24"/>
          <w:szCs w:val="24"/>
          <w:lang w:eastAsia="sq-AL"/>
        </w:rPr>
        <w:t xml:space="preserve"> </w:t>
      </w:r>
      <w:proofErr w:type="spellStart"/>
      <w:r w:rsidRPr="00372B4E">
        <w:rPr>
          <w:i/>
          <w:sz w:val="24"/>
          <w:szCs w:val="24"/>
          <w:lang w:eastAsia="sq-AL"/>
        </w:rPr>
        <w:t>rast</w:t>
      </w:r>
      <w:proofErr w:type="spellEnd"/>
      <w:r w:rsidRPr="00372B4E">
        <w:rPr>
          <w:i/>
          <w:sz w:val="24"/>
          <w:szCs w:val="24"/>
          <w:lang w:eastAsia="sq-AL"/>
        </w:rPr>
        <w:t xml:space="preserve"> </w:t>
      </w:r>
      <w:proofErr w:type="spellStart"/>
      <w:r w:rsidRPr="00372B4E">
        <w:rPr>
          <w:i/>
          <w:sz w:val="24"/>
          <w:szCs w:val="24"/>
          <w:lang w:eastAsia="sq-AL"/>
        </w:rPr>
        <w:t>së</w:t>
      </w:r>
      <w:proofErr w:type="spellEnd"/>
      <w:r w:rsidRPr="00372B4E">
        <w:rPr>
          <w:i/>
          <w:sz w:val="24"/>
          <w:szCs w:val="24"/>
          <w:lang w:eastAsia="sq-AL"/>
        </w:rPr>
        <w:t xml:space="preserve"> </w:t>
      </w:r>
      <w:proofErr w:type="spellStart"/>
      <w:r w:rsidRPr="00372B4E">
        <w:rPr>
          <w:i/>
          <w:sz w:val="24"/>
          <w:szCs w:val="24"/>
          <w:lang w:eastAsia="sq-AL"/>
        </w:rPr>
        <w:t>njeri</w:t>
      </w:r>
      <w:proofErr w:type="spellEnd"/>
      <w:r w:rsidRPr="00372B4E">
        <w:rPr>
          <w:i/>
          <w:sz w:val="24"/>
          <w:szCs w:val="24"/>
          <w:lang w:eastAsia="sq-AL"/>
        </w:rPr>
        <w:t xml:space="preserve"> </w:t>
      </w:r>
      <w:proofErr w:type="spellStart"/>
      <w:r w:rsidRPr="00372B4E">
        <w:rPr>
          <w:i/>
          <w:sz w:val="24"/>
          <w:szCs w:val="24"/>
          <w:lang w:eastAsia="sq-AL"/>
        </w:rPr>
        <w:t>prej</w:t>
      </w:r>
      <w:proofErr w:type="spellEnd"/>
      <w:r w:rsidRPr="00372B4E">
        <w:rPr>
          <w:i/>
          <w:sz w:val="24"/>
          <w:szCs w:val="24"/>
          <w:lang w:eastAsia="sq-AL"/>
        </w:rPr>
        <w:t xml:space="preserve"> </w:t>
      </w:r>
      <w:proofErr w:type="spellStart"/>
      <w:r w:rsidRPr="00372B4E">
        <w:rPr>
          <w:i/>
          <w:sz w:val="24"/>
          <w:szCs w:val="24"/>
          <w:lang w:eastAsia="sq-AL"/>
        </w:rPr>
        <w:t>vendimeve</w:t>
      </w:r>
      <w:proofErr w:type="spellEnd"/>
      <w:r w:rsidRPr="00372B4E">
        <w:rPr>
          <w:i/>
          <w:sz w:val="24"/>
          <w:szCs w:val="24"/>
          <w:lang w:eastAsia="sq-AL"/>
        </w:rPr>
        <w:t xml:space="preserve"> </w:t>
      </w:r>
      <w:proofErr w:type="spellStart"/>
      <w:r w:rsidRPr="00372B4E">
        <w:rPr>
          <w:i/>
          <w:sz w:val="24"/>
          <w:szCs w:val="24"/>
          <w:lang w:eastAsia="sq-AL"/>
        </w:rPr>
        <w:t>të</w:t>
      </w:r>
      <w:proofErr w:type="spellEnd"/>
      <w:r w:rsidRPr="00372B4E">
        <w:rPr>
          <w:i/>
          <w:sz w:val="24"/>
          <w:szCs w:val="24"/>
          <w:lang w:eastAsia="sq-AL"/>
        </w:rPr>
        <w:t xml:space="preserve"> </w:t>
      </w:r>
      <w:proofErr w:type="spellStart"/>
      <w:r w:rsidRPr="00372B4E">
        <w:rPr>
          <w:i/>
          <w:sz w:val="24"/>
          <w:szCs w:val="24"/>
          <w:lang w:eastAsia="sq-AL"/>
        </w:rPr>
        <w:t>dënimit</w:t>
      </w:r>
      <w:proofErr w:type="spellEnd"/>
      <w:r w:rsidRPr="00372B4E">
        <w:rPr>
          <w:i/>
          <w:sz w:val="24"/>
          <w:szCs w:val="24"/>
          <w:lang w:eastAsia="sq-AL"/>
        </w:rPr>
        <w:t xml:space="preserve"> </w:t>
      </w:r>
      <w:proofErr w:type="spellStart"/>
      <w:r w:rsidRPr="00372B4E">
        <w:rPr>
          <w:i/>
          <w:sz w:val="24"/>
          <w:szCs w:val="24"/>
          <w:lang w:eastAsia="sq-AL"/>
        </w:rPr>
        <w:t>është</w:t>
      </w:r>
      <w:proofErr w:type="spellEnd"/>
      <w:r w:rsidRPr="00372B4E">
        <w:rPr>
          <w:i/>
          <w:sz w:val="24"/>
          <w:szCs w:val="24"/>
          <w:lang w:eastAsia="sq-AL"/>
        </w:rPr>
        <w:t xml:space="preserve"> </w:t>
      </w:r>
      <w:proofErr w:type="spellStart"/>
      <w:r w:rsidRPr="00372B4E">
        <w:rPr>
          <w:i/>
          <w:sz w:val="24"/>
          <w:szCs w:val="24"/>
          <w:lang w:eastAsia="sq-AL"/>
        </w:rPr>
        <w:t>ndryshuar</w:t>
      </w:r>
      <w:proofErr w:type="spellEnd"/>
      <w:r w:rsidRPr="00372B4E">
        <w:rPr>
          <w:i/>
          <w:sz w:val="24"/>
          <w:szCs w:val="24"/>
          <w:lang w:eastAsia="sq-AL"/>
        </w:rPr>
        <w:t xml:space="preserve"> </w:t>
      </w:r>
      <w:proofErr w:type="spellStart"/>
      <w:r w:rsidRPr="00372B4E">
        <w:rPr>
          <w:i/>
          <w:sz w:val="24"/>
          <w:szCs w:val="24"/>
          <w:lang w:eastAsia="sq-AL"/>
        </w:rPr>
        <w:t>në</w:t>
      </w:r>
      <w:proofErr w:type="spellEnd"/>
      <w:r w:rsidRPr="00372B4E">
        <w:rPr>
          <w:i/>
          <w:sz w:val="24"/>
          <w:szCs w:val="24"/>
          <w:lang w:eastAsia="sq-AL"/>
        </w:rPr>
        <w:t xml:space="preserve"> </w:t>
      </w:r>
      <w:proofErr w:type="spellStart"/>
      <w:r w:rsidRPr="00372B4E">
        <w:rPr>
          <w:i/>
          <w:sz w:val="24"/>
          <w:szCs w:val="24"/>
          <w:lang w:eastAsia="sq-AL"/>
        </w:rPr>
        <w:t>lidhje</w:t>
      </w:r>
      <w:proofErr w:type="spellEnd"/>
      <w:r w:rsidRPr="00372B4E">
        <w:rPr>
          <w:i/>
          <w:sz w:val="24"/>
          <w:szCs w:val="24"/>
          <w:lang w:eastAsia="sq-AL"/>
        </w:rPr>
        <w:t xml:space="preserve"> me </w:t>
      </w:r>
      <w:proofErr w:type="spellStart"/>
      <w:r w:rsidRPr="00372B4E">
        <w:rPr>
          <w:i/>
          <w:sz w:val="24"/>
          <w:szCs w:val="24"/>
          <w:lang w:eastAsia="sq-AL"/>
        </w:rPr>
        <w:t>masën</w:t>
      </w:r>
      <w:proofErr w:type="spellEnd"/>
      <w:r w:rsidRPr="00372B4E">
        <w:rPr>
          <w:i/>
          <w:sz w:val="24"/>
          <w:szCs w:val="24"/>
          <w:lang w:eastAsia="sq-AL"/>
        </w:rPr>
        <w:t xml:space="preserve"> e </w:t>
      </w:r>
      <w:proofErr w:type="spellStart"/>
      <w:r w:rsidRPr="00372B4E">
        <w:rPr>
          <w:i/>
          <w:sz w:val="24"/>
          <w:szCs w:val="24"/>
          <w:lang w:eastAsia="sq-AL"/>
        </w:rPr>
        <w:t>dënimit</w:t>
      </w:r>
      <w:proofErr w:type="spellEnd"/>
      <w:r w:rsidRPr="00372B4E">
        <w:rPr>
          <w:i/>
          <w:sz w:val="24"/>
          <w:szCs w:val="24"/>
          <w:lang w:eastAsia="sq-AL"/>
        </w:rPr>
        <w:t xml:space="preserve">, duke </w:t>
      </w:r>
      <w:proofErr w:type="spellStart"/>
      <w:r w:rsidRPr="00372B4E">
        <w:rPr>
          <w:i/>
          <w:sz w:val="24"/>
          <w:szCs w:val="24"/>
          <w:lang w:eastAsia="sq-AL"/>
        </w:rPr>
        <w:t>caktuar</w:t>
      </w:r>
      <w:proofErr w:type="spellEnd"/>
      <w:r w:rsidRPr="00372B4E">
        <w:rPr>
          <w:i/>
          <w:sz w:val="24"/>
          <w:szCs w:val="24"/>
          <w:lang w:eastAsia="sq-AL"/>
        </w:rPr>
        <w:t xml:space="preserve"> </w:t>
      </w:r>
      <w:proofErr w:type="spellStart"/>
      <w:r w:rsidRPr="00372B4E">
        <w:rPr>
          <w:i/>
          <w:sz w:val="24"/>
          <w:szCs w:val="24"/>
          <w:lang w:eastAsia="sq-AL"/>
        </w:rPr>
        <w:t>një</w:t>
      </w:r>
      <w:proofErr w:type="spellEnd"/>
      <w:r w:rsidRPr="00372B4E">
        <w:rPr>
          <w:i/>
          <w:sz w:val="24"/>
          <w:szCs w:val="24"/>
          <w:lang w:eastAsia="sq-AL"/>
        </w:rPr>
        <w:t xml:space="preserve"> </w:t>
      </w:r>
      <w:proofErr w:type="spellStart"/>
      <w:r w:rsidRPr="00372B4E">
        <w:rPr>
          <w:i/>
          <w:sz w:val="24"/>
          <w:szCs w:val="24"/>
          <w:lang w:eastAsia="sq-AL"/>
        </w:rPr>
        <w:t>masë</w:t>
      </w:r>
      <w:proofErr w:type="spellEnd"/>
      <w:r w:rsidRPr="00372B4E">
        <w:rPr>
          <w:i/>
          <w:sz w:val="24"/>
          <w:szCs w:val="24"/>
          <w:lang w:eastAsia="sq-AL"/>
        </w:rPr>
        <w:t xml:space="preserve"> </w:t>
      </w:r>
      <w:proofErr w:type="spellStart"/>
      <w:r w:rsidRPr="00372B4E">
        <w:rPr>
          <w:i/>
          <w:sz w:val="24"/>
          <w:szCs w:val="24"/>
          <w:lang w:eastAsia="sq-AL"/>
        </w:rPr>
        <w:t>dënimi</w:t>
      </w:r>
      <w:proofErr w:type="spellEnd"/>
      <w:r w:rsidRPr="00372B4E">
        <w:rPr>
          <w:i/>
          <w:sz w:val="24"/>
          <w:szCs w:val="24"/>
          <w:lang w:eastAsia="sq-AL"/>
        </w:rPr>
        <w:t xml:space="preserve"> </w:t>
      </w:r>
      <w:proofErr w:type="spellStart"/>
      <w:r w:rsidRPr="00372B4E">
        <w:rPr>
          <w:i/>
          <w:sz w:val="24"/>
          <w:szCs w:val="24"/>
          <w:lang w:eastAsia="sq-AL"/>
        </w:rPr>
        <w:t>më</w:t>
      </w:r>
      <w:proofErr w:type="spellEnd"/>
      <w:r w:rsidRPr="00372B4E">
        <w:rPr>
          <w:i/>
          <w:sz w:val="24"/>
          <w:szCs w:val="24"/>
          <w:lang w:eastAsia="sq-AL"/>
        </w:rPr>
        <w:t xml:space="preserve"> </w:t>
      </w:r>
      <w:proofErr w:type="spellStart"/>
      <w:r w:rsidRPr="00372B4E">
        <w:rPr>
          <w:i/>
          <w:sz w:val="24"/>
          <w:szCs w:val="24"/>
          <w:lang w:eastAsia="sq-AL"/>
        </w:rPr>
        <w:t>të</w:t>
      </w:r>
      <w:proofErr w:type="spellEnd"/>
      <w:r w:rsidRPr="00372B4E">
        <w:rPr>
          <w:i/>
          <w:sz w:val="24"/>
          <w:szCs w:val="24"/>
          <w:lang w:eastAsia="sq-AL"/>
        </w:rPr>
        <w:t xml:space="preserve"> </w:t>
      </w:r>
      <w:proofErr w:type="spellStart"/>
      <w:r w:rsidRPr="00372B4E">
        <w:rPr>
          <w:i/>
          <w:sz w:val="24"/>
          <w:szCs w:val="24"/>
          <w:lang w:eastAsia="sq-AL"/>
        </w:rPr>
        <w:t>ulët</w:t>
      </w:r>
      <w:proofErr w:type="spellEnd"/>
      <w:r w:rsidRPr="00372B4E">
        <w:rPr>
          <w:i/>
          <w:sz w:val="24"/>
          <w:szCs w:val="24"/>
          <w:lang w:eastAsia="sq-AL"/>
        </w:rPr>
        <w:t xml:space="preserve">. A </w:t>
      </w:r>
      <w:proofErr w:type="spellStart"/>
      <w:r w:rsidRPr="00372B4E">
        <w:rPr>
          <w:i/>
          <w:sz w:val="24"/>
          <w:szCs w:val="24"/>
          <w:lang w:eastAsia="sq-AL"/>
        </w:rPr>
        <w:t>prodhon</w:t>
      </w:r>
      <w:proofErr w:type="spellEnd"/>
      <w:r w:rsidRPr="00372B4E">
        <w:rPr>
          <w:i/>
          <w:sz w:val="24"/>
          <w:szCs w:val="24"/>
          <w:lang w:eastAsia="sq-AL"/>
        </w:rPr>
        <w:t xml:space="preserve"> </w:t>
      </w:r>
      <w:proofErr w:type="spellStart"/>
      <w:r w:rsidRPr="00372B4E">
        <w:rPr>
          <w:i/>
          <w:sz w:val="24"/>
          <w:szCs w:val="24"/>
          <w:lang w:eastAsia="sq-AL"/>
        </w:rPr>
        <w:t>më</w:t>
      </w:r>
      <w:proofErr w:type="spellEnd"/>
      <w:r w:rsidRPr="00372B4E">
        <w:rPr>
          <w:i/>
          <w:sz w:val="24"/>
          <w:szCs w:val="24"/>
          <w:lang w:eastAsia="sq-AL"/>
        </w:rPr>
        <w:t xml:space="preserve"> </w:t>
      </w:r>
      <w:proofErr w:type="spellStart"/>
      <w:r w:rsidRPr="00372B4E">
        <w:rPr>
          <w:i/>
          <w:sz w:val="24"/>
          <w:szCs w:val="24"/>
          <w:lang w:eastAsia="sq-AL"/>
        </w:rPr>
        <w:t>efekte</w:t>
      </w:r>
      <w:proofErr w:type="spellEnd"/>
      <w:r w:rsidRPr="00372B4E">
        <w:rPr>
          <w:i/>
          <w:sz w:val="24"/>
          <w:szCs w:val="24"/>
          <w:lang w:eastAsia="sq-AL"/>
        </w:rPr>
        <w:t xml:space="preserve"> </w:t>
      </w:r>
      <w:proofErr w:type="spellStart"/>
      <w:r w:rsidRPr="00372B4E">
        <w:rPr>
          <w:i/>
          <w:sz w:val="24"/>
          <w:szCs w:val="24"/>
          <w:lang w:eastAsia="sq-AL"/>
        </w:rPr>
        <w:t>vendimi</w:t>
      </w:r>
      <w:proofErr w:type="spellEnd"/>
      <w:r w:rsidRPr="00372B4E">
        <w:rPr>
          <w:i/>
          <w:sz w:val="24"/>
          <w:szCs w:val="24"/>
          <w:lang w:eastAsia="sq-AL"/>
        </w:rPr>
        <w:t xml:space="preserve"> </w:t>
      </w:r>
      <w:proofErr w:type="spellStart"/>
      <w:r w:rsidRPr="00372B4E">
        <w:rPr>
          <w:i/>
          <w:sz w:val="24"/>
          <w:szCs w:val="24"/>
          <w:lang w:eastAsia="sq-AL"/>
        </w:rPr>
        <w:t>i</w:t>
      </w:r>
      <w:proofErr w:type="spellEnd"/>
      <w:r w:rsidRPr="00372B4E">
        <w:rPr>
          <w:i/>
          <w:sz w:val="24"/>
          <w:szCs w:val="24"/>
          <w:lang w:eastAsia="sq-AL"/>
        </w:rPr>
        <w:t xml:space="preserve"> </w:t>
      </w:r>
      <w:proofErr w:type="spellStart"/>
      <w:r w:rsidRPr="00372B4E">
        <w:rPr>
          <w:i/>
          <w:sz w:val="24"/>
          <w:szCs w:val="24"/>
          <w:lang w:eastAsia="sq-AL"/>
        </w:rPr>
        <w:t>bashkimit</w:t>
      </w:r>
      <w:proofErr w:type="spellEnd"/>
      <w:r w:rsidRPr="00372B4E">
        <w:rPr>
          <w:i/>
          <w:sz w:val="24"/>
          <w:szCs w:val="24"/>
          <w:lang w:eastAsia="sq-AL"/>
        </w:rPr>
        <w:t xml:space="preserve"> </w:t>
      </w:r>
      <w:proofErr w:type="spellStart"/>
      <w:r w:rsidRPr="00372B4E">
        <w:rPr>
          <w:i/>
          <w:sz w:val="24"/>
          <w:szCs w:val="24"/>
          <w:lang w:eastAsia="sq-AL"/>
        </w:rPr>
        <w:t>të</w:t>
      </w:r>
      <w:proofErr w:type="spellEnd"/>
      <w:r w:rsidRPr="00372B4E">
        <w:rPr>
          <w:i/>
          <w:sz w:val="24"/>
          <w:szCs w:val="24"/>
          <w:lang w:eastAsia="sq-AL"/>
        </w:rPr>
        <w:t xml:space="preserve"> </w:t>
      </w:r>
      <w:proofErr w:type="spellStart"/>
      <w:r w:rsidRPr="00372B4E">
        <w:rPr>
          <w:i/>
          <w:sz w:val="24"/>
          <w:szCs w:val="24"/>
          <w:lang w:eastAsia="sq-AL"/>
        </w:rPr>
        <w:t>dënimeve</w:t>
      </w:r>
      <w:proofErr w:type="spellEnd"/>
      <w:r w:rsidRPr="00372B4E">
        <w:rPr>
          <w:i/>
          <w:sz w:val="24"/>
          <w:szCs w:val="24"/>
          <w:lang w:eastAsia="sq-AL"/>
        </w:rPr>
        <w:t xml:space="preserve">, apo </w:t>
      </w:r>
      <w:proofErr w:type="spellStart"/>
      <w:r w:rsidRPr="00372B4E">
        <w:rPr>
          <w:i/>
          <w:sz w:val="24"/>
          <w:szCs w:val="24"/>
          <w:lang w:eastAsia="sq-AL"/>
        </w:rPr>
        <w:t>është</w:t>
      </w:r>
      <w:proofErr w:type="spellEnd"/>
      <w:r w:rsidRPr="00372B4E">
        <w:rPr>
          <w:i/>
          <w:sz w:val="24"/>
          <w:szCs w:val="24"/>
          <w:lang w:eastAsia="sq-AL"/>
        </w:rPr>
        <w:t xml:space="preserve"> e </w:t>
      </w:r>
      <w:proofErr w:type="spellStart"/>
      <w:r w:rsidRPr="00372B4E">
        <w:rPr>
          <w:i/>
          <w:sz w:val="24"/>
          <w:szCs w:val="24"/>
          <w:lang w:eastAsia="sq-AL"/>
        </w:rPr>
        <w:t>domosdoshme</w:t>
      </w:r>
      <w:proofErr w:type="spellEnd"/>
      <w:r w:rsidRPr="00372B4E">
        <w:rPr>
          <w:i/>
          <w:sz w:val="24"/>
          <w:szCs w:val="24"/>
          <w:lang w:eastAsia="sq-AL"/>
        </w:rPr>
        <w:t xml:space="preserve"> </w:t>
      </w:r>
      <w:proofErr w:type="spellStart"/>
      <w:r w:rsidRPr="00372B4E">
        <w:rPr>
          <w:i/>
          <w:sz w:val="24"/>
          <w:szCs w:val="24"/>
          <w:lang w:eastAsia="sq-AL"/>
        </w:rPr>
        <w:t>që</w:t>
      </w:r>
      <w:proofErr w:type="spellEnd"/>
      <w:r w:rsidRPr="00372B4E">
        <w:rPr>
          <w:i/>
          <w:sz w:val="24"/>
          <w:szCs w:val="24"/>
          <w:lang w:eastAsia="sq-AL"/>
        </w:rPr>
        <w:t xml:space="preserve"> </w:t>
      </w:r>
      <w:proofErr w:type="spellStart"/>
      <w:r w:rsidRPr="00372B4E">
        <w:rPr>
          <w:i/>
          <w:sz w:val="24"/>
          <w:szCs w:val="24"/>
          <w:lang w:eastAsia="sq-AL"/>
        </w:rPr>
        <w:t>të</w:t>
      </w:r>
      <w:proofErr w:type="spellEnd"/>
      <w:r w:rsidRPr="00372B4E">
        <w:rPr>
          <w:i/>
          <w:sz w:val="24"/>
          <w:szCs w:val="24"/>
          <w:lang w:eastAsia="sq-AL"/>
        </w:rPr>
        <w:t xml:space="preserve"> </w:t>
      </w:r>
      <w:proofErr w:type="spellStart"/>
      <w:r w:rsidRPr="00372B4E">
        <w:rPr>
          <w:i/>
          <w:sz w:val="24"/>
          <w:szCs w:val="24"/>
          <w:lang w:eastAsia="sq-AL"/>
        </w:rPr>
        <w:t>behet</w:t>
      </w:r>
      <w:proofErr w:type="spellEnd"/>
      <w:r w:rsidRPr="00372B4E">
        <w:rPr>
          <w:i/>
          <w:sz w:val="24"/>
          <w:szCs w:val="24"/>
          <w:lang w:eastAsia="sq-AL"/>
        </w:rPr>
        <w:t xml:space="preserve"> </w:t>
      </w:r>
      <w:proofErr w:type="spellStart"/>
      <w:r w:rsidRPr="00372B4E">
        <w:rPr>
          <w:i/>
          <w:sz w:val="24"/>
          <w:szCs w:val="24"/>
          <w:lang w:eastAsia="sq-AL"/>
        </w:rPr>
        <w:t>bashkimi</w:t>
      </w:r>
      <w:proofErr w:type="spellEnd"/>
      <w:r w:rsidRPr="00372B4E">
        <w:rPr>
          <w:i/>
          <w:sz w:val="24"/>
          <w:szCs w:val="24"/>
          <w:lang w:eastAsia="sq-AL"/>
        </w:rPr>
        <w:t xml:space="preserve"> </w:t>
      </w:r>
      <w:proofErr w:type="spellStart"/>
      <w:r w:rsidRPr="00372B4E">
        <w:rPr>
          <w:i/>
          <w:sz w:val="24"/>
          <w:szCs w:val="24"/>
          <w:lang w:eastAsia="sq-AL"/>
        </w:rPr>
        <w:t>i</w:t>
      </w:r>
      <w:proofErr w:type="spellEnd"/>
      <w:r w:rsidRPr="00372B4E">
        <w:rPr>
          <w:i/>
          <w:sz w:val="24"/>
          <w:szCs w:val="24"/>
          <w:lang w:eastAsia="sq-AL"/>
        </w:rPr>
        <w:t xml:space="preserve"> </w:t>
      </w:r>
      <w:proofErr w:type="spellStart"/>
      <w:r w:rsidRPr="00372B4E">
        <w:rPr>
          <w:i/>
          <w:sz w:val="24"/>
          <w:szCs w:val="24"/>
          <w:lang w:eastAsia="sq-AL"/>
        </w:rPr>
        <w:t>ri</w:t>
      </w:r>
      <w:proofErr w:type="spellEnd"/>
      <w:r w:rsidRPr="00372B4E">
        <w:rPr>
          <w:i/>
          <w:sz w:val="24"/>
          <w:szCs w:val="24"/>
          <w:lang w:eastAsia="sq-AL"/>
        </w:rPr>
        <w:t xml:space="preserve"> </w:t>
      </w:r>
      <w:proofErr w:type="spellStart"/>
      <w:r w:rsidRPr="00372B4E">
        <w:rPr>
          <w:i/>
          <w:sz w:val="24"/>
          <w:szCs w:val="24"/>
          <w:lang w:eastAsia="sq-AL"/>
        </w:rPr>
        <w:t>dënimeve</w:t>
      </w:r>
      <w:proofErr w:type="spellEnd"/>
      <w:r w:rsidRPr="00372B4E">
        <w:rPr>
          <w:i/>
          <w:sz w:val="24"/>
          <w:szCs w:val="24"/>
          <w:lang w:eastAsia="sq-AL"/>
        </w:rPr>
        <w:t xml:space="preserve"> </w:t>
      </w:r>
      <w:proofErr w:type="spellStart"/>
      <w:r w:rsidRPr="00372B4E">
        <w:rPr>
          <w:i/>
          <w:sz w:val="24"/>
          <w:szCs w:val="24"/>
          <w:lang w:eastAsia="sq-AL"/>
        </w:rPr>
        <w:t>nga</w:t>
      </w:r>
      <w:proofErr w:type="spellEnd"/>
      <w:r w:rsidRPr="00372B4E">
        <w:rPr>
          <w:i/>
          <w:sz w:val="24"/>
          <w:szCs w:val="24"/>
          <w:lang w:eastAsia="sq-AL"/>
        </w:rPr>
        <w:t xml:space="preserve"> ana e </w:t>
      </w:r>
      <w:proofErr w:type="spellStart"/>
      <w:r w:rsidRPr="00372B4E">
        <w:rPr>
          <w:i/>
          <w:sz w:val="24"/>
          <w:szCs w:val="24"/>
          <w:lang w:eastAsia="sq-AL"/>
        </w:rPr>
        <w:t>gjykatës</w:t>
      </w:r>
      <w:proofErr w:type="spellEnd"/>
      <w:r w:rsidRPr="00372B4E">
        <w:rPr>
          <w:i/>
          <w:sz w:val="24"/>
          <w:szCs w:val="24"/>
          <w:lang w:eastAsia="sq-AL"/>
        </w:rPr>
        <w:t>.</w:t>
      </w:r>
    </w:p>
    <w:p w14:paraId="20F4C6E2"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noProof/>
          <w:sz w:val="24"/>
          <w:szCs w:val="24"/>
        </w:rPr>
      </w:pPr>
    </w:p>
    <w:p w14:paraId="697E99E0" w14:textId="77777777" w:rsidR="00372B4E" w:rsidRPr="00372B4E" w:rsidRDefault="00372B4E" w:rsidP="00372B4E">
      <w:pPr>
        <w:ind w:firstLine="720"/>
        <w:jc w:val="both"/>
        <w:rPr>
          <w:b/>
          <w:noProof/>
          <w:sz w:val="24"/>
          <w:szCs w:val="24"/>
        </w:rPr>
      </w:pPr>
      <w:r w:rsidRPr="00372B4E">
        <w:rPr>
          <w:b/>
          <w:noProof/>
          <w:sz w:val="24"/>
          <w:szCs w:val="24"/>
        </w:rPr>
        <w:t>II. Vlerësimi i Kolegjit Penal të Gjykatës së Lartë</w:t>
      </w:r>
    </w:p>
    <w:p w14:paraId="38E2150B" w14:textId="77777777" w:rsidR="00372B4E" w:rsidRPr="00372B4E" w:rsidRDefault="00372B4E" w:rsidP="00372B4E">
      <w:pPr>
        <w:ind w:firstLine="720"/>
        <w:jc w:val="both"/>
        <w:rPr>
          <w:color w:val="000000"/>
          <w:sz w:val="24"/>
          <w:szCs w:val="24"/>
        </w:rPr>
      </w:pPr>
    </w:p>
    <w:p w14:paraId="544E2BB3" w14:textId="77777777" w:rsidR="00372B4E" w:rsidRPr="00372B4E" w:rsidRDefault="00372B4E" w:rsidP="00372B4E">
      <w:pPr>
        <w:ind w:firstLine="720"/>
        <w:jc w:val="both"/>
        <w:rPr>
          <w:bCs/>
          <w:sz w:val="24"/>
          <w:szCs w:val="24"/>
        </w:rPr>
      </w:pPr>
      <w:r w:rsidRPr="00372B4E">
        <w:rPr>
          <w:color w:val="000000"/>
          <w:sz w:val="24"/>
          <w:szCs w:val="24"/>
        </w:rPr>
        <w:t xml:space="preserve">35. </w:t>
      </w:r>
      <w:proofErr w:type="spellStart"/>
      <w:r w:rsidRPr="00372B4E">
        <w:rPr>
          <w:color w:val="000000"/>
          <w:sz w:val="24"/>
          <w:szCs w:val="24"/>
        </w:rPr>
        <w:t>Kolegji</w:t>
      </w:r>
      <w:proofErr w:type="spellEnd"/>
      <w:r w:rsidRPr="00372B4E">
        <w:rPr>
          <w:color w:val="000000"/>
          <w:sz w:val="24"/>
          <w:szCs w:val="24"/>
        </w:rPr>
        <w:t xml:space="preserve"> Penal </w:t>
      </w:r>
      <w:proofErr w:type="spellStart"/>
      <w:r w:rsidRPr="00372B4E">
        <w:rPr>
          <w:color w:val="000000"/>
          <w:sz w:val="24"/>
          <w:szCs w:val="24"/>
        </w:rPr>
        <w:t>i</w:t>
      </w:r>
      <w:proofErr w:type="spellEnd"/>
      <w:r w:rsidRPr="00372B4E">
        <w:rPr>
          <w:color w:val="000000"/>
          <w:sz w:val="24"/>
          <w:szCs w:val="24"/>
        </w:rPr>
        <w:t xml:space="preserve"> </w:t>
      </w:r>
      <w:proofErr w:type="spellStart"/>
      <w:r w:rsidRPr="00372B4E">
        <w:rPr>
          <w:color w:val="000000"/>
          <w:sz w:val="24"/>
          <w:szCs w:val="24"/>
        </w:rPr>
        <w:t>Gjykatës</w:t>
      </w:r>
      <w:proofErr w:type="spellEnd"/>
      <w:r w:rsidRPr="00372B4E">
        <w:rPr>
          <w:color w:val="000000"/>
          <w:sz w:val="24"/>
          <w:szCs w:val="24"/>
        </w:rPr>
        <w:t xml:space="preserve"> </w:t>
      </w:r>
      <w:proofErr w:type="spellStart"/>
      <w:r w:rsidRPr="00372B4E">
        <w:rPr>
          <w:color w:val="000000"/>
          <w:sz w:val="24"/>
          <w:szCs w:val="24"/>
        </w:rPr>
        <w:t>së</w:t>
      </w:r>
      <w:proofErr w:type="spellEnd"/>
      <w:r w:rsidRPr="00372B4E">
        <w:rPr>
          <w:color w:val="000000"/>
          <w:sz w:val="24"/>
          <w:szCs w:val="24"/>
        </w:rPr>
        <w:t xml:space="preserve"> </w:t>
      </w:r>
      <w:proofErr w:type="spellStart"/>
      <w:r w:rsidRPr="00372B4E">
        <w:rPr>
          <w:color w:val="000000"/>
          <w:sz w:val="24"/>
          <w:szCs w:val="24"/>
        </w:rPr>
        <w:t>Lartë</w:t>
      </w:r>
      <w:proofErr w:type="spellEnd"/>
      <w:r w:rsidRPr="00372B4E">
        <w:rPr>
          <w:color w:val="000000"/>
          <w:sz w:val="24"/>
          <w:szCs w:val="24"/>
        </w:rPr>
        <w:t xml:space="preserve"> (</w:t>
      </w:r>
      <w:proofErr w:type="spellStart"/>
      <w:r w:rsidRPr="00372B4E">
        <w:rPr>
          <w:color w:val="000000"/>
          <w:sz w:val="24"/>
          <w:szCs w:val="24"/>
        </w:rPr>
        <w:t>në</w:t>
      </w:r>
      <w:proofErr w:type="spellEnd"/>
      <w:r w:rsidRPr="00372B4E">
        <w:rPr>
          <w:color w:val="000000"/>
          <w:sz w:val="24"/>
          <w:szCs w:val="24"/>
        </w:rPr>
        <w:t xml:space="preserve"> </w:t>
      </w:r>
      <w:proofErr w:type="spellStart"/>
      <w:r w:rsidRPr="00372B4E">
        <w:rPr>
          <w:color w:val="000000"/>
          <w:sz w:val="24"/>
          <w:szCs w:val="24"/>
        </w:rPr>
        <w:t>vijim</w:t>
      </w:r>
      <w:proofErr w:type="spellEnd"/>
      <w:r w:rsidRPr="00372B4E">
        <w:rPr>
          <w:color w:val="000000"/>
          <w:sz w:val="24"/>
          <w:szCs w:val="24"/>
        </w:rPr>
        <w:t xml:space="preserve"> </w:t>
      </w:r>
      <w:proofErr w:type="spellStart"/>
      <w:r w:rsidRPr="00372B4E">
        <w:rPr>
          <w:color w:val="000000"/>
          <w:sz w:val="24"/>
          <w:szCs w:val="24"/>
        </w:rPr>
        <w:t>Kolegji</w:t>
      </w:r>
      <w:proofErr w:type="spellEnd"/>
      <w:r w:rsidRPr="00372B4E">
        <w:rPr>
          <w:color w:val="000000"/>
          <w:sz w:val="24"/>
          <w:szCs w:val="24"/>
        </w:rPr>
        <w:t xml:space="preserve">) </w:t>
      </w:r>
      <w:proofErr w:type="spellStart"/>
      <w:r w:rsidRPr="00372B4E">
        <w:rPr>
          <w:sz w:val="24"/>
          <w:szCs w:val="24"/>
        </w:rPr>
        <w:t>konstaton</w:t>
      </w:r>
      <w:proofErr w:type="spellEnd"/>
      <w:r w:rsidRPr="00372B4E">
        <w:rPr>
          <w:sz w:val="24"/>
          <w:szCs w:val="24"/>
        </w:rPr>
        <w:t xml:space="preserve"> se, </w:t>
      </w:r>
      <w:proofErr w:type="spellStart"/>
      <w:r w:rsidRPr="00372B4E">
        <w:rPr>
          <w:sz w:val="24"/>
          <w:szCs w:val="24"/>
        </w:rPr>
        <w:t>rekursi</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paraqitur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formën</w:t>
      </w:r>
      <w:proofErr w:type="spellEnd"/>
      <w:r w:rsidRPr="00372B4E">
        <w:rPr>
          <w:sz w:val="24"/>
          <w:szCs w:val="24"/>
        </w:rPr>
        <w:t xml:space="preserve"> e </w:t>
      </w:r>
      <w:proofErr w:type="spellStart"/>
      <w:r w:rsidRPr="00372B4E">
        <w:rPr>
          <w:sz w:val="24"/>
          <w:szCs w:val="24"/>
        </w:rPr>
        <w:t>kërkuar</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ligji</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brenda</w:t>
      </w:r>
      <w:proofErr w:type="spellEnd"/>
      <w:r w:rsidRPr="00372B4E">
        <w:rPr>
          <w:sz w:val="24"/>
          <w:szCs w:val="24"/>
        </w:rPr>
        <w:t xml:space="preserve"> </w:t>
      </w:r>
      <w:proofErr w:type="spellStart"/>
      <w:r w:rsidRPr="00372B4E">
        <w:rPr>
          <w:sz w:val="24"/>
          <w:szCs w:val="24"/>
        </w:rPr>
        <w:t>afatit</w:t>
      </w:r>
      <w:proofErr w:type="spellEnd"/>
      <w:r w:rsidRPr="00372B4E">
        <w:rPr>
          <w:sz w:val="24"/>
          <w:szCs w:val="24"/>
        </w:rPr>
        <w:t xml:space="preserve"> </w:t>
      </w:r>
      <w:proofErr w:type="spellStart"/>
      <w:r w:rsidRPr="00372B4E">
        <w:rPr>
          <w:sz w:val="24"/>
          <w:szCs w:val="24"/>
        </w:rPr>
        <w:t>ligjor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nenin</w:t>
      </w:r>
      <w:proofErr w:type="spellEnd"/>
      <w:r w:rsidRPr="00372B4E">
        <w:rPr>
          <w:sz w:val="24"/>
          <w:szCs w:val="24"/>
        </w:rPr>
        <w:t xml:space="preserve"> 435,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Procedurës</w:t>
      </w:r>
      <w:proofErr w:type="spellEnd"/>
      <w:r w:rsidRPr="00372B4E">
        <w:rPr>
          <w:sz w:val="24"/>
          <w:szCs w:val="24"/>
        </w:rPr>
        <w:t xml:space="preserve"> Penale</w:t>
      </w:r>
      <w:r w:rsidRPr="00372B4E">
        <w:rPr>
          <w:bCs/>
          <w:sz w:val="24"/>
          <w:szCs w:val="24"/>
        </w:rPr>
        <w:t xml:space="preserve">. </w:t>
      </w:r>
    </w:p>
    <w:p w14:paraId="55EF50A9" w14:textId="77777777" w:rsidR="00372B4E" w:rsidRPr="00372B4E" w:rsidRDefault="00372B4E" w:rsidP="00372B4E">
      <w:pPr>
        <w:tabs>
          <w:tab w:val="left" w:pos="0"/>
          <w:tab w:val="left" w:pos="360"/>
        </w:tabs>
        <w:jc w:val="both"/>
        <w:rPr>
          <w:sz w:val="24"/>
          <w:szCs w:val="24"/>
        </w:rPr>
      </w:pPr>
      <w:r w:rsidRPr="00372B4E">
        <w:rPr>
          <w:sz w:val="24"/>
          <w:szCs w:val="24"/>
        </w:rPr>
        <w:tab/>
      </w:r>
      <w:r w:rsidRPr="00372B4E">
        <w:rPr>
          <w:sz w:val="24"/>
          <w:szCs w:val="24"/>
        </w:rPr>
        <w:tab/>
        <w:t xml:space="preserve">36. </w:t>
      </w:r>
      <w:proofErr w:type="spellStart"/>
      <w:r w:rsidRPr="00372B4E">
        <w:rPr>
          <w:sz w:val="24"/>
          <w:szCs w:val="24"/>
        </w:rPr>
        <w:t>Shkaqet</w:t>
      </w:r>
      <w:proofErr w:type="spellEnd"/>
      <w:r w:rsidRPr="00372B4E">
        <w:rPr>
          <w:sz w:val="24"/>
          <w:szCs w:val="24"/>
        </w:rPr>
        <w:t xml:space="preserve"> e </w:t>
      </w:r>
      <w:proofErr w:type="spellStart"/>
      <w:r w:rsidRPr="00372B4E">
        <w:rPr>
          <w:sz w:val="24"/>
          <w:szCs w:val="24"/>
        </w:rPr>
        <w:t>rekursit</w:t>
      </w:r>
      <w:proofErr w:type="spellEnd"/>
      <w:r w:rsidRPr="00372B4E">
        <w:rPr>
          <w:sz w:val="24"/>
          <w:szCs w:val="24"/>
        </w:rPr>
        <w:t xml:space="preserve"> </w:t>
      </w:r>
      <w:proofErr w:type="spellStart"/>
      <w:r w:rsidRPr="00372B4E">
        <w:rPr>
          <w:sz w:val="24"/>
          <w:szCs w:val="24"/>
        </w:rPr>
        <w:t>parashikohen</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nenin</w:t>
      </w:r>
      <w:proofErr w:type="spellEnd"/>
      <w:r w:rsidRPr="00372B4E">
        <w:rPr>
          <w:sz w:val="24"/>
          <w:szCs w:val="24"/>
        </w:rPr>
        <w:t xml:space="preserve"> </w:t>
      </w:r>
      <w:r w:rsidRPr="00372B4E">
        <w:rPr>
          <w:sz w:val="24"/>
          <w:szCs w:val="24"/>
          <w:shd w:val="clear" w:color="auto" w:fill="FFFFFF"/>
        </w:rPr>
        <w:t xml:space="preserve">432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Kodit</w:t>
      </w:r>
      <w:proofErr w:type="spellEnd"/>
      <w:r w:rsidRPr="00372B4E">
        <w:rPr>
          <w:sz w:val="24"/>
          <w:szCs w:val="24"/>
          <w:shd w:val="clear" w:color="auto" w:fill="FFFFFF"/>
        </w:rPr>
        <w:t xml:space="preserve"> </w:t>
      </w:r>
      <w:proofErr w:type="spellStart"/>
      <w:r w:rsidRPr="00372B4E">
        <w:rPr>
          <w:sz w:val="24"/>
          <w:szCs w:val="24"/>
          <w:shd w:val="clear" w:color="auto" w:fill="FFFFFF"/>
        </w:rPr>
        <w:t>të</w:t>
      </w:r>
      <w:proofErr w:type="spellEnd"/>
      <w:r w:rsidRPr="00372B4E">
        <w:rPr>
          <w:sz w:val="24"/>
          <w:szCs w:val="24"/>
          <w:shd w:val="clear" w:color="auto" w:fill="FFFFFF"/>
        </w:rPr>
        <w:t xml:space="preserve"> </w:t>
      </w:r>
      <w:proofErr w:type="spellStart"/>
      <w:r w:rsidRPr="00372B4E">
        <w:rPr>
          <w:sz w:val="24"/>
          <w:szCs w:val="24"/>
          <w:shd w:val="clear" w:color="auto" w:fill="FFFFFF"/>
        </w:rPr>
        <w:t>Procedurës</w:t>
      </w:r>
      <w:proofErr w:type="spellEnd"/>
      <w:r w:rsidRPr="00372B4E">
        <w:rPr>
          <w:sz w:val="24"/>
          <w:szCs w:val="24"/>
          <w:shd w:val="clear" w:color="auto" w:fill="FFFFFF"/>
        </w:rPr>
        <w:t xml:space="preserve"> Penale, </w:t>
      </w:r>
      <w:proofErr w:type="spellStart"/>
      <w:r w:rsidRPr="00372B4E">
        <w:rPr>
          <w:sz w:val="24"/>
          <w:szCs w:val="24"/>
          <w:shd w:val="clear" w:color="auto" w:fill="FFFFFF"/>
        </w:rPr>
        <w:t>i</w:t>
      </w:r>
      <w:proofErr w:type="spellEnd"/>
      <w:r w:rsidRPr="00372B4E">
        <w:rPr>
          <w:sz w:val="24"/>
          <w:szCs w:val="24"/>
          <w:shd w:val="clear" w:color="auto" w:fill="FFFFFF"/>
        </w:rPr>
        <w:t xml:space="preserve"> </w:t>
      </w:r>
      <w:proofErr w:type="spellStart"/>
      <w:r w:rsidRPr="00372B4E">
        <w:rPr>
          <w:sz w:val="24"/>
          <w:szCs w:val="24"/>
          <w:shd w:val="clear" w:color="auto" w:fill="FFFFFF"/>
        </w:rPr>
        <w:t>cili</w:t>
      </w:r>
      <w:proofErr w:type="spellEnd"/>
      <w:r w:rsidRPr="00372B4E">
        <w:rPr>
          <w:sz w:val="24"/>
          <w:szCs w:val="24"/>
          <w:shd w:val="clear" w:color="auto" w:fill="FFFFFF"/>
        </w:rPr>
        <w:t xml:space="preserve"> </w:t>
      </w:r>
      <w:proofErr w:type="spellStart"/>
      <w:r w:rsidRPr="00372B4E">
        <w:rPr>
          <w:sz w:val="24"/>
          <w:szCs w:val="24"/>
          <w:shd w:val="clear" w:color="auto" w:fill="FFFFFF"/>
        </w:rPr>
        <w:t>në</w:t>
      </w:r>
      <w:proofErr w:type="spellEnd"/>
      <w:r w:rsidRPr="00372B4E">
        <w:rPr>
          <w:sz w:val="24"/>
          <w:szCs w:val="24"/>
          <w:shd w:val="clear" w:color="auto" w:fill="FFFFFF"/>
        </w:rPr>
        <w:t xml:space="preserve"> </w:t>
      </w:r>
      <w:proofErr w:type="spellStart"/>
      <w:r w:rsidRPr="00372B4E">
        <w:rPr>
          <w:sz w:val="24"/>
          <w:szCs w:val="24"/>
          <w:shd w:val="clear" w:color="auto" w:fill="FFFFFF"/>
        </w:rPr>
        <w:t>pikën</w:t>
      </w:r>
      <w:proofErr w:type="spellEnd"/>
      <w:r w:rsidRPr="00372B4E">
        <w:rPr>
          <w:sz w:val="24"/>
          <w:szCs w:val="24"/>
          <w:shd w:val="clear" w:color="auto" w:fill="FFFFFF"/>
        </w:rPr>
        <w:t xml:space="preserve"> 1, </w:t>
      </w:r>
      <w:proofErr w:type="spellStart"/>
      <w:r w:rsidRPr="00372B4E">
        <w:rPr>
          <w:sz w:val="24"/>
          <w:szCs w:val="24"/>
          <w:shd w:val="clear" w:color="auto" w:fill="FFFFFF"/>
        </w:rPr>
        <w:t>parashikon</w:t>
      </w:r>
      <w:proofErr w:type="spellEnd"/>
      <w:r w:rsidRPr="00372B4E">
        <w:rPr>
          <w:sz w:val="24"/>
          <w:szCs w:val="24"/>
          <w:shd w:val="clear" w:color="auto" w:fill="FFFFFF"/>
        </w:rPr>
        <w:t xml:space="preserve"> se: “1. </w:t>
      </w:r>
      <w:proofErr w:type="spellStart"/>
      <w:r w:rsidRPr="00372B4E">
        <w:rPr>
          <w:i/>
          <w:sz w:val="24"/>
          <w:szCs w:val="24"/>
        </w:rPr>
        <w:t>Rekursi</w:t>
      </w:r>
      <w:proofErr w:type="spellEnd"/>
      <w:r w:rsidRPr="00372B4E">
        <w:rPr>
          <w:i/>
          <w:sz w:val="24"/>
          <w:szCs w:val="24"/>
        </w:rPr>
        <w:t xml:space="preserve"> </w:t>
      </w:r>
      <w:proofErr w:type="spellStart"/>
      <w:r w:rsidRPr="00372B4E">
        <w:rPr>
          <w:i/>
          <w:sz w:val="24"/>
          <w:szCs w:val="24"/>
        </w:rPr>
        <w:t>në</w:t>
      </w:r>
      <w:proofErr w:type="spellEnd"/>
      <w:r w:rsidRPr="00372B4E">
        <w:rPr>
          <w:i/>
          <w:sz w:val="24"/>
          <w:szCs w:val="24"/>
        </w:rPr>
        <w:t xml:space="preserve"> </w:t>
      </w:r>
      <w:proofErr w:type="spellStart"/>
      <w:r w:rsidRPr="00372B4E">
        <w:rPr>
          <w:i/>
          <w:sz w:val="24"/>
          <w:szCs w:val="24"/>
        </w:rPr>
        <w:t>Gjykatën</w:t>
      </w:r>
      <w:proofErr w:type="spellEnd"/>
      <w:r w:rsidRPr="00372B4E">
        <w:rPr>
          <w:i/>
          <w:sz w:val="24"/>
          <w:szCs w:val="24"/>
        </w:rPr>
        <w:t xml:space="preserve"> e </w:t>
      </w:r>
      <w:proofErr w:type="spellStart"/>
      <w:r w:rsidRPr="00372B4E">
        <w:rPr>
          <w:i/>
          <w:sz w:val="24"/>
          <w:szCs w:val="24"/>
        </w:rPr>
        <w:t>Lartë</w:t>
      </w:r>
      <w:proofErr w:type="spellEnd"/>
      <w:r w:rsidRPr="00372B4E">
        <w:rPr>
          <w:i/>
          <w:sz w:val="24"/>
          <w:szCs w:val="24"/>
        </w:rPr>
        <w:t xml:space="preserve"> </w:t>
      </w:r>
      <w:proofErr w:type="spellStart"/>
      <w:r w:rsidRPr="00372B4E">
        <w:rPr>
          <w:i/>
          <w:sz w:val="24"/>
          <w:szCs w:val="24"/>
        </w:rPr>
        <w:t>kundër</w:t>
      </w:r>
      <w:proofErr w:type="spellEnd"/>
      <w:r w:rsidRPr="00372B4E">
        <w:rPr>
          <w:i/>
          <w:sz w:val="24"/>
          <w:szCs w:val="24"/>
        </w:rPr>
        <w:t xml:space="preserve"> </w:t>
      </w:r>
      <w:proofErr w:type="spellStart"/>
      <w:r w:rsidRPr="00372B4E">
        <w:rPr>
          <w:i/>
          <w:sz w:val="24"/>
          <w:szCs w:val="24"/>
        </w:rPr>
        <w:t>vendimeve</w:t>
      </w:r>
      <w:proofErr w:type="spellEnd"/>
      <w:r w:rsidRPr="00372B4E">
        <w:rPr>
          <w:i/>
          <w:sz w:val="24"/>
          <w:szCs w:val="24"/>
        </w:rPr>
        <w:t xml:space="preserve"> </w:t>
      </w:r>
      <w:proofErr w:type="spellStart"/>
      <w:r w:rsidRPr="00372B4E">
        <w:rPr>
          <w:i/>
          <w:sz w:val="24"/>
          <w:szCs w:val="24"/>
        </w:rPr>
        <w:t>të</w:t>
      </w:r>
      <w:proofErr w:type="spellEnd"/>
      <w:r w:rsidRPr="00372B4E">
        <w:rPr>
          <w:i/>
          <w:sz w:val="24"/>
          <w:szCs w:val="24"/>
        </w:rPr>
        <w:t xml:space="preserve"> </w:t>
      </w:r>
      <w:proofErr w:type="spellStart"/>
      <w:r w:rsidRPr="00372B4E">
        <w:rPr>
          <w:i/>
          <w:sz w:val="24"/>
          <w:szCs w:val="24"/>
        </w:rPr>
        <w:t>gjykatës</w:t>
      </w:r>
      <w:proofErr w:type="spellEnd"/>
      <w:r w:rsidRPr="00372B4E">
        <w:rPr>
          <w:i/>
          <w:sz w:val="24"/>
          <w:szCs w:val="24"/>
        </w:rPr>
        <w:t xml:space="preserve"> </w:t>
      </w:r>
      <w:proofErr w:type="spellStart"/>
      <w:r w:rsidRPr="00372B4E">
        <w:rPr>
          <w:i/>
          <w:sz w:val="24"/>
          <w:szCs w:val="24"/>
        </w:rPr>
        <w:t>së</w:t>
      </w:r>
      <w:proofErr w:type="spellEnd"/>
      <w:r w:rsidRPr="00372B4E">
        <w:rPr>
          <w:i/>
          <w:sz w:val="24"/>
          <w:szCs w:val="24"/>
        </w:rPr>
        <w:t xml:space="preserve"> </w:t>
      </w:r>
      <w:proofErr w:type="spellStart"/>
      <w:r w:rsidRPr="00372B4E">
        <w:rPr>
          <w:i/>
          <w:sz w:val="24"/>
          <w:szCs w:val="24"/>
        </w:rPr>
        <w:t>apelit</w:t>
      </w:r>
      <w:proofErr w:type="spellEnd"/>
      <w:r w:rsidRPr="00372B4E">
        <w:rPr>
          <w:i/>
          <w:sz w:val="24"/>
          <w:szCs w:val="24"/>
        </w:rPr>
        <w:t xml:space="preserve"> </w:t>
      </w:r>
      <w:proofErr w:type="spellStart"/>
      <w:r w:rsidRPr="00372B4E">
        <w:rPr>
          <w:i/>
          <w:sz w:val="24"/>
          <w:szCs w:val="24"/>
        </w:rPr>
        <w:t>mund</w:t>
      </w:r>
      <w:proofErr w:type="spellEnd"/>
      <w:r w:rsidRPr="00372B4E">
        <w:rPr>
          <w:i/>
          <w:sz w:val="24"/>
          <w:szCs w:val="24"/>
        </w:rPr>
        <w:t xml:space="preserve"> </w:t>
      </w:r>
      <w:proofErr w:type="spellStart"/>
      <w:r w:rsidRPr="00372B4E">
        <w:rPr>
          <w:i/>
          <w:sz w:val="24"/>
          <w:szCs w:val="24"/>
        </w:rPr>
        <w:t>të</w:t>
      </w:r>
      <w:proofErr w:type="spellEnd"/>
      <w:r w:rsidRPr="00372B4E">
        <w:rPr>
          <w:i/>
          <w:sz w:val="24"/>
          <w:szCs w:val="24"/>
        </w:rPr>
        <w:t xml:space="preserve"> </w:t>
      </w:r>
      <w:proofErr w:type="spellStart"/>
      <w:r w:rsidRPr="00372B4E">
        <w:rPr>
          <w:i/>
          <w:sz w:val="24"/>
          <w:szCs w:val="24"/>
        </w:rPr>
        <w:t>bëhet</w:t>
      </w:r>
      <w:proofErr w:type="spellEnd"/>
      <w:r w:rsidRPr="00372B4E">
        <w:rPr>
          <w:i/>
          <w:sz w:val="24"/>
          <w:szCs w:val="24"/>
        </w:rPr>
        <w:t xml:space="preserve"> </w:t>
      </w:r>
      <w:proofErr w:type="spellStart"/>
      <w:r w:rsidRPr="00372B4E">
        <w:rPr>
          <w:i/>
          <w:sz w:val="24"/>
          <w:szCs w:val="24"/>
        </w:rPr>
        <w:t>për</w:t>
      </w:r>
      <w:proofErr w:type="spellEnd"/>
      <w:r w:rsidRPr="00372B4E">
        <w:rPr>
          <w:i/>
          <w:sz w:val="24"/>
          <w:szCs w:val="24"/>
        </w:rPr>
        <w:t xml:space="preserve"> </w:t>
      </w:r>
      <w:proofErr w:type="spellStart"/>
      <w:r w:rsidRPr="00372B4E">
        <w:rPr>
          <w:i/>
          <w:sz w:val="24"/>
          <w:szCs w:val="24"/>
        </w:rPr>
        <w:t>këto</w:t>
      </w:r>
      <w:proofErr w:type="spellEnd"/>
      <w:r w:rsidRPr="00372B4E">
        <w:rPr>
          <w:i/>
          <w:sz w:val="24"/>
          <w:szCs w:val="24"/>
        </w:rPr>
        <w:t xml:space="preserve"> </w:t>
      </w:r>
      <w:proofErr w:type="spellStart"/>
      <w:r w:rsidRPr="00372B4E">
        <w:rPr>
          <w:i/>
          <w:sz w:val="24"/>
          <w:szCs w:val="24"/>
        </w:rPr>
        <w:t>shkaqe</w:t>
      </w:r>
      <w:proofErr w:type="spellEnd"/>
      <w:r w:rsidRPr="00372B4E">
        <w:rPr>
          <w:i/>
          <w:sz w:val="24"/>
          <w:szCs w:val="24"/>
        </w:rPr>
        <w:t xml:space="preserve">: a) </w:t>
      </w:r>
      <w:proofErr w:type="spellStart"/>
      <w:r w:rsidRPr="00372B4E">
        <w:rPr>
          <w:i/>
          <w:sz w:val="24"/>
          <w:szCs w:val="24"/>
        </w:rPr>
        <w:t>për</w:t>
      </w:r>
      <w:proofErr w:type="spellEnd"/>
      <w:r w:rsidRPr="00372B4E">
        <w:rPr>
          <w:i/>
          <w:sz w:val="24"/>
          <w:szCs w:val="24"/>
        </w:rPr>
        <w:t xml:space="preserve"> </w:t>
      </w:r>
      <w:proofErr w:type="spellStart"/>
      <w:r w:rsidRPr="00372B4E">
        <w:rPr>
          <w:i/>
          <w:sz w:val="24"/>
          <w:szCs w:val="24"/>
        </w:rPr>
        <w:t>mosrespektimin</w:t>
      </w:r>
      <w:proofErr w:type="spellEnd"/>
      <w:r w:rsidRPr="00372B4E">
        <w:rPr>
          <w:i/>
          <w:sz w:val="24"/>
          <w:szCs w:val="24"/>
        </w:rPr>
        <w:t xml:space="preserve"> </w:t>
      </w:r>
      <w:proofErr w:type="spellStart"/>
      <w:r w:rsidRPr="00372B4E">
        <w:rPr>
          <w:i/>
          <w:sz w:val="24"/>
          <w:szCs w:val="24"/>
        </w:rPr>
        <w:t>ose</w:t>
      </w:r>
      <w:proofErr w:type="spellEnd"/>
      <w:r w:rsidRPr="00372B4E">
        <w:rPr>
          <w:i/>
          <w:sz w:val="24"/>
          <w:szCs w:val="24"/>
        </w:rPr>
        <w:t xml:space="preserve"> </w:t>
      </w:r>
      <w:proofErr w:type="spellStart"/>
      <w:r w:rsidRPr="00372B4E">
        <w:rPr>
          <w:i/>
          <w:sz w:val="24"/>
          <w:szCs w:val="24"/>
        </w:rPr>
        <w:t>zbatimin</w:t>
      </w:r>
      <w:proofErr w:type="spellEnd"/>
      <w:r w:rsidRPr="00372B4E">
        <w:rPr>
          <w:i/>
          <w:sz w:val="24"/>
          <w:szCs w:val="24"/>
        </w:rPr>
        <w:t xml:space="preserve"> e </w:t>
      </w:r>
      <w:proofErr w:type="spellStart"/>
      <w:r w:rsidRPr="00372B4E">
        <w:rPr>
          <w:i/>
          <w:sz w:val="24"/>
          <w:szCs w:val="24"/>
        </w:rPr>
        <w:t>gabuar</w:t>
      </w:r>
      <w:proofErr w:type="spellEnd"/>
      <w:r w:rsidRPr="00372B4E">
        <w:rPr>
          <w:i/>
          <w:sz w:val="24"/>
          <w:szCs w:val="24"/>
        </w:rPr>
        <w:t xml:space="preserve"> </w:t>
      </w:r>
      <w:proofErr w:type="spellStart"/>
      <w:r w:rsidRPr="00372B4E">
        <w:rPr>
          <w:i/>
          <w:sz w:val="24"/>
          <w:szCs w:val="24"/>
        </w:rPr>
        <w:t>të</w:t>
      </w:r>
      <w:proofErr w:type="spellEnd"/>
      <w:r w:rsidRPr="00372B4E">
        <w:rPr>
          <w:i/>
          <w:sz w:val="24"/>
          <w:szCs w:val="24"/>
        </w:rPr>
        <w:t xml:space="preserve"> </w:t>
      </w:r>
      <w:proofErr w:type="spellStart"/>
      <w:r w:rsidRPr="00372B4E">
        <w:rPr>
          <w:i/>
          <w:sz w:val="24"/>
          <w:szCs w:val="24"/>
        </w:rPr>
        <w:t>ligjit</w:t>
      </w:r>
      <w:proofErr w:type="spellEnd"/>
      <w:r w:rsidRPr="00372B4E">
        <w:rPr>
          <w:i/>
          <w:sz w:val="24"/>
          <w:szCs w:val="24"/>
        </w:rPr>
        <w:t xml:space="preserve"> material </w:t>
      </w:r>
      <w:proofErr w:type="spellStart"/>
      <w:r w:rsidRPr="00372B4E">
        <w:rPr>
          <w:i/>
          <w:sz w:val="24"/>
          <w:szCs w:val="24"/>
        </w:rPr>
        <w:t>ose</w:t>
      </w:r>
      <w:proofErr w:type="spellEnd"/>
      <w:r w:rsidRPr="00372B4E">
        <w:rPr>
          <w:i/>
          <w:sz w:val="24"/>
          <w:szCs w:val="24"/>
        </w:rPr>
        <w:t xml:space="preserve"> procedural, me </w:t>
      </w:r>
      <w:proofErr w:type="spellStart"/>
      <w:r w:rsidRPr="00372B4E">
        <w:rPr>
          <w:i/>
          <w:sz w:val="24"/>
          <w:szCs w:val="24"/>
        </w:rPr>
        <w:t>rëndësi</w:t>
      </w:r>
      <w:proofErr w:type="spellEnd"/>
      <w:r w:rsidRPr="00372B4E">
        <w:rPr>
          <w:i/>
          <w:sz w:val="24"/>
          <w:szCs w:val="24"/>
        </w:rPr>
        <w:t xml:space="preserve"> </w:t>
      </w:r>
      <w:proofErr w:type="spellStart"/>
      <w:r w:rsidRPr="00372B4E">
        <w:rPr>
          <w:i/>
          <w:sz w:val="24"/>
          <w:szCs w:val="24"/>
        </w:rPr>
        <w:t>për</w:t>
      </w:r>
      <w:proofErr w:type="spellEnd"/>
      <w:r w:rsidRPr="00372B4E">
        <w:rPr>
          <w:i/>
          <w:sz w:val="24"/>
          <w:szCs w:val="24"/>
        </w:rPr>
        <w:t xml:space="preserve"> </w:t>
      </w:r>
      <w:proofErr w:type="spellStart"/>
      <w:r w:rsidRPr="00372B4E">
        <w:rPr>
          <w:i/>
          <w:sz w:val="24"/>
          <w:szCs w:val="24"/>
        </w:rPr>
        <w:t>njësimin</w:t>
      </w:r>
      <w:proofErr w:type="spellEnd"/>
      <w:r w:rsidRPr="00372B4E">
        <w:rPr>
          <w:i/>
          <w:sz w:val="24"/>
          <w:szCs w:val="24"/>
        </w:rPr>
        <w:t xml:space="preserve"> </w:t>
      </w:r>
      <w:proofErr w:type="spellStart"/>
      <w:r w:rsidRPr="00372B4E">
        <w:rPr>
          <w:i/>
          <w:sz w:val="24"/>
          <w:szCs w:val="24"/>
        </w:rPr>
        <w:t>ose</w:t>
      </w:r>
      <w:proofErr w:type="spellEnd"/>
      <w:r w:rsidRPr="00372B4E">
        <w:rPr>
          <w:i/>
          <w:sz w:val="24"/>
          <w:szCs w:val="24"/>
        </w:rPr>
        <w:t xml:space="preserve"> </w:t>
      </w:r>
      <w:proofErr w:type="spellStart"/>
      <w:r w:rsidRPr="00372B4E">
        <w:rPr>
          <w:i/>
          <w:sz w:val="24"/>
          <w:szCs w:val="24"/>
        </w:rPr>
        <w:t>zhvillimin</w:t>
      </w:r>
      <w:proofErr w:type="spellEnd"/>
      <w:r w:rsidRPr="00372B4E">
        <w:rPr>
          <w:i/>
          <w:sz w:val="24"/>
          <w:szCs w:val="24"/>
        </w:rPr>
        <w:t xml:space="preserve"> e </w:t>
      </w:r>
      <w:proofErr w:type="spellStart"/>
      <w:r w:rsidRPr="00372B4E">
        <w:rPr>
          <w:i/>
          <w:sz w:val="24"/>
          <w:szCs w:val="24"/>
        </w:rPr>
        <w:t>praktikës</w:t>
      </w:r>
      <w:proofErr w:type="spellEnd"/>
      <w:r w:rsidRPr="00372B4E">
        <w:rPr>
          <w:i/>
          <w:sz w:val="24"/>
          <w:szCs w:val="24"/>
        </w:rPr>
        <w:t xml:space="preserve"> </w:t>
      </w:r>
      <w:proofErr w:type="spellStart"/>
      <w:r w:rsidRPr="00372B4E">
        <w:rPr>
          <w:i/>
          <w:sz w:val="24"/>
          <w:szCs w:val="24"/>
        </w:rPr>
        <w:t>gjyqësore</w:t>
      </w:r>
      <w:proofErr w:type="spellEnd"/>
      <w:r w:rsidRPr="00372B4E">
        <w:rPr>
          <w:i/>
          <w:sz w:val="24"/>
          <w:szCs w:val="24"/>
        </w:rPr>
        <w:t xml:space="preserve">; b) </w:t>
      </w:r>
      <w:proofErr w:type="spellStart"/>
      <w:r w:rsidRPr="00372B4E">
        <w:rPr>
          <w:i/>
          <w:sz w:val="24"/>
          <w:szCs w:val="24"/>
        </w:rPr>
        <w:t>për</w:t>
      </w:r>
      <w:proofErr w:type="spellEnd"/>
      <w:r w:rsidRPr="00372B4E">
        <w:rPr>
          <w:i/>
          <w:sz w:val="24"/>
          <w:szCs w:val="24"/>
        </w:rPr>
        <w:t xml:space="preserve"> </w:t>
      </w:r>
      <w:proofErr w:type="spellStart"/>
      <w:r w:rsidRPr="00372B4E">
        <w:rPr>
          <w:i/>
          <w:sz w:val="24"/>
          <w:szCs w:val="24"/>
        </w:rPr>
        <w:t>mosrespektimin</w:t>
      </w:r>
      <w:proofErr w:type="spellEnd"/>
      <w:r w:rsidRPr="00372B4E">
        <w:rPr>
          <w:i/>
          <w:sz w:val="24"/>
          <w:szCs w:val="24"/>
        </w:rPr>
        <w:t xml:space="preserve"> </w:t>
      </w:r>
      <w:proofErr w:type="spellStart"/>
      <w:r w:rsidRPr="00372B4E">
        <w:rPr>
          <w:i/>
          <w:sz w:val="24"/>
          <w:szCs w:val="24"/>
        </w:rPr>
        <w:t>ose</w:t>
      </w:r>
      <w:proofErr w:type="spellEnd"/>
      <w:r w:rsidRPr="00372B4E">
        <w:rPr>
          <w:i/>
          <w:sz w:val="24"/>
          <w:szCs w:val="24"/>
        </w:rPr>
        <w:t xml:space="preserve"> </w:t>
      </w:r>
      <w:proofErr w:type="spellStart"/>
      <w:r w:rsidRPr="00372B4E">
        <w:rPr>
          <w:i/>
          <w:sz w:val="24"/>
          <w:szCs w:val="24"/>
        </w:rPr>
        <w:t>zbatimin</w:t>
      </w:r>
      <w:proofErr w:type="spellEnd"/>
      <w:r w:rsidRPr="00372B4E">
        <w:rPr>
          <w:i/>
          <w:sz w:val="24"/>
          <w:szCs w:val="24"/>
        </w:rPr>
        <w:t xml:space="preserve"> e </w:t>
      </w:r>
      <w:proofErr w:type="spellStart"/>
      <w:r w:rsidRPr="00372B4E">
        <w:rPr>
          <w:i/>
          <w:sz w:val="24"/>
          <w:szCs w:val="24"/>
        </w:rPr>
        <w:t>gabuar</w:t>
      </w:r>
      <w:proofErr w:type="spellEnd"/>
      <w:r w:rsidRPr="00372B4E">
        <w:rPr>
          <w:i/>
          <w:sz w:val="24"/>
          <w:szCs w:val="24"/>
        </w:rPr>
        <w:t xml:space="preserve"> </w:t>
      </w:r>
      <w:proofErr w:type="spellStart"/>
      <w:r w:rsidRPr="00372B4E">
        <w:rPr>
          <w:i/>
          <w:sz w:val="24"/>
          <w:szCs w:val="24"/>
        </w:rPr>
        <w:t>të</w:t>
      </w:r>
      <w:proofErr w:type="spellEnd"/>
      <w:r w:rsidRPr="00372B4E">
        <w:rPr>
          <w:i/>
          <w:sz w:val="24"/>
          <w:szCs w:val="24"/>
        </w:rPr>
        <w:t xml:space="preserve"> </w:t>
      </w:r>
      <w:proofErr w:type="spellStart"/>
      <w:r w:rsidRPr="00372B4E">
        <w:rPr>
          <w:i/>
          <w:sz w:val="24"/>
          <w:szCs w:val="24"/>
        </w:rPr>
        <w:t>ligjit</w:t>
      </w:r>
      <w:proofErr w:type="spellEnd"/>
      <w:r w:rsidRPr="00372B4E">
        <w:rPr>
          <w:i/>
          <w:sz w:val="24"/>
          <w:szCs w:val="24"/>
        </w:rPr>
        <w:t xml:space="preserve"> procedural me </w:t>
      </w:r>
      <w:proofErr w:type="spellStart"/>
      <w:r w:rsidRPr="00372B4E">
        <w:rPr>
          <w:i/>
          <w:sz w:val="24"/>
          <w:szCs w:val="24"/>
        </w:rPr>
        <w:t>pasojë</w:t>
      </w:r>
      <w:proofErr w:type="spellEnd"/>
      <w:r w:rsidRPr="00372B4E">
        <w:rPr>
          <w:i/>
          <w:sz w:val="24"/>
          <w:szCs w:val="24"/>
        </w:rPr>
        <w:t xml:space="preserve"> </w:t>
      </w:r>
      <w:proofErr w:type="spellStart"/>
      <w:r w:rsidRPr="00372B4E">
        <w:rPr>
          <w:i/>
          <w:sz w:val="24"/>
          <w:szCs w:val="24"/>
        </w:rPr>
        <w:t>pavlefshmërinë</w:t>
      </w:r>
      <w:proofErr w:type="spellEnd"/>
      <w:r w:rsidRPr="00372B4E">
        <w:rPr>
          <w:i/>
          <w:sz w:val="24"/>
          <w:szCs w:val="24"/>
        </w:rPr>
        <w:t xml:space="preserve"> e </w:t>
      </w:r>
      <w:proofErr w:type="spellStart"/>
      <w:r w:rsidRPr="00372B4E">
        <w:rPr>
          <w:i/>
          <w:sz w:val="24"/>
          <w:szCs w:val="24"/>
        </w:rPr>
        <w:t>vendimit</w:t>
      </w:r>
      <w:proofErr w:type="spellEnd"/>
      <w:r w:rsidRPr="00372B4E">
        <w:rPr>
          <w:i/>
          <w:sz w:val="24"/>
          <w:szCs w:val="24"/>
        </w:rPr>
        <w:t xml:space="preserve">, </w:t>
      </w:r>
      <w:proofErr w:type="spellStart"/>
      <w:r w:rsidRPr="00372B4E">
        <w:rPr>
          <w:i/>
          <w:sz w:val="24"/>
          <w:szCs w:val="24"/>
        </w:rPr>
        <w:t>pavlefshmërinë</w:t>
      </w:r>
      <w:proofErr w:type="spellEnd"/>
      <w:r w:rsidRPr="00372B4E">
        <w:rPr>
          <w:i/>
          <w:sz w:val="24"/>
          <w:szCs w:val="24"/>
        </w:rPr>
        <w:t xml:space="preserve"> absolute </w:t>
      </w:r>
      <w:proofErr w:type="spellStart"/>
      <w:r w:rsidRPr="00372B4E">
        <w:rPr>
          <w:i/>
          <w:sz w:val="24"/>
          <w:szCs w:val="24"/>
        </w:rPr>
        <w:t>të</w:t>
      </w:r>
      <w:proofErr w:type="spellEnd"/>
      <w:r w:rsidRPr="00372B4E">
        <w:rPr>
          <w:i/>
          <w:sz w:val="24"/>
          <w:szCs w:val="24"/>
        </w:rPr>
        <w:t xml:space="preserve"> </w:t>
      </w:r>
      <w:proofErr w:type="spellStart"/>
      <w:r w:rsidRPr="00372B4E">
        <w:rPr>
          <w:i/>
          <w:sz w:val="24"/>
          <w:szCs w:val="24"/>
        </w:rPr>
        <w:t>akteve</w:t>
      </w:r>
      <w:proofErr w:type="spellEnd"/>
      <w:r w:rsidRPr="00372B4E">
        <w:rPr>
          <w:i/>
          <w:sz w:val="24"/>
          <w:szCs w:val="24"/>
        </w:rPr>
        <w:t xml:space="preserve"> </w:t>
      </w:r>
      <w:proofErr w:type="spellStart"/>
      <w:r w:rsidRPr="00372B4E">
        <w:rPr>
          <w:i/>
          <w:sz w:val="24"/>
          <w:szCs w:val="24"/>
        </w:rPr>
        <w:t>ose</w:t>
      </w:r>
      <w:proofErr w:type="spellEnd"/>
      <w:r w:rsidRPr="00372B4E">
        <w:rPr>
          <w:i/>
          <w:sz w:val="24"/>
          <w:szCs w:val="24"/>
        </w:rPr>
        <w:t xml:space="preserve"> </w:t>
      </w:r>
      <w:proofErr w:type="spellStart"/>
      <w:r w:rsidRPr="00372B4E">
        <w:rPr>
          <w:i/>
          <w:sz w:val="24"/>
          <w:szCs w:val="24"/>
        </w:rPr>
        <w:t>papërdorshmërinë</w:t>
      </w:r>
      <w:proofErr w:type="spellEnd"/>
      <w:r w:rsidRPr="00372B4E">
        <w:rPr>
          <w:i/>
          <w:sz w:val="24"/>
          <w:szCs w:val="24"/>
        </w:rPr>
        <w:t xml:space="preserve"> e </w:t>
      </w:r>
      <w:proofErr w:type="spellStart"/>
      <w:r w:rsidRPr="00372B4E">
        <w:rPr>
          <w:i/>
          <w:sz w:val="24"/>
          <w:szCs w:val="24"/>
        </w:rPr>
        <w:t>provave</w:t>
      </w:r>
      <w:proofErr w:type="spellEnd"/>
      <w:r w:rsidRPr="00372B4E">
        <w:rPr>
          <w:i/>
          <w:sz w:val="24"/>
          <w:szCs w:val="24"/>
        </w:rPr>
        <w:t xml:space="preserve">; c) </w:t>
      </w:r>
      <w:proofErr w:type="spellStart"/>
      <w:r w:rsidRPr="00372B4E">
        <w:rPr>
          <w:i/>
          <w:sz w:val="24"/>
          <w:szCs w:val="24"/>
        </w:rPr>
        <w:t>kur</w:t>
      </w:r>
      <w:proofErr w:type="spellEnd"/>
      <w:r w:rsidRPr="00372B4E">
        <w:rPr>
          <w:i/>
          <w:sz w:val="24"/>
          <w:szCs w:val="24"/>
        </w:rPr>
        <w:t xml:space="preserve"> </w:t>
      </w:r>
      <w:proofErr w:type="spellStart"/>
      <w:r w:rsidRPr="00372B4E">
        <w:rPr>
          <w:i/>
          <w:sz w:val="24"/>
          <w:szCs w:val="24"/>
        </w:rPr>
        <w:t>vendimi</w:t>
      </w:r>
      <w:proofErr w:type="spellEnd"/>
      <w:r w:rsidRPr="00372B4E">
        <w:rPr>
          <w:i/>
          <w:sz w:val="24"/>
          <w:szCs w:val="24"/>
        </w:rPr>
        <w:t xml:space="preserve"> </w:t>
      </w:r>
      <w:proofErr w:type="spellStart"/>
      <w:r w:rsidRPr="00372B4E">
        <w:rPr>
          <w:i/>
          <w:sz w:val="24"/>
          <w:szCs w:val="24"/>
        </w:rPr>
        <w:t>i</w:t>
      </w:r>
      <w:proofErr w:type="spellEnd"/>
      <w:r w:rsidRPr="00372B4E">
        <w:rPr>
          <w:i/>
          <w:sz w:val="24"/>
          <w:szCs w:val="24"/>
        </w:rPr>
        <w:t xml:space="preserve"> </w:t>
      </w:r>
      <w:proofErr w:type="spellStart"/>
      <w:r w:rsidRPr="00372B4E">
        <w:rPr>
          <w:i/>
          <w:sz w:val="24"/>
          <w:szCs w:val="24"/>
        </w:rPr>
        <w:t>ankimuar</w:t>
      </w:r>
      <w:proofErr w:type="spellEnd"/>
      <w:r w:rsidRPr="00372B4E">
        <w:rPr>
          <w:i/>
          <w:sz w:val="24"/>
          <w:szCs w:val="24"/>
        </w:rPr>
        <w:t xml:space="preserve"> </w:t>
      </w:r>
      <w:proofErr w:type="spellStart"/>
      <w:r w:rsidRPr="00372B4E">
        <w:rPr>
          <w:i/>
          <w:sz w:val="24"/>
          <w:szCs w:val="24"/>
        </w:rPr>
        <w:t>vjen</w:t>
      </w:r>
      <w:proofErr w:type="spellEnd"/>
      <w:r w:rsidRPr="00372B4E">
        <w:rPr>
          <w:i/>
          <w:sz w:val="24"/>
          <w:szCs w:val="24"/>
        </w:rPr>
        <w:t xml:space="preserve"> </w:t>
      </w:r>
      <w:proofErr w:type="spellStart"/>
      <w:r w:rsidRPr="00372B4E">
        <w:rPr>
          <w:i/>
          <w:sz w:val="24"/>
          <w:szCs w:val="24"/>
        </w:rPr>
        <w:t>në</w:t>
      </w:r>
      <w:proofErr w:type="spellEnd"/>
      <w:r w:rsidRPr="00372B4E">
        <w:rPr>
          <w:i/>
          <w:sz w:val="24"/>
          <w:szCs w:val="24"/>
        </w:rPr>
        <w:t xml:space="preserve"> </w:t>
      </w:r>
      <w:proofErr w:type="spellStart"/>
      <w:r w:rsidRPr="00372B4E">
        <w:rPr>
          <w:i/>
          <w:sz w:val="24"/>
          <w:szCs w:val="24"/>
        </w:rPr>
        <w:t>kundërshtim</w:t>
      </w:r>
      <w:proofErr w:type="spellEnd"/>
      <w:r w:rsidRPr="00372B4E">
        <w:rPr>
          <w:i/>
          <w:sz w:val="24"/>
          <w:szCs w:val="24"/>
        </w:rPr>
        <w:t xml:space="preserve"> me </w:t>
      </w:r>
      <w:proofErr w:type="spellStart"/>
      <w:r w:rsidRPr="00372B4E">
        <w:rPr>
          <w:i/>
          <w:sz w:val="24"/>
          <w:szCs w:val="24"/>
        </w:rPr>
        <w:t>praktikën</w:t>
      </w:r>
      <w:proofErr w:type="spellEnd"/>
      <w:r w:rsidRPr="00372B4E">
        <w:rPr>
          <w:i/>
          <w:sz w:val="24"/>
          <w:szCs w:val="24"/>
        </w:rPr>
        <w:t xml:space="preserve"> e </w:t>
      </w:r>
      <w:proofErr w:type="spellStart"/>
      <w:r w:rsidRPr="00372B4E">
        <w:rPr>
          <w:i/>
          <w:sz w:val="24"/>
          <w:szCs w:val="24"/>
        </w:rPr>
        <w:t>Kolegjit</w:t>
      </w:r>
      <w:proofErr w:type="spellEnd"/>
      <w:r w:rsidRPr="00372B4E">
        <w:rPr>
          <w:i/>
          <w:sz w:val="24"/>
          <w:szCs w:val="24"/>
        </w:rPr>
        <w:t xml:space="preserve"> Penal </w:t>
      </w:r>
      <w:proofErr w:type="spellStart"/>
      <w:r w:rsidRPr="00372B4E">
        <w:rPr>
          <w:i/>
          <w:sz w:val="24"/>
          <w:szCs w:val="24"/>
        </w:rPr>
        <w:t>ose</w:t>
      </w:r>
      <w:proofErr w:type="spellEnd"/>
      <w:r w:rsidRPr="00372B4E">
        <w:rPr>
          <w:i/>
          <w:sz w:val="24"/>
          <w:szCs w:val="24"/>
        </w:rPr>
        <w:t xml:space="preserve"> </w:t>
      </w:r>
      <w:proofErr w:type="spellStart"/>
      <w:r w:rsidRPr="00372B4E">
        <w:rPr>
          <w:i/>
          <w:sz w:val="24"/>
          <w:szCs w:val="24"/>
        </w:rPr>
        <w:t>të</w:t>
      </w:r>
      <w:proofErr w:type="spellEnd"/>
      <w:r w:rsidRPr="00372B4E">
        <w:rPr>
          <w:i/>
          <w:sz w:val="24"/>
          <w:szCs w:val="24"/>
        </w:rPr>
        <w:t xml:space="preserve"> </w:t>
      </w:r>
      <w:proofErr w:type="spellStart"/>
      <w:r w:rsidRPr="00372B4E">
        <w:rPr>
          <w:i/>
          <w:sz w:val="24"/>
          <w:szCs w:val="24"/>
        </w:rPr>
        <w:t>Kolegjeve</w:t>
      </w:r>
      <w:proofErr w:type="spellEnd"/>
      <w:r w:rsidRPr="00372B4E">
        <w:rPr>
          <w:i/>
          <w:sz w:val="24"/>
          <w:szCs w:val="24"/>
        </w:rPr>
        <w:t xml:space="preserve"> </w:t>
      </w:r>
      <w:proofErr w:type="spellStart"/>
      <w:r w:rsidRPr="00372B4E">
        <w:rPr>
          <w:i/>
          <w:sz w:val="24"/>
          <w:szCs w:val="24"/>
        </w:rPr>
        <w:t>të</w:t>
      </w:r>
      <w:proofErr w:type="spellEnd"/>
      <w:r w:rsidRPr="00372B4E">
        <w:rPr>
          <w:i/>
          <w:sz w:val="24"/>
          <w:szCs w:val="24"/>
        </w:rPr>
        <w:t xml:space="preserve"> </w:t>
      </w:r>
      <w:proofErr w:type="spellStart"/>
      <w:r w:rsidRPr="00372B4E">
        <w:rPr>
          <w:i/>
          <w:sz w:val="24"/>
          <w:szCs w:val="24"/>
        </w:rPr>
        <w:t>Bashkuara</w:t>
      </w:r>
      <w:proofErr w:type="spellEnd"/>
      <w:r w:rsidRPr="00372B4E">
        <w:rPr>
          <w:i/>
          <w:sz w:val="24"/>
          <w:szCs w:val="24"/>
        </w:rPr>
        <w:t xml:space="preserve"> </w:t>
      </w:r>
      <w:proofErr w:type="spellStart"/>
      <w:r w:rsidRPr="00372B4E">
        <w:rPr>
          <w:i/>
          <w:sz w:val="24"/>
          <w:szCs w:val="24"/>
        </w:rPr>
        <w:t>të</w:t>
      </w:r>
      <w:proofErr w:type="spellEnd"/>
      <w:r w:rsidRPr="00372B4E">
        <w:rPr>
          <w:i/>
          <w:sz w:val="24"/>
          <w:szCs w:val="24"/>
        </w:rPr>
        <w:t xml:space="preserve"> </w:t>
      </w:r>
      <w:proofErr w:type="spellStart"/>
      <w:r w:rsidRPr="00372B4E">
        <w:rPr>
          <w:i/>
          <w:sz w:val="24"/>
          <w:szCs w:val="24"/>
        </w:rPr>
        <w:t>Gjykatës</w:t>
      </w:r>
      <w:proofErr w:type="spellEnd"/>
      <w:r w:rsidRPr="00372B4E">
        <w:rPr>
          <w:i/>
          <w:sz w:val="24"/>
          <w:szCs w:val="24"/>
        </w:rPr>
        <w:t xml:space="preserve"> </w:t>
      </w:r>
      <w:proofErr w:type="spellStart"/>
      <w:r w:rsidRPr="00372B4E">
        <w:rPr>
          <w:i/>
          <w:sz w:val="24"/>
          <w:szCs w:val="24"/>
        </w:rPr>
        <w:t>së</w:t>
      </w:r>
      <w:proofErr w:type="spellEnd"/>
      <w:r w:rsidRPr="00372B4E">
        <w:rPr>
          <w:i/>
          <w:sz w:val="24"/>
          <w:szCs w:val="24"/>
        </w:rPr>
        <w:t xml:space="preserve"> </w:t>
      </w:r>
      <w:proofErr w:type="spellStart"/>
      <w:r w:rsidRPr="00372B4E">
        <w:rPr>
          <w:i/>
          <w:sz w:val="24"/>
          <w:szCs w:val="24"/>
        </w:rPr>
        <w:t>Lartë</w:t>
      </w:r>
      <w:proofErr w:type="spellEnd"/>
      <w:r w:rsidRPr="00372B4E">
        <w:rPr>
          <w:sz w:val="24"/>
          <w:szCs w:val="24"/>
        </w:rPr>
        <w:t>.”.</w:t>
      </w:r>
      <w:r w:rsidRPr="00372B4E">
        <w:rPr>
          <w:color w:val="000000"/>
          <w:sz w:val="24"/>
          <w:szCs w:val="24"/>
        </w:rPr>
        <w:t xml:space="preserve"> </w:t>
      </w:r>
    </w:p>
    <w:p w14:paraId="58F64D0B" w14:textId="77777777" w:rsidR="00372B4E" w:rsidRPr="00372B4E" w:rsidRDefault="00372B4E" w:rsidP="00372B4E">
      <w:pPr>
        <w:autoSpaceDE w:val="0"/>
        <w:autoSpaceDN w:val="0"/>
        <w:adjustRightInd w:val="0"/>
        <w:ind w:firstLine="720"/>
        <w:jc w:val="both"/>
        <w:rPr>
          <w:sz w:val="24"/>
          <w:szCs w:val="24"/>
        </w:rPr>
      </w:pPr>
      <w:r w:rsidRPr="00372B4E">
        <w:rPr>
          <w:sz w:val="24"/>
          <w:szCs w:val="24"/>
        </w:rPr>
        <w:t xml:space="preserve">37. </w:t>
      </w:r>
      <w:proofErr w:type="spellStart"/>
      <w:r w:rsidRPr="00372B4E">
        <w:rPr>
          <w:sz w:val="24"/>
          <w:szCs w:val="24"/>
        </w:rPr>
        <w:t>Kolegji</w:t>
      </w:r>
      <w:proofErr w:type="spellEnd"/>
      <w:r w:rsidRPr="00372B4E">
        <w:rPr>
          <w:sz w:val="24"/>
          <w:szCs w:val="24"/>
        </w:rPr>
        <w:t xml:space="preserve">, </w:t>
      </w:r>
      <w:proofErr w:type="spellStart"/>
      <w:r w:rsidRPr="00372B4E">
        <w:rPr>
          <w:sz w:val="24"/>
          <w:szCs w:val="24"/>
        </w:rPr>
        <w:t>pasi</w:t>
      </w:r>
      <w:proofErr w:type="spellEnd"/>
      <w:r w:rsidRPr="00372B4E">
        <w:rPr>
          <w:sz w:val="24"/>
          <w:szCs w:val="24"/>
        </w:rPr>
        <w:t xml:space="preserve"> </w:t>
      </w:r>
      <w:proofErr w:type="spellStart"/>
      <w:r w:rsidRPr="00372B4E">
        <w:rPr>
          <w:sz w:val="24"/>
          <w:szCs w:val="24"/>
        </w:rPr>
        <w:t>analizoi</w:t>
      </w:r>
      <w:proofErr w:type="spellEnd"/>
      <w:r w:rsidRPr="00372B4E">
        <w:rPr>
          <w:sz w:val="24"/>
          <w:szCs w:val="24"/>
        </w:rPr>
        <w:t xml:space="preserve"> </w:t>
      </w:r>
      <w:proofErr w:type="spellStart"/>
      <w:r w:rsidRPr="00372B4E">
        <w:rPr>
          <w:sz w:val="24"/>
          <w:szCs w:val="24"/>
        </w:rPr>
        <w:t>llojin</w:t>
      </w:r>
      <w:proofErr w:type="spellEnd"/>
      <w:r w:rsidRPr="00372B4E">
        <w:rPr>
          <w:sz w:val="24"/>
          <w:szCs w:val="24"/>
        </w:rPr>
        <w:t xml:space="preserve"> e </w:t>
      </w:r>
      <w:proofErr w:type="spellStart"/>
      <w:r w:rsidRPr="00372B4E">
        <w:rPr>
          <w:sz w:val="24"/>
          <w:szCs w:val="24"/>
        </w:rPr>
        <w:t>çështjes</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gjykim</w:t>
      </w:r>
      <w:proofErr w:type="spellEnd"/>
      <w:r w:rsidRPr="00372B4E">
        <w:rPr>
          <w:sz w:val="24"/>
          <w:szCs w:val="24"/>
        </w:rPr>
        <w:t xml:space="preserve">, </w:t>
      </w:r>
      <w:proofErr w:type="spellStart"/>
      <w:r w:rsidRPr="00372B4E">
        <w:rPr>
          <w:sz w:val="24"/>
          <w:szCs w:val="24"/>
        </w:rPr>
        <w:t>vendimet</w:t>
      </w:r>
      <w:proofErr w:type="spellEnd"/>
      <w:r w:rsidRPr="00372B4E">
        <w:rPr>
          <w:sz w:val="24"/>
          <w:szCs w:val="24"/>
        </w:rPr>
        <w:t xml:space="preserve"> e </w:t>
      </w:r>
      <w:proofErr w:type="spellStart"/>
      <w:r w:rsidRPr="00372B4E">
        <w:rPr>
          <w:sz w:val="24"/>
          <w:szCs w:val="24"/>
        </w:rPr>
        <w:t>gjykatave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shkaqet</w:t>
      </w:r>
      <w:proofErr w:type="spellEnd"/>
      <w:r w:rsidRPr="00372B4E">
        <w:rPr>
          <w:sz w:val="24"/>
          <w:szCs w:val="24"/>
        </w:rPr>
        <w:t xml:space="preserve"> e </w:t>
      </w:r>
      <w:proofErr w:type="spellStart"/>
      <w:r w:rsidRPr="00372B4E">
        <w:rPr>
          <w:sz w:val="24"/>
          <w:szCs w:val="24"/>
        </w:rPr>
        <w:t>rekursit</w:t>
      </w:r>
      <w:proofErr w:type="spellEnd"/>
      <w:r w:rsidRPr="00372B4E">
        <w:rPr>
          <w:sz w:val="24"/>
          <w:szCs w:val="24"/>
        </w:rPr>
        <w:t xml:space="preserve">, </w:t>
      </w:r>
      <w:proofErr w:type="spellStart"/>
      <w:r w:rsidRPr="00372B4E">
        <w:rPr>
          <w:sz w:val="24"/>
          <w:szCs w:val="24"/>
        </w:rPr>
        <w:t>vlerëson</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vijon</w:t>
      </w:r>
      <w:proofErr w:type="spellEnd"/>
      <w:r w:rsidRPr="00372B4E">
        <w:rPr>
          <w:sz w:val="24"/>
          <w:szCs w:val="24"/>
        </w:rPr>
        <w:t>:</w:t>
      </w:r>
    </w:p>
    <w:p w14:paraId="7BF67D2D" w14:textId="77777777" w:rsidR="00372B4E" w:rsidRPr="00372B4E" w:rsidRDefault="00372B4E" w:rsidP="00372B4E">
      <w:pPr>
        <w:pStyle w:val="ListParagraph"/>
        <w:shd w:val="clear" w:color="auto" w:fill="FFFFFF"/>
        <w:ind w:left="0" w:firstLine="720"/>
        <w:jc w:val="both"/>
        <w:rPr>
          <w:sz w:val="24"/>
          <w:szCs w:val="24"/>
          <w:lang w:val="sq-AL" w:eastAsia="sq-AL"/>
        </w:rPr>
      </w:pPr>
      <w:r w:rsidRPr="00372B4E">
        <w:rPr>
          <w:sz w:val="24"/>
          <w:szCs w:val="24"/>
          <w:lang w:val="sq-AL"/>
        </w:rPr>
        <w:t xml:space="preserve">38. Çështja që ngrihet në rastin në shqyrtim, e ngritur edhe në rekursin e prokurorisë ka të bëjë </w:t>
      </w:r>
      <w:r w:rsidRPr="00372B4E">
        <w:rPr>
          <w:i/>
          <w:sz w:val="24"/>
          <w:szCs w:val="24"/>
          <w:lang w:val="sq-AL" w:eastAsia="sq-AL"/>
        </w:rPr>
        <w:t xml:space="preserve">me faktin nëse, kur vendimi i bashkimit të dy a më shumë dënimeve është i formës </w:t>
      </w:r>
      <w:r w:rsidRPr="00372B4E">
        <w:rPr>
          <w:i/>
          <w:sz w:val="24"/>
          <w:szCs w:val="24"/>
          <w:lang w:val="sq-AL" w:eastAsia="sq-AL"/>
        </w:rPr>
        <w:lastRenderedPageBreak/>
        <w:t>së prerë, a do të ndodhemi përpara parimit të gjësë së gjykuar, ashtu siç kanë konkluduar gjykatat në rastin konkret, në rast se njeri prej vendimeve të dënimit është ndryshuar në lidhje me masën e dënimit, duke caktuar një masë dënimi më të ulët? A prodhon më efekte vendimi i bashkimit të dënimeve, apo është e domosdoshme që të bëhet bashkimi i ri dënimeve nga ana e gjykatës</w:t>
      </w:r>
      <w:r w:rsidRPr="00372B4E">
        <w:rPr>
          <w:sz w:val="24"/>
          <w:szCs w:val="24"/>
          <w:lang w:val="sq-AL" w:eastAsia="sq-AL"/>
        </w:rPr>
        <w:t>?</w:t>
      </w:r>
    </w:p>
    <w:p w14:paraId="3A2D33EA" w14:textId="77777777" w:rsidR="00372B4E" w:rsidRPr="00372B4E" w:rsidRDefault="00372B4E" w:rsidP="00372B4E">
      <w:pPr>
        <w:autoSpaceDE w:val="0"/>
        <w:autoSpaceDN w:val="0"/>
        <w:adjustRightInd w:val="0"/>
        <w:ind w:firstLine="720"/>
        <w:jc w:val="both"/>
        <w:rPr>
          <w:rFonts w:eastAsia="Calibri"/>
          <w:sz w:val="24"/>
          <w:szCs w:val="24"/>
        </w:rPr>
      </w:pPr>
      <w:r w:rsidRPr="00372B4E">
        <w:rPr>
          <w:sz w:val="24"/>
          <w:szCs w:val="24"/>
        </w:rPr>
        <w:t xml:space="preserve">39.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t’i</w:t>
      </w:r>
      <w:proofErr w:type="spellEnd"/>
      <w:r w:rsidRPr="00372B4E">
        <w:rPr>
          <w:sz w:val="24"/>
          <w:szCs w:val="24"/>
        </w:rPr>
        <w:t xml:space="preserve"> </w:t>
      </w:r>
      <w:proofErr w:type="spellStart"/>
      <w:r w:rsidRPr="00372B4E">
        <w:rPr>
          <w:sz w:val="24"/>
          <w:szCs w:val="24"/>
        </w:rPr>
        <w:t>dhënë</w:t>
      </w:r>
      <w:proofErr w:type="spellEnd"/>
      <w:r w:rsidRPr="00372B4E">
        <w:rPr>
          <w:sz w:val="24"/>
          <w:szCs w:val="24"/>
        </w:rPr>
        <w:t xml:space="preserve"> </w:t>
      </w:r>
      <w:proofErr w:type="spellStart"/>
      <w:r w:rsidRPr="00372B4E">
        <w:rPr>
          <w:sz w:val="24"/>
          <w:szCs w:val="24"/>
        </w:rPr>
        <w:t>përgjigje</w:t>
      </w:r>
      <w:proofErr w:type="spellEnd"/>
      <w:r w:rsidRPr="00372B4E">
        <w:rPr>
          <w:sz w:val="24"/>
          <w:szCs w:val="24"/>
        </w:rPr>
        <w:t xml:space="preserve"> </w:t>
      </w:r>
      <w:proofErr w:type="spellStart"/>
      <w:r w:rsidRPr="00372B4E">
        <w:rPr>
          <w:sz w:val="24"/>
          <w:szCs w:val="24"/>
        </w:rPr>
        <w:t>kësaj</w:t>
      </w:r>
      <w:proofErr w:type="spellEnd"/>
      <w:r w:rsidRPr="00372B4E">
        <w:rPr>
          <w:sz w:val="24"/>
          <w:szCs w:val="24"/>
        </w:rPr>
        <w:t xml:space="preserve"> </w:t>
      </w:r>
      <w:proofErr w:type="spellStart"/>
      <w:r w:rsidRPr="00372B4E">
        <w:rPr>
          <w:sz w:val="24"/>
          <w:szCs w:val="24"/>
        </w:rPr>
        <w:t>pyetjeje</w:t>
      </w:r>
      <w:proofErr w:type="spellEnd"/>
      <w:r w:rsidRPr="00372B4E">
        <w:rPr>
          <w:sz w:val="24"/>
          <w:szCs w:val="24"/>
        </w:rPr>
        <w:t xml:space="preserve">, </w:t>
      </w:r>
      <w:proofErr w:type="spellStart"/>
      <w:r w:rsidRPr="00372B4E">
        <w:rPr>
          <w:sz w:val="24"/>
          <w:szCs w:val="24"/>
        </w:rPr>
        <w:t>duhet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analizojmë</w:t>
      </w:r>
      <w:proofErr w:type="spellEnd"/>
      <w:r w:rsidRPr="00372B4E">
        <w:rPr>
          <w:sz w:val="24"/>
          <w:szCs w:val="24"/>
        </w:rPr>
        <w:t xml:space="preserve"> se </w:t>
      </w:r>
      <w:proofErr w:type="spellStart"/>
      <w:r w:rsidRPr="00372B4E">
        <w:rPr>
          <w:sz w:val="24"/>
          <w:szCs w:val="24"/>
        </w:rPr>
        <w:t>çfarë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bashkimi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nenin</w:t>
      </w:r>
      <w:proofErr w:type="spellEnd"/>
      <w:r w:rsidRPr="00372B4E">
        <w:rPr>
          <w:sz w:val="24"/>
          <w:szCs w:val="24"/>
        </w:rPr>
        <w:t xml:space="preserve"> 475,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Procedurës</w:t>
      </w:r>
      <w:proofErr w:type="spellEnd"/>
      <w:r w:rsidRPr="00372B4E">
        <w:rPr>
          <w:sz w:val="24"/>
          <w:szCs w:val="24"/>
        </w:rPr>
        <w:t xml:space="preserve"> Penale, </w:t>
      </w:r>
      <w:proofErr w:type="spellStart"/>
      <w:r w:rsidRPr="00372B4E">
        <w:rPr>
          <w:sz w:val="24"/>
          <w:szCs w:val="24"/>
        </w:rPr>
        <w:t>nën</w:t>
      </w:r>
      <w:proofErr w:type="spellEnd"/>
      <w:r w:rsidRPr="00372B4E">
        <w:rPr>
          <w:sz w:val="24"/>
          <w:szCs w:val="24"/>
        </w:rPr>
        <w:t xml:space="preserve"> </w:t>
      </w:r>
      <w:proofErr w:type="spellStart"/>
      <w:r w:rsidRPr="00372B4E">
        <w:rPr>
          <w:sz w:val="24"/>
          <w:szCs w:val="24"/>
        </w:rPr>
        <w:t>titullin</w:t>
      </w:r>
      <w:proofErr w:type="spellEnd"/>
      <w:r w:rsidRPr="00372B4E">
        <w:rPr>
          <w:sz w:val="24"/>
          <w:szCs w:val="24"/>
        </w:rPr>
        <w:t xml:space="preserve"> “Bashkimi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parashikohet</w:t>
      </w:r>
      <w:proofErr w:type="spellEnd"/>
      <w:r w:rsidRPr="00372B4E">
        <w:rPr>
          <w:sz w:val="24"/>
          <w:szCs w:val="24"/>
        </w:rPr>
        <w:t xml:space="preserve"> se: “1.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rastin</w:t>
      </w:r>
      <w:proofErr w:type="spellEnd"/>
      <w:r w:rsidRPr="00372B4E">
        <w:rPr>
          <w:sz w:val="24"/>
          <w:szCs w:val="24"/>
        </w:rPr>
        <w:t xml:space="preserve"> e </w:t>
      </w:r>
      <w:proofErr w:type="spellStart"/>
      <w:r w:rsidRPr="00372B4E">
        <w:rPr>
          <w:sz w:val="24"/>
          <w:szCs w:val="24"/>
        </w:rPr>
        <w:t>disa</w:t>
      </w:r>
      <w:proofErr w:type="spellEnd"/>
      <w:r w:rsidRPr="00372B4E">
        <w:rPr>
          <w:sz w:val="24"/>
          <w:szCs w:val="24"/>
        </w:rPr>
        <w:t xml:space="preserve"> </w:t>
      </w:r>
      <w:proofErr w:type="spellStart"/>
      <w:r w:rsidRPr="00372B4E">
        <w:rPr>
          <w:sz w:val="24"/>
          <w:szCs w:val="24"/>
        </w:rPr>
        <w:t>vendimeve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dhëna</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procedime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ndryshme</w:t>
      </w:r>
      <w:proofErr w:type="spellEnd"/>
      <w:r w:rsidRPr="00372B4E">
        <w:rPr>
          <w:sz w:val="24"/>
          <w:szCs w:val="24"/>
        </w:rPr>
        <w:t xml:space="preserve"> </w:t>
      </w:r>
      <w:proofErr w:type="spellStart"/>
      <w:r w:rsidRPr="00372B4E">
        <w:rPr>
          <w:sz w:val="24"/>
          <w:szCs w:val="24"/>
        </w:rPr>
        <w:t>kundër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njëjtit</w:t>
      </w:r>
      <w:proofErr w:type="spellEnd"/>
      <w:r w:rsidRPr="00372B4E">
        <w:rPr>
          <w:sz w:val="24"/>
          <w:szCs w:val="24"/>
        </w:rPr>
        <w:t xml:space="preserve"> person,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dënuari</w:t>
      </w:r>
      <w:proofErr w:type="spellEnd"/>
      <w:r w:rsidRPr="00372B4E">
        <w:rPr>
          <w:sz w:val="24"/>
          <w:szCs w:val="24"/>
        </w:rPr>
        <w:t xml:space="preserve"> </w:t>
      </w:r>
      <w:proofErr w:type="spellStart"/>
      <w:r w:rsidRPr="00372B4E">
        <w:rPr>
          <w:sz w:val="24"/>
          <w:szCs w:val="24"/>
        </w:rPr>
        <w:t>ose</w:t>
      </w:r>
      <w:proofErr w:type="spellEnd"/>
      <w:r w:rsidRPr="00372B4E">
        <w:rPr>
          <w:sz w:val="24"/>
          <w:szCs w:val="24"/>
        </w:rPr>
        <w:t xml:space="preserve"> </w:t>
      </w:r>
      <w:proofErr w:type="spellStart"/>
      <w:r w:rsidRPr="00372B4E">
        <w:rPr>
          <w:sz w:val="24"/>
          <w:szCs w:val="24"/>
        </w:rPr>
        <w:t>prokurori</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kërkojnë</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zbatimin</w:t>
      </w:r>
      <w:proofErr w:type="spellEnd"/>
      <w:r w:rsidRPr="00372B4E">
        <w:rPr>
          <w:sz w:val="24"/>
          <w:szCs w:val="24"/>
        </w:rPr>
        <w:t xml:space="preserve"> e </w:t>
      </w:r>
      <w:proofErr w:type="spellStart"/>
      <w:r w:rsidRPr="00372B4E">
        <w:rPr>
          <w:sz w:val="24"/>
          <w:szCs w:val="24"/>
        </w:rPr>
        <w:t>rregullave</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bashkimin</w:t>
      </w:r>
      <w:proofErr w:type="spellEnd"/>
      <w:r w:rsidRPr="00372B4E">
        <w:rPr>
          <w:sz w:val="24"/>
          <w:szCs w:val="24"/>
        </w:rPr>
        <w:t xml:space="preserve"> e </w:t>
      </w:r>
      <w:proofErr w:type="spellStart"/>
      <w:r w:rsidRPr="00372B4E">
        <w:rPr>
          <w:sz w:val="24"/>
          <w:szCs w:val="24"/>
        </w:rPr>
        <w:t>dënimeve</w:t>
      </w:r>
      <w:proofErr w:type="spellEnd"/>
      <w:r w:rsidRPr="00372B4E">
        <w:rPr>
          <w:sz w:val="24"/>
          <w:szCs w:val="24"/>
        </w:rPr>
        <w:t>.”.</w:t>
      </w:r>
    </w:p>
    <w:p w14:paraId="732D688E" w14:textId="77777777" w:rsidR="00372B4E" w:rsidRPr="00372B4E" w:rsidRDefault="00372B4E" w:rsidP="00372B4E">
      <w:pPr>
        <w:autoSpaceDE w:val="0"/>
        <w:autoSpaceDN w:val="0"/>
        <w:adjustRightInd w:val="0"/>
        <w:ind w:firstLine="720"/>
        <w:jc w:val="both"/>
        <w:rPr>
          <w:sz w:val="24"/>
          <w:szCs w:val="24"/>
        </w:rPr>
      </w:pPr>
      <w:r w:rsidRPr="00372B4E">
        <w:rPr>
          <w:rFonts w:eastAsia="Calibri"/>
          <w:sz w:val="24"/>
          <w:szCs w:val="24"/>
        </w:rPr>
        <w:t xml:space="preserve">40. </w:t>
      </w:r>
      <w:proofErr w:type="spellStart"/>
      <w:r w:rsidRPr="00372B4E">
        <w:rPr>
          <w:rFonts w:eastAsia="Calibri"/>
          <w:sz w:val="24"/>
          <w:szCs w:val="24"/>
        </w:rPr>
        <w:t>Në</w:t>
      </w:r>
      <w:proofErr w:type="spellEnd"/>
      <w:r w:rsidRPr="00372B4E">
        <w:rPr>
          <w:rFonts w:eastAsia="Calibri"/>
          <w:sz w:val="24"/>
          <w:szCs w:val="24"/>
        </w:rPr>
        <w:t xml:space="preserve"> </w:t>
      </w:r>
      <w:proofErr w:type="spellStart"/>
      <w:r w:rsidRPr="00372B4E">
        <w:rPr>
          <w:rFonts w:eastAsia="Calibri"/>
          <w:sz w:val="24"/>
          <w:szCs w:val="24"/>
        </w:rPr>
        <w:t>nenin</w:t>
      </w:r>
      <w:proofErr w:type="spellEnd"/>
      <w:r w:rsidRPr="00372B4E">
        <w:rPr>
          <w:rFonts w:eastAsia="Calibri"/>
          <w:sz w:val="24"/>
          <w:szCs w:val="24"/>
        </w:rPr>
        <w:t xml:space="preserve"> 55, </w:t>
      </w:r>
      <w:proofErr w:type="spellStart"/>
      <w:r w:rsidRPr="00372B4E">
        <w:rPr>
          <w:rFonts w:eastAsia="Calibri"/>
          <w:sz w:val="24"/>
          <w:szCs w:val="24"/>
        </w:rPr>
        <w:t>të</w:t>
      </w:r>
      <w:proofErr w:type="spellEnd"/>
      <w:r w:rsidRPr="00372B4E">
        <w:rPr>
          <w:rFonts w:eastAsia="Calibri"/>
          <w:sz w:val="24"/>
          <w:szCs w:val="24"/>
        </w:rPr>
        <w:t xml:space="preserve"> </w:t>
      </w:r>
      <w:proofErr w:type="spellStart"/>
      <w:r w:rsidRPr="00372B4E">
        <w:rPr>
          <w:rFonts w:eastAsia="Calibri"/>
          <w:sz w:val="24"/>
          <w:szCs w:val="24"/>
        </w:rPr>
        <w:t>Kodit</w:t>
      </w:r>
      <w:proofErr w:type="spellEnd"/>
      <w:r w:rsidRPr="00372B4E">
        <w:rPr>
          <w:rFonts w:eastAsia="Calibri"/>
          <w:sz w:val="24"/>
          <w:szCs w:val="24"/>
        </w:rPr>
        <w:t xml:space="preserve"> Penal </w:t>
      </w:r>
      <w:proofErr w:type="spellStart"/>
      <w:r w:rsidRPr="00372B4E">
        <w:rPr>
          <w:rFonts w:eastAsia="Calibri"/>
          <w:sz w:val="24"/>
          <w:szCs w:val="24"/>
        </w:rPr>
        <w:t>jepen</w:t>
      </w:r>
      <w:proofErr w:type="spellEnd"/>
      <w:r w:rsidRPr="00372B4E">
        <w:rPr>
          <w:rFonts w:eastAsia="Calibri"/>
          <w:sz w:val="24"/>
          <w:szCs w:val="24"/>
        </w:rPr>
        <w:t xml:space="preserve"> </w:t>
      </w:r>
      <w:proofErr w:type="spellStart"/>
      <w:r w:rsidRPr="00372B4E">
        <w:rPr>
          <w:rFonts w:eastAsia="Calibri"/>
          <w:sz w:val="24"/>
          <w:szCs w:val="24"/>
        </w:rPr>
        <w:t>mënyrat</w:t>
      </w:r>
      <w:proofErr w:type="spellEnd"/>
      <w:r w:rsidRPr="00372B4E">
        <w:rPr>
          <w:rFonts w:eastAsia="Calibri"/>
          <w:sz w:val="24"/>
          <w:szCs w:val="24"/>
        </w:rPr>
        <w:t xml:space="preserve"> e </w:t>
      </w:r>
      <w:proofErr w:type="spellStart"/>
      <w:r w:rsidRPr="00372B4E">
        <w:rPr>
          <w:rFonts w:eastAsia="Calibri"/>
          <w:sz w:val="24"/>
          <w:szCs w:val="24"/>
        </w:rPr>
        <w:t>bashkimit</w:t>
      </w:r>
      <w:proofErr w:type="spellEnd"/>
      <w:r w:rsidRPr="00372B4E">
        <w:rPr>
          <w:rFonts w:eastAsia="Calibri"/>
          <w:sz w:val="24"/>
          <w:szCs w:val="24"/>
        </w:rPr>
        <w:t xml:space="preserve"> </w:t>
      </w:r>
      <w:proofErr w:type="spellStart"/>
      <w:r w:rsidRPr="00372B4E">
        <w:rPr>
          <w:rFonts w:eastAsia="Calibri"/>
          <w:sz w:val="24"/>
          <w:szCs w:val="24"/>
        </w:rPr>
        <w:t>të</w:t>
      </w:r>
      <w:proofErr w:type="spellEnd"/>
      <w:r w:rsidRPr="00372B4E">
        <w:rPr>
          <w:rFonts w:eastAsia="Calibri"/>
          <w:sz w:val="24"/>
          <w:szCs w:val="24"/>
        </w:rPr>
        <w:t xml:space="preserve"> </w:t>
      </w:r>
      <w:proofErr w:type="spellStart"/>
      <w:r w:rsidRPr="00372B4E">
        <w:rPr>
          <w:rFonts w:eastAsia="Calibri"/>
          <w:sz w:val="24"/>
          <w:szCs w:val="24"/>
        </w:rPr>
        <w:t>dënimeve</w:t>
      </w:r>
      <w:proofErr w:type="spellEnd"/>
      <w:r w:rsidRPr="00372B4E">
        <w:rPr>
          <w:rFonts w:eastAsia="Calibri"/>
          <w:sz w:val="24"/>
          <w:szCs w:val="24"/>
        </w:rPr>
        <w:t xml:space="preserve">. </w:t>
      </w:r>
      <w:proofErr w:type="spellStart"/>
      <w:r w:rsidRPr="00372B4E">
        <w:rPr>
          <w:rFonts w:eastAsia="Calibri"/>
          <w:sz w:val="24"/>
          <w:szCs w:val="24"/>
        </w:rPr>
        <w:t>Konkretisht</w:t>
      </w:r>
      <w:proofErr w:type="spellEnd"/>
      <w:r w:rsidRPr="00372B4E">
        <w:rPr>
          <w:rFonts w:eastAsia="Calibri"/>
          <w:sz w:val="24"/>
          <w:szCs w:val="24"/>
        </w:rPr>
        <w:t xml:space="preserve">, </w:t>
      </w:r>
      <w:proofErr w:type="spellStart"/>
      <w:r w:rsidRPr="00372B4E">
        <w:rPr>
          <w:rFonts w:eastAsia="Calibri"/>
          <w:sz w:val="24"/>
          <w:szCs w:val="24"/>
        </w:rPr>
        <w:t>në</w:t>
      </w:r>
      <w:proofErr w:type="spellEnd"/>
      <w:r w:rsidRPr="00372B4E">
        <w:rPr>
          <w:rFonts w:eastAsia="Calibri"/>
          <w:sz w:val="24"/>
          <w:szCs w:val="24"/>
        </w:rPr>
        <w:t xml:space="preserve"> </w:t>
      </w:r>
      <w:proofErr w:type="spellStart"/>
      <w:r w:rsidRPr="00372B4E">
        <w:rPr>
          <w:rFonts w:eastAsia="Calibri"/>
          <w:sz w:val="24"/>
          <w:szCs w:val="24"/>
        </w:rPr>
        <w:t>këtë</w:t>
      </w:r>
      <w:proofErr w:type="spellEnd"/>
      <w:r w:rsidRPr="00372B4E">
        <w:rPr>
          <w:rFonts w:eastAsia="Calibri"/>
          <w:sz w:val="24"/>
          <w:szCs w:val="24"/>
        </w:rPr>
        <w:t xml:space="preserve"> </w:t>
      </w:r>
      <w:proofErr w:type="spellStart"/>
      <w:r w:rsidRPr="00372B4E">
        <w:rPr>
          <w:rFonts w:eastAsia="Calibri"/>
          <w:sz w:val="24"/>
          <w:szCs w:val="24"/>
        </w:rPr>
        <w:t>dispozitë</w:t>
      </w:r>
      <w:proofErr w:type="spellEnd"/>
      <w:r w:rsidRPr="00372B4E">
        <w:rPr>
          <w:rFonts w:eastAsia="Calibri"/>
          <w:sz w:val="24"/>
          <w:szCs w:val="24"/>
        </w:rPr>
        <w:t xml:space="preserve"> </w:t>
      </w:r>
      <w:proofErr w:type="spellStart"/>
      <w:r w:rsidRPr="00372B4E">
        <w:rPr>
          <w:rFonts w:eastAsia="Calibri"/>
          <w:sz w:val="24"/>
          <w:szCs w:val="24"/>
        </w:rPr>
        <w:t>parashikohet</w:t>
      </w:r>
      <w:proofErr w:type="spellEnd"/>
      <w:r w:rsidRPr="00372B4E">
        <w:rPr>
          <w:rFonts w:eastAsia="Calibri"/>
          <w:sz w:val="24"/>
          <w:szCs w:val="24"/>
        </w:rPr>
        <w:t xml:space="preserve"> se: “</w:t>
      </w:r>
      <w:r w:rsidRPr="00372B4E">
        <w:rPr>
          <w:sz w:val="24"/>
          <w:szCs w:val="24"/>
        </w:rPr>
        <w:t xml:space="preserve">Kur </w:t>
      </w:r>
      <w:proofErr w:type="spellStart"/>
      <w:r w:rsidRPr="00372B4E">
        <w:rPr>
          <w:sz w:val="24"/>
          <w:szCs w:val="24"/>
        </w:rPr>
        <w:t>veprimet</w:t>
      </w:r>
      <w:proofErr w:type="spellEnd"/>
      <w:r w:rsidRPr="00372B4E">
        <w:rPr>
          <w:sz w:val="24"/>
          <w:szCs w:val="24"/>
        </w:rPr>
        <w:t xml:space="preserve"> </w:t>
      </w:r>
      <w:proofErr w:type="spellStart"/>
      <w:r w:rsidRPr="00372B4E">
        <w:rPr>
          <w:sz w:val="24"/>
          <w:szCs w:val="24"/>
        </w:rPr>
        <w:t>ose</w:t>
      </w:r>
      <w:proofErr w:type="spellEnd"/>
      <w:r w:rsidRPr="00372B4E">
        <w:rPr>
          <w:sz w:val="24"/>
          <w:szCs w:val="24"/>
        </w:rPr>
        <w:t xml:space="preserve"> </w:t>
      </w:r>
      <w:proofErr w:type="spellStart"/>
      <w:r w:rsidRPr="00372B4E">
        <w:rPr>
          <w:sz w:val="24"/>
          <w:szCs w:val="24"/>
        </w:rPr>
        <w:t>mosveprimet</w:t>
      </w:r>
      <w:proofErr w:type="spellEnd"/>
      <w:r w:rsidRPr="00372B4E">
        <w:rPr>
          <w:sz w:val="24"/>
          <w:szCs w:val="24"/>
        </w:rPr>
        <w:t xml:space="preserve"> </w:t>
      </w:r>
      <w:proofErr w:type="spellStart"/>
      <w:r w:rsidRPr="00372B4E">
        <w:rPr>
          <w:sz w:val="24"/>
          <w:szCs w:val="24"/>
        </w:rPr>
        <w:t>përmbajnë</w:t>
      </w:r>
      <w:proofErr w:type="spellEnd"/>
      <w:r w:rsidRPr="00372B4E">
        <w:rPr>
          <w:sz w:val="24"/>
          <w:szCs w:val="24"/>
        </w:rPr>
        <w:t xml:space="preserve"> </w:t>
      </w:r>
      <w:proofErr w:type="spellStart"/>
      <w:r w:rsidRPr="00372B4E">
        <w:rPr>
          <w:sz w:val="24"/>
          <w:szCs w:val="24"/>
        </w:rPr>
        <w:t>elementet</w:t>
      </w:r>
      <w:proofErr w:type="spellEnd"/>
      <w:r w:rsidRPr="00372B4E">
        <w:rPr>
          <w:sz w:val="24"/>
          <w:szCs w:val="24"/>
        </w:rPr>
        <w:t xml:space="preserve"> e </w:t>
      </w:r>
      <w:proofErr w:type="spellStart"/>
      <w:r w:rsidRPr="00372B4E">
        <w:rPr>
          <w:sz w:val="24"/>
          <w:szCs w:val="24"/>
        </w:rPr>
        <w:t>disa</w:t>
      </w:r>
      <w:proofErr w:type="spellEnd"/>
      <w:r w:rsidRPr="00372B4E">
        <w:rPr>
          <w:sz w:val="24"/>
          <w:szCs w:val="24"/>
        </w:rPr>
        <w:t xml:space="preserve"> </w:t>
      </w:r>
      <w:proofErr w:type="spellStart"/>
      <w:r w:rsidRPr="00372B4E">
        <w:rPr>
          <w:sz w:val="24"/>
          <w:szCs w:val="24"/>
        </w:rPr>
        <w:t>veprave</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kur</w:t>
      </w:r>
      <w:proofErr w:type="spellEnd"/>
      <w:r w:rsidRPr="00372B4E">
        <w:rPr>
          <w:sz w:val="24"/>
          <w:szCs w:val="24"/>
        </w:rPr>
        <w:t xml:space="preserve"> </w:t>
      </w:r>
      <w:proofErr w:type="spellStart"/>
      <w:r w:rsidRPr="00372B4E">
        <w:rPr>
          <w:sz w:val="24"/>
          <w:szCs w:val="24"/>
        </w:rPr>
        <w:t>personi</w:t>
      </w:r>
      <w:proofErr w:type="spellEnd"/>
      <w:r w:rsidRPr="00372B4E">
        <w:rPr>
          <w:sz w:val="24"/>
          <w:szCs w:val="24"/>
        </w:rPr>
        <w:t xml:space="preserve"> ka </w:t>
      </w:r>
      <w:proofErr w:type="spellStart"/>
      <w:r w:rsidRPr="00372B4E">
        <w:rPr>
          <w:sz w:val="24"/>
          <w:szCs w:val="24"/>
        </w:rPr>
        <w:t>kryer</w:t>
      </w:r>
      <w:proofErr w:type="spellEnd"/>
      <w:r w:rsidRPr="00372B4E">
        <w:rPr>
          <w:sz w:val="24"/>
          <w:szCs w:val="24"/>
        </w:rPr>
        <w:t xml:space="preserve"> </w:t>
      </w:r>
      <w:proofErr w:type="spellStart"/>
      <w:r w:rsidRPr="00372B4E">
        <w:rPr>
          <w:sz w:val="24"/>
          <w:szCs w:val="24"/>
        </w:rPr>
        <w:t>disa</w:t>
      </w:r>
      <w:proofErr w:type="spellEnd"/>
      <w:r w:rsidRPr="00372B4E">
        <w:rPr>
          <w:sz w:val="24"/>
          <w:szCs w:val="24"/>
        </w:rPr>
        <w:t xml:space="preserve"> </w:t>
      </w:r>
      <w:proofErr w:type="spellStart"/>
      <w:r w:rsidRPr="00372B4E">
        <w:rPr>
          <w:sz w:val="24"/>
          <w:szCs w:val="24"/>
        </w:rPr>
        <w:t>vepra</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cilat</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dhënë</w:t>
      </w:r>
      <w:proofErr w:type="spellEnd"/>
      <w:r w:rsidRPr="00372B4E">
        <w:rPr>
          <w:sz w:val="24"/>
          <w:szCs w:val="24"/>
        </w:rPr>
        <w:t xml:space="preserve"> </w:t>
      </w:r>
      <w:proofErr w:type="spellStart"/>
      <w:r w:rsidRPr="00372B4E">
        <w:rPr>
          <w:sz w:val="24"/>
          <w:szCs w:val="24"/>
        </w:rPr>
        <w:t>akoma</w:t>
      </w:r>
      <w:proofErr w:type="spellEnd"/>
      <w:r w:rsidRPr="00372B4E">
        <w:rPr>
          <w:sz w:val="24"/>
          <w:szCs w:val="24"/>
        </w:rPr>
        <w:t xml:space="preserve"> </w:t>
      </w:r>
      <w:proofErr w:type="spellStart"/>
      <w:r w:rsidRPr="00372B4E">
        <w:rPr>
          <w:sz w:val="24"/>
          <w:szCs w:val="24"/>
        </w:rPr>
        <w:t>vendim</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parë</w:t>
      </w:r>
      <w:proofErr w:type="spellEnd"/>
      <w:r w:rsidRPr="00372B4E">
        <w:rPr>
          <w:sz w:val="24"/>
          <w:szCs w:val="24"/>
        </w:rPr>
        <w:t xml:space="preserve"> </w:t>
      </w:r>
      <w:proofErr w:type="spellStart"/>
      <w:r w:rsidRPr="00372B4E">
        <w:rPr>
          <w:sz w:val="24"/>
          <w:szCs w:val="24"/>
        </w:rPr>
        <w:t>cakton</w:t>
      </w:r>
      <w:proofErr w:type="spellEnd"/>
      <w:r w:rsidRPr="00372B4E">
        <w:rPr>
          <w:sz w:val="24"/>
          <w:szCs w:val="24"/>
        </w:rPr>
        <w:t xml:space="preserve"> </w:t>
      </w:r>
      <w:proofErr w:type="spellStart"/>
      <w:r w:rsidRPr="00372B4E">
        <w:rPr>
          <w:sz w:val="24"/>
          <w:szCs w:val="24"/>
        </w:rPr>
        <w:t>dënimin</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çdo</w:t>
      </w:r>
      <w:proofErr w:type="spellEnd"/>
      <w:r w:rsidRPr="00372B4E">
        <w:rPr>
          <w:sz w:val="24"/>
          <w:szCs w:val="24"/>
        </w:rPr>
        <w:t xml:space="preserve"> </w:t>
      </w:r>
      <w:proofErr w:type="spellStart"/>
      <w:r w:rsidRPr="00372B4E">
        <w:rPr>
          <w:sz w:val="24"/>
          <w:szCs w:val="24"/>
        </w:rPr>
        <w:t>vepër</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përfundim</w:t>
      </w:r>
      <w:proofErr w:type="spellEnd"/>
      <w:r w:rsidRPr="00372B4E">
        <w:rPr>
          <w:sz w:val="24"/>
          <w:szCs w:val="24"/>
        </w:rPr>
        <w:t xml:space="preserve"> </w:t>
      </w:r>
      <w:proofErr w:type="spellStart"/>
      <w:r w:rsidRPr="00372B4E">
        <w:rPr>
          <w:sz w:val="24"/>
          <w:szCs w:val="24"/>
        </w:rPr>
        <w:t>jep</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dënim</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vetëm</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përbëhet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rëndë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shtuar</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rëndë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shtuar</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kapërcejë</w:t>
      </w:r>
      <w:proofErr w:type="spellEnd"/>
      <w:r w:rsidRPr="00372B4E">
        <w:rPr>
          <w:sz w:val="24"/>
          <w:szCs w:val="24"/>
        </w:rPr>
        <w:t xml:space="preserve"> </w:t>
      </w:r>
      <w:proofErr w:type="spellStart"/>
      <w:r w:rsidRPr="00372B4E">
        <w:rPr>
          <w:sz w:val="24"/>
          <w:szCs w:val="24"/>
        </w:rPr>
        <w:t>shumën</w:t>
      </w:r>
      <w:proofErr w:type="spellEnd"/>
      <w:r w:rsidRPr="00372B4E">
        <w:rPr>
          <w:sz w:val="24"/>
          <w:szCs w:val="24"/>
        </w:rPr>
        <w:t xml:space="preserve"> e </w:t>
      </w:r>
      <w:proofErr w:type="spellStart"/>
      <w:r w:rsidRPr="00372B4E">
        <w:rPr>
          <w:sz w:val="24"/>
          <w:szCs w:val="24"/>
        </w:rPr>
        <w:t>përgjithshme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caktuara</w:t>
      </w:r>
      <w:proofErr w:type="spellEnd"/>
      <w:r w:rsidRPr="00372B4E">
        <w:rPr>
          <w:sz w:val="24"/>
          <w:szCs w:val="24"/>
        </w:rPr>
        <w:t xml:space="preserve"> </w:t>
      </w:r>
      <w:proofErr w:type="spellStart"/>
      <w:r w:rsidRPr="00372B4E">
        <w:rPr>
          <w:sz w:val="24"/>
          <w:szCs w:val="24"/>
        </w:rPr>
        <w:t>veç</w:t>
      </w:r>
      <w:proofErr w:type="spellEnd"/>
      <w:r w:rsidRPr="00372B4E">
        <w:rPr>
          <w:sz w:val="24"/>
          <w:szCs w:val="24"/>
        </w:rPr>
        <w:t xml:space="preserve"> e </w:t>
      </w:r>
      <w:proofErr w:type="spellStart"/>
      <w:r w:rsidRPr="00372B4E">
        <w:rPr>
          <w:sz w:val="24"/>
          <w:szCs w:val="24"/>
        </w:rPr>
        <w:t>veç</w:t>
      </w:r>
      <w:proofErr w:type="spellEnd"/>
      <w:r w:rsidRPr="00372B4E">
        <w:rPr>
          <w:sz w:val="24"/>
          <w:szCs w:val="24"/>
        </w:rPr>
        <w:t xml:space="preserve">, as </w:t>
      </w:r>
      <w:proofErr w:type="spellStart"/>
      <w:r w:rsidRPr="00372B4E">
        <w:rPr>
          <w:sz w:val="24"/>
          <w:szCs w:val="24"/>
        </w:rPr>
        <w:t>kufirin</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lartë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llojin</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dhënë</w:t>
      </w:r>
      <w:proofErr w:type="spellEnd"/>
      <w:r w:rsidRPr="00372B4E">
        <w:rPr>
          <w:sz w:val="24"/>
          <w:szCs w:val="24"/>
        </w:rPr>
        <w:t xml:space="preserve">. Kur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çmon</w:t>
      </w:r>
      <w:proofErr w:type="spellEnd"/>
      <w:r w:rsidRPr="00372B4E">
        <w:rPr>
          <w:sz w:val="24"/>
          <w:szCs w:val="24"/>
        </w:rPr>
        <w:t xml:space="preserve"> se </w:t>
      </w:r>
      <w:proofErr w:type="spellStart"/>
      <w:r w:rsidRPr="00372B4E">
        <w:rPr>
          <w:sz w:val="24"/>
          <w:szCs w:val="24"/>
        </w:rPr>
        <w:t>kryerja</w:t>
      </w:r>
      <w:proofErr w:type="spellEnd"/>
      <w:r w:rsidRPr="00372B4E">
        <w:rPr>
          <w:sz w:val="24"/>
          <w:szCs w:val="24"/>
        </w:rPr>
        <w:t xml:space="preserve"> e </w:t>
      </w:r>
      <w:proofErr w:type="spellStart"/>
      <w:r w:rsidRPr="00372B4E">
        <w:rPr>
          <w:sz w:val="24"/>
          <w:szCs w:val="24"/>
        </w:rPr>
        <w:t>shumë</w:t>
      </w:r>
      <w:proofErr w:type="spellEnd"/>
      <w:r w:rsidRPr="00372B4E">
        <w:rPr>
          <w:sz w:val="24"/>
          <w:szCs w:val="24"/>
        </w:rPr>
        <w:t xml:space="preserve"> </w:t>
      </w:r>
      <w:proofErr w:type="spellStart"/>
      <w:r w:rsidRPr="00372B4E">
        <w:rPr>
          <w:sz w:val="24"/>
          <w:szCs w:val="24"/>
        </w:rPr>
        <w:t>veprave</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tregon</w:t>
      </w:r>
      <w:proofErr w:type="spellEnd"/>
      <w:r w:rsidRPr="00372B4E">
        <w:rPr>
          <w:sz w:val="24"/>
          <w:szCs w:val="24"/>
        </w:rPr>
        <w:t xml:space="preserve"> </w:t>
      </w:r>
      <w:proofErr w:type="spellStart"/>
      <w:r w:rsidRPr="00372B4E">
        <w:rPr>
          <w:sz w:val="24"/>
          <w:szCs w:val="24"/>
        </w:rPr>
        <w:t>rrezikshmëri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madhe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fajtorit</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japë</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dënim</w:t>
      </w:r>
      <w:proofErr w:type="spellEnd"/>
      <w:r w:rsidRPr="00372B4E">
        <w:rPr>
          <w:sz w:val="24"/>
          <w:szCs w:val="24"/>
        </w:rPr>
        <w:t xml:space="preserve"> </w:t>
      </w:r>
      <w:proofErr w:type="spellStart"/>
      <w:r w:rsidRPr="00372B4E">
        <w:rPr>
          <w:sz w:val="24"/>
          <w:szCs w:val="24"/>
        </w:rPr>
        <w:t>përfundimtar</w:t>
      </w:r>
      <w:proofErr w:type="spellEnd"/>
      <w:r w:rsidRPr="00372B4E">
        <w:rPr>
          <w:sz w:val="24"/>
          <w:szCs w:val="24"/>
        </w:rPr>
        <w:t xml:space="preserve"> </w:t>
      </w:r>
      <w:proofErr w:type="spellStart"/>
      <w:r w:rsidRPr="00372B4E">
        <w:rPr>
          <w:sz w:val="24"/>
          <w:szCs w:val="24"/>
        </w:rPr>
        <w:t>dënimin</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rëndë</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ka </w:t>
      </w:r>
      <w:proofErr w:type="spellStart"/>
      <w:r w:rsidRPr="00372B4E">
        <w:rPr>
          <w:sz w:val="24"/>
          <w:szCs w:val="24"/>
        </w:rPr>
        <w:t>caktuar</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veprat</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vendimin</w:t>
      </w:r>
      <w:proofErr w:type="spellEnd"/>
      <w:r w:rsidRPr="00372B4E">
        <w:rPr>
          <w:sz w:val="24"/>
          <w:szCs w:val="24"/>
        </w:rPr>
        <w:t xml:space="preserve"> </w:t>
      </w:r>
      <w:proofErr w:type="spellStart"/>
      <w:r w:rsidRPr="00372B4E">
        <w:rPr>
          <w:sz w:val="24"/>
          <w:szCs w:val="24"/>
        </w:rPr>
        <w:t>përfundimtar</w:t>
      </w:r>
      <w:proofErr w:type="spellEnd"/>
      <w:r w:rsidRPr="00372B4E">
        <w:rPr>
          <w:sz w:val="24"/>
          <w:szCs w:val="24"/>
        </w:rPr>
        <w:t xml:space="preserve"> </w:t>
      </w:r>
      <w:proofErr w:type="spellStart"/>
      <w:r w:rsidRPr="00372B4E">
        <w:rPr>
          <w:sz w:val="24"/>
          <w:szCs w:val="24"/>
        </w:rPr>
        <w:t>jep</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ose</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shumë</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dënimet</w:t>
      </w:r>
      <w:proofErr w:type="spellEnd"/>
      <w:r w:rsidRPr="00372B4E">
        <w:rPr>
          <w:sz w:val="24"/>
          <w:szCs w:val="24"/>
        </w:rPr>
        <w:t xml:space="preserve"> </w:t>
      </w:r>
      <w:proofErr w:type="spellStart"/>
      <w:r w:rsidRPr="00372B4E">
        <w:rPr>
          <w:sz w:val="24"/>
          <w:szCs w:val="24"/>
        </w:rPr>
        <w:t>plotësuese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dhëna</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vete</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çdo</w:t>
      </w:r>
      <w:proofErr w:type="spellEnd"/>
      <w:r w:rsidRPr="00372B4E">
        <w:rPr>
          <w:sz w:val="24"/>
          <w:szCs w:val="24"/>
        </w:rPr>
        <w:t xml:space="preserve"> </w:t>
      </w:r>
      <w:proofErr w:type="spellStart"/>
      <w:r w:rsidRPr="00372B4E">
        <w:rPr>
          <w:sz w:val="24"/>
          <w:szCs w:val="24"/>
        </w:rPr>
        <w:t>vepër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veçantë</w:t>
      </w:r>
      <w:proofErr w:type="spellEnd"/>
      <w:r w:rsidRPr="00372B4E">
        <w:rPr>
          <w:sz w:val="24"/>
          <w:szCs w:val="24"/>
        </w:rPr>
        <w:t>.”.</w:t>
      </w:r>
    </w:p>
    <w:p w14:paraId="3010F38B" w14:textId="77777777" w:rsidR="00372B4E" w:rsidRPr="00372B4E" w:rsidRDefault="00372B4E" w:rsidP="00372B4E">
      <w:pPr>
        <w:autoSpaceDE w:val="0"/>
        <w:autoSpaceDN w:val="0"/>
        <w:adjustRightInd w:val="0"/>
        <w:ind w:firstLine="720"/>
        <w:jc w:val="both"/>
        <w:rPr>
          <w:sz w:val="24"/>
          <w:szCs w:val="24"/>
        </w:rPr>
      </w:pPr>
      <w:r w:rsidRPr="00372B4E">
        <w:rPr>
          <w:sz w:val="24"/>
          <w:szCs w:val="24"/>
        </w:rPr>
        <w:t xml:space="preserve">41. Si </w:t>
      </w:r>
      <w:proofErr w:type="spellStart"/>
      <w:r w:rsidRPr="00372B4E">
        <w:rPr>
          <w:sz w:val="24"/>
          <w:szCs w:val="24"/>
        </w:rPr>
        <w:t>rregull</w:t>
      </w:r>
      <w:proofErr w:type="spellEnd"/>
      <w:r w:rsidRPr="00372B4E">
        <w:rPr>
          <w:sz w:val="24"/>
          <w:szCs w:val="24"/>
        </w:rPr>
        <w:t xml:space="preserve">, </w:t>
      </w:r>
      <w:proofErr w:type="spellStart"/>
      <w:r w:rsidRPr="00372B4E">
        <w:rPr>
          <w:sz w:val="24"/>
          <w:szCs w:val="24"/>
        </w:rPr>
        <w:t>bashkimi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vendimarrje</w:t>
      </w:r>
      <w:proofErr w:type="spellEnd"/>
      <w:r w:rsidRPr="00372B4E">
        <w:rPr>
          <w:sz w:val="24"/>
          <w:szCs w:val="24"/>
        </w:rPr>
        <w:t xml:space="preserve">, e </w:t>
      </w:r>
      <w:proofErr w:type="spellStart"/>
      <w:r w:rsidRPr="00372B4E">
        <w:rPr>
          <w:sz w:val="24"/>
          <w:szCs w:val="24"/>
        </w:rPr>
        <w:t>cila</w:t>
      </w:r>
      <w:proofErr w:type="spellEnd"/>
      <w:r w:rsidRPr="00372B4E">
        <w:rPr>
          <w:sz w:val="24"/>
          <w:szCs w:val="24"/>
        </w:rPr>
        <w:t xml:space="preserve"> </w:t>
      </w:r>
      <w:proofErr w:type="spellStart"/>
      <w:r w:rsidRPr="00372B4E">
        <w:rPr>
          <w:sz w:val="24"/>
          <w:szCs w:val="24"/>
        </w:rPr>
        <w:t>ndërtohet</w:t>
      </w:r>
      <w:proofErr w:type="spellEnd"/>
      <w:r w:rsidRPr="00372B4E">
        <w:rPr>
          <w:sz w:val="24"/>
          <w:szCs w:val="24"/>
        </w:rPr>
        <w:t xml:space="preserve"> </w:t>
      </w:r>
      <w:proofErr w:type="spellStart"/>
      <w:r w:rsidRPr="00372B4E">
        <w:rPr>
          <w:sz w:val="24"/>
          <w:szCs w:val="24"/>
        </w:rPr>
        <w:t>mbi</w:t>
      </w:r>
      <w:proofErr w:type="spellEnd"/>
      <w:r w:rsidRPr="00372B4E">
        <w:rPr>
          <w:sz w:val="24"/>
          <w:szCs w:val="24"/>
        </w:rPr>
        <w:t xml:space="preserve"> </w:t>
      </w:r>
      <w:proofErr w:type="spellStart"/>
      <w:r w:rsidRPr="00372B4E">
        <w:rPr>
          <w:sz w:val="24"/>
          <w:szCs w:val="24"/>
        </w:rPr>
        <w:t>bashkimin</w:t>
      </w:r>
      <w:proofErr w:type="spellEnd"/>
      <w:r w:rsidRPr="00372B4E">
        <w:rPr>
          <w:sz w:val="24"/>
          <w:szCs w:val="24"/>
        </w:rPr>
        <w:t xml:space="preserve"> e </w:t>
      </w:r>
      <w:proofErr w:type="spellStart"/>
      <w:r w:rsidRPr="00372B4E">
        <w:rPr>
          <w:sz w:val="24"/>
          <w:szCs w:val="24"/>
        </w:rPr>
        <w:t>dy</w:t>
      </w:r>
      <w:proofErr w:type="spellEnd"/>
      <w:r w:rsidRPr="00372B4E">
        <w:rPr>
          <w:sz w:val="24"/>
          <w:szCs w:val="24"/>
        </w:rPr>
        <w:t xml:space="preserve"> apo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shumë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tjera</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vendosura</w:t>
      </w:r>
      <w:proofErr w:type="spellEnd"/>
      <w:r w:rsidRPr="00372B4E">
        <w:rPr>
          <w:sz w:val="24"/>
          <w:szCs w:val="24"/>
        </w:rPr>
        <w:t xml:space="preserve"> </w:t>
      </w:r>
      <w:proofErr w:type="spellStart"/>
      <w:r w:rsidRPr="00372B4E">
        <w:rPr>
          <w:sz w:val="24"/>
          <w:szCs w:val="24"/>
        </w:rPr>
        <w:t>ndaj</w:t>
      </w:r>
      <w:proofErr w:type="spellEnd"/>
      <w:r w:rsidRPr="00372B4E">
        <w:rPr>
          <w:sz w:val="24"/>
          <w:szCs w:val="24"/>
        </w:rPr>
        <w:t xml:space="preserve"> </w:t>
      </w:r>
      <w:proofErr w:type="spellStart"/>
      <w:r w:rsidRPr="00372B4E">
        <w:rPr>
          <w:sz w:val="24"/>
          <w:szCs w:val="24"/>
        </w:rPr>
        <w:t>personit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Çfarë</w:t>
      </w:r>
      <w:proofErr w:type="spellEnd"/>
      <w:r w:rsidRPr="00372B4E">
        <w:rPr>
          <w:sz w:val="24"/>
          <w:szCs w:val="24"/>
        </w:rPr>
        <w:t xml:space="preserve"> </w:t>
      </w:r>
      <w:proofErr w:type="spellStart"/>
      <w:r w:rsidRPr="00372B4E">
        <w:rPr>
          <w:sz w:val="24"/>
          <w:szCs w:val="24"/>
        </w:rPr>
        <w:t>ndodh</w:t>
      </w:r>
      <w:proofErr w:type="spellEnd"/>
      <w:r w:rsidRPr="00372B4E">
        <w:rPr>
          <w:sz w:val="24"/>
          <w:szCs w:val="24"/>
        </w:rPr>
        <w:t xml:space="preserve"> </w:t>
      </w:r>
      <w:proofErr w:type="spellStart"/>
      <w:r w:rsidRPr="00372B4E">
        <w:rPr>
          <w:sz w:val="24"/>
          <w:szCs w:val="24"/>
        </w:rPr>
        <w:t>nëse</w:t>
      </w:r>
      <w:proofErr w:type="spellEnd"/>
      <w:r w:rsidRPr="00372B4E">
        <w:rPr>
          <w:sz w:val="24"/>
          <w:szCs w:val="24"/>
        </w:rPr>
        <w:t xml:space="preserve"> </w:t>
      </w:r>
      <w:proofErr w:type="spellStart"/>
      <w:r w:rsidRPr="00372B4E">
        <w:rPr>
          <w:sz w:val="24"/>
          <w:szCs w:val="24"/>
        </w:rPr>
        <w:t>njëri</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vendimet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cilët</w:t>
      </w:r>
      <w:proofErr w:type="spellEnd"/>
      <w:r w:rsidRPr="00372B4E">
        <w:rPr>
          <w:sz w:val="24"/>
          <w:szCs w:val="24"/>
        </w:rPr>
        <w:t xml:space="preserve"> </w:t>
      </w:r>
      <w:proofErr w:type="spellStart"/>
      <w:r w:rsidRPr="00372B4E">
        <w:rPr>
          <w:sz w:val="24"/>
          <w:szCs w:val="24"/>
        </w:rPr>
        <w:t>janë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bazë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prishet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e </w:t>
      </w:r>
      <w:proofErr w:type="spellStart"/>
      <w:r w:rsidRPr="00372B4E">
        <w:rPr>
          <w:sz w:val="24"/>
          <w:szCs w:val="24"/>
        </w:rPr>
        <w:t>lartë</w:t>
      </w:r>
      <w:proofErr w:type="spellEnd"/>
      <w:r w:rsidRPr="00372B4E">
        <w:rPr>
          <w:sz w:val="24"/>
          <w:szCs w:val="24"/>
        </w:rPr>
        <w:t xml:space="preserve">, </w:t>
      </w:r>
      <w:r w:rsidR="004C5B4A" w:rsidRPr="00372B4E">
        <w:rPr>
          <w:sz w:val="24"/>
          <w:szCs w:val="24"/>
        </w:rPr>
        <w:t>p.sh.</w:t>
      </w:r>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e </w:t>
      </w:r>
      <w:proofErr w:type="spellStart"/>
      <w:r w:rsidRPr="00372B4E">
        <w:rPr>
          <w:sz w:val="24"/>
          <w:szCs w:val="24"/>
        </w:rPr>
        <w:t>apelit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vijim</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prishjes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vendimmarrjes</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e </w:t>
      </w:r>
      <w:proofErr w:type="spellStart"/>
      <w:r w:rsidRPr="00372B4E">
        <w:rPr>
          <w:sz w:val="24"/>
          <w:szCs w:val="24"/>
        </w:rPr>
        <w:t>Lartë</w:t>
      </w:r>
      <w:proofErr w:type="spellEnd"/>
      <w:r w:rsidRPr="00372B4E">
        <w:rPr>
          <w:sz w:val="24"/>
          <w:szCs w:val="24"/>
        </w:rPr>
        <w:t xml:space="preserve">, </w:t>
      </w:r>
      <w:proofErr w:type="spellStart"/>
      <w:r w:rsidRPr="00372B4E">
        <w:rPr>
          <w:sz w:val="24"/>
          <w:szCs w:val="24"/>
        </w:rPr>
        <w:t>sikundër</w:t>
      </w:r>
      <w:proofErr w:type="spellEnd"/>
      <w:r w:rsidRPr="00372B4E">
        <w:rPr>
          <w:sz w:val="24"/>
          <w:szCs w:val="24"/>
        </w:rPr>
        <w:t xml:space="preserve"> ka </w:t>
      </w:r>
      <w:proofErr w:type="spellStart"/>
      <w:r w:rsidRPr="00372B4E">
        <w:rPr>
          <w:sz w:val="24"/>
          <w:szCs w:val="24"/>
        </w:rPr>
        <w:t>ndodhur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rastin</w:t>
      </w:r>
      <w:proofErr w:type="spellEnd"/>
      <w:r w:rsidRPr="00372B4E">
        <w:rPr>
          <w:sz w:val="24"/>
          <w:szCs w:val="24"/>
        </w:rPr>
        <w:t xml:space="preserve"> </w:t>
      </w:r>
      <w:proofErr w:type="spellStart"/>
      <w:r w:rsidRPr="00372B4E">
        <w:rPr>
          <w:sz w:val="24"/>
          <w:szCs w:val="24"/>
        </w:rPr>
        <w:t>konkret</w:t>
      </w:r>
      <w:proofErr w:type="spellEnd"/>
      <w:r w:rsidRPr="00372B4E">
        <w:rPr>
          <w:sz w:val="24"/>
          <w:szCs w:val="24"/>
        </w:rPr>
        <w:t>?</w:t>
      </w:r>
    </w:p>
    <w:p w14:paraId="155BDAF7" w14:textId="77777777" w:rsidR="00372B4E" w:rsidRPr="00372B4E" w:rsidRDefault="00372B4E" w:rsidP="00372B4E">
      <w:pPr>
        <w:autoSpaceDE w:val="0"/>
        <w:autoSpaceDN w:val="0"/>
        <w:adjustRightInd w:val="0"/>
        <w:ind w:firstLine="720"/>
        <w:jc w:val="both"/>
        <w:rPr>
          <w:sz w:val="24"/>
          <w:szCs w:val="24"/>
        </w:rPr>
      </w:pPr>
      <w:r w:rsidRPr="00372B4E">
        <w:rPr>
          <w:sz w:val="24"/>
          <w:szCs w:val="24"/>
        </w:rPr>
        <w:t xml:space="preserve">42. </w:t>
      </w:r>
      <w:proofErr w:type="spellStart"/>
      <w:r w:rsidRPr="00372B4E">
        <w:rPr>
          <w:sz w:val="24"/>
          <w:szCs w:val="24"/>
        </w:rPr>
        <w:t>Këtu</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jemi</w:t>
      </w:r>
      <w:proofErr w:type="spellEnd"/>
      <w:r w:rsidRPr="00372B4E">
        <w:rPr>
          <w:sz w:val="24"/>
          <w:szCs w:val="24"/>
        </w:rPr>
        <w:t xml:space="preserve"> </w:t>
      </w:r>
      <w:proofErr w:type="spellStart"/>
      <w:r w:rsidRPr="00372B4E">
        <w:rPr>
          <w:sz w:val="24"/>
          <w:szCs w:val="24"/>
        </w:rPr>
        <w:t>përpara</w:t>
      </w:r>
      <w:proofErr w:type="spellEnd"/>
      <w:r w:rsidRPr="00372B4E">
        <w:rPr>
          <w:sz w:val="24"/>
          <w:szCs w:val="24"/>
        </w:rPr>
        <w:t xml:space="preserve"> </w:t>
      </w:r>
      <w:proofErr w:type="spellStart"/>
      <w:r w:rsidRPr="00372B4E">
        <w:rPr>
          <w:sz w:val="24"/>
          <w:szCs w:val="24"/>
        </w:rPr>
        <w:t>disa</w:t>
      </w:r>
      <w:proofErr w:type="spellEnd"/>
      <w:r w:rsidRPr="00372B4E">
        <w:rPr>
          <w:sz w:val="24"/>
          <w:szCs w:val="24"/>
        </w:rPr>
        <w:t xml:space="preserve"> </w:t>
      </w:r>
      <w:proofErr w:type="spellStart"/>
      <w:r w:rsidRPr="00372B4E">
        <w:rPr>
          <w:sz w:val="24"/>
          <w:szCs w:val="24"/>
        </w:rPr>
        <w:t>rasteve</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rast</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ai </w:t>
      </w:r>
      <w:proofErr w:type="spellStart"/>
      <w:r w:rsidRPr="00372B4E">
        <w:rPr>
          <w:sz w:val="24"/>
          <w:szCs w:val="24"/>
        </w:rPr>
        <w:t>kur</w:t>
      </w:r>
      <w:proofErr w:type="spellEnd"/>
      <w:r w:rsidRPr="00372B4E">
        <w:rPr>
          <w:sz w:val="24"/>
          <w:szCs w:val="24"/>
        </w:rPr>
        <w:t xml:space="preserve"> </w:t>
      </w:r>
      <w:proofErr w:type="spellStart"/>
      <w:r w:rsidRPr="00372B4E">
        <w:rPr>
          <w:sz w:val="24"/>
          <w:szCs w:val="24"/>
        </w:rPr>
        <w:t>deklarohet</w:t>
      </w:r>
      <w:proofErr w:type="spellEnd"/>
      <w:r w:rsidRPr="00372B4E">
        <w:rPr>
          <w:sz w:val="24"/>
          <w:szCs w:val="24"/>
        </w:rPr>
        <w:t xml:space="preserve"> </w:t>
      </w:r>
      <w:proofErr w:type="spellStart"/>
      <w:r w:rsidRPr="00372B4E">
        <w:rPr>
          <w:sz w:val="24"/>
          <w:szCs w:val="24"/>
        </w:rPr>
        <w:t>pafajësia</w:t>
      </w:r>
      <w:proofErr w:type="spellEnd"/>
      <w:r w:rsidRPr="00372B4E">
        <w:rPr>
          <w:sz w:val="24"/>
          <w:szCs w:val="24"/>
        </w:rPr>
        <w:t xml:space="preserve"> 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dënuarit</w:t>
      </w:r>
      <w:proofErr w:type="spellEnd"/>
      <w:r w:rsidRPr="00372B4E">
        <w:rPr>
          <w:sz w:val="24"/>
          <w:szCs w:val="24"/>
        </w:rPr>
        <w:t xml:space="preserve"> apo </w:t>
      </w:r>
      <w:proofErr w:type="spellStart"/>
      <w:r w:rsidRPr="00372B4E">
        <w:rPr>
          <w:sz w:val="24"/>
          <w:szCs w:val="24"/>
        </w:rPr>
        <w:t>pushimi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gjykimit</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njërën</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veprat</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cilat</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dënuar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rast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tillë</w:t>
      </w:r>
      <w:proofErr w:type="spellEnd"/>
      <w:r w:rsidRPr="00372B4E">
        <w:rPr>
          <w:sz w:val="24"/>
          <w:szCs w:val="24"/>
        </w:rPr>
        <w:t xml:space="preserve">, me </w:t>
      </w:r>
      <w:proofErr w:type="spellStart"/>
      <w:r w:rsidRPr="00372B4E">
        <w:rPr>
          <w:sz w:val="24"/>
          <w:szCs w:val="24"/>
        </w:rPr>
        <w:t>bërjen</w:t>
      </w:r>
      <w:proofErr w:type="spellEnd"/>
      <w:r w:rsidRPr="00372B4E">
        <w:rPr>
          <w:sz w:val="24"/>
          <w:szCs w:val="24"/>
        </w:rPr>
        <w:t xml:space="preserve"> </w:t>
      </w:r>
      <w:proofErr w:type="spellStart"/>
      <w:r w:rsidRPr="00372B4E">
        <w:rPr>
          <w:sz w:val="24"/>
          <w:szCs w:val="24"/>
        </w:rPr>
        <w:t>nul</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apo </w:t>
      </w:r>
      <w:proofErr w:type="spellStart"/>
      <w:r w:rsidRPr="00372B4E">
        <w:rPr>
          <w:sz w:val="24"/>
          <w:szCs w:val="24"/>
        </w:rPr>
        <w:t>pushimin</w:t>
      </w:r>
      <w:proofErr w:type="spellEnd"/>
      <w:r w:rsidRPr="00372B4E">
        <w:rPr>
          <w:sz w:val="24"/>
          <w:szCs w:val="24"/>
        </w:rPr>
        <w:t xml:space="preserve"> e </w:t>
      </w:r>
      <w:proofErr w:type="spellStart"/>
      <w:r w:rsidRPr="00372B4E">
        <w:rPr>
          <w:sz w:val="24"/>
          <w:szCs w:val="24"/>
        </w:rPr>
        <w:t>çështjes</w:t>
      </w:r>
      <w:proofErr w:type="spellEnd"/>
      <w:r w:rsidRPr="00372B4E">
        <w:rPr>
          <w:sz w:val="24"/>
          <w:szCs w:val="24"/>
        </w:rPr>
        <w:t xml:space="preserve">, </w:t>
      </w:r>
      <w:proofErr w:type="spellStart"/>
      <w:r w:rsidRPr="00372B4E">
        <w:rPr>
          <w:sz w:val="24"/>
          <w:szCs w:val="24"/>
        </w:rPr>
        <w:t>njëri</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vendimet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bazë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ekziston</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rrjedhojë</w:t>
      </w:r>
      <w:proofErr w:type="spellEnd"/>
      <w:r w:rsidRPr="00372B4E">
        <w:rPr>
          <w:sz w:val="24"/>
          <w:szCs w:val="24"/>
        </w:rPr>
        <w:t xml:space="preserve"> </w:t>
      </w:r>
      <w:proofErr w:type="spellStart"/>
      <w:r w:rsidRPr="00372B4E">
        <w:rPr>
          <w:sz w:val="24"/>
          <w:szCs w:val="24"/>
        </w:rPr>
        <w:t>edhe</w:t>
      </w:r>
      <w:proofErr w:type="spellEnd"/>
      <w:r w:rsidRPr="00372B4E">
        <w:rPr>
          <w:sz w:val="24"/>
          <w:szCs w:val="24"/>
        </w:rPr>
        <w:t xml:space="preserve"> </w:t>
      </w:r>
      <w:proofErr w:type="spellStart"/>
      <w:r w:rsidRPr="00372B4E">
        <w:rPr>
          <w:sz w:val="24"/>
          <w:szCs w:val="24"/>
        </w:rPr>
        <w:t>vendim</w:t>
      </w:r>
      <w:r w:rsidR="004C5B4A">
        <w:rPr>
          <w:sz w:val="24"/>
          <w:szCs w:val="24"/>
        </w:rPr>
        <w:t>m</w:t>
      </w:r>
      <w:r w:rsidRPr="00372B4E">
        <w:rPr>
          <w:sz w:val="24"/>
          <w:szCs w:val="24"/>
        </w:rPr>
        <w:t>arrja</w:t>
      </w:r>
      <w:proofErr w:type="spellEnd"/>
      <w:r w:rsidRPr="00372B4E">
        <w:rPr>
          <w:sz w:val="24"/>
          <w:szCs w:val="24"/>
        </w:rPr>
        <w:t xml:space="preserve"> 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bie</w:t>
      </w:r>
      <w:proofErr w:type="spellEnd"/>
      <w:r w:rsidRPr="00372B4E">
        <w:rPr>
          <w:sz w:val="24"/>
          <w:szCs w:val="24"/>
        </w:rPr>
        <w:t xml:space="preserve">. Nga </w:t>
      </w:r>
      <w:proofErr w:type="spellStart"/>
      <w:r w:rsidRPr="00372B4E">
        <w:rPr>
          <w:sz w:val="24"/>
          <w:szCs w:val="24"/>
        </w:rPr>
        <w:t>këtu</w:t>
      </w:r>
      <w:proofErr w:type="spellEnd"/>
      <w:r w:rsidRPr="00372B4E">
        <w:rPr>
          <w:sz w:val="24"/>
          <w:szCs w:val="24"/>
        </w:rPr>
        <w:t xml:space="preserve">, </w:t>
      </w:r>
      <w:proofErr w:type="spellStart"/>
      <w:r w:rsidRPr="00372B4E">
        <w:rPr>
          <w:sz w:val="24"/>
          <w:szCs w:val="24"/>
        </w:rPr>
        <w:t>ndryshe</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sa</w:t>
      </w:r>
      <w:proofErr w:type="spellEnd"/>
      <w:r w:rsidRPr="00372B4E">
        <w:rPr>
          <w:sz w:val="24"/>
          <w:szCs w:val="24"/>
        </w:rPr>
        <w:t xml:space="preserve"> ka </w:t>
      </w:r>
      <w:proofErr w:type="spellStart"/>
      <w:r w:rsidRPr="00372B4E">
        <w:rPr>
          <w:sz w:val="24"/>
          <w:szCs w:val="24"/>
        </w:rPr>
        <w:t>arsyetuar</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e </w:t>
      </w:r>
      <w:proofErr w:type="spellStart"/>
      <w:r w:rsidRPr="00372B4E">
        <w:rPr>
          <w:sz w:val="24"/>
          <w:szCs w:val="24"/>
        </w:rPr>
        <w:t>apelit</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konkludohet</w:t>
      </w:r>
      <w:proofErr w:type="spellEnd"/>
      <w:r w:rsidRPr="00372B4E">
        <w:rPr>
          <w:sz w:val="24"/>
          <w:szCs w:val="24"/>
        </w:rPr>
        <w:t xml:space="preserve"> se </w:t>
      </w:r>
      <w:proofErr w:type="spellStart"/>
      <w:r w:rsidRPr="00372B4E">
        <w:rPr>
          <w:sz w:val="24"/>
          <w:szCs w:val="24"/>
        </w:rPr>
        <w:t>vendimi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vendim</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cili</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ndryshohet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momenti</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ka </w:t>
      </w:r>
      <w:proofErr w:type="spellStart"/>
      <w:r w:rsidRPr="00372B4E">
        <w:rPr>
          <w:sz w:val="24"/>
          <w:szCs w:val="24"/>
        </w:rPr>
        <w:t>marrë</w:t>
      </w:r>
      <w:proofErr w:type="spellEnd"/>
      <w:r w:rsidRPr="00372B4E">
        <w:rPr>
          <w:sz w:val="24"/>
          <w:szCs w:val="24"/>
        </w:rPr>
        <w:t xml:space="preserve"> </w:t>
      </w:r>
      <w:proofErr w:type="spellStart"/>
      <w:r w:rsidRPr="00372B4E">
        <w:rPr>
          <w:sz w:val="24"/>
          <w:szCs w:val="24"/>
        </w:rPr>
        <w:t>formë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prerë</w:t>
      </w:r>
      <w:proofErr w:type="spellEnd"/>
      <w:r w:rsidRPr="00372B4E">
        <w:rPr>
          <w:sz w:val="24"/>
          <w:szCs w:val="24"/>
        </w:rPr>
        <w:t xml:space="preserve">, </w:t>
      </w:r>
      <w:proofErr w:type="spellStart"/>
      <w:r w:rsidRPr="00372B4E">
        <w:rPr>
          <w:sz w:val="24"/>
          <w:szCs w:val="24"/>
        </w:rPr>
        <w:t>por</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vendim</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cili</w:t>
      </w:r>
      <w:proofErr w:type="spellEnd"/>
      <w:r w:rsidRPr="00372B4E">
        <w:rPr>
          <w:sz w:val="24"/>
          <w:szCs w:val="24"/>
        </w:rPr>
        <w:t xml:space="preserve"> “</w:t>
      </w:r>
      <w:proofErr w:type="spellStart"/>
      <w:r w:rsidRPr="00372B4E">
        <w:rPr>
          <w:sz w:val="24"/>
          <w:szCs w:val="24"/>
        </w:rPr>
        <w:t>preket</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dinamikat</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ndikojnë</w:t>
      </w:r>
      <w:proofErr w:type="spellEnd"/>
      <w:r w:rsidRPr="00372B4E">
        <w:rPr>
          <w:sz w:val="24"/>
          <w:szCs w:val="24"/>
        </w:rPr>
        <w:t xml:space="preserve"> </w:t>
      </w:r>
      <w:proofErr w:type="spellStart"/>
      <w:r w:rsidRPr="00372B4E">
        <w:rPr>
          <w:sz w:val="24"/>
          <w:szCs w:val="24"/>
        </w:rPr>
        <w:t>vendimet</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qëndrojnë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bazë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tij</w:t>
      </w:r>
      <w:proofErr w:type="spellEnd"/>
      <w:r w:rsidRPr="00372B4E">
        <w:rPr>
          <w:sz w:val="24"/>
          <w:szCs w:val="24"/>
        </w:rPr>
        <w:t xml:space="preserve">. </w:t>
      </w:r>
      <w:proofErr w:type="spellStart"/>
      <w:r w:rsidRPr="00372B4E">
        <w:rPr>
          <w:sz w:val="24"/>
          <w:szCs w:val="24"/>
        </w:rPr>
        <w:t>Kështu</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rast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tillë</w:t>
      </w:r>
      <w:proofErr w:type="spellEnd"/>
      <w:r w:rsidRPr="00372B4E">
        <w:rPr>
          <w:sz w:val="24"/>
          <w:szCs w:val="24"/>
        </w:rPr>
        <w:t xml:space="preserve">, </w:t>
      </w:r>
      <w:proofErr w:type="spellStart"/>
      <w:r w:rsidRPr="00372B4E">
        <w:rPr>
          <w:sz w:val="24"/>
          <w:szCs w:val="24"/>
        </w:rPr>
        <w:t>nëse</w:t>
      </w:r>
      <w:proofErr w:type="spellEnd"/>
      <w:r w:rsidRPr="00372B4E">
        <w:rPr>
          <w:sz w:val="24"/>
          <w:szCs w:val="24"/>
        </w:rPr>
        <w:t xml:space="preserve"> </w:t>
      </w:r>
      <w:proofErr w:type="spellStart"/>
      <w:r w:rsidRPr="00372B4E">
        <w:rPr>
          <w:sz w:val="24"/>
          <w:szCs w:val="24"/>
        </w:rPr>
        <w:t>objekt</w:t>
      </w:r>
      <w:proofErr w:type="spellEnd"/>
      <w:r w:rsidRPr="00372B4E">
        <w:rPr>
          <w:sz w:val="24"/>
          <w:szCs w:val="24"/>
        </w:rPr>
        <w:t xml:space="preserve"> </w:t>
      </w:r>
      <w:proofErr w:type="spellStart"/>
      <w:r w:rsidRPr="00372B4E">
        <w:rPr>
          <w:sz w:val="24"/>
          <w:szCs w:val="24"/>
        </w:rPr>
        <w:t>bashkimi</w:t>
      </w:r>
      <w:proofErr w:type="spellEnd"/>
      <w:r w:rsidRPr="00372B4E">
        <w:rPr>
          <w:sz w:val="24"/>
          <w:szCs w:val="24"/>
        </w:rPr>
        <w:t xml:space="preserve"> </w:t>
      </w:r>
      <w:proofErr w:type="spellStart"/>
      <w:r w:rsidRPr="00372B4E">
        <w:rPr>
          <w:sz w:val="24"/>
          <w:szCs w:val="24"/>
        </w:rPr>
        <w:t>kanë</w:t>
      </w:r>
      <w:proofErr w:type="spellEnd"/>
      <w:r w:rsidRPr="00372B4E">
        <w:rPr>
          <w:sz w:val="24"/>
          <w:szCs w:val="24"/>
        </w:rPr>
        <w:t xml:space="preserve"> </w:t>
      </w:r>
      <w:proofErr w:type="spellStart"/>
      <w:r w:rsidRPr="00372B4E">
        <w:rPr>
          <w:sz w:val="24"/>
          <w:szCs w:val="24"/>
        </w:rPr>
        <w:t>qenë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paktën</w:t>
      </w:r>
      <w:proofErr w:type="spellEnd"/>
      <w:r w:rsidRPr="00372B4E">
        <w:rPr>
          <w:sz w:val="24"/>
          <w:szCs w:val="24"/>
        </w:rPr>
        <w:t xml:space="preserve"> </w:t>
      </w:r>
      <w:proofErr w:type="spellStart"/>
      <w:r w:rsidRPr="00372B4E">
        <w:rPr>
          <w:sz w:val="24"/>
          <w:szCs w:val="24"/>
        </w:rPr>
        <w:t>edhe</w:t>
      </w:r>
      <w:proofErr w:type="spellEnd"/>
      <w:r w:rsidRPr="00372B4E">
        <w:rPr>
          <w:sz w:val="24"/>
          <w:szCs w:val="24"/>
        </w:rPr>
        <w:t xml:space="preserve"> </w:t>
      </w:r>
      <w:proofErr w:type="spellStart"/>
      <w:r w:rsidRPr="00372B4E">
        <w:rPr>
          <w:sz w:val="24"/>
          <w:szCs w:val="24"/>
        </w:rPr>
        <w:t>dy</w:t>
      </w:r>
      <w:proofErr w:type="spellEnd"/>
      <w:r w:rsidRPr="00372B4E">
        <w:rPr>
          <w:sz w:val="24"/>
          <w:szCs w:val="24"/>
        </w:rPr>
        <w:t xml:space="preserve"> </w:t>
      </w:r>
      <w:proofErr w:type="spellStart"/>
      <w:r w:rsidRPr="00372B4E">
        <w:rPr>
          <w:sz w:val="24"/>
          <w:szCs w:val="24"/>
        </w:rPr>
        <w:t>vendime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tjerë</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veç</w:t>
      </w:r>
      <w:proofErr w:type="spellEnd"/>
      <w:r w:rsidRPr="00372B4E">
        <w:rPr>
          <w:sz w:val="24"/>
          <w:szCs w:val="24"/>
        </w:rPr>
        <w:t xml:space="preserve"> </w:t>
      </w:r>
      <w:proofErr w:type="spellStart"/>
      <w:r w:rsidRPr="00372B4E">
        <w:rPr>
          <w:sz w:val="24"/>
          <w:szCs w:val="24"/>
        </w:rPr>
        <w:t>atij</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bërë</w:t>
      </w:r>
      <w:proofErr w:type="spellEnd"/>
      <w:r w:rsidRPr="00372B4E">
        <w:rPr>
          <w:sz w:val="24"/>
          <w:szCs w:val="24"/>
        </w:rPr>
        <w:t xml:space="preserve"> </w:t>
      </w:r>
      <w:proofErr w:type="spellStart"/>
      <w:r w:rsidRPr="00372B4E">
        <w:rPr>
          <w:sz w:val="24"/>
          <w:szCs w:val="24"/>
        </w:rPr>
        <w:t>nul</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e </w:t>
      </w:r>
      <w:proofErr w:type="spellStart"/>
      <w:r w:rsidRPr="00372B4E">
        <w:rPr>
          <w:sz w:val="24"/>
          <w:szCs w:val="24"/>
        </w:rPr>
        <w:t>nevojshme</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vendimarrje</w:t>
      </w:r>
      <w:proofErr w:type="spellEnd"/>
      <w:r w:rsidRPr="00372B4E">
        <w:rPr>
          <w:sz w:val="24"/>
          <w:szCs w:val="24"/>
        </w:rPr>
        <w:t xml:space="preserve"> e re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bashkimin</w:t>
      </w:r>
      <w:proofErr w:type="spellEnd"/>
      <w:r w:rsidRPr="00372B4E">
        <w:rPr>
          <w:sz w:val="24"/>
          <w:szCs w:val="24"/>
        </w:rPr>
        <w:t xml:space="preserve"> e </w:t>
      </w:r>
      <w:proofErr w:type="spellStart"/>
      <w:r w:rsidRPr="00372B4E">
        <w:rPr>
          <w:sz w:val="24"/>
          <w:szCs w:val="24"/>
        </w:rPr>
        <w:t>dënimeve</w:t>
      </w:r>
      <w:proofErr w:type="spellEnd"/>
      <w:r w:rsidRPr="00372B4E">
        <w:rPr>
          <w:sz w:val="24"/>
          <w:szCs w:val="24"/>
        </w:rPr>
        <w:t>.</w:t>
      </w:r>
    </w:p>
    <w:p w14:paraId="7FEBE36F" w14:textId="77777777" w:rsidR="00372B4E" w:rsidRPr="00372B4E" w:rsidRDefault="00372B4E" w:rsidP="00372B4E">
      <w:pPr>
        <w:autoSpaceDE w:val="0"/>
        <w:autoSpaceDN w:val="0"/>
        <w:adjustRightInd w:val="0"/>
        <w:ind w:firstLine="720"/>
        <w:jc w:val="both"/>
        <w:rPr>
          <w:sz w:val="24"/>
          <w:szCs w:val="24"/>
        </w:rPr>
      </w:pPr>
      <w:r w:rsidRPr="00372B4E">
        <w:rPr>
          <w:sz w:val="24"/>
          <w:szCs w:val="24"/>
        </w:rPr>
        <w:t xml:space="preserve">43. Rast </w:t>
      </w:r>
      <w:proofErr w:type="spellStart"/>
      <w:r w:rsidRPr="00372B4E">
        <w:rPr>
          <w:sz w:val="24"/>
          <w:szCs w:val="24"/>
        </w:rPr>
        <w:t>tjetër</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rasti</w:t>
      </w:r>
      <w:proofErr w:type="spellEnd"/>
      <w:r w:rsidRPr="00372B4E">
        <w:rPr>
          <w:sz w:val="24"/>
          <w:szCs w:val="24"/>
        </w:rPr>
        <w:t xml:space="preserve"> </w:t>
      </w:r>
      <w:proofErr w:type="spellStart"/>
      <w:r w:rsidRPr="00372B4E">
        <w:rPr>
          <w:sz w:val="24"/>
          <w:szCs w:val="24"/>
        </w:rPr>
        <w:t>kur</w:t>
      </w:r>
      <w:proofErr w:type="spellEnd"/>
      <w:r w:rsidRPr="00372B4E">
        <w:rPr>
          <w:sz w:val="24"/>
          <w:szCs w:val="24"/>
        </w:rPr>
        <w:t xml:space="preserve"> </w:t>
      </w:r>
      <w:proofErr w:type="spellStart"/>
      <w:r w:rsidRPr="00372B4E">
        <w:rPr>
          <w:sz w:val="24"/>
          <w:szCs w:val="24"/>
        </w:rPr>
        <w:t>njëri</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vendimet</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janë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bazë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ndryshon</w:t>
      </w:r>
      <w:proofErr w:type="spellEnd"/>
      <w:r w:rsidRPr="00372B4E">
        <w:rPr>
          <w:sz w:val="24"/>
          <w:szCs w:val="24"/>
        </w:rPr>
        <w:t xml:space="preserve"> (duke u </w:t>
      </w:r>
      <w:proofErr w:type="spellStart"/>
      <w:r w:rsidRPr="00372B4E">
        <w:rPr>
          <w:sz w:val="24"/>
          <w:szCs w:val="24"/>
        </w:rPr>
        <w:t>rritur</w:t>
      </w:r>
      <w:proofErr w:type="spellEnd"/>
      <w:r w:rsidRPr="00372B4E">
        <w:rPr>
          <w:sz w:val="24"/>
          <w:szCs w:val="24"/>
        </w:rPr>
        <w:t xml:space="preserve">, apo duke </w:t>
      </w:r>
      <w:proofErr w:type="spellStart"/>
      <w:r w:rsidRPr="00372B4E">
        <w:rPr>
          <w:sz w:val="24"/>
          <w:szCs w:val="24"/>
        </w:rPr>
        <w:t>ulur</w:t>
      </w:r>
      <w:proofErr w:type="spellEnd"/>
      <w:r w:rsidRPr="00372B4E">
        <w:rPr>
          <w:sz w:val="24"/>
          <w:szCs w:val="24"/>
        </w:rPr>
        <w:t xml:space="preserve"> masa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rast</w:t>
      </w:r>
      <w:proofErr w:type="spellEnd"/>
      <w:r w:rsidRPr="00372B4E">
        <w:rPr>
          <w:sz w:val="24"/>
          <w:szCs w:val="24"/>
        </w:rPr>
        <w:t xml:space="preserve">, </w:t>
      </w:r>
      <w:proofErr w:type="spellStart"/>
      <w:r w:rsidRPr="00372B4E">
        <w:rPr>
          <w:sz w:val="24"/>
          <w:szCs w:val="24"/>
        </w:rPr>
        <w:t>vendimi</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ka </w:t>
      </w:r>
      <w:proofErr w:type="spellStart"/>
      <w:r w:rsidRPr="00372B4E">
        <w:rPr>
          <w:sz w:val="24"/>
          <w:szCs w:val="24"/>
        </w:rPr>
        <w:t>caktuar</w:t>
      </w:r>
      <w:proofErr w:type="spellEnd"/>
      <w:r w:rsidRPr="00372B4E">
        <w:rPr>
          <w:sz w:val="24"/>
          <w:szCs w:val="24"/>
        </w:rPr>
        <w:t xml:space="preserve"> </w:t>
      </w:r>
      <w:proofErr w:type="spellStart"/>
      <w:r w:rsidRPr="00372B4E">
        <w:rPr>
          <w:sz w:val="24"/>
          <w:szCs w:val="24"/>
        </w:rPr>
        <w:t>masën</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qëndron</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bazë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ekziston</w:t>
      </w:r>
      <w:proofErr w:type="spellEnd"/>
      <w:r w:rsidRPr="00372B4E">
        <w:rPr>
          <w:sz w:val="24"/>
          <w:szCs w:val="24"/>
        </w:rPr>
        <w:t xml:space="preserve">, </w:t>
      </w:r>
      <w:proofErr w:type="spellStart"/>
      <w:r w:rsidRPr="00372B4E">
        <w:rPr>
          <w:sz w:val="24"/>
          <w:szCs w:val="24"/>
        </w:rPr>
        <w:t>por</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njëjtën</w:t>
      </w:r>
      <w:proofErr w:type="spellEnd"/>
      <w:r w:rsidRPr="00372B4E">
        <w:rPr>
          <w:sz w:val="24"/>
          <w:szCs w:val="24"/>
        </w:rPr>
        <w:t xml:space="preserve"> </w:t>
      </w:r>
      <w:proofErr w:type="spellStart"/>
      <w:r w:rsidRPr="00372B4E">
        <w:rPr>
          <w:sz w:val="24"/>
          <w:szCs w:val="24"/>
        </w:rPr>
        <w:t>masë</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eventualitet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tillë</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e </w:t>
      </w:r>
      <w:proofErr w:type="spellStart"/>
      <w:r w:rsidRPr="00372B4E">
        <w:rPr>
          <w:sz w:val="24"/>
          <w:szCs w:val="24"/>
        </w:rPr>
        <w:t>nevojshme</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riekzaminohet</w:t>
      </w:r>
      <w:proofErr w:type="spellEnd"/>
      <w:r w:rsidRPr="00372B4E">
        <w:rPr>
          <w:sz w:val="24"/>
          <w:szCs w:val="24"/>
        </w:rPr>
        <w:t xml:space="preserve"> </w:t>
      </w:r>
      <w:proofErr w:type="spellStart"/>
      <w:r w:rsidRPr="00372B4E">
        <w:rPr>
          <w:sz w:val="24"/>
          <w:szCs w:val="24"/>
        </w:rPr>
        <w:t>nëse</w:t>
      </w:r>
      <w:proofErr w:type="spellEnd"/>
      <w:r w:rsidRPr="00372B4E">
        <w:rPr>
          <w:sz w:val="24"/>
          <w:szCs w:val="24"/>
        </w:rPr>
        <w:t xml:space="preserve"> </w:t>
      </w:r>
      <w:proofErr w:type="spellStart"/>
      <w:r w:rsidRPr="00372B4E">
        <w:rPr>
          <w:sz w:val="24"/>
          <w:szCs w:val="24"/>
        </w:rPr>
        <w:t>rregullat</w:t>
      </w:r>
      <w:proofErr w:type="spellEnd"/>
      <w:r w:rsidRPr="00372B4E">
        <w:rPr>
          <w:sz w:val="24"/>
          <w:szCs w:val="24"/>
        </w:rPr>
        <w:t xml:space="preserve"> 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janë</w:t>
      </w:r>
      <w:proofErr w:type="spellEnd"/>
      <w:r w:rsidRPr="00372B4E">
        <w:rPr>
          <w:sz w:val="24"/>
          <w:szCs w:val="24"/>
        </w:rPr>
        <w:t xml:space="preserve"> </w:t>
      </w:r>
      <w:proofErr w:type="spellStart"/>
      <w:r w:rsidRPr="00372B4E">
        <w:rPr>
          <w:sz w:val="24"/>
          <w:szCs w:val="24"/>
        </w:rPr>
        <w:t>ende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vlefshme</w:t>
      </w:r>
      <w:proofErr w:type="spellEnd"/>
      <w:r w:rsidRPr="00372B4E">
        <w:rPr>
          <w:sz w:val="24"/>
          <w:szCs w:val="24"/>
        </w:rPr>
        <w:t xml:space="preserve">. </w:t>
      </w:r>
    </w:p>
    <w:p w14:paraId="178111E3" w14:textId="77777777" w:rsidR="00372B4E" w:rsidRPr="00372B4E" w:rsidRDefault="00372B4E" w:rsidP="00372B4E">
      <w:pPr>
        <w:autoSpaceDE w:val="0"/>
        <w:autoSpaceDN w:val="0"/>
        <w:adjustRightInd w:val="0"/>
        <w:ind w:firstLine="720"/>
        <w:jc w:val="both"/>
        <w:rPr>
          <w:color w:val="FF0000"/>
          <w:sz w:val="24"/>
          <w:szCs w:val="24"/>
        </w:rPr>
      </w:pPr>
      <w:r w:rsidRPr="00372B4E">
        <w:rPr>
          <w:sz w:val="24"/>
          <w:szCs w:val="24"/>
        </w:rPr>
        <w:t xml:space="preserve">44.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rastin</w:t>
      </w:r>
      <w:proofErr w:type="spellEnd"/>
      <w:r w:rsidRPr="00372B4E">
        <w:rPr>
          <w:sz w:val="24"/>
          <w:szCs w:val="24"/>
        </w:rPr>
        <w:t xml:space="preserve"> </w:t>
      </w:r>
      <w:proofErr w:type="spellStart"/>
      <w:r w:rsidRPr="00372B4E">
        <w:rPr>
          <w:sz w:val="24"/>
          <w:szCs w:val="24"/>
        </w:rPr>
        <w:t>kur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vendimin</w:t>
      </w:r>
      <w:proofErr w:type="spellEnd"/>
      <w:r w:rsidRPr="00372B4E">
        <w:rPr>
          <w:sz w:val="24"/>
          <w:szCs w:val="24"/>
        </w:rPr>
        <w:t xml:space="preserve"> 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ka </w:t>
      </w:r>
      <w:proofErr w:type="spellStart"/>
      <w:r w:rsidRPr="00372B4E">
        <w:rPr>
          <w:sz w:val="24"/>
          <w:szCs w:val="24"/>
        </w:rPr>
        <w:t>aplikuar</w:t>
      </w:r>
      <w:proofErr w:type="spellEnd"/>
      <w:r w:rsidRPr="00372B4E">
        <w:rPr>
          <w:sz w:val="24"/>
          <w:szCs w:val="24"/>
        </w:rPr>
        <w:t xml:space="preserve"> </w:t>
      </w:r>
      <w:proofErr w:type="spellStart"/>
      <w:r w:rsidRPr="00372B4E">
        <w:rPr>
          <w:sz w:val="24"/>
          <w:szCs w:val="24"/>
        </w:rPr>
        <w:t>parashikimet</w:t>
      </w:r>
      <w:proofErr w:type="spellEnd"/>
      <w:r w:rsidRPr="00372B4E">
        <w:rPr>
          <w:sz w:val="24"/>
          <w:szCs w:val="24"/>
        </w:rPr>
        <w:t xml:space="preserve"> e </w:t>
      </w:r>
      <w:proofErr w:type="spellStart"/>
      <w:r w:rsidRPr="00372B4E">
        <w:rPr>
          <w:sz w:val="24"/>
          <w:szCs w:val="24"/>
        </w:rPr>
        <w:t>paragrafit</w:t>
      </w:r>
      <w:proofErr w:type="spellEnd"/>
      <w:r w:rsidRPr="00372B4E">
        <w:rPr>
          <w:sz w:val="24"/>
          <w:szCs w:val="24"/>
        </w:rPr>
        <w:t xml:space="preserve"> 3,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55, </w:t>
      </w:r>
      <w:proofErr w:type="spellStart"/>
      <w:r w:rsidRPr="00372B4E">
        <w:rPr>
          <w:sz w:val="24"/>
          <w:szCs w:val="24"/>
        </w:rPr>
        <w:t>të</w:t>
      </w:r>
      <w:proofErr w:type="spellEnd"/>
      <w:r w:rsidRPr="00372B4E">
        <w:rPr>
          <w:sz w:val="24"/>
          <w:szCs w:val="24"/>
        </w:rPr>
        <w:t xml:space="preserve"> KP, </w:t>
      </w:r>
      <w:proofErr w:type="spellStart"/>
      <w:r w:rsidRPr="00372B4E">
        <w:rPr>
          <w:sz w:val="24"/>
          <w:szCs w:val="24"/>
        </w:rPr>
        <w:t>sipas</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cilit</w:t>
      </w:r>
      <w:proofErr w:type="spellEnd"/>
      <w:r w:rsidRPr="00372B4E">
        <w:rPr>
          <w:sz w:val="24"/>
          <w:szCs w:val="24"/>
        </w:rPr>
        <w:t xml:space="preserve">: “Kur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çmon</w:t>
      </w:r>
      <w:proofErr w:type="spellEnd"/>
      <w:r w:rsidRPr="00372B4E">
        <w:rPr>
          <w:sz w:val="24"/>
          <w:szCs w:val="24"/>
        </w:rPr>
        <w:t xml:space="preserve"> se </w:t>
      </w:r>
      <w:proofErr w:type="spellStart"/>
      <w:r w:rsidRPr="00372B4E">
        <w:rPr>
          <w:sz w:val="24"/>
          <w:szCs w:val="24"/>
        </w:rPr>
        <w:t>kryerja</w:t>
      </w:r>
      <w:proofErr w:type="spellEnd"/>
      <w:r w:rsidRPr="00372B4E">
        <w:rPr>
          <w:sz w:val="24"/>
          <w:szCs w:val="24"/>
        </w:rPr>
        <w:t xml:space="preserve"> e </w:t>
      </w:r>
      <w:proofErr w:type="spellStart"/>
      <w:r w:rsidRPr="00372B4E">
        <w:rPr>
          <w:sz w:val="24"/>
          <w:szCs w:val="24"/>
        </w:rPr>
        <w:t>shumë</w:t>
      </w:r>
      <w:proofErr w:type="spellEnd"/>
      <w:r w:rsidRPr="00372B4E">
        <w:rPr>
          <w:sz w:val="24"/>
          <w:szCs w:val="24"/>
        </w:rPr>
        <w:t xml:space="preserve"> </w:t>
      </w:r>
      <w:proofErr w:type="spellStart"/>
      <w:r w:rsidRPr="00372B4E">
        <w:rPr>
          <w:sz w:val="24"/>
          <w:szCs w:val="24"/>
        </w:rPr>
        <w:t>veprave</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tregon</w:t>
      </w:r>
      <w:proofErr w:type="spellEnd"/>
      <w:r w:rsidRPr="00372B4E">
        <w:rPr>
          <w:sz w:val="24"/>
          <w:szCs w:val="24"/>
        </w:rPr>
        <w:t xml:space="preserve"> </w:t>
      </w:r>
      <w:proofErr w:type="spellStart"/>
      <w:r w:rsidRPr="00372B4E">
        <w:rPr>
          <w:sz w:val="24"/>
          <w:szCs w:val="24"/>
        </w:rPr>
        <w:t>rrezikshmëri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madhe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fajtorit</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japë</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dënim</w:t>
      </w:r>
      <w:proofErr w:type="spellEnd"/>
      <w:r w:rsidRPr="00372B4E">
        <w:rPr>
          <w:sz w:val="24"/>
          <w:szCs w:val="24"/>
        </w:rPr>
        <w:t xml:space="preserve"> </w:t>
      </w:r>
      <w:proofErr w:type="spellStart"/>
      <w:r w:rsidRPr="00372B4E">
        <w:rPr>
          <w:sz w:val="24"/>
          <w:szCs w:val="24"/>
        </w:rPr>
        <w:t>përfundimtar</w:t>
      </w:r>
      <w:proofErr w:type="spellEnd"/>
      <w:r w:rsidRPr="00372B4E">
        <w:rPr>
          <w:sz w:val="24"/>
          <w:szCs w:val="24"/>
        </w:rPr>
        <w:t xml:space="preserve"> </w:t>
      </w:r>
      <w:proofErr w:type="spellStart"/>
      <w:r w:rsidRPr="00372B4E">
        <w:rPr>
          <w:sz w:val="24"/>
          <w:szCs w:val="24"/>
        </w:rPr>
        <w:t>dënimin</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rëndë</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ka </w:t>
      </w:r>
      <w:proofErr w:type="spellStart"/>
      <w:r w:rsidRPr="00372B4E">
        <w:rPr>
          <w:sz w:val="24"/>
          <w:szCs w:val="24"/>
        </w:rPr>
        <w:t>caktuar</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veprat</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nëse</w:t>
      </w:r>
      <w:proofErr w:type="spellEnd"/>
      <w:r w:rsidRPr="00372B4E">
        <w:rPr>
          <w:sz w:val="24"/>
          <w:szCs w:val="24"/>
        </w:rPr>
        <w:t xml:space="preserve">, </w:t>
      </w:r>
      <w:proofErr w:type="spellStart"/>
      <w:r w:rsidRPr="00372B4E">
        <w:rPr>
          <w:sz w:val="24"/>
          <w:szCs w:val="24"/>
        </w:rPr>
        <w:t>sikundër</w:t>
      </w:r>
      <w:proofErr w:type="spellEnd"/>
      <w:r w:rsidRPr="00372B4E">
        <w:rPr>
          <w:sz w:val="24"/>
          <w:szCs w:val="24"/>
        </w:rPr>
        <w:t xml:space="preserve"> ka </w:t>
      </w:r>
      <w:proofErr w:type="spellStart"/>
      <w:r w:rsidRPr="00372B4E">
        <w:rPr>
          <w:sz w:val="24"/>
          <w:szCs w:val="24"/>
        </w:rPr>
        <w:t>ndodhur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rastin</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shqyrtim</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ndryshuar</w:t>
      </w:r>
      <w:proofErr w:type="spellEnd"/>
      <w:r w:rsidRPr="00372B4E">
        <w:rPr>
          <w:sz w:val="24"/>
          <w:szCs w:val="24"/>
        </w:rPr>
        <w:t xml:space="preserve">, </w:t>
      </w:r>
      <w:proofErr w:type="spellStart"/>
      <w:r w:rsidRPr="00372B4E">
        <w:rPr>
          <w:sz w:val="24"/>
          <w:szCs w:val="24"/>
        </w:rPr>
        <w:t>megjithëse</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zbritur</w:t>
      </w:r>
      <w:proofErr w:type="spellEnd"/>
      <w:r w:rsidRPr="00372B4E">
        <w:rPr>
          <w:sz w:val="24"/>
          <w:szCs w:val="24"/>
        </w:rPr>
        <w:t xml:space="preserve">, </w:t>
      </w:r>
      <w:proofErr w:type="spellStart"/>
      <w:r w:rsidRPr="00372B4E">
        <w:rPr>
          <w:sz w:val="24"/>
          <w:szCs w:val="24"/>
        </w:rPr>
        <w:t>mbetet</w:t>
      </w:r>
      <w:proofErr w:type="spellEnd"/>
      <w:r w:rsidRPr="00372B4E">
        <w:rPr>
          <w:sz w:val="24"/>
          <w:szCs w:val="24"/>
        </w:rPr>
        <w:t xml:space="preserve"> </w:t>
      </w:r>
      <w:proofErr w:type="spellStart"/>
      <w:r w:rsidRPr="00372B4E">
        <w:rPr>
          <w:sz w:val="24"/>
          <w:szCs w:val="24"/>
        </w:rPr>
        <w:t>sërish</w:t>
      </w:r>
      <w:proofErr w:type="spellEnd"/>
      <w:r w:rsidRPr="00372B4E">
        <w:rPr>
          <w:sz w:val="24"/>
          <w:szCs w:val="24"/>
        </w:rPr>
        <w:t xml:space="preserve"> </w:t>
      </w:r>
      <w:proofErr w:type="spellStart"/>
      <w:r w:rsidRPr="00372B4E">
        <w:rPr>
          <w:sz w:val="24"/>
          <w:szCs w:val="24"/>
        </w:rPr>
        <w:t>vendimi</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rëndë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caktuar</w:t>
      </w:r>
      <w:proofErr w:type="spellEnd"/>
      <w:r w:rsidRPr="00372B4E">
        <w:rPr>
          <w:sz w:val="24"/>
          <w:szCs w:val="24"/>
        </w:rPr>
        <w:t xml:space="preserve"> </w:t>
      </w:r>
      <w:proofErr w:type="spellStart"/>
      <w:r w:rsidRPr="00372B4E">
        <w:rPr>
          <w:sz w:val="24"/>
          <w:szCs w:val="24"/>
        </w:rPr>
        <w:t>ndër</w:t>
      </w:r>
      <w:proofErr w:type="spellEnd"/>
      <w:r w:rsidRPr="00372B4E">
        <w:rPr>
          <w:sz w:val="24"/>
          <w:szCs w:val="24"/>
        </w:rPr>
        <w:t xml:space="preserve"> </w:t>
      </w:r>
      <w:proofErr w:type="spellStart"/>
      <w:r w:rsidRPr="00372B4E">
        <w:rPr>
          <w:sz w:val="24"/>
          <w:szCs w:val="24"/>
        </w:rPr>
        <w:t>dënimet</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bashkohen</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ka </w:t>
      </w:r>
      <w:proofErr w:type="spellStart"/>
      <w:r w:rsidRPr="00372B4E">
        <w:rPr>
          <w:sz w:val="24"/>
          <w:szCs w:val="24"/>
        </w:rPr>
        <w:t>arsye</w:t>
      </w:r>
      <w:proofErr w:type="spellEnd"/>
      <w:r w:rsidRPr="00372B4E">
        <w:rPr>
          <w:sz w:val="24"/>
          <w:szCs w:val="24"/>
        </w:rPr>
        <w:t xml:space="preserve"> </w:t>
      </w:r>
      <w:proofErr w:type="spellStart"/>
      <w:r w:rsidRPr="00372B4E">
        <w:rPr>
          <w:sz w:val="24"/>
          <w:szCs w:val="24"/>
        </w:rPr>
        <w:t>përse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mos</w:t>
      </w:r>
      <w:proofErr w:type="spellEnd"/>
      <w:r w:rsidRPr="00372B4E">
        <w:rPr>
          <w:sz w:val="24"/>
          <w:szCs w:val="24"/>
        </w:rPr>
        <w:t xml:space="preserve"> </w:t>
      </w:r>
      <w:proofErr w:type="spellStart"/>
      <w:r w:rsidRPr="00372B4E">
        <w:rPr>
          <w:sz w:val="24"/>
          <w:szCs w:val="24"/>
        </w:rPr>
        <w:t>aplikohet</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njëjti</w:t>
      </w:r>
      <w:proofErr w:type="spellEnd"/>
      <w:r w:rsidRPr="00372B4E">
        <w:rPr>
          <w:sz w:val="24"/>
          <w:szCs w:val="24"/>
        </w:rPr>
        <w:t xml:space="preserve"> </w:t>
      </w:r>
      <w:proofErr w:type="spellStart"/>
      <w:r w:rsidRPr="00372B4E">
        <w:rPr>
          <w:sz w:val="24"/>
          <w:szCs w:val="24"/>
        </w:rPr>
        <w:t>rregull</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paragrafin</w:t>
      </w:r>
      <w:proofErr w:type="spellEnd"/>
      <w:r w:rsidRPr="00372B4E">
        <w:rPr>
          <w:sz w:val="24"/>
          <w:szCs w:val="24"/>
        </w:rPr>
        <w:t xml:space="preserve"> 3, </w:t>
      </w:r>
      <w:proofErr w:type="spellStart"/>
      <w:r w:rsidRPr="00372B4E">
        <w:rPr>
          <w:sz w:val="24"/>
          <w:szCs w:val="24"/>
        </w:rPr>
        <w:t>të</w:t>
      </w:r>
      <w:proofErr w:type="spellEnd"/>
      <w:r w:rsidRPr="00372B4E">
        <w:rPr>
          <w:sz w:val="24"/>
          <w:szCs w:val="24"/>
        </w:rPr>
        <w:t xml:space="preserve"> KP,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caktuar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vendimin</w:t>
      </w:r>
      <w:proofErr w:type="spellEnd"/>
      <w:r w:rsidRPr="00372B4E">
        <w:rPr>
          <w:sz w:val="24"/>
          <w:szCs w:val="24"/>
        </w:rPr>
        <w:t xml:space="preserve"> e </w:t>
      </w:r>
      <w:proofErr w:type="spellStart"/>
      <w:r w:rsidRPr="00372B4E">
        <w:rPr>
          <w:sz w:val="24"/>
          <w:szCs w:val="24"/>
        </w:rPr>
        <w:t>mëparshëm</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kjo</w:t>
      </w:r>
      <w:proofErr w:type="spellEnd"/>
      <w:r w:rsidRPr="00372B4E">
        <w:rPr>
          <w:sz w:val="24"/>
          <w:szCs w:val="24"/>
        </w:rPr>
        <w:t xml:space="preserve"> </w:t>
      </w:r>
      <w:proofErr w:type="spellStart"/>
      <w:r w:rsidRPr="00372B4E">
        <w:rPr>
          <w:sz w:val="24"/>
          <w:szCs w:val="24"/>
        </w:rPr>
        <w:t>edhe</w:t>
      </w:r>
      <w:proofErr w:type="spellEnd"/>
      <w:r w:rsidRPr="00372B4E">
        <w:rPr>
          <w:sz w:val="24"/>
          <w:szCs w:val="24"/>
        </w:rPr>
        <w:t xml:space="preserve"> pa </w:t>
      </w:r>
      <w:proofErr w:type="spellStart"/>
      <w:r w:rsidRPr="00372B4E">
        <w:rPr>
          <w:sz w:val="24"/>
          <w:szCs w:val="24"/>
        </w:rPr>
        <w:t>qenë</w:t>
      </w:r>
      <w:proofErr w:type="spellEnd"/>
      <w:r w:rsidRPr="00372B4E">
        <w:rPr>
          <w:sz w:val="24"/>
          <w:szCs w:val="24"/>
        </w:rPr>
        <w:t xml:space="preserve"> </w:t>
      </w:r>
      <w:proofErr w:type="spellStart"/>
      <w:r w:rsidRPr="00372B4E">
        <w:rPr>
          <w:sz w:val="24"/>
          <w:szCs w:val="24"/>
        </w:rPr>
        <w:t>nevoja</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palët</w:t>
      </w:r>
      <w:proofErr w:type="spellEnd"/>
      <w:r w:rsidRPr="00372B4E">
        <w:rPr>
          <w:sz w:val="24"/>
          <w:szCs w:val="24"/>
        </w:rPr>
        <w:t xml:space="preserve"> </w:t>
      </w:r>
      <w:proofErr w:type="spellStart"/>
      <w:r w:rsidRPr="00372B4E">
        <w:rPr>
          <w:sz w:val="24"/>
          <w:szCs w:val="24"/>
        </w:rPr>
        <w:t>t’i</w:t>
      </w:r>
      <w:proofErr w:type="spellEnd"/>
      <w:r w:rsidRPr="00372B4E">
        <w:rPr>
          <w:sz w:val="24"/>
          <w:szCs w:val="24"/>
        </w:rPr>
        <w:t xml:space="preserve"> </w:t>
      </w:r>
      <w:proofErr w:type="spellStart"/>
      <w:r w:rsidRPr="00372B4E">
        <w:rPr>
          <w:sz w:val="24"/>
          <w:szCs w:val="24"/>
        </w:rPr>
        <w:t>drejtohen</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me </w:t>
      </w:r>
      <w:proofErr w:type="spellStart"/>
      <w:r w:rsidRPr="00372B4E">
        <w:rPr>
          <w:sz w:val="24"/>
          <w:szCs w:val="24"/>
        </w:rPr>
        <w:t>kërkesë</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bashkim</w:t>
      </w:r>
      <w:proofErr w:type="spellEnd"/>
      <w:r w:rsidRPr="00372B4E">
        <w:rPr>
          <w:sz w:val="24"/>
          <w:szCs w:val="24"/>
        </w:rPr>
        <w:t xml:space="preserve"> </w:t>
      </w:r>
      <w:proofErr w:type="spellStart"/>
      <w:r w:rsidRPr="00372B4E">
        <w:rPr>
          <w:sz w:val="24"/>
          <w:szCs w:val="24"/>
        </w:rPr>
        <w:t>dënimesh</w:t>
      </w:r>
      <w:proofErr w:type="spellEnd"/>
      <w:r w:rsidRPr="00372B4E">
        <w:rPr>
          <w:sz w:val="24"/>
          <w:szCs w:val="24"/>
        </w:rPr>
        <w:t xml:space="preserve">. </w:t>
      </w:r>
      <w:proofErr w:type="spellStart"/>
      <w:r w:rsidRPr="00372B4E">
        <w:rPr>
          <w:sz w:val="24"/>
          <w:szCs w:val="24"/>
        </w:rPr>
        <w:t>Kjo</w:t>
      </w:r>
      <w:proofErr w:type="spellEnd"/>
      <w:r w:rsidRPr="00372B4E">
        <w:rPr>
          <w:sz w:val="24"/>
          <w:szCs w:val="24"/>
        </w:rPr>
        <w:t xml:space="preserve">, </w:t>
      </w:r>
      <w:proofErr w:type="spellStart"/>
      <w:r w:rsidRPr="00372B4E">
        <w:rPr>
          <w:sz w:val="24"/>
          <w:szCs w:val="24"/>
        </w:rPr>
        <w:t>edhe</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respektim</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parashikimeve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pikës</w:t>
      </w:r>
      <w:proofErr w:type="spellEnd"/>
      <w:r w:rsidRPr="00372B4E">
        <w:rPr>
          <w:sz w:val="24"/>
          <w:szCs w:val="24"/>
        </w:rPr>
        <w:t xml:space="preserve"> 2,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3,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ligjit</w:t>
      </w:r>
      <w:proofErr w:type="spellEnd"/>
      <w:r w:rsidRPr="00372B4E">
        <w:rPr>
          <w:sz w:val="24"/>
          <w:szCs w:val="24"/>
        </w:rPr>
        <w:t xml:space="preserve"> nr. 79/2020,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ekzekutimin</w:t>
      </w:r>
      <w:proofErr w:type="spellEnd"/>
      <w:r w:rsidRPr="00372B4E">
        <w:rPr>
          <w:sz w:val="24"/>
          <w:szCs w:val="24"/>
        </w:rPr>
        <w:t xml:space="preserve"> e </w:t>
      </w:r>
      <w:proofErr w:type="spellStart"/>
      <w:r w:rsidRPr="00372B4E">
        <w:rPr>
          <w:sz w:val="24"/>
          <w:szCs w:val="24"/>
        </w:rPr>
        <w:t>vendimeve</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sipas</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cilit</w:t>
      </w:r>
      <w:proofErr w:type="spellEnd"/>
      <w:r w:rsidRPr="00372B4E">
        <w:rPr>
          <w:sz w:val="24"/>
          <w:szCs w:val="24"/>
        </w:rPr>
        <w:t xml:space="preserve">: “2. </w:t>
      </w:r>
      <w:proofErr w:type="spellStart"/>
      <w:r w:rsidRPr="00372B4E">
        <w:rPr>
          <w:sz w:val="24"/>
          <w:szCs w:val="24"/>
        </w:rPr>
        <w:t>Gjatë</w:t>
      </w:r>
      <w:proofErr w:type="spellEnd"/>
      <w:r w:rsidRPr="00372B4E">
        <w:rPr>
          <w:sz w:val="24"/>
          <w:szCs w:val="24"/>
        </w:rPr>
        <w:t xml:space="preserve"> </w:t>
      </w:r>
      <w:proofErr w:type="spellStart"/>
      <w:r w:rsidRPr="00372B4E">
        <w:rPr>
          <w:sz w:val="24"/>
          <w:szCs w:val="24"/>
        </w:rPr>
        <w:t>ekzekutimit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penal </w:t>
      </w:r>
      <w:proofErr w:type="spellStart"/>
      <w:r w:rsidRPr="00372B4E">
        <w:rPr>
          <w:sz w:val="24"/>
          <w:szCs w:val="24"/>
        </w:rPr>
        <w:t>sigurohet</w:t>
      </w:r>
      <w:proofErr w:type="spellEnd"/>
      <w:r w:rsidRPr="00372B4E">
        <w:rPr>
          <w:sz w:val="24"/>
          <w:szCs w:val="24"/>
        </w:rPr>
        <w:t xml:space="preserve">: a) </w:t>
      </w:r>
      <w:proofErr w:type="spellStart"/>
      <w:r w:rsidRPr="00372B4E">
        <w:rPr>
          <w:sz w:val="24"/>
          <w:szCs w:val="24"/>
        </w:rPr>
        <w:t>ligjshmëria</w:t>
      </w:r>
      <w:proofErr w:type="spellEnd"/>
      <w:r w:rsidRPr="00372B4E">
        <w:rPr>
          <w:sz w:val="24"/>
          <w:szCs w:val="24"/>
        </w:rPr>
        <w:t xml:space="preserve">, </w:t>
      </w:r>
      <w:proofErr w:type="spellStart"/>
      <w:r w:rsidRPr="00372B4E">
        <w:rPr>
          <w:sz w:val="24"/>
          <w:szCs w:val="24"/>
        </w:rPr>
        <w:t>përgjegjësia</w:t>
      </w:r>
      <w:proofErr w:type="spellEnd"/>
      <w:r w:rsidRPr="00372B4E">
        <w:rPr>
          <w:sz w:val="24"/>
          <w:szCs w:val="24"/>
        </w:rPr>
        <w:t xml:space="preserve">, </w:t>
      </w:r>
      <w:proofErr w:type="spellStart"/>
      <w:r w:rsidRPr="00372B4E">
        <w:rPr>
          <w:sz w:val="24"/>
          <w:szCs w:val="24"/>
        </w:rPr>
        <w:t>paanshmëria</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proporcionaliteti</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veprimtarinë</w:t>
      </w:r>
      <w:proofErr w:type="spellEnd"/>
      <w:r w:rsidRPr="00372B4E">
        <w:rPr>
          <w:sz w:val="24"/>
          <w:szCs w:val="24"/>
        </w:rPr>
        <w:t xml:space="preserve"> e </w:t>
      </w:r>
      <w:proofErr w:type="spellStart"/>
      <w:r w:rsidRPr="00372B4E">
        <w:rPr>
          <w:sz w:val="24"/>
          <w:szCs w:val="24"/>
        </w:rPr>
        <w:t>subjekteve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këtij</w:t>
      </w:r>
      <w:proofErr w:type="spellEnd"/>
      <w:r w:rsidRPr="00372B4E">
        <w:rPr>
          <w:sz w:val="24"/>
          <w:szCs w:val="24"/>
        </w:rPr>
        <w:t xml:space="preserve"> </w:t>
      </w:r>
      <w:proofErr w:type="spellStart"/>
      <w:r w:rsidRPr="00372B4E">
        <w:rPr>
          <w:sz w:val="24"/>
          <w:szCs w:val="24"/>
        </w:rPr>
        <w:t>ligji</w:t>
      </w:r>
      <w:proofErr w:type="spellEnd"/>
      <w:r w:rsidRPr="00372B4E">
        <w:rPr>
          <w:sz w:val="24"/>
          <w:szCs w:val="24"/>
        </w:rPr>
        <w:t xml:space="preserve">;”. </w:t>
      </w:r>
    </w:p>
    <w:p w14:paraId="4D97EEFB" w14:textId="77777777" w:rsidR="00372B4E" w:rsidRPr="00372B4E" w:rsidRDefault="00372B4E" w:rsidP="00372B4E">
      <w:pPr>
        <w:autoSpaceDE w:val="0"/>
        <w:autoSpaceDN w:val="0"/>
        <w:adjustRightInd w:val="0"/>
        <w:ind w:firstLine="720"/>
        <w:jc w:val="both"/>
        <w:rPr>
          <w:sz w:val="24"/>
          <w:szCs w:val="24"/>
        </w:rPr>
      </w:pPr>
      <w:r w:rsidRPr="00372B4E">
        <w:rPr>
          <w:sz w:val="24"/>
          <w:szCs w:val="24"/>
        </w:rPr>
        <w:lastRenderedPageBreak/>
        <w:t xml:space="preserve">45. Sa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sipër</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thuhet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rastin</w:t>
      </w:r>
      <w:proofErr w:type="spellEnd"/>
      <w:r w:rsidRPr="00372B4E">
        <w:rPr>
          <w:sz w:val="24"/>
          <w:szCs w:val="24"/>
        </w:rPr>
        <w:t xml:space="preserve"> </w:t>
      </w:r>
      <w:proofErr w:type="spellStart"/>
      <w:r w:rsidRPr="00372B4E">
        <w:rPr>
          <w:sz w:val="24"/>
          <w:szCs w:val="24"/>
        </w:rPr>
        <w:t>kur</w:t>
      </w:r>
      <w:proofErr w:type="spellEnd"/>
      <w:r w:rsidRPr="00372B4E">
        <w:rPr>
          <w:sz w:val="24"/>
          <w:szCs w:val="24"/>
        </w:rPr>
        <w:t xml:space="preserve"> masa e </w:t>
      </w:r>
      <w:proofErr w:type="spellStart"/>
      <w:r w:rsidRPr="00372B4E">
        <w:rPr>
          <w:sz w:val="24"/>
          <w:szCs w:val="24"/>
        </w:rPr>
        <w:t>dënimit</w:t>
      </w:r>
      <w:proofErr w:type="spellEnd"/>
      <w:r w:rsidRPr="00372B4E">
        <w:rPr>
          <w:sz w:val="24"/>
          <w:szCs w:val="24"/>
        </w:rPr>
        <w:t xml:space="preserve"> e </w:t>
      </w:r>
      <w:proofErr w:type="spellStart"/>
      <w:r w:rsidRPr="00372B4E">
        <w:rPr>
          <w:sz w:val="24"/>
          <w:szCs w:val="24"/>
        </w:rPr>
        <w:t>caktuar</w:t>
      </w:r>
      <w:proofErr w:type="spellEnd"/>
      <w:r w:rsidRPr="00372B4E">
        <w:rPr>
          <w:sz w:val="24"/>
          <w:szCs w:val="24"/>
        </w:rPr>
        <w:t xml:space="preserve"> me </w:t>
      </w:r>
      <w:proofErr w:type="spellStart"/>
      <w:r w:rsidRPr="00372B4E">
        <w:rPr>
          <w:sz w:val="24"/>
          <w:szCs w:val="24"/>
        </w:rPr>
        <w:t>vendimin</w:t>
      </w:r>
      <w:proofErr w:type="spellEnd"/>
      <w:r w:rsidRPr="00372B4E">
        <w:rPr>
          <w:sz w:val="24"/>
          <w:szCs w:val="24"/>
        </w:rPr>
        <w:t xml:space="preserve"> e </w:t>
      </w:r>
      <w:proofErr w:type="spellStart"/>
      <w:r w:rsidRPr="00372B4E">
        <w:rPr>
          <w:sz w:val="24"/>
          <w:szCs w:val="24"/>
        </w:rPr>
        <w:t>ndryshuar</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rritur</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rregulli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ishte</w:t>
      </w:r>
      <w:proofErr w:type="spellEnd"/>
      <w:r w:rsidRPr="00372B4E">
        <w:rPr>
          <w:sz w:val="24"/>
          <w:szCs w:val="24"/>
        </w:rPr>
        <w:t xml:space="preserve"> </w:t>
      </w:r>
      <w:proofErr w:type="spellStart"/>
      <w:r w:rsidRPr="00372B4E">
        <w:rPr>
          <w:sz w:val="24"/>
          <w:szCs w:val="24"/>
        </w:rPr>
        <w:t>aplikuar</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ai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paragrafin</w:t>
      </w:r>
      <w:proofErr w:type="spellEnd"/>
      <w:r w:rsidRPr="00372B4E">
        <w:rPr>
          <w:sz w:val="24"/>
          <w:szCs w:val="24"/>
        </w:rPr>
        <w:t xml:space="preserve"> 3,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55 </w:t>
      </w:r>
      <w:proofErr w:type="spellStart"/>
      <w:r w:rsidRPr="00372B4E">
        <w:rPr>
          <w:sz w:val="24"/>
          <w:szCs w:val="24"/>
        </w:rPr>
        <w:t>të</w:t>
      </w:r>
      <w:proofErr w:type="spellEnd"/>
      <w:r w:rsidRPr="00372B4E">
        <w:rPr>
          <w:sz w:val="24"/>
          <w:szCs w:val="24"/>
        </w:rPr>
        <w:t xml:space="preserve"> KP, </w:t>
      </w:r>
      <w:proofErr w:type="spellStart"/>
      <w:r w:rsidRPr="00372B4E">
        <w:rPr>
          <w:sz w:val="24"/>
          <w:szCs w:val="24"/>
        </w:rPr>
        <w:t>sipas</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cilit</w:t>
      </w:r>
      <w:proofErr w:type="spellEnd"/>
      <w:r w:rsidRPr="00372B4E">
        <w:rPr>
          <w:sz w:val="24"/>
          <w:szCs w:val="24"/>
        </w:rPr>
        <w:t xml:space="preserve">: “Kur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çmon</w:t>
      </w:r>
      <w:proofErr w:type="spellEnd"/>
      <w:r w:rsidRPr="00372B4E">
        <w:rPr>
          <w:sz w:val="24"/>
          <w:szCs w:val="24"/>
        </w:rPr>
        <w:t xml:space="preserve"> se </w:t>
      </w:r>
      <w:proofErr w:type="spellStart"/>
      <w:r w:rsidRPr="00372B4E">
        <w:rPr>
          <w:sz w:val="24"/>
          <w:szCs w:val="24"/>
        </w:rPr>
        <w:t>kryerja</w:t>
      </w:r>
      <w:proofErr w:type="spellEnd"/>
      <w:r w:rsidRPr="00372B4E">
        <w:rPr>
          <w:sz w:val="24"/>
          <w:szCs w:val="24"/>
        </w:rPr>
        <w:t xml:space="preserve"> e </w:t>
      </w:r>
      <w:proofErr w:type="spellStart"/>
      <w:r w:rsidRPr="00372B4E">
        <w:rPr>
          <w:sz w:val="24"/>
          <w:szCs w:val="24"/>
        </w:rPr>
        <w:t>shumë</w:t>
      </w:r>
      <w:proofErr w:type="spellEnd"/>
      <w:r w:rsidRPr="00372B4E">
        <w:rPr>
          <w:sz w:val="24"/>
          <w:szCs w:val="24"/>
        </w:rPr>
        <w:t xml:space="preserve"> </w:t>
      </w:r>
      <w:proofErr w:type="spellStart"/>
      <w:r w:rsidRPr="00372B4E">
        <w:rPr>
          <w:sz w:val="24"/>
          <w:szCs w:val="24"/>
        </w:rPr>
        <w:t>veprave</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tregon</w:t>
      </w:r>
      <w:proofErr w:type="spellEnd"/>
      <w:r w:rsidRPr="00372B4E">
        <w:rPr>
          <w:sz w:val="24"/>
          <w:szCs w:val="24"/>
        </w:rPr>
        <w:t xml:space="preserve"> </w:t>
      </w:r>
      <w:proofErr w:type="spellStart"/>
      <w:r w:rsidRPr="00372B4E">
        <w:rPr>
          <w:sz w:val="24"/>
          <w:szCs w:val="24"/>
        </w:rPr>
        <w:t>rrezikshmëri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madhe</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fajtorit</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japë</w:t>
      </w:r>
      <w:proofErr w:type="spellEnd"/>
      <w:r w:rsidRPr="00372B4E">
        <w:rPr>
          <w:sz w:val="24"/>
          <w:szCs w:val="24"/>
        </w:rPr>
        <w:t xml:space="preserve"> </w:t>
      </w:r>
      <w:proofErr w:type="spellStart"/>
      <w:r w:rsidRPr="00372B4E">
        <w:rPr>
          <w:sz w:val="24"/>
          <w:szCs w:val="24"/>
        </w:rPr>
        <w:t>si</w:t>
      </w:r>
      <w:proofErr w:type="spellEnd"/>
      <w:r w:rsidRPr="00372B4E">
        <w:rPr>
          <w:sz w:val="24"/>
          <w:szCs w:val="24"/>
        </w:rPr>
        <w:t xml:space="preserve"> </w:t>
      </w:r>
      <w:proofErr w:type="spellStart"/>
      <w:r w:rsidRPr="00372B4E">
        <w:rPr>
          <w:sz w:val="24"/>
          <w:szCs w:val="24"/>
        </w:rPr>
        <w:t>dënim</w:t>
      </w:r>
      <w:proofErr w:type="spellEnd"/>
      <w:r w:rsidRPr="00372B4E">
        <w:rPr>
          <w:sz w:val="24"/>
          <w:szCs w:val="24"/>
        </w:rPr>
        <w:t xml:space="preserve"> </w:t>
      </w:r>
      <w:proofErr w:type="spellStart"/>
      <w:r w:rsidRPr="00372B4E">
        <w:rPr>
          <w:sz w:val="24"/>
          <w:szCs w:val="24"/>
        </w:rPr>
        <w:t>përfundimtar</w:t>
      </w:r>
      <w:proofErr w:type="spellEnd"/>
      <w:r w:rsidRPr="00372B4E">
        <w:rPr>
          <w:sz w:val="24"/>
          <w:szCs w:val="24"/>
        </w:rPr>
        <w:t xml:space="preserve"> </w:t>
      </w:r>
      <w:proofErr w:type="spellStart"/>
      <w:r w:rsidRPr="00372B4E">
        <w:rPr>
          <w:sz w:val="24"/>
          <w:szCs w:val="24"/>
        </w:rPr>
        <w:t>dënimin</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rëndë</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ka </w:t>
      </w:r>
      <w:proofErr w:type="spellStart"/>
      <w:r w:rsidRPr="00372B4E">
        <w:rPr>
          <w:sz w:val="24"/>
          <w:szCs w:val="24"/>
        </w:rPr>
        <w:t>caktuar</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veprat</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rast</w:t>
      </w:r>
      <w:proofErr w:type="spellEnd"/>
      <w:r w:rsidRPr="00372B4E">
        <w:rPr>
          <w:sz w:val="24"/>
          <w:szCs w:val="24"/>
        </w:rPr>
        <w:t xml:space="preserve">, </w:t>
      </w:r>
      <w:proofErr w:type="spellStart"/>
      <w:r w:rsidRPr="00372B4E">
        <w:rPr>
          <w:sz w:val="24"/>
          <w:szCs w:val="24"/>
        </w:rPr>
        <w:t>vendimi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mëparshëm</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bashkimit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prodhon</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asnjë</w:t>
      </w:r>
      <w:proofErr w:type="spellEnd"/>
      <w:r w:rsidRPr="00372B4E">
        <w:rPr>
          <w:sz w:val="24"/>
          <w:szCs w:val="24"/>
        </w:rPr>
        <w:t xml:space="preserve"> </w:t>
      </w:r>
      <w:proofErr w:type="spellStart"/>
      <w:r w:rsidRPr="00372B4E">
        <w:rPr>
          <w:sz w:val="24"/>
          <w:szCs w:val="24"/>
        </w:rPr>
        <w:t>efekt</w:t>
      </w:r>
      <w:proofErr w:type="spellEnd"/>
      <w:r w:rsidRPr="00372B4E">
        <w:rPr>
          <w:sz w:val="24"/>
          <w:szCs w:val="24"/>
        </w:rPr>
        <w:t xml:space="preserve">, </w:t>
      </w:r>
      <w:proofErr w:type="spellStart"/>
      <w:r w:rsidRPr="00372B4E">
        <w:rPr>
          <w:sz w:val="24"/>
          <w:szCs w:val="24"/>
        </w:rPr>
        <w:t>pasi</w:t>
      </w:r>
      <w:proofErr w:type="spellEnd"/>
      <w:r w:rsidRPr="00372B4E">
        <w:rPr>
          <w:sz w:val="24"/>
          <w:szCs w:val="24"/>
        </w:rPr>
        <w:t xml:space="preserve"> </w:t>
      </w:r>
      <w:proofErr w:type="spellStart"/>
      <w:r w:rsidRPr="00372B4E">
        <w:rPr>
          <w:sz w:val="24"/>
          <w:szCs w:val="24"/>
        </w:rPr>
        <w:t>nuk</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konkludohet</w:t>
      </w:r>
      <w:proofErr w:type="spellEnd"/>
      <w:r w:rsidRPr="00372B4E">
        <w:rPr>
          <w:sz w:val="24"/>
          <w:szCs w:val="24"/>
        </w:rPr>
        <w:t xml:space="preserve"> </w:t>
      </w:r>
      <w:proofErr w:type="spellStart"/>
      <w:r w:rsidRPr="00372B4E">
        <w:rPr>
          <w:sz w:val="24"/>
          <w:szCs w:val="24"/>
        </w:rPr>
        <w:t>apriori</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njëjtën</w:t>
      </w:r>
      <w:proofErr w:type="spellEnd"/>
      <w:r w:rsidRPr="00372B4E">
        <w:rPr>
          <w:sz w:val="24"/>
          <w:szCs w:val="24"/>
        </w:rPr>
        <w:t xml:space="preserve"> </w:t>
      </w:r>
      <w:proofErr w:type="spellStart"/>
      <w:r w:rsidRPr="00372B4E">
        <w:rPr>
          <w:sz w:val="24"/>
          <w:szCs w:val="24"/>
        </w:rPr>
        <w:t>rrezikshmëri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ulët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gjykuarit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rast</w:t>
      </w:r>
      <w:proofErr w:type="spellEnd"/>
      <w:r w:rsidRPr="00372B4E">
        <w:rPr>
          <w:sz w:val="24"/>
          <w:szCs w:val="24"/>
        </w:rPr>
        <w:t xml:space="preserve">, </w:t>
      </w:r>
      <w:proofErr w:type="spellStart"/>
      <w:r w:rsidRPr="00372B4E">
        <w:rPr>
          <w:sz w:val="24"/>
          <w:szCs w:val="24"/>
        </w:rPr>
        <w:t>nëse</w:t>
      </w:r>
      <w:proofErr w:type="spellEnd"/>
      <w:r w:rsidRPr="00372B4E">
        <w:rPr>
          <w:sz w:val="24"/>
          <w:szCs w:val="24"/>
        </w:rPr>
        <w:t xml:space="preserve"> </w:t>
      </w:r>
      <w:proofErr w:type="spellStart"/>
      <w:r w:rsidRPr="00372B4E">
        <w:rPr>
          <w:sz w:val="24"/>
          <w:szCs w:val="24"/>
        </w:rPr>
        <w:t>palët</w:t>
      </w:r>
      <w:proofErr w:type="spellEnd"/>
      <w:r w:rsidRPr="00372B4E">
        <w:rPr>
          <w:sz w:val="24"/>
          <w:szCs w:val="24"/>
        </w:rPr>
        <w:t xml:space="preserve"> duan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bëjnë</w:t>
      </w:r>
      <w:proofErr w:type="spellEnd"/>
      <w:r w:rsidRPr="00372B4E">
        <w:rPr>
          <w:sz w:val="24"/>
          <w:szCs w:val="24"/>
        </w:rPr>
        <w:t xml:space="preserve"> </w:t>
      </w:r>
      <w:proofErr w:type="spellStart"/>
      <w:r w:rsidRPr="00372B4E">
        <w:rPr>
          <w:sz w:val="24"/>
          <w:szCs w:val="24"/>
        </w:rPr>
        <w:t>bashkimin</w:t>
      </w:r>
      <w:proofErr w:type="spellEnd"/>
      <w:r w:rsidRPr="00372B4E">
        <w:rPr>
          <w:sz w:val="24"/>
          <w:szCs w:val="24"/>
        </w:rPr>
        <w:t xml:space="preserve"> 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duhet</w:t>
      </w:r>
      <w:proofErr w:type="spellEnd"/>
      <w:r w:rsidRPr="00372B4E">
        <w:rPr>
          <w:sz w:val="24"/>
          <w:szCs w:val="24"/>
        </w:rPr>
        <w:t xml:space="preserve"> </w:t>
      </w:r>
      <w:proofErr w:type="spellStart"/>
      <w:r w:rsidRPr="00372B4E">
        <w:rPr>
          <w:sz w:val="24"/>
          <w:szCs w:val="24"/>
        </w:rPr>
        <w:t>t’i</w:t>
      </w:r>
      <w:proofErr w:type="spellEnd"/>
      <w:r w:rsidRPr="00372B4E">
        <w:rPr>
          <w:sz w:val="24"/>
          <w:szCs w:val="24"/>
        </w:rPr>
        <w:t xml:space="preserve"> </w:t>
      </w:r>
      <w:proofErr w:type="spellStart"/>
      <w:r w:rsidRPr="00372B4E">
        <w:rPr>
          <w:sz w:val="24"/>
          <w:szCs w:val="24"/>
        </w:rPr>
        <w:t>drejtohen</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me </w:t>
      </w:r>
      <w:proofErr w:type="spellStart"/>
      <w:r w:rsidRPr="00372B4E">
        <w:rPr>
          <w:sz w:val="24"/>
          <w:szCs w:val="24"/>
        </w:rPr>
        <w:t>kërkesë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re.</w:t>
      </w:r>
    </w:p>
    <w:p w14:paraId="58B7F1E4" w14:textId="77777777" w:rsidR="00372B4E" w:rsidRPr="00372B4E" w:rsidRDefault="00372B4E" w:rsidP="00372B4E">
      <w:pPr>
        <w:autoSpaceDE w:val="0"/>
        <w:autoSpaceDN w:val="0"/>
        <w:adjustRightInd w:val="0"/>
        <w:ind w:firstLine="720"/>
        <w:jc w:val="both"/>
        <w:rPr>
          <w:sz w:val="24"/>
          <w:szCs w:val="24"/>
        </w:rPr>
      </w:pPr>
      <w:r w:rsidRPr="00372B4E">
        <w:rPr>
          <w:sz w:val="24"/>
          <w:szCs w:val="24"/>
        </w:rPr>
        <w:t xml:space="preserve">46.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rastin</w:t>
      </w:r>
      <w:proofErr w:type="spellEnd"/>
      <w:r w:rsidRPr="00372B4E">
        <w:rPr>
          <w:sz w:val="24"/>
          <w:szCs w:val="24"/>
        </w:rPr>
        <w:t xml:space="preserve"> </w:t>
      </w:r>
      <w:proofErr w:type="spellStart"/>
      <w:r w:rsidRPr="00372B4E">
        <w:rPr>
          <w:sz w:val="24"/>
          <w:szCs w:val="24"/>
        </w:rPr>
        <w:t>kur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bashkimin</w:t>
      </w:r>
      <w:proofErr w:type="spellEnd"/>
      <w:r w:rsidRPr="00372B4E">
        <w:rPr>
          <w:sz w:val="24"/>
          <w:szCs w:val="24"/>
        </w:rPr>
        <w:t xml:space="preserve"> 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ka </w:t>
      </w:r>
      <w:proofErr w:type="spellStart"/>
      <w:r w:rsidRPr="00372B4E">
        <w:rPr>
          <w:sz w:val="24"/>
          <w:szCs w:val="24"/>
        </w:rPr>
        <w:t>aplikuar</w:t>
      </w:r>
      <w:proofErr w:type="spellEnd"/>
      <w:r w:rsidRPr="00372B4E">
        <w:rPr>
          <w:sz w:val="24"/>
          <w:szCs w:val="24"/>
        </w:rPr>
        <w:t xml:space="preserve"> </w:t>
      </w:r>
      <w:proofErr w:type="spellStart"/>
      <w:r w:rsidRPr="00372B4E">
        <w:rPr>
          <w:sz w:val="24"/>
          <w:szCs w:val="24"/>
        </w:rPr>
        <w:t>rregullin</w:t>
      </w:r>
      <w:proofErr w:type="spellEnd"/>
      <w:r w:rsidRPr="00372B4E">
        <w:rPr>
          <w:sz w:val="24"/>
          <w:szCs w:val="24"/>
        </w:rPr>
        <w:t xml:space="preserve"> 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paragrafin</w:t>
      </w:r>
      <w:proofErr w:type="spellEnd"/>
      <w:r w:rsidRPr="00372B4E">
        <w:rPr>
          <w:sz w:val="24"/>
          <w:szCs w:val="24"/>
        </w:rPr>
        <w:t xml:space="preserve"> 2,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Penal,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gjithashtu</w:t>
      </w:r>
      <w:proofErr w:type="spellEnd"/>
      <w:r w:rsidRPr="00372B4E">
        <w:rPr>
          <w:sz w:val="24"/>
          <w:szCs w:val="24"/>
        </w:rPr>
        <w:t xml:space="preserve"> e </w:t>
      </w:r>
      <w:proofErr w:type="spellStart"/>
      <w:r w:rsidRPr="00372B4E">
        <w:rPr>
          <w:sz w:val="24"/>
          <w:szCs w:val="24"/>
        </w:rPr>
        <w:t>nevojshme</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palët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rast</w:t>
      </w:r>
      <w:proofErr w:type="spellEnd"/>
      <w:r w:rsidRPr="00372B4E">
        <w:rPr>
          <w:sz w:val="24"/>
          <w:szCs w:val="24"/>
        </w:rPr>
        <w:t xml:space="preserve"> se duan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bëjnë</w:t>
      </w:r>
      <w:proofErr w:type="spellEnd"/>
      <w:r w:rsidRPr="00372B4E">
        <w:rPr>
          <w:sz w:val="24"/>
          <w:szCs w:val="24"/>
        </w:rPr>
        <w:t xml:space="preserve"> </w:t>
      </w:r>
      <w:proofErr w:type="spellStart"/>
      <w:r w:rsidRPr="00372B4E">
        <w:rPr>
          <w:sz w:val="24"/>
          <w:szCs w:val="24"/>
        </w:rPr>
        <w:t>bashkim</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duhet</w:t>
      </w:r>
      <w:proofErr w:type="spellEnd"/>
      <w:r w:rsidRPr="00372B4E">
        <w:rPr>
          <w:sz w:val="24"/>
          <w:szCs w:val="24"/>
        </w:rPr>
        <w:t xml:space="preserve"> </w:t>
      </w:r>
      <w:proofErr w:type="spellStart"/>
      <w:r w:rsidRPr="00372B4E">
        <w:rPr>
          <w:sz w:val="24"/>
          <w:szCs w:val="24"/>
        </w:rPr>
        <w:t>t’i</w:t>
      </w:r>
      <w:proofErr w:type="spellEnd"/>
      <w:r w:rsidRPr="00372B4E">
        <w:rPr>
          <w:sz w:val="24"/>
          <w:szCs w:val="24"/>
        </w:rPr>
        <w:t xml:space="preserve"> </w:t>
      </w:r>
      <w:proofErr w:type="spellStart"/>
      <w:r w:rsidRPr="00372B4E">
        <w:rPr>
          <w:sz w:val="24"/>
          <w:szCs w:val="24"/>
        </w:rPr>
        <w:t>drejtohen</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me </w:t>
      </w:r>
      <w:proofErr w:type="spellStart"/>
      <w:r w:rsidRPr="00372B4E">
        <w:rPr>
          <w:sz w:val="24"/>
          <w:szCs w:val="24"/>
        </w:rPr>
        <w:t>kërkesë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re.</w:t>
      </w:r>
    </w:p>
    <w:p w14:paraId="23C7A873" w14:textId="77777777" w:rsidR="00372B4E" w:rsidRPr="00372B4E" w:rsidRDefault="00372B4E" w:rsidP="00372B4E">
      <w:pPr>
        <w:autoSpaceDE w:val="0"/>
        <w:autoSpaceDN w:val="0"/>
        <w:adjustRightInd w:val="0"/>
        <w:ind w:firstLine="720"/>
        <w:jc w:val="both"/>
        <w:rPr>
          <w:sz w:val="24"/>
          <w:szCs w:val="24"/>
        </w:rPr>
      </w:pPr>
      <w:r w:rsidRPr="00372B4E">
        <w:rPr>
          <w:sz w:val="24"/>
          <w:szCs w:val="24"/>
        </w:rPr>
        <w:t xml:space="preserve">47. Sa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sipër</w:t>
      </w:r>
      <w:proofErr w:type="spellEnd"/>
      <w:r w:rsidRPr="00372B4E">
        <w:rPr>
          <w:sz w:val="24"/>
          <w:szCs w:val="24"/>
        </w:rPr>
        <w:t xml:space="preserve">, duke </w:t>
      </w:r>
      <w:proofErr w:type="spellStart"/>
      <w:r w:rsidRPr="00372B4E">
        <w:rPr>
          <w:sz w:val="24"/>
          <w:szCs w:val="24"/>
        </w:rPr>
        <w:t>qenë</w:t>
      </w:r>
      <w:proofErr w:type="spellEnd"/>
      <w:r w:rsidRPr="00372B4E">
        <w:rPr>
          <w:sz w:val="24"/>
          <w:szCs w:val="24"/>
        </w:rPr>
        <w:t xml:space="preserve"> se </w:t>
      </w:r>
      <w:proofErr w:type="spellStart"/>
      <w:r w:rsidRPr="00372B4E">
        <w:rPr>
          <w:sz w:val="24"/>
          <w:szCs w:val="24"/>
        </w:rPr>
        <w:t>rasti</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shqyrtim</w:t>
      </w:r>
      <w:proofErr w:type="spellEnd"/>
      <w:r w:rsidRPr="00372B4E">
        <w:rPr>
          <w:sz w:val="24"/>
          <w:szCs w:val="24"/>
        </w:rPr>
        <w:t xml:space="preserve"> </w:t>
      </w:r>
      <w:proofErr w:type="spellStart"/>
      <w:r w:rsidRPr="00372B4E">
        <w:rPr>
          <w:sz w:val="24"/>
          <w:szCs w:val="24"/>
        </w:rPr>
        <w:t>është</w:t>
      </w:r>
      <w:proofErr w:type="spellEnd"/>
      <w:r w:rsidRPr="00372B4E">
        <w:rPr>
          <w:sz w:val="24"/>
          <w:szCs w:val="24"/>
        </w:rPr>
        <w:t xml:space="preserve"> </w:t>
      </w:r>
      <w:proofErr w:type="spellStart"/>
      <w:r w:rsidRPr="00372B4E">
        <w:rPr>
          <w:sz w:val="24"/>
          <w:szCs w:val="24"/>
        </w:rPr>
        <w:t>rasti</w:t>
      </w:r>
      <w:proofErr w:type="spellEnd"/>
      <w:r w:rsidRPr="00372B4E">
        <w:rPr>
          <w:sz w:val="24"/>
          <w:szCs w:val="24"/>
        </w:rPr>
        <w:t xml:space="preserve"> </w:t>
      </w:r>
      <w:proofErr w:type="spellStart"/>
      <w:r w:rsidRPr="00372B4E">
        <w:rPr>
          <w:sz w:val="24"/>
          <w:szCs w:val="24"/>
        </w:rPr>
        <w:t>kur</w:t>
      </w:r>
      <w:proofErr w:type="spellEnd"/>
      <w:r w:rsidRPr="00372B4E">
        <w:rPr>
          <w:sz w:val="24"/>
          <w:szCs w:val="24"/>
        </w:rPr>
        <w:t xml:space="preserve"> </w:t>
      </w:r>
      <w:proofErr w:type="spellStart"/>
      <w:r w:rsidRPr="00372B4E">
        <w:rPr>
          <w:sz w:val="24"/>
          <w:szCs w:val="24"/>
        </w:rPr>
        <w:t>njëri</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vendimet</w:t>
      </w:r>
      <w:proofErr w:type="spellEnd"/>
      <w:r w:rsidRPr="00372B4E">
        <w:rPr>
          <w:sz w:val="24"/>
          <w:szCs w:val="24"/>
        </w:rPr>
        <w:t xml:space="preserve"> e </w:t>
      </w:r>
      <w:proofErr w:type="spellStart"/>
      <w:r w:rsidRPr="00372B4E">
        <w:rPr>
          <w:sz w:val="24"/>
          <w:szCs w:val="24"/>
        </w:rPr>
        <w:t>dënimit</w:t>
      </w:r>
      <w:proofErr w:type="spellEnd"/>
      <w:r w:rsidRPr="00372B4E">
        <w:rPr>
          <w:sz w:val="24"/>
          <w:szCs w:val="24"/>
        </w:rPr>
        <w:t xml:space="preserve"> ka </w:t>
      </w:r>
      <w:proofErr w:type="spellStart"/>
      <w:r w:rsidRPr="00372B4E">
        <w:rPr>
          <w:sz w:val="24"/>
          <w:szCs w:val="24"/>
        </w:rPr>
        <w:t>ndryshuar</w:t>
      </w:r>
      <w:proofErr w:type="spellEnd"/>
      <w:r w:rsidRPr="00372B4E">
        <w:rPr>
          <w:sz w:val="24"/>
          <w:szCs w:val="24"/>
        </w:rPr>
        <w:t xml:space="preserve">, duke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masë</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ulët</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cili</w:t>
      </w:r>
      <w:proofErr w:type="spellEnd"/>
      <w:r w:rsidRPr="00372B4E">
        <w:rPr>
          <w:sz w:val="24"/>
          <w:szCs w:val="24"/>
        </w:rPr>
        <w:t xml:space="preserve"> </w:t>
      </w:r>
      <w:proofErr w:type="spellStart"/>
      <w:r w:rsidRPr="00372B4E">
        <w:rPr>
          <w:sz w:val="24"/>
          <w:szCs w:val="24"/>
        </w:rPr>
        <w:t>mbetet</w:t>
      </w:r>
      <w:proofErr w:type="spellEnd"/>
      <w:r w:rsidRPr="00372B4E">
        <w:rPr>
          <w:sz w:val="24"/>
          <w:szCs w:val="24"/>
        </w:rPr>
        <w:t xml:space="preserve"> </w:t>
      </w:r>
      <w:proofErr w:type="spellStart"/>
      <w:r w:rsidRPr="00372B4E">
        <w:rPr>
          <w:sz w:val="24"/>
          <w:szCs w:val="24"/>
        </w:rPr>
        <w:t>sërish</w:t>
      </w:r>
      <w:proofErr w:type="spellEnd"/>
      <w:r w:rsidRPr="00372B4E">
        <w:rPr>
          <w:sz w:val="24"/>
          <w:szCs w:val="24"/>
        </w:rPr>
        <w:t xml:space="preserve">  </w:t>
      </w:r>
      <w:proofErr w:type="spellStart"/>
      <w:r w:rsidRPr="00372B4E">
        <w:rPr>
          <w:sz w:val="24"/>
          <w:szCs w:val="24"/>
        </w:rPr>
        <w:t>dënimi</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rëndë</w:t>
      </w:r>
      <w:proofErr w:type="spellEnd"/>
      <w:r w:rsidRPr="00372B4E">
        <w:rPr>
          <w:sz w:val="24"/>
          <w:szCs w:val="24"/>
        </w:rPr>
        <w:t xml:space="preserve">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caktuar</w:t>
      </w:r>
      <w:proofErr w:type="spellEnd"/>
      <w:r w:rsidRPr="00372B4E">
        <w:rPr>
          <w:sz w:val="24"/>
          <w:szCs w:val="24"/>
        </w:rPr>
        <w:t xml:space="preserv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një</w:t>
      </w:r>
      <w:proofErr w:type="spellEnd"/>
      <w:r w:rsidRPr="00372B4E">
        <w:rPr>
          <w:sz w:val="24"/>
          <w:szCs w:val="24"/>
        </w:rPr>
        <w:t xml:space="preserve"> </w:t>
      </w:r>
      <w:proofErr w:type="spellStart"/>
      <w:r w:rsidRPr="00372B4E">
        <w:rPr>
          <w:sz w:val="24"/>
          <w:szCs w:val="24"/>
        </w:rPr>
        <w:t>vepër</w:t>
      </w:r>
      <w:proofErr w:type="spellEnd"/>
      <w:r w:rsidRPr="00372B4E">
        <w:rPr>
          <w:sz w:val="24"/>
          <w:szCs w:val="24"/>
        </w:rPr>
        <w:t xml:space="preserve"> </w:t>
      </w:r>
      <w:proofErr w:type="spellStart"/>
      <w:r w:rsidRPr="00372B4E">
        <w:rPr>
          <w:sz w:val="24"/>
          <w:szCs w:val="24"/>
        </w:rPr>
        <w:t>penale</w:t>
      </w:r>
      <w:proofErr w:type="spellEnd"/>
      <w:r w:rsidRPr="00372B4E">
        <w:rPr>
          <w:sz w:val="24"/>
          <w:szCs w:val="24"/>
        </w:rPr>
        <w:t xml:space="preserve">, </w:t>
      </w:r>
      <w:proofErr w:type="spellStart"/>
      <w:r w:rsidRPr="00372B4E">
        <w:rPr>
          <w:sz w:val="24"/>
          <w:szCs w:val="24"/>
        </w:rPr>
        <w:t>dhe</w:t>
      </w:r>
      <w:proofErr w:type="spellEnd"/>
      <w:r w:rsidRPr="00372B4E">
        <w:rPr>
          <w:sz w:val="24"/>
          <w:szCs w:val="24"/>
        </w:rPr>
        <w:t xml:space="preserve">, </w:t>
      </w:r>
      <w:proofErr w:type="spellStart"/>
      <w:r w:rsidRPr="00372B4E">
        <w:rPr>
          <w:sz w:val="24"/>
          <w:szCs w:val="24"/>
        </w:rPr>
        <w:t>gjykata</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bashkimin</w:t>
      </w:r>
      <w:proofErr w:type="spellEnd"/>
      <w:r w:rsidRPr="00372B4E">
        <w:rPr>
          <w:sz w:val="24"/>
          <w:szCs w:val="24"/>
        </w:rPr>
        <w:t xml:space="preserve"> e </w:t>
      </w:r>
      <w:proofErr w:type="spellStart"/>
      <w:r w:rsidRPr="00372B4E">
        <w:rPr>
          <w:sz w:val="24"/>
          <w:szCs w:val="24"/>
        </w:rPr>
        <w:t>dënimeve</w:t>
      </w:r>
      <w:proofErr w:type="spellEnd"/>
      <w:r w:rsidRPr="00372B4E">
        <w:rPr>
          <w:sz w:val="24"/>
          <w:szCs w:val="24"/>
        </w:rPr>
        <w:t xml:space="preserve">, </w:t>
      </w:r>
      <w:proofErr w:type="spellStart"/>
      <w:r w:rsidRPr="00372B4E">
        <w:rPr>
          <w:sz w:val="24"/>
          <w:szCs w:val="24"/>
        </w:rPr>
        <w:t>kishte</w:t>
      </w:r>
      <w:proofErr w:type="spellEnd"/>
      <w:r w:rsidRPr="00372B4E">
        <w:rPr>
          <w:sz w:val="24"/>
          <w:szCs w:val="24"/>
        </w:rPr>
        <w:t xml:space="preserve"> </w:t>
      </w:r>
      <w:proofErr w:type="spellStart"/>
      <w:r w:rsidRPr="00372B4E">
        <w:rPr>
          <w:sz w:val="24"/>
          <w:szCs w:val="24"/>
        </w:rPr>
        <w:t>aplikuar</w:t>
      </w:r>
      <w:proofErr w:type="spellEnd"/>
      <w:r w:rsidRPr="00372B4E">
        <w:rPr>
          <w:sz w:val="24"/>
          <w:szCs w:val="24"/>
        </w:rPr>
        <w:t xml:space="preserve"> </w:t>
      </w:r>
      <w:proofErr w:type="spellStart"/>
      <w:r w:rsidRPr="00372B4E">
        <w:rPr>
          <w:sz w:val="24"/>
          <w:szCs w:val="24"/>
        </w:rPr>
        <w:t>rregullin</w:t>
      </w:r>
      <w:proofErr w:type="spellEnd"/>
      <w:r w:rsidRPr="00372B4E">
        <w:rPr>
          <w:sz w:val="24"/>
          <w:szCs w:val="24"/>
        </w:rPr>
        <w:t xml:space="preserve"> e </w:t>
      </w:r>
      <w:proofErr w:type="spellStart"/>
      <w:r w:rsidRPr="00372B4E">
        <w:rPr>
          <w:sz w:val="24"/>
          <w:szCs w:val="24"/>
        </w:rPr>
        <w:t>aplikimit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dënimit</w:t>
      </w:r>
      <w:proofErr w:type="spellEnd"/>
      <w:r w:rsidRPr="00372B4E">
        <w:rPr>
          <w:sz w:val="24"/>
          <w:szCs w:val="24"/>
        </w:rPr>
        <w:t xml:space="preserve"> </w:t>
      </w:r>
      <w:proofErr w:type="spellStart"/>
      <w:r w:rsidRPr="00372B4E">
        <w:rPr>
          <w:sz w:val="24"/>
          <w:szCs w:val="24"/>
        </w:rPr>
        <w:t>më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rëndë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shtuar</w:t>
      </w:r>
      <w:proofErr w:type="spellEnd"/>
      <w:r w:rsidRPr="00372B4E">
        <w:rPr>
          <w:sz w:val="24"/>
          <w:szCs w:val="24"/>
        </w:rPr>
        <w:t xml:space="preserve">, </w:t>
      </w:r>
      <w:proofErr w:type="spellStart"/>
      <w:r w:rsidRPr="00372B4E">
        <w:rPr>
          <w:sz w:val="24"/>
          <w:szCs w:val="24"/>
        </w:rPr>
        <w:t>parashikuar</w:t>
      </w:r>
      <w:proofErr w:type="spellEnd"/>
      <w:r w:rsidRPr="00372B4E">
        <w:rPr>
          <w:sz w:val="24"/>
          <w:szCs w:val="24"/>
        </w:rPr>
        <w:t xml:space="preserve"> </w:t>
      </w:r>
      <w:proofErr w:type="spellStart"/>
      <w:r w:rsidRPr="00372B4E">
        <w:rPr>
          <w:sz w:val="24"/>
          <w:szCs w:val="24"/>
        </w:rPr>
        <w:t>nga</w:t>
      </w:r>
      <w:proofErr w:type="spellEnd"/>
      <w:r w:rsidRPr="00372B4E">
        <w:rPr>
          <w:sz w:val="24"/>
          <w:szCs w:val="24"/>
        </w:rPr>
        <w:t xml:space="preserve"> </w:t>
      </w:r>
      <w:proofErr w:type="spellStart"/>
      <w:r w:rsidRPr="00372B4E">
        <w:rPr>
          <w:sz w:val="24"/>
          <w:szCs w:val="24"/>
        </w:rPr>
        <w:t>paragrafi</w:t>
      </w:r>
      <w:proofErr w:type="spellEnd"/>
      <w:r w:rsidRPr="00372B4E">
        <w:rPr>
          <w:sz w:val="24"/>
          <w:szCs w:val="24"/>
        </w:rPr>
        <w:t xml:space="preserve"> 3, </w:t>
      </w:r>
      <w:proofErr w:type="spellStart"/>
      <w:r w:rsidRPr="00372B4E">
        <w:rPr>
          <w:sz w:val="24"/>
          <w:szCs w:val="24"/>
        </w:rPr>
        <w:t>i</w:t>
      </w:r>
      <w:proofErr w:type="spellEnd"/>
      <w:r w:rsidRPr="00372B4E">
        <w:rPr>
          <w:sz w:val="24"/>
          <w:szCs w:val="24"/>
        </w:rPr>
        <w:t xml:space="preserve"> </w:t>
      </w:r>
      <w:proofErr w:type="spellStart"/>
      <w:r w:rsidRPr="00372B4E">
        <w:rPr>
          <w:sz w:val="24"/>
          <w:szCs w:val="24"/>
        </w:rPr>
        <w:t>nenit</w:t>
      </w:r>
      <w:proofErr w:type="spellEnd"/>
      <w:r w:rsidRPr="00372B4E">
        <w:rPr>
          <w:sz w:val="24"/>
          <w:szCs w:val="24"/>
        </w:rPr>
        <w:t xml:space="preserve"> 55,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Penal, </w:t>
      </w:r>
      <w:proofErr w:type="spellStart"/>
      <w:r w:rsidRPr="00372B4E">
        <w:rPr>
          <w:sz w:val="24"/>
          <w:szCs w:val="24"/>
        </w:rPr>
        <w:t>ky</w:t>
      </w:r>
      <w:proofErr w:type="spellEnd"/>
      <w:r w:rsidRPr="00372B4E">
        <w:rPr>
          <w:sz w:val="24"/>
          <w:szCs w:val="24"/>
        </w:rPr>
        <w:t xml:space="preserve"> </w:t>
      </w:r>
      <w:proofErr w:type="spellStart"/>
      <w:r w:rsidRPr="00372B4E">
        <w:rPr>
          <w:sz w:val="24"/>
          <w:szCs w:val="24"/>
        </w:rPr>
        <w:t>rregull</w:t>
      </w:r>
      <w:proofErr w:type="spellEnd"/>
      <w:r w:rsidRPr="00372B4E">
        <w:rPr>
          <w:sz w:val="24"/>
          <w:szCs w:val="24"/>
        </w:rPr>
        <w:t xml:space="preserve"> </w:t>
      </w:r>
      <w:proofErr w:type="spellStart"/>
      <w:r w:rsidRPr="00372B4E">
        <w:rPr>
          <w:sz w:val="24"/>
          <w:szCs w:val="24"/>
        </w:rPr>
        <w:t>mund</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vazhdojë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aplikohet</w:t>
      </w:r>
      <w:proofErr w:type="spellEnd"/>
      <w:r w:rsidRPr="00372B4E">
        <w:rPr>
          <w:sz w:val="24"/>
          <w:szCs w:val="24"/>
        </w:rPr>
        <w:t xml:space="preserve">, pa </w:t>
      </w:r>
      <w:proofErr w:type="spellStart"/>
      <w:r w:rsidRPr="00372B4E">
        <w:rPr>
          <w:sz w:val="24"/>
          <w:szCs w:val="24"/>
        </w:rPr>
        <w:t>qenë</w:t>
      </w:r>
      <w:proofErr w:type="spellEnd"/>
      <w:r w:rsidRPr="00372B4E">
        <w:rPr>
          <w:sz w:val="24"/>
          <w:szCs w:val="24"/>
        </w:rPr>
        <w:t xml:space="preserve"> </w:t>
      </w:r>
      <w:proofErr w:type="spellStart"/>
      <w:r w:rsidRPr="00372B4E">
        <w:rPr>
          <w:sz w:val="24"/>
          <w:szCs w:val="24"/>
        </w:rPr>
        <w:t>nevoja</w:t>
      </w:r>
      <w:proofErr w:type="spellEnd"/>
      <w:r w:rsidRPr="00372B4E">
        <w:rPr>
          <w:sz w:val="24"/>
          <w:szCs w:val="24"/>
        </w:rPr>
        <w:t xml:space="preserve"> </w:t>
      </w:r>
      <w:proofErr w:type="spellStart"/>
      <w:r w:rsidRPr="00372B4E">
        <w:rPr>
          <w:sz w:val="24"/>
          <w:szCs w:val="24"/>
        </w:rPr>
        <w:t>që</w:t>
      </w:r>
      <w:proofErr w:type="spellEnd"/>
      <w:r w:rsidRPr="00372B4E">
        <w:rPr>
          <w:sz w:val="24"/>
          <w:szCs w:val="24"/>
        </w:rPr>
        <w:t xml:space="preserve"> </w:t>
      </w:r>
      <w:proofErr w:type="spellStart"/>
      <w:r w:rsidRPr="00372B4E">
        <w:rPr>
          <w:sz w:val="24"/>
          <w:szCs w:val="24"/>
        </w:rPr>
        <w:t>palët</w:t>
      </w:r>
      <w:proofErr w:type="spellEnd"/>
      <w:r w:rsidRPr="00372B4E">
        <w:rPr>
          <w:sz w:val="24"/>
          <w:szCs w:val="24"/>
        </w:rPr>
        <w:t xml:space="preserve"> </w:t>
      </w:r>
      <w:proofErr w:type="spellStart"/>
      <w:r w:rsidRPr="00372B4E">
        <w:rPr>
          <w:sz w:val="24"/>
          <w:szCs w:val="24"/>
        </w:rPr>
        <w:t>t’i</w:t>
      </w:r>
      <w:proofErr w:type="spellEnd"/>
      <w:r w:rsidRPr="00372B4E">
        <w:rPr>
          <w:sz w:val="24"/>
          <w:szCs w:val="24"/>
        </w:rPr>
        <w:t xml:space="preserve"> </w:t>
      </w:r>
      <w:proofErr w:type="spellStart"/>
      <w:r w:rsidRPr="00372B4E">
        <w:rPr>
          <w:sz w:val="24"/>
          <w:szCs w:val="24"/>
        </w:rPr>
        <w:t>drejtohet</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me </w:t>
      </w:r>
      <w:proofErr w:type="spellStart"/>
      <w:r w:rsidRPr="00372B4E">
        <w:rPr>
          <w:sz w:val="24"/>
          <w:szCs w:val="24"/>
        </w:rPr>
        <w:t>kërkesë</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re </w:t>
      </w:r>
      <w:proofErr w:type="spellStart"/>
      <w:r w:rsidRPr="00372B4E">
        <w:rPr>
          <w:sz w:val="24"/>
          <w:szCs w:val="24"/>
        </w:rPr>
        <w:t>për</w:t>
      </w:r>
      <w:proofErr w:type="spellEnd"/>
      <w:r w:rsidRPr="00372B4E">
        <w:rPr>
          <w:sz w:val="24"/>
          <w:szCs w:val="24"/>
        </w:rPr>
        <w:t xml:space="preserve"> </w:t>
      </w:r>
      <w:proofErr w:type="spellStart"/>
      <w:r w:rsidRPr="00372B4E">
        <w:rPr>
          <w:sz w:val="24"/>
          <w:szCs w:val="24"/>
        </w:rPr>
        <w:t>bashkim</w:t>
      </w:r>
      <w:proofErr w:type="spellEnd"/>
      <w:r w:rsidRPr="00372B4E">
        <w:rPr>
          <w:sz w:val="24"/>
          <w:szCs w:val="24"/>
        </w:rPr>
        <w:t xml:space="preserve"> </w:t>
      </w:r>
      <w:proofErr w:type="spellStart"/>
      <w:r w:rsidRPr="00372B4E">
        <w:rPr>
          <w:sz w:val="24"/>
          <w:szCs w:val="24"/>
        </w:rPr>
        <w:t>dënimesh</w:t>
      </w:r>
      <w:proofErr w:type="spellEnd"/>
      <w:r w:rsidRPr="00372B4E">
        <w:rPr>
          <w:sz w:val="24"/>
          <w:szCs w:val="24"/>
        </w:rPr>
        <w:t>.</w:t>
      </w:r>
    </w:p>
    <w:p w14:paraId="3D95F77A" w14:textId="77777777" w:rsidR="00372B4E" w:rsidRPr="00372B4E" w:rsidRDefault="00372B4E" w:rsidP="00372B4E">
      <w:pPr>
        <w:autoSpaceDE w:val="0"/>
        <w:autoSpaceDN w:val="0"/>
        <w:adjustRightInd w:val="0"/>
        <w:ind w:firstLine="720"/>
        <w:jc w:val="both"/>
        <w:rPr>
          <w:sz w:val="24"/>
          <w:szCs w:val="24"/>
        </w:rPr>
      </w:pPr>
      <w:r w:rsidRPr="00372B4E">
        <w:rPr>
          <w:sz w:val="24"/>
          <w:szCs w:val="24"/>
        </w:rPr>
        <w:t xml:space="preserve">48. </w:t>
      </w:r>
      <w:proofErr w:type="spellStart"/>
      <w:r w:rsidRPr="00372B4E">
        <w:rPr>
          <w:sz w:val="24"/>
          <w:szCs w:val="24"/>
        </w:rPr>
        <w:t>Referuar</w:t>
      </w:r>
      <w:proofErr w:type="spellEnd"/>
      <w:r w:rsidRPr="00372B4E">
        <w:rPr>
          <w:sz w:val="24"/>
          <w:szCs w:val="24"/>
        </w:rPr>
        <w:t xml:space="preserve"> </w:t>
      </w:r>
      <w:proofErr w:type="spellStart"/>
      <w:r w:rsidRPr="00372B4E">
        <w:rPr>
          <w:sz w:val="24"/>
          <w:szCs w:val="24"/>
        </w:rPr>
        <w:t>arsyetimit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mësipërm</w:t>
      </w:r>
      <w:proofErr w:type="spellEnd"/>
      <w:r w:rsidRPr="00372B4E">
        <w:rPr>
          <w:sz w:val="24"/>
          <w:szCs w:val="24"/>
        </w:rPr>
        <w:t xml:space="preserve">, </w:t>
      </w:r>
      <w:proofErr w:type="spellStart"/>
      <w:r w:rsidRPr="00372B4E">
        <w:rPr>
          <w:sz w:val="24"/>
          <w:szCs w:val="24"/>
        </w:rPr>
        <w:t>bazuar</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shkronjën</w:t>
      </w:r>
      <w:proofErr w:type="spellEnd"/>
      <w:r w:rsidRPr="00372B4E">
        <w:rPr>
          <w:sz w:val="24"/>
          <w:szCs w:val="24"/>
        </w:rPr>
        <w:t xml:space="preserve"> “e”,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pikës</w:t>
      </w:r>
      <w:proofErr w:type="spellEnd"/>
      <w:r w:rsidRPr="00372B4E">
        <w:rPr>
          <w:sz w:val="24"/>
          <w:szCs w:val="24"/>
        </w:rPr>
        <w:t xml:space="preserve"> 1,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Kodit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Procedurës</w:t>
      </w:r>
      <w:proofErr w:type="spellEnd"/>
      <w:r w:rsidRPr="00372B4E">
        <w:rPr>
          <w:sz w:val="24"/>
          <w:szCs w:val="24"/>
        </w:rPr>
        <w:t xml:space="preserve"> Penale, </w:t>
      </w:r>
      <w:proofErr w:type="spellStart"/>
      <w:r w:rsidRPr="00372B4E">
        <w:rPr>
          <w:sz w:val="24"/>
          <w:szCs w:val="24"/>
        </w:rPr>
        <w:t>sipas</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cilës</w:t>
      </w:r>
      <w:proofErr w:type="spellEnd"/>
      <w:r w:rsidRPr="00372B4E">
        <w:rPr>
          <w:sz w:val="24"/>
          <w:szCs w:val="24"/>
        </w:rPr>
        <w:t xml:space="preserve">: “1. Pas </w:t>
      </w:r>
      <w:proofErr w:type="spellStart"/>
      <w:r w:rsidRPr="00372B4E">
        <w:rPr>
          <w:sz w:val="24"/>
          <w:szCs w:val="24"/>
        </w:rPr>
        <w:t>shqyrtimit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çështjes</w:t>
      </w:r>
      <w:proofErr w:type="spellEnd"/>
      <w:r w:rsidRPr="00372B4E">
        <w:rPr>
          <w:sz w:val="24"/>
          <w:szCs w:val="24"/>
        </w:rPr>
        <w:t xml:space="preserve">, </w:t>
      </w:r>
      <w:proofErr w:type="spellStart"/>
      <w:r w:rsidRPr="00372B4E">
        <w:rPr>
          <w:sz w:val="24"/>
          <w:szCs w:val="24"/>
        </w:rPr>
        <w:t>Kolegji</w:t>
      </w:r>
      <w:proofErr w:type="spellEnd"/>
      <w:r w:rsidRPr="00372B4E">
        <w:rPr>
          <w:sz w:val="24"/>
          <w:szCs w:val="24"/>
        </w:rPr>
        <w:t xml:space="preserve"> Penal </w:t>
      </w:r>
      <w:proofErr w:type="spellStart"/>
      <w:r w:rsidRPr="00372B4E">
        <w:rPr>
          <w:sz w:val="24"/>
          <w:szCs w:val="24"/>
        </w:rPr>
        <w:t>ose</w:t>
      </w:r>
      <w:proofErr w:type="spellEnd"/>
      <w:r w:rsidRPr="00372B4E">
        <w:rPr>
          <w:sz w:val="24"/>
          <w:szCs w:val="24"/>
        </w:rPr>
        <w:t xml:space="preserve"> </w:t>
      </w:r>
      <w:proofErr w:type="spellStart"/>
      <w:r w:rsidRPr="00372B4E">
        <w:rPr>
          <w:sz w:val="24"/>
          <w:szCs w:val="24"/>
        </w:rPr>
        <w:t>Kolegjet</w:t>
      </w:r>
      <w:proofErr w:type="spellEnd"/>
      <w:r w:rsidRPr="00372B4E">
        <w:rPr>
          <w:sz w:val="24"/>
          <w:szCs w:val="24"/>
        </w:rPr>
        <w:t xml:space="preserve"> e </w:t>
      </w:r>
      <w:proofErr w:type="spellStart"/>
      <w:r w:rsidRPr="00372B4E">
        <w:rPr>
          <w:sz w:val="24"/>
          <w:szCs w:val="24"/>
        </w:rPr>
        <w:t>Bashkuara</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Lartë</w:t>
      </w:r>
      <w:proofErr w:type="spellEnd"/>
      <w:r w:rsidRPr="00372B4E">
        <w:rPr>
          <w:sz w:val="24"/>
          <w:szCs w:val="24"/>
        </w:rPr>
        <w:t xml:space="preserve"> </w:t>
      </w:r>
      <w:proofErr w:type="spellStart"/>
      <w:r w:rsidRPr="00372B4E">
        <w:rPr>
          <w:sz w:val="24"/>
          <w:szCs w:val="24"/>
        </w:rPr>
        <w:t>vendosin</w:t>
      </w:r>
      <w:proofErr w:type="spellEnd"/>
      <w:r w:rsidRPr="00372B4E">
        <w:rPr>
          <w:sz w:val="24"/>
          <w:szCs w:val="24"/>
        </w:rPr>
        <w:t xml:space="preserve">: ... e) </w:t>
      </w:r>
      <w:proofErr w:type="spellStart"/>
      <w:r w:rsidRPr="00372B4E">
        <w:rPr>
          <w:sz w:val="24"/>
          <w:szCs w:val="24"/>
        </w:rPr>
        <w:t>lënien</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fuqi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gjykatës</w:t>
      </w:r>
      <w:proofErr w:type="spellEnd"/>
      <w:r w:rsidRPr="00372B4E">
        <w:rPr>
          <w:sz w:val="24"/>
          <w:szCs w:val="24"/>
        </w:rPr>
        <w:t xml:space="preserve"> </w:t>
      </w:r>
      <w:proofErr w:type="spellStart"/>
      <w:r w:rsidRPr="00372B4E">
        <w:rPr>
          <w:sz w:val="24"/>
          <w:szCs w:val="24"/>
        </w:rPr>
        <w:t>së</w:t>
      </w:r>
      <w:proofErr w:type="spellEnd"/>
      <w:r w:rsidRPr="00372B4E">
        <w:rPr>
          <w:sz w:val="24"/>
          <w:szCs w:val="24"/>
        </w:rPr>
        <w:t xml:space="preserve"> </w:t>
      </w:r>
      <w:proofErr w:type="spellStart"/>
      <w:r w:rsidRPr="00372B4E">
        <w:rPr>
          <w:sz w:val="24"/>
          <w:szCs w:val="24"/>
        </w:rPr>
        <w:t>apelit</w:t>
      </w:r>
      <w:proofErr w:type="spellEnd"/>
      <w:r w:rsidRPr="00372B4E">
        <w:rPr>
          <w:sz w:val="24"/>
          <w:szCs w:val="24"/>
        </w:rPr>
        <w:t xml:space="preserve">.”, </w:t>
      </w:r>
      <w:proofErr w:type="spellStart"/>
      <w:r w:rsidRPr="00372B4E">
        <w:rPr>
          <w:sz w:val="24"/>
          <w:szCs w:val="24"/>
        </w:rPr>
        <w:t>Kolegji</w:t>
      </w:r>
      <w:proofErr w:type="spellEnd"/>
      <w:r w:rsidRPr="00372B4E">
        <w:rPr>
          <w:sz w:val="24"/>
          <w:szCs w:val="24"/>
        </w:rPr>
        <w:t xml:space="preserve"> </w:t>
      </w:r>
      <w:proofErr w:type="spellStart"/>
      <w:r w:rsidRPr="00372B4E">
        <w:rPr>
          <w:sz w:val="24"/>
          <w:szCs w:val="24"/>
        </w:rPr>
        <w:t>vlerëson</w:t>
      </w:r>
      <w:proofErr w:type="spellEnd"/>
      <w:r w:rsidRPr="00372B4E">
        <w:rPr>
          <w:sz w:val="24"/>
          <w:szCs w:val="24"/>
        </w:rPr>
        <w:t xml:space="preserve"> se, </w:t>
      </w:r>
      <w:proofErr w:type="spellStart"/>
      <w:r w:rsidRPr="00372B4E">
        <w:rPr>
          <w:sz w:val="24"/>
          <w:szCs w:val="24"/>
        </w:rPr>
        <w:t>vendimi</w:t>
      </w:r>
      <w:proofErr w:type="spellEnd"/>
      <w:r w:rsidRPr="00372B4E">
        <w:rPr>
          <w:sz w:val="24"/>
          <w:szCs w:val="24"/>
        </w:rPr>
        <w:t xml:space="preserve"> nr. 1</w:t>
      </w:r>
      <w:r w:rsidRPr="00372B4E">
        <w:rPr>
          <w:sz w:val="24"/>
          <w:szCs w:val="24"/>
          <w:shd w:val="clear" w:color="auto" w:fill="FFFFFF"/>
        </w:rPr>
        <w:t xml:space="preserve">0-2021-2242 (378), </w:t>
      </w:r>
      <w:proofErr w:type="spellStart"/>
      <w:r w:rsidRPr="00372B4E">
        <w:rPr>
          <w:sz w:val="24"/>
          <w:szCs w:val="24"/>
          <w:shd w:val="clear" w:color="auto" w:fill="FFFFFF"/>
        </w:rPr>
        <w:t>datë</w:t>
      </w:r>
      <w:proofErr w:type="spellEnd"/>
      <w:r w:rsidRPr="00372B4E">
        <w:rPr>
          <w:sz w:val="24"/>
          <w:szCs w:val="24"/>
          <w:shd w:val="clear" w:color="auto" w:fill="FFFFFF"/>
        </w:rPr>
        <w:t xml:space="preserve"> 13.12.2021, </w:t>
      </w:r>
      <w:proofErr w:type="spellStart"/>
      <w:r w:rsidRPr="00372B4E">
        <w:rPr>
          <w:sz w:val="24"/>
          <w:szCs w:val="24"/>
          <w:lang w:eastAsia="sq-AL"/>
        </w:rPr>
        <w:t>të</w:t>
      </w:r>
      <w:proofErr w:type="spellEnd"/>
      <w:r w:rsidRPr="00372B4E">
        <w:rPr>
          <w:sz w:val="24"/>
          <w:szCs w:val="24"/>
          <w:lang w:eastAsia="sq-AL"/>
        </w:rPr>
        <w:t xml:space="preserve"> </w:t>
      </w:r>
      <w:proofErr w:type="spellStart"/>
      <w:r w:rsidRPr="00372B4E">
        <w:rPr>
          <w:sz w:val="24"/>
          <w:szCs w:val="24"/>
          <w:lang w:eastAsia="sq-AL"/>
        </w:rPr>
        <w:t>Gjykatës</w:t>
      </w:r>
      <w:proofErr w:type="spellEnd"/>
      <w:r w:rsidRPr="00372B4E">
        <w:rPr>
          <w:sz w:val="24"/>
          <w:szCs w:val="24"/>
          <w:lang w:eastAsia="sq-AL"/>
        </w:rPr>
        <w:t xml:space="preserve"> </w:t>
      </w:r>
      <w:proofErr w:type="spellStart"/>
      <w:r w:rsidRPr="00372B4E">
        <w:rPr>
          <w:sz w:val="24"/>
          <w:szCs w:val="24"/>
          <w:lang w:eastAsia="sq-AL"/>
        </w:rPr>
        <w:t>së</w:t>
      </w:r>
      <w:proofErr w:type="spellEnd"/>
      <w:r w:rsidRPr="00372B4E">
        <w:rPr>
          <w:sz w:val="24"/>
          <w:szCs w:val="24"/>
          <w:lang w:eastAsia="sq-AL"/>
        </w:rPr>
        <w:t xml:space="preserve"> </w:t>
      </w:r>
      <w:proofErr w:type="spellStart"/>
      <w:r w:rsidRPr="00372B4E">
        <w:rPr>
          <w:sz w:val="24"/>
          <w:szCs w:val="24"/>
          <w:lang w:eastAsia="sq-AL"/>
        </w:rPr>
        <w:t>Apelit</w:t>
      </w:r>
      <w:proofErr w:type="spellEnd"/>
      <w:r w:rsidRPr="00372B4E">
        <w:rPr>
          <w:sz w:val="24"/>
          <w:szCs w:val="24"/>
          <w:lang w:eastAsia="sq-AL"/>
        </w:rPr>
        <w:t xml:space="preserve"> </w:t>
      </w:r>
      <w:proofErr w:type="spellStart"/>
      <w:r w:rsidRPr="00372B4E">
        <w:rPr>
          <w:sz w:val="24"/>
          <w:szCs w:val="24"/>
          <w:lang w:eastAsia="sq-AL"/>
        </w:rPr>
        <w:t>Durrës</w:t>
      </w:r>
      <w:proofErr w:type="spellEnd"/>
      <w:r w:rsidRPr="00372B4E">
        <w:rPr>
          <w:sz w:val="24"/>
          <w:szCs w:val="24"/>
        </w:rPr>
        <w:t xml:space="preserve">, </w:t>
      </w:r>
      <w:proofErr w:type="spellStart"/>
      <w:r w:rsidRPr="00372B4E">
        <w:rPr>
          <w:sz w:val="24"/>
          <w:szCs w:val="24"/>
        </w:rPr>
        <w:t>duhet</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lihet</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fuqi</w:t>
      </w:r>
      <w:proofErr w:type="spellEnd"/>
      <w:r w:rsidRPr="00372B4E">
        <w:rPr>
          <w:sz w:val="24"/>
          <w:szCs w:val="24"/>
        </w:rPr>
        <w:t xml:space="preserve">, me </w:t>
      </w:r>
      <w:proofErr w:type="spellStart"/>
      <w:r w:rsidRPr="00372B4E">
        <w:rPr>
          <w:sz w:val="24"/>
          <w:szCs w:val="24"/>
        </w:rPr>
        <w:t>këtë</w:t>
      </w:r>
      <w:proofErr w:type="spellEnd"/>
      <w:r w:rsidRPr="00372B4E">
        <w:rPr>
          <w:sz w:val="24"/>
          <w:szCs w:val="24"/>
        </w:rPr>
        <w:t xml:space="preserve"> </w:t>
      </w:r>
      <w:proofErr w:type="spellStart"/>
      <w:r w:rsidRPr="00372B4E">
        <w:rPr>
          <w:sz w:val="24"/>
          <w:szCs w:val="24"/>
        </w:rPr>
        <w:t>arsyetim</w:t>
      </w:r>
      <w:proofErr w:type="spellEnd"/>
      <w:r w:rsidRPr="00372B4E">
        <w:rPr>
          <w:sz w:val="24"/>
          <w:szCs w:val="24"/>
        </w:rPr>
        <w:t>.</w:t>
      </w:r>
    </w:p>
    <w:p w14:paraId="3D43E9E6" w14:textId="77777777" w:rsidR="00372B4E" w:rsidRPr="00372B4E" w:rsidRDefault="00372B4E" w:rsidP="00372B4E">
      <w:pPr>
        <w:pStyle w:val="ListParagraph"/>
        <w:shd w:val="clear" w:color="auto" w:fill="FFFFFF"/>
        <w:ind w:left="0" w:firstLine="720"/>
        <w:jc w:val="both"/>
        <w:rPr>
          <w:bCs/>
          <w:sz w:val="24"/>
          <w:szCs w:val="24"/>
          <w:lang w:val="sq-AL"/>
        </w:rPr>
      </w:pPr>
    </w:p>
    <w:p w14:paraId="7170E994" w14:textId="77777777" w:rsidR="00372B4E" w:rsidRPr="00372B4E" w:rsidRDefault="00372B4E" w:rsidP="00372B4E">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center"/>
        <w:rPr>
          <w:b/>
          <w:noProof/>
          <w:sz w:val="24"/>
          <w:szCs w:val="24"/>
        </w:rPr>
      </w:pPr>
      <w:r w:rsidRPr="00372B4E">
        <w:rPr>
          <w:b/>
          <w:noProof/>
          <w:sz w:val="24"/>
          <w:szCs w:val="24"/>
        </w:rPr>
        <w:t>PËR KËTO ARSYE,</w:t>
      </w:r>
    </w:p>
    <w:p w14:paraId="13BDC87B" w14:textId="77777777" w:rsidR="00372B4E" w:rsidRPr="00372B4E" w:rsidRDefault="00372B4E" w:rsidP="00372B4E">
      <w:pPr>
        <w:pStyle w:val="BodyText0"/>
        <w:spacing w:after="0"/>
        <w:jc w:val="center"/>
        <w:rPr>
          <w:b/>
          <w:noProof/>
        </w:rPr>
      </w:pPr>
    </w:p>
    <w:p w14:paraId="72C0D7F2" w14:textId="77777777" w:rsidR="00372B4E" w:rsidRPr="00372B4E" w:rsidRDefault="00372B4E" w:rsidP="00372B4E">
      <w:pPr>
        <w:ind w:firstLine="720"/>
        <w:jc w:val="both"/>
        <w:rPr>
          <w:noProof/>
          <w:sz w:val="24"/>
          <w:szCs w:val="24"/>
        </w:rPr>
      </w:pPr>
      <w:r w:rsidRPr="00372B4E">
        <w:rPr>
          <w:noProof/>
          <w:sz w:val="24"/>
          <w:szCs w:val="24"/>
        </w:rPr>
        <w:t>Kolegji Penal i Gjykatës së Lartë, mbështetur në nenin 441, pika 1, shkronja “e”, të Kodit të Procedurës Penale,</w:t>
      </w:r>
    </w:p>
    <w:p w14:paraId="6B2940C5" w14:textId="77777777" w:rsidR="00372B4E" w:rsidRPr="00372B4E" w:rsidRDefault="00372B4E" w:rsidP="00372B4E">
      <w:pPr>
        <w:ind w:firstLine="720"/>
        <w:jc w:val="both"/>
        <w:rPr>
          <w:noProof/>
          <w:sz w:val="24"/>
          <w:szCs w:val="24"/>
        </w:rPr>
      </w:pPr>
    </w:p>
    <w:p w14:paraId="28A6A819" w14:textId="77777777" w:rsidR="00372B4E" w:rsidRPr="00372B4E" w:rsidRDefault="00372B4E" w:rsidP="00372B4E">
      <w:pPr>
        <w:pStyle w:val="Heading2"/>
        <w:spacing w:before="0"/>
        <w:jc w:val="center"/>
        <w:rPr>
          <w:rFonts w:ascii="Times New Roman" w:hAnsi="Times New Roman" w:cs="Times New Roman"/>
          <w:noProof/>
          <w:color w:val="auto"/>
          <w:sz w:val="24"/>
          <w:szCs w:val="24"/>
          <w:lang w:val="sq-AL"/>
        </w:rPr>
      </w:pPr>
      <w:r>
        <w:rPr>
          <w:rFonts w:ascii="Times New Roman" w:hAnsi="Times New Roman" w:cs="Times New Roman"/>
          <w:noProof/>
          <w:color w:val="auto"/>
          <w:sz w:val="24"/>
          <w:szCs w:val="24"/>
          <w:lang w:val="sq-AL"/>
        </w:rPr>
        <w:t xml:space="preserve">         </w:t>
      </w:r>
      <w:r w:rsidRPr="00372B4E">
        <w:rPr>
          <w:rFonts w:ascii="Times New Roman" w:hAnsi="Times New Roman" w:cs="Times New Roman"/>
          <w:noProof/>
          <w:color w:val="auto"/>
          <w:sz w:val="24"/>
          <w:szCs w:val="24"/>
          <w:lang w:val="sq-AL"/>
        </w:rPr>
        <w:t>V E N D O S I</w:t>
      </w:r>
      <w:r>
        <w:rPr>
          <w:rFonts w:ascii="Times New Roman" w:hAnsi="Times New Roman" w:cs="Times New Roman"/>
          <w:noProof/>
          <w:color w:val="auto"/>
          <w:sz w:val="24"/>
          <w:szCs w:val="24"/>
          <w:lang w:val="sq-AL"/>
        </w:rPr>
        <w:t>:</w:t>
      </w:r>
      <w:r w:rsidRPr="00372B4E">
        <w:rPr>
          <w:rFonts w:ascii="Times New Roman" w:hAnsi="Times New Roman" w:cs="Times New Roman"/>
          <w:noProof/>
          <w:color w:val="auto"/>
          <w:sz w:val="24"/>
          <w:szCs w:val="24"/>
          <w:lang w:val="sq-AL"/>
        </w:rPr>
        <w:t xml:space="preserve"> </w:t>
      </w:r>
    </w:p>
    <w:p w14:paraId="1C8B9B87" w14:textId="77777777" w:rsidR="00372B4E" w:rsidRPr="00372B4E" w:rsidRDefault="00372B4E" w:rsidP="00372B4E">
      <w:pPr>
        <w:rPr>
          <w:sz w:val="24"/>
          <w:szCs w:val="24"/>
        </w:rPr>
      </w:pPr>
    </w:p>
    <w:p w14:paraId="32DA58B8" w14:textId="77777777" w:rsidR="00372B4E" w:rsidRPr="00372B4E" w:rsidRDefault="00372B4E" w:rsidP="00372B4E">
      <w:pPr>
        <w:ind w:firstLine="720"/>
        <w:jc w:val="both"/>
        <w:rPr>
          <w:noProof/>
          <w:color w:val="000000"/>
          <w:sz w:val="24"/>
          <w:szCs w:val="24"/>
          <w:lang w:eastAsia="it-IT"/>
        </w:rPr>
      </w:pPr>
      <w:proofErr w:type="spellStart"/>
      <w:r w:rsidRPr="00372B4E">
        <w:rPr>
          <w:sz w:val="24"/>
          <w:szCs w:val="24"/>
        </w:rPr>
        <w:t>Lënien</w:t>
      </w:r>
      <w:proofErr w:type="spellEnd"/>
      <w:r w:rsidRPr="00372B4E">
        <w:rPr>
          <w:sz w:val="24"/>
          <w:szCs w:val="24"/>
        </w:rPr>
        <w:t xml:space="preserve"> </w:t>
      </w:r>
      <w:proofErr w:type="spellStart"/>
      <w:r w:rsidRPr="00372B4E">
        <w:rPr>
          <w:sz w:val="24"/>
          <w:szCs w:val="24"/>
        </w:rPr>
        <w:t>në</w:t>
      </w:r>
      <w:proofErr w:type="spellEnd"/>
      <w:r w:rsidRPr="00372B4E">
        <w:rPr>
          <w:sz w:val="24"/>
          <w:szCs w:val="24"/>
        </w:rPr>
        <w:t xml:space="preserve"> </w:t>
      </w:r>
      <w:proofErr w:type="spellStart"/>
      <w:r w:rsidRPr="00372B4E">
        <w:rPr>
          <w:sz w:val="24"/>
          <w:szCs w:val="24"/>
        </w:rPr>
        <w:t>fuqi</w:t>
      </w:r>
      <w:proofErr w:type="spellEnd"/>
      <w:r w:rsidRPr="00372B4E">
        <w:rPr>
          <w:sz w:val="24"/>
          <w:szCs w:val="24"/>
        </w:rPr>
        <w:t xml:space="preserve"> </w:t>
      </w:r>
      <w:proofErr w:type="spellStart"/>
      <w:r w:rsidRPr="00372B4E">
        <w:rPr>
          <w:sz w:val="24"/>
          <w:szCs w:val="24"/>
        </w:rPr>
        <w:t>të</w:t>
      </w:r>
      <w:proofErr w:type="spellEnd"/>
      <w:r w:rsidRPr="00372B4E">
        <w:rPr>
          <w:sz w:val="24"/>
          <w:szCs w:val="24"/>
        </w:rPr>
        <w:t xml:space="preserve"> </w:t>
      </w:r>
      <w:proofErr w:type="spellStart"/>
      <w:r w:rsidRPr="00372B4E">
        <w:rPr>
          <w:sz w:val="24"/>
          <w:szCs w:val="24"/>
        </w:rPr>
        <w:t>vendimit</w:t>
      </w:r>
      <w:proofErr w:type="spellEnd"/>
      <w:r w:rsidRPr="00372B4E">
        <w:rPr>
          <w:sz w:val="24"/>
          <w:szCs w:val="24"/>
        </w:rPr>
        <w:t xml:space="preserve"> nr. 1</w:t>
      </w:r>
      <w:r w:rsidRPr="00372B4E">
        <w:rPr>
          <w:sz w:val="24"/>
          <w:szCs w:val="24"/>
          <w:shd w:val="clear" w:color="auto" w:fill="FFFFFF"/>
        </w:rPr>
        <w:t xml:space="preserve">0-2021-2242 (378), </w:t>
      </w:r>
      <w:proofErr w:type="spellStart"/>
      <w:r w:rsidRPr="00372B4E">
        <w:rPr>
          <w:sz w:val="24"/>
          <w:szCs w:val="24"/>
          <w:shd w:val="clear" w:color="auto" w:fill="FFFFFF"/>
        </w:rPr>
        <w:t>datë</w:t>
      </w:r>
      <w:proofErr w:type="spellEnd"/>
      <w:r w:rsidRPr="00372B4E">
        <w:rPr>
          <w:sz w:val="24"/>
          <w:szCs w:val="24"/>
          <w:shd w:val="clear" w:color="auto" w:fill="FFFFFF"/>
        </w:rPr>
        <w:t xml:space="preserve"> 13.12.2021, </w:t>
      </w:r>
      <w:proofErr w:type="spellStart"/>
      <w:r w:rsidRPr="00372B4E">
        <w:rPr>
          <w:sz w:val="24"/>
          <w:szCs w:val="24"/>
          <w:lang w:eastAsia="sq-AL"/>
        </w:rPr>
        <w:t>të</w:t>
      </w:r>
      <w:proofErr w:type="spellEnd"/>
      <w:r w:rsidRPr="00372B4E">
        <w:rPr>
          <w:sz w:val="24"/>
          <w:szCs w:val="24"/>
          <w:lang w:eastAsia="sq-AL"/>
        </w:rPr>
        <w:t xml:space="preserve"> </w:t>
      </w:r>
      <w:proofErr w:type="spellStart"/>
      <w:r w:rsidRPr="00372B4E">
        <w:rPr>
          <w:sz w:val="24"/>
          <w:szCs w:val="24"/>
          <w:lang w:eastAsia="sq-AL"/>
        </w:rPr>
        <w:t>Gjykatës</w:t>
      </w:r>
      <w:proofErr w:type="spellEnd"/>
      <w:r w:rsidRPr="00372B4E">
        <w:rPr>
          <w:sz w:val="24"/>
          <w:szCs w:val="24"/>
          <w:lang w:eastAsia="sq-AL"/>
        </w:rPr>
        <w:t xml:space="preserve"> </w:t>
      </w:r>
      <w:proofErr w:type="spellStart"/>
      <w:r w:rsidRPr="00372B4E">
        <w:rPr>
          <w:sz w:val="24"/>
          <w:szCs w:val="24"/>
          <w:lang w:eastAsia="sq-AL"/>
        </w:rPr>
        <w:t>së</w:t>
      </w:r>
      <w:proofErr w:type="spellEnd"/>
      <w:r w:rsidRPr="00372B4E">
        <w:rPr>
          <w:sz w:val="24"/>
          <w:szCs w:val="24"/>
          <w:lang w:eastAsia="sq-AL"/>
        </w:rPr>
        <w:t xml:space="preserve"> </w:t>
      </w:r>
      <w:proofErr w:type="spellStart"/>
      <w:r w:rsidRPr="00372B4E">
        <w:rPr>
          <w:sz w:val="24"/>
          <w:szCs w:val="24"/>
          <w:lang w:eastAsia="sq-AL"/>
        </w:rPr>
        <w:t>Apelit</w:t>
      </w:r>
      <w:proofErr w:type="spellEnd"/>
      <w:r w:rsidRPr="00372B4E">
        <w:rPr>
          <w:sz w:val="24"/>
          <w:szCs w:val="24"/>
          <w:lang w:eastAsia="sq-AL"/>
        </w:rPr>
        <w:t xml:space="preserve"> </w:t>
      </w:r>
      <w:proofErr w:type="spellStart"/>
      <w:r w:rsidRPr="00372B4E">
        <w:rPr>
          <w:sz w:val="24"/>
          <w:szCs w:val="24"/>
          <w:lang w:eastAsia="sq-AL"/>
        </w:rPr>
        <w:t>Durrës</w:t>
      </w:r>
      <w:proofErr w:type="spellEnd"/>
      <w:r w:rsidRPr="00372B4E">
        <w:rPr>
          <w:noProof/>
          <w:sz w:val="24"/>
          <w:szCs w:val="24"/>
        </w:rPr>
        <w:t xml:space="preserve">. </w:t>
      </w:r>
    </w:p>
    <w:p w14:paraId="7D8A5A0A" w14:textId="77777777" w:rsidR="00372B4E" w:rsidRPr="00372B4E" w:rsidRDefault="00372B4E" w:rsidP="00372B4E">
      <w:pPr>
        <w:ind w:left="6480"/>
        <w:jc w:val="both"/>
        <w:rPr>
          <w:b/>
          <w:noProof/>
          <w:sz w:val="24"/>
          <w:szCs w:val="24"/>
          <w:lang w:val="sq-AL"/>
        </w:rPr>
      </w:pPr>
    </w:p>
    <w:p w14:paraId="3FAD319C" w14:textId="77777777" w:rsidR="00D04BCD" w:rsidRPr="00372B4E" w:rsidRDefault="009217E6" w:rsidP="00372B4E">
      <w:pPr>
        <w:ind w:left="6480"/>
        <w:jc w:val="both"/>
        <w:rPr>
          <w:b/>
          <w:noProof/>
          <w:sz w:val="24"/>
          <w:szCs w:val="24"/>
          <w:lang w:val="sq-AL"/>
        </w:rPr>
      </w:pPr>
      <w:r w:rsidRPr="00372B4E">
        <w:rPr>
          <w:b/>
          <w:noProof/>
          <w:sz w:val="24"/>
          <w:szCs w:val="24"/>
          <w:lang w:val="sq-AL"/>
        </w:rPr>
        <w:t>T</w:t>
      </w:r>
      <w:r w:rsidR="00D04BCD" w:rsidRPr="00372B4E">
        <w:rPr>
          <w:b/>
          <w:noProof/>
          <w:sz w:val="24"/>
          <w:szCs w:val="24"/>
          <w:lang w:val="sq-AL"/>
        </w:rPr>
        <w:t xml:space="preserve">iranë, më </w:t>
      </w:r>
      <w:r w:rsidR="001069F2" w:rsidRPr="00372B4E">
        <w:rPr>
          <w:b/>
          <w:noProof/>
          <w:sz w:val="24"/>
          <w:szCs w:val="24"/>
          <w:lang w:val="sq-AL"/>
        </w:rPr>
        <w:t>12</w:t>
      </w:r>
      <w:r w:rsidR="00E80223" w:rsidRPr="00372B4E">
        <w:rPr>
          <w:b/>
          <w:noProof/>
          <w:sz w:val="24"/>
          <w:szCs w:val="24"/>
          <w:lang w:val="sq-AL"/>
        </w:rPr>
        <w:t>.05</w:t>
      </w:r>
      <w:r w:rsidR="00201F37" w:rsidRPr="00372B4E">
        <w:rPr>
          <w:b/>
          <w:noProof/>
          <w:sz w:val="24"/>
          <w:szCs w:val="24"/>
          <w:lang w:val="sq-AL"/>
        </w:rPr>
        <w:t>.2025</w:t>
      </w:r>
    </w:p>
    <w:p w14:paraId="725510CD" w14:textId="77777777" w:rsidR="00DB073C" w:rsidRPr="00372B4E" w:rsidRDefault="00DB073C" w:rsidP="00372B4E">
      <w:pPr>
        <w:jc w:val="both"/>
        <w:rPr>
          <w:noProof/>
          <w:sz w:val="24"/>
          <w:szCs w:val="24"/>
          <w:lang w:val="sq-AL"/>
        </w:rPr>
      </w:pPr>
    </w:p>
    <w:p w14:paraId="44726E3A" w14:textId="77777777" w:rsidR="00FC48F7" w:rsidRPr="00372B4E" w:rsidRDefault="00FC48F7" w:rsidP="00372B4E">
      <w:pPr>
        <w:jc w:val="both"/>
        <w:rPr>
          <w:b/>
          <w:sz w:val="24"/>
          <w:szCs w:val="24"/>
          <w:lang w:val="sq-AL"/>
        </w:rPr>
      </w:pPr>
    </w:p>
    <w:sectPr w:rsidR="00FC48F7" w:rsidRPr="00372B4E" w:rsidSect="004D7B08">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4E0A" w14:textId="77777777" w:rsidR="00C03535" w:rsidRDefault="00C03535" w:rsidP="00540ACF">
      <w:r>
        <w:separator/>
      </w:r>
    </w:p>
  </w:endnote>
  <w:endnote w:type="continuationSeparator" w:id="0">
    <w:p w14:paraId="1BF4FD02" w14:textId="77777777" w:rsidR="00C03535" w:rsidRDefault="00C03535"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6E9764F6" w14:textId="77777777" w:rsidR="00FC48F7" w:rsidRDefault="000615C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1093158"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6F70" w14:textId="77777777" w:rsidR="00C03535" w:rsidRDefault="00C03535" w:rsidP="00540ACF">
      <w:r>
        <w:separator/>
      </w:r>
    </w:p>
  </w:footnote>
  <w:footnote w:type="continuationSeparator" w:id="0">
    <w:p w14:paraId="7CA945C0" w14:textId="77777777" w:rsidR="00C03535" w:rsidRDefault="00C03535"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630ED"/>
    <w:multiLevelType w:val="hybridMultilevel"/>
    <w:tmpl w:val="1DC8DC42"/>
    <w:lvl w:ilvl="0" w:tplc="9D5EC5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44FDB"/>
    <w:multiLevelType w:val="multilevel"/>
    <w:tmpl w:val="484AA318"/>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5" w15:restartNumberingAfterBreak="0">
    <w:nsid w:val="2AD67D6E"/>
    <w:multiLevelType w:val="multilevel"/>
    <w:tmpl w:val="71762F24"/>
    <w:lvl w:ilvl="0">
      <w:start w:val="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6" w15:restartNumberingAfterBreak="0">
    <w:nsid w:val="30543D1E"/>
    <w:multiLevelType w:val="hybridMultilevel"/>
    <w:tmpl w:val="B8BED5AE"/>
    <w:lvl w:ilvl="0" w:tplc="2C90EBB0">
      <w:start w:val="36"/>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3311C77"/>
    <w:multiLevelType w:val="hybridMultilevel"/>
    <w:tmpl w:val="5382F230"/>
    <w:lvl w:ilvl="0" w:tplc="119CD3D6">
      <w:start w:val="49"/>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404E3448"/>
    <w:multiLevelType w:val="hybridMultilevel"/>
    <w:tmpl w:val="D614719E"/>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30020"/>
    <w:multiLevelType w:val="hybridMultilevel"/>
    <w:tmpl w:val="A540010C"/>
    <w:lvl w:ilvl="0" w:tplc="AC329FB6">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41256794"/>
    <w:multiLevelType w:val="hybridMultilevel"/>
    <w:tmpl w:val="BC8606AA"/>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D03B0"/>
    <w:multiLevelType w:val="hybridMultilevel"/>
    <w:tmpl w:val="6F4C15E8"/>
    <w:lvl w:ilvl="0" w:tplc="C8CCE8A6">
      <w:start w:val="4"/>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F7ED8"/>
    <w:multiLevelType w:val="hybridMultilevel"/>
    <w:tmpl w:val="E77C45EE"/>
    <w:lvl w:ilvl="0" w:tplc="4FCA7404">
      <w:start w:val="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952D6"/>
    <w:multiLevelType w:val="hybridMultilevel"/>
    <w:tmpl w:val="D9565372"/>
    <w:lvl w:ilvl="0" w:tplc="CD8C22AE">
      <w:start w:val="2"/>
      <w:numFmt w:val="bullet"/>
      <w:lvlText w:val="-"/>
      <w:lvlJc w:val="left"/>
      <w:pPr>
        <w:ind w:left="72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94E21CD"/>
    <w:multiLevelType w:val="hybridMultilevel"/>
    <w:tmpl w:val="215AF458"/>
    <w:lvl w:ilvl="0" w:tplc="060E93A8">
      <w:numFmt w:val="bullet"/>
      <w:lvlText w:val="-"/>
      <w:lvlJc w:val="left"/>
      <w:pPr>
        <w:ind w:left="720" w:hanging="360"/>
      </w:pPr>
      <w:rPr>
        <w:rFonts w:ascii="Times New Roman" w:eastAsia="Times New Roman" w:hAnsi="Times New Roman" w:cs="Times New Roman" w:hint="default"/>
        <w:b w:val="0"/>
        <w:i/>
      </w:rPr>
    </w:lvl>
    <w:lvl w:ilvl="1" w:tplc="AD9EF1B4">
      <w:start w:val="1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B63FB"/>
    <w:multiLevelType w:val="hybridMultilevel"/>
    <w:tmpl w:val="D69EFB2E"/>
    <w:lvl w:ilvl="0" w:tplc="AD9EF1B4">
      <w:start w:val="14"/>
      <w:numFmt w:val="bullet"/>
      <w:lvlText w:val="-"/>
      <w:lvlJc w:val="left"/>
      <w:pPr>
        <w:ind w:left="720" w:hanging="360"/>
      </w:pPr>
      <w:rPr>
        <w:rFonts w:ascii="Times New Roman" w:eastAsia="Calibri"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16cid:durableId="719061330">
    <w:abstractNumId w:val="3"/>
  </w:num>
  <w:num w:numId="2" w16cid:durableId="904101025">
    <w:abstractNumId w:val="0"/>
  </w:num>
  <w:num w:numId="3" w16cid:durableId="1174761245">
    <w:abstractNumId w:val="8"/>
  </w:num>
  <w:num w:numId="4" w16cid:durableId="1666399461">
    <w:abstractNumId w:val="1"/>
  </w:num>
  <w:num w:numId="5" w16cid:durableId="89668346">
    <w:abstractNumId w:val="2"/>
  </w:num>
  <w:num w:numId="6" w16cid:durableId="917204020">
    <w:abstractNumId w:val="11"/>
  </w:num>
  <w:num w:numId="7" w16cid:durableId="1328245674">
    <w:abstractNumId w:val="9"/>
  </w:num>
  <w:num w:numId="8" w16cid:durableId="1706822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52721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97836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171699">
    <w:abstractNumId w:val="15"/>
  </w:num>
  <w:num w:numId="12" w16cid:durableId="680396832">
    <w:abstractNumId w:val="5"/>
  </w:num>
  <w:num w:numId="13" w16cid:durableId="2075084689">
    <w:abstractNumId w:val="7"/>
  </w:num>
  <w:num w:numId="14" w16cid:durableId="489711531">
    <w:abstractNumId w:val="6"/>
  </w:num>
  <w:num w:numId="15" w16cid:durableId="1586262364">
    <w:abstractNumId w:val="12"/>
  </w:num>
  <w:num w:numId="16" w16cid:durableId="1822892239">
    <w:abstractNumId w:val="10"/>
  </w:num>
  <w:num w:numId="17" w16cid:durableId="103129995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45D0"/>
    <w:rsid w:val="00045558"/>
    <w:rsid w:val="000461D8"/>
    <w:rsid w:val="0004781D"/>
    <w:rsid w:val="00047968"/>
    <w:rsid w:val="00050685"/>
    <w:rsid w:val="00051706"/>
    <w:rsid w:val="00051F39"/>
    <w:rsid w:val="00054786"/>
    <w:rsid w:val="00055A35"/>
    <w:rsid w:val="00057AA8"/>
    <w:rsid w:val="000606AC"/>
    <w:rsid w:val="000615C0"/>
    <w:rsid w:val="00061876"/>
    <w:rsid w:val="000630F8"/>
    <w:rsid w:val="00063581"/>
    <w:rsid w:val="00064F0E"/>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6327"/>
    <w:rsid w:val="000F716F"/>
    <w:rsid w:val="000F74F1"/>
    <w:rsid w:val="000F7C0A"/>
    <w:rsid w:val="00101950"/>
    <w:rsid w:val="00102580"/>
    <w:rsid w:val="001046DD"/>
    <w:rsid w:val="00105D3D"/>
    <w:rsid w:val="001064F8"/>
    <w:rsid w:val="001069F2"/>
    <w:rsid w:val="00107FBC"/>
    <w:rsid w:val="001102DB"/>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43917"/>
    <w:rsid w:val="00143A47"/>
    <w:rsid w:val="00145080"/>
    <w:rsid w:val="00145C57"/>
    <w:rsid w:val="00146451"/>
    <w:rsid w:val="0014661F"/>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64"/>
    <w:rsid w:val="001808E8"/>
    <w:rsid w:val="00181646"/>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B1F"/>
    <w:rsid w:val="001B19FD"/>
    <w:rsid w:val="001B220D"/>
    <w:rsid w:val="001B2419"/>
    <w:rsid w:val="001B3F06"/>
    <w:rsid w:val="001B6240"/>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17009"/>
    <w:rsid w:val="002206D1"/>
    <w:rsid w:val="0022080B"/>
    <w:rsid w:val="00221796"/>
    <w:rsid w:val="002237B6"/>
    <w:rsid w:val="00224334"/>
    <w:rsid w:val="00224E32"/>
    <w:rsid w:val="002273F9"/>
    <w:rsid w:val="002305F2"/>
    <w:rsid w:val="002309BE"/>
    <w:rsid w:val="00230C48"/>
    <w:rsid w:val="00231C4D"/>
    <w:rsid w:val="0023270C"/>
    <w:rsid w:val="002348FC"/>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C0319"/>
    <w:rsid w:val="002C117E"/>
    <w:rsid w:val="002C191D"/>
    <w:rsid w:val="002C2962"/>
    <w:rsid w:val="002C358C"/>
    <w:rsid w:val="002C6EDD"/>
    <w:rsid w:val="002D1543"/>
    <w:rsid w:val="002D28EB"/>
    <w:rsid w:val="002D39EE"/>
    <w:rsid w:val="002D3A41"/>
    <w:rsid w:val="002D3B50"/>
    <w:rsid w:val="002D678E"/>
    <w:rsid w:val="002E0579"/>
    <w:rsid w:val="002E0D2F"/>
    <w:rsid w:val="002E1916"/>
    <w:rsid w:val="002E1D5B"/>
    <w:rsid w:val="002E689E"/>
    <w:rsid w:val="002E7390"/>
    <w:rsid w:val="002F0A23"/>
    <w:rsid w:val="002F0A6A"/>
    <w:rsid w:val="002F4ECC"/>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90"/>
    <w:rsid w:val="003303D5"/>
    <w:rsid w:val="003308BB"/>
    <w:rsid w:val="00332814"/>
    <w:rsid w:val="0033388A"/>
    <w:rsid w:val="00336A15"/>
    <w:rsid w:val="00336FA5"/>
    <w:rsid w:val="003406D8"/>
    <w:rsid w:val="00340B31"/>
    <w:rsid w:val="00341C2F"/>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2B4E"/>
    <w:rsid w:val="003732B5"/>
    <w:rsid w:val="0037454F"/>
    <w:rsid w:val="00374A8F"/>
    <w:rsid w:val="003757AE"/>
    <w:rsid w:val="00377492"/>
    <w:rsid w:val="00380BE4"/>
    <w:rsid w:val="00380EAC"/>
    <w:rsid w:val="00384635"/>
    <w:rsid w:val="00385476"/>
    <w:rsid w:val="00385AE4"/>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76E5"/>
    <w:rsid w:val="003D2D25"/>
    <w:rsid w:val="003D58C7"/>
    <w:rsid w:val="003D5C23"/>
    <w:rsid w:val="003D6618"/>
    <w:rsid w:val="003D69E0"/>
    <w:rsid w:val="003D6DE9"/>
    <w:rsid w:val="003E0935"/>
    <w:rsid w:val="003E1084"/>
    <w:rsid w:val="003E177A"/>
    <w:rsid w:val="003E1F30"/>
    <w:rsid w:val="003E3228"/>
    <w:rsid w:val="003E5A38"/>
    <w:rsid w:val="003E6201"/>
    <w:rsid w:val="003E66A7"/>
    <w:rsid w:val="003F1704"/>
    <w:rsid w:val="003F5534"/>
    <w:rsid w:val="003F6211"/>
    <w:rsid w:val="003F6303"/>
    <w:rsid w:val="003F7037"/>
    <w:rsid w:val="00403E3F"/>
    <w:rsid w:val="00404621"/>
    <w:rsid w:val="0041084C"/>
    <w:rsid w:val="00410951"/>
    <w:rsid w:val="0041236C"/>
    <w:rsid w:val="00414FA4"/>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0A0"/>
    <w:rsid w:val="0045227C"/>
    <w:rsid w:val="004526AC"/>
    <w:rsid w:val="004528C3"/>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C1166"/>
    <w:rsid w:val="004C2820"/>
    <w:rsid w:val="004C38D3"/>
    <w:rsid w:val="004C3B14"/>
    <w:rsid w:val="004C4328"/>
    <w:rsid w:val="004C5B4A"/>
    <w:rsid w:val="004C61A6"/>
    <w:rsid w:val="004D24B5"/>
    <w:rsid w:val="004D2926"/>
    <w:rsid w:val="004D2AFB"/>
    <w:rsid w:val="004D70BB"/>
    <w:rsid w:val="004D7B08"/>
    <w:rsid w:val="004E2D2C"/>
    <w:rsid w:val="004E3257"/>
    <w:rsid w:val="004E4507"/>
    <w:rsid w:val="004E6A69"/>
    <w:rsid w:val="004F09EB"/>
    <w:rsid w:val="004F0F21"/>
    <w:rsid w:val="004F1BA6"/>
    <w:rsid w:val="004F27E3"/>
    <w:rsid w:val="004F3C07"/>
    <w:rsid w:val="004F62A1"/>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314"/>
    <w:rsid w:val="00532275"/>
    <w:rsid w:val="0053329C"/>
    <w:rsid w:val="00533AEE"/>
    <w:rsid w:val="00537341"/>
    <w:rsid w:val="00540ACF"/>
    <w:rsid w:val="00543BEB"/>
    <w:rsid w:val="00543FDA"/>
    <w:rsid w:val="00545C8F"/>
    <w:rsid w:val="00546CB1"/>
    <w:rsid w:val="00547BB4"/>
    <w:rsid w:val="00552360"/>
    <w:rsid w:val="00555C12"/>
    <w:rsid w:val="00555CE9"/>
    <w:rsid w:val="0055687D"/>
    <w:rsid w:val="005576A2"/>
    <w:rsid w:val="005631CC"/>
    <w:rsid w:val="00565705"/>
    <w:rsid w:val="00565F64"/>
    <w:rsid w:val="005660B9"/>
    <w:rsid w:val="005662B5"/>
    <w:rsid w:val="005663E2"/>
    <w:rsid w:val="00567A6F"/>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2861"/>
    <w:rsid w:val="00672906"/>
    <w:rsid w:val="00673684"/>
    <w:rsid w:val="00674241"/>
    <w:rsid w:val="0067774A"/>
    <w:rsid w:val="006809F3"/>
    <w:rsid w:val="0068150F"/>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6320"/>
    <w:rsid w:val="00746A9E"/>
    <w:rsid w:val="00746B0D"/>
    <w:rsid w:val="0074782D"/>
    <w:rsid w:val="0074793F"/>
    <w:rsid w:val="00747C80"/>
    <w:rsid w:val="0075075D"/>
    <w:rsid w:val="007531BC"/>
    <w:rsid w:val="007544A8"/>
    <w:rsid w:val="007601BC"/>
    <w:rsid w:val="00762C1E"/>
    <w:rsid w:val="00763663"/>
    <w:rsid w:val="00765CFE"/>
    <w:rsid w:val="00767027"/>
    <w:rsid w:val="007676F2"/>
    <w:rsid w:val="00770AD0"/>
    <w:rsid w:val="00773B85"/>
    <w:rsid w:val="00773CBA"/>
    <w:rsid w:val="007800BF"/>
    <w:rsid w:val="00782440"/>
    <w:rsid w:val="00784245"/>
    <w:rsid w:val="00787260"/>
    <w:rsid w:val="00787A23"/>
    <w:rsid w:val="00793C0C"/>
    <w:rsid w:val="00793F32"/>
    <w:rsid w:val="00794120"/>
    <w:rsid w:val="0079481B"/>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37A6"/>
    <w:rsid w:val="00876539"/>
    <w:rsid w:val="00876976"/>
    <w:rsid w:val="00883124"/>
    <w:rsid w:val="00884F88"/>
    <w:rsid w:val="008861D4"/>
    <w:rsid w:val="00886DBC"/>
    <w:rsid w:val="008912BA"/>
    <w:rsid w:val="00891D3E"/>
    <w:rsid w:val="00891E64"/>
    <w:rsid w:val="00893ECA"/>
    <w:rsid w:val="00897DAD"/>
    <w:rsid w:val="008A0ED3"/>
    <w:rsid w:val="008A10DB"/>
    <w:rsid w:val="008A45E7"/>
    <w:rsid w:val="008A5767"/>
    <w:rsid w:val="008A6789"/>
    <w:rsid w:val="008A76CB"/>
    <w:rsid w:val="008A7B39"/>
    <w:rsid w:val="008A7E5E"/>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698A"/>
    <w:rsid w:val="008E6D41"/>
    <w:rsid w:val="008E7024"/>
    <w:rsid w:val="008E7061"/>
    <w:rsid w:val="008F3A59"/>
    <w:rsid w:val="008F734E"/>
    <w:rsid w:val="0090041E"/>
    <w:rsid w:val="009020C9"/>
    <w:rsid w:val="00910BA1"/>
    <w:rsid w:val="00911AED"/>
    <w:rsid w:val="00911FF1"/>
    <w:rsid w:val="00913B91"/>
    <w:rsid w:val="009217E6"/>
    <w:rsid w:val="009226C5"/>
    <w:rsid w:val="00922C20"/>
    <w:rsid w:val="0092404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5594"/>
    <w:rsid w:val="009870CB"/>
    <w:rsid w:val="00994075"/>
    <w:rsid w:val="0099408B"/>
    <w:rsid w:val="00995AD7"/>
    <w:rsid w:val="00995CBD"/>
    <w:rsid w:val="009977B1"/>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5256"/>
    <w:rsid w:val="009E60E6"/>
    <w:rsid w:val="009E6A58"/>
    <w:rsid w:val="009E7656"/>
    <w:rsid w:val="009F17A0"/>
    <w:rsid w:val="009F2563"/>
    <w:rsid w:val="009F307B"/>
    <w:rsid w:val="009F3E74"/>
    <w:rsid w:val="009F414A"/>
    <w:rsid w:val="00A00C16"/>
    <w:rsid w:val="00A037BB"/>
    <w:rsid w:val="00A0684B"/>
    <w:rsid w:val="00A06900"/>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D3D"/>
    <w:rsid w:val="00A36D60"/>
    <w:rsid w:val="00A36E80"/>
    <w:rsid w:val="00A373EC"/>
    <w:rsid w:val="00A37865"/>
    <w:rsid w:val="00A403CD"/>
    <w:rsid w:val="00A412D8"/>
    <w:rsid w:val="00A43F08"/>
    <w:rsid w:val="00A45471"/>
    <w:rsid w:val="00A45B82"/>
    <w:rsid w:val="00A46FD8"/>
    <w:rsid w:val="00A473A4"/>
    <w:rsid w:val="00A477D3"/>
    <w:rsid w:val="00A51093"/>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9BE"/>
    <w:rsid w:val="00AD04D2"/>
    <w:rsid w:val="00AD110B"/>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C45"/>
    <w:rsid w:val="00BA41A9"/>
    <w:rsid w:val="00BA48CA"/>
    <w:rsid w:val="00BA5BD3"/>
    <w:rsid w:val="00BA6042"/>
    <w:rsid w:val="00BA71B5"/>
    <w:rsid w:val="00BB1EA6"/>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535"/>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C1C4A"/>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6B03"/>
    <w:rsid w:val="00E50EFC"/>
    <w:rsid w:val="00E53E8D"/>
    <w:rsid w:val="00E54889"/>
    <w:rsid w:val="00E562EB"/>
    <w:rsid w:val="00E564B2"/>
    <w:rsid w:val="00E5694A"/>
    <w:rsid w:val="00E613E1"/>
    <w:rsid w:val="00E639E0"/>
    <w:rsid w:val="00E6488D"/>
    <w:rsid w:val="00E64F0A"/>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428B"/>
    <w:rsid w:val="00EC4E2A"/>
    <w:rsid w:val="00EC6188"/>
    <w:rsid w:val="00ED2032"/>
    <w:rsid w:val="00ED21C4"/>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993"/>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639A"/>
    <w:rsid w:val="00FC668C"/>
    <w:rsid w:val="00FC67B4"/>
    <w:rsid w:val="00FD009C"/>
    <w:rsid w:val="00FD0309"/>
    <w:rsid w:val="00FD098B"/>
    <w:rsid w:val="00FD39ED"/>
    <w:rsid w:val="00FD3FC5"/>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FECA"/>
  <w15:docId w15:val="{82C485CA-034D-4598-968C-36CB704D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paragraph" w:styleId="BodyTextIndent2">
    <w:name w:val="Body Text Indent 2"/>
    <w:basedOn w:val="Normal"/>
    <w:link w:val="BodyTextIndent2Char"/>
    <w:uiPriority w:val="99"/>
    <w:semiHidden/>
    <w:unhideWhenUsed/>
    <w:rsid w:val="001069F2"/>
    <w:pPr>
      <w:spacing w:after="120" w:line="480" w:lineRule="auto"/>
      <w:ind w:left="360"/>
    </w:pPr>
  </w:style>
  <w:style w:type="character" w:customStyle="1" w:styleId="BodyTextIndent2Char">
    <w:name w:val="Body Text Indent 2 Char"/>
    <w:basedOn w:val="DefaultParagraphFont"/>
    <w:link w:val="BodyTextIndent2"/>
    <w:uiPriority w:val="99"/>
    <w:semiHidden/>
    <w:rsid w:val="001069F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C7AAA-3CE1-4C3B-8A1F-C3FBAA2B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6499</Words>
  <Characters>37049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Tao Mima</cp:lastModifiedBy>
  <cp:revision>2</cp:revision>
  <cp:lastPrinted>2025-07-02T09:37:00Z</cp:lastPrinted>
  <dcterms:created xsi:type="dcterms:W3CDTF">2025-07-29T12:22:00Z</dcterms:created>
  <dcterms:modified xsi:type="dcterms:W3CDTF">2025-07-29T12:22:00Z</dcterms:modified>
</cp:coreProperties>
</file>