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7131A" w14:textId="77777777" w:rsidR="00211DB9" w:rsidRPr="0059268C" w:rsidRDefault="00211DB9" w:rsidP="00324760">
      <w:pPr>
        <w:tabs>
          <w:tab w:val="left" w:pos="720"/>
        </w:tabs>
        <w:jc w:val="center"/>
        <w:rPr>
          <w:sz w:val="24"/>
          <w:szCs w:val="24"/>
          <w:lang w:val="it-IT"/>
        </w:rPr>
      </w:pPr>
      <w:r w:rsidRPr="0059268C">
        <w:rPr>
          <w:sz w:val="24"/>
          <w:szCs w:val="24"/>
        </w:rPr>
        <w:object w:dxaOrig="6674" w:dyaOrig="10036" w14:anchorId="5800E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36.3pt" o:ole="">
            <v:imagedata r:id="rId7" o:title=""/>
          </v:shape>
          <o:OLEObject Type="Embed" ProgID="MSPhotoEd.3" ShapeID="_x0000_i1025" DrawAspect="Content" ObjectID="_1820212251" r:id="rId8"/>
        </w:object>
      </w:r>
    </w:p>
    <w:p w14:paraId="0F447F66" w14:textId="77777777" w:rsidR="00211DB9" w:rsidRPr="0059268C" w:rsidRDefault="00211DB9" w:rsidP="0059268C">
      <w:pPr>
        <w:pStyle w:val="Heading1"/>
        <w:jc w:val="center"/>
        <w:rPr>
          <w:b/>
          <w:sz w:val="24"/>
          <w:szCs w:val="24"/>
          <w:lang w:val="it-IT"/>
        </w:rPr>
      </w:pPr>
      <w:r w:rsidRPr="0059268C">
        <w:rPr>
          <w:b/>
          <w:sz w:val="24"/>
          <w:szCs w:val="24"/>
          <w:lang w:val="it-IT"/>
        </w:rPr>
        <w:t>REPUBLIKA E SHQIPËRISË</w:t>
      </w:r>
    </w:p>
    <w:p w14:paraId="51D83350" w14:textId="77777777" w:rsidR="00211DB9" w:rsidRPr="0059268C" w:rsidRDefault="00211DB9" w:rsidP="0059268C">
      <w:pPr>
        <w:jc w:val="center"/>
        <w:rPr>
          <w:b/>
          <w:sz w:val="24"/>
          <w:szCs w:val="24"/>
          <w:lang w:val="it-IT"/>
        </w:rPr>
      </w:pPr>
      <w:r w:rsidRPr="0059268C">
        <w:rPr>
          <w:b/>
          <w:sz w:val="24"/>
          <w:szCs w:val="24"/>
          <w:lang w:val="it-IT"/>
        </w:rPr>
        <w:t>GJYKATA E LARTË</w:t>
      </w:r>
    </w:p>
    <w:p w14:paraId="6E3553EF" w14:textId="77777777" w:rsidR="00211DB9" w:rsidRPr="007234FB" w:rsidRDefault="00211DB9" w:rsidP="0059268C">
      <w:pPr>
        <w:jc w:val="center"/>
        <w:rPr>
          <w:b/>
          <w:sz w:val="24"/>
          <w:szCs w:val="24"/>
          <w:lang w:val="it-IT"/>
        </w:rPr>
      </w:pPr>
      <w:r w:rsidRPr="007234FB">
        <w:rPr>
          <w:b/>
          <w:sz w:val="24"/>
          <w:szCs w:val="24"/>
          <w:lang w:val="it-IT"/>
        </w:rPr>
        <w:t xml:space="preserve">KOLEGJI </w:t>
      </w:r>
      <w:r w:rsidR="00C97FF4" w:rsidRPr="007234FB">
        <w:rPr>
          <w:b/>
          <w:sz w:val="24"/>
          <w:szCs w:val="24"/>
          <w:lang w:val="it-IT"/>
        </w:rPr>
        <w:t xml:space="preserve">CIVIL </w:t>
      </w:r>
    </w:p>
    <w:p w14:paraId="0EE1E9CB" w14:textId="77777777" w:rsidR="009A42FD" w:rsidRPr="007234FB" w:rsidRDefault="009A42FD" w:rsidP="0059268C">
      <w:pPr>
        <w:pStyle w:val="Subtitle"/>
        <w:jc w:val="both"/>
        <w:rPr>
          <w:i w:val="0"/>
          <w:sz w:val="24"/>
          <w:szCs w:val="24"/>
        </w:rPr>
      </w:pPr>
    </w:p>
    <w:p w14:paraId="22C7E57D" w14:textId="77777777" w:rsidR="00D363D5" w:rsidRPr="00140FA1" w:rsidRDefault="00D363D5" w:rsidP="00D363D5">
      <w:pPr>
        <w:pStyle w:val="Subtitle"/>
        <w:jc w:val="both"/>
        <w:rPr>
          <w:b/>
          <w:i w:val="0"/>
          <w:sz w:val="24"/>
          <w:szCs w:val="24"/>
        </w:rPr>
      </w:pPr>
      <w:r w:rsidRPr="00140FA1">
        <w:rPr>
          <w:b/>
          <w:i w:val="0"/>
          <w:sz w:val="24"/>
          <w:szCs w:val="24"/>
        </w:rPr>
        <w:t>Nr.</w:t>
      </w:r>
      <w:r w:rsidRPr="00140FA1">
        <w:rPr>
          <w:i w:val="0"/>
          <w:sz w:val="24"/>
          <w:szCs w:val="24"/>
        </w:rPr>
        <w:t xml:space="preserve"> </w:t>
      </w:r>
      <w:r w:rsidRPr="00140FA1">
        <w:rPr>
          <w:b/>
          <w:i w:val="0"/>
          <w:sz w:val="24"/>
          <w:szCs w:val="24"/>
        </w:rPr>
        <w:t>11217-</w:t>
      </w:r>
      <w:r w:rsidRPr="00140FA1">
        <w:rPr>
          <w:b/>
          <w:i w:val="0"/>
          <w:color w:val="000000" w:themeColor="text1"/>
          <w:sz w:val="24"/>
          <w:szCs w:val="24"/>
        </w:rPr>
        <w:t>03400</w:t>
      </w:r>
      <w:r w:rsidRPr="00140FA1">
        <w:rPr>
          <w:b/>
          <w:i w:val="0"/>
          <w:sz w:val="24"/>
          <w:szCs w:val="24"/>
        </w:rPr>
        <w:t>-00-2016</w:t>
      </w:r>
      <w:r w:rsidRPr="00140FA1">
        <w:rPr>
          <w:i w:val="0"/>
          <w:sz w:val="24"/>
          <w:szCs w:val="24"/>
        </w:rPr>
        <w:t xml:space="preserve"> </w:t>
      </w:r>
      <w:r w:rsidRPr="00140FA1">
        <w:rPr>
          <w:b/>
          <w:i w:val="0"/>
          <w:sz w:val="24"/>
          <w:szCs w:val="24"/>
        </w:rPr>
        <w:t xml:space="preserve"> i Regj. Themeltar</w:t>
      </w:r>
    </w:p>
    <w:p w14:paraId="69BBC280" w14:textId="77777777" w:rsidR="00D363D5" w:rsidRPr="00140FA1" w:rsidRDefault="00D363D5" w:rsidP="00D363D5">
      <w:pPr>
        <w:jc w:val="both"/>
        <w:rPr>
          <w:b/>
          <w:sz w:val="24"/>
          <w:szCs w:val="24"/>
        </w:rPr>
      </w:pPr>
      <w:r w:rsidRPr="00140FA1">
        <w:rPr>
          <w:b/>
          <w:sz w:val="24"/>
          <w:szCs w:val="24"/>
        </w:rPr>
        <w:t xml:space="preserve">Nr. </w:t>
      </w:r>
      <w:r w:rsidRPr="00184D45">
        <w:rPr>
          <w:b/>
          <w:sz w:val="24"/>
          <w:szCs w:val="24"/>
        </w:rPr>
        <w:t>00-2025-582</w:t>
      </w:r>
      <w:r>
        <w:rPr>
          <w:b/>
          <w:sz w:val="24"/>
          <w:szCs w:val="24"/>
        </w:rPr>
        <w:t xml:space="preserve">( 59) </w:t>
      </w:r>
      <w:r w:rsidRPr="00140FA1">
        <w:rPr>
          <w:b/>
          <w:sz w:val="24"/>
          <w:szCs w:val="24"/>
        </w:rPr>
        <w:t>i Vendimit</w:t>
      </w:r>
    </w:p>
    <w:p w14:paraId="67C46F1A" w14:textId="77777777" w:rsidR="00625B0F" w:rsidRPr="00140FA1" w:rsidRDefault="00625B0F" w:rsidP="00140FA1">
      <w:pPr>
        <w:pStyle w:val="Heading5"/>
        <w:rPr>
          <w:sz w:val="24"/>
          <w:szCs w:val="24"/>
        </w:rPr>
      </w:pPr>
    </w:p>
    <w:p w14:paraId="75E71581" w14:textId="77777777" w:rsidR="00625B0F" w:rsidRPr="00140FA1" w:rsidRDefault="00625B0F" w:rsidP="00140FA1">
      <w:pPr>
        <w:pStyle w:val="Heading5"/>
        <w:rPr>
          <w:sz w:val="24"/>
          <w:szCs w:val="24"/>
        </w:rPr>
      </w:pPr>
      <w:r w:rsidRPr="00140FA1">
        <w:rPr>
          <w:sz w:val="24"/>
          <w:szCs w:val="24"/>
        </w:rPr>
        <w:t>VENDIM</w:t>
      </w:r>
    </w:p>
    <w:p w14:paraId="3D30E6A2" w14:textId="77777777" w:rsidR="00625B0F" w:rsidRPr="00140FA1" w:rsidRDefault="00F91B7E" w:rsidP="00140FA1">
      <w:pPr>
        <w:pStyle w:val="Heading3"/>
        <w:rPr>
          <w:sz w:val="24"/>
          <w:szCs w:val="24"/>
        </w:rPr>
      </w:pPr>
      <w:r w:rsidRPr="00140FA1">
        <w:rPr>
          <w:sz w:val="24"/>
          <w:szCs w:val="24"/>
        </w:rPr>
        <w:t xml:space="preserve"> NË EMË</w:t>
      </w:r>
      <w:r w:rsidR="00625B0F" w:rsidRPr="00140FA1">
        <w:rPr>
          <w:sz w:val="24"/>
          <w:szCs w:val="24"/>
        </w:rPr>
        <w:t>R T</w:t>
      </w:r>
      <w:r w:rsidRPr="00140FA1">
        <w:rPr>
          <w:sz w:val="24"/>
          <w:szCs w:val="24"/>
        </w:rPr>
        <w:t>Ë REPUBLIKË</w:t>
      </w:r>
      <w:r w:rsidR="00625B0F" w:rsidRPr="00140FA1">
        <w:rPr>
          <w:sz w:val="24"/>
          <w:szCs w:val="24"/>
        </w:rPr>
        <w:t>S</w:t>
      </w:r>
    </w:p>
    <w:p w14:paraId="180C9691" w14:textId="77777777" w:rsidR="00625B0F" w:rsidRPr="00140FA1" w:rsidRDefault="00625B0F" w:rsidP="00140FA1">
      <w:pPr>
        <w:rPr>
          <w:sz w:val="24"/>
          <w:szCs w:val="24"/>
        </w:rPr>
      </w:pPr>
    </w:p>
    <w:p w14:paraId="35F8F79E" w14:textId="0BBB7FF8" w:rsidR="00625B0F" w:rsidRPr="00140FA1" w:rsidRDefault="00A9236E" w:rsidP="00140FA1">
      <w:pPr>
        <w:pStyle w:val="BodyText"/>
        <w:rPr>
          <w:rFonts w:ascii="Times New Roman" w:hAnsi="Times New Roman"/>
          <w:sz w:val="24"/>
          <w:szCs w:val="24"/>
        </w:rPr>
      </w:pPr>
      <w:r w:rsidRPr="00140FA1">
        <w:rPr>
          <w:rFonts w:ascii="Times New Roman" w:hAnsi="Times New Roman"/>
          <w:sz w:val="24"/>
          <w:szCs w:val="24"/>
        </w:rPr>
        <w:t xml:space="preserve"> </w:t>
      </w:r>
      <w:r w:rsidR="00862AE4">
        <w:rPr>
          <w:rFonts w:ascii="Times New Roman" w:hAnsi="Times New Roman"/>
          <w:sz w:val="24"/>
          <w:szCs w:val="24"/>
        </w:rPr>
        <w:tab/>
      </w:r>
      <w:r w:rsidR="00862AE4">
        <w:rPr>
          <w:rFonts w:ascii="Times New Roman" w:hAnsi="Times New Roman"/>
          <w:sz w:val="24"/>
          <w:szCs w:val="24"/>
        </w:rPr>
        <w:tab/>
      </w:r>
      <w:r w:rsidR="00F91B7E" w:rsidRPr="00140FA1">
        <w:rPr>
          <w:rFonts w:ascii="Times New Roman" w:hAnsi="Times New Roman"/>
          <w:sz w:val="24"/>
          <w:szCs w:val="24"/>
        </w:rPr>
        <w:t xml:space="preserve">Kolegji </w:t>
      </w:r>
      <w:r w:rsidR="00034112" w:rsidRPr="00140FA1">
        <w:rPr>
          <w:rFonts w:ascii="Times New Roman" w:hAnsi="Times New Roman"/>
          <w:sz w:val="24"/>
          <w:szCs w:val="24"/>
        </w:rPr>
        <w:t>Civil</w:t>
      </w:r>
      <w:r w:rsidR="00F91B7E" w:rsidRPr="00140FA1">
        <w:rPr>
          <w:rFonts w:ascii="Times New Roman" w:hAnsi="Times New Roman"/>
          <w:sz w:val="24"/>
          <w:szCs w:val="24"/>
        </w:rPr>
        <w:t xml:space="preserve"> i Gjykatë</w:t>
      </w:r>
      <w:r w:rsidR="00625B0F" w:rsidRPr="00140FA1">
        <w:rPr>
          <w:rFonts w:ascii="Times New Roman" w:hAnsi="Times New Roman"/>
          <w:sz w:val="24"/>
          <w:szCs w:val="24"/>
        </w:rPr>
        <w:t>s s</w:t>
      </w:r>
      <w:r w:rsidR="00F91B7E" w:rsidRPr="00140FA1">
        <w:rPr>
          <w:rFonts w:ascii="Times New Roman" w:hAnsi="Times New Roman"/>
          <w:sz w:val="24"/>
          <w:szCs w:val="24"/>
        </w:rPr>
        <w:t>ë</w:t>
      </w:r>
      <w:r w:rsidR="00625B0F" w:rsidRPr="00140FA1">
        <w:rPr>
          <w:rFonts w:ascii="Times New Roman" w:hAnsi="Times New Roman"/>
          <w:sz w:val="24"/>
          <w:szCs w:val="24"/>
        </w:rPr>
        <w:t xml:space="preserve"> Lartë, i përbër</w:t>
      </w:r>
      <w:r w:rsidR="00F91B7E" w:rsidRPr="00140FA1">
        <w:rPr>
          <w:rFonts w:ascii="Times New Roman" w:hAnsi="Times New Roman"/>
          <w:sz w:val="24"/>
          <w:szCs w:val="24"/>
        </w:rPr>
        <w:t>ë prej</w:t>
      </w:r>
      <w:r w:rsidR="00862AE4">
        <w:rPr>
          <w:rFonts w:ascii="Times New Roman" w:hAnsi="Times New Roman"/>
          <w:sz w:val="24"/>
          <w:szCs w:val="24"/>
        </w:rPr>
        <w:t xml:space="preserve"> gjyqtar</w:t>
      </w:r>
      <w:r w:rsidR="00760085">
        <w:rPr>
          <w:rFonts w:ascii="Times New Roman" w:hAnsi="Times New Roman"/>
          <w:sz w:val="24"/>
          <w:szCs w:val="24"/>
        </w:rPr>
        <w:t>ë</w:t>
      </w:r>
      <w:r w:rsidR="00862AE4">
        <w:rPr>
          <w:rFonts w:ascii="Times New Roman" w:hAnsi="Times New Roman"/>
          <w:sz w:val="24"/>
          <w:szCs w:val="24"/>
        </w:rPr>
        <w:t>ve</w:t>
      </w:r>
      <w:r w:rsidR="00625B0F" w:rsidRPr="00140FA1">
        <w:rPr>
          <w:rFonts w:ascii="Times New Roman" w:hAnsi="Times New Roman"/>
          <w:sz w:val="24"/>
          <w:szCs w:val="24"/>
        </w:rPr>
        <w:t>:</w:t>
      </w:r>
    </w:p>
    <w:p w14:paraId="2B40320E" w14:textId="77777777" w:rsidR="00E76BA7" w:rsidRPr="00140FA1" w:rsidRDefault="00E76BA7" w:rsidP="00140FA1">
      <w:pPr>
        <w:pStyle w:val="BodyText"/>
        <w:rPr>
          <w:rFonts w:ascii="Times New Roman" w:hAnsi="Times New Roman"/>
          <w:sz w:val="24"/>
          <w:szCs w:val="24"/>
        </w:rPr>
      </w:pPr>
    </w:p>
    <w:p w14:paraId="58CD0BC4" w14:textId="3F886C4A" w:rsidR="000E73C1" w:rsidRPr="00140FA1" w:rsidRDefault="004941F8" w:rsidP="00140FA1">
      <w:pPr>
        <w:ind w:left="1440" w:firstLine="1440"/>
        <w:jc w:val="both"/>
        <w:rPr>
          <w:b/>
          <w:sz w:val="24"/>
          <w:szCs w:val="24"/>
        </w:rPr>
      </w:pPr>
      <w:r w:rsidRPr="00140FA1">
        <w:rPr>
          <w:b/>
          <w:sz w:val="24"/>
          <w:szCs w:val="24"/>
        </w:rPr>
        <w:t>Margarita</w:t>
      </w:r>
      <w:r w:rsidR="00CC5D20" w:rsidRPr="00140FA1">
        <w:rPr>
          <w:b/>
          <w:sz w:val="24"/>
          <w:szCs w:val="24"/>
        </w:rPr>
        <w:t xml:space="preserve"> </w:t>
      </w:r>
      <w:r w:rsidRPr="00140FA1">
        <w:rPr>
          <w:b/>
          <w:sz w:val="24"/>
          <w:szCs w:val="24"/>
        </w:rPr>
        <w:t>BUHALI</w:t>
      </w:r>
      <w:r w:rsidR="00E73DBD" w:rsidRPr="00140FA1">
        <w:rPr>
          <w:b/>
          <w:sz w:val="24"/>
          <w:szCs w:val="24"/>
        </w:rPr>
        <w:t xml:space="preserve"> </w:t>
      </w:r>
      <w:r w:rsidR="001C2DEB" w:rsidRPr="00140FA1">
        <w:rPr>
          <w:b/>
          <w:sz w:val="24"/>
          <w:szCs w:val="24"/>
        </w:rPr>
        <w:tab/>
      </w:r>
      <w:r w:rsidR="000E73C1" w:rsidRPr="00140FA1">
        <w:rPr>
          <w:b/>
          <w:sz w:val="24"/>
          <w:szCs w:val="24"/>
        </w:rPr>
        <w:t>- Kryesues</w:t>
      </w:r>
      <w:r w:rsidRPr="00140FA1">
        <w:rPr>
          <w:b/>
          <w:sz w:val="24"/>
          <w:szCs w:val="24"/>
        </w:rPr>
        <w:t>e</w:t>
      </w:r>
    </w:p>
    <w:p w14:paraId="4D493F62" w14:textId="590E5E90" w:rsidR="000E73C1" w:rsidRPr="00140FA1" w:rsidRDefault="003B42BB" w:rsidP="00140FA1">
      <w:pPr>
        <w:ind w:left="1440" w:firstLine="1440"/>
        <w:jc w:val="both"/>
        <w:rPr>
          <w:b/>
          <w:sz w:val="24"/>
          <w:szCs w:val="24"/>
        </w:rPr>
      </w:pPr>
      <w:r w:rsidRPr="00140FA1">
        <w:rPr>
          <w:b/>
          <w:sz w:val="24"/>
          <w:szCs w:val="24"/>
        </w:rPr>
        <w:t>Vojsava KOLA</w:t>
      </w:r>
      <w:r w:rsidRPr="00140FA1">
        <w:rPr>
          <w:b/>
          <w:sz w:val="24"/>
          <w:szCs w:val="24"/>
        </w:rPr>
        <w:tab/>
      </w:r>
      <w:r w:rsidR="00892E10" w:rsidRPr="00140FA1">
        <w:rPr>
          <w:b/>
          <w:sz w:val="24"/>
          <w:szCs w:val="24"/>
        </w:rPr>
        <w:t>- Anëtar</w:t>
      </w:r>
      <w:r w:rsidRPr="00140FA1">
        <w:rPr>
          <w:b/>
          <w:sz w:val="24"/>
          <w:szCs w:val="24"/>
        </w:rPr>
        <w:t>e</w:t>
      </w:r>
    </w:p>
    <w:p w14:paraId="0E1182FF" w14:textId="7D1AB509" w:rsidR="000E73C1" w:rsidRPr="00140FA1" w:rsidRDefault="009D6EA9" w:rsidP="00140FA1">
      <w:pPr>
        <w:tabs>
          <w:tab w:val="left" w:pos="5040"/>
        </w:tabs>
        <w:ind w:left="1440" w:firstLine="1440"/>
        <w:jc w:val="both"/>
        <w:rPr>
          <w:b/>
          <w:sz w:val="24"/>
          <w:szCs w:val="24"/>
        </w:rPr>
      </w:pPr>
      <w:r w:rsidRPr="00140FA1">
        <w:rPr>
          <w:b/>
          <w:sz w:val="24"/>
          <w:szCs w:val="24"/>
        </w:rPr>
        <w:t>Valbon ÇEKREZI</w:t>
      </w:r>
      <w:r w:rsidR="00CC5D20" w:rsidRPr="00140FA1">
        <w:rPr>
          <w:b/>
          <w:sz w:val="24"/>
          <w:szCs w:val="24"/>
        </w:rPr>
        <w:tab/>
      </w:r>
      <w:r w:rsidR="000E73C1" w:rsidRPr="00140FA1">
        <w:rPr>
          <w:b/>
          <w:sz w:val="24"/>
          <w:szCs w:val="24"/>
        </w:rPr>
        <w:t>- Anëtar</w:t>
      </w:r>
    </w:p>
    <w:p w14:paraId="50DB35CB" w14:textId="77777777" w:rsidR="00F91B7E" w:rsidRPr="00140FA1" w:rsidRDefault="00F91B7E" w:rsidP="00140FA1">
      <w:pPr>
        <w:pStyle w:val="Subtitle"/>
        <w:ind w:firstLine="720"/>
        <w:jc w:val="both"/>
        <w:rPr>
          <w:i w:val="0"/>
          <w:sz w:val="24"/>
          <w:szCs w:val="24"/>
        </w:rPr>
      </w:pPr>
    </w:p>
    <w:p w14:paraId="04AB9FB1" w14:textId="6389158F" w:rsidR="00194946" w:rsidRPr="00140FA1" w:rsidRDefault="006D264A" w:rsidP="00140FA1">
      <w:pPr>
        <w:pStyle w:val="Subtitle"/>
        <w:jc w:val="both"/>
        <w:rPr>
          <w:i w:val="0"/>
          <w:sz w:val="24"/>
          <w:szCs w:val="24"/>
        </w:rPr>
      </w:pPr>
      <w:r w:rsidRPr="00140FA1">
        <w:rPr>
          <w:i w:val="0"/>
          <w:sz w:val="24"/>
          <w:szCs w:val="24"/>
        </w:rPr>
        <w:t xml:space="preserve">       </w:t>
      </w:r>
      <w:r w:rsidR="00260429" w:rsidRPr="00140FA1">
        <w:rPr>
          <w:i w:val="0"/>
          <w:sz w:val="24"/>
          <w:szCs w:val="24"/>
        </w:rPr>
        <w:t>sot n</w:t>
      </w:r>
      <w:r w:rsidR="00625B0F" w:rsidRPr="00140FA1">
        <w:rPr>
          <w:i w:val="0"/>
          <w:sz w:val="24"/>
          <w:szCs w:val="24"/>
        </w:rPr>
        <w:t>ë datën</w:t>
      </w:r>
      <w:r w:rsidR="00F91B7E" w:rsidRPr="00140FA1">
        <w:rPr>
          <w:i w:val="0"/>
          <w:sz w:val="24"/>
          <w:szCs w:val="24"/>
        </w:rPr>
        <w:t xml:space="preserve"> </w:t>
      </w:r>
      <w:r w:rsidR="00781848" w:rsidRPr="00140FA1">
        <w:rPr>
          <w:i w:val="0"/>
          <w:color w:val="000000" w:themeColor="text1"/>
          <w:sz w:val="24"/>
          <w:szCs w:val="24"/>
        </w:rPr>
        <w:t>05</w:t>
      </w:r>
      <w:r w:rsidR="00F91B7E" w:rsidRPr="00140FA1">
        <w:rPr>
          <w:i w:val="0"/>
          <w:color w:val="000000" w:themeColor="text1"/>
          <w:sz w:val="24"/>
          <w:szCs w:val="24"/>
        </w:rPr>
        <w:t>.</w:t>
      </w:r>
      <w:r w:rsidR="00781848" w:rsidRPr="00140FA1">
        <w:rPr>
          <w:i w:val="0"/>
          <w:color w:val="000000" w:themeColor="text1"/>
          <w:sz w:val="24"/>
          <w:szCs w:val="24"/>
        </w:rPr>
        <w:t>02</w:t>
      </w:r>
      <w:r w:rsidR="00F91B7E" w:rsidRPr="00140FA1">
        <w:rPr>
          <w:i w:val="0"/>
          <w:color w:val="000000" w:themeColor="text1"/>
          <w:sz w:val="24"/>
          <w:szCs w:val="24"/>
        </w:rPr>
        <w:t>.</w:t>
      </w:r>
      <w:r w:rsidR="00625B0F" w:rsidRPr="00140FA1">
        <w:rPr>
          <w:i w:val="0"/>
          <w:color w:val="000000" w:themeColor="text1"/>
          <w:sz w:val="24"/>
          <w:szCs w:val="24"/>
        </w:rPr>
        <w:t>20</w:t>
      </w:r>
      <w:r w:rsidR="00E04595" w:rsidRPr="00140FA1">
        <w:rPr>
          <w:i w:val="0"/>
          <w:color w:val="000000" w:themeColor="text1"/>
          <w:sz w:val="24"/>
          <w:szCs w:val="24"/>
        </w:rPr>
        <w:t>2</w:t>
      </w:r>
      <w:r w:rsidR="00781848" w:rsidRPr="00140FA1">
        <w:rPr>
          <w:i w:val="0"/>
          <w:color w:val="000000" w:themeColor="text1"/>
          <w:sz w:val="24"/>
          <w:szCs w:val="24"/>
        </w:rPr>
        <w:t>5</w:t>
      </w:r>
      <w:r w:rsidR="00625B0F" w:rsidRPr="00140FA1">
        <w:rPr>
          <w:i w:val="0"/>
          <w:color w:val="000000" w:themeColor="text1"/>
          <w:sz w:val="24"/>
          <w:szCs w:val="24"/>
        </w:rPr>
        <w:t xml:space="preserve"> </w:t>
      </w:r>
      <w:r w:rsidR="00625B0F" w:rsidRPr="00140FA1">
        <w:rPr>
          <w:i w:val="0"/>
          <w:sz w:val="24"/>
          <w:szCs w:val="24"/>
        </w:rPr>
        <w:t xml:space="preserve">mori në shqyrtim në dhomën e këshillimit çështjen </w:t>
      </w:r>
      <w:r w:rsidR="003B14E0" w:rsidRPr="00140FA1">
        <w:rPr>
          <w:i w:val="0"/>
          <w:sz w:val="24"/>
          <w:szCs w:val="24"/>
        </w:rPr>
        <w:t>civile</w:t>
      </w:r>
      <w:r w:rsidR="00625B0F" w:rsidRPr="00140FA1">
        <w:rPr>
          <w:i w:val="0"/>
          <w:sz w:val="24"/>
          <w:szCs w:val="24"/>
        </w:rPr>
        <w:t xml:space="preserve"> me </w:t>
      </w:r>
      <w:r w:rsidR="00260429" w:rsidRPr="00140FA1">
        <w:rPr>
          <w:i w:val="0"/>
          <w:sz w:val="24"/>
          <w:szCs w:val="24"/>
        </w:rPr>
        <w:t>n</w:t>
      </w:r>
      <w:r w:rsidR="00625B0F" w:rsidRPr="00140FA1">
        <w:rPr>
          <w:i w:val="0"/>
          <w:sz w:val="24"/>
          <w:szCs w:val="24"/>
        </w:rPr>
        <w:t>r.</w:t>
      </w:r>
      <w:r w:rsidR="0065065B" w:rsidRPr="00140FA1">
        <w:rPr>
          <w:i w:val="0"/>
          <w:sz w:val="24"/>
          <w:szCs w:val="24"/>
        </w:rPr>
        <w:t xml:space="preserve"> </w:t>
      </w:r>
      <w:r w:rsidR="007F4104" w:rsidRPr="00140FA1">
        <w:rPr>
          <w:i w:val="0"/>
          <w:sz w:val="24"/>
          <w:szCs w:val="24"/>
        </w:rPr>
        <w:t>11</w:t>
      </w:r>
      <w:r w:rsidR="00A4718E" w:rsidRPr="00140FA1">
        <w:rPr>
          <w:i w:val="0"/>
          <w:sz w:val="24"/>
          <w:szCs w:val="24"/>
        </w:rPr>
        <w:t>2</w:t>
      </w:r>
      <w:r w:rsidR="00BD62B7" w:rsidRPr="00140FA1">
        <w:rPr>
          <w:i w:val="0"/>
          <w:sz w:val="24"/>
          <w:szCs w:val="24"/>
        </w:rPr>
        <w:t>17</w:t>
      </w:r>
      <w:r w:rsidR="007F4104" w:rsidRPr="00140FA1">
        <w:rPr>
          <w:i w:val="0"/>
          <w:sz w:val="24"/>
          <w:szCs w:val="24"/>
        </w:rPr>
        <w:t>-0</w:t>
      </w:r>
      <w:r w:rsidR="00912A68" w:rsidRPr="00140FA1">
        <w:rPr>
          <w:i w:val="0"/>
          <w:sz w:val="24"/>
          <w:szCs w:val="24"/>
        </w:rPr>
        <w:t>3</w:t>
      </w:r>
      <w:r w:rsidR="00BD62B7" w:rsidRPr="00140FA1">
        <w:rPr>
          <w:i w:val="0"/>
          <w:sz w:val="24"/>
          <w:szCs w:val="24"/>
        </w:rPr>
        <w:t>400</w:t>
      </w:r>
      <w:r w:rsidR="00E100F0" w:rsidRPr="00140FA1">
        <w:rPr>
          <w:i w:val="0"/>
          <w:sz w:val="24"/>
          <w:szCs w:val="24"/>
        </w:rPr>
        <w:t>-00</w:t>
      </w:r>
      <w:r w:rsidR="0059268C" w:rsidRPr="00140FA1">
        <w:rPr>
          <w:i w:val="0"/>
          <w:sz w:val="24"/>
          <w:szCs w:val="24"/>
        </w:rPr>
        <w:t>-201</w:t>
      </w:r>
      <w:r w:rsidR="00912A68" w:rsidRPr="00140FA1">
        <w:rPr>
          <w:i w:val="0"/>
          <w:sz w:val="24"/>
          <w:szCs w:val="24"/>
        </w:rPr>
        <w:t>6</w:t>
      </w:r>
      <w:r w:rsidR="0059268C" w:rsidRPr="00140FA1">
        <w:rPr>
          <w:i w:val="0"/>
          <w:sz w:val="24"/>
          <w:szCs w:val="24"/>
        </w:rPr>
        <w:t xml:space="preserve"> </w:t>
      </w:r>
      <w:r w:rsidR="00844016" w:rsidRPr="00140FA1">
        <w:rPr>
          <w:i w:val="0"/>
          <w:sz w:val="24"/>
          <w:szCs w:val="24"/>
        </w:rPr>
        <w:t>akti që ju përket palëve</w:t>
      </w:r>
      <w:r w:rsidR="00625B0F" w:rsidRPr="00140FA1">
        <w:rPr>
          <w:i w:val="0"/>
          <w:sz w:val="24"/>
          <w:szCs w:val="24"/>
        </w:rPr>
        <w:t>:</w:t>
      </w:r>
    </w:p>
    <w:p w14:paraId="1187CEB4" w14:textId="77777777" w:rsidR="00D66D24" w:rsidRPr="00140FA1" w:rsidRDefault="00D66D24" w:rsidP="00140FA1">
      <w:pPr>
        <w:pStyle w:val="Subtitle"/>
        <w:jc w:val="both"/>
        <w:rPr>
          <w:i w:val="0"/>
          <w:sz w:val="24"/>
          <w:szCs w:val="24"/>
          <w:highlight w:val="yellow"/>
        </w:rPr>
      </w:pPr>
    </w:p>
    <w:p w14:paraId="459647AC" w14:textId="60326B9D" w:rsidR="00940161" w:rsidRPr="00140FA1" w:rsidRDefault="00940161" w:rsidP="00140FA1">
      <w:pPr>
        <w:ind w:left="2127" w:hanging="2127"/>
        <w:jc w:val="both"/>
        <w:rPr>
          <w:sz w:val="24"/>
          <w:szCs w:val="24"/>
        </w:rPr>
      </w:pPr>
      <w:r w:rsidRPr="00140FA1">
        <w:rPr>
          <w:b/>
          <w:sz w:val="24"/>
          <w:szCs w:val="24"/>
        </w:rPr>
        <w:t>PADITËS</w:t>
      </w:r>
      <w:r w:rsidR="003335D8" w:rsidRPr="00140FA1">
        <w:rPr>
          <w:b/>
          <w:sz w:val="24"/>
          <w:szCs w:val="24"/>
        </w:rPr>
        <w:t>E</w:t>
      </w:r>
      <w:r w:rsidRPr="00140FA1">
        <w:rPr>
          <w:sz w:val="24"/>
          <w:szCs w:val="24"/>
        </w:rPr>
        <w:t>:</w:t>
      </w:r>
      <w:r w:rsidRPr="00140FA1">
        <w:rPr>
          <w:sz w:val="24"/>
          <w:szCs w:val="24"/>
        </w:rPr>
        <w:tab/>
      </w:r>
      <w:r w:rsidR="00B916AF" w:rsidRPr="00140FA1">
        <w:rPr>
          <w:sz w:val="24"/>
          <w:szCs w:val="24"/>
        </w:rPr>
        <w:tab/>
      </w:r>
      <w:r w:rsidR="00B916AF" w:rsidRPr="00140FA1">
        <w:rPr>
          <w:sz w:val="24"/>
          <w:szCs w:val="24"/>
        </w:rPr>
        <w:tab/>
      </w:r>
      <w:r w:rsidR="000E36D1" w:rsidRPr="00862AE4">
        <w:rPr>
          <w:color w:val="000000" w:themeColor="text1"/>
          <w:sz w:val="24"/>
          <w:szCs w:val="24"/>
        </w:rPr>
        <w:t>Shoq</w:t>
      </w:r>
      <w:r w:rsidR="002264F3" w:rsidRPr="00862AE4">
        <w:rPr>
          <w:color w:val="000000" w:themeColor="text1"/>
          <w:sz w:val="24"/>
          <w:szCs w:val="24"/>
        </w:rPr>
        <w:t>ë</w:t>
      </w:r>
      <w:r w:rsidR="000E36D1" w:rsidRPr="00862AE4">
        <w:rPr>
          <w:color w:val="000000" w:themeColor="text1"/>
          <w:sz w:val="24"/>
          <w:szCs w:val="24"/>
        </w:rPr>
        <w:t xml:space="preserve">ria </w:t>
      </w:r>
      <w:r w:rsidRPr="00140FA1">
        <w:rPr>
          <w:sz w:val="24"/>
          <w:szCs w:val="24"/>
        </w:rPr>
        <w:t xml:space="preserve">“Rigers Konstruksion” </w:t>
      </w:r>
      <w:r w:rsidR="00B916AF" w:rsidRPr="00140FA1">
        <w:rPr>
          <w:sz w:val="24"/>
          <w:szCs w:val="24"/>
        </w:rPr>
        <w:t>SHPK</w:t>
      </w:r>
    </w:p>
    <w:p w14:paraId="31485D03" w14:textId="77777777" w:rsidR="00940161" w:rsidRPr="00140FA1" w:rsidRDefault="00940161" w:rsidP="00140FA1">
      <w:pPr>
        <w:jc w:val="both"/>
        <w:rPr>
          <w:sz w:val="24"/>
          <w:szCs w:val="24"/>
        </w:rPr>
      </w:pPr>
    </w:p>
    <w:p w14:paraId="40251987" w14:textId="6ACEBAED" w:rsidR="00940161" w:rsidRPr="00713BA6" w:rsidRDefault="00940161" w:rsidP="00140FA1">
      <w:pPr>
        <w:ind w:left="2127" w:hanging="2127"/>
        <w:jc w:val="both"/>
        <w:rPr>
          <w:color w:val="000000" w:themeColor="text1"/>
          <w:sz w:val="24"/>
          <w:szCs w:val="24"/>
        </w:rPr>
      </w:pPr>
      <w:r w:rsidRPr="00713BA6">
        <w:rPr>
          <w:b/>
          <w:color w:val="000000" w:themeColor="text1"/>
          <w:sz w:val="24"/>
          <w:szCs w:val="24"/>
        </w:rPr>
        <w:t>I PADITUR:</w:t>
      </w:r>
      <w:r w:rsidRPr="00713BA6">
        <w:rPr>
          <w:color w:val="000000" w:themeColor="text1"/>
          <w:sz w:val="24"/>
          <w:szCs w:val="24"/>
        </w:rPr>
        <w:tab/>
      </w:r>
      <w:r w:rsidR="00B916AF" w:rsidRPr="00713BA6">
        <w:rPr>
          <w:color w:val="000000" w:themeColor="text1"/>
          <w:sz w:val="24"/>
          <w:szCs w:val="24"/>
        </w:rPr>
        <w:tab/>
      </w:r>
      <w:r w:rsidR="00B916AF" w:rsidRPr="00713BA6">
        <w:rPr>
          <w:color w:val="000000" w:themeColor="text1"/>
          <w:sz w:val="24"/>
          <w:szCs w:val="24"/>
        </w:rPr>
        <w:tab/>
      </w:r>
      <w:r w:rsidRPr="00713BA6">
        <w:rPr>
          <w:bCs/>
          <w:color w:val="000000" w:themeColor="text1"/>
          <w:sz w:val="24"/>
          <w:szCs w:val="24"/>
        </w:rPr>
        <w:t>Mentor Mustafaraj</w:t>
      </w:r>
    </w:p>
    <w:p w14:paraId="6A5116EC" w14:textId="77777777" w:rsidR="00940161" w:rsidRPr="00713BA6" w:rsidRDefault="00940161" w:rsidP="00140FA1">
      <w:pPr>
        <w:ind w:left="2820" w:hanging="2820"/>
        <w:jc w:val="both"/>
        <w:rPr>
          <w:color w:val="000000" w:themeColor="text1"/>
          <w:sz w:val="24"/>
          <w:szCs w:val="24"/>
        </w:rPr>
      </w:pPr>
    </w:p>
    <w:p w14:paraId="43E9557E" w14:textId="0B467476" w:rsidR="00940161" w:rsidRPr="00713BA6" w:rsidRDefault="00940161" w:rsidP="00140FA1">
      <w:pPr>
        <w:ind w:left="2880" w:hanging="2880"/>
        <w:jc w:val="both"/>
        <w:rPr>
          <w:bCs/>
          <w:color w:val="000000" w:themeColor="text1"/>
          <w:sz w:val="24"/>
          <w:szCs w:val="24"/>
          <w:lang w:val="en-US"/>
        </w:rPr>
      </w:pPr>
      <w:bookmarkStart w:id="0" w:name="_Hlk179198776"/>
      <w:r w:rsidRPr="00713BA6">
        <w:rPr>
          <w:b/>
          <w:color w:val="000000" w:themeColor="text1"/>
          <w:sz w:val="24"/>
          <w:szCs w:val="24"/>
        </w:rPr>
        <w:t>OBJEKTI:</w:t>
      </w:r>
      <w:r w:rsidRPr="00713BA6">
        <w:rPr>
          <w:b/>
          <w:color w:val="000000" w:themeColor="text1"/>
          <w:sz w:val="24"/>
          <w:szCs w:val="24"/>
        </w:rPr>
        <w:tab/>
      </w:r>
      <w:r w:rsidR="00862AE4">
        <w:rPr>
          <w:b/>
          <w:bCs/>
          <w:color w:val="000000" w:themeColor="text1"/>
          <w:sz w:val="24"/>
          <w:szCs w:val="24"/>
          <w:lang w:val="en-US"/>
        </w:rPr>
        <w:t>-</w:t>
      </w:r>
      <w:r w:rsidRPr="00713BA6">
        <w:rPr>
          <w:bCs/>
          <w:color w:val="000000" w:themeColor="text1"/>
          <w:sz w:val="24"/>
          <w:szCs w:val="24"/>
          <w:lang w:val="en-US"/>
        </w:rPr>
        <w:t xml:space="preserve">Konstatimi i pavlefshmërisë absolute të </w:t>
      </w:r>
      <w:bookmarkStart w:id="1" w:name="_Hlk104468831"/>
      <w:r w:rsidRPr="00713BA6">
        <w:rPr>
          <w:bCs/>
          <w:color w:val="000000" w:themeColor="text1"/>
          <w:sz w:val="24"/>
          <w:szCs w:val="24"/>
          <w:lang w:val="en-US"/>
        </w:rPr>
        <w:t xml:space="preserve">kontratës së sipërmarrjes me nr. 1080 </w:t>
      </w:r>
      <w:r w:rsidR="00B916AF" w:rsidRPr="00713BA6">
        <w:rPr>
          <w:bCs/>
          <w:color w:val="000000" w:themeColor="text1"/>
          <w:sz w:val="24"/>
          <w:szCs w:val="24"/>
          <w:lang w:val="en-US"/>
        </w:rPr>
        <w:t>r</w:t>
      </w:r>
      <w:r w:rsidRPr="00713BA6">
        <w:rPr>
          <w:bCs/>
          <w:color w:val="000000" w:themeColor="text1"/>
          <w:sz w:val="24"/>
          <w:szCs w:val="24"/>
          <w:lang w:val="en-US"/>
        </w:rPr>
        <w:t xml:space="preserve">ep., nr. 244 </w:t>
      </w:r>
      <w:r w:rsidR="00B916AF" w:rsidRPr="00713BA6">
        <w:rPr>
          <w:bCs/>
          <w:color w:val="000000" w:themeColor="text1"/>
          <w:sz w:val="24"/>
          <w:szCs w:val="24"/>
          <w:lang w:val="en-US"/>
        </w:rPr>
        <w:t>k</w:t>
      </w:r>
      <w:r w:rsidRPr="00713BA6">
        <w:rPr>
          <w:bCs/>
          <w:color w:val="000000" w:themeColor="text1"/>
          <w:sz w:val="24"/>
          <w:szCs w:val="24"/>
          <w:lang w:val="en-US"/>
        </w:rPr>
        <w:t>ol, datë 15.04.2010.</w:t>
      </w:r>
    </w:p>
    <w:bookmarkEnd w:id="1"/>
    <w:p w14:paraId="6981A2FB" w14:textId="6F9FE0C3" w:rsidR="00940161" w:rsidRPr="00713BA6" w:rsidRDefault="00940161" w:rsidP="00140FA1">
      <w:pPr>
        <w:ind w:left="2880"/>
        <w:jc w:val="both"/>
        <w:rPr>
          <w:bCs/>
          <w:color w:val="000000" w:themeColor="text1"/>
          <w:sz w:val="24"/>
          <w:szCs w:val="24"/>
          <w:lang w:val="en-US"/>
        </w:rPr>
      </w:pPr>
      <w:r w:rsidRPr="00713BA6">
        <w:rPr>
          <w:bCs/>
          <w:color w:val="000000" w:themeColor="text1"/>
          <w:sz w:val="24"/>
          <w:szCs w:val="24"/>
          <w:lang w:val="en-US"/>
        </w:rPr>
        <w:t xml:space="preserve">-Konstatimin e pavlefshmërisë absolute të </w:t>
      </w:r>
      <w:bookmarkStart w:id="2" w:name="_Hlk104468852"/>
      <w:r w:rsidRPr="00713BA6">
        <w:rPr>
          <w:bCs/>
          <w:color w:val="000000" w:themeColor="text1"/>
          <w:sz w:val="24"/>
          <w:szCs w:val="24"/>
          <w:lang w:val="en-US"/>
        </w:rPr>
        <w:t xml:space="preserve">“Aneks </w:t>
      </w:r>
      <w:r w:rsidR="00CB718E" w:rsidRPr="00713BA6">
        <w:rPr>
          <w:bCs/>
          <w:color w:val="000000" w:themeColor="text1"/>
          <w:sz w:val="24"/>
          <w:szCs w:val="24"/>
          <w:lang w:val="en-US"/>
        </w:rPr>
        <w:t>k</w:t>
      </w:r>
      <w:r w:rsidRPr="00713BA6">
        <w:rPr>
          <w:bCs/>
          <w:color w:val="000000" w:themeColor="text1"/>
          <w:sz w:val="24"/>
          <w:szCs w:val="24"/>
          <w:lang w:val="en-US"/>
        </w:rPr>
        <w:t>ontratë” së sipërmarrjes nr.</w:t>
      </w:r>
      <w:r w:rsidRPr="00713BA6">
        <w:rPr>
          <w:color w:val="000000" w:themeColor="text1"/>
          <w:sz w:val="24"/>
          <w:szCs w:val="24"/>
          <w:shd w:val="clear" w:color="auto" w:fill="FFFFFF"/>
          <w:lang w:val="it-IT"/>
        </w:rPr>
        <w:t xml:space="preserve"> </w:t>
      </w:r>
      <w:r w:rsidRPr="00713BA6">
        <w:rPr>
          <w:bCs/>
          <w:color w:val="000000" w:themeColor="text1"/>
          <w:sz w:val="24"/>
          <w:szCs w:val="24"/>
          <w:lang w:val="en-US"/>
        </w:rPr>
        <w:t xml:space="preserve">11812 </w:t>
      </w:r>
      <w:r w:rsidR="00B916AF" w:rsidRPr="00713BA6">
        <w:rPr>
          <w:bCs/>
          <w:color w:val="000000" w:themeColor="text1"/>
          <w:sz w:val="24"/>
          <w:szCs w:val="24"/>
          <w:lang w:val="en-US"/>
        </w:rPr>
        <w:t>r</w:t>
      </w:r>
      <w:r w:rsidRPr="00713BA6">
        <w:rPr>
          <w:bCs/>
          <w:color w:val="000000" w:themeColor="text1"/>
          <w:sz w:val="24"/>
          <w:szCs w:val="24"/>
          <w:lang w:val="en-US"/>
        </w:rPr>
        <w:t xml:space="preserve">ep., nr. 1829 </w:t>
      </w:r>
      <w:r w:rsidR="00B916AF" w:rsidRPr="00713BA6">
        <w:rPr>
          <w:bCs/>
          <w:color w:val="000000" w:themeColor="text1"/>
          <w:sz w:val="24"/>
          <w:szCs w:val="24"/>
          <w:lang w:val="en-US"/>
        </w:rPr>
        <w:t>k</w:t>
      </w:r>
      <w:r w:rsidRPr="00713BA6">
        <w:rPr>
          <w:bCs/>
          <w:color w:val="000000" w:themeColor="text1"/>
          <w:sz w:val="24"/>
          <w:szCs w:val="24"/>
          <w:lang w:val="en-US"/>
        </w:rPr>
        <w:t>ol, datë 06.12.2010.</w:t>
      </w:r>
    </w:p>
    <w:bookmarkEnd w:id="2"/>
    <w:p w14:paraId="2D5659B7" w14:textId="5365C562" w:rsidR="00940161" w:rsidRPr="00713BA6" w:rsidRDefault="00940161" w:rsidP="00140FA1">
      <w:pPr>
        <w:ind w:left="2880"/>
        <w:jc w:val="both"/>
        <w:rPr>
          <w:bCs/>
          <w:color w:val="000000" w:themeColor="text1"/>
          <w:sz w:val="24"/>
          <w:szCs w:val="24"/>
          <w:lang w:val="en-US"/>
        </w:rPr>
      </w:pPr>
      <w:r w:rsidRPr="00713BA6">
        <w:rPr>
          <w:bCs/>
          <w:color w:val="000000" w:themeColor="text1"/>
          <w:sz w:val="24"/>
          <w:szCs w:val="24"/>
          <w:lang w:val="en-US"/>
        </w:rPr>
        <w:t>-Rregullimin e pasojave të këtyre pavlefshmërive</w:t>
      </w:r>
      <w:r w:rsidR="00B916AF" w:rsidRPr="00713BA6">
        <w:rPr>
          <w:bCs/>
          <w:color w:val="000000" w:themeColor="text1"/>
          <w:sz w:val="24"/>
          <w:szCs w:val="24"/>
          <w:lang w:val="en-US"/>
        </w:rPr>
        <w:t>,</w:t>
      </w:r>
      <w:r w:rsidRPr="00713BA6">
        <w:rPr>
          <w:bCs/>
          <w:color w:val="000000" w:themeColor="text1"/>
          <w:sz w:val="24"/>
          <w:szCs w:val="24"/>
          <w:lang w:val="en-US"/>
        </w:rPr>
        <w:t xml:space="preserve"> duke urdhëruar kthimin e palëve në gjendjen e mëparshme, përpara lidhjes së </w:t>
      </w:r>
      <w:r w:rsidR="00CB718E" w:rsidRPr="00713BA6">
        <w:rPr>
          <w:bCs/>
          <w:color w:val="000000" w:themeColor="text1"/>
          <w:sz w:val="24"/>
          <w:szCs w:val="24"/>
          <w:lang w:val="en-US"/>
        </w:rPr>
        <w:t>k</w:t>
      </w:r>
      <w:r w:rsidRPr="00713BA6">
        <w:rPr>
          <w:bCs/>
          <w:color w:val="000000" w:themeColor="text1"/>
          <w:sz w:val="24"/>
          <w:szCs w:val="24"/>
          <w:lang w:val="en-US"/>
        </w:rPr>
        <w:t xml:space="preserve">ontratës së </w:t>
      </w:r>
      <w:r w:rsidR="00CB718E" w:rsidRPr="00713BA6">
        <w:rPr>
          <w:bCs/>
          <w:color w:val="000000" w:themeColor="text1"/>
          <w:sz w:val="24"/>
          <w:szCs w:val="24"/>
          <w:lang w:val="en-US"/>
        </w:rPr>
        <w:t>s</w:t>
      </w:r>
      <w:r w:rsidRPr="00713BA6">
        <w:rPr>
          <w:bCs/>
          <w:color w:val="000000" w:themeColor="text1"/>
          <w:sz w:val="24"/>
          <w:szCs w:val="24"/>
          <w:lang w:val="en-US"/>
        </w:rPr>
        <w:t xml:space="preserve">ipërmarrjes nr.1080 </w:t>
      </w:r>
      <w:r w:rsidR="00B916AF" w:rsidRPr="00713BA6">
        <w:rPr>
          <w:bCs/>
          <w:color w:val="000000" w:themeColor="text1"/>
          <w:sz w:val="24"/>
          <w:szCs w:val="24"/>
          <w:lang w:val="en-US"/>
        </w:rPr>
        <w:t>r</w:t>
      </w:r>
      <w:r w:rsidRPr="00713BA6">
        <w:rPr>
          <w:bCs/>
          <w:color w:val="000000" w:themeColor="text1"/>
          <w:sz w:val="24"/>
          <w:szCs w:val="24"/>
          <w:lang w:val="en-US"/>
        </w:rPr>
        <w:t xml:space="preserve">ep., nr.244 </w:t>
      </w:r>
      <w:r w:rsidR="00B916AF" w:rsidRPr="00713BA6">
        <w:rPr>
          <w:bCs/>
          <w:color w:val="000000" w:themeColor="text1"/>
          <w:sz w:val="24"/>
          <w:szCs w:val="24"/>
          <w:lang w:val="en-US"/>
        </w:rPr>
        <w:t>k</w:t>
      </w:r>
      <w:r w:rsidRPr="00713BA6">
        <w:rPr>
          <w:bCs/>
          <w:color w:val="000000" w:themeColor="text1"/>
          <w:sz w:val="24"/>
          <w:szCs w:val="24"/>
          <w:lang w:val="en-US"/>
        </w:rPr>
        <w:t xml:space="preserve">ol., datë 15.04.2010 dhe </w:t>
      </w:r>
      <w:r w:rsidR="00CB718E" w:rsidRPr="00713BA6">
        <w:rPr>
          <w:bCs/>
          <w:color w:val="000000" w:themeColor="text1"/>
          <w:sz w:val="24"/>
          <w:szCs w:val="24"/>
          <w:lang w:val="en-US"/>
        </w:rPr>
        <w:t>a</w:t>
      </w:r>
      <w:r w:rsidRPr="00713BA6">
        <w:rPr>
          <w:bCs/>
          <w:color w:val="000000" w:themeColor="text1"/>
          <w:sz w:val="24"/>
          <w:szCs w:val="24"/>
          <w:lang w:val="en-US"/>
        </w:rPr>
        <w:t xml:space="preserve">neksit të </w:t>
      </w:r>
      <w:r w:rsidR="00CB718E" w:rsidRPr="00713BA6">
        <w:rPr>
          <w:bCs/>
          <w:color w:val="000000" w:themeColor="text1"/>
          <w:sz w:val="24"/>
          <w:szCs w:val="24"/>
          <w:lang w:val="en-US"/>
        </w:rPr>
        <w:t>k</w:t>
      </w:r>
      <w:r w:rsidRPr="00713BA6">
        <w:rPr>
          <w:bCs/>
          <w:color w:val="000000" w:themeColor="text1"/>
          <w:sz w:val="24"/>
          <w:szCs w:val="24"/>
          <w:lang w:val="en-US"/>
        </w:rPr>
        <w:t xml:space="preserve">ontratës me nr.11812 </w:t>
      </w:r>
      <w:r w:rsidR="00B916AF" w:rsidRPr="00713BA6">
        <w:rPr>
          <w:bCs/>
          <w:color w:val="000000" w:themeColor="text1"/>
          <w:sz w:val="24"/>
          <w:szCs w:val="24"/>
          <w:lang w:val="en-US"/>
        </w:rPr>
        <w:t>r</w:t>
      </w:r>
      <w:r w:rsidRPr="00713BA6">
        <w:rPr>
          <w:bCs/>
          <w:color w:val="000000" w:themeColor="text1"/>
          <w:sz w:val="24"/>
          <w:szCs w:val="24"/>
          <w:lang w:val="en-US"/>
        </w:rPr>
        <w:t xml:space="preserve">ep., nr.1829 </w:t>
      </w:r>
      <w:r w:rsidR="00B916AF" w:rsidRPr="00713BA6">
        <w:rPr>
          <w:bCs/>
          <w:color w:val="000000" w:themeColor="text1"/>
          <w:sz w:val="24"/>
          <w:szCs w:val="24"/>
          <w:lang w:val="en-US"/>
        </w:rPr>
        <w:t>k</w:t>
      </w:r>
      <w:r w:rsidRPr="00713BA6">
        <w:rPr>
          <w:bCs/>
          <w:color w:val="000000" w:themeColor="text1"/>
          <w:sz w:val="24"/>
          <w:szCs w:val="24"/>
          <w:lang w:val="en-US"/>
        </w:rPr>
        <w:t>ol., datë 06.12.2010, në këtë mënyrë:</w:t>
      </w:r>
    </w:p>
    <w:p w14:paraId="64BC95D9" w14:textId="4744822E" w:rsidR="00940161" w:rsidRPr="00713BA6" w:rsidRDefault="00940161" w:rsidP="00140FA1">
      <w:pPr>
        <w:ind w:left="2880"/>
        <w:jc w:val="both"/>
        <w:rPr>
          <w:bCs/>
          <w:color w:val="000000" w:themeColor="text1"/>
          <w:sz w:val="24"/>
          <w:szCs w:val="24"/>
          <w:lang w:val="en-US"/>
        </w:rPr>
      </w:pPr>
      <w:r w:rsidRPr="00713BA6">
        <w:rPr>
          <w:bCs/>
          <w:color w:val="000000" w:themeColor="text1"/>
          <w:sz w:val="24"/>
          <w:szCs w:val="24"/>
          <w:lang w:val="en-US"/>
        </w:rPr>
        <w:t>1)</w:t>
      </w:r>
      <w:r w:rsidR="00B340D1">
        <w:rPr>
          <w:bCs/>
          <w:color w:val="000000" w:themeColor="text1"/>
          <w:sz w:val="24"/>
          <w:szCs w:val="24"/>
          <w:lang w:val="en-US"/>
        </w:rPr>
        <w:t xml:space="preserve"> </w:t>
      </w:r>
      <w:r w:rsidRPr="00713BA6">
        <w:rPr>
          <w:bCs/>
          <w:color w:val="000000" w:themeColor="text1"/>
          <w:sz w:val="24"/>
          <w:szCs w:val="24"/>
          <w:lang w:val="en-US"/>
        </w:rPr>
        <w:t xml:space="preserve">I padituri z.Mentor Mustafaraj nuk ka të drejtë ligjore të përfitojë prej shoqërisë “Rigers Konstruksion” </w:t>
      </w:r>
      <w:r w:rsidR="00B916AF" w:rsidRPr="00713BA6">
        <w:rPr>
          <w:bCs/>
          <w:color w:val="000000" w:themeColor="text1"/>
          <w:sz w:val="24"/>
          <w:szCs w:val="24"/>
          <w:lang w:val="en-US"/>
        </w:rPr>
        <w:t>SHPK,</w:t>
      </w:r>
      <w:r w:rsidRPr="00713BA6">
        <w:rPr>
          <w:bCs/>
          <w:color w:val="000000" w:themeColor="text1"/>
          <w:sz w:val="24"/>
          <w:szCs w:val="24"/>
          <w:lang w:val="en-US"/>
        </w:rPr>
        <w:t xml:space="preserve"> pjesën takuese të pasurisë së permendur në pikën “A 4” të </w:t>
      </w:r>
      <w:r w:rsidR="00CB718E" w:rsidRPr="00713BA6">
        <w:rPr>
          <w:bCs/>
          <w:color w:val="000000" w:themeColor="text1"/>
          <w:sz w:val="24"/>
          <w:szCs w:val="24"/>
          <w:lang w:val="en-US"/>
        </w:rPr>
        <w:t>k</w:t>
      </w:r>
      <w:r w:rsidRPr="00713BA6">
        <w:rPr>
          <w:bCs/>
          <w:color w:val="000000" w:themeColor="text1"/>
          <w:sz w:val="24"/>
          <w:szCs w:val="24"/>
          <w:lang w:val="en-US"/>
        </w:rPr>
        <w:t xml:space="preserve">ontratës nr.1080/244, datë 15.04.2010 dhe nenin 2 të </w:t>
      </w:r>
      <w:r w:rsidR="00CB718E" w:rsidRPr="00713BA6">
        <w:rPr>
          <w:bCs/>
          <w:color w:val="000000" w:themeColor="text1"/>
          <w:sz w:val="24"/>
          <w:szCs w:val="24"/>
          <w:lang w:val="en-US"/>
        </w:rPr>
        <w:t>a</w:t>
      </w:r>
      <w:r w:rsidRPr="00713BA6">
        <w:rPr>
          <w:bCs/>
          <w:color w:val="000000" w:themeColor="text1"/>
          <w:sz w:val="24"/>
          <w:szCs w:val="24"/>
          <w:lang w:val="en-US"/>
        </w:rPr>
        <w:t xml:space="preserve">neks </w:t>
      </w:r>
      <w:r w:rsidR="00CB718E" w:rsidRPr="00713BA6">
        <w:rPr>
          <w:bCs/>
          <w:color w:val="000000" w:themeColor="text1"/>
          <w:sz w:val="24"/>
          <w:szCs w:val="24"/>
          <w:lang w:val="en-US"/>
        </w:rPr>
        <w:t>k</w:t>
      </w:r>
      <w:r w:rsidRPr="00713BA6">
        <w:rPr>
          <w:bCs/>
          <w:color w:val="000000" w:themeColor="text1"/>
          <w:sz w:val="24"/>
          <w:szCs w:val="24"/>
          <w:lang w:val="en-US"/>
        </w:rPr>
        <w:t>ontratës nr.11812/1829, datë 06.12.2010;</w:t>
      </w:r>
    </w:p>
    <w:p w14:paraId="31CD93E7" w14:textId="2A42E96B" w:rsidR="00940161" w:rsidRPr="00713BA6" w:rsidRDefault="00940161" w:rsidP="00140FA1">
      <w:pPr>
        <w:ind w:left="2880"/>
        <w:jc w:val="both"/>
        <w:rPr>
          <w:bCs/>
          <w:color w:val="000000" w:themeColor="text1"/>
          <w:sz w:val="24"/>
          <w:szCs w:val="24"/>
          <w:lang w:val="en-US"/>
        </w:rPr>
      </w:pPr>
      <w:r w:rsidRPr="00713BA6">
        <w:rPr>
          <w:bCs/>
          <w:color w:val="000000" w:themeColor="text1"/>
          <w:sz w:val="24"/>
          <w:szCs w:val="24"/>
          <w:lang w:val="en-US"/>
        </w:rPr>
        <w:t>2)</w:t>
      </w:r>
      <w:r w:rsidR="00B340D1">
        <w:rPr>
          <w:bCs/>
          <w:color w:val="000000" w:themeColor="text1"/>
          <w:sz w:val="24"/>
          <w:szCs w:val="24"/>
          <w:lang w:val="en-US"/>
        </w:rPr>
        <w:t xml:space="preserve"> </w:t>
      </w:r>
      <w:r w:rsidRPr="00713BA6">
        <w:rPr>
          <w:bCs/>
          <w:color w:val="000000" w:themeColor="text1"/>
          <w:sz w:val="24"/>
          <w:szCs w:val="24"/>
          <w:lang w:val="en-US"/>
        </w:rPr>
        <w:t xml:space="preserve">Çdo veprim juridik tjetërsimi tek të tretët të pasurisë së përmendur në pikën “A 4” të </w:t>
      </w:r>
      <w:r w:rsidR="00CB718E" w:rsidRPr="00713BA6">
        <w:rPr>
          <w:bCs/>
          <w:color w:val="000000" w:themeColor="text1"/>
          <w:sz w:val="24"/>
          <w:szCs w:val="24"/>
          <w:lang w:val="en-US"/>
        </w:rPr>
        <w:t>k</w:t>
      </w:r>
      <w:r w:rsidRPr="00713BA6">
        <w:rPr>
          <w:bCs/>
          <w:color w:val="000000" w:themeColor="text1"/>
          <w:sz w:val="24"/>
          <w:szCs w:val="24"/>
          <w:lang w:val="en-US"/>
        </w:rPr>
        <w:t xml:space="preserve">ontratës nr.1080/244, datë 15.04.2010 dhe nenin 2 të </w:t>
      </w:r>
      <w:r w:rsidR="00CB718E" w:rsidRPr="00713BA6">
        <w:rPr>
          <w:bCs/>
          <w:color w:val="000000" w:themeColor="text1"/>
          <w:sz w:val="24"/>
          <w:szCs w:val="24"/>
          <w:lang w:val="en-US"/>
        </w:rPr>
        <w:t>a</w:t>
      </w:r>
      <w:r w:rsidRPr="00713BA6">
        <w:rPr>
          <w:bCs/>
          <w:color w:val="000000" w:themeColor="text1"/>
          <w:sz w:val="24"/>
          <w:szCs w:val="24"/>
          <w:lang w:val="en-US"/>
        </w:rPr>
        <w:t xml:space="preserve">neks </w:t>
      </w:r>
      <w:r w:rsidR="00CB718E" w:rsidRPr="00713BA6">
        <w:rPr>
          <w:bCs/>
          <w:color w:val="000000" w:themeColor="text1"/>
          <w:sz w:val="24"/>
          <w:szCs w:val="24"/>
          <w:lang w:val="en-US"/>
        </w:rPr>
        <w:t>k</w:t>
      </w:r>
      <w:r w:rsidRPr="00713BA6">
        <w:rPr>
          <w:bCs/>
          <w:color w:val="000000" w:themeColor="text1"/>
          <w:sz w:val="24"/>
          <w:szCs w:val="24"/>
          <w:lang w:val="en-US"/>
        </w:rPr>
        <w:t>ontratës nr.11812/1829, datë 06.12.2010 prej të paditurit Mentor Mustafaraj është absolutisht i pavlefshëm;</w:t>
      </w:r>
    </w:p>
    <w:p w14:paraId="36AFD83D" w14:textId="64016504" w:rsidR="00940161" w:rsidRPr="00713BA6" w:rsidRDefault="00940161" w:rsidP="00140FA1">
      <w:pPr>
        <w:ind w:left="2880"/>
        <w:jc w:val="both"/>
        <w:rPr>
          <w:bCs/>
          <w:color w:val="000000" w:themeColor="text1"/>
          <w:sz w:val="24"/>
          <w:szCs w:val="24"/>
          <w:lang w:val="en-US"/>
        </w:rPr>
      </w:pPr>
      <w:r w:rsidRPr="00713BA6">
        <w:rPr>
          <w:bCs/>
          <w:color w:val="000000" w:themeColor="text1"/>
          <w:sz w:val="24"/>
          <w:szCs w:val="24"/>
          <w:lang w:val="en-US"/>
        </w:rPr>
        <w:t>3)</w:t>
      </w:r>
      <w:r w:rsidR="00B340D1">
        <w:rPr>
          <w:bCs/>
          <w:color w:val="000000" w:themeColor="text1"/>
          <w:sz w:val="24"/>
          <w:szCs w:val="24"/>
          <w:lang w:val="en-US"/>
        </w:rPr>
        <w:t xml:space="preserve"> </w:t>
      </w:r>
      <w:r w:rsidRPr="00713BA6">
        <w:rPr>
          <w:bCs/>
          <w:color w:val="000000" w:themeColor="text1"/>
          <w:sz w:val="24"/>
          <w:szCs w:val="24"/>
          <w:lang w:val="en-US"/>
        </w:rPr>
        <w:t>Urdhërohet fshirja e emrit si pronar i të paditurit Mentor Mustafaraj në ½ pjesë ideale në të gjithë pasurinë objekt kontrate dhe aneks kontrate (objekt gjykimi) nga regjistrat e ZVRPP Vlorë.</w:t>
      </w:r>
    </w:p>
    <w:p w14:paraId="202FB0B5" w14:textId="3A91B3E7" w:rsidR="00940161" w:rsidRPr="00713BA6" w:rsidRDefault="00940161" w:rsidP="00140FA1">
      <w:pPr>
        <w:ind w:left="2880"/>
        <w:jc w:val="both"/>
        <w:rPr>
          <w:bCs/>
          <w:color w:val="000000" w:themeColor="text1"/>
          <w:sz w:val="24"/>
          <w:szCs w:val="24"/>
          <w:lang w:val="en-US"/>
        </w:rPr>
      </w:pPr>
      <w:r w:rsidRPr="00713BA6">
        <w:rPr>
          <w:bCs/>
          <w:color w:val="000000" w:themeColor="text1"/>
          <w:sz w:val="24"/>
          <w:szCs w:val="24"/>
          <w:lang w:val="en-US"/>
        </w:rPr>
        <w:lastRenderedPageBreak/>
        <w:t>-Sigurimin e padisë duke urdhëruar Zyrën Kombëtare të Noterisë Tiranë që të mos kryejë me palën e paditur Mentor Mustafaraj veprime juridike për tjetërsimin e pasurive të paluajtshme (apartamente, dyqane, garazhe, etj.) që i përkasin pronarëve të regjistruar në ZVRPP Vlorë në nr. 3411, datë 30.08.1995 dhe nr. 3412, datë 30.08.1995, lagjja “Uji i Ftohtë”, Vlorë.</w:t>
      </w:r>
    </w:p>
    <w:p w14:paraId="609AE3BF" w14:textId="77777777" w:rsidR="00940161" w:rsidRPr="00713BA6" w:rsidRDefault="00940161" w:rsidP="00140FA1">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4320"/>
        <w:jc w:val="both"/>
        <w:rPr>
          <w:b/>
          <w:color w:val="000000" w:themeColor="text1"/>
          <w:sz w:val="24"/>
          <w:szCs w:val="24"/>
        </w:rPr>
      </w:pPr>
    </w:p>
    <w:p w14:paraId="312007FB" w14:textId="26F585B0" w:rsidR="00940161" w:rsidRPr="00713BA6" w:rsidRDefault="00940161" w:rsidP="00140FA1">
      <w:pPr>
        <w:ind w:left="2880" w:hanging="2880"/>
        <w:jc w:val="both"/>
        <w:rPr>
          <w:bCs/>
          <w:color w:val="000000" w:themeColor="text1"/>
          <w:sz w:val="24"/>
          <w:szCs w:val="24"/>
          <w:lang w:val="en-US"/>
        </w:rPr>
      </w:pPr>
      <w:r w:rsidRPr="00713BA6">
        <w:rPr>
          <w:b/>
          <w:color w:val="000000" w:themeColor="text1"/>
          <w:sz w:val="24"/>
          <w:szCs w:val="24"/>
        </w:rPr>
        <w:t xml:space="preserve">BAZA LIGJORE: </w:t>
      </w:r>
      <w:r w:rsidRPr="00713BA6">
        <w:rPr>
          <w:b/>
          <w:color w:val="000000" w:themeColor="text1"/>
          <w:sz w:val="24"/>
          <w:szCs w:val="24"/>
        </w:rPr>
        <w:tab/>
      </w:r>
      <w:bookmarkEnd w:id="0"/>
      <w:r w:rsidRPr="00713BA6">
        <w:rPr>
          <w:bCs/>
          <w:color w:val="000000" w:themeColor="text1"/>
          <w:sz w:val="24"/>
          <w:szCs w:val="24"/>
          <w:lang w:val="en-US"/>
        </w:rPr>
        <w:t xml:space="preserve">Neni 31, 32, 153-156 të Kodit të Procedurës Civile; Neni 92/a, 106, 419, 420, 662, 663, 690, 698, 757, 850 e vijues të Kodit Civil. Kontrata e Sipërmarrjes nr.1080 </w:t>
      </w:r>
      <w:r w:rsidR="00FC1605" w:rsidRPr="00713BA6">
        <w:rPr>
          <w:bCs/>
          <w:color w:val="000000" w:themeColor="text1"/>
          <w:sz w:val="24"/>
          <w:szCs w:val="24"/>
          <w:lang w:val="en-US"/>
        </w:rPr>
        <w:t>r</w:t>
      </w:r>
      <w:r w:rsidRPr="00713BA6">
        <w:rPr>
          <w:bCs/>
          <w:color w:val="000000" w:themeColor="text1"/>
          <w:sz w:val="24"/>
          <w:szCs w:val="24"/>
          <w:lang w:val="en-US"/>
        </w:rPr>
        <w:t xml:space="preserve">ep., nr.244 </w:t>
      </w:r>
      <w:r w:rsidR="00FC1605" w:rsidRPr="00713BA6">
        <w:rPr>
          <w:bCs/>
          <w:color w:val="000000" w:themeColor="text1"/>
          <w:sz w:val="24"/>
          <w:szCs w:val="24"/>
          <w:lang w:val="en-US"/>
        </w:rPr>
        <w:t>k</w:t>
      </w:r>
      <w:r w:rsidRPr="00713BA6">
        <w:rPr>
          <w:bCs/>
          <w:color w:val="000000" w:themeColor="text1"/>
          <w:sz w:val="24"/>
          <w:szCs w:val="24"/>
          <w:lang w:val="en-US"/>
        </w:rPr>
        <w:t xml:space="preserve">ol., datë 15.04.2010. Aneks </w:t>
      </w:r>
      <w:r w:rsidR="00FC1605" w:rsidRPr="00713BA6">
        <w:rPr>
          <w:bCs/>
          <w:color w:val="000000" w:themeColor="text1"/>
          <w:sz w:val="24"/>
          <w:szCs w:val="24"/>
          <w:lang w:val="en-US"/>
        </w:rPr>
        <w:t>k</w:t>
      </w:r>
      <w:r w:rsidRPr="00713BA6">
        <w:rPr>
          <w:bCs/>
          <w:color w:val="000000" w:themeColor="text1"/>
          <w:sz w:val="24"/>
          <w:szCs w:val="24"/>
          <w:lang w:val="en-US"/>
        </w:rPr>
        <w:t xml:space="preserve">ontratë e </w:t>
      </w:r>
      <w:r w:rsidR="00FC1605" w:rsidRPr="00713BA6">
        <w:rPr>
          <w:bCs/>
          <w:color w:val="000000" w:themeColor="text1"/>
          <w:sz w:val="24"/>
          <w:szCs w:val="24"/>
          <w:lang w:val="en-US"/>
        </w:rPr>
        <w:t>s</w:t>
      </w:r>
      <w:r w:rsidRPr="00713BA6">
        <w:rPr>
          <w:bCs/>
          <w:color w:val="000000" w:themeColor="text1"/>
          <w:sz w:val="24"/>
          <w:szCs w:val="24"/>
          <w:lang w:val="en-US"/>
        </w:rPr>
        <w:t xml:space="preserve">ipërmarrjes nr.11812 Rep., nr.1829 </w:t>
      </w:r>
      <w:r w:rsidR="00FC1605" w:rsidRPr="00713BA6">
        <w:rPr>
          <w:bCs/>
          <w:color w:val="000000" w:themeColor="text1"/>
          <w:sz w:val="24"/>
          <w:szCs w:val="24"/>
          <w:lang w:val="en-US"/>
        </w:rPr>
        <w:t>k</w:t>
      </w:r>
      <w:r w:rsidRPr="00713BA6">
        <w:rPr>
          <w:bCs/>
          <w:color w:val="000000" w:themeColor="text1"/>
          <w:sz w:val="24"/>
          <w:szCs w:val="24"/>
          <w:lang w:val="en-US"/>
        </w:rPr>
        <w:t>ol., datë 06.12.2010.</w:t>
      </w:r>
    </w:p>
    <w:p w14:paraId="6D96EF87" w14:textId="77777777" w:rsidR="002D57AB" w:rsidRPr="00713BA6" w:rsidRDefault="002D57AB" w:rsidP="00140FA1">
      <w:pPr>
        <w:pStyle w:val="Subtitle"/>
        <w:jc w:val="both"/>
        <w:rPr>
          <w:i w:val="0"/>
          <w:color w:val="000000" w:themeColor="text1"/>
          <w:sz w:val="24"/>
          <w:szCs w:val="24"/>
          <w:highlight w:val="yellow"/>
        </w:rPr>
      </w:pPr>
    </w:p>
    <w:p w14:paraId="5E47E122" w14:textId="77777777" w:rsidR="00625B0F" w:rsidRPr="00713BA6" w:rsidRDefault="00625B0F" w:rsidP="00140FA1">
      <w:pPr>
        <w:pStyle w:val="Heading4"/>
        <w:rPr>
          <w:b/>
          <w:color w:val="000000" w:themeColor="text1"/>
          <w:szCs w:val="24"/>
        </w:rPr>
      </w:pPr>
      <w:r w:rsidRPr="00713BA6">
        <w:rPr>
          <w:b/>
          <w:color w:val="000000" w:themeColor="text1"/>
          <w:szCs w:val="24"/>
        </w:rPr>
        <w:t xml:space="preserve">     KOL</w:t>
      </w:r>
      <w:r w:rsidR="0074062B" w:rsidRPr="00713BA6">
        <w:rPr>
          <w:b/>
          <w:color w:val="000000" w:themeColor="text1"/>
          <w:szCs w:val="24"/>
        </w:rPr>
        <w:t xml:space="preserve">EGJI </w:t>
      </w:r>
      <w:r w:rsidR="00034112" w:rsidRPr="00713BA6">
        <w:rPr>
          <w:b/>
          <w:color w:val="000000" w:themeColor="text1"/>
          <w:szCs w:val="24"/>
        </w:rPr>
        <w:t>CIVIL</w:t>
      </w:r>
      <w:r w:rsidR="0074062B" w:rsidRPr="00713BA6">
        <w:rPr>
          <w:b/>
          <w:color w:val="000000" w:themeColor="text1"/>
          <w:szCs w:val="24"/>
        </w:rPr>
        <w:t xml:space="preserve"> </w:t>
      </w:r>
    </w:p>
    <w:p w14:paraId="0694BEA1" w14:textId="77777777" w:rsidR="005B0200" w:rsidRPr="00713BA6" w:rsidRDefault="005B0200" w:rsidP="00140FA1">
      <w:pPr>
        <w:pStyle w:val="NoSpacing"/>
        <w:jc w:val="both"/>
        <w:rPr>
          <w:color w:val="000000" w:themeColor="text1"/>
          <w:sz w:val="24"/>
          <w:szCs w:val="24"/>
        </w:rPr>
      </w:pPr>
    </w:p>
    <w:p w14:paraId="1361E1D6" w14:textId="35A2F325" w:rsidR="004A0B69" w:rsidRPr="00713BA6" w:rsidRDefault="00E17808" w:rsidP="00140FA1">
      <w:pPr>
        <w:pStyle w:val="NoSpacing"/>
        <w:ind w:firstLine="720"/>
        <w:jc w:val="both"/>
        <w:rPr>
          <w:color w:val="000000" w:themeColor="text1"/>
          <w:sz w:val="24"/>
          <w:szCs w:val="24"/>
        </w:rPr>
      </w:pPr>
      <w:r w:rsidRPr="00713BA6">
        <w:rPr>
          <w:color w:val="000000" w:themeColor="text1"/>
          <w:sz w:val="24"/>
          <w:szCs w:val="24"/>
        </w:rPr>
        <w:t>p</w:t>
      </w:r>
      <w:r w:rsidR="002676D8" w:rsidRPr="00713BA6">
        <w:rPr>
          <w:color w:val="000000" w:themeColor="text1"/>
          <w:sz w:val="24"/>
          <w:szCs w:val="24"/>
        </w:rPr>
        <w:t>asi dëgjoi relatimin</w:t>
      </w:r>
      <w:r w:rsidR="00E643E1" w:rsidRPr="00713BA6">
        <w:rPr>
          <w:color w:val="000000" w:themeColor="text1"/>
          <w:sz w:val="24"/>
          <w:szCs w:val="24"/>
        </w:rPr>
        <w:t xml:space="preserve"> e gjyqtar</w:t>
      </w:r>
      <w:r w:rsidR="00665C5A" w:rsidRPr="00713BA6">
        <w:rPr>
          <w:color w:val="000000" w:themeColor="text1"/>
          <w:sz w:val="24"/>
          <w:szCs w:val="24"/>
        </w:rPr>
        <w:t>e Margarita Buhali</w:t>
      </w:r>
      <w:r w:rsidR="00E93ACB" w:rsidRPr="00713BA6">
        <w:rPr>
          <w:color w:val="000000" w:themeColor="text1"/>
          <w:sz w:val="24"/>
          <w:szCs w:val="24"/>
        </w:rPr>
        <w:t xml:space="preserve"> </w:t>
      </w:r>
      <w:r w:rsidR="00E33644" w:rsidRPr="00713BA6">
        <w:rPr>
          <w:color w:val="000000" w:themeColor="text1"/>
          <w:sz w:val="24"/>
          <w:szCs w:val="24"/>
        </w:rPr>
        <w:t>dhe diskutoi në dhomë këshillimit çështjen në tërësi,</w:t>
      </w:r>
    </w:p>
    <w:p w14:paraId="71901620" w14:textId="77777777" w:rsidR="0079496E" w:rsidRPr="00713BA6" w:rsidRDefault="0079496E" w:rsidP="00140FA1">
      <w:pPr>
        <w:pStyle w:val="Heading3"/>
        <w:tabs>
          <w:tab w:val="left" w:pos="720"/>
        </w:tabs>
        <w:jc w:val="left"/>
        <w:rPr>
          <w:color w:val="000000" w:themeColor="text1"/>
          <w:sz w:val="24"/>
          <w:szCs w:val="24"/>
        </w:rPr>
      </w:pPr>
    </w:p>
    <w:p w14:paraId="2D217CD3" w14:textId="1E56588F" w:rsidR="002D4B99" w:rsidRPr="00713BA6" w:rsidRDefault="00625B0F" w:rsidP="00140FA1">
      <w:pPr>
        <w:pStyle w:val="Heading3"/>
        <w:tabs>
          <w:tab w:val="left" w:pos="720"/>
        </w:tabs>
        <w:rPr>
          <w:color w:val="000000" w:themeColor="text1"/>
          <w:sz w:val="24"/>
          <w:szCs w:val="24"/>
        </w:rPr>
      </w:pPr>
      <w:r w:rsidRPr="00713BA6">
        <w:rPr>
          <w:color w:val="000000" w:themeColor="text1"/>
          <w:sz w:val="24"/>
          <w:szCs w:val="24"/>
        </w:rPr>
        <w:t>VËREN</w:t>
      </w:r>
    </w:p>
    <w:p w14:paraId="78BE7953" w14:textId="77777777" w:rsidR="00E044D5" w:rsidRPr="00713BA6" w:rsidRDefault="00E044D5" w:rsidP="00140FA1">
      <w:pPr>
        <w:widowControl w:val="0"/>
        <w:tabs>
          <w:tab w:val="left" w:pos="360"/>
          <w:tab w:val="left" w:pos="720"/>
        </w:tabs>
        <w:autoSpaceDE w:val="0"/>
        <w:autoSpaceDN w:val="0"/>
        <w:adjustRightInd w:val="0"/>
        <w:contextualSpacing/>
        <w:jc w:val="both"/>
        <w:rPr>
          <w:color w:val="000000" w:themeColor="text1"/>
          <w:sz w:val="24"/>
          <w:szCs w:val="24"/>
        </w:rPr>
      </w:pPr>
    </w:p>
    <w:p w14:paraId="0DBD58BE" w14:textId="33870125" w:rsidR="006E31D6" w:rsidRPr="00713BA6" w:rsidRDefault="00CC0F03" w:rsidP="00140FA1">
      <w:pPr>
        <w:pStyle w:val="ListParagraph"/>
        <w:widowControl w:val="0"/>
        <w:numPr>
          <w:ilvl w:val="0"/>
          <w:numId w:val="2"/>
        </w:numPr>
        <w:tabs>
          <w:tab w:val="left" w:pos="2880"/>
          <w:tab w:val="left" w:pos="3240"/>
          <w:tab w:val="left" w:pos="3330"/>
          <w:tab w:val="left" w:pos="3420"/>
        </w:tabs>
        <w:autoSpaceDE w:val="0"/>
        <w:autoSpaceDN w:val="0"/>
        <w:adjustRightInd w:val="0"/>
        <w:spacing w:after="0" w:line="240" w:lineRule="auto"/>
        <w:jc w:val="both"/>
        <w:rPr>
          <w:rFonts w:ascii="Times New Roman" w:hAnsi="Times New Roman" w:cs="Times New Roman"/>
          <w:b/>
          <w:color w:val="000000" w:themeColor="text1"/>
          <w:sz w:val="24"/>
          <w:szCs w:val="24"/>
        </w:rPr>
      </w:pPr>
      <w:r w:rsidRPr="00713BA6">
        <w:rPr>
          <w:rFonts w:ascii="Times New Roman" w:hAnsi="Times New Roman" w:cs="Times New Roman"/>
          <w:b/>
          <w:color w:val="000000" w:themeColor="text1"/>
          <w:sz w:val="24"/>
          <w:szCs w:val="24"/>
        </w:rPr>
        <w:t>Rrethanat e ç</w:t>
      </w:r>
      <w:r w:rsidR="00373D64" w:rsidRPr="00713BA6">
        <w:rPr>
          <w:rFonts w:ascii="Times New Roman" w:hAnsi="Times New Roman" w:cs="Times New Roman"/>
          <w:b/>
          <w:color w:val="000000" w:themeColor="text1"/>
          <w:sz w:val="24"/>
          <w:szCs w:val="24"/>
        </w:rPr>
        <w:t>ë</w:t>
      </w:r>
      <w:r w:rsidRPr="00713BA6">
        <w:rPr>
          <w:rFonts w:ascii="Times New Roman" w:hAnsi="Times New Roman" w:cs="Times New Roman"/>
          <w:b/>
          <w:color w:val="000000" w:themeColor="text1"/>
          <w:sz w:val="24"/>
          <w:szCs w:val="24"/>
        </w:rPr>
        <w:t xml:space="preserve">shtjes </w:t>
      </w:r>
    </w:p>
    <w:p w14:paraId="6FC23376" w14:textId="77777777" w:rsidR="007234FB" w:rsidRPr="00713BA6" w:rsidRDefault="007234FB" w:rsidP="00140FA1">
      <w:pPr>
        <w:jc w:val="both"/>
        <w:rPr>
          <w:b/>
          <w:bCs/>
          <w:color w:val="000000" w:themeColor="text1"/>
          <w:sz w:val="24"/>
          <w:szCs w:val="24"/>
        </w:rPr>
      </w:pPr>
    </w:p>
    <w:p w14:paraId="33DB1DC7" w14:textId="77777777" w:rsidR="000D3D1F" w:rsidRDefault="00584A1E" w:rsidP="00140FA1">
      <w:pPr>
        <w:shd w:val="clear" w:color="auto" w:fill="FFFFFF"/>
        <w:ind w:firstLine="708"/>
        <w:jc w:val="both"/>
        <w:rPr>
          <w:iCs/>
          <w:color w:val="000000" w:themeColor="text1"/>
          <w:sz w:val="24"/>
          <w:szCs w:val="24"/>
        </w:rPr>
      </w:pPr>
      <w:r w:rsidRPr="00713BA6">
        <w:rPr>
          <w:iCs/>
          <w:color w:val="000000" w:themeColor="text1"/>
          <w:sz w:val="24"/>
          <w:szCs w:val="24"/>
        </w:rPr>
        <w:t>1.</w:t>
      </w:r>
      <w:r w:rsidR="00F17689" w:rsidRPr="00713BA6">
        <w:rPr>
          <w:iCs/>
          <w:color w:val="000000" w:themeColor="text1"/>
          <w:sz w:val="24"/>
          <w:szCs w:val="24"/>
        </w:rPr>
        <w:t xml:space="preserve"> </w:t>
      </w:r>
      <w:r w:rsidRPr="00713BA6">
        <w:rPr>
          <w:iCs/>
          <w:color w:val="000000" w:themeColor="text1"/>
          <w:sz w:val="24"/>
          <w:szCs w:val="24"/>
        </w:rPr>
        <w:t xml:space="preserve">Nga shqyrtimi gjyqësor rezultoi se pala paditëse “Rigers Konstruksion” </w:t>
      </w:r>
      <w:r w:rsidR="000229CC" w:rsidRPr="00713BA6">
        <w:rPr>
          <w:iCs/>
          <w:color w:val="000000" w:themeColor="text1"/>
          <w:sz w:val="24"/>
          <w:szCs w:val="24"/>
        </w:rPr>
        <w:t>SHPK</w:t>
      </w:r>
      <w:r w:rsidRPr="00713BA6">
        <w:rPr>
          <w:iCs/>
          <w:color w:val="000000" w:themeColor="text1"/>
          <w:sz w:val="24"/>
          <w:szCs w:val="24"/>
        </w:rPr>
        <w:t xml:space="preserve"> është person juridik privat i organizuar në formën e shoqërisë tregtare me kapital të kufizuar, e cila e kryen veprimtarinë ekonomike në fushën e ndërtimit.</w:t>
      </w:r>
      <w:r w:rsidR="000D3D1F">
        <w:rPr>
          <w:iCs/>
          <w:color w:val="000000" w:themeColor="text1"/>
          <w:sz w:val="24"/>
          <w:szCs w:val="24"/>
        </w:rPr>
        <w:t xml:space="preserve"> </w:t>
      </w:r>
      <w:r w:rsidRPr="00713BA6">
        <w:rPr>
          <w:iCs/>
          <w:color w:val="000000" w:themeColor="text1"/>
          <w:sz w:val="24"/>
          <w:szCs w:val="24"/>
        </w:rPr>
        <w:t>Në datë 15.04.2010 ndërmjet palës paditëse dhe palës së paditur Mentor Mustafaraj është realizuar një veprim juridik “Kontratë Sipërmarrje” para noterit, sikurse është individualizuar në objektin e padisë, ku me cilësinë e palës sipërmarrëse dhe investitore “Rigers Konstruksion”</w:t>
      </w:r>
      <w:r w:rsidR="000229CC" w:rsidRPr="00713BA6">
        <w:rPr>
          <w:iCs/>
          <w:color w:val="000000" w:themeColor="text1"/>
          <w:sz w:val="24"/>
          <w:szCs w:val="24"/>
        </w:rPr>
        <w:t xml:space="preserve"> SHPK</w:t>
      </w:r>
      <w:r w:rsidRPr="00713BA6">
        <w:rPr>
          <w:iCs/>
          <w:color w:val="000000" w:themeColor="text1"/>
          <w:sz w:val="24"/>
          <w:szCs w:val="24"/>
        </w:rPr>
        <w:t xml:space="preserve">, ka marrë përsipër që të ndërtojë një objekt shumëkatësh sipas lejes së ndërtimit dhe sheshit të ndërtimit që do të miratohej nga Bashkia Vlorë. </w:t>
      </w:r>
    </w:p>
    <w:p w14:paraId="4390B2B8" w14:textId="41D1B1C8" w:rsidR="00584A1E" w:rsidRPr="00713BA6" w:rsidRDefault="000D3D1F" w:rsidP="00140FA1">
      <w:pPr>
        <w:shd w:val="clear" w:color="auto" w:fill="FFFFFF"/>
        <w:ind w:firstLine="708"/>
        <w:jc w:val="both"/>
        <w:rPr>
          <w:iCs/>
          <w:color w:val="000000" w:themeColor="text1"/>
          <w:sz w:val="24"/>
          <w:szCs w:val="24"/>
        </w:rPr>
      </w:pPr>
      <w:r>
        <w:rPr>
          <w:iCs/>
          <w:color w:val="000000" w:themeColor="text1"/>
          <w:sz w:val="24"/>
          <w:szCs w:val="24"/>
        </w:rPr>
        <w:t xml:space="preserve">2. </w:t>
      </w:r>
      <w:r w:rsidR="00584A1E" w:rsidRPr="00713BA6">
        <w:rPr>
          <w:iCs/>
          <w:color w:val="000000" w:themeColor="text1"/>
          <w:sz w:val="24"/>
          <w:szCs w:val="24"/>
        </w:rPr>
        <w:t>Për këtë qëllim me cilësinë e palës kontraktore të pronarit të truallit është paraqitur z. Mentor Mustafaraj, duke vënë në dispozicion ½ e truallit të regjistruar në ZVRPP Vlorë</w:t>
      </w:r>
      <w:r>
        <w:rPr>
          <w:iCs/>
          <w:color w:val="000000" w:themeColor="text1"/>
          <w:sz w:val="24"/>
          <w:szCs w:val="24"/>
        </w:rPr>
        <w:t>,</w:t>
      </w:r>
      <w:r w:rsidR="00584A1E" w:rsidRPr="00713BA6">
        <w:rPr>
          <w:iCs/>
          <w:color w:val="000000" w:themeColor="text1"/>
          <w:sz w:val="24"/>
          <w:szCs w:val="24"/>
        </w:rPr>
        <w:t xml:space="preserve"> që në vitin 1995, me siperfaqe prej 1598 m2, ndodhur në lagjen “Uji i Ftohtë” Vlorë. Cilësia e pronarit për palën e paditur për gjysmën e truallit prej 3196 m2 provohej në kohën e hartimit të kontratës nga vërtetimi hipotekor. Në këmbim të kësaj pjese të pronës së vënë në dispozicion, pronarët e truallit do të merrnin 30% të sipërfaqes së përgjithshme ndërtimore.</w:t>
      </w:r>
    </w:p>
    <w:p w14:paraId="292E6EDE" w14:textId="00A6306F" w:rsidR="00584A1E" w:rsidRPr="00713BA6" w:rsidRDefault="0048127A" w:rsidP="00140FA1">
      <w:pPr>
        <w:shd w:val="clear" w:color="auto" w:fill="FFFFFF"/>
        <w:ind w:firstLine="708"/>
        <w:jc w:val="both"/>
        <w:rPr>
          <w:iCs/>
          <w:color w:val="000000" w:themeColor="text1"/>
          <w:sz w:val="24"/>
          <w:szCs w:val="24"/>
        </w:rPr>
      </w:pPr>
      <w:r>
        <w:rPr>
          <w:iCs/>
          <w:color w:val="000000" w:themeColor="text1"/>
          <w:sz w:val="24"/>
          <w:szCs w:val="24"/>
        </w:rPr>
        <w:t>3</w:t>
      </w:r>
      <w:r w:rsidR="00584A1E" w:rsidRPr="00713BA6">
        <w:rPr>
          <w:iCs/>
          <w:color w:val="000000" w:themeColor="text1"/>
          <w:sz w:val="24"/>
          <w:szCs w:val="24"/>
        </w:rPr>
        <w:t>.</w:t>
      </w:r>
      <w:r w:rsidR="009A26D4" w:rsidRPr="00713BA6">
        <w:rPr>
          <w:iCs/>
          <w:color w:val="000000" w:themeColor="text1"/>
          <w:sz w:val="24"/>
          <w:szCs w:val="24"/>
        </w:rPr>
        <w:t xml:space="preserve"> </w:t>
      </w:r>
      <w:r w:rsidR="00584A1E" w:rsidRPr="00713BA6">
        <w:rPr>
          <w:iCs/>
          <w:color w:val="000000" w:themeColor="text1"/>
          <w:sz w:val="24"/>
          <w:szCs w:val="24"/>
        </w:rPr>
        <w:t xml:space="preserve">Në datë 06.12.2010 ndërmjet palëve është lidhur “Aneks </w:t>
      </w:r>
      <w:r w:rsidR="009A26D4" w:rsidRPr="00713BA6">
        <w:rPr>
          <w:iCs/>
          <w:color w:val="000000" w:themeColor="text1"/>
          <w:sz w:val="24"/>
          <w:szCs w:val="24"/>
        </w:rPr>
        <w:t>k</w:t>
      </w:r>
      <w:r w:rsidR="00584A1E" w:rsidRPr="00713BA6">
        <w:rPr>
          <w:iCs/>
          <w:color w:val="000000" w:themeColor="text1"/>
          <w:sz w:val="24"/>
          <w:szCs w:val="24"/>
        </w:rPr>
        <w:t>ontrata” para noterit e individualizuar në objektin e padisë, sipas së cilës nga ky ndërtim pronari i truallit merrte pjesën takuese sipas pikës “A 4” dhe palët binin dakord që pala e paditur duhet të merrte me shkrim pëlqimin e sipërmarrësit për çdo veprim juridik kapari, porosie, shitje, premtim shitje etj , që do të donte të bënte me palët e treta.</w:t>
      </w:r>
    </w:p>
    <w:p w14:paraId="755FF0F8" w14:textId="536BF5AA" w:rsidR="00584A1E" w:rsidRPr="00713BA6" w:rsidRDefault="0048127A" w:rsidP="00140FA1">
      <w:pPr>
        <w:shd w:val="clear" w:color="auto" w:fill="FFFFFF"/>
        <w:ind w:firstLine="708"/>
        <w:jc w:val="both"/>
        <w:rPr>
          <w:iCs/>
          <w:color w:val="000000" w:themeColor="text1"/>
          <w:sz w:val="24"/>
          <w:szCs w:val="24"/>
        </w:rPr>
      </w:pPr>
      <w:r>
        <w:rPr>
          <w:iCs/>
          <w:color w:val="000000" w:themeColor="text1"/>
          <w:sz w:val="24"/>
          <w:szCs w:val="24"/>
        </w:rPr>
        <w:t>4</w:t>
      </w:r>
      <w:r w:rsidR="00584A1E" w:rsidRPr="00713BA6">
        <w:rPr>
          <w:iCs/>
          <w:color w:val="000000" w:themeColor="text1"/>
          <w:sz w:val="24"/>
          <w:szCs w:val="24"/>
        </w:rPr>
        <w:t>.</w:t>
      </w:r>
      <w:r w:rsidR="009A26D4" w:rsidRPr="00713BA6">
        <w:rPr>
          <w:iCs/>
          <w:color w:val="000000" w:themeColor="text1"/>
          <w:sz w:val="24"/>
          <w:szCs w:val="24"/>
        </w:rPr>
        <w:t xml:space="preserve"> </w:t>
      </w:r>
      <w:r w:rsidR="00584A1E" w:rsidRPr="00713BA6">
        <w:rPr>
          <w:iCs/>
          <w:color w:val="000000" w:themeColor="text1"/>
          <w:sz w:val="24"/>
          <w:szCs w:val="24"/>
        </w:rPr>
        <w:t xml:space="preserve">Rezulton se pas lidhjeve të kontratës është zbuluar se pala e paditur e prezantuar në marrëdhënien kontraktore me cilësinë e pronarit të truallit prej 1598 m2 të mos kishte qenë asnjëhere pronar i ligjshëm i truallit, pasi pronari me titull të ligjshëm pronësie ishte z. Feta Mustafaraj, xhaxhai i palës së paditur.Nga shkresat e sjella si provë nga pala paditëse, konkretisht praktika e regjistrimit të pasurisë së paluajtëshme në ZVRPP Vlorë, rezulton se titulli i pronësisë, konkretisht vendimi i kthimit dhe kompensimit të pronave të ketë titulluar pronar xhaxhain e palës së paditur z. Mentor Mustafaraj dhe se pala e paditur nuk ka asnjë të drejtë pronësie mbi pronën e kontraktuar. Kjo konfirmohet edhe nga shkresat e korrespondencës ndërmjet institucioneve të ZVRPP Vlorë dhe ZRPP, pas të cilave është bërë </w:t>
      </w:r>
      <w:r w:rsidR="00584A1E" w:rsidRPr="00713BA6">
        <w:rPr>
          <w:iCs/>
          <w:color w:val="000000" w:themeColor="text1"/>
          <w:sz w:val="24"/>
          <w:szCs w:val="24"/>
        </w:rPr>
        <w:lastRenderedPageBreak/>
        <w:t>i mundur pasqyrimi i realitetit të ligjshëm në regjistrat e pasurive të paluajtëshme lidhur me titullaritetin e pronësisë mbi këtë pasuri.</w:t>
      </w:r>
    </w:p>
    <w:p w14:paraId="2E504DDF" w14:textId="0F03CE51" w:rsidR="007234FB" w:rsidRPr="00713BA6" w:rsidRDefault="00FF3F59" w:rsidP="00736135">
      <w:pPr>
        <w:shd w:val="clear" w:color="auto" w:fill="FFFFFF"/>
        <w:ind w:firstLine="708"/>
        <w:jc w:val="both"/>
        <w:rPr>
          <w:b/>
          <w:bCs/>
          <w:color w:val="000000" w:themeColor="text1"/>
          <w:sz w:val="24"/>
          <w:szCs w:val="24"/>
          <w:highlight w:val="yellow"/>
        </w:rPr>
      </w:pPr>
      <w:r>
        <w:rPr>
          <w:iCs/>
          <w:color w:val="000000" w:themeColor="text1"/>
          <w:sz w:val="24"/>
          <w:szCs w:val="24"/>
        </w:rPr>
        <w:t>5</w:t>
      </w:r>
      <w:r w:rsidR="00584A1E" w:rsidRPr="00713BA6">
        <w:rPr>
          <w:iCs/>
          <w:color w:val="000000" w:themeColor="text1"/>
          <w:sz w:val="24"/>
          <w:szCs w:val="24"/>
        </w:rPr>
        <w:t>.</w:t>
      </w:r>
      <w:r w:rsidR="009A26D4" w:rsidRPr="00713BA6">
        <w:rPr>
          <w:iCs/>
          <w:color w:val="000000" w:themeColor="text1"/>
          <w:sz w:val="24"/>
          <w:szCs w:val="24"/>
        </w:rPr>
        <w:t xml:space="preserve"> </w:t>
      </w:r>
      <w:r w:rsidR="00584A1E" w:rsidRPr="00713BA6">
        <w:rPr>
          <w:iCs/>
          <w:color w:val="000000" w:themeColor="text1"/>
          <w:sz w:val="24"/>
          <w:szCs w:val="24"/>
        </w:rPr>
        <w:t>Nga fashikulli i gjykimit rezulton se pala e paditur ka mbajtur cilësinë e përfaqësuesit me prokure të xhaxhait të tij lidhur me zhvillimin e pronave dhe se në tejkalim të tagrave të përfaqësimit ai ka kaluar pronësinë në emër të tij mbi truallin dhe ka arritur të prezantohet si pronar i truallit tek të tretët investitorë, sikur është pala paditëse në këtë gjykim. Me disa deklarata noteriale të vitit 2008 është revokuar prokura e dhënë nga z. Feta Mustafaraj për nipin e tij të paditur në këtë gjykim.</w:t>
      </w:r>
    </w:p>
    <w:p w14:paraId="51B73D35" w14:textId="6F145FB0" w:rsidR="00182822" w:rsidRPr="00713BA6" w:rsidRDefault="000229CC" w:rsidP="00140FA1">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color w:val="000000" w:themeColor="text1"/>
          <w:sz w:val="24"/>
          <w:szCs w:val="24"/>
        </w:rPr>
      </w:pPr>
      <w:r w:rsidRPr="00713BA6">
        <w:rPr>
          <w:color w:val="000000" w:themeColor="text1"/>
          <w:sz w:val="24"/>
          <w:szCs w:val="24"/>
        </w:rPr>
        <w:tab/>
      </w:r>
      <w:r w:rsidR="00FF3F59">
        <w:rPr>
          <w:color w:val="000000" w:themeColor="text1"/>
          <w:sz w:val="24"/>
          <w:szCs w:val="24"/>
        </w:rPr>
        <w:t>6</w:t>
      </w:r>
      <w:r w:rsidR="000318D9" w:rsidRPr="00713BA6">
        <w:rPr>
          <w:color w:val="000000" w:themeColor="text1"/>
          <w:sz w:val="24"/>
          <w:szCs w:val="24"/>
        </w:rPr>
        <w:t>.</w:t>
      </w:r>
      <w:r w:rsidR="009A26D4" w:rsidRPr="00713BA6">
        <w:rPr>
          <w:color w:val="000000" w:themeColor="text1"/>
          <w:sz w:val="24"/>
          <w:szCs w:val="24"/>
        </w:rPr>
        <w:t xml:space="preserve"> </w:t>
      </w:r>
      <w:r w:rsidR="000318D9" w:rsidRPr="00713BA6">
        <w:rPr>
          <w:b/>
          <w:bCs/>
          <w:color w:val="000000" w:themeColor="text1"/>
          <w:sz w:val="24"/>
          <w:szCs w:val="24"/>
        </w:rPr>
        <w:t xml:space="preserve">Gjykata </w:t>
      </w:r>
      <w:r w:rsidR="000318D9" w:rsidRPr="00713BA6">
        <w:rPr>
          <w:b/>
          <w:color w:val="000000" w:themeColor="text1"/>
          <w:sz w:val="24"/>
          <w:szCs w:val="24"/>
        </w:rPr>
        <w:t xml:space="preserve">e Rrethit Gjyqësor </w:t>
      </w:r>
      <w:r w:rsidR="00182822" w:rsidRPr="00713BA6">
        <w:rPr>
          <w:b/>
          <w:bCs/>
          <w:color w:val="000000" w:themeColor="text1"/>
          <w:sz w:val="24"/>
          <w:szCs w:val="24"/>
        </w:rPr>
        <w:t xml:space="preserve">Vlorë, me vendim nr.1430, datë 13.07.2015 ka vendosur: </w:t>
      </w:r>
    </w:p>
    <w:p w14:paraId="7DB40998" w14:textId="77777777" w:rsidR="00182822" w:rsidRPr="00713BA6" w:rsidRDefault="00182822" w:rsidP="00140FA1">
      <w:pPr>
        <w:numPr>
          <w:ilvl w:val="0"/>
          <w:numId w:val="24"/>
        </w:numPr>
        <w:shd w:val="clear" w:color="auto" w:fill="FFFFFF"/>
        <w:jc w:val="both"/>
        <w:rPr>
          <w:bCs/>
          <w:i/>
          <w:iCs/>
          <w:color w:val="000000" w:themeColor="text1"/>
          <w:sz w:val="24"/>
          <w:szCs w:val="24"/>
        </w:rPr>
      </w:pPr>
      <w:r w:rsidRPr="00713BA6">
        <w:rPr>
          <w:bCs/>
          <w:i/>
          <w:iCs/>
          <w:color w:val="000000" w:themeColor="text1"/>
          <w:sz w:val="24"/>
          <w:szCs w:val="24"/>
        </w:rPr>
        <w:t xml:space="preserve">Pranimin e padisë. </w:t>
      </w:r>
    </w:p>
    <w:p w14:paraId="7EE10945" w14:textId="6DE7D7EB" w:rsidR="00182822" w:rsidRPr="00713BA6" w:rsidRDefault="00182822" w:rsidP="00140FA1">
      <w:pPr>
        <w:numPr>
          <w:ilvl w:val="0"/>
          <w:numId w:val="24"/>
        </w:numPr>
        <w:shd w:val="clear" w:color="auto" w:fill="FFFFFF"/>
        <w:jc w:val="both"/>
        <w:rPr>
          <w:bCs/>
          <w:i/>
          <w:iCs/>
          <w:color w:val="000000" w:themeColor="text1"/>
          <w:sz w:val="24"/>
          <w:szCs w:val="24"/>
        </w:rPr>
      </w:pPr>
      <w:r w:rsidRPr="00713BA6">
        <w:rPr>
          <w:bCs/>
          <w:i/>
          <w:iCs/>
          <w:color w:val="000000" w:themeColor="text1"/>
          <w:sz w:val="24"/>
          <w:szCs w:val="24"/>
        </w:rPr>
        <w:t xml:space="preserve">Konstatimin e pavlefshmërisë absolute të kontratës së sipërmarrjes me nr. 1080 </w:t>
      </w:r>
      <w:r w:rsidR="002B7DC8" w:rsidRPr="00713BA6">
        <w:rPr>
          <w:bCs/>
          <w:i/>
          <w:iCs/>
          <w:color w:val="000000" w:themeColor="text1"/>
          <w:sz w:val="24"/>
          <w:szCs w:val="24"/>
        </w:rPr>
        <w:t>r</w:t>
      </w:r>
      <w:r w:rsidRPr="00713BA6">
        <w:rPr>
          <w:bCs/>
          <w:i/>
          <w:iCs/>
          <w:color w:val="000000" w:themeColor="text1"/>
          <w:sz w:val="24"/>
          <w:szCs w:val="24"/>
        </w:rPr>
        <w:t xml:space="preserve">ep., nr. 244 </w:t>
      </w:r>
      <w:r w:rsidR="0059162C" w:rsidRPr="00713BA6">
        <w:rPr>
          <w:bCs/>
          <w:i/>
          <w:iCs/>
          <w:color w:val="000000" w:themeColor="text1"/>
          <w:sz w:val="24"/>
          <w:szCs w:val="24"/>
        </w:rPr>
        <w:t>k</w:t>
      </w:r>
      <w:r w:rsidRPr="00713BA6">
        <w:rPr>
          <w:bCs/>
          <w:i/>
          <w:iCs/>
          <w:color w:val="000000" w:themeColor="text1"/>
          <w:sz w:val="24"/>
          <w:szCs w:val="24"/>
        </w:rPr>
        <w:t xml:space="preserve">ol., datë 15.04.2010 dhe të aneksit të kontratës me nr.11812 </w:t>
      </w:r>
      <w:r w:rsidR="0059162C" w:rsidRPr="00713BA6">
        <w:rPr>
          <w:bCs/>
          <w:i/>
          <w:iCs/>
          <w:color w:val="000000" w:themeColor="text1"/>
          <w:sz w:val="24"/>
          <w:szCs w:val="24"/>
        </w:rPr>
        <w:t>r</w:t>
      </w:r>
      <w:r w:rsidRPr="00713BA6">
        <w:rPr>
          <w:bCs/>
          <w:i/>
          <w:iCs/>
          <w:color w:val="000000" w:themeColor="text1"/>
          <w:sz w:val="24"/>
          <w:szCs w:val="24"/>
        </w:rPr>
        <w:t xml:space="preserve">ep., nr.1829 </w:t>
      </w:r>
      <w:r w:rsidR="0059162C" w:rsidRPr="00713BA6">
        <w:rPr>
          <w:bCs/>
          <w:i/>
          <w:iCs/>
          <w:color w:val="000000" w:themeColor="text1"/>
          <w:sz w:val="24"/>
          <w:szCs w:val="24"/>
        </w:rPr>
        <w:t>k</w:t>
      </w:r>
      <w:r w:rsidRPr="00713BA6">
        <w:rPr>
          <w:bCs/>
          <w:i/>
          <w:iCs/>
          <w:color w:val="000000" w:themeColor="text1"/>
          <w:sz w:val="24"/>
          <w:szCs w:val="24"/>
        </w:rPr>
        <w:t>ol., datë 06.12.2010, duke urdhëruar kthimin e palëve në gjendjen e mëparshme si më poshtë:</w:t>
      </w:r>
    </w:p>
    <w:p w14:paraId="1A2DA26A" w14:textId="3159A22F" w:rsidR="00182822" w:rsidRPr="00713BA6" w:rsidRDefault="00182822" w:rsidP="00140FA1">
      <w:pPr>
        <w:shd w:val="clear" w:color="auto" w:fill="FFFFFF"/>
        <w:ind w:left="360"/>
        <w:jc w:val="both"/>
        <w:rPr>
          <w:bCs/>
          <w:i/>
          <w:iCs/>
          <w:color w:val="000000" w:themeColor="text1"/>
          <w:sz w:val="24"/>
          <w:szCs w:val="24"/>
        </w:rPr>
      </w:pPr>
      <w:r w:rsidRPr="00713BA6">
        <w:rPr>
          <w:bCs/>
          <w:i/>
          <w:iCs/>
          <w:color w:val="000000" w:themeColor="text1"/>
          <w:sz w:val="24"/>
          <w:szCs w:val="24"/>
        </w:rPr>
        <w:t xml:space="preserve">a)i padituri z. Mentor Mustafaraj nuk ka të drejtë ligjore të përfitojë prej shoqërisë “Rigers Konstruksion” </w:t>
      </w:r>
      <w:r w:rsidR="0059162C" w:rsidRPr="00713BA6">
        <w:rPr>
          <w:bCs/>
          <w:i/>
          <w:iCs/>
          <w:color w:val="000000" w:themeColor="text1"/>
          <w:sz w:val="24"/>
          <w:szCs w:val="24"/>
        </w:rPr>
        <w:t>SHPK,</w:t>
      </w:r>
      <w:r w:rsidRPr="00713BA6">
        <w:rPr>
          <w:bCs/>
          <w:i/>
          <w:iCs/>
          <w:color w:val="000000" w:themeColor="text1"/>
          <w:sz w:val="24"/>
          <w:szCs w:val="24"/>
        </w:rPr>
        <w:t xml:space="preserve"> pjesën takuese të pasurisë së përmendur në pikën “A 4” të kontratës nr.1080/244, datë 15.04.2010 dhe nenin 2 të aneks kontratës nr.11812/1829, datë 06.12.2010;</w:t>
      </w:r>
    </w:p>
    <w:p w14:paraId="63BC8A35" w14:textId="56AFBEEA" w:rsidR="00182822" w:rsidRPr="00713BA6" w:rsidRDefault="00182822" w:rsidP="00140FA1">
      <w:pPr>
        <w:shd w:val="clear" w:color="auto" w:fill="FFFFFF"/>
        <w:ind w:left="360"/>
        <w:jc w:val="both"/>
        <w:rPr>
          <w:bCs/>
          <w:i/>
          <w:iCs/>
          <w:color w:val="000000" w:themeColor="text1"/>
          <w:sz w:val="24"/>
          <w:szCs w:val="24"/>
        </w:rPr>
      </w:pPr>
      <w:r w:rsidRPr="00713BA6">
        <w:rPr>
          <w:bCs/>
          <w:i/>
          <w:iCs/>
          <w:color w:val="000000" w:themeColor="text1"/>
          <w:sz w:val="24"/>
          <w:szCs w:val="24"/>
        </w:rPr>
        <w:t>b)çdo veprim juridik tjetërsimi tek të tretët të pasurisë së përmendur në pikën “A 4” të kontratës nr. 1080/244, datë 15.04.2010 dhe nenin 2 të aneks kontratës nr.11812/1829, datë 06.12.2010 prej të paditurit Mentor Mustafaraj është absolutisht i pavlefshëm;</w:t>
      </w:r>
    </w:p>
    <w:p w14:paraId="530EFAF4" w14:textId="64A4A632" w:rsidR="00182822" w:rsidRPr="00713BA6" w:rsidRDefault="00182822" w:rsidP="00140FA1">
      <w:pPr>
        <w:shd w:val="clear" w:color="auto" w:fill="FFFFFF"/>
        <w:ind w:left="360"/>
        <w:jc w:val="both"/>
        <w:rPr>
          <w:bCs/>
          <w:i/>
          <w:iCs/>
          <w:color w:val="000000" w:themeColor="text1"/>
          <w:sz w:val="24"/>
          <w:szCs w:val="24"/>
        </w:rPr>
      </w:pPr>
      <w:r w:rsidRPr="00713BA6">
        <w:rPr>
          <w:bCs/>
          <w:i/>
          <w:iCs/>
          <w:color w:val="000000" w:themeColor="text1"/>
          <w:sz w:val="24"/>
          <w:szCs w:val="24"/>
        </w:rPr>
        <w:t>c)urdhërohet fshirja e emrit si pronar i të paditurit Mentor Mustafaraj në ½ pjesë ideale në të gjithë pasurinë objekt kontrate dhe aneks kontrate (objekt gjykimi) nga regjistrat ZVRPP Vlorë.</w:t>
      </w:r>
    </w:p>
    <w:p w14:paraId="00BE4B78" w14:textId="77777777" w:rsidR="00182822" w:rsidRPr="00713BA6" w:rsidRDefault="00182822" w:rsidP="00140FA1">
      <w:pPr>
        <w:numPr>
          <w:ilvl w:val="0"/>
          <w:numId w:val="24"/>
        </w:numPr>
        <w:shd w:val="clear" w:color="auto" w:fill="FFFFFF"/>
        <w:jc w:val="both"/>
        <w:rPr>
          <w:bCs/>
          <w:i/>
          <w:iCs/>
          <w:color w:val="000000" w:themeColor="text1"/>
          <w:sz w:val="24"/>
          <w:szCs w:val="24"/>
        </w:rPr>
      </w:pPr>
      <w:r w:rsidRPr="00713BA6">
        <w:rPr>
          <w:bCs/>
          <w:i/>
          <w:iCs/>
          <w:color w:val="000000" w:themeColor="text1"/>
          <w:sz w:val="24"/>
          <w:szCs w:val="24"/>
        </w:rPr>
        <w:t>Shpenzimet gjyqësore i ngarkohen palës së paditur.</w:t>
      </w:r>
    </w:p>
    <w:p w14:paraId="381EF877" w14:textId="4A2703C6" w:rsidR="000318D9" w:rsidRPr="00713BA6" w:rsidRDefault="00182822" w:rsidP="00140FA1">
      <w:pPr>
        <w:numPr>
          <w:ilvl w:val="0"/>
          <w:numId w:val="24"/>
        </w:numPr>
        <w:shd w:val="clear" w:color="auto" w:fill="FFFFFF"/>
        <w:jc w:val="both"/>
        <w:rPr>
          <w:bCs/>
          <w:i/>
          <w:iCs/>
          <w:color w:val="000000" w:themeColor="text1"/>
          <w:sz w:val="24"/>
          <w:szCs w:val="24"/>
        </w:rPr>
      </w:pPr>
      <w:r w:rsidRPr="00713BA6">
        <w:rPr>
          <w:bCs/>
          <w:i/>
          <w:iCs/>
          <w:color w:val="000000" w:themeColor="text1"/>
          <w:sz w:val="24"/>
          <w:szCs w:val="24"/>
        </w:rPr>
        <w:t xml:space="preserve">Kundër këtij vendimi mund të bëhet ankim brenda 15 ditëve në Gjykatën e Apelit Vlorë, duke filluar ky afat nga e nesërmja e shpalljes së tij. Për palën në mungesë ky afat nis nga e nesërmja e njoftimit. </w:t>
      </w:r>
    </w:p>
    <w:p w14:paraId="0563A1C0" w14:textId="735CE6D7" w:rsidR="00736135" w:rsidRDefault="00196D3A" w:rsidP="00736135">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color w:val="000000" w:themeColor="text1"/>
          <w:sz w:val="24"/>
          <w:szCs w:val="24"/>
        </w:rPr>
      </w:pPr>
      <w:r w:rsidRPr="00713BA6">
        <w:rPr>
          <w:bCs/>
          <w:color w:val="000000" w:themeColor="text1"/>
          <w:sz w:val="24"/>
          <w:szCs w:val="24"/>
        </w:rPr>
        <w:tab/>
      </w:r>
      <w:r w:rsidR="00FF3F59">
        <w:rPr>
          <w:bCs/>
          <w:color w:val="000000" w:themeColor="text1"/>
          <w:sz w:val="24"/>
          <w:szCs w:val="24"/>
        </w:rPr>
        <w:t>7</w:t>
      </w:r>
      <w:r w:rsidR="000318D9" w:rsidRPr="00713BA6">
        <w:rPr>
          <w:bCs/>
          <w:color w:val="000000" w:themeColor="text1"/>
          <w:sz w:val="24"/>
          <w:szCs w:val="24"/>
        </w:rPr>
        <w:t>.</w:t>
      </w:r>
      <w:r w:rsidR="00F90261" w:rsidRPr="00713BA6">
        <w:rPr>
          <w:bCs/>
          <w:color w:val="000000" w:themeColor="text1"/>
          <w:sz w:val="24"/>
          <w:szCs w:val="24"/>
        </w:rPr>
        <w:t xml:space="preserve"> </w:t>
      </w:r>
      <w:r w:rsidR="000318D9" w:rsidRPr="00713BA6">
        <w:rPr>
          <w:bCs/>
          <w:color w:val="000000" w:themeColor="text1"/>
          <w:sz w:val="24"/>
          <w:szCs w:val="24"/>
        </w:rPr>
        <w:t xml:space="preserve">Gjykata ka arsyetuar: </w:t>
      </w:r>
      <w:r w:rsidR="00E05CEC" w:rsidRPr="00713BA6">
        <w:rPr>
          <w:bCs/>
          <w:color w:val="000000" w:themeColor="text1"/>
          <w:sz w:val="24"/>
          <w:szCs w:val="24"/>
        </w:rPr>
        <w:t xml:space="preserve">Gjykata konstaton se verpimet juridike të realizuara ndërmjet palëve ndërgjyqëse, “Kontratë e </w:t>
      </w:r>
      <w:r w:rsidR="005C6BE9" w:rsidRPr="00713BA6">
        <w:rPr>
          <w:bCs/>
          <w:color w:val="000000" w:themeColor="text1"/>
          <w:sz w:val="24"/>
          <w:szCs w:val="24"/>
        </w:rPr>
        <w:t>s</w:t>
      </w:r>
      <w:r w:rsidR="00E05CEC" w:rsidRPr="00713BA6">
        <w:rPr>
          <w:bCs/>
          <w:color w:val="000000" w:themeColor="text1"/>
          <w:sz w:val="24"/>
          <w:szCs w:val="24"/>
        </w:rPr>
        <w:t xml:space="preserve">ipërmarrjes” nr.1080 </w:t>
      </w:r>
      <w:r w:rsidR="00C1702A" w:rsidRPr="00713BA6">
        <w:rPr>
          <w:bCs/>
          <w:color w:val="000000" w:themeColor="text1"/>
          <w:sz w:val="24"/>
          <w:szCs w:val="24"/>
        </w:rPr>
        <w:t>r</w:t>
      </w:r>
      <w:r w:rsidR="00E05CEC" w:rsidRPr="00713BA6">
        <w:rPr>
          <w:bCs/>
          <w:color w:val="000000" w:themeColor="text1"/>
          <w:sz w:val="24"/>
          <w:szCs w:val="24"/>
        </w:rPr>
        <w:t xml:space="preserve">ep., nr. 244 </w:t>
      </w:r>
      <w:r w:rsidR="00C1702A" w:rsidRPr="00713BA6">
        <w:rPr>
          <w:bCs/>
          <w:color w:val="000000" w:themeColor="text1"/>
          <w:sz w:val="24"/>
          <w:szCs w:val="24"/>
        </w:rPr>
        <w:t>k</w:t>
      </w:r>
      <w:r w:rsidR="00E05CEC" w:rsidRPr="00713BA6">
        <w:rPr>
          <w:bCs/>
          <w:color w:val="000000" w:themeColor="text1"/>
          <w:sz w:val="24"/>
          <w:szCs w:val="24"/>
        </w:rPr>
        <w:t xml:space="preserve">ol., datë 15.04.2010 dhe “Aneksi i </w:t>
      </w:r>
      <w:r w:rsidR="005C6BE9" w:rsidRPr="00713BA6">
        <w:rPr>
          <w:bCs/>
          <w:color w:val="000000" w:themeColor="text1"/>
          <w:sz w:val="24"/>
          <w:szCs w:val="24"/>
        </w:rPr>
        <w:t>k</w:t>
      </w:r>
      <w:r w:rsidR="00E05CEC" w:rsidRPr="00713BA6">
        <w:rPr>
          <w:bCs/>
          <w:color w:val="000000" w:themeColor="text1"/>
          <w:sz w:val="24"/>
          <w:szCs w:val="24"/>
        </w:rPr>
        <w:t xml:space="preserve">ontratës” me nr.11812 </w:t>
      </w:r>
      <w:r w:rsidR="00C1702A" w:rsidRPr="00713BA6">
        <w:rPr>
          <w:bCs/>
          <w:color w:val="000000" w:themeColor="text1"/>
          <w:sz w:val="24"/>
          <w:szCs w:val="24"/>
        </w:rPr>
        <w:t>r</w:t>
      </w:r>
      <w:r w:rsidR="00E05CEC" w:rsidRPr="00713BA6">
        <w:rPr>
          <w:bCs/>
          <w:color w:val="000000" w:themeColor="text1"/>
          <w:sz w:val="24"/>
          <w:szCs w:val="24"/>
        </w:rPr>
        <w:t xml:space="preserve">ep., nr. 1829 </w:t>
      </w:r>
      <w:r w:rsidR="00C1702A" w:rsidRPr="00713BA6">
        <w:rPr>
          <w:bCs/>
          <w:color w:val="000000" w:themeColor="text1"/>
          <w:sz w:val="24"/>
          <w:szCs w:val="24"/>
        </w:rPr>
        <w:t>k</w:t>
      </w:r>
      <w:r w:rsidR="00E05CEC" w:rsidRPr="00713BA6">
        <w:rPr>
          <w:bCs/>
          <w:color w:val="000000" w:themeColor="text1"/>
          <w:sz w:val="24"/>
          <w:szCs w:val="24"/>
        </w:rPr>
        <w:t>ol., datë 06.12.2010 përbëjnë veprime juridike absolutisht të pavlefshme e që vijnë në kundërshtim me një dispozitë urdhëruese të ligjit, pasi nuk mund të disponohet një pasuri për të cilën tjetërsuesi nuk ka titull pronësie. Gjykata vlerëson se në rastin konkret kontrata e sipërmarrjes dhe aneksi i saj plotësojnë kushtet për t’u kualifikuar si veprime juridike tjetërsimi, pasi në to rregullohen të drejta dhe detyrime mbi sende, pasuri e paluajtshme që do të përfitoheshin nga ndërtimi i pallatit, ku 30 % e sipërfaqes ndërtimore do të kalonin në pronësi të palës pronare, në shkëmbim të sipërfaqes truall prej 1598 m2.</w:t>
      </w:r>
      <w:r w:rsidR="00736135">
        <w:rPr>
          <w:bCs/>
          <w:color w:val="000000" w:themeColor="text1"/>
          <w:sz w:val="24"/>
          <w:szCs w:val="24"/>
        </w:rPr>
        <w:t xml:space="preserve"> </w:t>
      </w:r>
      <w:r w:rsidR="00E05CEC" w:rsidRPr="00713BA6">
        <w:rPr>
          <w:bCs/>
          <w:color w:val="000000" w:themeColor="text1"/>
          <w:sz w:val="24"/>
          <w:szCs w:val="24"/>
        </w:rPr>
        <w:t xml:space="preserve">Gjykata vlerëson se këto veprime juridike janë absolutisht të pavlefshëme, pasi vijnë në kundërshtim me një dispozitë urdhëruese të ligjit, sikur sanksionon neni 92/a i Kodit Civil. </w:t>
      </w:r>
    </w:p>
    <w:p w14:paraId="20C64BD3" w14:textId="70F70016" w:rsidR="00E05CEC" w:rsidRPr="00713BA6" w:rsidRDefault="00736135" w:rsidP="00736135">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color w:val="000000" w:themeColor="text1"/>
          <w:sz w:val="24"/>
          <w:szCs w:val="24"/>
        </w:rPr>
      </w:pPr>
      <w:r>
        <w:rPr>
          <w:bCs/>
          <w:color w:val="000000" w:themeColor="text1"/>
          <w:sz w:val="24"/>
          <w:szCs w:val="24"/>
        </w:rPr>
        <w:tab/>
      </w:r>
      <w:r w:rsidR="00FF3F59">
        <w:rPr>
          <w:bCs/>
          <w:color w:val="000000" w:themeColor="text1"/>
          <w:sz w:val="24"/>
          <w:szCs w:val="24"/>
        </w:rPr>
        <w:t>7</w:t>
      </w:r>
      <w:r>
        <w:rPr>
          <w:bCs/>
          <w:color w:val="000000" w:themeColor="text1"/>
          <w:sz w:val="24"/>
          <w:szCs w:val="24"/>
        </w:rPr>
        <w:t xml:space="preserve">.1 </w:t>
      </w:r>
      <w:r w:rsidR="00E05CEC" w:rsidRPr="00713BA6">
        <w:rPr>
          <w:bCs/>
          <w:color w:val="000000" w:themeColor="text1"/>
          <w:sz w:val="24"/>
          <w:szCs w:val="24"/>
        </w:rPr>
        <w:t>Neni 164 i Kodit Civil përcakton se pronësia fitohet me kontratë dhe palët kanë zgjedhur kontratën e sipërmarrjes si mënyrë për të transferuar të drejtat e pronësisë, në rastin konkret nëpërmjet shkëmbimit të truallit me sipërfaqe ndërtimore. Neni 850 i Kodit Civil parashikon:</w:t>
      </w:r>
      <w:r w:rsidR="00E05CEC" w:rsidRPr="00713BA6">
        <w:rPr>
          <w:bCs/>
          <w:i/>
          <w:color w:val="000000" w:themeColor="text1"/>
          <w:sz w:val="24"/>
          <w:szCs w:val="24"/>
        </w:rPr>
        <w:t>“Sipërmarrja është kontrata me të cilën njëra palë (sipërmarrësi) detyrohet, që me mjetet e saj dhe duke marrë përsipër rrezikun, të kryejë një vepër (punë), ose të bëjë një shërbim apo një zbatim të pavarur të punimeve, ndërsa pala tjetër detyrohet ta pranojë atë kundrejt çmimit të caktuar në kontratë.”</w:t>
      </w:r>
      <w:r>
        <w:rPr>
          <w:bCs/>
          <w:i/>
          <w:color w:val="000000" w:themeColor="text1"/>
          <w:sz w:val="24"/>
          <w:szCs w:val="24"/>
        </w:rPr>
        <w:t xml:space="preserve">  </w:t>
      </w:r>
      <w:r w:rsidR="00E05CEC" w:rsidRPr="00713BA6">
        <w:rPr>
          <w:bCs/>
          <w:color w:val="000000" w:themeColor="text1"/>
          <w:sz w:val="24"/>
          <w:szCs w:val="24"/>
        </w:rPr>
        <w:t xml:space="preserve">Pra, për të pasur një veprim juridik të tillë në kontekstin e </w:t>
      </w:r>
      <w:r>
        <w:rPr>
          <w:bCs/>
          <w:color w:val="000000" w:themeColor="text1"/>
          <w:sz w:val="24"/>
          <w:szCs w:val="24"/>
        </w:rPr>
        <w:t xml:space="preserve"> </w:t>
      </w:r>
      <w:r w:rsidR="00E05CEC" w:rsidRPr="00713BA6">
        <w:rPr>
          <w:bCs/>
          <w:color w:val="000000" w:themeColor="text1"/>
          <w:sz w:val="24"/>
          <w:szCs w:val="24"/>
        </w:rPr>
        <w:t>përmbajtes së të drejtave dhe të detyrimeve që palët kanë parashikuar në kontratë, d.m.th</w:t>
      </w:r>
      <w:r w:rsidR="00C1702A" w:rsidRPr="00713BA6">
        <w:rPr>
          <w:bCs/>
          <w:color w:val="000000" w:themeColor="text1"/>
          <w:sz w:val="24"/>
          <w:szCs w:val="24"/>
        </w:rPr>
        <w:t>,</w:t>
      </w:r>
      <w:r w:rsidR="00E05CEC" w:rsidRPr="00713BA6">
        <w:rPr>
          <w:bCs/>
          <w:color w:val="000000" w:themeColor="text1"/>
          <w:sz w:val="24"/>
          <w:szCs w:val="24"/>
        </w:rPr>
        <w:t xml:space="preserve"> shkëmbimin e truallit me sipërfaqe ndërtimore, do të duhet që për të qenë të vlefshme veprimet juridike të jenë kryer nga pronari i truallit që do të shkëmbehet, përndryshe preket parimi bazë i të drejtës civile “nemo dat quod non haber” / “askush nuk mund t’i tjetërsojë tjetrit të drejta </w:t>
      </w:r>
      <w:r w:rsidR="00E05CEC" w:rsidRPr="00713BA6">
        <w:rPr>
          <w:bCs/>
          <w:color w:val="000000" w:themeColor="text1"/>
          <w:sz w:val="24"/>
          <w:szCs w:val="24"/>
        </w:rPr>
        <w:lastRenderedPageBreak/>
        <w:t>që nuk i ka”. Gjykata konstaton se kjo kontratë dhe aneksi i saj përbën një veprim juridik absolutisht të pavlefshëm.</w:t>
      </w:r>
    </w:p>
    <w:p w14:paraId="25F6FEB0" w14:textId="66D55BBE" w:rsidR="00E05CEC" w:rsidRPr="00713BA6" w:rsidRDefault="00977DD6" w:rsidP="00140FA1">
      <w:pPr>
        <w:tabs>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color w:val="000000" w:themeColor="text1"/>
          <w:sz w:val="24"/>
          <w:szCs w:val="24"/>
        </w:rPr>
      </w:pPr>
      <w:r>
        <w:rPr>
          <w:bCs/>
          <w:color w:val="000000" w:themeColor="text1"/>
          <w:sz w:val="24"/>
          <w:szCs w:val="24"/>
        </w:rPr>
        <w:t xml:space="preserve">             </w:t>
      </w:r>
      <w:r w:rsidR="00FF3F59">
        <w:rPr>
          <w:bCs/>
          <w:color w:val="000000" w:themeColor="text1"/>
          <w:sz w:val="24"/>
          <w:szCs w:val="24"/>
        </w:rPr>
        <w:t>7</w:t>
      </w:r>
      <w:r>
        <w:rPr>
          <w:bCs/>
          <w:color w:val="000000" w:themeColor="text1"/>
          <w:sz w:val="24"/>
          <w:szCs w:val="24"/>
        </w:rPr>
        <w:t xml:space="preserve">.2 </w:t>
      </w:r>
      <w:r w:rsidR="00E05CEC" w:rsidRPr="00713BA6">
        <w:rPr>
          <w:bCs/>
          <w:color w:val="000000" w:themeColor="text1"/>
          <w:sz w:val="24"/>
          <w:szCs w:val="24"/>
        </w:rPr>
        <w:t xml:space="preserve">Ligjvënësi në Kreun e II-të, të Titullit të III-të, të Pjesës së Parë të Kodit Civil, ka parashikuar dispozita që rregullojnë pavlefshmërinë e veprimeve juridike, duke rregulluar në të njëjtën kohë edhe pasojat e pavlefshmërisë së veprimit juridik. Kështu, veprimi juridik që është absolutisht i pavlefshëm, sikur kemi të bëjmë me veprimet juridike të konstatuara si të tilla më lart, nuk shkaktojnë pasojat juridike që synojnë palët, ato nuk kanë fuqinë juridike të veprimeve juridike të vlefshme. Kur gjykata gjatë shqyrtimit të çështjes konstaton se një veprim juridik është absolutisht i pavlefshëm, ajo nuk jep vendim për deklarimin e tij të pavlefshëm, </w:t>
      </w:r>
      <w:r w:rsidR="00E05CEC" w:rsidRPr="00977DD6">
        <w:rPr>
          <w:bCs/>
          <w:color w:val="000000" w:themeColor="text1"/>
          <w:sz w:val="24"/>
          <w:szCs w:val="24"/>
          <w:u w:val="single"/>
        </w:rPr>
        <w:t>por kufizohet vetëm në vërtetimin e pavlefshmerisë dhe duke u nisur nga kjo, zgjidh konfliktin e palëve ndërgjyqëse rreth marrëdhënies juridike përkatese, në eventualitetin kur ka kërkim nga palët</w:t>
      </w:r>
      <w:r w:rsidR="00E05CEC" w:rsidRPr="00713BA6">
        <w:rPr>
          <w:bCs/>
          <w:color w:val="000000" w:themeColor="text1"/>
          <w:sz w:val="24"/>
          <w:szCs w:val="24"/>
        </w:rPr>
        <w:t>. Pavlefshmëria absolute mund të pretendohet nga kushdo që ka interes, ajo mund t’i kundrejtohet si palës tjetër të veprimit juridik, ashtu edhe çdo personi të tretë. Pavlefshmëria absolute mund të merret parasysh nga gjykata edhe kryesisht, pa u kërkuar nga pala e interesuar, ose kundër dëshirës së saj. Një veprim i tillë në fillim nuk krijon asnjë pasojë juridike. Dispozitat e Kodit Civil që rregullojnë regjimin juridik të institutit të pavlefshmërisë absolute të veprimit juridik shprehin në vetevete një kufizim të autonomisë private dhe qëllimi i tyre është i ndryshëm. Pavlefshmëria absolute ka të bëjë me interesa publike (neni 92/a i Kodit Civil) p.sh. pavlefshmëria për shkak se veprimi juridik bie ndesh me një ligj, ose me interesat e pjesëmarrësve në proces (neni 92/ç i Kodit Civil), kur këta kryejnë një veprim i cili nuk dëshirohej aspak nga vetë ata, por mund të jetë edhe në interesin e vetëm të njërit pjesëmarrës (neni 92/c i Kodit Civil), në rastin kur ai nuk mund të marrë pjesë në veprimin juridik, paaftësia për të shprehur vullnetin e tij.</w:t>
      </w:r>
    </w:p>
    <w:p w14:paraId="0F955BAA" w14:textId="43383FA3" w:rsidR="00E05CEC" w:rsidRPr="00713BA6" w:rsidRDefault="00977DD6" w:rsidP="00140FA1">
      <w:pPr>
        <w:tabs>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color w:val="000000" w:themeColor="text1"/>
          <w:sz w:val="24"/>
          <w:szCs w:val="24"/>
        </w:rPr>
      </w:pPr>
      <w:r>
        <w:rPr>
          <w:bCs/>
          <w:color w:val="000000" w:themeColor="text1"/>
          <w:sz w:val="24"/>
          <w:szCs w:val="24"/>
        </w:rPr>
        <w:t xml:space="preserve">            </w:t>
      </w:r>
      <w:r w:rsidR="00FF3F59">
        <w:rPr>
          <w:bCs/>
          <w:color w:val="000000" w:themeColor="text1"/>
          <w:sz w:val="24"/>
          <w:szCs w:val="24"/>
        </w:rPr>
        <w:t>7</w:t>
      </w:r>
      <w:r>
        <w:rPr>
          <w:bCs/>
          <w:color w:val="000000" w:themeColor="text1"/>
          <w:sz w:val="24"/>
          <w:szCs w:val="24"/>
        </w:rPr>
        <w:t xml:space="preserve">.3 </w:t>
      </w:r>
      <w:r w:rsidR="00E05CEC" w:rsidRPr="00713BA6">
        <w:rPr>
          <w:bCs/>
          <w:color w:val="000000" w:themeColor="text1"/>
          <w:sz w:val="24"/>
          <w:szCs w:val="24"/>
        </w:rPr>
        <w:t xml:space="preserve">Në rastin konkret pala paditëse ka kërkuar që të rregullohen edhe pasojat juridike të ardhura më pas, për shkak se veprimet juridike të konstatuara absolutisht të pavlefshme kanë prodhuar pasoja juridike faktike, pavarësisht nulitetit absolut. Sipas Vendimit Unifikues nr. 5/2012 të Kolegjeve të Bashkuara të Gjykatës së Lartë </w:t>
      </w:r>
      <w:r w:rsidR="00E05CEC" w:rsidRPr="00713BA6">
        <w:rPr>
          <w:bCs/>
          <w:i/>
          <w:color w:val="000000" w:themeColor="text1"/>
          <w:sz w:val="24"/>
          <w:szCs w:val="24"/>
        </w:rPr>
        <w:t xml:space="preserve">“Veprimi juridik që është i pavlefshëm mund të merret parasysh nga gjykata edhe kryesisht, pa u kërkuar nga pala e interesuar, madje edhe kundër vullnetit të saj. Për të konsideruar një veprim juridik absolutisht të pavlefshem nuk është e nevojshme paraqitja e një kërkese të posaçme, qoftë kjo padi apo kundërpadi, pasi kjo lloj pavlefshmërie konstatohet pavarësisht nga paraqitja në gjykatë e kërkesës. Pavlefshmëria absolute mund të parashtrohet nga çdo palë ndërgjyqëse që ka interes. Forma e parashtrimit mund të jetë edhe prapësimi, kjo për faktin se veprimi juridik absolutisht i pavlefshëm nuk mund të bëhet i vlefshëm me asnjë veprim të mëpasshëm. Kërkimi për konstatimin e pavlefshmërisë absolute të një veprimi juridik nuk mund të bëhet si kërkim i mëvetësuar. </w:t>
      </w:r>
      <w:r w:rsidR="00E05CEC" w:rsidRPr="00E240AD">
        <w:rPr>
          <w:bCs/>
          <w:i/>
          <w:color w:val="000000" w:themeColor="text1"/>
          <w:sz w:val="24"/>
          <w:szCs w:val="24"/>
          <w:u w:val="single"/>
        </w:rPr>
        <w:t>Ai gjithnjë duhet të bëhet gjatë gjykimit në themel të një çështjeje nga gjykata, ose të paktën si kërkim që shoqëron zgjidhjen e pasojave të ardhura nga ekzekutimi i tij</w:t>
      </w:r>
      <w:r w:rsidR="00E05CEC" w:rsidRPr="00713BA6">
        <w:rPr>
          <w:bCs/>
          <w:i/>
          <w:color w:val="000000" w:themeColor="text1"/>
          <w:sz w:val="24"/>
          <w:szCs w:val="24"/>
        </w:rPr>
        <w:t>. Pasojat e ardhura nga ekzekutimi (përmbushja) i një veprimi juridik absolutisht të pavlefshëm zgjidhen vetëm mbi kërkesën e palëve ndërgjyqëse dhe në rastin kur gjykata kryesisht konstaton pavlefshmërinë e veprimit juridik ajo zgjidh vetëm ato pasoja që janë objekt kërkimi të padisë apo të kundërpadisë, pa u shprehur për pasojat për të cilat nuk ka kërkesë konkrete nga palët. Kjo nuk pengon po këto palë apo persona të tretë të mund të kërkojnë në një tjetër gjykim zgjidhjen e pasojave të lëna në heshtje nga gjykimi ku veprimi juridik është konstatuar absolutisht i pavlefshëm.”</w:t>
      </w:r>
    </w:p>
    <w:p w14:paraId="6863903E" w14:textId="4E6011CD" w:rsidR="000318D9" w:rsidRPr="00713BA6" w:rsidRDefault="008D112F" w:rsidP="008D112F">
      <w:pPr>
        <w:tabs>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color w:val="000000" w:themeColor="text1"/>
          <w:sz w:val="24"/>
          <w:szCs w:val="24"/>
          <w:highlight w:val="yellow"/>
        </w:rPr>
      </w:pPr>
      <w:r>
        <w:rPr>
          <w:bCs/>
          <w:color w:val="000000" w:themeColor="text1"/>
          <w:sz w:val="24"/>
          <w:szCs w:val="24"/>
        </w:rPr>
        <w:t xml:space="preserve">             </w:t>
      </w:r>
      <w:r w:rsidR="00FF3F59">
        <w:rPr>
          <w:bCs/>
          <w:color w:val="000000" w:themeColor="text1"/>
          <w:sz w:val="24"/>
          <w:szCs w:val="24"/>
        </w:rPr>
        <w:t>7</w:t>
      </w:r>
      <w:r>
        <w:rPr>
          <w:bCs/>
          <w:color w:val="000000" w:themeColor="text1"/>
          <w:sz w:val="24"/>
          <w:szCs w:val="24"/>
        </w:rPr>
        <w:t xml:space="preserve">.4 </w:t>
      </w:r>
      <w:r w:rsidR="00E05CEC" w:rsidRPr="00713BA6">
        <w:rPr>
          <w:bCs/>
          <w:color w:val="000000" w:themeColor="text1"/>
          <w:sz w:val="24"/>
          <w:szCs w:val="24"/>
        </w:rPr>
        <w:t xml:space="preserve">Në kuptim të nenit 106 të Kodit Civil rezulton se </w:t>
      </w:r>
      <w:r w:rsidR="00E05CEC" w:rsidRPr="008D112F">
        <w:rPr>
          <w:bCs/>
          <w:color w:val="000000" w:themeColor="text1"/>
          <w:sz w:val="24"/>
          <w:szCs w:val="24"/>
          <w:u w:val="single"/>
        </w:rPr>
        <w:t>pasojat e pavlefshmërisë absolute të dy veprimeve juridike objekt gjykimi janë dukja si pronar e palës së paditur në qarkullimin civil, mundësia e tij për të kontraktuar me të tretë, regjistrimi në regjistrat e pasurive të paluajtëshme si pronar i tij etj,</w:t>
      </w:r>
      <w:r w:rsidR="00E05CEC" w:rsidRPr="00713BA6">
        <w:rPr>
          <w:bCs/>
          <w:color w:val="000000" w:themeColor="text1"/>
          <w:sz w:val="24"/>
          <w:szCs w:val="24"/>
        </w:rPr>
        <w:t xml:space="preserve"> por të paktën këto janë disponuar dhe bërë të vlefshme nga paditësi në këtë proces me padinë objekt gjykimi. Gjykata, në bazë dhe për zbatim të nenit 106 të Kodit Civil, duke konstatuar absolutisht të pavlefshëm veprimet juridike “Kontratë </w:t>
      </w:r>
      <w:r w:rsidR="00E05CEC" w:rsidRPr="00713BA6">
        <w:rPr>
          <w:bCs/>
          <w:color w:val="000000" w:themeColor="text1"/>
          <w:sz w:val="24"/>
          <w:szCs w:val="24"/>
        </w:rPr>
        <w:lastRenderedPageBreak/>
        <w:t>Sipërmarrje” dhe “Aneks Kontrate” vendos kthimin e palëve në gjendjen e mëparshme, duke disponuar si në dispozitivin e këtij vendimi.</w:t>
      </w:r>
    </w:p>
    <w:p w14:paraId="04C0BF33" w14:textId="1798C5F8" w:rsidR="001137B8" w:rsidRPr="00713BA6" w:rsidRDefault="00FF3F59" w:rsidP="002F0F84">
      <w:pPr>
        <w:shd w:val="clear" w:color="auto" w:fill="FFFFFF"/>
        <w:ind w:firstLine="720"/>
        <w:jc w:val="both"/>
        <w:rPr>
          <w:b/>
          <w:bCs/>
          <w:color w:val="000000" w:themeColor="text1"/>
          <w:sz w:val="24"/>
          <w:szCs w:val="24"/>
        </w:rPr>
      </w:pPr>
      <w:r>
        <w:rPr>
          <w:bCs/>
          <w:color w:val="000000" w:themeColor="text1"/>
          <w:sz w:val="24"/>
          <w:szCs w:val="24"/>
        </w:rPr>
        <w:t>8</w:t>
      </w:r>
      <w:r w:rsidR="000318D9" w:rsidRPr="00713BA6">
        <w:rPr>
          <w:bCs/>
          <w:color w:val="000000" w:themeColor="text1"/>
          <w:sz w:val="24"/>
          <w:szCs w:val="24"/>
        </w:rPr>
        <w:t>.</w:t>
      </w:r>
      <w:r w:rsidR="002F0F84" w:rsidRPr="00713BA6">
        <w:rPr>
          <w:bCs/>
          <w:color w:val="000000" w:themeColor="text1"/>
          <w:sz w:val="24"/>
          <w:szCs w:val="24"/>
        </w:rPr>
        <w:t xml:space="preserve"> </w:t>
      </w:r>
      <w:r w:rsidR="000318D9" w:rsidRPr="00713BA6">
        <w:rPr>
          <w:b/>
          <w:color w:val="000000" w:themeColor="text1"/>
          <w:sz w:val="24"/>
          <w:szCs w:val="24"/>
        </w:rPr>
        <w:t xml:space="preserve">Kundër </w:t>
      </w:r>
      <w:r w:rsidR="001137B8" w:rsidRPr="00713BA6">
        <w:rPr>
          <w:b/>
          <w:color w:val="000000" w:themeColor="text1"/>
          <w:sz w:val="24"/>
          <w:szCs w:val="24"/>
        </w:rPr>
        <w:t xml:space="preserve">vendimit </w:t>
      </w:r>
      <w:r w:rsidR="001137B8" w:rsidRPr="00713BA6">
        <w:rPr>
          <w:b/>
          <w:bCs/>
          <w:color w:val="000000" w:themeColor="text1"/>
          <w:sz w:val="24"/>
          <w:szCs w:val="24"/>
        </w:rPr>
        <w:t>nr. 1430, datë 13.07.2015 të Gjykatës së Rrethit Gjyqësor Vlorë ka paraqitur ankim pala e paditur Mentor Mustafaraj, me këto shkaqe:</w:t>
      </w:r>
    </w:p>
    <w:p w14:paraId="7173B77B" w14:textId="77777777" w:rsidR="001137B8" w:rsidRPr="00713BA6" w:rsidRDefault="001137B8" w:rsidP="00140FA1">
      <w:pPr>
        <w:numPr>
          <w:ilvl w:val="0"/>
          <w:numId w:val="25"/>
        </w:numPr>
        <w:shd w:val="clear" w:color="auto" w:fill="FFFFFF"/>
        <w:jc w:val="both"/>
        <w:rPr>
          <w:bCs/>
          <w:color w:val="000000" w:themeColor="text1"/>
          <w:sz w:val="24"/>
          <w:szCs w:val="24"/>
        </w:rPr>
      </w:pPr>
      <w:r w:rsidRPr="00713BA6">
        <w:rPr>
          <w:bCs/>
          <w:color w:val="000000" w:themeColor="text1"/>
          <w:sz w:val="24"/>
          <w:szCs w:val="24"/>
        </w:rPr>
        <w:t>Janë shkelur nenet 134 e vijues të Kodit të Procedurës Civile, pasi nuk është kryer njoftimi i rregullt për të paditurin Mentor Mustafaraj.</w:t>
      </w:r>
    </w:p>
    <w:p w14:paraId="7F52CD1C" w14:textId="7164E223" w:rsidR="001137B8" w:rsidRPr="00713BA6" w:rsidRDefault="001137B8" w:rsidP="00140FA1">
      <w:pPr>
        <w:numPr>
          <w:ilvl w:val="0"/>
          <w:numId w:val="25"/>
        </w:numPr>
        <w:shd w:val="clear" w:color="auto" w:fill="FFFFFF"/>
        <w:jc w:val="both"/>
        <w:rPr>
          <w:bCs/>
          <w:color w:val="000000" w:themeColor="text1"/>
          <w:sz w:val="24"/>
          <w:szCs w:val="24"/>
        </w:rPr>
      </w:pPr>
      <w:r w:rsidRPr="00713BA6">
        <w:rPr>
          <w:bCs/>
          <w:color w:val="000000" w:themeColor="text1"/>
          <w:sz w:val="24"/>
          <w:szCs w:val="24"/>
        </w:rPr>
        <w:t xml:space="preserve">Si palë në proces janë thirrur vetëm si paditëse shoqëria “Rigres Constuction” </w:t>
      </w:r>
      <w:r w:rsidR="009762C7" w:rsidRPr="00713BA6">
        <w:rPr>
          <w:bCs/>
          <w:color w:val="000000" w:themeColor="text1"/>
          <w:sz w:val="24"/>
          <w:szCs w:val="24"/>
        </w:rPr>
        <w:t>SHPK,</w:t>
      </w:r>
      <w:r w:rsidRPr="00713BA6">
        <w:rPr>
          <w:bCs/>
          <w:color w:val="000000" w:themeColor="text1"/>
          <w:sz w:val="24"/>
          <w:szCs w:val="24"/>
        </w:rPr>
        <w:t xml:space="preserve"> duke përjashtuar nga gjykimi shoqërinë tjetër ndërtimore “Kleal Konstuksion”</w:t>
      </w:r>
      <w:r w:rsidR="009762C7" w:rsidRPr="00713BA6">
        <w:rPr>
          <w:bCs/>
          <w:color w:val="000000" w:themeColor="text1"/>
          <w:sz w:val="24"/>
          <w:szCs w:val="24"/>
        </w:rPr>
        <w:t>,</w:t>
      </w:r>
      <w:r w:rsidRPr="00713BA6">
        <w:rPr>
          <w:bCs/>
          <w:color w:val="000000" w:themeColor="text1"/>
          <w:sz w:val="24"/>
          <w:szCs w:val="24"/>
        </w:rPr>
        <w:t xml:space="preserve"> ndërsa si pal</w:t>
      </w:r>
      <w:r w:rsidR="002264F3" w:rsidRPr="00713BA6">
        <w:rPr>
          <w:bCs/>
          <w:color w:val="000000" w:themeColor="text1"/>
          <w:sz w:val="24"/>
          <w:szCs w:val="24"/>
        </w:rPr>
        <w:t>ë</w:t>
      </w:r>
      <w:r w:rsidRPr="00713BA6">
        <w:rPr>
          <w:bCs/>
          <w:color w:val="000000" w:themeColor="text1"/>
          <w:sz w:val="24"/>
          <w:szCs w:val="24"/>
        </w:rPr>
        <w:t xml:space="preserve"> e paditur qoftë në kërkesëpadi</w:t>
      </w:r>
      <w:r w:rsidR="009762C7" w:rsidRPr="00713BA6">
        <w:rPr>
          <w:bCs/>
          <w:color w:val="000000" w:themeColor="text1"/>
          <w:sz w:val="24"/>
          <w:szCs w:val="24"/>
        </w:rPr>
        <w:t>,</w:t>
      </w:r>
      <w:r w:rsidRPr="00713BA6">
        <w:rPr>
          <w:bCs/>
          <w:color w:val="000000" w:themeColor="text1"/>
          <w:sz w:val="24"/>
          <w:szCs w:val="24"/>
        </w:rPr>
        <w:t xml:space="preserve"> por dhe në vendim, i paditur është vetëm Mentor Mustafaraj, duke përjashtuar në këtë gjykim pronarët e tjerë të truallit, plot 12 persona, që janë: Fatbardha Shehaj, Etleva (Shehaj) Brahimi, Albana Shehaj, Alketa (Shehaj) Hysaj, Aulona (Shehaj) Prifti, Donika Shehaj, Faruk Shehaj, Muhamet Shehaj, Jollanda (Shehaj) Dullaku, Tefta (Shehu) Malaj, Fatmir Shehaj, Shaqe (Shehaj) Nelaj. Ky veprim bie në kundështim me nenin 193 të Kodit të Procedurës Civile. </w:t>
      </w:r>
    </w:p>
    <w:p w14:paraId="2693ACE0" w14:textId="77777777" w:rsidR="001137B8" w:rsidRPr="00713BA6" w:rsidRDefault="001137B8" w:rsidP="00140FA1">
      <w:pPr>
        <w:numPr>
          <w:ilvl w:val="0"/>
          <w:numId w:val="25"/>
        </w:numPr>
        <w:shd w:val="clear" w:color="auto" w:fill="FFFFFF"/>
        <w:jc w:val="both"/>
        <w:rPr>
          <w:bCs/>
          <w:color w:val="000000" w:themeColor="text1"/>
          <w:sz w:val="24"/>
          <w:szCs w:val="24"/>
        </w:rPr>
      </w:pPr>
      <w:r w:rsidRPr="00713BA6">
        <w:rPr>
          <w:bCs/>
          <w:color w:val="000000" w:themeColor="text1"/>
          <w:sz w:val="24"/>
          <w:szCs w:val="24"/>
        </w:rPr>
        <w:t>Gjykata nuk është shprehur për të gjitha kërkimet.</w:t>
      </w:r>
    </w:p>
    <w:p w14:paraId="0A5BD10A" w14:textId="77777777" w:rsidR="001137B8" w:rsidRPr="00713BA6" w:rsidRDefault="001137B8" w:rsidP="00140FA1">
      <w:pPr>
        <w:numPr>
          <w:ilvl w:val="0"/>
          <w:numId w:val="25"/>
        </w:numPr>
        <w:shd w:val="clear" w:color="auto" w:fill="FFFFFF"/>
        <w:jc w:val="both"/>
        <w:rPr>
          <w:bCs/>
          <w:color w:val="000000" w:themeColor="text1"/>
          <w:sz w:val="24"/>
          <w:szCs w:val="24"/>
        </w:rPr>
      </w:pPr>
      <w:r w:rsidRPr="00713BA6">
        <w:rPr>
          <w:bCs/>
          <w:color w:val="000000" w:themeColor="text1"/>
          <w:sz w:val="24"/>
          <w:szCs w:val="24"/>
        </w:rPr>
        <w:t xml:space="preserve">Është shkelur neni 154 i Kodit të Procedurës Civile që ka të bëjë me emrin dhe identitetin e shoqërisë. </w:t>
      </w:r>
    </w:p>
    <w:p w14:paraId="7F6F20EE" w14:textId="367AE60C" w:rsidR="001137B8" w:rsidRPr="00713BA6" w:rsidRDefault="001137B8" w:rsidP="00140FA1">
      <w:pPr>
        <w:numPr>
          <w:ilvl w:val="0"/>
          <w:numId w:val="25"/>
        </w:numPr>
        <w:shd w:val="clear" w:color="auto" w:fill="FFFFFF"/>
        <w:jc w:val="both"/>
        <w:rPr>
          <w:bCs/>
          <w:color w:val="000000" w:themeColor="text1"/>
          <w:sz w:val="24"/>
          <w:szCs w:val="24"/>
        </w:rPr>
      </w:pPr>
      <w:r w:rsidRPr="00713BA6">
        <w:rPr>
          <w:bCs/>
          <w:color w:val="000000" w:themeColor="text1"/>
          <w:sz w:val="24"/>
          <w:szCs w:val="24"/>
        </w:rPr>
        <w:t>Vendimi i gjykates është rrjedhoj</w:t>
      </w:r>
      <w:r w:rsidR="002D12E3" w:rsidRPr="00713BA6">
        <w:rPr>
          <w:bCs/>
          <w:color w:val="000000" w:themeColor="text1"/>
          <w:sz w:val="24"/>
          <w:szCs w:val="24"/>
        </w:rPr>
        <w:t xml:space="preserve">ë </w:t>
      </w:r>
      <w:r w:rsidRPr="00713BA6">
        <w:rPr>
          <w:bCs/>
          <w:color w:val="000000" w:themeColor="text1"/>
          <w:sz w:val="24"/>
          <w:szCs w:val="24"/>
        </w:rPr>
        <w:t xml:space="preserve">e vlerësimit jo të drejtë të provave dhe gjykata ka zbatuar dhe interpretuar gabim ligjin. </w:t>
      </w:r>
    </w:p>
    <w:p w14:paraId="654F426B" w14:textId="77777777" w:rsidR="001137B8" w:rsidRPr="00713BA6" w:rsidRDefault="001137B8" w:rsidP="00140FA1">
      <w:pPr>
        <w:numPr>
          <w:ilvl w:val="0"/>
          <w:numId w:val="25"/>
        </w:numPr>
        <w:shd w:val="clear" w:color="auto" w:fill="FFFFFF"/>
        <w:jc w:val="both"/>
        <w:rPr>
          <w:bCs/>
          <w:color w:val="000000" w:themeColor="text1"/>
          <w:sz w:val="24"/>
          <w:szCs w:val="24"/>
        </w:rPr>
      </w:pPr>
      <w:r w:rsidRPr="00713BA6">
        <w:rPr>
          <w:bCs/>
          <w:color w:val="000000" w:themeColor="text1"/>
          <w:sz w:val="24"/>
          <w:szCs w:val="24"/>
        </w:rPr>
        <w:t>Vendimi është i njëanshëm, në favor të palës paditëse dhe në shkelje të rregullave procedurale të gjykimit.</w:t>
      </w:r>
    </w:p>
    <w:p w14:paraId="0FCD0E40" w14:textId="67ED552E" w:rsidR="001137B8" w:rsidRPr="008D112F" w:rsidRDefault="001137B8" w:rsidP="005E56B3">
      <w:pPr>
        <w:numPr>
          <w:ilvl w:val="0"/>
          <w:numId w:val="25"/>
        </w:numPr>
        <w:shd w:val="clear" w:color="auto" w:fill="FFFFFF"/>
        <w:jc w:val="both"/>
        <w:rPr>
          <w:bCs/>
          <w:color w:val="000000" w:themeColor="text1"/>
          <w:sz w:val="24"/>
          <w:szCs w:val="24"/>
        </w:rPr>
      </w:pPr>
      <w:r w:rsidRPr="008D112F">
        <w:rPr>
          <w:bCs/>
          <w:color w:val="000000" w:themeColor="text1"/>
          <w:sz w:val="24"/>
          <w:szCs w:val="24"/>
        </w:rPr>
        <w:t>Përfundimisht, kërkohet prishjen e vendimit nr. 1430, datë 13.07.2015 të Gjykatës së Rrethit Gjyqësor Vlorë.</w:t>
      </w:r>
    </w:p>
    <w:p w14:paraId="48A87482" w14:textId="2FAAFA9E" w:rsidR="001137B8" w:rsidRPr="00713BA6" w:rsidRDefault="00FF3F59" w:rsidP="00140FA1">
      <w:pPr>
        <w:shd w:val="clear" w:color="auto" w:fill="FFFFFF"/>
        <w:ind w:firstLine="360"/>
        <w:jc w:val="both"/>
        <w:rPr>
          <w:b/>
          <w:bCs/>
          <w:color w:val="000000" w:themeColor="text1"/>
          <w:sz w:val="24"/>
          <w:szCs w:val="24"/>
        </w:rPr>
      </w:pPr>
      <w:r>
        <w:rPr>
          <w:color w:val="000000" w:themeColor="text1"/>
          <w:sz w:val="24"/>
          <w:szCs w:val="24"/>
        </w:rPr>
        <w:t>9</w:t>
      </w:r>
      <w:r w:rsidR="001137B8" w:rsidRPr="00713BA6">
        <w:rPr>
          <w:color w:val="000000" w:themeColor="text1"/>
          <w:sz w:val="24"/>
          <w:szCs w:val="24"/>
        </w:rPr>
        <w:t>.</w:t>
      </w:r>
      <w:r w:rsidR="00374BAF" w:rsidRPr="00713BA6">
        <w:rPr>
          <w:color w:val="000000" w:themeColor="text1"/>
          <w:sz w:val="24"/>
          <w:szCs w:val="24"/>
        </w:rPr>
        <w:t xml:space="preserve"> </w:t>
      </w:r>
      <w:r w:rsidR="001137B8" w:rsidRPr="00713BA6">
        <w:rPr>
          <w:b/>
          <w:bCs/>
          <w:color w:val="000000" w:themeColor="text1"/>
          <w:sz w:val="24"/>
          <w:szCs w:val="24"/>
        </w:rPr>
        <w:t xml:space="preserve">Ka paraqitur apel kundërshtues pala paditëse “Rigers Konstruksion” </w:t>
      </w:r>
      <w:r w:rsidR="009762C7" w:rsidRPr="00713BA6">
        <w:rPr>
          <w:b/>
          <w:bCs/>
          <w:color w:val="000000" w:themeColor="text1"/>
          <w:sz w:val="24"/>
          <w:szCs w:val="24"/>
        </w:rPr>
        <w:t>SHPK,</w:t>
      </w:r>
      <w:r w:rsidR="001137B8" w:rsidRPr="00713BA6">
        <w:rPr>
          <w:b/>
          <w:bCs/>
          <w:color w:val="000000" w:themeColor="text1"/>
          <w:sz w:val="24"/>
          <w:szCs w:val="24"/>
        </w:rPr>
        <w:t xml:space="preserve"> për këto shkaqe:</w:t>
      </w:r>
    </w:p>
    <w:p w14:paraId="018A6F1B" w14:textId="3C041E0B" w:rsidR="001137B8" w:rsidRPr="00713BA6" w:rsidRDefault="001137B8" w:rsidP="00140FA1">
      <w:pPr>
        <w:numPr>
          <w:ilvl w:val="0"/>
          <w:numId w:val="26"/>
        </w:numPr>
        <w:shd w:val="clear" w:color="auto" w:fill="FFFFFF"/>
        <w:jc w:val="both"/>
        <w:rPr>
          <w:bCs/>
          <w:color w:val="000000" w:themeColor="text1"/>
          <w:sz w:val="24"/>
          <w:szCs w:val="24"/>
        </w:rPr>
      </w:pPr>
      <w:r w:rsidRPr="00713BA6">
        <w:rPr>
          <w:bCs/>
          <w:color w:val="000000" w:themeColor="text1"/>
          <w:sz w:val="24"/>
          <w:szCs w:val="24"/>
        </w:rPr>
        <w:t xml:space="preserve">Lidhur me pretendimin në ankim për shkelje të nenit 193 të Kodit të Procedurës Civile për mosthirrje në gjykim të shoqërisë ndërtuese “Kleal Konstruksion” </w:t>
      </w:r>
      <w:r w:rsidR="009762C7" w:rsidRPr="00713BA6">
        <w:rPr>
          <w:bCs/>
          <w:color w:val="000000" w:themeColor="text1"/>
          <w:sz w:val="24"/>
          <w:szCs w:val="24"/>
        </w:rPr>
        <w:t>SHPK</w:t>
      </w:r>
      <w:r w:rsidRPr="00713BA6">
        <w:rPr>
          <w:bCs/>
          <w:color w:val="000000" w:themeColor="text1"/>
          <w:sz w:val="24"/>
          <w:szCs w:val="24"/>
        </w:rPr>
        <w:t xml:space="preserve"> dhe bashkëpronarët e tjerë të truallit palë në kontratë, që janë trashëgimtarët e Neil Shehut nuk qëndron</w:t>
      </w:r>
      <w:r w:rsidR="008D112F">
        <w:rPr>
          <w:bCs/>
          <w:color w:val="000000" w:themeColor="text1"/>
          <w:sz w:val="24"/>
          <w:szCs w:val="24"/>
        </w:rPr>
        <w:t>,  p</w:t>
      </w:r>
      <w:r w:rsidRPr="00713BA6">
        <w:rPr>
          <w:bCs/>
          <w:color w:val="000000" w:themeColor="text1"/>
          <w:sz w:val="24"/>
          <w:szCs w:val="24"/>
        </w:rPr>
        <w:t>asi midis palëve që kërkon i padituri të jenë në proces është lidhur një kontratë tjetër ku kanë rënë dakord edhe janë ndarë pjesët, ku vetëm i padituri nuk është pjesëmarrës në atë kontratë të dytë, prandaj dhe padia është ngritur vetëm kundër tij.</w:t>
      </w:r>
    </w:p>
    <w:p w14:paraId="36D5040D" w14:textId="1FBB4ACA" w:rsidR="001137B8" w:rsidRPr="00713BA6" w:rsidRDefault="001137B8" w:rsidP="00140FA1">
      <w:pPr>
        <w:numPr>
          <w:ilvl w:val="0"/>
          <w:numId w:val="26"/>
        </w:numPr>
        <w:shd w:val="clear" w:color="auto" w:fill="FFFFFF"/>
        <w:jc w:val="both"/>
        <w:rPr>
          <w:bCs/>
          <w:color w:val="000000" w:themeColor="text1"/>
          <w:sz w:val="24"/>
          <w:szCs w:val="24"/>
        </w:rPr>
      </w:pPr>
      <w:r w:rsidRPr="00713BA6">
        <w:rPr>
          <w:bCs/>
          <w:color w:val="000000" w:themeColor="text1"/>
          <w:sz w:val="24"/>
          <w:szCs w:val="24"/>
        </w:rPr>
        <w:t>Pretendimi i ankuesit për shkel</w:t>
      </w:r>
      <w:r w:rsidR="008D112F">
        <w:rPr>
          <w:bCs/>
          <w:color w:val="000000" w:themeColor="text1"/>
          <w:sz w:val="24"/>
          <w:szCs w:val="24"/>
        </w:rPr>
        <w:t>j</w:t>
      </w:r>
      <w:r w:rsidRPr="00713BA6">
        <w:rPr>
          <w:bCs/>
          <w:color w:val="000000" w:themeColor="text1"/>
          <w:sz w:val="24"/>
          <w:szCs w:val="24"/>
        </w:rPr>
        <w:t xml:space="preserve">e të nenit 154 të Kodit të Procedurës Civile në lidhje me emrin e shoqërisë nuk qëndron, pasi emri i shoqërisë sipas Q.K.R është “Rigers Konstruksion” </w:t>
      </w:r>
      <w:r w:rsidR="009762C7" w:rsidRPr="00713BA6">
        <w:rPr>
          <w:bCs/>
          <w:color w:val="000000" w:themeColor="text1"/>
          <w:sz w:val="24"/>
          <w:szCs w:val="24"/>
        </w:rPr>
        <w:t>SHPK.</w:t>
      </w:r>
    </w:p>
    <w:p w14:paraId="5595F7EA" w14:textId="77777777" w:rsidR="008D112F" w:rsidRDefault="001137B8" w:rsidP="008D112F">
      <w:pPr>
        <w:numPr>
          <w:ilvl w:val="0"/>
          <w:numId w:val="26"/>
        </w:numPr>
        <w:shd w:val="clear" w:color="auto" w:fill="FFFFFF"/>
        <w:jc w:val="both"/>
        <w:rPr>
          <w:bCs/>
          <w:color w:val="000000" w:themeColor="text1"/>
          <w:sz w:val="24"/>
          <w:szCs w:val="24"/>
        </w:rPr>
      </w:pPr>
      <w:r w:rsidRPr="00713BA6">
        <w:rPr>
          <w:bCs/>
          <w:color w:val="000000" w:themeColor="text1"/>
          <w:sz w:val="24"/>
          <w:szCs w:val="24"/>
        </w:rPr>
        <w:t>Nuk qëndron pretendimi se gjykata nuk i ka dhënë përgjigje apo nuk është shprehur për gjithë kërkimet dhe konkretisht me kërkimin e sigurimit të padisë, pasi gjykata në datë 09.07.2014 në seancë gjyqësore me vendim të ndërmjetëm ka rrëzuar kërkesën për sigurimin e padisë.</w:t>
      </w:r>
    </w:p>
    <w:p w14:paraId="2C1F77D0" w14:textId="38454C89" w:rsidR="000318D9" w:rsidRPr="008D112F" w:rsidRDefault="001137B8" w:rsidP="008D112F">
      <w:pPr>
        <w:numPr>
          <w:ilvl w:val="0"/>
          <w:numId w:val="26"/>
        </w:numPr>
        <w:shd w:val="clear" w:color="auto" w:fill="FFFFFF"/>
        <w:jc w:val="both"/>
        <w:rPr>
          <w:bCs/>
          <w:color w:val="000000" w:themeColor="text1"/>
          <w:sz w:val="24"/>
          <w:szCs w:val="24"/>
        </w:rPr>
      </w:pPr>
      <w:r w:rsidRPr="008D112F">
        <w:rPr>
          <w:bCs/>
          <w:color w:val="000000" w:themeColor="text1"/>
          <w:sz w:val="24"/>
          <w:szCs w:val="24"/>
        </w:rPr>
        <w:t>Përfundimisht, kërkohet lënia në fuqi e vendimit nr. 1430, datë 13.07.2015 të Gjykatës së Rrethit Gjyqësor Vlorë.</w:t>
      </w:r>
    </w:p>
    <w:p w14:paraId="6F1F9A9B" w14:textId="5106051D" w:rsidR="00F607E1" w:rsidRPr="00713BA6" w:rsidRDefault="00FF3F59" w:rsidP="00140FA1">
      <w:pPr>
        <w:shd w:val="clear" w:color="auto" w:fill="FFFFFF"/>
        <w:ind w:firstLine="720"/>
        <w:jc w:val="both"/>
        <w:rPr>
          <w:b/>
          <w:color w:val="000000" w:themeColor="text1"/>
          <w:sz w:val="24"/>
          <w:szCs w:val="24"/>
        </w:rPr>
      </w:pPr>
      <w:r>
        <w:rPr>
          <w:color w:val="000000" w:themeColor="text1"/>
          <w:sz w:val="24"/>
          <w:szCs w:val="24"/>
        </w:rPr>
        <w:t>10</w:t>
      </w:r>
      <w:r w:rsidR="000318D9" w:rsidRPr="00713BA6">
        <w:rPr>
          <w:color w:val="000000" w:themeColor="text1"/>
          <w:sz w:val="24"/>
          <w:szCs w:val="24"/>
        </w:rPr>
        <w:t>.</w:t>
      </w:r>
      <w:r w:rsidR="00374BAF" w:rsidRPr="00713BA6">
        <w:rPr>
          <w:color w:val="000000" w:themeColor="text1"/>
          <w:sz w:val="24"/>
          <w:szCs w:val="24"/>
        </w:rPr>
        <w:t xml:space="preserve"> </w:t>
      </w:r>
      <w:r w:rsidR="000318D9" w:rsidRPr="00713BA6">
        <w:rPr>
          <w:b/>
          <w:bCs/>
          <w:color w:val="000000" w:themeColor="text1"/>
          <w:sz w:val="24"/>
          <w:szCs w:val="24"/>
        </w:rPr>
        <w:t xml:space="preserve">Gjykata e Apelit </w:t>
      </w:r>
      <w:r w:rsidR="00F607E1" w:rsidRPr="00713BA6">
        <w:rPr>
          <w:b/>
          <w:color w:val="000000" w:themeColor="text1"/>
          <w:sz w:val="24"/>
          <w:szCs w:val="24"/>
        </w:rPr>
        <w:t>Vlorë, me vendim nr. 692, datë 31.05.2016 ka vendosur:</w:t>
      </w:r>
    </w:p>
    <w:p w14:paraId="0288EDD8" w14:textId="7225CACA" w:rsidR="000318D9" w:rsidRPr="00713BA6" w:rsidRDefault="00F607E1" w:rsidP="00140FA1">
      <w:pPr>
        <w:rPr>
          <w:i/>
          <w:color w:val="000000" w:themeColor="text1"/>
          <w:sz w:val="24"/>
          <w:szCs w:val="24"/>
          <w:lang w:val="en-US"/>
        </w:rPr>
      </w:pPr>
      <w:r w:rsidRPr="00713BA6">
        <w:rPr>
          <w:i/>
          <w:color w:val="000000" w:themeColor="text1"/>
          <w:sz w:val="24"/>
          <w:szCs w:val="24"/>
          <w:shd w:val="clear" w:color="auto" w:fill="FFFFFF"/>
          <w:lang w:val="en-US"/>
        </w:rPr>
        <w:t>“Lënien në fuqi të vendimit nr.1430, datë 13.07.2015 të Gjykatës</w:t>
      </w:r>
      <w:r w:rsidR="00A442DE" w:rsidRPr="00713BA6">
        <w:rPr>
          <w:i/>
          <w:color w:val="000000" w:themeColor="text1"/>
          <w:sz w:val="24"/>
          <w:szCs w:val="24"/>
          <w:shd w:val="clear" w:color="auto" w:fill="FFFFFF"/>
          <w:lang w:val="en-US"/>
        </w:rPr>
        <w:t xml:space="preserve"> </w:t>
      </w:r>
      <w:r w:rsidRPr="00713BA6">
        <w:rPr>
          <w:i/>
          <w:color w:val="000000" w:themeColor="text1"/>
          <w:sz w:val="24"/>
          <w:szCs w:val="24"/>
          <w:shd w:val="clear" w:color="auto" w:fill="FFFFFF"/>
          <w:lang w:val="en-US"/>
        </w:rPr>
        <w:t>së</w:t>
      </w:r>
      <w:r w:rsidR="00A442DE" w:rsidRPr="00713BA6">
        <w:rPr>
          <w:i/>
          <w:color w:val="000000" w:themeColor="text1"/>
          <w:sz w:val="24"/>
          <w:szCs w:val="24"/>
          <w:shd w:val="clear" w:color="auto" w:fill="FFFFFF"/>
          <w:lang w:val="en-US"/>
        </w:rPr>
        <w:t xml:space="preserve"> </w:t>
      </w:r>
      <w:r w:rsidRPr="00713BA6">
        <w:rPr>
          <w:i/>
          <w:color w:val="000000" w:themeColor="text1"/>
          <w:sz w:val="24"/>
          <w:szCs w:val="24"/>
          <w:shd w:val="clear" w:color="auto" w:fill="FFFFFF"/>
          <w:lang w:val="en-US"/>
        </w:rPr>
        <w:t>Rrethit Gjyqësor Vlorë.”</w:t>
      </w:r>
    </w:p>
    <w:p w14:paraId="1C54A7AA" w14:textId="48BB4557" w:rsidR="00314610" w:rsidRPr="00713BA6" w:rsidRDefault="0008389F" w:rsidP="00140FA1">
      <w:pPr>
        <w:shd w:val="clear" w:color="auto" w:fill="FFFFFF"/>
        <w:ind w:firstLine="720"/>
        <w:jc w:val="both"/>
        <w:rPr>
          <w:color w:val="000000" w:themeColor="text1"/>
          <w:sz w:val="24"/>
          <w:szCs w:val="24"/>
          <w:lang w:eastAsia="sq-AL"/>
        </w:rPr>
      </w:pPr>
      <w:r w:rsidRPr="00713BA6">
        <w:rPr>
          <w:bCs/>
          <w:color w:val="000000" w:themeColor="text1"/>
          <w:sz w:val="24"/>
          <w:szCs w:val="24"/>
        </w:rPr>
        <w:t>1</w:t>
      </w:r>
      <w:r w:rsidR="00FF3F59">
        <w:rPr>
          <w:bCs/>
          <w:color w:val="000000" w:themeColor="text1"/>
          <w:sz w:val="24"/>
          <w:szCs w:val="24"/>
        </w:rPr>
        <w:t>1</w:t>
      </w:r>
      <w:r w:rsidR="000318D9" w:rsidRPr="00713BA6">
        <w:rPr>
          <w:bCs/>
          <w:color w:val="000000" w:themeColor="text1"/>
          <w:sz w:val="24"/>
          <w:szCs w:val="24"/>
        </w:rPr>
        <w:t>.</w:t>
      </w:r>
      <w:r w:rsidR="006C59ED" w:rsidRPr="00713BA6">
        <w:rPr>
          <w:bCs/>
          <w:color w:val="000000" w:themeColor="text1"/>
          <w:sz w:val="24"/>
          <w:szCs w:val="24"/>
        </w:rPr>
        <w:t xml:space="preserve"> </w:t>
      </w:r>
      <w:r w:rsidR="000318D9" w:rsidRPr="00713BA6">
        <w:rPr>
          <w:bCs/>
          <w:color w:val="000000" w:themeColor="text1"/>
          <w:sz w:val="24"/>
          <w:szCs w:val="24"/>
        </w:rPr>
        <w:t xml:space="preserve">Gjykata ka arsyetuar në vendimmarrjen e saj: </w:t>
      </w:r>
      <w:r w:rsidR="00314610" w:rsidRPr="00713BA6">
        <w:rPr>
          <w:color w:val="000000" w:themeColor="text1"/>
          <w:sz w:val="24"/>
          <w:szCs w:val="24"/>
        </w:rPr>
        <w:t>Gjykata e Apelit Vlorë, në vlerësim të pretendimeve të palës se paditur Mentor Mustafaraj të ngritura në ankim, e gjen vendimin e ankimuar rrjedhojë të zbatimit dhe interpretimit të drejtë t</w:t>
      </w:r>
      <w:r w:rsidR="002264F3" w:rsidRPr="00713BA6">
        <w:rPr>
          <w:color w:val="000000" w:themeColor="text1"/>
          <w:sz w:val="24"/>
          <w:szCs w:val="24"/>
        </w:rPr>
        <w:t>ë</w:t>
      </w:r>
      <w:r w:rsidR="00314610" w:rsidRPr="00713BA6">
        <w:rPr>
          <w:color w:val="000000" w:themeColor="text1"/>
          <w:sz w:val="24"/>
          <w:szCs w:val="24"/>
        </w:rPr>
        <w:t xml:space="preserve"> ligjit material, respektimit të normave proceduriale, si dhe vleresimit të drejtë të provave, për rrjedhojë nuk ka vend për cënimin e tij.</w:t>
      </w:r>
      <w:r w:rsidR="008D112F">
        <w:rPr>
          <w:color w:val="000000" w:themeColor="text1"/>
          <w:sz w:val="24"/>
          <w:szCs w:val="24"/>
        </w:rPr>
        <w:t xml:space="preserve"> </w:t>
      </w:r>
      <w:r w:rsidR="00314610" w:rsidRPr="00713BA6">
        <w:rPr>
          <w:color w:val="000000" w:themeColor="text1"/>
          <w:sz w:val="24"/>
          <w:szCs w:val="24"/>
        </w:rPr>
        <w:t xml:space="preserve">Siç me të drejtë është argumentuar nga Gjykata e </w:t>
      </w:r>
      <w:r w:rsidR="00A442DE" w:rsidRPr="00713BA6">
        <w:rPr>
          <w:color w:val="000000" w:themeColor="text1"/>
          <w:sz w:val="24"/>
          <w:szCs w:val="24"/>
        </w:rPr>
        <w:t>s</w:t>
      </w:r>
      <w:r w:rsidR="00314610" w:rsidRPr="00713BA6">
        <w:rPr>
          <w:color w:val="000000" w:themeColor="text1"/>
          <w:sz w:val="24"/>
          <w:szCs w:val="24"/>
        </w:rPr>
        <w:t xml:space="preserve">hkallës së </w:t>
      </w:r>
      <w:r w:rsidR="00A442DE" w:rsidRPr="00713BA6">
        <w:rPr>
          <w:color w:val="000000" w:themeColor="text1"/>
          <w:sz w:val="24"/>
          <w:szCs w:val="24"/>
        </w:rPr>
        <w:t>p</w:t>
      </w:r>
      <w:r w:rsidR="00314610" w:rsidRPr="00713BA6">
        <w:rPr>
          <w:color w:val="000000" w:themeColor="text1"/>
          <w:sz w:val="24"/>
          <w:szCs w:val="24"/>
        </w:rPr>
        <w:t xml:space="preserve">arë, nga tërësia e provave të administruara dhe shqyrtuara nga Gjykata, në gjykim është provuar se paditësi ka lidhur me të paditurin një kontratë sipërmarrje dhe me pas një aneks kontratë në vijim të </w:t>
      </w:r>
      <w:r w:rsidR="00314610" w:rsidRPr="00713BA6">
        <w:rPr>
          <w:color w:val="000000" w:themeColor="text1"/>
          <w:sz w:val="24"/>
          <w:szCs w:val="24"/>
        </w:rPr>
        <w:lastRenderedPageBreak/>
        <w:t>kontratës së sipërmarrjes ku paditësi merrte përsiper ndërtimin e një pallati me leje ndërtimi kurse i padituri vinte në dispozicionin truallin 1598 m 2, ndodhur n</w:t>
      </w:r>
      <w:r w:rsidR="002264F3" w:rsidRPr="00713BA6">
        <w:rPr>
          <w:color w:val="000000" w:themeColor="text1"/>
          <w:sz w:val="24"/>
          <w:szCs w:val="24"/>
        </w:rPr>
        <w:t>ë</w:t>
      </w:r>
      <w:r w:rsidR="00314610" w:rsidRPr="00713BA6">
        <w:rPr>
          <w:color w:val="000000" w:themeColor="text1"/>
          <w:sz w:val="24"/>
          <w:szCs w:val="24"/>
        </w:rPr>
        <w:t xml:space="preserve"> Uji i Ftohtë Vlorë. Konkretisht është lidhur midis palëve </w:t>
      </w:r>
      <w:r w:rsidR="00A442DE" w:rsidRPr="00713BA6">
        <w:rPr>
          <w:rStyle w:val="fontstyle31"/>
          <w:color w:val="000000" w:themeColor="text1"/>
          <w:sz w:val="24"/>
          <w:szCs w:val="24"/>
        </w:rPr>
        <w:t>k</w:t>
      </w:r>
      <w:r w:rsidR="00314610" w:rsidRPr="00713BA6">
        <w:rPr>
          <w:rStyle w:val="fontstyle31"/>
          <w:color w:val="000000" w:themeColor="text1"/>
          <w:sz w:val="24"/>
          <w:szCs w:val="24"/>
        </w:rPr>
        <w:t xml:space="preserve">ontrata e </w:t>
      </w:r>
      <w:r w:rsidR="00A442DE" w:rsidRPr="00713BA6">
        <w:rPr>
          <w:rStyle w:val="fontstyle31"/>
          <w:color w:val="000000" w:themeColor="text1"/>
          <w:sz w:val="24"/>
          <w:szCs w:val="24"/>
        </w:rPr>
        <w:t>s</w:t>
      </w:r>
      <w:r w:rsidR="00314610" w:rsidRPr="00713BA6">
        <w:rPr>
          <w:rStyle w:val="fontstyle31"/>
          <w:color w:val="000000" w:themeColor="text1"/>
          <w:sz w:val="24"/>
          <w:szCs w:val="24"/>
        </w:rPr>
        <w:t xml:space="preserve">ipërmarrjes me </w:t>
      </w:r>
      <w:r w:rsidR="00A442DE" w:rsidRPr="00713BA6">
        <w:rPr>
          <w:rStyle w:val="fontstyle31"/>
          <w:color w:val="000000" w:themeColor="text1"/>
          <w:sz w:val="24"/>
          <w:szCs w:val="24"/>
        </w:rPr>
        <w:t>n</w:t>
      </w:r>
      <w:r w:rsidR="00314610" w:rsidRPr="00713BA6">
        <w:rPr>
          <w:rStyle w:val="fontstyle31"/>
          <w:color w:val="000000" w:themeColor="text1"/>
          <w:sz w:val="24"/>
          <w:szCs w:val="24"/>
        </w:rPr>
        <w:t xml:space="preserve">r. 1080 </w:t>
      </w:r>
      <w:r w:rsidR="00A442DE" w:rsidRPr="00713BA6">
        <w:rPr>
          <w:rStyle w:val="fontstyle31"/>
          <w:color w:val="000000" w:themeColor="text1"/>
          <w:sz w:val="24"/>
          <w:szCs w:val="24"/>
        </w:rPr>
        <w:t>r</w:t>
      </w:r>
      <w:r w:rsidR="00314610" w:rsidRPr="00713BA6">
        <w:rPr>
          <w:rStyle w:val="fontstyle31"/>
          <w:color w:val="000000" w:themeColor="text1"/>
          <w:sz w:val="24"/>
          <w:szCs w:val="24"/>
        </w:rPr>
        <w:t xml:space="preserve">ep., </w:t>
      </w:r>
      <w:r w:rsidR="00A442DE" w:rsidRPr="00713BA6">
        <w:rPr>
          <w:rStyle w:val="fontstyle31"/>
          <w:color w:val="000000" w:themeColor="text1"/>
          <w:sz w:val="24"/>
          <w:szCs w:val="24"/>
        </w:rPr>
        <w:t>n</w:t>
      </w:r>
      <w:r w:rsidR="00314610" w:rsidRPr="00713BA6">
        <w:rPr>
          <w:rStyle w:val="fontstyle31"/>
          <w:color w:val="000000" w:themeColor="text1"/>
          <w:sz w:val="24"/>
          <w:szCs w:val="24"/>
        </w:rPr>
        <w:t xml:space="preserve">r. 244 </w:t>
      </w:r>
      <w:r w:rsidR="00A442DE" w:rsidRPr="00713BA6">
        <w:rPr>
          <w:rStyle w:val="fontstyle31"/>
          <w:color w:val="000000" w:themeColor="text1"/>
          <w:sz w:val="24"/>
          <w:szCs w:val="24"/>
        </w:rPr>
        <w:t>k</w:t>
      </w:r>
      <w:r w:rsidR="00314610" w:rsidRPr="00713BA6">
        <w:rPr>
          <w:rStyle w:val="fontstyle31"/>
          <w:color w:val="000000" w:themeColor="text1"/>
          <w:sz w:val="24"/>
          <w:szCs w:val="24"/>
        </w:rPr>
        <w:t xml:space="preserve">ol, dt. 15.04.2010 dhe </w:t>
      </w:r>
      <w:r w:rsidR="00A442DE" w:rsidRPr="00713BA6">
        <w:rPr>
          <w:rStyle w:val="fontstyle31"/>
          <w:color w:val="000000" w:themeColor="text1"/>
          <w:sz w:val="24"/>
          <w:szCs w:val="24"/>
        </w:rPr>
        <w:t>a</w:t>
      </w:r>
      <w:r w:rsidR="00314610" w:rsidRPr="00713BA6">
        <w:rPr>
          <w:rStyle w:val="fontstyle31"/>
          <w:color w:val="000000" w:themeColor="text1"/>
          <w:sz w:val="24"/>
          <w:szCs w:val="24"/>
        </w:rPr>
        <w:t xml:space="preserve">neksi i </w:t>
      </w:r>
      <w:r w:rsidR="00A442DE" w:rsidRPr="00713BA6">
        <w:rPr>
          <w:rStyle w:val="fontstyle31"/>
          <w:color w:val="000000" w:themeColor="text1"/>
          <w:sz w:val="24"/>
          <w:szCs w:val="24"/>
        </w:rPr>
        <w:t>k</w:t>
      </w:r>
      <w:r w:rsidR="00314610" w:rsidRPr="00713BA6">
        <w:rPr>
          <w:rStyle w:val="fontstyle31"/>
          <w:color w:val="000000" w:themeColor="text1"/>
          <w:sz w:val="24"/>
          <w:szCs w:val="24"/>
        </w:rPr>
        <w:t xml:space="preserve">ontratës me </w:t>
      </w:r>
      <w:r w:rsidR="00A442DE" w:rsidRPr="00713BA6">
        <w:rPr>
          <w:rStyle w:val="fontstyle31"/>
          <w:color w:val="000000" w:themeColor="text1"/>
          <w:sz w:val="24"/>
          <w:szCs w:val="24"/>
        </w:rPr>
        <w:t>n</w:t>
      </w:r>
      <w:r w:rsidR="00314610" w:rsidRPr="00713BA6">
        <w:rPr>
          <w:rStyle w:val="fontstyle31"/>
          <w:color w:val="000000" w:themeColor="text1"/>
          <w:sz w:val="24"/>
          <w:szCs w:val="24"/>
        </w:rPr>
        <w:t xml:space="preserve">r.11812 </w:t>
      </w:r>
      <w:r w:rsidR="00A442DE" w:rsidRPr="00713BA6">
        <w:rPr>
          <w:rStyle w:val="fontstyle31"/>
          <w:color w:val="000000" w:themeColor="text1"/>
          <w:sz w:val="24"/>
          <w:szCs w:val="24"/>
        </w:rPr>
        <w:t>r</w:t>
      </w:r>
      <w:r w:rsidR="00314610" w:rsidRPr="00713BA6">
        <w:rPr>
          <w:rStyle w:val="fontstyle31"/>
          <w:color w:val="000000" w:themeColor="text1"/>
          <w:sz w:val="24"/>
          <w:szCs w:val="24"/>
        </w:rPr>
        <w:t xml:space="preserve">ep., </w:t>
      </w:r>
      <w:r w:rsidR="00A442DE" w:rsidRPr="00713BA6">
        <w:rPr>
          <w:rStyle w:val="fontstyle31"/>
          <w:color w:val="000000" w:themeColor="text1"/>
          <w:sz w:val="24"/>
          <w:szCs w:val="24"/>
        </w:rPr>
        <w:t>n</w:t>
      </w:r>
      <w:r w:rsidR="00314610" w:rsidRPr="00713BA6">
        <w:rPr>
          <w:rStyle w:val="fontstyle31"/>
          <w:color w:val="000000" w:themeColor="text1"/>
          <w:sz w:val="24"/>
          <w:szCs w:val="24"/>
        </w:rPr>
        <w:t xml:space="preserve">r.1829 </w:t>
      </w:r>
      <w:r w:rsidR="00A442DE" w:rsidRPr="00713BA6">
        <w:rPr>
          <w:rStyle w:val="fontstyle31"/>
          <w:color w:val="000000" w:themeColor="text1"/>
          <w:sz w:val="24"/>
          <w:szCs w:val="24"/>
        </w:rPr>
        <w:t>k</w:t>
      </w:r>
      <w:r w:rsidR="00314610" w:rsidRPr="00713BA6">
        <w:rPr>
          <w:rStyle w:val="fontstyle31"/>
          <w:color w:val="000000" w:themeColor="text1"/>
          <w:sz w:val="24"/>
          <w:szCs w:val="24"/>
        </w:rPr>
        <w:t>ol, dt. 06.12.2010</w:t>
      </w:r>
      <w:r w:rsidR="000C6DA5" w:rsidRPr="00713BA6">
        <w:rPr>
          <w:rStyle w:val="fontstyle31"/>
          <w:color w:val="000000" w:themeColor="text1"/>
          <w:sz w:val="24"/>
          <w:szCs w:val="24"/>
        </w:rPr>
        <w:t>.</w:t>
      </w:r>
      <w:r w:rsidR="00314610" w:rsidRPr="00713BA6">
        <w:rPr>
          <w:rStyle w:val="fontstyle31"/>
          <w:color w:val="000000" w:themeColor="text1"/>
          <w:sz w:val="24"/>
          <w:szCs w:val="24"/>
        </w:rPr>
        <w:t xml:space="preserve"> Sipas </w:t>
      </w:r>
      <w:r w:rsidR="000C6DA5" w:rsidRPr="00713BA6">
        <w:rPr>
          <w:rStyle w:val="fontstyle31"/>
          <w:color w:val="000000" w:themeColor="text1"/>
          <w:sz w:val="24"/>
          <w:szCs w:val="24"/>
        </w:rPr>
        <w:t>a</w:t>
      </w:r>
      <w:r w:rsidR="00314610" w:rsidRPr="00713BA6">
        <w:rPr>
          <w:rStyle w:val="fontstyle31"/>
          <w:color w:val="000000" w:themeColor="text1"/>
          <w:sz w:val="24"/>
          <w:szCs w:val="24"/>
        </w:rPr>
        <w:t>neks kontratës u sakt</w:t>
      </w:r>
      <w:r w:rsidR="000C6DA5" w:rsidRPr="00713BA6">
        <w:rPr>
          <w:rStyle w:val="fontstyle31"/>
          <w:color w:val="000000" w:themeColor="text1"/>
          <w:sz w:val="24"/>
          <w:szCs w:val="24"/>
        </w:rPr>
        <w:t>ë</w:t>
      </w:r>
      <w:r w:rsidR="00314610" w:rsidRPr="00713BA6">
        <w:rPr>
          <w:rStyle w:val="fontstyle31"/>
          <w:color w:val="000000" w:themeColor="text1"/>
          <w:sz w:val="24"/>
          <w:szCs w:val="24"/>
        </w:rPr>
        <w:t>suan pjes</w:t>
      </w:r>
      <w:r w:rsidR="000C6DA5" w:rsidRPr="00713BA6">
        <w:rPr>
          <w:rStyle w:val="fontstyle31"/>
          <w:color w:val="000000" w:themeColor="text1"/>
          <w:sz w:val="24"/>
          <w:szCs w:val="24"/>
        </w:rPr>
        <w:t>ë</w:t>
      </w:r>
      <w:r w:rsidR="00314610" w:rsidRPr="00713BA6">
        <w:rPr>
          <w:rStyle w:val="fontstyle31"/>
          <w:color w:val="000000" w:themeColor="text1"/>
          <w:sz w:val="24"/>
          <w:szCs w:val="24"/>
        </w:rPr>
        <w:t xml:space="preserve">t që do merrte i padituri të </w:t>
      </w:r>
      <w:r w:rsidR="00314610" w:rsidRPr="00713BA6">
        <w:rPr>
          <w:color w:val="000000" w:themeColor="text1"/>
          <w:sz w:val="24"/>
          <w:szCs w:val="24"/>
        </w:rPr>
        <w:t>individualizuara saktë në objektin e padisë, sipas së cilës nga ky ndërtim pronari i truallit merrte pjesën takuese sipas pikës A 4 dhe pal</w:t>
      </w:r>
      <w:r w:rsidR="002264F3" w:rsidRPr="00713BA6">
        <w:rPr>
          <w:color w:val="000000" w:themeColor="text1"/>
          <w:sz w:val="24"/>
          <w:szCs w:val="24"/>
        </w:rPr>
        <w:t>ë</w:t>
      </w:r>
      <w:r w:rsidR="00314610" w:rsidRPr="00713BA6">
        <w:rPr>
          <w:color w:val="000000" w:themeColor="text1"/>
          <w:sz w:val="24"/>
          <w:szCs w:val="24"/>
        </w:rPr>
        <w:t>t binin dakort që pala e paditur duhet t</w:t>
      </w:r>
      <w:r w:rsidR="002264F3" w:rsidRPr="00713BA6">
        <w:rPr>
          <w:color w:val="000000" w:themeColor="text1"/>
          <w:sz w:val="24"/>
          <w:szCs w:val="24"/>
        </w:rPr>
        <w:t>ë</w:t>
      </w:r>
      <w:r w:rsidR="00314610" w:rsidRPr="00713BA6">
        <w:rPr>
          <w:color w:val="000000" w:themeColor="text1"/>
          <w:sz w:val="24"/>
          <w:szCs w:val="24"/>
        </w:rPr>
        <w:t xml:space="preserve"> merrte me shkrim pëlqimin e sipërmarr</w:t>
      </w:r>
      <w:r w:rsidR="002264F3" w:rsidRPr="00713BA6">
        <w:rPr>
          <w:color w:val="000000" w:themeColor="text1"/>
          <w:sz w:val="24"/>
          <w:szCs w:val="24"/>
        </w:rPr>
        <w:t>ë</w:t>
      </w:r>
      <w:r w:rsidR="00314610" w:rsidRPr="00713BA6">
        <w:rPr>
          <w:color w:val="000000" w:themeColor="text1"/>
          <w:sz w:val="24"/>
          <w:szCs w:val="24"/>
        </w:rPr>
        <w:t>sit për çdo veprim juridik kapari, porosie, shitje, premtim shitje etj., që do të donte të bente me pal</w:t>
      </w:r>
      <w:r w:rsidR="002264F3" w:rsidRPr="00713BA6">
        <w:rPr>
          <w:color w:val="000000" w:themeColor="text1"/>
          <w:sz w:val="24"/>
          <w:szCs w:val="24"/>
        </w:rPr>
        <w:t>ë</w:t>
      </w:r>
      <w:r w:rsidR="00314610" w:rsidRPr="00713BA6">
        <w:rPr>
          <w:color w:val="000000" w:themeColor="text1"/>
          <w:sz w:val="24"/>
          <w:szCs w:val="24"/>
        </w:rPr>
        <w:t>t e treta.</w:t>
      </w:r>
    </w:p>
    <w:p w14:paraId="7A869A67" w14:textId="224015F4" w:rsidR="00314610" w:rsidRPr="0022428C" w:rsidRDefault="0022428C" w:rsidP="0022428C">
      <w:pPr>
        <w:shd w:val="clear" w:color="auto" w:fill="FFFFFF"/>
        <w:ind w:firstLine="720"/>
        <w:jc w:val="both"/>
        <w:rPr>
          <w:color w:val="000000" w:themeColor="text1"/>
          <w:sz w:val="24"/>
          <w:szCs w:val="24"/>
          <w:u w:val="single"/>
        </w:rPr>
      </w:pPr>
      <w:r>
        <w:rPr>
          <w:color w:val="000000" w:themeColor="text1"/>
          <w:sz w:val="24"/>
          <w:szCs w:val="24"/>
        </w:rPr>
        <w:t>1</w:t>
      </w:r>
      <w:r w:rsidR="00FF3F59">
        <w:rPr>
          <w:color w:val="000000" w:themeColor="text1"/>
          <w:sz w:val="24"/>
          <w:szCs w:val="24"/>
        </w:rPr>
        <w:t>1</w:t>
      </w:r>
      <w:r>
        <w:rPr>
          <w:color w:val="000000" w:themeColor="text1"/>
          <w:sz w:val="24"/>
          <w:szCs w:val="24"/>
        </w:rPr>
        <w:t xml:space="preserve">.1 </w:t>
      </w:r>
      <w:r w:rsidR="00314610" w:rsidRPr="00713BA6">
        <w:rPr>
          <w:color w:val="000000" w:themeColor="text1"/>
          <w:sz w:val="24"/>
          <w:szCs w:val="24"/>
        </w:rPr>
        <w:t>I padituri ka paraqitur p</w:t>
      </w:r>
      <w:r w:rsidR="000C6DA5" w:rsidRPr="00713BA6">
        <w:rPr>
          <w:color w:val="000000" w:themeColor="text1"/>
          <w:sz w:val="24"/>
          <w:szCs w:val="24"/>
        </w:rPr>
        <w:t>ë</w:t>
      </w:r>
      <w:r w:rsidR="00314610" w:rsidRPr="00713BA6">
        <w:rPr>
          <w:color w:val="000000" w:themeColor="text1"/>
          <w:sz w:val="24"/>
          <w:szCs w:val="24"/>
        </w:rPr>
        <w:t>r t</w:t>
      </w:r>
      <w:r w:rsidR="000C6DA5" w:rsidRPr="00713BA6">
        <w:rPr>
          <w:color w:val="000000" w:themeColor="text1"/>
          <w:sz w:val="24"/>
          <w:szCs w:val="24"/>
        </w:rPr>
        <w:t>ë</w:t>
      </w:r>
      <w:r w:rsidR="00314610" w:rsidRPr="00713BA6">
        <w:rPr>
          <w:color w:val="000000" w:themeColor="text1"/>
          <w:sz w:val="24"/>
          <w:szCs w:val="24"/>
        </w:rPr>
        <w:t xml:space="preserve"> provuar pron</w:t>
      </w:r>
      <w:r w:rsidR="000C6DA5" w:rsidRPr="00713BA6">
        <w:rPr>
          <w:color w:val="000000" w:themeColor="text1"/>
          <w:sz w:val="24"/>
          <w:szCs w:val="24"/>
        </w:rPr>
        <w:t>ë</w:t>
      </w:r>
      <w:r w:rsidR="00314610" w:rsidRPr="00713BA6">
        <w:rPr>
          <w:color w:val="000000" w:themeColor="text1"/>
          <w:sz w:val="24"/>
          <w:szCs w:val="24"/>
        </w:rPr>
        <w:t>sine e truali p</w:t>
      </w:r>
      <w:r w:rsidR="000C6DA5" w:rsidRPr="00713BA6">
        <w:rPr>
          <w:color w:val="000000" w:themeColor="text1"/>
          <w:sz w:val="24"/>
          <w:szCs w:val="24"/>
        </w:rPr>
        <w:t>ë</w:t>
      </w:r>
      <w:r w:rsidR="00314610" w:rsidRPr="00713BA6">
        <w:rPr>
          <w:color w:val="000000" w:themeColor="text1"/>
          <w:sz w:val="24"/>
          <w:szCs w:val="24"/>
        </w:rPr>
        <w:t>r t</w:t>
      </w:r>
      <w:r w:rsidR="000C6DA5" w:rsidRPr="00713BA6">
        <w:rPr>
          <w:color w:val="000000" w:themeColor="text1"/>
          <w:sz w:val="24"/>
          <w:szCs w:val="24"/>
        </w:rPr>
        <w:t>ë</w:t>
      </w:r>
      <w:r w:rsidR="00314610" w:rsidRPr="00713BA6">
        <w:rPr>
          <w:color w:val="000000" w:themeColor="text1"/>
          <w:sz w:val="24"/>
          <w:szCs w:val="24"/>
        </w:rPr>
        <w:t xml:space="preserve"> cil</w:t>
      </w:r>
      <w:r w:rsidR="000C6DA5" w:rsidRPr="00713BA6">
        <w:rPr>
          <w:color w:val="000000" w:themeColor="text1"/>
          <w:sz w:val="24"/>
          <w:szCs w:val="24"/>
        </w:rPr>
        <w:t>ë</w:t>
      </w:r>
      <w:r w:rsidR="00314610" w:rsidRPr="00713BA6">
        <w:rPr>
          <w:color w:val="000000" w:themeColor="text1"/>
          <w:sz w:val="24"/>
          <w:szCs w:val="24"/>
        </w:rPr>
        <w:t>n ka lidhur kontratën e sipërmarrjes v</w:t>
      </w:r>
      <w:r w:rsidR="000C6DA5" w:rsidRPr="00713BA6">
        <w:rPr>
          <w:color w:val="000000" w:themeColor="text1"/>
          <w:sz w:val="24"/>
          <w:szCs w:val="24"/>
        </w:rPr>
        <w:t>ë</w:t>
      </w:r>
      <w:r w:rsidR="00314610" w:rsidRPr="00713BA6">
        <w:rPr>
          <w:color w:val="000000" w:themeColor="text1"/>
          <w:sz w:val="24"/>
          <w:szCs w:val="24"/>
        </w:rPr>
        <w:t>rtetimin hipotekor lëshuar datë 23</w:t>
      </w:r>
      <w:r w:rsidR="007526DB" w:rsidRPr="00713BA6">
        <w:rPr>
          <w:color w:val="000000" w:themeColor="text1"/>
          <w:sz w:val="24"/>
          <w:szCs w:val="24"/>
        </w:rPr>
        <w:t>.</w:t>
      </w:r>
      <w:r w:rsidR="00314610" w:rsidRPr="00713BA6">
        <w:rPr>
          <w:color w:val="000000" w:themeColor="text1"/>
          <w:sz w:val="24"/>
          <w:szCs w:val="24"/>
        </w:rPr>
        <w:t>6</w:t>
      </w:r>
      <w:r w:rsidR="007526DB" w:rsidRPr="00713BA6">
        <w:rPr>
          <w:color w:val="000000" w:themeColor="text1"/>
          <w:sz w:val="24"/>
          <w:szCs w:val="24"/>
        </w:rPr>
        <w:t>.</w:t>
      </w:r>
      <w:r w:rsidR="00314610" w:rsidRPr="00713BA6">
        <w:rPr>
          <w:color w:val="000000" w:themeColor="text1"/>
          <w:sz w:val="24"/>
          <w:szCs w:val="24"/>
        </w:rPr>
        <w:t>1995 nga ZVRPP Vlorë ku i padituri ka ½ e pasurisë me sipërfaqe totale 3196 m 2 dhe që rezulton se është pronar i 1598 m2 truall e ndodhur në lagjen "Uji i Ftohtë",Vlorë, Zona kadastrale 8602 ku u nd</w:t>
      </w:r>
      <w:r w:rsidR="007526DB" w:rsidRPr="00713BA6">
        <w:rPr>
          <w:color w:val="000000" w:themeColor="text1"/>
          <w:sz w:val="24"/>
          <w:szCs w:val="24"/>
        </w:rPr>
        <w:t>ë</w:t>
      </w:r>
      <w:r w:rsidR="00314610" w:rsidRPr="00713BA6">
        <w:rPr>
          <w:color w:val="000000" w:themeColor="text1"/>
          <w:sz w:val="24"/>
          <w:szCs w:val="24"/>
        </w:rPr>
        <w:t>rtua pallati.Mbi bazë të këtij regjistrimi i padituri Mentor Mustafaraj ka realizuar më datë 15.4</w:t>
      </w:r>
      <w:r w:rsidR="007526DB" w:rsidRPr="00713BA6">
        <w:rPr>
          <w:color w:val="000000" w:themeColor="text1"/>
          <w:sz w:val="24"/>
          <w:szCs w:val="24"/>
        </w:rPr>
        <w:t>.</w:t>
      </w:r>
      <w:r w:rsidR="00314610" w:rsidRPr="00713BA6">
        <w:rPr>
          <w:color w:val="000000" w:themeColor="text1"/>
          <w:sz w:val="24"/>
          <w:szCs w:val="24"/>
        </w:rPr>
        <w:t xml:space="preserve">2010, kontratën e </w:t>
      </w:r>
      <w:r w:rsidR="007526DB" w:rsidRPr="00713BA6">
        <w:rPr>
          <w:color w:val="000000" w:themeColor="text1"/>
          <w:sz w:val="24"/>
          <w:szCs w:val="24"/>
        </w:rPr>
        <w:t>s</w:t>
      </w:r>
      <w:r w:rsidR="00314610" w:rsidRPr="00713BA6">
        <w:rPr>
          <w:color w:val="000000" w:themeColor="text1"/>
          <w:sz w:val="24"/>
          <w:szCs w:val="24"/>
        </w:rPr>
        <w:t>ipërmarrjes përpara noterit kundrejt firmës “Rigers Konstruksion” SHPK, në 1/2 pjes</w:t>
      </w:r>
      <w:r w:rsidR="007526DB" w:rsidRPr="00713BA6">
        <w:rPr>
          <w:color w:val="000000" w:themeColor="text1"/>
          <w:sz w:val="24"/>
          <w:szCs w:val="24"/>
        </w:rPr>
        <w:t>ë</w:t>
      </w:r>
      <w:r w:rsidR="00314610" w:rsidRPr="00713BA6">
        <w:rPr>
          <w:color w:val="000000" w:themeColor="text1"/>
          <w:sz w:val="24"/>
          <w:szCs w:val="24"/>
        </w:rPr>
        <w:t xml:space="preserve"> ideale të kësaj prone. duke e konsideruar veten bashkëpronar mbi këtë pronë. </w:t>
      </w:r>
      <w:r w:rsidR="00314610" w:rsidRPr="0022428C">
        <w:rPr>
          <w:color w:val="000000" w:themeColor="text1"/>
          <w:sz w:val="24"/>
          <w:szCs w:val="24"/>
          <w:u w:val="single"/>
        </w:rPr>
        <w:t>Sipas vertetimin hipotekor lëshuar datë 05.9.2011 nga ZVRPP Vlorë rezulton se i padituri Mentor Mustafaraj nuk rezulton pronar me në pasurinë e ndodhur në zonën kadastrale 8062 ku u ndërtua pallati pasi në vend të tij është pronar Fetah Mustafaraj xhaxhai i të paditurit .</w:t>
      </w:r>
      <w:r>
        <w:rPr>
          <w:color w:val="000000" w:themeColor="text1"/>
          <w:sz w:val="24"/>
          <w:szCs w:val="24"/>
          <w:u w:val="single"/>
        </w:rPr>
        <w:t xml:space="preserve"> </w:t>
      </w:r>
      <w:r w:rsidR="00314610" w:rsidRPr="00713BA6">
        <w:rPr>
          <w:color w:val="000000" w:themeColor="text1"/>
          <w:sz w:val="24"/>
          <w:szCs w:val="24"/>
        </w:rPr>
        <w:t>Paditësi ne këtë pronë q</w:t>
      </w:r>
      <w:r w:rsidR="002264F3" w:rsidRPr="00713BA6">
        <w:rPr>
          <w:color w:val="000000" w:themeColor="text1"/>
          <w:sz w:val="24"/>
          <w:szCs w:val="24"/>
        </w:rPr>
        <w:t>ë</w:t>
      </w:r>
      <w:r w:rsidR="00314610" w:rsidRPr="00713BA6">
        <w:rPr>
          <w:color w:val="000000" w:themeColor="text1"/>
          <w:sz w:val="24"/>
          <w:szCs w:val="24"/>
        </w:rPr>
        <w:t xml:space="preserve"> ka nd</w:t>
      </w:r>
      <w:r w:rsidR="002264F3" w:rsidRPr="00713BA6">
        <w:rPr>
          <w:color w:val="000000" w:themeColor="text1"/>
          <w:sz w:val="24"/>
          <w:szCs w:val="24"/>
        </w:rPr>
        <w:t>ë</w:t>
      </w:r>
      <w:r w:rsidR="00314610" w:rsidRPr="00713BA6">
        <w:rPr>
          <w:color w:val="000000" w:themeColor="text1"/>
          <w:sz w:val="24"/>
          <w:szCs w:val="24"/>
        </w:rPr>
        <w:t xml:space="preserve">rtuar pallatin kostaton se nuk </w:t>
      </w:r>
      <w:r w:rsidR="002264F3" w:rsidRPr="00713BA6">
        <w:rPr>
          <w:color w:val="000000" w:themeColor="text1"/>
          <w:sz w:val="24"/>
          <w:szCs w:val="24"/>
        </w:rPr>
        <w:t>ë</w:t>
      </w:r>
      <w:r w:rsidR="00314610" w:rsidRPr="00713BA6">
        <w:rPr>
          <w:color w:val="000000" w:themeColor="text1"/>
          <w:sz w:val="24"/>
          <w:szCs w:val="24"/>
        </w:rPr>
        <w:t>sht</w:t>
      </w:r>
      <w:r w:rsidR="002264F3" w:rsidRPr="00713BA6">
        <w:rPr>
          <w:color w:val="000000" w:themeColor="text1"/>
          <w:sz w:val="24"/>
          <w:szCs w:val="24"/>
        </w:rPr>
        <w:t>ë</w:t>
      </w:r>
      <w:r w:rsidR="00314610" w:rsidRPr="00713BA6">
        <w:rPr>
          <w:color w:val="000000" w:themeColor="text1"/>
          <w:sz w:val="24"/>
          <w:szCs w:val="24"/>
        </w:rPr>
        <w:t xml:space="preserve"> me pronar i padituri Mentor Mustafaraj por është Fetah Mustafaraj. Duke qen</w:t>
      </w:r>
      <w:r w:rsidR="002264F3" w:rsidRPr="00713BA6">
        <w:rPr>
          <w:color w:val="000000" w:themeColor="text1"/>
          <w:sz w:val="24"/>
          <w:szCs w:val="24"/>
        </w:rPr>
        <w:t>ë</w:t>
      </w:r>
      <w:r w:rsidR="00314610" w:rsidRPr="00713BA6">
        <w:rPr>
          <w:color w:val="000000" w:themeColor="text1"/>
          <w:sz w:val="24"/>
          <w:szCs w:val="24"/>
        </w:rPr>
        <w:t xml:space="preserve"> tashmë pronar mbi këtë sip</w:t>
      </w:r>
      <w:r w:rsidR="002264F3" w:rsidRPr="00713BA6">
        <w:rPr>
          <w:color w:val="000000" w:themeColor="text1"/>
          <w:sz w:val="24"/>
          <w:szCs w:val="24"/>
        </w:rPr>
        <w:t>ë</w:t>
      </w:r>
      <w:r w:rsidR="00314610" w:rsidRPr="00713BA6">
        <w:rPr>
          <w:color w:val="000000" w:themeColor="text1"/>
          <w:sz w:val="24"/>
          <w:szCs w:val="24"/>
        </w:rPr>
        <w:t>rfaqe trualli Fetah Mustafaraj n</w:t>
      </w:r>
      <w:r w:rsidR="002264F3" w:rsidRPr="00713BA6">
        <w:rPr>
          <w:color w:val="000000" w:themeColor="text1"/>
          <w:sz w:val="24"/>
          <w:szCs w:val="24"/>
        </w:rPr>
        <w:t>ë</w:t>
      </w:r>
      <w:r w:rsidR="00314610" w:rsidRPr="00713BA6">
        <w:rPr>
          <w:color w:val="000000" w:themeColor="text1"/>
          <w:sz w:val="24"/>
          <w:szCs w:val="24"/>
        </w:rPr>
        <w:t xml:space="preserve"> ½ pjes</w:t>
      </w:r>
      <w:r w:rsidR="002264F3" w:rsidRPr="00713BA6">
        <w:rPr>
          <w:color w:val="000000" w:themeColor="text1"/>
          <w:sz w:val="24"/>
          <w:szCs w:val="24"/>
        </w:rPr>
        <w:t>ë</w:t>
      </w:r>
      <w:r w:rsidR="00314610" w:rsidRPr="00713BA6">
        <w:rPr>
          <w:color w:val="000000" w:themeColor="text1"/>
          <w:sz w:val="24"/>
          <w:szCs w:val="24"/>
        </w:rPr>
        <w:t xml:space="preserve"> ideale të saj s</w:t>
      </w:r>
      <w:r w:rsidR="002264F3" w:rsidRPr="00713BA6">
        <w:rPr>
          <w:color w:val="000000" w:themeColor="text1"/>
          <w:sz w:val="24"/>
          <w:szCs w:val="24"/>
        </w:rPr>
        <w:t>ë</w:t>
      </w:r>
      <w:r w:rsidR="00314610" w:rsidRPr="00713BA6">
        <w:rPr>
          <w:color w:val="000000" w:themeColor="text1"/>
          <w:sz w:val="24"/>
          <w:szCs w:val="24"/>
        </w:rPr>
        <w:t xml:space="preserve"> bashku me pronarët e tjerë të këtij trualli </w:t>
      </w:r>
      <w:r w:rsidR="00314610" w:rsidRPr="00713BA6">
        <w:rPr>
          <w:i/>
          <w:iCs/>
          <w:color w:val="000000" w:themeColor="text1"/>
          <w:sz w:val="24"/>
          <w:szCs w:val="24"/>
          <w:lang w:val="fr-FR"/>
        </w:rPr>
        <w:t>Fatbardha Shehaj, 2)Etleva (Shehaj) Brahimi, 3)Albana Shehaj, 4)Alketa (Shehaj) Hysaj, 5)Aulona (Shehaj)Prifti,6) Donika Shehaj, 7)Faruk Shehaj, 8)Muhamet Shehaj, 9)Jollanda (Shehaj Dullaku 10)Tefta (Shehu) Malaj, 1 l)Fatmir Shehaj, 12) Shaqe (Shehaj) Nelaj</w:t>
      </w:r>
      <w:r w:rsidR="00314610" w:rsidRPr="00713BA6">
        <w:rPr>
          <w:color w:val="000000" w:themeColor="text1"/>
          <w:sz w:val="24"/>
          <w:szCs w:val="24"/>
        </w:rPr>
        <w:t xml:space="preserve"> </w:t>
      </w:r>
      <w:r w:rsidR="00314610" w:rsidRPr="0022428C">
        <w:rPr>
          <w:color w:val="000000" w:themeColor="text1"/>
          <w:sz w:val="24"/>
          <w:szCs w:val="24"/>
          <w:u w:val="single"/>
        </w:rPr>
        <w:t>ka realizuar më datë 16 12 2010 kontratën e sipërmarrjes me nr.1203 rep dhe nr. 1274 kol për pallatin e ndërtuar nga firma, duke u anullur kontrata e mëparshme e lidhur me të paditurin .</w:t>
      </w:r>
    </w:p>
    <w:p w14:paraId="18DE6705" w14:textId="2AF1C0CC" w:rsidR="00314610" w:rsidRPr="00713BA6" w:rsidRDefault="0022428C" w:rsidP="0022428C">
      <w:pPr>
        <w:shd w:val="clear" w:color="auto" w:fill="FFFFFF"/>
        <w:ind w:firstLine="720"/>
        <w:jc w:val="both"/>
        <w:rPr>
          <w:color w:val="000000" w:themeColor="text1"/>
          <w:sz w:val="24"/>
          <w:szCs w:val="24"/>
        </w:rPr>
      </w:pPr>
      <w:r>
        <w:rPr>
          <w:color w:val="000000" w:themeColor="text1"/>
          <w:sz w:val="24"/>
          <w:szCs w:val="24"/>
        </w:rPr>
        <w:t>1</w:t>
      </w:r>
      <w:r w:rsidR="00FF3F59">
        <w:rPr>
          <w:color w:val="000000" w:themeColor="text1"/>
          <w:sz w:val="24"/>
          <w:szCs w:val="24"/>
        </w:rPr>
        <w:t>1</w:t>
      </w:r>
      <w:r>
        <w:rPr>
          <w:color w:val="000000" w:themeColor="text1"/>
          <w:sz w:val="24"/>
          <w:szCs w:val="24"/>
        </w:rPr>
        <w:t xml:space="preserve">.2 </w:t>
      </w:r>
      <w:r w:rsidR="00314610" w:rsidRPr="00713BA6">
        <w:rPr>
          <w:color w:val="000000" w:themeColor="text1"/>
          <w:sz w:val="24"/>
          <w:szCs w:val="24"/>
        </w:rPr>
        <w:t>Veprimet e mësipërme juridike, duke i konsideruar pasoja dhe rrjedhoja të veprimit absolutisht të pavlefshëm ne emër të të paditurit Mentor Mustafaraj, sipas kërkesëpadisë, kërkohen nga paditësi të konstatohen si veprime absolutisht të pavlefshme, sepse vijnë në kundërshtim me një dispozitë urdhëruese të ligjit dhe pikërisht me nenin neni 92/a i Kodit Civil. Neni 164 i Kodit Civil p</w:t>
      </w:r>
      <w:r w:rsidR="002264F3" w:rsidRPr="00713BA6">
        <w:rPr>
          <w:color w:val="000000" w:themeColor="text1"/>
          <w:sz w:val="24"/>
          <w:szCs w:val="24"/>
        </w:rPr>
        <w:t>ë</w:t>
      </w:r>
      <w:r w:rsidR="00314610" w:rsidRPr="00713BA6">
        <w:rPr>
          <w:color w:val="000000" w:themeColor="text1"/>
          <w:sz w:val="24"/>
          <w:szCs w:val="24"/>
        </w:rPr>
        <w:t>rcakton se pronesia fitohet me kontrat</w:t>
      </w:r>
      <w:r w:rsidR="002264F3" w:rsidRPr="00713BA6">
        <w:rPr>
          <w:color w:val="000000" w:themeColor="text1"/>
          <w:sz w:val="24"/>
          <w:szCs w:val="24"/>
        </w:rPr>
        <w:t>ë</w:t>
      </w:r>
      <w:r w:rsidR="00314610" w:rsidRPr="00713BA6">
        <w:rPr>
          <w:color w:val="000000" w:themeColor="text1"/>
          <w:sz w:val="24"/>
          <w:szCs w:val="24"/>
        </w:rPr>
        <w:t xml:space="preserve"> dhe palët kanë zgjedhur kontratën e sipërmarrjes si mënyrë për të transferuar të drejtat e pronësisë në rastin konkret nëpërmjet shkëmbimit të truallit me sipërfaqe ndërtimore. Neni 850 i Kodit Civil kur regjon kontratën e sipëmarrjes disponon se </w:t>
      </w:r>
      <w:r w:rsidR="00314610" w:rsidRPr="00713BA6">
        <w:rPr>
          <w:i/>
          <w:iCs/>
          <w:color w:val="000000" w:themeColor="text1"/>
          <w:sz w:val="24"/>
          <w:szCs w:val="24"/>
        </w:rPr>
        <w:t>"Sip</w:t>
      </w:r>
      <w:r w:rsidR="002264F3" w:rsidRPr="00713BA6">
        <w:rPr>
          <w:i/>
          <w:iCs/>
          <w:color w:val="000000" w:themeColor="text1"/>
          <w:sz w:val="24"/>
          <w:szCs w:val="24"/>
        </w:rPr>
        <w:t>ë</w:t>
      </w:r>
      <w:r w:rsidR="00314610" w:rsidRPr="00713BA6">
        <w:rPr>
          <w:i/>
          <w:iCs/>
          <w:color w:val="000000" w:themeColor="text1"/>
          <w:sz w:val="24"/>
          <w:szCs w:val="24"/>
        </w:rPr>
        <w:t>rmarrja është kontrata me të cilën njera palë (sipërmarresi) detyrohet, që me mjetet e saj dhe duke marrë përsipër rrezikun, të kryejë një vep</w:t>
      </w:r>
      <w:r w:rsidR="002264F3" w:rsidRPr="00713BA6">
        <w:rPr>
          <w:i/>
          <w:iCs/>
          <w:color w:val="000000" w:themeColor="text1"/>
          <w:sz w:val="24"/>
          <w:szCs w:val="24"/>
        </w:rPr>
        <w:t>ë</w:t>
      </w:r>
      <w:r w:rsidR="00314610" w:rsidRPr="00713BA6">
        <w:rPr>
          <w:i/>
          <w:iCs/>
          <w:color w:val="000000" w:themeColor="text1"/>
          <w:sz w:val="24"/>
          <w:szCs w:val="24"/>
        </w:rPr>
        <w:t>r (pune), ose të bejë një shërbim apo një zbatim të pavarur të punimeve, ndërsa pala tjetër detyrohet ta pranojë atë kundrejt çmimit të caktuar në kontrat</w:t>
      </w:r>
      <w:r w:rsidR="002264F3" w:rsidRPr="00713BA6">
        <w:rPr>
          <w:i/>
          <w:iCs/>
          <w:color w:val="000000" w:themeColor="text1"/>
          <w:sz w:val="24"/>
          <w:szCs w:val="24"/>
        </w:rPr>
        <w:t>ë</w:t>
      </w:r>
      <w:r w:rsidR="00314610" w:rsidRPr="00713BA6">
        <w:rPr>
          <w:i/>
          <w:iCs/>
          <w:color w:val="000000" w:themeColor="text1"/>
          <w:sz w:val="24"/>
          <w:szCs w:val="24"/>
        </w:rPr>
        <w:t>.'".</w:t>
      </w:r>
    </w:p>
    <w:p w14:paraId="0324130B" w14:textId="5AA30667" w:rsidR="000E52AB" w:rsidRDefault="00374039" w:rsidP="00374039">
      <w:pPr>
        <w:shd w:val="clear" w:color="auto" w:fill="FFFFFF"/>
        <w:ind w:firstLine="720"/>
        <w:jc w:val="both"/>
        <w:rPr>
          <w:color w:val="000000" w:themeColor="text1"/>
          <w:sz w:val="24"/>
          <w:szCs w:val="24"/>
        </w:rPr>
      </w:pPr>
      <w:r>
        <w:rPr>
          <w:color w:val="000000" w:themeColor="text1"/>
          <w:sz w:val="24"/>
          <w:szCs w:val="24"/>
        </w:rPr>
        <w:t>1</w:t>
      </w:r>
      <w:r w:rsidR="00FF3F59">
        <w:rPr>
          <w:color w:val="000000" w:themeColor="text1"/>
          <w:sz w:val="24"/>
          <w:szCs w:val="24"/>
        </w:rPr>
        <w:t>1</w:t>
      </w:r>
      <w:r>
        <w:rPr>
          <w:color w:val="000000" w:themeColor="text1"/>
          <w:sz w:val="24"/>
          <w:szCs w:val="24"/>
        </w:rPr>
        <w:t xml:space="preserve">.3 </w:t>
      </w:r>
      <w:r w:rsidR="00314610" w:rsidRPr="00713BA6">
        <w:rPr>
          <w:color w:val="000000" w:themeColor="text1"/>
          <w:sz w:val="24"/>
          <w:szCs w:val="24"/>
        </w:rPr>
        <w:t>Pretendimi i ngritur në padi në lidhje me pavlefshmërinë absolute të veprimeve të mësiperme juridike gjendet i bazuar ne ligj. Në përmbajtje të tij kontrata e lidhur midis paditesit dhe t</w:t>
      </w:r>
      <w:r w:rsidR="002264F3" w:rsidRPr="00713BA6">
        <w:rPr>
          <w:color w:val="000000" w:themeColor="text1"/>
          <w:sz w:val="24"/>
          <w:szCs w:val="24"/>
        </w:rPr>
        <w:t>ë</w:t>
      </w:r>
      <w:r w:rsidR="00314610" w:rsidRPr="00713BA6">
        <w:rPr>
          <w:color w:val="000000" w:themeColor="text1"/>
          <w:sz w:val="24"/>
          <w:szCs w:val="24"/>
        </w:rPr>
        <w:t xml:space="preserve"> paditurit Mentor Mustafaraj është absolutisht i pavlefshëm pasi në gjykim është provuar se i padituri Mentor Mustafaraj nuk </w:t>
      </w:r>
      <w:r w:rsidR="002264F3" w:rsidRPr="00713BA6">
        <w:rPr>
          <w:color w:val="000000" w:themeColor="text1"/>
          <w:sz w:val="24"/>
          <w:szCs w:val="24"/>
        </w:rPr>
        <w:t>ë</w:t>
      </w:r>
      <w:r w:rsidR="00314610" w:rsidRPr="00713BA6">
        <w:rPr>
          <w:color w:val="000000" w:themeColor="text1"/>
          <w:sz w:val="24"/>
          <w:szCs w:val="24"/>
        </w:rPr>
        <w:t>sht</w:t>
      </w:r>
      <w:r w:rsidR="002264F3" w:rsidRPr="00713BA6">
        <w:rPr>
          <w:color w:val="000000" w:themeColor="text1"/>
          <w:sz w:val="24"/>
          <w:szCs w:val="24"/>
        </w:rPr>
        <w:t>ë</w:t>
      </w:r>
      <w:r w:rsidR="00314610" w:rsidRPr="00713BA6">
        <w:rPr>
          <w:color w:val="000000" w:themeColor="text1"/>
          <w:sz w:val="24"/>
          <w:szCs w:val="24"/>
        </w:rPr>
        <w:t xml:space="preserve"> pronar i truallit u paditësi ka ndërtuar pallatin i pajisur me leje ndërtimi nga organi kompetent shtet</w:t>
      </w:r>
      <w:r w:rsidR="002264F3" w:rsidRPr="00713BA6">
        <w:rPr>
          <w:color w:val="000000" w:themeColor="text1"/>
          <w:sz w:val="24"/>
          <w:szCs w:val="24"/>
        </w:rPr>
        <w:t>ë</w:t>
      </w:r>
      <w:r w:rsidR="00314610" w:rsidRPr="00713BA6">
        <w:rPr>
          <w:color w:val="000000" w:themeColor="text1"/>
          <w:sz w:val="24"/>
          <w:szCs w:val="24"/>
        </w:rPr>
        <w:t>ror.Rezulton se pronar i truallit n</w:t>
      </w:r>
      <w:r w:rsidR="002264F3" w:rsidRPr="00713BA6">
        <w:rPr>
          <w:color w:val="000000" w:themeColor="text1"/>
          <w:sz w:val="24"/>
          <w:szCs w:val="24"/>
        </w:rPr>
        <w:t>ë</w:t>
      </w:r>
      <w:r w:rsidR="00314610" w:rsidRPr="00713BA6">
        <w:rPr>
          <w:color w:val="000000" w:themeColor="text1"/>
          <w:sz w:val="24"/>
          <w:szCs w:val="24"/>
        </w:rPr>
        <w:t xml:space="preserve"> ½ pjesë ideale është Fetah Mustafaraj provuar me Vërtetimin Hipotekor lëshuar datë 05</w:t>
      </w:r>
      <w:r w:rsidR="00A442DE" w:rsidRPr="00713BA6">
        <w:rPr>
          <w:color w:val="000000" w:themeColor="text1"/>
          <w:sz w:val="24"/>
          <w:szCs w:val="24"/>
        </w:rPr>
        <w:t>.</w:t>
      </w:r>
      <w:r w:rsidR="00314610" w:rsidRPr="00713BA6">
        <w:rPr>
          <w:color w:val="000000" w:themeColor="text1"/>
          <w:sz w:val="24"/>
          <w:szCs w:val="24"/>
        </w:rPr>
        <w:t>9</w:t>
      </w:r>
      <w:r w:rsidR="00A442DE" w:rsidRPr="00713BA6">
        <w:rPr>
          <w:color w:val="000000" w:themeColor="text1"/>
          <w:sz w:val="24"/>
          <w:szCs w:val="24"/>
        </w:rPr>
        <w:t>.</w:t>
      </w:r>
      <w:r w:rsidR="00314610" w:rsidRPr="00713BA6">
        <w:rPr>
          <w:color w:val="000000" w:themeColor="text1"/>
          <w:sz w:val="24"/>
          <w:szCs w:val="24"/>
        </w:rPr>
        <w:t xml:space="preserve"> 2011 nga ZVRPP Vlorë.</w:t>
      </w:r>
      <w:r>
        <w:rPr>
          <w:color w:val="000000" w:themeColor="text1"/>
          <w:sz w:val="24"/>
          <w:szCs w:val="24"/>
        </w:rPr>
        <w:t xml:space="preserve"> </w:t>
      </w:r>
      <w:r w:rsidR="00314610" w:rsidRPr="00713BA6">
        <w:rPr>
          <w:color w:val="000000" w:themeColor="text1"/>
          <w:sz w:val="24"/>
          <w:szCs w:val="24"/>
        </w:rPr>
        <w:t>Sa me sipër, duke konkluduar se kontrata e sip</w:t>
      </w:r>
      <w:r w:rsidR="002264F3" w:rsidRPr="00713BA6">
        <w:rPr>
          <w:color w:val="000000" w:themeColor="text1"/>
          <w:sz w:val="24"/>
          <w:szCs w:val="24"/>
        </w:rPr>
        <w:t>ë</w:t>
      </w:r>
      <w:r w:rsidR="00314610" w:rsidRPr="00713BA6">
        <w:rPr>
          <w:color w:val="000000" w:themeColor="text1"/>
          <w:sz w:val="24"/>
          <w:szCs w:val="24"/>
        </w:rPr>
        <w:t>rmar</w:t>
      </w:r>
      <w:r w:rsidR="00A442DE" w:rsidRPr="00713BA6">
        <w:rPr>
          <w:color w:val="000000" w:themeColor="text1"/>
          <w:sz w:val="24"/>
          <w:szCs w:val="24"/>
        </w:rPr>
        <w:t>r</w:t>
      </w:r>
      <w:r w:rsidR="00314610" w:rsidRPr="00713BA6">
        <w:rPr>
          <w:color w:val="000000" w:themeColor="text1"/>
          <w:sz w:val="24"/>
          <w:szCs w:val="24"/>
        </w:rPr>
        <w:t>jes është kryer mbi një akt të pavlefshëm në kuptim të nenit 92 të Kodit Civil, nuk mund të sjellë asnjë pasojë juridike, gjykata ka vlerësuar drejt se ndodhemi përpara një kontrate siperma</w:t>
      </w:r>
      <w:r w:rsidR="000E52AB">
        <w:rPr>
          <w:color w:val="000000" w:themeColor="text1"/>
          <w:sz w:val="24"/>
          <w:szCs w:val="24"/>
        </w:rPr>
        <w:t>r</w:t>
      </w:r>
      <w:r w:rsidR="00314610" w:rsidRPr="00713BA6">
        <w:rPr>
          <w:color w:val="000000" w:themeColor="text1"/>
          <w:sz w:val="24"/>
          <w:szCs w:val="24"/>
        </w:rPr>
        <w:t>rje në kundërshtim me ligjin në emër të të paditurit Mentor Mustafaraj .</w:t>
      </w:r>
    </w:p>
    <w:p w14:paraId="7EF33DB5" w14:textId="2719AB38" w:rsidR="00314610" w:rsidRPr="00713BA6" w:rsidRDefault="000E52AB" w:rsidP="00374039">
      <w:pPr>
        <w:shd w:val="clear" w:color="auto" w:fill="FFFFFF"/>
        <w:ind w:firstLine="720"/>
        <w:jc w:val="both"/>
        <w:rPr>
          <w:color w:val="000000" w:themeColor="text1"/>
          <w:sz w:val="24"/>
          <w:szCs w:val="24"/>
        </w:rPr>
      </w:pPr>
      <w:r>
        <w:rPr>
          <w:color w:val="000000" w:themeColor="text1"/>
          <w:sz w:val="24"/>
          <w:szCs w:val="24"/>
        </w:rPr>
        <w:t>1</w:t>
      </w:r>
      <w:r w:rsidR="00FF3F59">
        <w:rPr>
          <w:color w:val="000000" w:themeColor="text1"/>
          <w:sz w:val="24"/>
          <w:szCs w:val="24"/>
        </w:rPr>
        <w:t>1</w:t>
      </w:r>
      <w:r>
        <w:rPr>
          <w:color w:val="000000" w:themeColor="text1"/>
          <w:sz w:val="24"/>
          <w:szCs w:val="24"/>
        </w:rPr>
        <w:t xml:space="preserve">.4 </w:t>
      </w:r>
      <w:r w:rsidR="00314610" w:rsidRPr="00713BA6">
        <w:rPr>
          <w:color w:val="000000" w:themeColor="text1"/>
          <w:sz w:val="24"/>
          <w:szCs w:val="24"/>
        </w:rPr>
        <w:t xml:space="preserve">Të pabazuara gjenden pretendimet e ngritura në ankimin e palës së paditur për shkelje proceduriale të lejuara nga Gjykata e Faktit. Nga përmbajtja e akteve të administruara, </w:t>
      </w:r>
      <w:r w:rsidR="00314610" w:rsidRPr="00713BA6">
        <w:rPr>
          <w:color w:val="000000" w:themeColor="text1"/>
          <w:sz w:val="24"/>
          <w:szCs w:val="24"/>
        </w:rPr>
        <w:lastRenderedPageBreak/>
        <w:t>si dhe procesverbali gjyqësor, rezulton se njoftimi i të paditurit Mentor Mustafaraj është kryer rregullisht, sipas kërkesave të nenit 133 të Kodit të Procedures Civile, pasi në mungesë të gjetjes s</w:t>
      </w:r>
      <w:r w:rsidR="00770F5A" w:rsidRPr="00713BA6">
        <w:rPr>
          <w:color w:val="000000" w:themeColor="text1"/>
          <w:sz w:val="24"/>
          <w:szCs w:val="24"/>
        </w:rPr>
        <w:t>ë</w:t>
      </w:r>
      <w:r w:rsidR="00314610" w:rsidRPr="00713BA6">
        <w:rPr>
          <w:color w:val="000000" w:themeColor="text1"/>
          <w:sz w:val="24"/>
          <w:szCs w:val="24"/>
        </w:rPr>
        <w:t xml:space="preserve"> të paditurit pasi fletethirjet vinin me shënimin larguar, është berë njoftimi me shpallje të afishuar pranë Rajonit nr.7 të Bashkisë Tiranë, ku ka qenë vendbanimi t</w:t>
      </w:r>
      <w:r w:rsidR="002264F3" w:rsidRPr="00713BA6">
        <w:rPr>
          <w:color w:val="000000" w:themeColor="text1"/>
          <w:sz w:val="24"/>
          <w:szCs w:val="24"/>
        </w:rPr>
        <w:t>ë</w:t>
      </w:r>
      <w:r w:rsidR="00314610" w:rsidRPr="00713BA6">
        <w:rPr>
          <w:color w:val="000000" w:themeColor="text1"/>
          <w:sz w:val="24"/>
          <w:szCs w:val="24"/>
        </w:rPr>
        <w:t xml:space="preserve"> paditurit si dhe në Gjykatën e Rrethit Gjyqësor Vlorë. Pretendimi i të paditurit në lidhje me afatin e afishimit të shpalljes nuk gjen mbështetje ligjore, pasi asnjë dispozit</w:t>
      </w:r>
      <w:r w:rsidR="002264F3" w:rsidRPr="00713BA6">
        <w:rPr>
          <w:color w:val="000000" w:themeColor="text1"/>
          <w:sz w:val="24"/>
          <w:szCs w:val="24"/>
        </w:rPr>
        <w:t>ë</w:t>
      </w:r>
      <w:r w:rsidR="00314610" w:rsidRPr="00713BA6">
        <w:rPr>
          <w:color w:val="000000" w:themeColor="text1"/>
          <w:sz w:val="24"/>
          <w:szCs w:val="24"/>
        </w:rPr>
        <w:t xml:space="preserve"> e Kodit të Procedurës Civile, nuk parashikon afat një mujor të afishimit të kësaj mënyre njoftimi.</w:t>
      </w:r>
    </w:p>
    <w:p w14:paraId="070CC27C" w14:textId="51634868" w:rsidR="00521D11" w:rsidRDefault="000E52AB" w:rsidP="000E52AB">
      <w:pPr>
        <w:shd w:val="clear" w:color="auto" w:fill="FFFFFF"/>
        <w:ind w:firstLine="720"/>
        <w:jc w:val="both"/>
        <w:rPr>
          <w:color w:val="000000" w:themeColor="text1"/>
          <w:sz w:val="24"/>
          <w:szCs w:val="24"/>
        </w:rPr>
      </w:pPr>
      <w:r>
        <w:rPr>
          <w:color w:val="000000" w:themeColor="text1"/>
          <w:sz w:val="24"/>
          <w:szCs w:val="24"/>
        </w:rPr>
        <w:t>1</w:t>
      </w:r>
      <w:r w:rsidR="00FF3F59">
        <w:rPr>
          <w:color w:val="000000" w:themeColor="text1"/>
          <w:sz w:val="24"/>
          <w:szCs w:val="24"/>
        </w:rPr>
        <w:t>1</w:t>
      </w:r>
      <w:r>
        <w:rPr>
          <w:color w:val="000000" w:themeColor="text1"/>
          <w:sz w:val="24"/>
          <w:szCs w:val="24"/>
        </w:rPr>
        <w:t xml:space="preserve">.5 </w:t>
      </w:r>
      <w:r w:rsidR="00314610" w:rsidRPr="00713BA6">
        <w:rPr>
          <w:color w:val="000000" w:themeColor="text1"/>
          <w:sz w:val="24"/>
          <w:szCs w:val="24"/>
        </w:rPr>
        <w:t xml:space="preserve">Gjykata e Apelit e gjen të pabazuar edhe pretendimin e të paditurit, të ngritur gjatë gjykimit në shkallë të dytë për thirrjen në gjykim me cilësinë e personit të tretë të personave </w:t>
      </w:r>
      <w:r w:rsidR="00314610" w:rsidRPr="00713BA6">
        <w:rPr>
          <w:i/>
          <w:iCs/>
          <w:color w:val="000000" w:themeColor="text1"/>
          <w:sz w:val="24"/>
          <w:szCs w:val="24"/>
          <w:lang w:val="fr-FR"/>
        </w:rPr>
        <w:t>Fatbardha Shehaj, 2)Etleva (Shehaj) Brahimi, 3)Albana Shehaj, 4)Alketa (Shehaj) Hysaj, 5)Aulona (Shehaj)Prifti,</w:t>
      </w:r>
      <w:r w:rsidR="00770F5A" w:rsidRPr="00713BA6">
        <w:rPr>
          <w:i/>
          <w:iCs/>
          <w:color w:val="000000" w:themeColor="text1"/>
          <w:sz w:val="24"/>
          <w:szCs w:val="24"/>
          <w:lang w:val="fr-FR"/>
        </w:rPr>
        <w:t xml:space="preserve"> </w:t>
      </w:r>
      <w:r w:rsidR="00314610" w:rsidRPr="00713BA6">
        <w:rPr>
          <w:i/>
          <w:iCs/>
          <w:color w:val="000000" w:themeColor="text1"/>
          <w:sz w:val="24"/>
          <w:szCs w:val="24"/>
          <w:lang w:val="fr-FR"/>
        </w:rPr>
        <w:t>6)Donika Shehaj, 7)Faruk Shehaj, 8)Muhamet Shehaj, 9)Jollanda (Shehaj Dullaku 10) Tefta (Shehu) Malaj, 1 l)Fatmir Shehaj, 12) Shaqe (Shehaj) Nelaj</w:t>
      </w:r>
      <w:r w:rsidR="005E7CB8" w:rsidRPr="00713BA6">
        <w:rPr>
          <w:color w:val="000000" w:themeColor="text1"/>
          <w:sz w:val="24"/>
          <w:szCs w:val="24"/>
        </w:rPr>
        <w:t xml:space="preserve">, </w:t>
      </w:r>
      <w:r w:rsidR="00314610" w:rsidRPr="00713BA6">
        <w:rPr>
          <w:color w:val="000000" w:themeColor="text1"/>
          <w:sz w:val="24"/>
          <w:szCs w:val="24"/>
        </w:rPr>
        <w:t>pasi k</w:t>
      </w:r>
      <w:r w:rsidR="002264F3" w:rsidRPr="00713BA6">
        <w:rPr>
          <w:color w:val="000000" w:themeColor="text1"/>
          <w:sz w:val="24"/>
          <w:szCs w:val="24"/>
        </w:rPr>
        <w:t>ë</w:t>
      </w:r>
      <w:r w:rsidR="00314610" w:rsidRPr="00713BA6">
        <w:rPr>
          <w:color w:val="000000" w:themeColor="text1"/>
          <w:sz w:val="24"/>
          <w:szCs w:val="24"/>
        </w:rPr>
        <w:t>to jan</w:t>
      </w:r>
      <w:r w:rsidR="002264F3" w:rsidRPr="00713BA6">
        <w:rPr>
          <w:color w:val="000000" w:themeColor="text1"/>
          <w:sz w:val="24"/>
          <w:szCs w:val="24"/>
        </w:rPr>
        <w:t>ë</w:t>
      </w:r>
      <w:r w:rsidR="00314610" w:rsidRPr="00713BA6">
        <w:rPr>
          <w:color w:val="000000" w:themeColor="text1"/>
          <w:sz w:val="24"/>
          <w:szCs w:val="24"/>
        </w:rPr>
        <w:t xml:space="preserve"> pal</w:t>
      </w:r>
      <w:r w:rsidR="002264F3" w:rsidRPr="00713BA6">
        <w:rPr>
          <w:color w:val="000000" w:themeColor="text1"/>
          <w:sz w:val="24"/>
          <w:szCs w:val="24"/>
        </w:rPr>
        <w:t>ë</w:t>
      </w:r>
      <w:r w:rsidR="00314610" w:rsidRPr="00713BA6">
        <w:rPr>
          <w:color w:val="000000" w:themeColor="text1"/>
          <w:sz w:val="24"/>
          <w:szCs w:val="24"/>
        </w:rPr>
        <w:t xml:space="preserve"> n</w:t>
      </w:r>
      <w:r w:rsidR="002264F3" w:rsidRPr="00713BA6">
        <w:rPr>
          <w:color w:val="000000" w:themeColor="text1"/>
          <w:sz w:val="24"/>
          <w:szCs w:val="24"/>
        </w:rPr>
        <w:t>ë</w:t>
      </w:r>
      <w:r w:rsidR="00314610" w:rsidRPr="00713BA6">
        <w:rPr>
          <w:color w:val="000000" w:themeColor="text1"/>
          <w:sz w:val="24"/>
          <w:szCs w:val="24"/>
        </w:rPr>
        <w:t xml:space="preserve"> kontrat</w:t>
      </w:r>
      <w:r w:rsidR="002264F3" w:rsidRPr="00713BA6">
        <w:rPr>
          <w:color w:val="000000" w:themeColor="text1"/>
          <w:sz w:val="24"/>
          <w:szCs w:val="24"/>
        </w:rPr>
        <w:t>ë</w:t>
      </w:r>
      <w:r w:rsidR="00314610" w:rsidRPr="00713BA6">
        <w:rPr>
          <w:color w:val="000000" w:themeColor="text1"/>
          <w:sz w:val="24"/>
          <w:szCs w:val="24"/>
        </w:rPr>
        <w:t>n e sip</w:t>
      </w:r>
      <w:r w:rsidR="002264F3" w:rsidRPr="00713BA6">
        <w:rPr>
          <w:color w:val="000000" w:themeColor="text1"/>
          <w:sz w:val="24"/>
          <w:szCs w:val="24"/>
        </w:rPr>
        <w:t>ë</w:t>
      </w:r>
      <w:r w:rsidR="00314610" w:rsidRPr="00713BA6">
        <w:rPr>
          <w:color w:val="000000" w:themeColor="text1"/>
          <w:sz w:val="24"/>
          <w:szCs w:val="24"/>
        </w:rPr>
        <w:t>rmarjes. Përveç faktit që procedurialisht një kërkesë e tillë është e tejkaluar, pasi gjatë gjykimit në shkallë të dytë Gjykata e Apelit nuk mund të disponojë për thirrjen e palëve të tjera, veç atyre që kanë marrë pjesë gjatë gjykimit në shkallë të parë, në referim të nenit 193 të Kodit të Procedurës Civile</w:t>
      </w:r>
      <w:r>
        <w:rPr>
          <w:color w:val="000000" w:themeColor="text1"/>
          <w:sz w:val="24"/>
          <w:szCs w:val="24"/>
        </w:rPr>
        <w:t xml:space="preserve">. </w:t>
      </w:r>
      <w:r w:rsidR="00314610" w:rsidRPr="00713BA6">
        <w:rPr>
          <w:color w:val="000000" w:themeColor="text1"/>
          <w:sz w:val="24"/>
          <w:szCs w:val="24"/>
        </w:rPr>
        <w:t>Gjykata e Apelit nuk çmon që pal</w:t>
      </w:r>
      <w:r w:rsidR="002264F3" w:rsidRPr="00713BA6">
        <w:rPr>
          <w:color w:val="000000" w:themeColor="text1"/>
          <w:sz w:val="24"/>
          <w:szCs w:val="24"/>
        </w:rPr>
        <w:t>ë</w:t>
      </w:r>
      <w:r w:rsidR="00314610" w:rsidRPr="00713BA6">
        <w:rPr>
          <w:color w:val="000000" w:themeColor="text1"/>
          <w:sz w:val="24"/>
          <w:szCs w:val="24"/>
        </w:rPr>
        <w:t xml:space="preserve">t e cituara me sipër të tërheqin ndonjë interes për pjesëmarrje në gjykim, </w:t>
      </w:r>
      <w:r w:rsidR="00314610" w:rsidRPr="000E52AB">
        <w:rPr>
          <w:color w:val="000000" w:themeColor="text1"/>
          <w:sz w:val="24"/>
          <w:szCs w:val="24"/>
          <w:u w:val="single"/>
        </w:rPr>
        <w:t>pasi këto palë kanë lidhur datë 16</w:t>
      </w:r>
      <w:r w:rsidR="005E7CB8" w:rsidRPr="000E52AB">
        <w:rPr>
          <w:color w:val="000000" w:themeColor="text1"/>
          <w:sz w:val="24"/>
          <w:szCs w:val="24"/>
          <w:u w:val="single"/>
        </w:rPr>
        <w:t>.</w:t>
      </w:r>
      <w:r w:rsidR="00314610" w:rsidRPr="000E52AB">
        <w:rPr>
          <w:color w:val="000000" w:themeColor="text1"/>
          <w:sz w:val="24"/>
          <w:szCs w:val="24"/>
          <w:u w:val="single"/>
        </w:rPr>
        <w:t>12</w:t>
      </w:r>
      <w:r w:rsidR="005E7CB8" w:rsidRPr="000E52AB">
        <w:rPr>
          <w:color w:val="000000" w:themeColor="text1"/>
          <w:sz w:val="24"/>
          <w:szCs w:val="24"/>
          <w:u w:val="single"/>
        </w:rPr>
        <w:t>.</w:t>
      </w:r>
      <w:r w:rsidR="00314610" w:rsidRPr="000E52AB">
        <w:rPr>
          <w:color w:val="000000" w:themeColor="text1"/>
          <w:sz w:val="24"/>
          <w:szCs w:val="24"/>
          <w:u w:val="single"/>
        </w:rPr>
        <w:t xml:space="preserve">2010 </w:t>
      </w:r>
      <w:r w:rsidR="005E7CB8" w:rsidRPr="000E52AB">
        <w:rPr>
          <w:color w:val="000000" w:themeColor="text1"/>
          <w:sz w:val="24"/>
          <w:szCs w:val="24"/>
          <w:u w:val="single"/>
        </w:rPr>
        <w:t>k</w:t>
      </w:r>
      <w:r w:rsidR="00314610" w:rsidRPr="000E52AB">
        <w:rPr>
          <w:color w:val="000000" w:themeColor="text1"/>
          <w:sz w:val="24"/>
          <w:szCs w:val="24"/>
          <w:u w:val="single"/>
        </w:rPr>
        <w:t>ontratën e sipërmarrjes me nr.1203 rep dhe nr.1274 kol dhe ato sipas kësaj kontrate e kanë zgjidhur vetë duke anulluar kontratën ku ka qenë pale i padituri Mentor Mustafaraj</w:t>
      </w:r>
      <w:r w:rsidR="00521D11">
        <w:rPr>
          <w:color w:val="000000" w:themeColor="text1"/>
          <w:sz w:val="24"/>
          <w:szCs w:val="24"/>
          <w:u w:val="single"/>
        </w:rPr>
        <w:t xml:space="preserve">. </w:t>
      </w:r>
      <w:r w:rsidR="00521D11">
        <w:rPr>
          <w:color w:val="000000" w:themeColor="text1"/>
          <w:sz w:val="24"/>
          <w:szCs w:val="24"/>
        </w:rPr>
        <w:t>K</w:t>
      </w:r>
      <w:r w:rsidR="00314610" w:rsidRPr="00713BA6">
        <w:rPr>
          <w:color w:val="000000" w:themeColor="text1"/>
          <w:sz w:val="24"/>
          <w:szCs w:val="24"/>
        </w:rPr>
        <w:t>ështu pavlefshmëritë absolute të veprimeve juridike q</w:t>
      </w:r>
      <w:r w:rsidR="002264F3" w:rsidRPr="00713BA6">
        <w:rPr>
          <w:color w:val="000000" w:themeColor="text1"/>
          <w:sz w:val="24"/>
          <w:szCs w:val="24"/>
        </w:rPr>
        <w:t>ë</w:t>
      </w:r>
      <w:r w:rsidR="00314610" w:rsidRPr="00713BA6">
        <w:rPr>
          <w:color w:val="000000" w:themeColor="text1"/>
          <w:sz w:val="24"/>
          <w:szCs w:val="24"/>
        </w:rPr>
        <w:t xml:space="preserve"> kërkohen nga paditësi kundrejt të të paditurit nuk cënojnë vlefshmerine e këtyre procedurave dhe ineteresat e personave që kërkon të thirren në gjykim nga i padituri.</w:t>
      </w:r>
    </w:p>
    <w:p w14:paraId="1B9BBA32" w14:textId="16C6CF2E" w:rsidR="006E31D6" w:rsidRPr="00713BA6" w:rsidRDefault="00521D11" w:rsidP="00521D11">
      <w:pPr>
        <w:shd w:val="clear" w:color="auto" w:fill="FFFFFF"/>
        <w:ind w:firstLine="720"/>
        <w:jc w:val="both"/>
        <w:rPr>
          <w:b/>
          <w:bCs/>
          <w:color w:val="000000" w:themeColor="text1"/>
          <w:sz w:val="24"/>
          <w:szCs w:val="24"/>
          <w:highlight w:val="yellow"/>
        </w:rPr>
      </w:pPr>
      <w:r>
        <w:rPr>
          <w:color w:val="000000" w:themeColor="text1"/>
          <w:sz w:val="24"/>
          <w:szCs w:val="24"/>
        </w:rPr>
        <w:t>1</w:t>
      </w:r>
      <w:r w:rsidR="00FF3F59">
        <w:rPr>
          <w:color w:val="000000" w:themeColor="text1"/>
          <w:sz w:val="24"/>
          <w:szCs w:val="24"/>
        </w:rPr>
        <w:t>1</w:t>
      </w:r>
      <w:r>
        <w:rPr>
          <w:color w:val="000000" w:themeColor="text1"/>
          <w:sz w:val="24"/>
          <w:szCs w:val="24"/>
        </w:rPr>
        <w:t xml:space="preserve">.6 </w:t>
      </w:r>
      <w:r w:rsidR="00314610" w:rsidRPr="00713BA6">
        <w:rPr>
          <w:color w:val="000000" w:themeColor="text1"/>
          <w:sz w:val="24"/>
          <w:szCs w:val="24"/>
        </w:rPr>
        <w:t>Gjykata e apelit e gjen të pabazuar kërkimin e paditësit për shkelje të nenit 6 të K Pr.Civle, pasi gjykata nuk është shprehur për gjithë kërkimet e paditësit dhe pikërisht k</w:t>
      </w:r>
      <w:r w:rsidR="002264F3" w:rsidRPr="00713BA6">
        <w:rPr>
          <w:color w:val="000000" w:themeColor="text1"/>
          <w:sz w:val="24"/>
          <w:szCs w:val="24"/>
        </w:rPr>
        <w:t>ë</w:t>
      </w:r>
      <w:r w:rsidR="00314610" w:rsidRPr="00713BA6">
        <w:rPr>
          <w:color w:val="000000" w:themeColor="text1"/>
          <w:sz w:val="24"/>
          <w:szCs w:val="24"/>
        </w:rPr>
        <w:t>rkimin për sigurimin e objektit të padisë. Dhe ky pretendim i të paditurit për shkeleje procedural nuk q</w:t>
      </w:r>
      <w:r w:rsidR="002264F3" w:rsidRPr="00713BA6">
        <w:rPr>
          <w:color w:val="000000" w:themeColor="text1"/>
          <w:sz w:val="24"/>
          <w:szCs w:val="24"/>
        </w:rPr>
        <w:t>ë</w:t>
      </w:r>
      <w:r w:rsidR="00314610" w:rsidRPr="00713BA6">
        <w:rPr>
          <w:color w:val="000000" w:themeColor="text1"/>
          <w:sz w:val="24"/>
          <w:szCs w:val="24"/>
        </w:rPr>
        <w:t>ndron pasi gjykata ka shqyrtuar kërkesën për sigurimin e padisë në seanc</w:t>
      </w:r>
      <w:r w:rsidR="002264F3" w:rsidRPr="00713BA6">
        <w:rPr>
          <w:color w:val="000000" w:themeColor="text1"/>
          <w:sz w:val="24"/>
          <w:szCs w:val="24"/>
        </w:rPr>
        <w:t>ë</w:t>
      </w:r>
      <w:r w:rsidR="00314610" w:rsidRPr="00713BA6">
        <w:rPr>
          <w:color w:val="000000" w:themeColor="text1"/>
          <w:sz w:val="24"/>
          <w:szCs w:val="24"/>
        </w:rPr>
        <w:t xml:space="preserve"> datë 09 07 2014 dhe me vendim të nd</w:t>
      </w:r>
      <w:r w:rsidR="002264F3" w:rsidRPr="00713BA6">
        <w:rPr>
          <w:color w:val="000000" w:themeColor="text1"/>
          <w:sz w:val="24"/>
          <w:szCs w:val="24"/>
        </w:rPr>
        <w:t>ë</w:t>
      </w:r>
      <w:r w:rsidR="00314610" w:rsidRPr="00713BA6">
        <w:rPr>
          <w:color w:val="000000" w:themeColor="text1"/>
          <w:sz w:val="24"/>
          <w:szCs w:val="24"/>
        </w:rPr>
        <w:t>rmjet</w:t>
      </w:r>
      <w:r w:rsidR="002264F3" w:rsidRPr="00713BA6">
        <w:rPr>
          <w:color w:val="000000" w:themeColor="text1"/>
          <w:sz w:val="24"/>
          <w:szCs w:val="24"/>
        </w:rPr>
        <w:t>ë</w:t>
      </w:r>
      <w:r w:rsidR="00314610" w:rsidRPr="00713BA6">
        <w:rPr>
          <w:color w:val="000000" w:themeColor="text1"/>
          <w:sz w:val="24"/>
          <w:szCs w:val="24"/>
        </w:rPr>
        <w:t>m ka rr</w:t>
      </w:r>
      <w:r w:rsidR="002264F3" w:rsidRPr="00713BA6">
        <w:rPr>
          <w:color w:val="000000" w:themeColor="text1"/>
          <w:sz w:val="24"/>
          <w:szCs w:val="24"/>
        </w:rPr>
        <w:t>ë</w:t>
      </w:r>
      <w:r w:rsidR="00314610" w:rsidRPr="00713BA6">
        <w:rPr>
          <w:color w:val="000000" w:themeColor="text1"/>
          <w:sz w:val="24"/>
          <w:szCs w:val="24"/>
        </w:rPr>
        <w:t>zuar kërkesën p</w:t>
      </w:r>
      <w:r w:rsidR="002264F3" w:rsidRPr="00713BA6">
        <w:rPr>
          <w:color w:val="000000" w:themeColor="text1"/>
          <w:sz w:val="24"/>
          <w:szCs w:val="24"/>
        </w:rPr>
        <w:t>ë</w:t>
      </w:r>
      <w:r w:rsidR="00314610" w:rsidRPr="00713BA6">
        <w:rPr>
          <w:color w:val="000000" w:themeColor="text1"/>
          <w:sz w:val="24"/>
          <w:szCs w:val="24"/>
        </w:rPr>
        <w:t>r sigurimin e objektit t</w:t>
      </w:r>
      <w:r w:rsidR="002264F3" w:rsidRPr="00713BA6">
        <w:rPr>
          <w:color w:val="000000" w:themeColor="text1"/>
          <w:sz w:val="24"/>
          <w:szCs w:val="24"/>
        </w:rPr>
        <w:t>ë</w:t>
      </w:r>
      <w:r w:rsidR="00314610" w:rsidRPr="00713BA6">
        <w:rPr>
          <w:color w:val="000000" w:themeColor="text1"/>
          <w:sz w:val="24"/>
          <w:szCs w:val="24"/>
        </w:rPr>
        <w:t xml:space="preserve"> padis</w:t>
      </w:r>
      <w:r w:rsidR="002264F3" w:rsidRPr="00713BA6">
        <w:rPr>
          <w:color w:val="000000" w:themeColor="text1"/>
          <w:sz w:val="24"/>
          <w:szCs w:val="24"/>
        </w:rPr>
        <w:t>ë</w:t>
      </w:r>
      <w:r w:rsidR="00314610" w:rsidRPr="00713BA6">
        <w:rPr>
          <w:color w:val="000000" w:themeColor="text1"/>
          <w:sz w:val="24"/>
          <w:szCs w:val="24"/>
        </w:rPr>
        <w:t xml:space="preserve"> sipas nenit 202 e vijues të K. Pr Civile.</w:t>
      </w:r>
    </w:p>
    <w:p w14:paraId="31203E8B" w14:textId="7506B296" w:rsidR="00314610" w:rsidRPr="00713BA6" w:rsidRDefault="00E84A56" w:rsidP="001F3A3D">
      <w:pPr>
        <w:ind w:firstLine="720"/>
        <w:jc w:val="both"/>
        <w:rPr>
          <w:bCs/>
          <w:color w:val="000000" w:themeColor="text1"/>
          <w:sz w:val="24"/>
          <w:szCs w:val="24"/>
        </w:rPr>
      </w:pPr>
      <w:r w:rsidRPr="00713BA6">
        <w:rPr>
          <w:color w:val="000000" w:themeColor="text1"/>
          <w:sz w:val="24"/>
          <w:szCs w:val="24"/>
        </w:rPr>
        <w:t>1</w:t>
      </w:r>
      <w:r w:rsidR="00FF3F59">
        <w:rPr>
          <w:color w:val="000000" w:themeColor="text1"/>
          <w:sz w:val="24"/>
          <w:szCs w:val="24"/>
        </w:rPr>
        <w:t>2</w:t>
      </w:r>
      <w:r w:rsidR="00C35B34" w:rsidRPr="00713BA6">
        <w:rPr>
          <w:color w:val="000000" w:themeColor="text1"/>
          <w:sz w:val="24"/>
          <w:szCs w:val="24"/>
        </w:rPr>
        <w:t>.</w:t>
      </w:r>
      <w:r w:rsidR="008156A7" w:rsidRPr="00713BA6">
        <w:rPr>
          <w:b/>
          <w:bCs/>
          <w:color w:val="000000" w:themeColor="text1"/>
          <w:sz w:val="24"/>
          <w:szCs w:val="24"/>
        </w:rPr>
        <w:t xml:space="preserve"> </w:t>
      </w:r>
      <w:r w:rsidR="00AD3D2B" w:rsidRPr="00713BA6">
        <w:rPr>
          <w:b/>
          <w:bCs/>
          <w:color w:val="000000" w:themeColor="text1"/>
          <w:sz w:val="24"/>
          <w:szCs w:val="24"/>
        </w:rPr>
        <w:t>Kundër</w:t>
      </w:r>
      <w:r w:rsidR="00AA6946" w:rsidRPr="00713BA6">
        <w:rPr>
          <w:b/>
          <w:color w:val="000000" w:themeColor="text1"/>
          <w:sz w:val="24"/>
          <w:szCs w:val="24"/>
        </w:rPr>
        <w:t xml:space="preserve"> </w:t>
      </w:r>
      <w:r w:rsidR="00314610" w:rsidRPr="00713BA6">
        <w:rPr>
          <w:b/>
          <w:color w:val="000000" w:themeColor="text1"/>
          <w:sz w:val="24"/>
          <w:szCs w:val="24"/>
        </w:rPr>
        <w:t xml:space="preserve">vendimit nr.692, datë 31.05.2016 të Gjykatës së Apelit Vlorë, ka paraqitur rekurs pala e paditur Mentor Mustafaraj, </w:t>
      </w:r>
      <w:r w:rsidR="001F3A3D" w:rsidRPr="00713BA6">
        <w:rPr>
          <w:b/>
          <w:color w:val="000000" w:themeColor="text1"/>
          <w:sz w:val="24"/>
          <w:szCs w:val="24"/>
        </w:rPr>
        <w:t>i cili ka k</w:t>
      </w:r>
      <w:r w:rsidR="003018DA" w:rsidRPr="00713BA6">
        <w:rPr>
          <w:b/>
          <w:color w:val="000000" w:themeColor="text1"/>
          <w:sz w:val="24"/>
          <w:szCs w:val="24"/>
        </w:rPr>
        <w:t>ë</w:t>
      </w:r>
      <w:r w:rsidR="001F3A3D" w:rsidRPr="00713BA6">
        <w:rPr>
          <w:b/>
          <w:color w:val="000000" w:themeColor="text1"/>
          <w:sz w:val="24"/>
          <w:szCs w:val="24"/>
        </w:rPr>
        <w:t xml:space="preserve">rkuar: </w:t>
      </w:r>
      <w:r w:rsidR="001F3A3D" w:rsidRPr="00713BA6">
        <w:rPr>
          <w:b/>
          <w:i/>
          <w:iCs/>
          <w:color w:val="000000" w:themeColor="text1"/>
          <w:sz w:val="24"/>
          <w:szCs w:val="24"/>
        </w:rPr>
        <w:t>“</w:t>
      </w:r>
      <w:r w:rsidR="001F3A3D" w:rsidRPr="00713BA6">
        <w:rPr>
          <w:i/>
          <w:iCs/>
          <w:color w:val="000000" w:themeColor="text1"/>
          <w:sz w:val="24"/>
          <w:szCs w:val="24"/>
        </w:rPr>
        <w:t xml:space="preserve">Prishja e vendimeve nr.1430, datë 13.07.2015 të Gjykatës së Rrethit Gjyqësor Vlorë dhe nr.692, datë 31.05.2016 të Gjykatës së Apelit Vlorë”, </w:t>
      </w:r>
      <w:r w:rsidR="00314610" w:rsidRPr="00713BA6">
        <w:rPr>
          <w:bCs/>
          <w:color w:val="000000" w:themeColor="text1"/>
          <w:sz w:val="24"/>
          <w:szCs w:val="24"/>
        </w:rPr>
        <w:t>me këto shkaqe:</w:t>
      </w:r>
    </w:p>
    <w:p w14:paraId="29677D36" w14:textId="2D2E26A4" w:rsidR="00314610" w:rsidRPr="00713BA6" w:rsidRDefault="00314610" w:rsidP="00140FA1">
      <w:pPr>
        <w:numPr>
          <w:ilvl w:val="0"/>
          <w:numId w:val="27"/>
        </w:numPr>
        <w:jc w:val="both"/>
        <w:rPr>
          <w:color w:val="000000" w:themeColor="text1"/>
          <w:sz w:val="24"/>
          <w:szCs w:val="24"/>
        </w:rPr>
      </w:pPr>
      <w:r w:rsidRPr="00713BA6">
        <w:rPr>
          <w:color w:val="000000" w:themeColor="text1"/>
          <w:sz w:val="24"/>
          <w:szCs w:val="24"/>
        </w:rPr>
        <w:t xml:space="preserve">Kontrata e sipërmarrjes për dhënien e truallit për ndërtim, nr. rep. 1080 dhe nr. kol. 244, datë 15.04.2010 ka dy palë, njëra palë është pronare e truallit, konkretisht Mentor Mustafaraj, Fatbardha Shehaj, Etleva (Shehaj) Brahimi, Albana Shehaj, Alketa (Shehaj) Hysaj, Aulona (Shehaj) Prifti, Donika Shehaj, Faruk Shehaj, Muhamet Shehaj, Jollanda (Shehaj) Dullaku, Tefta (Shehu) Malaj, Fatmir Shehaj, Shaqe (Shehaj) Nelaj dhe nga ana tjetër palë janë shoqëria “Rigers Konstruksion” </w:t>
      </w:r>
      <w:r w:rsidR="00D22863" w:rsidRPr="00713BA6">
        <w:rPr>
          <w:color w:val="000000" w:themeColor="text1"/>
          <w:sz w:val="24"/>
          <w:szCs w:val="24"/>
        </w:rPr>
        <w:t>SHPK</w:t>
      </w:r>
      <w:r w:rsidRPr="00713BA6">
        <w:rPr>
          <w:color w:val="000000" w:themeColor="text1"/>
          <w:sz w:val="24"/>
          <w:szCs w:val="24"/>
        </w:rPr>
        <w:t xml:space="preserve"> dhe “Kleal Konstruksion” SHPK.</w:t>
      </w:r>
    </w:p>
    <w:p w14:paraId="39E78DBA" w14:textId="65011F11" w:rsidR="00314610" w:rsidRPr="00521D11" w:rsidRDefault="00314610" w:rsidP="00521D11">
      <w:pPr>
        <w:numPr>
          <w:ilvl w:val="0"/>
          <w:numId w:val="27"/>
        </w:numPr>
        <w:jc w:val="both"/>
        <w:rPr>
          <w:color w:val="000000" w:themeColor="text1"/>
          <w:sz w:val="24"/>
          <w:szCs w:val="24"/>
        </w:rPr>
      </w:pPr>
      <w:r w:rsidRPr="00713BA6">
        <w:rPr>
          <w:color w:val="000000" w:themeColor="text1"/>
          <w:sz w:val="24"/>
          <w:szCs w:val="24"/>
        </w:rPr>
        <w:t xml:space="preserve">Si palë në proces janë thirrur vetëm si paditëse shoqëria “Rigres Konstruksion” </w:t>
      </w:r>
      <w:r w:rsidR="00D22863" w:rsidRPr="00713BA6">
        <w:rPr>
          <w:color w:val="000000" w:themeColor="text1"/>
          <w:sz w:val="24"/>
          <w:szCs w:val="24"/>
        </w:rPr>
        <w:t>SHPK</w:t>
      </w:r>
      <w:r w:rsidRPr="00713BA6">
        <w:rPr>
          <w:color w:val="000000" w:themeColor="text1"/>
          <w:sz w:val="24"/>
          <w:szCs w:val="24"/>
        </w:rPr>
        <w:t>, duke përjashtuar nga gjykimi shoqërinë “Kleal Konstuksion”, ndërsa si palë e paditur është vetëm Mentor Mustafaraj, duke përjashtuar pronarët e tjerë të truallit.</w:t>
      </w:r>
      <w:r w:rsidRPr="00521D11">
        <w:rPr>
          <w:color w:val="000000" w:themeColor="text1"/>
          <w:sz w:val="24"/>
          <w:szCs w:val="24"/>
        </w:rPr>
        <w:t xml:space="preserve">Ky veprim vjen në kundështim me nenin 193 të Kodit të Procedurës Civili, që parashikon: </w:t>
      </w:r>
      <w:r w:rsidRPr="00521D11">
        <w:rPr>
          <w:i/>
          <w:color w:val="000000" w:themeColor="text1"/>
          <w:sz w:val="24"/>
          <w:szCs w:val="24"/>
        </w:rPr>
        <w:t>“Gjykata, kur çmon se procesi gjyqësor duhet të zhvillohet në prani të një personi të tretë, i cili rezulton se ka interes në çështje, e thërret atë dhe për këtë qëllim shtyn seancën gjyqësore. Sekretari njofton atë me letërthirrje.”</w:t>
      </w:r>
    </w:p>
    <w:p w14:paraId="0334FD0E" w14:textId="7711ACAF" w:rsidR="00314610" w:rsidRPr="00713BA6" w:rsidRDefault="00314610" w:rsidP="00140FA1">
      <w:pPr>
        <w:numPr>
          <w:ilvl w:val="0"/>
          <w:numId w:val="27"/>
        </w:numPr>
        <w:jc w:val="both"/>
        <w:rPr>
          <w:i/>
          <w:color w:val="000000" w:themeColor="text1"/>
          <w:sz w:val="24"/>
          <w:szCs w:val="24"/>
        </w:rPr>
      </w:pPr>
      <w:r w:rsidRPr="00713BA6">
        <w:rPr>
          <w:color w:val="000000" w:themeColor="text1"/>
          <w:sz w:val="24"/>
          <w:szCs w:val="24"/>
        </w:rPr>
        <w:t xml:space="preserve">Në kërkesëpadinë e paraqitur para gjykatës, pala paditëse mban emrin “Rigres Konstruksin” </w:t>
      </w:r>
      <w:r w:rsidR="00D22863" w:rsidRPr="00713BA6">
        <w:rPr>
          <w:color w:val="000000" w:themeColor="text1"/>
          <w:sz w:val="24"/>
          <w:szCs w:val="24"/>
        </w:rPr>
        <w:t>SHPK</w:t>
      </w:r>
      <w:r w:rsidRPr="00713BA6">
        <w:rPr>
          <w:color w:val="000000" w:themeColor="text1"/>
          <w:sz w:val="24"/>
          <w:szCs w:val="24"/>
        </w:rPr>
        <w:t xml:space="preserve">, por realisht kjo shoqëri tregtare emërtimin sipas regjistrimit pranë Qendrës Kombëtare të Rregjistrimit e ka “Rigres Constuction” </w:t>
      </w:r>
      <w:r w:rsidR="00D22863" w:rsidRPr="00713BA6">
        <w:rPr>
          <w:color w:val="000000" w:themeColor="text1"/>
          <w:sz w:val="24"/>
          <w:szCs w:val="24"/>
        </w:rPr>
        <w:t>SHPK</w:t>
      </w:r>
      <w:r w:rsidRPr="00713BA6">
        <w:rPr>
          <w:color w:val="000000" w:themeColor="text1"/>
          <w:sz w:val="24"/>
          <w:szCs w:val="24"/>
        </w:rPr>
        <w:t>.Ky veprim vjen në kundërshtim me nenin 154/2 të Kodit të Procedurës Civile, në të cilin parashikohet:</w:t>
      </w:r>
      <w:r w:rsidRPr="00713BA6">
        <w:rPr>
          <w:b/>
          <w:color w:val="000000" w:themeColor="text1"/>
          <w:sz w:val="24"/>
          <w:szCs w:val="24"/>
        </w:rPr>
        <w:t xml:space="preserve"> </w:t>
      </w:r>
      <w:r w:rsidRPr="00713BA6">
        <w:rPr>
          <w:i/>
          <w:color w:val="000000" w:themeColor="text1"/>
          <w:sz w:val="24"/>
          <w:szCs w:val="24"/>
        </w:rPr>
        <w:t xml:space="preserve">“Kërkesëpadia duhet të përmbajë: emrin, atësinë, mbiemrin, vendbanimin ose </w:t>
      </w:r>
      <w:r w:rsidRPr="00713BA6">
        <w:rPr>
          <w:i/>
          <w:color w:val="000000" w:themeColor="text1"/>
          <w:sz w:val="24"/>
          <w:szCs w:val="24"/>
        </w:rPr>
        <w:lastRenderedPageBreak/>
        <w:t>vendqëndrimin e paditësit e të paditurit dhe të personave që përkatësisht i përfaqësojnë ata, kur ka të tillë.”</w:t>
      </w:r>
    </w:p>
    <w:p w14:paraId="09369B18" w14:textId="21272530" w:rsidR="00314610" w:rsidRPr="00521D11" w:rsidRDefault="00314610" w:rsidP="00521D11">
      <w:pPr>
        <w:numPr>
          <w:ilvl w:val="0"/>
          <w:numId w:val="27"/>
        </w:numPr>
        <w:jc w:val="both"/>
        <w:rPr>
          <w:i/>
          <w:color w:val="000000" w:themeColor="text1"/>
          <w:sz w:val="24"/>
          <w:szCs w:val="24"/>
        </w:rPr>
      </w:pPr>
      <w:r w:rsidRPr="00713BA6">
        <w:rPr>
          <w:color w:val="000000" w:themeColor="text1"/>
          <w:sz w:val="24"/>
          <w:szCs w:val="24"/>
        </w:rPr>
        <w:t>Gjykata e Rrethit Gjyqësor Vlorë</w:t>
      </w:r>
      <w:r w:rsidR="008F63BE" w:rsidRPr="00713BA6">
        <w:rPr>
          <w:color w:val="000000" w:themeColor="text1"/>
          <w:sz w:val="24"/>
          <w:szCs w:val="24"/>
        </w:rPr>
        <w:t>,</w:t>
      </w:r>
      <w:r w:rsidRPr="00713BA6">
        <w:rPr>
          <w:color w:val="000000" w:themeColor="text1"/>
          <w:sz w:val="24"/>
          <w:szCs w:val="24"/>
        </w:rPr>
        <w:t xml:space="preserve"> në vendimin nr.1430, datë 13.07.2015, ka shkelur nenin 128, 129, 130, 131, 132 dhe sidomos nenin 133 të Kodit të Procedurës Civile, që rregullon mënyrat e njoftimit  për t’u paraqitur në gjykatë</w:t>
      </w:r>
      <w:r w:rsidR="00521D11">
        <w:rPr>
          <w:color w:val="000000" w:themeColor="text1"/>
          <w:sz w:val="24"/>
          <w:szCs w:val="24"/>
        </w:rPr>
        <w:t xml:space="preserve">. </w:t>
      </w:r>
      <w:r w:rsidRPr="00521D11">
        <w:rPr>
          <w:color w:val="000000" w:themeColor="text1"/>
          <w:sz w:val="24"/>
          <w:szCs w:val="24"/>
        </w:rPr>
        <w:t>P</w:t>
      </w:r>
      <w:r w:rsidR="002264F3" w:rsidRPr="00521D11">
        <w:rPr>
          <w:color w:val="000000" w:themeColor="text1"/>
          <w:sz w:val="24"/>
          <w:szCs w:val="24"/>
        </w:rPr>
        <w:t>ë</w:t>
      </w:r>
      <w:r w:rsidRPr="00521D11">
        <w:rPr>
          <w:color w:val="000000" w:themeColor="text1"/>
          <w:sz w:val="24"/>
          <w:szCs w:val="24"/>
        </w:rPr>
        <w:t>r t</w:t>
      </w:r>
      <w:r w:rsidR="002264F3" w:rsidRPr="00521D11">
        <w:rPr>
          <w:color w:val="000000" w:themeColor="text1"/>
          <w:sz w:val="24"/>
          <w:szCs w:val="24"/>
        </w:rPr>
        <w:t>ë</w:t>
      </w:r>
      <w:r w:rsidRPr="00521D11">
        <w:rPr>
          <w:color w:val="000000" w:themeColor="text1"/>
          <w:sz w:val="24"/>
          <w:szCs w:val="24"/>
        </w:rPr>
        <w:t xml:space="preserve"> b</w:t>
      </w:r>
      <w:r w:rsidR="002264F3" w:rsidRPr="00521D11">
        <w:rPr>
          <w:color w:val="000000" w:themeColor="text1"/>
          <w:sz w:val="24"/>
          <w:szCs w:val="24"/>
        </w:rPr>
        <w:t>ë</w:t>
      </w:r>
      <w:r w:rsidRPr="00521D11">
        <w:rPr>
          <w:color w:val="000000" w:themeColor="text1"/>
          <w:sz w:val="24"/>
          <w:szCs w:val="24"/>
        </w:rPr>
        <w:t>r</w:t>
      </w:r>
      <w:r w:rsidR="002264F3" w:rsidRPr="00521D11">
        <w:rPr>
          <w:color w:val="000000" w:themeColor="text1"/>
          <w:sz w:val="24"/>
          <w:szCs w:val="24"/>
        </w:rPr>
        <w:t>ë</w:t>
      </w:r>
      <w:r w:rsidRPr="00521D11">
        <w:rPr>
          <w:color w:val="000000" w:themeColor="text1"/>
          <w:sz w:val="24"/>
          <w:szCs w:val="24"/>
        </w:rPr>
        <w:t xml:space="preserve"> gjyqin n</w:t>
      </w:r>
      <w:r w:rsidR="002264F3" w:rsidRPr="00521D11">
        <w:rPr>
          <w:color w:val="000000" w:themeColor="text1"/>
          <w:sz w:val="24"/>
          <w:szCs w:val="24"/>
        </w:rPr>
        <w:t>ë</w:t>
      </w:r>
      <w:r w:rsidRPr="00521D11">
        <w:rPr>
          <w:color w:val="000000" w:themeColor="text1"/>
          <w:sz w:val="24"/>
          <w:szCs w:val="24"/>
        </w:rPr>
        <w:t xml:space="preserve"> munges</w:t>
      </w:r>
      <w:r w:rsidR="002264F3" w:rsidRPr="00521D11">
        <w:rPr>
          <w:color w:val="000000" w:themeColor="text1"/>
          <w:sz w:val="24"/>
          <w:szCs w:val="24"/>
        </w:rPr>
        <w:t>ë</w:t>
      </w:r>
      <w:r w:rsidRPr="00521D11">
        <w:rPr>
          <w:color w:val="000000" w:themeColor="text1"/>
          <w:sz w:val="24"/>
          <w:szCs w:val="24"/>
        </w:rPr>
        <w:t xml:space="preserve"> i referohen nenit 154 t</w:t>
      </w:r>
      <w:r w:rsidR="002264F3" w:rsidRPr="00521D11">
        <w:rPr>
          <w:color w:val="000000" w:themeColor="text1"/>
          <w:sz w:val="24"/>
          <w:szCs w:val="24"/>
        </w:rPr>
        <w:t>ë</w:t>
      </w:r>
      <w:r w:rsidRPr="00521D11">
        <w:rPr>
          <w:color w:val="000000" w:themeColor="text1"/>
          <w:sz w:val="24"/>
          <w:szCs w:val="24"/>
        </w:rPr>
        <w:t xml:space="preserve"> KPC.</w:t>
      </w:r>
    </w:p>
    <w:p w14:paraId="0EE88FE2" w14:textId="77777777" w:rsidR="00314610" w:rsidRPr="00713BA6" w:rsidRDefault="00314610" w:rsidP="00140FA1">
      <w:pPr>
        <w:numPr>
          <w:ilvl w:val="0"/>
          <w:numId w:val="27"/>
        </w:numPr>
        <w:jc w:val="both"/>
        <w:rPr>
          <w:i/>
          <w:color w:val="000000" w:themeColor="text1"/>
          <w:sz w:val="24"/>
          <w:szCs w:val="24"/>
        </w:rPr>
      </w:pPr>
      <w:r w:rsidRPr="00713BA6">
        <w:rPr>
          <w:color w:val="000000" w:themeColor="text1"/>
          <w:sz w:val="24"/>
          <w:szCs w:val="24"/>
        </w:rPr>
        <w:t xml:space="preserve">Gjykata padrejtësisht dhe për faktin se i padituri Mentor Mustafaraj nuk ka qenë prezent në gjykim, ka dalë në përfundimin se pronar i truallit është Fetah Mustafaraj dhe jo Mentor Mustafaraj. </w:t>
      </w:r>
    </w:p>
    <w:p w14:paraId="2A2A04F6" w14:textId="6EFF5A9D" w:rsidR="00314610" w:rsidRPr="00521D11" w:rsidRDefault="00314610" w:rsidP="00521D11">
      <w:pPr>
        <w:numPr>
          <w:ilvl w:val="0"/>
          <w:numId w:val="27"/>
        </w:numPr>
        <w:jc w:val="both"/>
        <w:rPr>
          <w:i/>
          <w:color w:val="000000" w:themeColor="text1"/>
          <w:sz w:val="24"/>
          <w:szCs w:val="24"/>
        </w:rPr>
      </w:pPr>
      <w:r w:rsidRPr="00713BA6">
        <w:rPr>
          <w:color w:val="000000" w:themeColor="text1"/>
          <w:sz w:val="24"/>
          <w:szCs w:val="24"/>
        </w:rPr>
        <w:t xml:space="preserve">Fetah Mustafaraj nga trualli prej 3333 m2 që përfitoi nga trashëgimia, ka dhuruar dhe shitur me akte noteriale këto sipërfaqe: </w:t>
      </w:r>
      <w:r w:rsidR="00521D11">
        <w:rPr>
          <w:i/>
          <w:color w:val="000000" w:themeColor="text1"/>
          <w:sz w:val="24"/>
          <w:szCs w:val="24"/>
        </w:rPr>
        <w:t xml:space="preserve"> </w:t>
      </w:r>
      <w:r w:rsidRPr="00521D11">
        <w:rPr>
          <w:i/>
          <w:iCs/>
          <w:color w:val="000000" w:themeColor="text1"/>
          <w:sz w:val="24"/>
          <w:szCs w:val="24"/>
        </w:rPr>
        <w:t xml:space="preserve">-Me </w:t>
      </w:r>
      <w:r w:rsidRPr="00521D11">
        <w:rPr>
          <w:bCs/>
          <w:i/>
          <w:iCs/>
          <w:color w:val="000000" w:themeColor="text1"/>
          <w:sz w:val="24"/>
          <w:szCs w:val="24"/>
        </w:rPr>
        <w:t>“Akt Marrëveshje”</w:t>
      </w:r>
      <w:r w:rsidRPr="00521D11">
        <w:rPr>
          <w:i/>
          <w:iCs/>
          <w:color w:val="000000" w:themeColor="text1"/>
          <w:sz w:val="24"/>
          <w:szCs w:val="24"/>
        </w:rPr>
        <w:t xml:space="preserve"> noteriale nr. </w:t>
      </w:r>
      <w:r w:rsidR="00D22863" w:rsidRPr="00521D11">
        <w:rPr>
          <w:i/>
          <w:iCs/>
          <w:color w:val="000000" w:themeColor="text1"/>
          <w:sz w:val="24"/>
          <w:szCs w:val="24"/>
        </w:rPr>
        <w:t>r</w:t>
      </w:r>
      <w:r w:rsidRPr="00521D11">
        <w:rPr>
          <w:i/>
          <w:iCs/>
          <w:color w:val="000000" w:themeColor="text1"/>
          <w:sz w:val="24"/>
          <w:szCs w:val="24"/>
        </w:rPr>
        <w:t xml:space="preserve">ep. 940 e nr. </w:t>
      </w:r>
      <w:r w:rsidR="00D22863" w:rsidRPr="00521D11">
        <w:rPr>
          <w:i/>
          <w:iCs/>
          <w:color w:val="000000" w:themeColor="text1"/>
          <w:sz w:val="24"/>
          <w:szCs w:val="24"/>
        </w:rPr>
        <w:t>k</w:t>
      </w:r>
      <w:r w:rsidRPr="00521D11">
        <w:rPr>
          <w:i/>
          <w:iCs/>
          <w:color w:val="000000" w:themeColor="text1"/>
          <w:sz w:val="24"/>
          <w:szCs w:val="24"/>
        </w:rPr>
        <w:t>ol. 397, datë 11.06.2005 e lidhur midis Fetah Mustafaraj dhe Mentor Mustafaraj, në të cilën Fetah Mustafaraj i kalon padit</w:t>
      </w:r>
      <w:r w:rsidR="002264F3" w:rsidRPr="00521D11">
        <w:rPr>
          <w:i/>
          <w:iCs/>
          <w:color w:val="000000" w:themeColor="text1"/>
          <w:sz w:val="24"/>
          <w:szCs w:val="24"/>
        </w:rPr>
        <w:t>ë</w:t>
      </w:r>
      <w:r w:rsidRPr="00521D11">
        <w:rPr>
          <w:i/>
          <w:iCs/>
          <w:color w:val="000000" w:themeColor="text1"/>
          <w:sz w:val="24"/>
          <w:szCs w:val="24"/>
        </w:rPr>
        <w:t>sit Mentor Mustafaraj 1.500 m2 tokë nga pjesa e tij prej 3333 m2.</w:t>
      </w:r>
      <w:r w:rsidR="00521D11">
        <w:rPr>
          <w:i/>
          <w:color w:val="000000" w:themeColor="text1"/>
          <w:sz w:val="24"/>
          <w:szCs w:val="24"/>
        </w:rPr>
        <w:t xml:space="preserve"> </w:t>
      </w:r>
      <w:r w:rsidRPr="00521D11">
        <w:rPr>
          <w:i/>
          <w:iCs/>
          <w:color w:val="000000" w:themeColor="text1"/>
          <w:sz w:val="24"/>
          <w:szCs w:val="24"/>
        </w:rPr>
        <w:t xml:space="preserve">-Me </w:t>
      </w:r>
      <w:r w:rsidRPr="00521D11">
        <w:rPr>
          <w:bCs/>
          <w:i/>
          <w:iCs/>
          <w:color w:val="000000" w:themeColor="text1"/>
          <w:sz w:val="24"/>
          <w:szCs w:val="24"/>
        </w:rPr>
        <w:t>“Deklaratë Noteriale”</w:t>
      </w:r>
      <w:r w:rsidRPr="00521D11">
        <w:rPr>
          <w:i/>
          <w:iCs/>
          <w:color w:val="000000" w:themeColor="text1"/>
          <w:sz w:val="24"/>
          <w:szCs w:val="24"/>
        </w:rPr>
        <w:t xml:space="preserve"> nr. Rep. 3371 e Kol. 738, datë 05.12.2008 Fetah Mustararaj i dhuron Mentor Mustafarajit edhe 1.500 m2 tokë nga pjesa e tij prej 3333 m2. </w:t>
      </w:r>
    </w:p>
    <w:p w14:paraId="290D17E0" w14:textId="77777777" w:rsidR="00314610" w:rsidRPr="00713BA6" w:rsidRDefault="00314610" w:rsidP="00140FA1">
      <w:pPr>
        <w:ind w:left="360"/>
        <w:jc w:val="both"/>
        <w:rPr>
          <w:i/>
          <w:iCs/>
          <w:color w:val="000000" w:themeColor="text1"/>
          <w:sz w:val="24"/>
          <w:szCs w:val="24"/>
        </w:rPr>
      </w:pPr>
      <w:r w:rsidRPr="00713BA6">
        <w:rPr>
          <w:i/>
          <w:iCs/>
          <w:color w:val="000000" w:themeColor="text1"/>
          <w:sz w:val="24"/>
          <w:szCs w:val="24"/>
        </w:rPr>
        <w:t>Më këto dy dokumeta Mentor Mustafaraj bëhet pronar i 3000 m2 truall.</w:t>
      </w:r>
    </w:p>
    <w:p w14:paraId="7659C34A" w14:textId="05A88F49" w:rsidR="00314610" w:rsidRPr="00713BA6" w:rsidRDefault="00314610" w:rsidP="00140FA1">
      <w:pPr>
        <w:ind w:left="360"/>
        <w:jc w:val="both"/>
        <w:rPr>
          <w:i/>
          <w:iCs/>
          <w:color w:val="000000" w:themeColor="text1"/>
          <w:sz w:val="24"/>
          <w:szCs w:val="24"/>
        </w:rPr>
      </w:pPr>
      <w:r w:rsidRPr="00713BA6">
        <w:rPr>
          <w:i/>
          <w:iCs/>
          <w:color w:val="000000" w:themeColor="text1"/>
          <w:sz w:val="24"/>
          <w:szCs w:val="24"/>
        </w:rPr>
        <w:t xml:space="preserve">-Me </w:t>
      </w:r>
      <w:r w:rsidRPr="00713BA6">
        <w:rPr>
          <w:bCs/>
          <w:i/>
          <w:iCs/>
          <w:color w:val="000000" w:themeColor="text1"/>
          <w:sz w:val="24"/>
          <w:szCs w:val="24"/>
        </w:rPr>
        <w:t>“Kontratë Shitje”</w:t>
      </w:r>
      <w:r w:rsidRPr="00713BA6">
        <w:rPr>
          <w:i/>
          <w:iCs/>
          <w:color w:val="000000" w:themeColor="text1"/>
          <w:sz w:val="24"/>
          <w:szCs w:val="24"/>
        </w:rPr>
        <w:t xml:space="preserve"> nr. </w:t>
      </w:r>
      <w:r w:rsidR="00261B73" w:rsidRPr="00713BA6">
        <w:rPr>
          <w:i/>
          <w:iCs/>
          <w:color w:val="000000" w:themeColor="text1"/>
          <w:sz w:val="24"/>
          <w:szCs w:val="24"/>
        </w:rPr>
        <w:t>r</w:t>
      </w:r>
      <w:r w:rsidRPr="00713BA6">
        <w:rPr>
          <w:i/>
          <w:iCs/>
          <w:color w:val="000000" w:themeColor="text1"/>
          <w:sz w:val="24"/>
          <w:szCs w:val="24"/>
        </w:rPr>
        <w:t>ep. 690, datë 07.02.1996 Fetah Mustafaraj i shet Bekim Haskaj një sipërfaqe prej 255 m2 tokë për vlerën 12.750 USD të paguar plotësisht sipas “Deklaratë Noteriale” nr. 299 të datës 15.07.1996, pasuri kjo e palujtëshme e regjistruar në Hipotekë me nr. 2185, datë 15.07.1996.</w:t>
      </w:r>
    </w:p>
    <w:p w14:paraId="6CA5E2B2" w14:textId="08A46949" w:rsidR="00314610" w:rsidRPr="00713BA6" w:rsidRDefault="00314610" w:rsidP="00140FA1">
      <w:pPr>
        <w:ind w:left="360"/>
        <w:jc w:val="both"/>
        <w:rPr>
          <w:i/>
          <w:iCs/>
          <w:color w:val="000000" w:themeColor="text1"/>
          <w:sz w:val="24"/>
          <w:szCs w:val="24"/>
        </w:rPr>
      </w:pPr>
      <w:r w:rsidRPr="00713BA6">
        <w:rPr>
          <w:i/>
          <w:iCs/>
          <w:color w:val="000000" w:themeColor="text1"/>
          <w:sz w:val="24"/>
          <w:szCs w:val="24"/>
        </w:rPr>
        <w:t xml:space="preserve">-Me </w:t>
      </w:r>
      <w:r w:rsidRPr="00713BA6">
        <w:rPr>
          <w:bCs/>
          <w:i/>
          <w:iCs/>
          <w:color w:val="000000" w:themeColor="text1"/>
          <w:sz w:val="24"/>
          <w:szCs w:val="24"/>
        </w:rPr>
        <w:t>“Kontratë Shitje”</w:t>
      </w:r>
      <w:r w:rsidRPr="00713BA6">
        <w:rPr>
          <w:i/>
          <w:iCs/>
          <w:color w:val="000000" w:themeColor="text1"/>
          <w:sz w:val="24"/>
          <w:szCs w:val="24"/>
        </w:rPr>
        <w:t xml:space="preserve"> nr. </w:t>
      </w:r>
      <w:r w:rsidR="00261B73" w:rsidRPr="00713BA6">
        <w:rPr>
          <w:i/>
          <w:iCs/>
          <w:color w:val="000000" w:themeColor="text1"/>
          <w:sz w:val="24"/>
          <w:szCs w:val="24"/>
        </w:rPr>
        <w:t>r</w:t>
      </w:r>
      <w:r w:rsidRPr="00713BA6">
        <w:rPr>
          <w:i/>
          <w:iCs/>
          <w:color w:val="000000" w:themeColor="text1"/>
          <w:sz w:val="24"/>
          <w:szCs w:val="24"/>
        </w:rPr>
        <w:t>ep 691, datë 07.02.1996 Fetah Mustafaraj i shet Zamir Kocerit një sipërfaqe prej 141 m2 me një çmim prej 50 USD/m2, gjithsej 7050 USD.</w:t>
      </w:r>
    </w:p>
    <w:p w14:paraId="32F6A766" w14:textId="4899D465" w:rsidR="00314610" w:rsidRPr="00713BA6" w:rsidRDefault="00314610" w:rsidP="00140FA1">
      <w:pPr>
        <w:numPr>
          <w:ilvl w:val="0"/>
          <w:numId w:val="29"/>
        </w:numPr>
        <w:ind w:left="360"/>
        <w:jc w:val="both"/>
        <w:rPr>
          <w:i/>
          <w:iCs/>
          <w:color w:val="000000" w:themeColor="text1"/>
          <w:sz w:val="24"/>
          <w:szCs w:val="24"/>
        </w:rPr>
      </w:pPr>
      <w:r w:rsidRPr="00713BA6">
        <w:rPr>
          <w:color w:val="000000" w:themeColor="text1"/>
          <w:sz w:val="24"/>
          <w:szCs w:val="24"/>
        </w:rPr>
        <w:t>Nga një mbëdhje e këtyre 4 dokumetave noterialë të regjistruar në regjistrat e ZVRP Vlorë, rezulton se Fetah Mustafaraj ka dhuruar dhe shitur një sipërfaqe toke prej 3403 m2, kur ai është pronar nga pjesëtimi vetëm i 3.333 m².</w:t>
      </w:r>
    </w:p>
    <w:p w14:paraId="3B80BAB6" w14:textId="77777777" w:rsidR="00314610" w:rsidRPr="00713BA6" w:rsidRDefault="00314610" w:rsidP="00140FA1">
      <w:pPr>
        <w:numPr>
          <w:ilvl w:val="0"/>
          <w:numId w:val="29"/>
        </w:numPr>
        <w:ind w:left="360"/>
        <w:jc w:val="both"/>
        <w:rPr>
          <w:i/>
          <w:iCs/>
          <w:color w:val="000000" w:themeColor="text1"/>
          <w:sz w:val="24"/>
          <w:szCs w:val="24"/>
        </w:rPr>
      </w:pPr>
      <w:r w:rsidRPr="00713BA6">
        <w:rPr>
          <w:color w:val="000000" w:themeColor="text1"/>
          <w:sz w:val="24"/>
          <w:szCs w:val="24"/>
        </w:rPr>
        <w:t>Këto dokumenta noteriale do t’i paraqiteshin Gjykates së Apelit, gjë që nuk u realizua sepse nuk u lejua pjesëmarrja e të paditurit Mentor Mustafaraj nga Gjykata e Apelit Vlorë.</w:t>
      </w:r>
    </w:p>
    <w:p w14:paraId="5487BCF8" w14:textId="77777777" w:rsidR="00314610" w:rsidRPr="00713BA6" w:rsidRDefault="00314610" w:rsidP="00140FA1">
      <w:pPr>
        <w:numPr>
          <w:ilvl w:val="0"/>
          <w:numId w:val="28"/>
        </w:numPr>
        <w:jc w:val="both"/>
        <w:rPr>
          <w:color w:val="000000" w:themeColor="text1"/>
          <w:sz w:val="24"/>
          <w:szCs w:val="24"/>
        </w:rPr>
      </w:pPr>
      <w:r w:rsidRPr="00713BA6">
        <w:rPr>
          <w:color w:val="000000" w:themeColor="text1"/>
          <w:sz w:val="24"/>
          <w:szCs w:val="24"/>
        </w:rPr>
        <w:t>Trupi gjykues i Gjykatës së Apelit Vlorë ka qenë i njëanshëm. Gjyqtarët Petrit Alija dhe Alma Liçaj nuk duhej të ishin pjesë e trupit gjyqësor. Nga paditësi janë parashtruar me shkrim shkaqe ligjore, por nuk kishte ndryshim ne trupin gjykues.</w:t>
      </w:r>
    </w:p>
    <w:p w14:paraId="766962A9" w14:textId="3711354D" w:rsidR="00314610" w:rsidRPr="00713BA6" w:rsidRDefault="00314610" w:rsidP="00140FA1">
      <w:pPr>
        <w:numPr>
          <w:ilvl w:val="0"/>
          <w:numId w:val="28"/>
        </w:numPr>
        <w:jc w:val="both"/>
        <w:rPr>
          <w:color w:val="000000" w:themeColor="text1"/>
          <w:sz w:val="24"/>
          <w:szCs w:val="24"/>
        </w:rPr>
      </w:pPr>
      <w:r w:rsidRPr="00713BA6">
        <w:rPr>
          <w:color w:val="000000" w:themeColor="text1"/>
          <w:sz w:val="24"/>
          <w:szCs w:val="24"/>
        </w:rPr>
        <w:t>Ndonëse pala e paditur Mentor Mustafaraj u paraqit në seancën e fundit në të cilën u shpall vendimi, datë 31 Maj 2016 dhe kërkoi të riçelej hetimi për të dhënë shp</w:t>
      </w:r>
      <w:r w:rsidR="00432C6D">
        <w:rPr>
          <w:color w:val="000000" w:themeColor="text1"/>
          <w:sz w:val="24"/>
          <w:szCs w:val="24"/>
        </w:rPr>
        <w:t>j</w:t>
      </w:r>
      <w:r w:rsidRPr="00713BA6">
        <w:rPr>
          <w:color w:val="000000" w:themeColor="text1"/>
          <w:sz w:val="24"/>
          <w:szCs w:val="24"/>
        </w:rPr>
        <w:t>egimet dhe provat, trupi gjyku</w:t>
      </w:r>
      <w:r w:rsidR="00521D11">
        <w:rPr>
          <w:color w:val="000000" w:themeColor="text1"/>
          <w:sz w:val="24"/>
          <w:szCs w:val="24"/>
        </w:rPr>
        <w:t>e</w:t>
      </w:r>
      <w:r w:rsidRPr="00713BA6">
        <w:rPr>
          <w:color w:val="000000" w:themeColor="text1"/>
          <w:sz w:val="24"/>
          <w:szCs w:val="24"/>
        </w:rPr>
        <w:t>s nuk e pa të arsyshme të pranonte kërkesën e tij, duke i hequr mundësinë të paditurit Mentor Mustafaraj të paraqiste para gjykatës dokumetat zyrtare që provojnë se Fetah Mustafaraj i ka kaluar në pronësi Mentor Mustafaraj</w:t>
      </w:r>
      <w:r w:rsidR="006A6DBC">
        <w:rPr>
          <w:color w:val="000000" w:themeColor="text1"/>
          <w:sz w:val="24"/>
          <w:szCs w:val="24"/>
        </w:rPr>
        <w:t xml:space="preserve"> </w:t>
      </w:r>
      <w:r w:rsidRPr="00713BA6">
        <w:rPr>
          <w:color w:val="000000" w:themeColor="text1"/>
          <w:sz w:val="24"/>
          <w:szCs w:val="24"/>
        </w:rPr>
        <w:t>sipërfaqen prej 3000 m² nga 3333 m2 që përfitoi nga trashëgimia.</w:t>
      </w:r>
    </w:p>
    <w:p w14:paraId="43FAF52A" w14:textId="7ED8F07E" w:rsidR="00314610" w:rsidRPr="00713BA6" w:rsidRDefault="00314610" w:rsidP="00140FA1">
      <w:pPr>
        <w:numPr>
          <w:ilvl w:val="0"/>
          <w:numId w:val="28"/>
        </w:numPr>
        <w:jc w:val="both"/>
        <w:rPr>
          <w:color w:val="000000" w:themeColor="text1"/>
          <w:sz w:val="24"/>
          <w:szCs w:val="24"/>
        </w:rPr>
      </w:pPr>
      <w:r w:rsidRPr="00713BA6">
        <w:rPr>
          <w:color w:val="000000" w:themeColor="text1"/>
          <w:sz w:val="24"/>
          <w:szCs w:val="24"/>
        </w:rPr>
        <w:t xml:space="preserve">Gjykata e Apelit ka injoruar faktin që në kontratën e sipërmarrjes të lidhur midis “Rigres Constuction” </w:t>
      </w:r>
      <w:r w:rsidR="00261B73" w:rsidRPr="00713BA6">
        <w:rPr>
          <w:color w:val="000000" w:themeColor="text1"/>
          <w:sz w:val="24"/>
          <w:szCs w:val="24"/>
        </w:rPr>
        <w:t>SHPK</w:t>
      </w:r>
      <w:r w:rsidRPr="00713BA6">
        <w:rPr>
          <w:color w:val="000000" w:themeColor="text1"/>
          <w:sz w:val="24"/>
          <w:szCs w:val="24"/>
        </w:rPr>
        <w:t xml:space="preserve">, “Kleal Konstuksion” dhe pronarëve të truallit, gjendet i bashkëlidhur një vërtetim i ZVRP Vlorë që vërteton se në këtë truall ku do të ndërtohet pronar është Mentor Mustafaraj, palë e paditur në proces. </w:t>
      </w:r>
    </w:p>
    <w:p w14:paraId="0D9C2B32" w14:textId="638F17BE" w:rsidR="00314610" w:rsidRPr="00713BA6" w:rsidRDefault="00314610" w:rsidP="00140FA1">
      <w:pPr>
        <w:numPr>
          <w:ilvl w:val="0"/>
          <w:numId w:val="28"/>
        </w:numPr>
        <w:jc w:val="both"/>
        <w:rPr>
          <w:color w:val="000000" w:themeColor="text1"/>
          <w:sz w:val="24"/>
          <w:szCs w:val="24"/>
        </w:rPr>
      </w:pPr>
      <w:r w:rsidRPr="00713BA6">
        <w:rPr>
          <w:color w:val="000000" w:themeColor="text1"/>
          <w:sz w:val="24"/>
          <w:szCs w:val="24"/>
        </w:rPr>
        <w:t>Dy gjykatat mbështetin vendimin e tyre në dokumetat e Zyrës Vendore të Rregjistrimit të Pasurive të Paluajtëshme Vlorë, cila me urdhër administativ ka hequr pronësinë e Mentor Mustaraj dhe ka vendosur si pronar Fetah Mustafaraj, duke shkelur ligjin nr. 33/2012 “Për Regjistrimin e Pasurive të Paluajtëshme”, nenin 36/1 dhe 2, nenin 37/2, nenin 64/1, nenin 65/1 të këtij ligji dhe Vendimin e Gjykates Kushtetuse nr.17, datë 23.04.2010 që trajton parimin e sigurisë juridike dhe mbivendosjen e pronave dhe i heq të drejtën Zyrës së Regjistrimit të Pasurive të Paluajtëshme të heqë pronësinë e një pronari të regjistruar në rrugë administrative, nëpërmjet aktit të përgatitur nga ky institucin.</w:t>
      </w:r>
    </w:p>
    <w:p w14:paraId="53BF7219" w14:textId="77777777" w:rsidR="006D471E" w:rsidRPr="00713BA6" w:rsidRDefault="00314610" w:rsidP="00140FA1">
      <w:pPr>
        <w:numPr>
          <w:ilvl w:val="0"/>
          <w:numId w:val="28"/>
        </w:numPr>
        <w:jc w:val="both"/>
        <w:rPr>
          <w:i/>
          <w:color w:val="000000" w:themeColor="text1"/>
          <w:sz w:val="24"/>
          <w:szCs w:val="24"/>
        </w:rPr>
      </w:pPr>
      <w:r w:rsidRPr="00713BA6">
        <w:rPr>
          <w:color w:val="000000" w:themeColor="text1"/>
          <w:sz w:val="24"/>
          <w:szCs w:val="24"/>
        </w:rPr>
        <w:lastRenderedPageBreak/>
        <w:t xml:space="preserve">Në kontratën e sipërmarrjes nr.1080 </w:t>
      </w:r>
      <w:r w:rsidR="00261B73" w:rsidRPr="00713BA6">
        <w:rPr>
          <w:color w:val="000000" w:themeColor="text1"/>
          <w:sz w:val="24"/>
          <w:szCs w:val="24"/>
        </w:rPr>
        <w:t>r</w:t>
      </w:r>
      <w:r w:rsidRPr="00713BA6">
        <w:rPr>
          <w:color w:val="000000" w:themeColor="text1"/>
          <w:sz w:val="24"/>
          <w:szCs w:val="24"/>
        </w:rPr>
        <w:t xml:space="preserve">ep., 244 </w:t>
      </w:r>
      <w:r w:rsidR="00261B73" w:rsidRPr="00713BA6">
        <w:rPr>
          <w:color w:val="000000" w:themeColor="text1"/>
          <w:sz w:val="24"/>
          <w:szCs w:val="24"/>
        </w:rPr>
        <w:t>k</w:t>
      </w:r>
      <w:r w:rsidRPr="00713BA6">
        <w:rPr>
          <w:color w:val="000000" w:themeColor="text1"/>
          <w:sz w:val="24"/>
          <w:szCs w:val="24"/>
        </w:rPr>
        <w:t>ol., datë 15.04.2010 në pjesën “</w:t>
      </w:r>
      <w:r w:rsidRPr="00713BA6">
        <w:rPr>
          <w:i/>
          <w:color w:val="000000" w:themeColor="text1"/>
          <w:sz w:val="24"/>
          <w:szCs w:val="24"/>
        </w:rPr>
        <w:t xml:space="preserve">Të </w:t>
      </w:r>
      <w:r w:rsidR="006D471E" w:rsidRPr="00713BA6">
        <w:rPr>
          <w:i/>
          <w:color w:val="000000" w:themeColor="text1"/>
          <w:sz w:val="24"/>
          <w:szCs w:val="24"/>
        </w:rPr>
        <w:t>d</w:t>
      </w:r>
      <w:r w:rsidRPr="00713BA6">
        <w:rPr>
          <w:i/>
          <w:color w:val="000000" w:themeColor="text1"/>
          <w:sz w:val="24"/>
          <w:szCs w:val="24"/>
        </w:rPr>
        <w:t xml:space="preserve">rejtat dhe </w:t>
      </w:r>
      <w:r w:rsidR="006D471E" w:rsidRPr="00713BA6">
        <w:rPr>
          <w:i/>
          <w:color w:val="000000" w:themeColor="text1"/>
          <w:sz w:val="24"/>
          <w:szCs w:val="24"/>
        </w:rPr>
        <w:t>d</w:t>
      </w:r>
      <w:r w:rsidRPr="00713BA6">
        <w:rPr>
          <w:i/>
          <w:color w:val="000000" w:themeColor="text1"/>
          <w:sz w:val="24"/>
          <w:szCs w:val="24"/>
        </w:rPr>
        <w:t xml:space="preserve">etyrimet e </w:t>
      </w:r>
      <w:r w:rsidR="006D471E" w:rsidRPr="00713BA6">
        <w:rPr>
          <w:i/>
          <w:color w:val="000000" w:themeColor="text1"/>
          <w:sz w:val="24"/>
          <w:szCs w:val="24"/>
        </w:rPr>
        <w:t>p</w:t>
      </w:r>
      <w:r w:rsidRPr="00713BA6">
        <w:rPr>
          <w:i/>
          <w:color w:val="000000" w:themeColor="text1"/>
          <w:sz w:val="24"/>
          <w:szCs w:val="24"/>
        </w:rPr>
        <w:t>alëve”</w:t>
      </w:r>
      <w:r w:rsidRPr="00713BA6">
        <w:rPr>
          <w:color w:val="000000" w:themeColor="text1"/>
          <w:sz w:val="24"/>
          <w:szCs w:val="24"/>
        </w:rPr>
        <w:t xml:space="preserve"> në paragrafin 2, 3 dhe 4 të kësaj kontrate përcaktohet se: </w:t>
      </w:r>
      <w:r w:rsidRPr="00713BA6">
        <w:rPr>
          <w:i/>
          <w:color w:val="000000" w:themeColor="text1"/>
          <w:sz w:val="24"/>
          <w:szCs w:val="24"/>
        </w:rPr>
        <w:t>“Sipërmarrësi garantohet nga çdo shqetësim i ardhur nga pretendimet e të tretëve për pronën objekt kontrate, duke mos u penguar në asnjë rast në përmbushjen e detyrimeve të tyre kontraktore.”</w:t>
      </w:r>
      <w:r w:rsidRPr="00713BA6">
        <w:rPr>
          <w:color w:val="000000" w:themeColor="text1"/>
          <w:sz w:val="24"/>
          <w:szCs w:val="24"/>
        </w:rPr>
        <w:t xml:space="preserve">Në këto kushte, kur interesat e sipërmarrësit nuk preken, puna mund të vijonte normalisht dhe nuk kishte pse ndërtuesi të kërkonte pavlefshmëri të kontratës. </w:t>
      </w:r>
    </w:p>
    <w:p w14:paraId="3B31D5F6" w14:textId="72891606" w:rsidR="00314610" w:rsidRPr="00713BA6" w:rsidRDefault="00314610" w:rsidP="00140FA1">
      <w:pPr>
        <w:numPr>
          <w:ilvl w:val="0"/>
          <w:numId w:val="28"/>
        </w:numPr>
        <w:jc w:val="both"/>
        <w:rPr>
          <w:i/>
          <w:color w:val="000000" w:themeColor="text1"/>
          <w:sz w:val="24"/>
          <w:szCs w:val="24"/>
        </w:rPr>
      </w:pPr>
      <w:r w:rsidRPr="00713BA6">
        <w:rPr>
          <w:color w:val="000000" w:themeColor="text1"/>
          <w:sz w:val="24"/>
          <w:szCs w:val="24"/>
        </w:rPr>
        <w:t xml:space="preserve">Pala paditëse ndërmerr veprime të tilla për arsyë se Mentor Mustafaraj merr 30% të ndërtimit si pronar ndërsa Fetah Mustafaraj merr vetëm 15 % të ndërtimit, referuar kontratës së sipërmarrjes lidhur midis Fetah Mustafaraj dhe shoqërisë “ Rigres Construction” </w:t>
      </w:r>
      <w:r w:rsidR="00261B73" w:rsidRPr="00713BA6">
        <w:rPr>
          <w:color w:val="000000" w:themeColor="text1"/>
          <w:sz w:val="24"/>
          <w:szCs w:val="24"/>
        </w:rPr>
        <w:t>SHPK</w:t>
      </w:r>
      <w:r w:rsidRPr="00713BA6">
        <w:rPr>
          <w:color w:val="000000" w:themeColor="text1"/>
          <w:sz w:val="24"/>
          <w:szCs w:val="24"/>
        </w:rPr>
        <w:t xml:space="preserve">, nr. </w:t>
      </w:r>
      <w:r w:rsidR="00261B73" w:rsidRPr="00713BA6">
        <w:rPr>
          <w:color w:val="000000" w:themeColor="text1"/>
          <w:sz w:val="24"/>
          <w:szCs w:val="24"/>
        </w:rPr>
        <w:t>r</w:t>
      </w:r>
      <w:r w:rsidRPr="00713BA6">
        <w:rPr>
          <w:color w:val="000000" w:themeColor="text1"/>
          <w:sz w:val="24"/>
          <w:szCs w:val="24"/>
        </w:rPr>
        <w:t xml:space="preserve">ep.2003, </w:t>
      </w:r>
      <w:r w:rsidR="00261B73" w:rsidRPr="00713BA6">
        <w:rPr>
          <w:color w:val="000000" w:themeColor="text1"/>
          <w:sz w:val="24"/>
          <w:szCs w:val="24"/>
        </w:rPr>
        <w:t>k</w:t>
      </w:r>
      <w:r w:rsidRPr="00713BA6">
        <w:rPr>
          <w:color w:val="000000" w:themeColor="text1"/>
          <w:sz w:val="24"/>
          <w:szCs w:val="24"/>
        </w:rPr>
        <w:t xml:space="preserve">ol. 1274, datë 16.12.2010. </w:t>
      </w:r>
      <w:r w:rsidRPr="006A6DBC">
        <w:rPr>
          <w:color w:val="000000" w:themeColor="text1"/>
          <w:sz w:val="24"/>
          <w:szCs w:val="24"/>
          <w:u w:val="single"/>
        </w:rPr>
        <w:t>Pra,</w:t>
      </w:r>
      <w:r w:rsidR="00261B73" w:rsidRPr="006A6DBC">
        <w:rPr>
          <w:color w:val="000000" w:themeColor="text1"/>
          <w:sz w:val="24"/>
          <w:szCs w:val="24"/>
          <w:u w:val="single"/>
        </w:rPr>
        <w:t xml:space="preserve"> </w:t>
      </w:r>
      <w:r w:rsidRPr="006A6DBC">
        <w:rPr>
          <w:color w:val="000000" w:themeColor="text1"/>
          <w:sz w:val="24"/>
          <w:szCs w:val="24"/>
          <w:u w:val="single"/>
        </w:rPr>
        <w:t>ky proces ka për qëllim që shoqëria ndërtuese t’i shtojë fitimit të saj edhe 15% të ndërtimit.</w:t>
      </w:r>
      <w:r w:rsidRPr="00713BA6">
        <w:rPr>
          <w:color w:val="000000" w:themeColor="text1"/>
          <w:sz w:val="24"/>
          <w:szCs w:val="24"/>
        </w:rPr>
        <w:t xml:space="preserve"> </w:t>
      </w:r>
    </w:p>
    <w:p w14:paraId="01EA0C12" w14:textId="77777777" w:rsidR="00314610" w:rsidRPr="00713BA6" w:rsidRDefault="00314610" w:rsidP="00140FA1">
      <w:pPr>
        <w:numPr>
          <w:ilvl w:val="0"/>
          <w:numId w:val="28"/>
        </w:numPr>
        <w:jc w:val="both"/>
        <w:rPr>
          <w:i/>
          <w:color w:val="000000" w:themeColor="text1"/>
          <w:sz w:val="24"/>
          <w:szCs w:val="24"/>
        </w:rPr>
      </w:pPr>
      <w:r w:rsidRPr="00713BA6">
        <w:rPr>
          <w:color w:val="000000" w:themeColor="text1"/>
          <w:sz w:val="24"/>
          <w:szCs w:val="24"/>
        </w:rPr>
        <w:t>Fetah Mustafaraj ka dhuruar dhe shitur të gjithë sipërfaqen që përfitoi si trashëgimtar i babait të tij Behar Mustafaraj.</w:t>
      </w:r>
    </w:p>
    <w:p w14:paraId="0ADDCFE1" w14:textId="6812DB03" w:rsidR="00314610" w:rsidRPr="00713BA6" w:rsidRDefault="00314610" w:rsidP="00140FA1">
      <w:pPr>
        <w:numPr>
          <w:ilvl w:val="0"/>
          <w:numId w:val="28"/>
        </w:numPr>
        <w:jc w:val="both"/>
        <w:rPr>
          <w:i/>
          <w:color w:val="000000" w:themeColor="text1"/>
          <w:sz w:val="24"/>
          <w:szCs w:val="24"/>
        </w:rPr>
      </w:pPr>
      <w:r w:rsidRPr="00713BA6">
        <w:rPr>
          <w:color w:val="000000" w:themeColor="text1"/>
          <w:sz w:val="24"/>
          <w:szCs w:val="24"/>
        </w:rPr>
        <w:t xml:space="preserve">Në aktmarrëveshjen </w:t>
      </w:r>
      <w:r w:rsidRPr="00713BA6">
        <w:rPr>
          <w:i/>
          <w:color w:val="000000" w:themeColor="text1"/>
          <w:sz w:val="24"/>
          <w:szCs w:val="24"/>
        </w:rPr>
        <w:t xml:space="preserve">“Për zgjidhjen e konflikteve dhe mbivendosjen e titujve të pronësisë mbi pasurine e paluajtëshe” me nr. 5452 </w:t>
      </w:r>
      <w:r w:rsidR="00261B73" w:rsidRPr="00713BA6">
        <w:rPr>
          <w:i/>
          <w:color w:val="000000" w:themeColor="text1"/>
          <w:sz w:val="24"/>
          <w:szCs w:val="24"/>
        </w:rPr>
        <w:t>r</w:t>
      </w:r>
      <w:r w:rsidRPr="00713BA6">
        <w:rPr>
          <w:i/>
          <w:color w:val="000000" w:themeColor="text1"/>
          <w:sz w:val="24"/>
          <w:szCs w:val="24"/>
        </w:rPr>
        <w:t>ep.,</w:t>
      </w:r>
      <w:r w:rsidRPr="00713BA6">
        <w:rPr>
          <w:color w:val="000000" w:themeColor="text1"/>
          <w:sz w:val="24"/>
          <w:szCs w:val="24"/>
        </w:rPr>
        <w:t xml:space="preserve"> nr.821 </w:t>
      </w:r>
      <w:r w:rsidR="00261B73" w:rsidRPr="00713BA6">
        <w:rPr>
          <w:color w:val="000000" w:themeColor="text1"/>
          <w:sz w:val="24"/>
          <w:szCs w:val="24"/>
        </w:rPr>
        <w:t>k</w:t>
      </w:r>
      <w:r w:rsidRPr="00713BA6">
        <w:rPr>
          <w:color w:val="000000" w:themeColor="text1"/>
          <w:sz w:val="24"/>
          <w:szCs w:val="24"/>
        </w:rPr>
        <w:t>ol., datë 08.12.2010, të lidhur midis trashëgimtarëve të Muhedin Shehaj, trashëgimarëve të Nehil Shehaj dhe Fetah Mustafaraj, në kapitullin “Dispozita Përfundimtare”, në paragrafin e parafundit parashikohet:</w:t>
      </w:r>
      <w:r w:rsidRPr="00713BA6">
        <w:rPr>
          <w:i/>
          <w:color w:val="000000" w:themeColor="text1"/>
          <w:sz w:val="24"/>
          <w:szCs w:val="24"/>
        </w:rPr>
        <w:t>“Pala e Fetah Mustafarajt merr përsipër të zgjidhë konfliktin me Mentor Mustafaraj me qëllim që të fshihet nga regjistri hipotekor nr.3412, datë 30.08.1995 të pjesës së regjistruar në pronësi të Mentor Mustafaraj, e cila është e njejta pjesë e pronës që pala përfiton nga kjo akt-marrëveshje dhe kjo e fundit merr fuqi ligjore pasi të zgjidhet konflikti me Z. Mentor Mustafaraj.”</w:t>
      </w:r>
    </w:p>
    <w:p w14:paraId="7A7CAD33" w14:textId="656D2736" w:rsidR="00314610" w:rsidRPr="00713BA6" w:rsidRDefault="00314610" w:rsidP="00140FA1">
      <w:pPr>
        <w:numPr>
          <w:ilvl w:val="0"/>
          <w:numId w:val="28"/>
        </w:numPr>
        <w:jc w:val="both"/>
        <w:rPr>
          <w:i/>
          <w:color w:val="000000" w:themeColor="text1"/>
          <w:sz w:val="24"/>
          <w:szCs w:val="24"/>
        </w:rPr>
      </w:pPr>
      <w:r w:rsidRPr="00713BA6">
        <w:rPr>
          <w:color w:val="000000" w:themeColor="text1"/>
          <w:sz w:val="24"/>
          <w:szCs w:val="24"/>
        </w:rPr>
        <w:t>Në këtë rast jemi para një marrëveshjeje të kushtëzuar, që merr fuqi ligjore vetëm kur të zgjidhet mosmarrëveshja me Mentor Mustafaraj. Pa zgjidhur ose anuluar “Akt-Marrëshjen për zgjidhjen e konflikteve dhe mbivendosjet e titujve të pronësisë mbi pasurinë e paluajtëshme” nr. rep.5452, nr. kol.821, datë 08.12.2010 të lidhur midis Shehajve dhe Mentor Mustafaraj, nuk mund të hyjë në fuqi kjo marrëveshje e lidhur 8 muaj më vonë të lidhur midis Fetah Mustafaraj dhe Fatbardha Shehaj Etleva (Shehaj) Brahimi, Albana Shehaj, Alketa (Shehaj) Hysaj, Aulona (Shehaj) Prifti, Donika Shehaj, Faruk Shehaj, Muhamet Shehaj, Jollanda (Shehaj) Dullaku, Tefta (Shehu) Malaj, Fatmir Shehaj, Shaqe (Shehaj) Nelaj.</w:t>
      </w:r>
    </w:p>
    <w:p w14:paraId="1C0D72C9" w14:textId="40EDC2DA" w:rsidR="00314610" w:rsidRPr="00713BA6" w:rsidRDefault="00314610" w:rsidP="00140FA1">
      <w:pPr>
        <w:numPr>
          <w:ilvl w:val="0"/>
          <w:numId w:val="28"/>
        </w:numPr>
        <w:jc w:val="both"/>
        <w:rPr>
          <w:i/>
          <w:color w:val="000000" w:themeColor="text1"/>
          <w:sz w:val="24"/>
          <w:szCs w:val="24"/>
        </w:rPr>
      </w:pPr>
      <w:r w:rsidRPr="00713BA6">
        <w:rPr>
          <w:color w:val="000000" w:themeColor="text1"/>
          <w:sz w:val="24"/>
          <w:szCs w:val="24"/>
        </w:rPr>
        <w:t xml:space="preserve">Nuk mund të lidhej një kontratë tjetër për dhënien e truallit për ndërtim, e lidhur midis pronarëve të tokës, duke përjashtuar Mentor Mustafaraj, kontratë nr. 1080 </w:t>
      </w:r>
      <w:r w:rsidR="007460F5" w:rsidRPr="00713BA6">
        <w:rPr>
          <w:color w:val="000000" w:themeColor="text1"/>
          <w:sz w:val="24"/>
          <w:szCs w:val="24"/>
        </w:rPr>
        <w:t>r</w:t>
      </w:r>
      <w:r w:rsidRPr="00713BA6">
        <w:rPr>
          <w:color w:val="000000" w:themeColor="text1"/>
          <w:sz w:val="24"/>
          <w:szCs w:val="24"/>
        </w:rPr>
        <w:t xml:space="preserve">ep., 244 </w:t>
      </w:r>
      <w:r w:rsidR="007460F5" w:rsidRPr="00713BA6">
        <w:rPr>
          <w:color w:val="000000" w:themeColor="text1"/>
          <w:sz w:val="24"/>
          <w:szCs w:val="24"/>
        </w:rPr>
        <w:t>k</w:t>
      </w:r>
      <w:r w:rsidRPr="00713BA6">
        <w:rPr>
          <w:color w:val="000000" w:themeColor="text1"/>
          <w:sz w:val="24"/>
          <w:szCs w:val="24"/>
        </w:rPr>
        <w:t>ol., datë 15.04.2010.</w:t>
      </w:r>
    </w:p>
    <w:p w14:paraId="3B709C20" w14:textId="77777777" w:rsidR="00A662E7" w:rsidRDefault="00314610" w:rsidP="00A662E7">
      <w:pPr>
        <w:numPr>
          <w:ilvl w:val="0"/>
          <w:numId w:val="28"/>
        </w:numPr>
        <w:jc w:val="both"/>
        <w:rPr>
          <w:color w:val="000000" w:themeColor="text1"/>
          <w:sz w:val="24"/>
          <w:szCs w:val="24"/>
        </w:rPr>
      </w:pPr>
      <w:r w:rsidRPr="00713BA6">
        <w:rPr>
          <w:color w:val="000000" w:themeColor="text1"/>
          <w:sz w:val="24"/>
          <w:szCs w:val="24"/>
        </w:rPr>
        <w:t>Në faqen 7 të vendimit të Gjykatës së Apelit</w:t>
      </w:r>
      <w:r w:rsidR="005140C4" w:rsidRPr="00713BA6">
        <w:rPr>
          <w:color w:val="000000" w:themeColor="text1"/>
          <w:sz w:val="24"/>
          <w:szCs w:val="24"/>
        </w:rPr>
        <w:t>,</w:t>
      </w:r>
      <w:r w:rsidRPr="00713BA6">
        <w:rPr>
          <w:color w:val="000000" w:themeColor="text1"/>
          <w:sz w:val="24"/>
          <w:szCs w:val="24"/>
        </w:rPr>
        <w:t xml:space="preserve"> </w:t>
      </w:r>
      <w:r w:rsidR="005140C4" w:rsidRPr="00713BA6">
        <w:rPr>
          <w:color w:val="000000" w:themeColor="text1"/>
          <w:sz w:val="24"/>
          <w:szCs w:val="24"/>
        </w:rPr>
        <w:t>shprehet</w:t>
      </w:r>
      <w:r w:rsidRPr="00713BA6">
        <w:rPr>
          <w:color w:val="000000" w:themeColor="text1"/>
          <w:sz w:val="24"/>
          <w:szCs w:val="24"/>
        </w:rPr>
        <w:t xml:space="preserve"> se paditësi Mentor Mustafaraj ka kërkuar që në gjykimin në apel të thirren si palë e tretë edhe 12 të tjerët të sipërcituar, fakt ky i pavërtetë.</w:t>
      </w:r>
    </w:p>
    <w:p w14:paraId="3D0C32D6" w14:textId="398B98C5" w:rsidR="00314610" w:rsidRPr="00A662E7" w:rsidRDefault="00314610" w:rsidP="00A662E7">
      <w:pPr>
        <w:numPr>
          <w:ilvl w:val="0"/>
          <w:numId w:val="28"/>
        </w:numPr>
        <w:jc w:val="both"/>
        <w:rPr>
          <w:color w:val="000000" w:themeColor="text1"/>
          <w:sz w:val="24"/>
          <w:szCs w:val="24"/>
        </w:rPr>
      </w:pPr>
      <w:r w:rsidRPr="00A662E7">
        <w:rPr>
          <w:color w:val="000000" w:themeColor="text1"/>
          <w:sz w:val="24"/>
          <w:szCs w:val="24"/>
        </w:rPr>
        <w:t xml:space="preserve">Gjykata e Apelit Vlorë </w:t>
      </w:r>
      <w:r w:rsidRPr="00A662E7">
        <w:rPr>
          <w:color w:val="000000" w:themeColor="text1"/>
          <w:sz w:val="24"/>
          <w:szCs w:val="24"/>
          <w:u w:val="single"/>
        </w:rPr>
        <w:t xml:space="preserve">arrin në konkluzionin se me lidhjen e kontratës së dytë midis sipërmarrësit dhe Fetah Mustafaraj, anullohet kontrata e parë e lidhur midis shoqërisë “Rigres Construction” </w:t>
      </w:r>
      <w:r w:rsidR="007460F5" w:rsidRPr="00A662E7">
        <w:rPr>
          <w:color w:val="000000" w:themeColor="text1"/>
          <w:sz w:val="24"/>
          <w:szCs w:val="24"/>
          <w:u w:val="single"/>
        </w:rPr>
        <w:t>SHPK</w:t>
      </w:r>
      <w:r w:rsidRPr="00A662E7">
        <w:rPr>
          <w:color w:val="000000" w:themeColor="text1"/>
          <w:sz w:val="24"/>
          <w:szCs w:val="24"/>
          <w:u w:val="single"/>
        </w:rPr>
        <w:t xml:space="preserve"> dhe Mentor Mustafaraj</w:t>
      </w:r>
      <w:r w:rsidRPr="00A662E7">
        <w:rPr>
          <w:color w:val="000000" w:themeColor="text1"/>
          <w:sz w:val="24"/>
          <w:szCs w:val="24"/>
        </w:rPr>
        <w:t xml:space="preserve">. </w:t>
      </w:r>
      <w:r w:rsidR="00A662E7" w:rsidRPr="00A662E7">
        <w:rPr>
          <w:color w:val="000000" w:themeColor="text1"/>
          <w:sz w:val="24"/>
          <w:szCs w:val="24"/>
        </w:rPr>
        <w:t xml:space="preserve"> </w:t>
      </w:r>
      <w:r w:rsidRPr="00A662E7">
        <w:rPr>
          <w:color w:val="000000" w:themeColor="text1"/>
          <w:sz w:val="24"/>
          <w:szCs w:val="24"/>
        </w:rPr>
        <w:t>Një kontatë e lidhur 8 muaj më vonë nuk mund të anulojë kontratën e lidhur 8 muaj më parë, pasi do të cenonte parimin e sigurisë juridike, i mbrojtur edhe me vendim nr.17, datë 23.04.2010 të Gjykatës Kushtetuese.</w:t>
      </w:r>
    </w:p>
    <w:p w14:paraId="67F995F0" w14:textId="5D624BF1" w:rsidR="00314610" w:rsidRPr="00713BA6" w:rsidRDefault="00314610" w:rsidP="00140FA1">
      <w:pPr>
        <w:ind w:firstLine="720"/>
        <w:jc w:val="both"/>
        <w:rPr>
          <w:bCs/>
          <w:color w:val="000000" w:themeColor="text1"/>
          <w:sz w:val="24"/>
          <w:szCs w:val="24"/>
        </w:rPr>
      </w:pPr>
      <w:r w:rsidRPr="00713BA6">
        <w:rPr>
          <w:bCs/>
          <w:color w:val="000000" w:themeColor="text1"/>
          <w:sz w:val="24"/>
          <w:szCs w:val="24"/>
        </w:rPr>
        <w:t>1</w:t>
      </w:r>
      <w:r w:rsidR="00FF3F59">
        <w:rPr>
          <w:bCs/>
          <w:color w:val="000000" w:themeColor="text1"/>
          <w:sz w:val="24"/>
          <w:szCs w:val="24"/>
        </w:rPr>
        <w:t>3</w:t>
      </w:r>
      <w:r w:rsidRPr="00713BA6">
        <w:rPr>
          <w:bCs/>
          <w:color w:val="000000" w:themeColor="text1"/>
          <w:sz w:val="24"/>
          <w:szCs w:val="24"/>
        </w:rPr>
        <w:t>.</w:t>
      </w:r>
      <w:r w:rsidRPr="00713BA6">
        <w:rPr>
          <w:b/>
          <w:color w:val="000000" w:themeColor="text1"/>
          <w:sz w:val="24"/>
          <w:szCs w:val="24"/>
        </w:rPr>
        <w:t xml:space="preserve"> Kolegji Civil i Gjykatës së Lartë, mbi kërkesën e të paditurit Mentor Mustafaraj me objekt </w:t>
      </w:r>
      <w:r w:rsidRPr="00713BA6">
        <w:rPr>
          <w:bCs/>
          <w:i/>
          <w:color w:val="000000" w:themeColor="text1"/>
          <w:sz w:val="24"/>
          <w:szCs w:val="24"/>
        </w:rPr>
        <w:t>“Pezullimin e ekzekutimit të vendimit nr. 1430, datë 13.07.2015 të Gjykatës së Rrethit Gjyqësor Vlorë, lënë në fuqi me vendim nr. 692, datë 31.05.2016 të Gjykatës së Apelit Vlorë”,</w:t>
      </w:r>
      <w:r w:rsidRPr="00713BA6">
        <w:rPr>
          <w:bCs/>
          <w:color w:val="000000" w:themeColor="text1"/>
          <w:sz w:val="24"/>
          <w:szCs w:val="24"/>
        </w:rPr>
        <w:t xml:space="preserve"> me vendim nr. 594, 09.12.2016, ka vendosur:</w:t>
      </w:r>
    </w:p>
    <w:p w14:paraId="4EC9258E" w14:textId="7222B5E4" w:rsidR="00314610" w:rsidRDefault="00A662E7" w:rsidP="00140FA1">
      <w:pPr>
        <w:jc w:val="both"/>
        <w:rPr>
          <w:i/>
          <w:color w:val="000000" w:themeColor="text1"/>
          <w:sz w:val="24"/>
          <w:szCs w:val="24"/>
        </w:rPr>
      </w:pPr>
      <w:r>
        <w:rPr>
          <w:i/>
          <w:color w:val="000000" w:themeColor="text1"/>
          <w:sz w:val="24"/>
          <w:szCs w:val="24"/>
        </w:rPr>
        <w:t>-</w:t>
      </w:r>
      <w:r w:rsidR="00314610" w:rsidRPr="00713BA6">
        <w:rPr>
          <w:i/>
          <w:color w:val="000000" w:themeColor="text1"/>
          <w:sz w:val="24"/>
          <w:szCs w:val="24"/>
        </w:rPr>
        <w:t>“Pezullimin e ekzekutimit të vendimit nr. 1430, datë 13.07.2015 të Gjykatës së Rrethit Gjyqësor Vlorë, lënë në fuqi me vendim nr. 692, datë 31.05.2016 të Gjykatës së Apelit Vlorë.”</w:t>
      </w:r>
    </w:p>
    <w:p w14:paraId="4DA72C59" w14:textId="1DB3171C" w:rsidR="006F0D39" w:rsidRPr="00713BA6" w:rsidRDefault="006F0D39" w:rsidP="006F0D39">
      <w:pPr>
        <w:ind w:left="360"/>
        <w:jc w:val="both"/>
        <w:rPr>
          <w:color w:val="000000" w:themeColor="text1"/>
          <w:sz w:val="24"/>
          <w:szCs w:val="24"/>
        </w:rPr>
      </w:pPr>
      <w:r>
        <w:rPr>
          <w:i/>
          <w:color w:val="000000" w:themeColor="text1"/>
          <w:sz w:val="24"/>
          <w:szCs w:val="24"/>
        </w:rPr>
        <w:tab/>
        <w:t>1</w:t>
      </w:r>
      <w:r w:rsidR="00FF3F59">
        <w:rPr>
          <w:i/>
          <w:color w:val="000000" w:themeColor="text1"/>
          <w:sz w:val="24"/>
          <w:szCs w:val="24"/>
        </w:rPr>
        <w:t>3</w:t>
      </w:r>
      <w:r>
        <w:rPr>
          <w:i/>
          <w:color w:val="000000" w:themeColor="text1"/>
          <w:sz w:val="24"/>
          <w:szCs w:val="24"/>
        </w:rPr>
        <w:t>/1</w:t>
      </w:r>
      <w:r w:rsidRPr="006F0D39">
        <w:rPr>
          <w:color w:val="000000" w:themeColor="text1"/>
          <w:sz w:val="24"/>
          <w:szCs w:val="24"/>
        </w:rPr>
        <w:t xml:space="preserve"> </w:t>
      </w:r>
      <w:r>
        <w:rPr>
          <w:color w:val="000000" w:themeColor="text1"/>
          <w:sz w:val="24"/>
          <w:szCs w:val="24"/>
        </w:rPr>
        <w:t>Shoqëria Riger Konstruksion SHPK ka kërkuar disa herë revokimin e vendimit të gjykatës së lartë për pezullimin e ekzekutimit, kërkesa që nuk janë pranuar.</w:t>
      </w:r>
    </w:p>
    <w:p w14:paraId="215D3085" w14:textId="77777777" w:rsidR="006F0D39" w:rsidRPr="00713BA6" w:rsidRDefault="006F0D39" w:rsidP="006F0D39">
      <w:pPr>
        <w:pStyle w:val="ListParagraph"/>
        <w:shd w:val="clear" w:color="auto" w:fill="FFFFFF"/>
        <w:tabs>
          <w:tab w:val="left" w:pos="630"/>
          <w:tab w:val="left" w:pos="720"/>
        </w:tabs>
        <w:spacing w:after="0" w:line="240" w:lineRule="auto"/>
        <w:ind w:left="0"/>
        <w:jc w:val="both"/>
        <w:rPr>
          <w:rFonts w:ascii="Times New Roman" w:hAnsi="Times New Roman" w:cs="Times New Roman"/>
          <w:bCs/>
          <w:i/>
          <w:color w:val="000000" w:themeColor="text1"/>
          <w:sz w:val="24"/>
          <w:szCs w:val="24"/>
        </w:rPr>
      </w:pPr>
    </w:p>
    <w:p w14:paraId="38A8D57A" w14:textId="0F1B1E29" w:rsidR="006F0D39" w:rsidRPr="00713BA6" w:rsidRDefault="006F0D39" w:rsidP="00140FA1">
      <w:pPr>
        <w:jc w:val="both"/>
        <w:rPr>
          <w:i/>
          <w:color w:val="000000" w:themeColor="text1"/>
          <w:sz w:val="24"/>
          <w:szCs w:val="24"/>
        </w:rPr>
      </w:pPr>
    </w:p>
    <w:p w14:paraId="0A280A52" w14:textId="77777777" w:rsidR="006041F3" w:rsidRPr="00713BA6" w:rsidRDefault="006041F3" w:rsidP="00140FA1">
      <w:pPr>
        <w:pStyle w:val="ListParagraph"/>
        <w:spacing w:after="0" w:line="240" w:lineRule="auto"/>
        <w:ind w:left="0"/>
        <w:jc w:val="both"/>
        <w:rPr>
          <w:rFonts w:ascii="Times New Roman" w:hAnsi="Times New Roman" w:cs="Times New Roman"/>
          <w:b/>
          <w:bCs/>
          <w:color w:val="000000" w:themeColor="text1"/>
          <w:sz w:val="24"/>
          <w:szCs w:val="24"/>
          <w:highlight w:val="yellow"/>
        </w:rPr>
      </w:pPr>
    </w:p>
    <w:p w14:paraId="2537CBA6" w14:textId="252C8E7D" w:rsidR="006041F3" w:rsidRPr="00713BA6" w:rsidRDefault="006041F3" w:rsidP="00054ADA">
      <w:pPr>
        <w:pStyle w:val="ListParagraph"/>
        <w:spacing w:after="0" w:line="240" w:lineRule="auto"/>
        <w:ind w:left="0" w:firstLine="720"/>
        <w:jc w:val="both"/>
        <w:rPr>
          <w:rFonts w:ascii="Times New Roman" w:hAnsi="Times New Roman" w:cs="Times New Roman"/>
          <w:b/>
          <w:bCs/>
          <w:color w:val="000000" w:themeColor="text1"/>
          <w:sz w:val="24"/>
          <w:szCs w:val="24"/>
        </w:rPr>
      </w:pPr>
      <w:r w:rsidRPr="00713BA6">
        <w:rPr>
          <w:rFonts w:ascii="Times New Roman" w:hAnsi="Times New Roman" w:cs="Times New Roman"/>
          <w:color w:val="000000" w:themeColor="text1"/>
          <w:sz w:val="24"/>
          <w:szCs w:val="24"/>
        </w:rPr>
        <w:t>1</w:t>
      </w:r>
      <w:r w:rsidR="00FF3F59">
        <w:rPr>
          <w:rFonts w:ascii="Times New Roman" w:hAnsi="Times New Roman" w:cs="Times New Roman"/>
          <w:color w:val="000000" w:themeColor="text1"/>
          <w:sz w:val="24"/>
          <w:szCs w:val="24"/>
        </w:rPr>
        <w:t>4</w:t>
      </w:r>
      <w:r w:rsidRPr="00713BA6">
        <w:rPr>
          <w:rFonts w:ascii="Times New Roman" w:hAnsi="Times New Roman" w:cs="Times New Roman"/>
          <w:color w:val="000000" w:themeColor="text1"/>
          <w:sz w:val="24"/>
          <w:szCs w:val="24"/>
        </w:rPr>
        <w:t>.</w:t>
      </w:r>
      <w:r w:rsidRPr="00713BA6">
        <w:rPr>
          <w:rFonts w:ascii="Times New Roman" w:hAnsi="Times New Roman" w:cs="Times New Roman"/>
          <w:b/>
          <w:bCs/>
          <w:color w:val="000000" w:themeColor="text1"/>
          <w:sz w:val="24"/>
          <w:szCs w:val="24"/>
        </w:rPr>
        <w:t xml:space="preserve"> M</w:t>
      </w:r>
      <w:r w:rsidR="002264F3" w:rsidRPr="00713BA6">
        <w:rPr>
          <w:rFonts w:ascii="Times New Roman" w:hAnsi="Times New Roman" w:cs="Times New Roman"/>
          <w:b/>
          <w:bCs/>
          <w:color w:val="000000" w:themeColor="text1"/>
          <w:sz w:val="24"/>
          <w:szCs w:val="24"/>
        </w:rPr>
        <w:t>ë</w:t>
      </w:r>
      <w:r w:rsidRPr="00713BA6">
        <w:rPr>
          <w:rFonts w:ascii="Times New Roman" w:hAnsi="Times New Roman" w:cs="Times New Roman"/>
          <w:b/>
          <w:bCs/>
          <w:color w:val="000000" w:themeColor="text1"/>
          <w:sz w:val="24"/>
          <w:szCs w:val="24"/>
        </w:rPr>
        <w:t xml:space="preserve"> dat</w:t>
      </w:r>
      <w:r w:rsidR="002264F3" w:rsidRPr="00713BA6">
        <w:rPr>
          <w:rFonts w:ascii="Times New Roman" w:hAnsi="Times New Roman" w:cs="Times New Roman"/>
          <w:b/>
          <w:bCs/>
          <w:color w:val="000000" w:themeColor="text1"/>
          <w:sz w:val="24"/>
          <w:szCs w:val="24"/>
        </w:rPr>
        <w:t>ë</w:t>
      </w:r>
      <w:r w:rsidRPr="00713BA6">
        <w:rPr>
          <w:rFonts w:ascii="Times New Roman" w:hAnsi="Times New Roman" w:cs="Times New Roman"/>
          <w:b/>
          <w:bCs/>
          <w:color w:val="000000" w:themeColor="text1"/>
          <w:sz w:val="24"/>
          <w:szCs w:val="24"/>
        </w:rPr>
        <w:t xml:space="preserve"> 29.01.2025</w:t>
      </w:r>
      <w:r w:rsidR="00054ADA" w:rsidRPr="00713BA6">
        <w:rPr>
          <w:rFonts w:ascii="Times New Roman" w:hAnsi="Times New Roman" w:cs="Times New Roman"/>
          <w:b/>
          <w:bCs/>
          <w:color w:val="000000" w:themeColor="text1"/>
          <w:sz w:val="24"/>
          <w:szCs w:val="24"/>
        </w:rPr>
        <w:t>,</w:t>
      </w:r>
      <w:r w:rsidRPr="00713BA6">
        <w:rPr>
          <w:rFonts w:ascii="Times New Roman" w:hAnsi="Times New Roman" w:cs="Times New Roman"/>
          <w:b/>
          <w:bCs/>
          <w:color w:val="000000" w:themeColor="text1"/>
          <w:sz w:val="24"/>
          <w:szCs w:val="24"/>
        </w:rPr>
        <w:t xml:space="preserve"> pala e paditur Mentor Mustafaraj ka depozituar parashtrime dhe dokumenta pran</w:t>
      </w:r>
      <w:r w:rsidR="002264F3" w:rsidRPr="00713BA6">
        <w:rPr>
          <w:rFonts w:ascii="Times New Roman" w:hAnsi="Times New Roman" w:cs="Times New Roman"/>
          <w:b/>
          <w:bCs/>
          <w:color w:val="000000" w:themeColor="text1"/>
          <w:sz w:val="24"/>
          <w:szCs w:val="24"/>
        </w:rPr>
        <w:t>ë</w:t>
      </w:r>
      <w:r w:rsidRPr="00713BA6">
        <w:rPr>
          <w:rFonts w:ascii="Times New Roman" w:hAnsi="Times New Roman" w:cs="Times New Roman"/>
          <w:b/>
          <w:bCs/>
          <w:color w:val="000000" w:themeColor="text1"/>
          <w:sz w:val="24"/>
          <w:szCs w:val="24"/>
        </w:rPr>
        <w:t xml:space="preserve"> Gjykat</w:t>
      </w:r>
      <w:r w:rsidR="002264F3" w:rsidRPr="00713BA6">
        <w:rPr>
          <w:rFonts w:ascii="Times New Roman" w:hAnsi="Times New Roman" w:cs="Times New Roman"/>
          <w:b/>
          <w:bCs/>
          <w:color w:val="000000" w:themeColor="text1"/>
          <w:sz w:val="24"/>
          <w:szCs w:val="24"/>
        </w:rPr>
        <w:t>ë</w:t>
      </w:r>
      <w:r w:rsidRPr="00713BA6">
        <w:rPr>
          <w:rFonts w:ascii="Times New Roman" w:hAnsi="Times New Roman" w:cs="Times New Roman"/>
          <w:b/>
          <w:bCs/>
          <w:color w:val="000000" w:themeColor="text1"/>
          <w:sz w:val="24"/>
          <w:szCs w:val="24"/>
        </w:rPr>
        <w:t>s s</w:t>
      </w:r>
      <w:r w:rsidR="002264F3" w:rsidRPr="00713BA6">
        <w:rPr>
          <w:rFonts w:ascii="Times New Roman" w:hAnsi="Times New Roman" w:cs="Times New Roman"/>
          <w:b/>
          <w:bCs/>
          <w:color w:val="000000" w:themeColor="text1"/>
          <w:sz w:val="24"/>
          <w:szCs w:val="24"/>
        </w:rPr>
        <w:t>ë</w:t>
      </w:r>
      <w:r w:rsidRPr="00713BA6">
        <w:rPr>
          <w:rFonts w:ascii="Times New Roman" w:hAnsi="Times New Roman" w:cs="Times New Roman"/>
          <w:b/>
          <w:bCs/>
          <w:color w:val="000000" w:themeColor="text1"/>
          <w:sz w:val="24"/>
          <w:szCs w:val="24"/>
        </w:rPr>
        <w:t xml:space="preserve"> Lart</w:t>
      </w:r>
      <w:r w:rsidR="002264F3" w:rsidRPr="00713BA6">
        <w:rPr>
          <w:rFonts w:ascii="Times New Roman" w:hAnsi="Times New Roman" w:cs="Times New Roman"/>
          <w:b/>
          <w:bCs/>
          <w:color w:val="000000" w:themeColor="text1"/>
          <w:sz w:val="24"/>
          <w:szCs w:val="24"/>
        </w:rPr>
        <w:t>ë</w:t>
      </w:r>
      <w:r w:rsidRPr="00713BA6">
        <w:rPr>
          <w:rFonts w:ascii="Times New Roman" w:hAnsi="Times New Roman" w:cs="Times New Roman"/>
          <w:b/>
          <w:bCs/>
          <w:color w:val="000000" w:themeColor="text1"/>
          <w:sz w:val="24"/>
          <w:szCs w:val="24"/>
        </w:rPr>
        <w:t>, duke pretenduar nd</w:t>
      </w:r>
      <w:r w:rsidR="002264F3" w:rsidRPr="00713BA6">
        <w:rPr>
          <w:rFonts w:ascii="Times New Roman" w:hAnsi="Times New Roman" w:cs="Times New Roman"/>
          <w:b/>
          <w:bCs/>
          <w:color w:val="000000" w:themeColor="text1"/>
          <w:sz w:val="24"/>
          <w:szCs w:val="24"/>
        </w:rPr>
        <w:t>ë</w:t>
      </w:r>
      <w:r w:rsidRPr="00713BA6">
        <w:rPr>
          <w:rFonts w:ascii="Times New Roman" w:hAnsi="Times New Roman" w:cs="Times New Roman"/>
          <w:b/>
          <w:bCs/>
          <w:color w:val="000000" w:themeColor="text1"/>
          <w:sz w:val="24"/>
          <w:szCs w:val="24"/>
        </w:rPr>
        <w:t>r t</w:t>
      </w:r>
      <w:r w:rsidR="002264F3" w:rsidRPr="00713BA6">
        <w:rPr>
          <w:rFonts w:ascii="Times New Roman" w:hAnsi="Times New Roman" w:cs="Times New Roman"/>
          <w:b/>
          <w:bCs/>
          <w:color w:val="000000" w:themeColor="text1"/>
          <w:sz w:val="24"/>
          <w:szCs w:val="24"/>
        </w:rPr>
        <w:t>ë</w:t>
      </w:r>
      <w:r w:rsidRPr="00713BA6">
        <w:rPr>
          <w:rFonts w:ascii="Times New Roman" w:hAnsi="Times New Roman" w:cs="Times New Roman"/>
          <w:b/>
          <w:bCs/>
          <w:color w:val="000000" w:themeColor="text1"/>
          <w:sz w:val="24"/>
          <w:szCs w:val="24"/>
        </w:rPr>
        <w:t xml:space="preserve"> tjera se:</w:t>
      </w:r>
    </w:p>
    <w:p w14:paraId="688C6A15" w14:textId="2B7813FD" w:rsidR="006041F3" w:rsidRPr="00713BA6" w:rsidRDefault="0008558B" w:rsidP="00140FA1">
      <w:pPr>
        <w:numPr>
          <w:ilvl w:val="0"/>
          <w:numId w:val="30"/>
        </w:numPr>
        <w:shd w:val="clear" w:color="auto" w:fill="FFFFFF"/>
        <w:jc w:val="both"/>
        <w:rPr>
          <w:color w:val="000000" w:themeColor="text1"/>
          <w:sz w:val="24"/>
          <w:szCs w:val="24"/>
          <w:lang w:eastAsia="sq-AL"/>
        </w:rPr>
      </w:pPr>
      <w:r w:rsidRPr="00713BA6">
        <w:rPr>
          <w:color w:val="000000" w:themeColor="text1"/>
          <w:sz w:val="24"/>
          <w:szCs w:val="24"/>
        </w:rPr>
        <w:t>P</w:t>
      </w:r>
      <w:r w:rsidR="006041F3" w:rsidRPr="00713BA6">
        <w:rPr>
          <w:color w:val="000000" w:themeColor="text1"/>
          <w:sz w:val="24"/>
          <w:szCs w:val="24"/>
        </w:rPr>
        <w:t xml:space="preserve">alës së paditur shoqëria "Rigers Konstruksion" </w:t>
      </w:r>
      <w:r w:rsidRPr="00713BA6">
        <w:rPr>
          <w:color w:val="000000" w:themeColor="text1"/>
          <w:sz w:val="24"/>
          <w:szCs w:val="24"/>
        </w:rPr>
        <w:t>SHPK</w:t>
      </w:r>
      <w:r w:rsidR="006041F3" w:rsidRPr="00713BA6">
        <w:rPr>
          <w:color w:val="000000" w:themeColor="text1"/>
          <w:sz w:val="24"/>
          <w:szCs w:val="24"/>
        </w:rPr>
        <w:t xml:space="preserve">, me ortak të vetëm </w:t>
      </w:r>
      <w:r w:rsidR="00A662E7">
        <w:rPr>
          <w:color w:val="000000" w:themeColor="text1"/>
          <w:sz w:val="24"/>
          <w:szCs w:val="24"/>
        </w:rPr>
        <w:t xml:space="preserve">A.M </w:t>
      </w:r>
      <w:r w:rsidR="006041F3" w:rsidRPr="00713BA6">
        <w:rPr>
          <w:color w:val="000000" w:themeColor="text1"/>
          <w:sz w:val="24"/>
          <w:szCs w:val="24"/>
        </w:rPr>
        <w:t xml:space="preserve">i mungon legjitimim aktiv sepse zhvilluesi i ndërtimit në këtë rast shoqërisë "Rigers Konstruksion" </w:t>
      </w:r>
      <w:r w:rsidRPr="00713BA6">
        <w:rPr>
          <w:color w:val="000000" w:themeColor="text1"/>
          <w:sz w:val="24"/>
          <w:szCs w:val="24"/>
        </w:rPr>
        <w:t>SHPK</w:t>
      </w:r>
      <w:r w:rsidR="006041F3" w:rsidRPr="00713BA6">
        <w:rPr>
          <w:color w:val="000000" w:themeColor="text1"/>
          <w:sz w:val="24"/>
          <w:szCs w:val="24"/>
        </w:rPr>
        <w:t>, nuk ka të drejtë të vlerësojë titullin e pronësisë të pronareve të truallit. Ajo vetëm zhvillon ndërtimin siç është rënë dakort në kontratat e sipërmarrjes dhe aneks kontratën reda</w:t>
      </w:r>
      <w:r w:rsidR="00A662E7">
        <w:rPr>
          <w:color w:val="000000" w:themeColor="text1"/>
          <w:sz w:val="24"/>
          <w:szCs w:val="24"/>
        </w:rPr>
        <w:t>k</w:t>
      </w:r>
      <w:r w:rsidR="006041F3" w:rsidRPr="00713BA6">
        <w:rPr>
          <w:color w:val="000000" w:themeColor="text1"/>
          <w:sz w:val="24"/>
          <w:szCs w:val="24"/>
        </w:rPr>
        <w:t>tuar nga noteri, bazuar në dokumentacionin tekniko ligjor të lëshuar si garanci nga ZVRPP Vlorë.</w:t>
      </w:r>
    </w:p>
    <w:p w14:paraId="5849A708" w14:textId="23EB3604" w:rsidR="0008558B" w:rsidRPr="00713BA6" w:rsidRDefault="0008558B" w:rsidP="00140FA1">
      <w:pPr>
        <w:numPr>
          <w:ilvl w:val="0"/>
          <w:numId w:val="30"/>
        </w:numPr>
        <w:shd w:val="clear" w:color="auto" w:fill="FFFFFF"/>
        <w:jc w:val="both"/>
        <w:rPr>
          <w:color w:val="000000" w:themeColor="text1"/>
          <w:sz w:val="24"/>
          <w:szCs w:val="24"/>
        </w:rPr>
      </w:pPr>
      <w:r w:rsidRPr="00713BA6">
        <w:rPr>
          <w:color w:val="000000" w:themeColor="text1"/>
          <w:sz w:val="24"/>
          <w:szCs w:val="24"/>
        </w:rPr>
        <w:t>S</w:t>
      </w:r>
      <w:r w:rsidR="006041F3" w:rsidRPr="00713BA6">
        <w:rPr>
          <w:color w:val="000000" w:themeColor="text1"/>
          <w:sz w:val="24"/>
          <w:szCs w:val="24"/>
        </w:rPr>
        <w:t xml:space="preserve">hoqëria "Rigers Konstruksion" </w:t>
      </w:r>
      <w:r w:rsidRPr="00713BA6">
        <w:rPr>
          <w:color w:val="000000" w:themeColor="text1"/>
          <w:sz w:val="24"/>
          <w:szCs w:val="24"/>
        </w:rPr>
        <w:t>SHPK</w:t>
      </w:r>
      <w:r w:rsidR="006041F3" w:rsidRPr="00713BA6">
        <w:rPr>
          <w:color w:val="000000" w:themeColor="text1"/>
          <w:sz w:val="24"/>
          <w:szCs w:val="24"/>
        </w:rPr>
        <w:t>, me ortak të vetëm A</w:t>
      </w:r>
      <w:r w:rsidR="00A662E7">
        <w:rPr>
          <w:color w:val="000000" w:themeColor="text1"/>
          <w:sz w:val="24"/>
          <w:szCs w:val="24"/>
        </w:rPr>
        <w:t>.</w:t>
      </w:r>
      <w:r w:rsidR="006041F3" w:rsidRPr="00713BA6">
        <w:rPr>
          <w:color w:val="000000" w:themeColor="text1"/>
          <w:sz w:val="24"/>
          <w:szCs w:val="24"/>
        </w:rPr>
        <w:t xml:space="preserve"> M</w:t>
      </w:r>
      <w:r w:rsidR="00A662E7">
        <w:rPr>
          <w:color w:val="000000" w:themeColor="text1"/>
          <w:sz w:val="24"/>
          <w:szCs w:val="24"/>
        </w:rPr>
        <w:t>.</w:t>
      </w:r>
      <w:r w:rsidR="006041F3" w:rsidRPr="00713BA6">
        <w:rPr>
          <w:color w:val="000000" w:themeColor="text1"/>
          <w:sz w:val="24"/>
          <w:szCs w:val="24"/>
        </w:rPr>
        <w:t>, nuk mund ta ngrinte këtë padi sepse mbi bazën e dokumentacionit tekniko</w:t>
      </w:r>
      <w:r w:rsidR="00A662E7">
        <w:rPr>
          <w:color w:val="000000" w:themeColor="text1"/>
          <w:sz w:val="24"/>
          <w:szCs w:val="24"/>
        </w:rPr>
        <w:t>-</w:t>
      </w:r>
      <w:r w:rsidR="006041F3" w:rsidRPr="00713BA6">
        <w:rPr>
          <w:color w:val="000000" w:themeColor="text1"/>
          <w:sz w:val="24"/>
          <w:szCs w:val="24"/>
        </w:rPr>
        <w:t>ligjor të paraqitur nga ne janë nënshkruar kontratat objekt i këtij gjykimi dhe janë depozituar në Bashkinë Vlorë për të marrë lejet e ndërtimit respektive.</w:t>
      </w:r>
    </w:p>
    <w:p w14:paraId="6DCE8C1B" w14:textId="1183EE4E" w:rsidR="006041F3" w:rsidRPr="00713BA6" w:rsidRDefault="006041F3" w:rsidP="00140FA1">
      <w:pPr>
        <w:numPr>
          <w:ilvl w:val="0"/>
          <w:numId w:val="30"/>
        </w:numPr>
        <w:shd w:val="clear" w:color="auto" w:fill="FFFFFF"/>
        <w:jc w:val="both"/>
        <w:rPr>
          <w:color w:val="000000" w:themeColor="text1"/>
          <w:sz w:val="24"/>
          <w:szCs w:val="24"/>
        </w:rPr>
      </w:pPr>
      <w:r w:rsidRPr="00713BA6">
        <w:rPr>
          <w:color w:val="000000" w:themeColor="text1"/>
          <w:sz w:val="24"/>
          <w:szCs w:val="24"/>
        </w:rPr>
        <w:t xml:space="preserve">Kur është ngritur kërkesëpadia ka qenë i përfunduar ndërtimi dhe i regjistruar në karabina në regjistrin e karabinave nr. 4, datë 18.03.2014, në emër të shoqërisë "Rigers Konstruksion" </w:t>
      </w:r>
      <w:r w:rsidR="0008558B" w:rsidRPr="00713BA6">
        <w:rPr>
          <w:color w:val="000000" w:themeColor="text1"/>
          <w:sz w:val="24"/>
          <w:szCs w:val="24"/>
        </w:rPr>
        <w:t>SHPK</w:t>
      </w:r>
      <w:r w:rsidRPr="00713BA6">
        <w:rPr>
          <w:color w:val="000000" w:themeColor="text1"/>
          <w:sz w:val="24"/>
          <w:szCs w:val="24"/>
        </w:rPr>
        <w:t xml:space="preserve">. </w:t>
      </w:r>
    </w:p>
    <w:p w14:paraId="067CE10F" w14:textId="0D59D851" w:rsidR="009121FF" w:rsidRPr="00713BA6" w:rsidRDefault="00FE2CA2" w:rsidP="00140FA1">
      <w:pPr>
        <w:numPr>
          <w:ilvl w:val="0"/>
          <w:numId w:val="30"/>
        </w:numPr>
        <w:shd w:val="clear" w:color="auto" w:fill="FFFFFF"/>
        <w:jc w:val="both"/>
        <w:rPr>
          <w:color w:val="000000" w:themeColor="text1"/>
          <w:sz w:val="24"/>
          <w:szCs w:val="24"/>
        </w:rPr>
      </w:pPr>
      <w:r w:rsidRPr="00713BA6">
        <w:rPr>
          <w:color w:val="000000" w:themeColor="text1"/>
          <w:sz w:val="24"/>
          <w:szCs w:val="24"/>
        </w:rPr>
        <w:t>P</w:t>
      </w:r>
      <w:r w:rsidR="006041F3" w:rsidRPr="00713BA6">
        <w:rPr>
          <w:color w:val="000000" w:themeColor="text1"/>
          <w:sz w:val="24"/>
          <w:szCs w:val="24"/>
        </w:rPr>
        <w:t xml:space="preserve">ala paditëse shoqëria "Rigers Konstruksion" </w:t>
      </w:r>
      <w:r w:rsidRPr="00713BA6">
        <w:rPr>
          <w:color w:val="000000" w:themeColor="text1"/>
          <w:sz w:val="24"/>
          <w:szCs w:val="24"/>
        </w:rPr>
        <w:t>SHPK</w:t>
      </w:r>
      <w:r w:rsidR="006041F3" w:rsidRPr="00713BA6">
        <w:rPr>
          <w:color w:val="000000" w:themeColor="text1"/>
          <w:sz w:val="24"/>
          <w:szCs w:val="24"/>
        </w:rPr>
        <w:t>, ka pretenduar se i padituri Mentor Mustafaraj, nuk është pronarë trualli.</w:t>
      </w:r>
      <w:r w:rsidR="00A662E7">
        <w:rPr>
          <w:color w:val="000000" w:themeColor="text1"/>
          <w:sz w:val="24"/>
          <w:szCs w:val="24"/>
        </w:rPr>
        <w:t xml:space="preserve"> </w:t>
      </w:r>
      <w:r w:rsidR="006041F3" w:rsidRPr="00713BA6">
        <w:rPr>
          <w:color w:val="000000" w:themeColor="text1"/>
          <w:sz w:val="24"/>
          <w:szCs w:val="24"/>
        </w:rPr>
        <w:t xml:space="preserve">Në fakt </w:t>
      </w:r>
      <w:r w:rsidR="006041F3" w:rsidRPr="00A662E7">
        <w:rPr>
          <w:color w:val="000000" w:themeColor="text1"/>
          <w:sz w:val="24"/>
          <w:szCs w:val="24"/>
          <w:u w:val="single"/>
        </w:rPr>
        <w:t>gjatë këtij gjykimi, nuk janë kontestuar aktet e fitimit të pronësisë nga Mentor Mustafaraj, të cilët janë me një nga mënyrat që njeh ligji.</w:t>
      </w:r>
      <w:r w:rsidR="006041F3" w:rsidRPr="00713BA6">
        <w:rPr>
          <w:color w:val="000000" w:themeColor="text1"/>
          <w:sz w:val="24"/>
          <w:szCs w:val="24"/>
        </w:rPr>
        <w:t>Njëkohësisht nuk ka legjitimim të kund</w:t>
      </w:r>
      <w:r w:rsidR="002264F3" w:rsidRPr="00713BA6">
        <w:rPr>
          <w:color w:val="000000" w:themeColor="text1"/>
          <w:sz w:val="24"/>
          <w:szCs w:val="24"/>
        </w:rPr>
        <w:t>ë</w:t>
      </w:r>
      <w:r w:rsidR="006041F3" w:rsidRPr="00713BA6">
        <w:rPr>
          <w:color w:val="000000" w:themeColor="text1"/>
          <w:sz w:val="24"/>
          <w:szCs w:val="24"/>
        </w:rPr>
        <w:t>rshtoj</w:t>
      </w:r>
      <w:r w:rsidR="002264F3" w:rsidRPr="00713BA6">
        <w:rPr>
          <w:color w:val="000000" w:themeColor="text1"/>
          <w:sz w:val="24"/>
          <w:szCs w:val="24"/>
        </w:rPr>
        <w:t>ë</w:t>
      </w:r>
      <w:r w:rsidR="006041F3" w:rsidRPr="00713BA6">
        <w:rPr>
          <w:color w:val="000000" w:themeColor="text1"/>
          <w:sz w:val="24"/>
          <w:szCs w:val="24"/>
        </w:rPr>
        <w:t xml:space="preserve"> ose kontestoj</w:t>
      </w:r>
      <w:r w:rsidR="002264F3" w:rsidRPr="00713BA6">
        <w:rPr>
          <w:color w:val="000000" w:themeColor="text1"/>
          <w:sz w:val="24"/>
          <w:szCs w:val="24"/>
        </w:rPr>
        <w:t>ë</w:t>
      </w:r>
      <w:r w:rsidR="006041F3" w:rsidRPr="00713BA6">
        <w:rPr>
          <w:color w:val="000000" w:themeColor="text1"/>
          <w:sz w:val="24"/>
          <w:szCs w:val="24"/>
        </w:rPr>
        <w:t xml:space="preserve"> aktet e fitimit të pronësisë shoqëria "Rigers Konstruksion" </w:t>
      </w:r>
      <w:r w:rsidRPr="00713BA6">
        <w:rPr>
          <w:color w:val="000000" w:themeColor="text1"/>
          <w:sz w:val="24"/>
          <w:szCs w:val="24"/>
        </w:rPr>
        <w:t>SHPK</w:t>
      </w:r>
      <w:r w:rsidR="006041F3" w:rsidRPr="00713BA6">
        <w:rPr>
          <w:color w:val="000000" w:themeColor="text1"/>
          <w:sz w:val="24"/>
          <w:szCs w:val="24"/>
        </w:rPr>
        <w:t>, që ka zhvilluar ndërtimin sepse ajo ka vetëm rolin e nd</w:t>
      </w:r>
      <w:r w:rsidR="002264F3" w:rsidRPr="00713BA6">
        <w:rPr>
          <w:color w:val="000000" w:themeColor="text1"/>
          <w:sz w:val="24"/>
          <w:szCs w:val="24"/>
        </w:rPr>
        <w:t>ë</w:t>
      </w:r>
      <w:r w:rsidR="006041F3" w:rsidRPr="00713BA6">
        <w:rPr>
          <w:color w:val="000000" w:themeColor="text1"/>
          <w:sz w:val="24"/>
          <w:szCs w:val="24"/>
        </w:rPr>
        <w:t>rtuesit mbi pjesët e individualizuara të Mentor Mustafarajt.</w:t>
      </w:r>
    </w:p>
    <w:p w14:paraId="27E1D7E7" w14:textId="7F2D4354" w:rsidR="006041F3" w:rsidRPr="00713BA6" w:rsidRDefault="006041F3" w:rsidP="00140FA1">
      <w:pPr>
        <w:numPr>
          <w:ilvl w:val="0"/>
          <w:numId w:val="30"/>
        </w:numPr>
        <w:shd w:val="clear" w:color="auto" w:fill="FFFFFF"/>
        <w:jc w:val="both"/>
        <w:rPr>
          <w:color w:val="000000" w:themeColor="text1"/>
          <w:sz w:val="24"/>
          <w:szCs w:val="24"/>
        </w:rPr>
      </w:pPr>
      <w:r w:rsidRPr="00713BA6">
        <w:rPr>
          <w:color w:val="000000" w:themeColor="text1"/>
          <w:sz w:val="24"/>
          <w:szCs w:val="24"/>
        </w:rPr>
        <w:t xml:space="preserve">Kjo shoqëri nuk është palë në aktet e fitimit të pronësisë nga Mentor Mustfaraj. </w:t>
      </w:r>
    </w:p>
    <w:p w14:paraId="1E248892" w14:textId="774E2BDA" w:rsidR="006041F3" w:rsidRPr="00713BA6" w:rsidRDefault="00FE2CA2" w:rsidP="00140FA1">
      <w:pPr>
        <w:numPr>
          <w:ilvl w:val="0"/>
          <w:numId w:val="30"/>
        </w:numPr>
        <w:shd w:val="clear" w:color="auto" w:fill="FFFFFF"/>
        <w:jc w:val="both"/>
        <w:rPr>
          <w:color w:val="000000" w:themeColor="text1"/>
          <w:sz w:val="24"/>
          <w:szCs w:val="24"/>
        </w:rPr>
      </w:pPr>
      <w:r w:rsidRPr="00713BA6">
        <w:rPr>
          <w:color w:val="000000" w:themeColor="text1"/>
          <w:sz w:val="24"/>
          <w:szCs w:val="24"/>
        </w:rPr>
        <w:t>T</w:t>
      </w:r>
      <w:r w:rsidR="006041F3" w:rsidRPr="00713BA6">
        <w:rPr>
          <w:color w:val="000000" w:themeColor="text1"/>
          <w:sz w:val="24"/>
          <w:szCs w:val="24"/>
        </w:rPr>
        <w:t>ë dyja gjykata kanë vendosur në mënyrë të kundërligjshme sepse dhe nëse anulohen kontrata e sipërmarrjes, titulli i pronësisë i Mentor Mustafarajt, nuk është cenuar në këto gjykime. Për rrjedhojë nuk mundet të fshihet regjistrimi i regjistrave të pasurive të paluajtshme kur Mentor Mustfaraj zoteron titull pronësisë si bashkëpronarët e tjerë. Regjistrimi në regjistrat e pasurive të paluajtshme është pasoj</w:t>
      </w:r>
      <w:r w:rsidR="002264F3" w:rsidRPr="00713BA6">
        <w:rPr>
          <w:color w:val="000000" w:themeColor="text1"/>
          <w:sz w:val="24"/>
          <w:szCs w:val="24"/>
        </w:rPr>
        <w:t>ë</w:t>
      </w:r>
      <w:r w:rsidR="006041F3" w:rsidRPr="00713BA6">
        <w:rPr>
          <w:color w:val="000000" w:themeColor="text1"/>
          <w:sz w:val="24"/>
          <w:szCs w:val="24"/>
        </w:rPr>
        <w:t xml:space="preserve"> e titullit të pronësisë.</w:t>
      </w:r>
    </w:p>
    <w:p w14:paraId="7A97FFBC" w14:textId="0459F8B3" w:rsidR="006041F3" w:rsidRPr="00713BA6" w:rsidRDefault="00FE2CA2" w:rsidP="00140FA1">
      <w:pPr>
        <w:numPr>
          <w:ilvl w:val="0"/>
          <w:numId w:val="30"/>
        </w:numPr>
        <w:shd w:val="clear" w:color="auto" w:fill="FFFFFF"/>
        <w:jc w:val="both"/>
        <w:rPr>
          <w:color w:val="000000" w:themeColor="text1"/>
          <w:sz w:val="24"/>
          <w:szCs w:val="24"/>
        </w:rPr>
      </w:pPr>
      <w:r w:rsidRPr="00713BA6">
        <w:rPr>
          <w:color w:val="000000" w:themeColor="text1"/>
          <w:sz w:val="24"/>
          <w:szCs w:val="24"/>
        </w:rPr>
        <w:t>I</w:t>
      </w:r>
      <w:r w:rsidR="006041F3" w:rsidRPr="00713BA6">
        <w:rPr>
          <w:color w:val="000000" w:themeColor="text1"/>
          <w:sz w:val="24"/>
          <w:szCs w:val="24"/>
        </w:rPr>
        <w:t xml:space="preserve"> padituri Mentor Mustafaraj, është pjesë e vendimit të KRRT Bashkia Vlorë me nr. 2/29 dhe 2/30, datë 28.09.2011. Pra, shoqëria "Rigers Konstruksion" </w:t>
      </w:r>
      <w:r w:rsidRPr="00713BA6">
        <w:rPr>
          <w:color w:val="000000" w:themeColor="text1"/>
          <w:sz w:val="24"/>
          <w:szCs w:val="24"/>
        </w:rPr>
        <w:t>SHPK</w:t>
      </w:r>
      <w:r w:rsidR="006041F3" w:rsidRPr="00713BA6">
        <w:rPr>
          <w:color w:val="000000" w:themeColor="text1"/>
          <w:sz w:val="24"/>
          <w:szCs w:val="24"/>
        </w:rPr>
        <w:t>, ka aplikuar për lejet e ndërtimit dhe mbasi ka ndërtuar dhe ka regjistruar ndërtimin karabina, ngre padi për të cilën nuk ka legjitimim aktiv.</w:t>
      </w:r>
    </w:p>
    <w:p w14:paraId="343AC011" w14:textId="47FB9E97" w:rsidR="006041F3" w:rsidRPr="004C6F53" w:rsidRDefault="00FE2CA2" w:rsidP="00140FA1">
      <w:pPr>
        <w:numPr>
          <w:ilvl w:val="0"/>
          <w:numId w:val="30"/>
        </w:numPr>
        <w:shd w:val="clear" w:color="auto" w:fill="FFFFFF"/>
        <w:jc w:val="both"/>
        <w:rPr>
          <w:color w:val="000000" w:themeColor="text1"/>
          <w:sz w:val="24"/>
          <w:szCs w:val="24"/>
          <w:u w:val="single"/>
        </w:rPr>
      </w:pPr>
      <w:r w:rsidRPr="00713BA6">
        <w:rPr>
          <w:color w:val="000000" w:themeColor="text1"/>
          <w:sz w:val="24"/>
          <w:szCs w:val="24"/>
        </w:rPr>
        <w:t>P</w:t>
      </w:r>
      <w:r w:rsidR="006041F3" w:rsidRPr="00713BA6">
        <w:rPr>
          <w:color w:val="000000" w:themeColor="text1"/>
          <w:sz w:val="24"/>
          <w:szCs w:val="24"/>
        </w:rPr>
        <w:t xml:space="preserve">ala paditëse shoqëria "Rigers Konstruksion" </w:t>
      </w:r>
      <w:r w:rsidRPr="00713BA6">
        <w:rPr>
          <w:color w:val="000000" w:themeColor="text1"/>
          <w:sz w:val="24"/>
          <w:szCs w:val="24"/>
        </w:rPr>
        <w:t>SHPK</w:t>
      </w:r>
      <w:r w:rsidR="006041F3" w:rsidRPr="00713BA6">
        <w:rPr>
          <w:color w:val="000000" w:themeColor="text1"/>
          <w:sz w:val="24"/>
          <w:szCs w:val="24"/>
        </w:rPr>
        <w:t xml:space="preserve">, me ortak të vetëm </w:t>
      </w:r>
      <w:r w:rsidR="00A662E7">
        <w:rPr>
          <w:color w:val="000000" w:themeColor="text1"/>
          <w:sz w:val="24"/>
          <w:szCs w:val="24"/>
        </w:rPr>
        <w:t xml:space="preserve">A.M </w:t>
      </w:r>
      <w:r w:rsidR="006041F3" w:rsidRPr="00713BA6">
        <w:rPr>
          <w:color w:val="000000" w:themeColor="text1"/>
          <w:sz w:val="24"/>
          <w:szCs w:val="24"/>
        </w:rPr>
        <w:t>në objektin e kërkesëpadisë ka kërkuar:"Konstatimin e pavlefshmërisë absolute të kontratës së sipërmarrjes nr.1080 rep, nr.244 kol, datë 15/04/2010;</w:t>
      </w:r>
      <w:r w:rsidRPr="00713BA6">
        <w:rPr>
          <w:color w:val="000000" w:themeColor="text1"/>
          <w:sz w:val="24"/>
          <w:szCs w:val="24"/>
        </w:rPr>
        <w:t xml:space="preserve"> </w:t>
      </w:r>
      <w:r w:rsidR="006041F3" w:rsidRPr="00713BA6">
        <w:rPr>
          <w:color w:val="000000" w:themeColor="text1"/>
          <w:sz w:val="24"/>
          <w:szCs w:val="24"/>
        </w:rPr>
        <w:t>Konstatimin e pavlefshmërisë absolute të aneks kontratës me nr.11812 rep, nr.1829 kol,</w:t>
      </w:r>
      <w:r w:rsidRPr="00713BA6">
        <w:rPr>
          <w:color w:val="000000" w:themeColor="text1"/>
          <w:sz w:val="24"/>
          <w:szCs w:val="24"/>
        </w:rPr>
        <w:t xml:space="preserve"> </w:t>
      </w:r>
      <w:r w:rsidR="006041F3" w:rsidRPr="00713BA6">
        <w:rPr>
          <w:color w:val="000000" w:themeColor="text1"/>
          <w:sz w:val="24"/>
          <w:szCs w:val="24"/>
        </w:rPr>
        <w:t>datë 06/12/2010.</w:t>
      </w:r>
      <w:r w:rsidR="004C6F53">
        <w:rPr>
          <w:color w:val="000000" w:themeColor="text1"/>
          <w:sz w:val="24"/>
          <w:szCs w:val="24"/>
        </w:rPr>
        <w:t xml:space="preserve"> </w:t>
      </w:r>
      <w:r w:rsidR="006041F3" w:rsidRPr="004C6F53">
        <w:rPr>
          <w:color w:val="000000" w:themeColor="text1"/>
          <w:sz w:val="24"/>
          <w:szCs w:val="24"/>
          <w:u w:val="single"/>
        </w:rPr>
        <w:t>Konstatohet se kjo gjykat</w:t>
      </w:r>
      <w:r w:rsidR="002264F3" w:rsidRPr="004C6F53">
        <w:rPr>
          <w:color w:val="000000" w:themeColor="text1"/>
          <w:sz w:val="24"/>
          <w:szCs w:val="24"/>
          <w:u w:val="single"/>
        </w:rPr>
        <w:t>ë</w:t>
      </w:r>
      <w:r w:rsidR="006041F3" w:rsidRPr="004C6F53">
        <w:rPr>
          <w:color w:val="000000" w:themeColor="text1"/>
          <w:sz w:val="24"/>
          <w:szCs w:val="24"/>
          <w:u w:val="single"/>
        </w:rPr>
        <w:t xml:space="preserve"> ka vendosur m</w:t>
      </w:r>
      <w:r w:rsidR="002264F3" w:rsidRPr="004C6F53">
        <w:rPr>
          <w:color w:val="000000" w:themeColor="text1"/>
          <w:sz w:val="24"/>
          <w:szCs w:val="24"/>
          <w:u w:val="single"/>
        </w:rPr>
        <w:t>ë</w:t>
      </w:r>
      <w:r w:rsidR="006041F3" w:rsidRPr="004C6F53">
        <w:rPr>
          <w:color w:val="000000" w:themeColor="text1"/>
          <w:sz w:val="24"/>
          <w:szCs w:val="24"/>
          <w:u w:val="single"/>
        </w:rPr>
        <w:t xml:space="preserve"> shum</w:t>
      </w:r>
      <w:r w:rsidR="002264F3" w:rsidRPr="004C6F53">
        <w:rPr>
          <w:color w:val="000000" w:themeColor="text1"/>
          <w:sz w:val="24"/>
          <w:szCs w:val="24"/>
          <w:u w:val="single"/>
        </w:rPr>
        <w:t>ë</w:t>
      </w:r>
      <w:r w:rsidR="006041F3" w:rsidRPr="004C6F53">
        <w:rPr>
          <w:color w:val="000000" w:themeColor="text1"/>
          <w:sz w:val="24"/>
          <w:szCs w:val="24"/>
          <w:u w:val="single"/>
        </w:rPr>
        <w:t xml:space="preserve"> se çfarë </w:t>
      </w:r>
      <w:r w:rsidR="002264F3" w:rsidRPr="004C6F53">
        <w:rPr>
          <w:color w:val="000000" w:themeColor="text1"/>
          <w:sz w:val="24"/>
          <w:szCs w:val="24"/>
          <w:u w:val="single"/>
        </w:rPr>
        <w:t>ë</w:t>
      </w:r>
      <w:r w:rsidR="006041F3" w:rsidRPr="004C6F53">
        <w:rPr>
          <w:color w:val="000000" w:themeColor="text1"/>
          <w:sz w:val="24"/>
          <w:szCs w:val="24"/>
          <w:u w:val="single"/>
        </w:rPr>
        <w:t>sht</w:t>
      </w:r>
      <w:r w:rsidR="002264F3" w:rsidRPr="004C6F53">
        <w:rPr>
          <w:color w:val="000000" w:themeColor="text1"/>
          <w:sz w:val="24"/>
          <w:szCs w:val="24"/>
          <w:u w:val="single"/>
        </w:rPr>
        <w:t>ë</w:t>
      </w:r>
      <w:r w:rsidR="006041F3" w:rsidRPr="004C6F53">
        <w:rPr>
          <w:color w:val="000000" w:themeColor="text1"/>
          <w:sz w:val="24"/>
          <w:szCs w:val="24"/>
          <w:u w:val="single"/>
        </w:rPr>
        <w:t xml:space="preserve"> k</w:t>
      </w:r>
      <w:r w:rsidR="002264F3" w:rsidRPr="004C6F53">
        <w:rPr>
          <w:color w:val="000000" w:themeColor="text1"/>
          <w:sz w:val="24"/>
          <w:szCs w:val="24"/>
          <w:u w:val="single"/>
        </w:rPr>
        <w:t>ë</w:t>
      </w:r>
      <w:r w:rsidR="006041F3" w:rsidRPr="004C6F53">
        <w:rPr>
          <w:color w:val="000000" w:themeColor="text1"/>
          <w:sz w:val="24"/>
          <w:szCs w:val="24"/>
          <w:u w:val="single"/>
        </w:rPr>
        <w:t>rkuar, duke shtuar fjalinë “kthimin e palëve n</w:t>
      </w:r>
      <w:r w:rsidR="002264F3" w:rsidRPr="004C6F53">
        <w:rPr>
          <w:color w:val="000000" w:themeColor="text1"/>
          <w:sz w:val="24"/>
          <w:szCs w:val="24"/>
          <w:u w:val="single"/>
        </w:rPr>
        <w:t>ë</w:t>
      </w:r>
      <w:r w:rsidR="006041F3" w:rsidRPr="004C6F53">
        <w:rPr>
          <w:color w:val="000000" w:themeColor="text1"/>
          <w:sz w:val="24"/>
          <w:szCs w:val="24"/>
          <w:u w:val="single"/>
        </w:rPr>
        <w:t xml:space="preserve"> gjendjen e mëparshme”.</w:t>
      </w:r>
    </w:p>
    <w:p w14:paraId="4CE70DE3" w14:textId="33124510" w:rsidR="006041F3" w:rsidRPr="00713BA6" w:rsidRDefault="00FE2CA2" w:rsidP="00140FA1">
      <w:pPr>
        <w:numPr>
          <w:ilvl w:val="0"/>
          <w:numId w:val="30"/>
        </w:numPr>
        <w:shd w:val="clear" w:color="auto" w:fill="FFFFFF"/>
        <w:jc w:val="both"/>
        <w:rPr>
          <w:color w:val="000000" w:themeColor="text1"/>
          <w:sz w:val="24"/>
          <w:szCs w:val="24"/>
          <w:lang w:eastAsia="sq-AL"/>
        </w:rPr>
      </w:pPr>
      <w:r w:rsidRPr="00713BA6">
        <w:rPr>
          <w:color w:val="000000" w:themeColor="text1"/>
          <w:sz w:val="24"/>
          <w:szCs w:val="24"/>
        </w:rPr>
        <w:t>T</w:t>
      </w:r>
      <w:r w:rsidR="006041F3" w:rsidRPr="00713BA6">
        <w:rPr>
          <w:color w:val="000000" w:themeColor="text1"/>
          <w:sz w:val="24"/>
          <w:szCs w:val="24"/>
        </w:rPr>
        <w:t xml:space="preserve">ë dyja gjykatat kanë gabuar sepse në kontratat e sipërmarrjes nr.1080 rep, nr.244 kol, datë 15/04/2010, janë dhe palë të tjera. Nëse vleresohet pavlefshmeria e kontratës duhej të ishin thirrur palët. Por në fakt pala paditëse shoqëria "Rigers Konstruksion" </w:t>
      </w:r>
      <w:r w:rsidRPr="00713BA6">
        <w:rPr>
          <w:color w:val="000000" w:themeColor="text1"/>
          <w:sz w:val="24"/>
          <w:szCs w:val="24"/>
        </w:rPr>
        <w:t>SHPK</w:t>
      </w:r>
      <w:r w:rsidR="006041F3" w:rsidRPr="00713BA6">
        <w:rPr>
          <w:color w:val="000000" w:themeColor="text1"/>
          <w:sz w:val="24"/>
          <w:szCs w:val="24"/>
        </w:rPr>
        <w:t>, nuk kishte legjitimim për të kund</w:t>
      </w:r>
      <w:r w:rsidR="002264F3" w:rsidRPr="00713BA6">
        <w:rPr>
          <w:color w:val="000000" w:themeColor="text1"/>
          <w:sz w:val="24"/>
          <w:szCs w:val="24"/>
        </w:rPr>
        <w:t>ë</w:t>
      </w:r>
      <w:r w:rsidR="006041F3" w:rsidRPr="00713BA6">
        <w:rPr>
          <w:color w:val="000000" w:themeColor="text1"/>
          <w:sz w:val="24"/>
          <w:szCs w:val="24"/>
        </w:rPr>
        <w:t>rshtuar kontratën e sipërmarrjes, mbas përfundimit të zhvillimit të ndërtimit sepse ishte realizuar porosia.</w:t>
      </w:r>
    </w:p>
    <w:p w14:paraId="570CA2C4" w14:textId="7B888D2F" w:rsidR="006041F3" w:rsidRPr="00713BA6" w:rsidRDefault="00FE2CA2" w:rsidP="00140FA1">
      <w:pPr>
        <w:numPr>
          <w:ilvl w:val="0"/>
          <w:numId w:val="30"/>
        </w:numPr>
        <w:shd w:val="clear" w:color="auto" w:fill="FFFFFF"/>
        <w:jc w:val="both"/>
        <w:rPr>
          <w:i/>
          <w:iCs/>
          <w:color w:val="000000" w:themeColor="text1"/>
          <w:sz w:val="24"/>
          <w:szCs w:val="24"/>
        </w:rPr>
      </w:pPr>
      <w:r w:rsidRPr="00713BA6">
        <w:rPr>
          <w:color w:val="000000" w:themeColor="text1"/>
          <w:sz w:val="24"/>
          <w:szCs w:val="24"/>
        </w:rPr>
        <w:t>N</w:t>
      </w:r>
      <w:r w:rsidR="006041F3" w:rsidRPr="00713BA6">
        <w:rPr>
          <w:color w:val="000000" w:themeColor="text1"/>
          <w:sz w:val="24"/>
          <w:szCs w:val="24"/>
        </w:rPr>
        <w:t>ë arsyetimin e vendimit të Gjykatës së Apelit, nuk cil</w:t>
      </w:r>
      <w:r w:rsidR="002264F3" w:rsidRPr="00713BA6">
        <w:rPr>
          <w:color w:val="000000" w:themeColor="text1"/>
          <w:sz w:val="24"/>
          <w:szCs w:val="24"/>
        </w:rPr>
        <w:t>ë</w:t>
      </w:r>
      <w:r w:rsidR="006041F3" w:rsidRPr="00713BA6">
        <w:rPr>
          <w:color w:val="000000" w:themeColor="text1"/>
          <w:sz w:val="24"/>
          <w:szCs w:val="24"/>
        </w:rPr>
        <w:t xml:space="preserve">sohet nga trupi gjykues emri i Mentor Mustafaraj, por nuk shprehin të vërtetën sepse emri i Mentor Mustafarajt është në regjistrat e pasurive të paluajtshme dhe kur lëshohen kartelat e pasurisë emri është në ato kartela. Po të mos ishte emri në kartela nuk do ishte kërkuar: </w:t>
      </w:r>
      <w:r w:rsidR="006041F3" w:rsidRPr="00713BA6">
        <w:rPr>
          <w:i/>
          <w:iCs/>
          <w:color w:val="000000" w:themeColor="text1"/>
          <w:sz w:val="24"/>
          <w:szCs w:val="24"/>
        </w:rPr>
        <w:t xml:space="preserve">"Urdhërohet fshirja </w:t>
      </w:r>
      <w:r w:rsidR="006041F3" w:rsidRPr="00713BA6">
        <w:rPr>
          <w:i/>
          <w:iCs/>
          <w:color w:val="000000" w:themeColor="text1"/>
          <w:sz w:val="24"/>
          <w:szCs w:val="24"/>
        </w:rPr>
        <w:lastRenderedPageBreak/>
        <w:t>e emrit si pronar i të paditurit Mentor Mustafaraj, në ½, pjesë ideale në të gjithë pasurinë objekt kontrate dhe aneks kontrate (objekt gjykimi) nga regjistrat ZVRPP Vlorë:"</w:t>
      </w:r>
    </w:p>
    <w:p w14:paraId="1ACD2939" w14:textId="5BC3F408" w:rsidR="006041F3" w:rsidRPr="00713BA6" w:rsidRDefault="006041F3" w:rsidP="00140FA1">
      <w:pPr>
        <w:numPr>
          <w:ilvl w:val="0"/>
          <w:numId w:val="30"/>
        </w:numPr>
        <w:shd w:val="clear" w:color="auto" w:fill="FFFFFF"/>
        <w:jc w:val="both"/>
        <w:rPr>
          <w:color w:val="000000" w:themeColor="text1"/>
          <w:sz w:val="24"/>
          <w:szCs w:val="24"/>
        </w:rPr>
      </w:pPr>
      <w:r w:rsidRPr="00713BA6">
        <w:rPr>
          <w:color w:val="000000" w:themeColor="text1"/>
          <w:sz w:val="24"/>
          <w:szCs w:val="24"/>
        </w:rPr>
        <w:t>Mentor Mustfaraj është bashkëpronarë në pasuritë ku është zhvilluar ndërtimi sipas lejeve të ndërtimit nr. 2/29 dhe 2/30, datë 28.09.2011, të KRRT së Bashkisë Vlorë.</w:t>
      </w:r>
    </w:p>
    <w:p w14:paraId="4BB33863" w14:textId="61419061" w:rsidR="006041F3" w:rsidRPr="00713BA6" w:rsidRDefault="00FE2CA2" w:rsidP="00140FA1">
      <w:pPr>
        <w:numPr>
          <w:ilvl w:val="0"/>
          <w:numId w:val="30"/>
        </w:numPr>
        <w:shd w:val="clear" w:color="auto" w:fill="FFFFFF"/>
        <w:jc w:val="both"/>
        <w:rPr>
          <w:color w:val="000000" w:themeColor="text1"/>
          <w:sz w:val="24"/>
          <w:szCs w:val="24"/>
        </w:rPr>
      </w:pPr>
      <w:r w:rsidRPr="00713BA6">
        <w:rPr>
          <w:color w:val="000000" w:themeColor="text1"/>
          <w:sz w:val="24"/>
          <w:szCs w:val="24"/>
        </w:rPr>
        <w:t>P</w:t>
      </w:r>
      <w:r w:rsidR="006041F3" w:rsidRPr="00713BA6">
        <w:rPr>
          <w:color w:val="000000" w:themeColor="text1"/>
          <w:sz w:val="24"/>
          <w:szCs w:val="24"/>
        </w:rPr>
        <w:t xml:space="preserve">ala paditëse shoqëria "Rigers Konstruksion" </w:t>
      </w:r>
      <w:r w:rsidRPr="00713BA6">
        <w:rPr>
          <w:color w:val="000000" w:themeColor="text1"/>
          <w:sz w:val="24"/>
          <w:szCs w:val="24"/>
        </w:rPr>
        <w:t>SHPK</w:t>
      </w:r>
      <w:r w:rsidR="006041F3" w:rsidRPr="00713BA6">
        <w:rPr>
          <w:color w:val="000000" w:themeColor="text1"/>
          <w:sz w:val="24"/>
          <w:szCs w:val="24"/>
        </w:rPr>
        <w:t>, me ortak të vetëm</w:t>
      </w:r>
      <w:r w:rsidR="004C6F53">
        <w:rPr>
          <w:color w:val="000000" w:themeColor="text1"/>
          <w:sz w:val="24"/>
          <w:szCs w:val="24"/>
        </w:rPr>
        <w:t xml:space="preserve"> A.M</w:t>
      </w:r>
      <w:r w:rsidR="006041F3" w:rsidRPr="00713BA6">
        <w:rPr>
          <w:color w:val="000000" w:themeColor="text1"/>
          <w:sz w:val="24"/>
          <w:szCs w:val="24"/>
        </w:rPr>
        <w:t>, ka aplikuar për regjistrim të ndërtimit të zhvilluar si ndërtim informal, pa leje në Drejtorinë Vendore të ASHK Vlorë. Me vendimin nr.1648, datë 08.02.2022, "Për legalizimin e ndërtimit pa leje" dhe dokumentacionin teknik përkatës", është legalizuar i gjithë ndërtimi, pavar</w:t>
      </w:r>
      <w:r w:rsidR="002264F3" w:rsidRPr="00713BA6">
        <w:rPr>
          <w:color w:val="000000" w:themeColor="text1"/>
          <w:sz w:val="24"/>
          <w:szCs w:val="24"/>
        </w:rPr>
        <w:t>ë</w:t>
      </w:r>
      <w:r w:rsidR="006041F3" w:rsidRPr="00713BA6">
        <w:rPr>
          <w:color w:val="000000" w:themeColor="text1"/>
          <w:sz w:val="24"/>
          <w:szCs w:val="24"/>
        </w:rPr>
        <w:t>sisht se ka qenë me lej</w:t>
      </w:r>
      <w:r w:rsidR="002264F3" w:rsidRPr="00713BA6">
        <w:rPr>
          <w:color w:val="000000" w:themeColor="text1"/>
          <w:sz w:val="24"/>
          <w:szCs w:val="24"/>
        </w:rPr>
        <w:t>ë</w:t>
      </w:r>
      <w:r w:rsidR="006041F3" w:rsidRPr="00713BA6">
        <w:rPr>
          <w:color w:val="000000" w:themeColor="text1"/>
          <w:sz w:val="24"/>
          <w:szCs w:val="24"/>
        </w:rPr>
        <w:t xml:space="preserve"> ndërtimi dhe i gjithi në emër të shoqërisë "Rigers Konstruksion" </w:t>
      </w:r>
      <w:r w:rsidRPr="00713BA6">
        <w:rPr>
          <w:color w:val="000000" w:themeColor="text1"/>
          <w:sz w:val="24"/>
          <w:szCs w:val="24"/>
        </w:rPr>
        <w:t>SHPK</w:t>
      </w:r>
      <w:r w:rsidR="006041F3" w:rsidRPr="00713BA6">
        <w:rPr>
          <w:color w:val="000000" w:themeColor="text1"/>
          <w:sz w:val="24"/>
          <w:szCs w:val="24"/>
        </w:rPr>
        <w:t>, me ortak të vetëm A</w:t>
      </w:r>
      <w:r w:rsidR="004C6F53">
        <w:rPr>
          <w:color w:val="000000" w:themeColor="text1"/>
          <w:sz w:val="24"/>
          <w:szCs w:val="24"/>
        </w:rPr>
        <w:t>.M</w:t>
      </w:r>
      <w:r w:rsidR="006041F3" w:rsidRPr="00713BA6">
        <w:rPr>
          <w:color w:val="000000" w:themeColor="text1"/>
          <w:sz w:val="24"/>
          <w:szCs w:val="24"/>
        </w:rPr>
        <w:t>.Drejtoria Vendore e ASHK Vlorë, megjithese ishte pezulluar çdo lloje veprimi mbi këto pasuri ka regjistruar ndërtimin e zhvilluar mbi truallin ku është bashkëpronarë Mentor Mustafaraj dhe ka vendosur kufizim për të zgjidhur mosmarreveshjen me pronaret e truallit. Njeri nga këto bashkëpronarë është dhe Mentor Mustafaraj.</w:t>
      </w:r>
    </w:p>
    <w:p w14:paraId="69F28460" w14:textId="77777777" w:rsidR="004C6F53" w:rsidRDefault="00FE2CA2" w:rsidP="004C6F53">
      <w:pPr>
        <w:numPr>
          <w:ilvl w:val="0"/>
          <w:numId w:val="30"/>
        </w:numPr>
        <w:shd w:val="clear" w:color="auto" w:fill="FFFFFF"/>
        <w:jc w:val="both"/>
        <w:rPr>
          <w:color w:val="000000" w:themeColor="text1"/>
          <w:sz w:val="24"/>
          <w:szCs w:val="24"/>
        </w:rPr>
      </w:pPr>
      <w:r w:rsidRPr="00713BA6">
        <w:rPr>
          <w:color w:val="000000" w:themeColor="text1"/>
          <w:sz w:val="24"/>
          <w:szCs w:val="24"/>
        </w:rPr>
        <w:t>K</w:t>
      </w:r>
      <w:r w:rsidR="006041F3" w:rsidRPr="00713BA6">
        <w:rPr>
          <w:color w:val="000000" w:themeColor="text1"/>
          <w:sz w:val="24"/>
          <w:szCs w:val="24"/>
        </w:rPr>
        <w:t xml:space="preserve">emi patur mosmarreveshje ndërmjet bashkëpronarëve Fetah Mustfaraj dhe Mentor Mustafaraj.Mosmarrëveshja është zgjidhur me kontratën noteriale nr.701 rep, nr.207/1 kol datë 6.04.2019, "Për zgjidhjen me mirëkuptim të konfliktit që ekziston midis Fetah Mustafaraj dhe Mentor Mustafaraj, për përfitimet që do të gëzojnë është ato mbi ndërtimet e kryera nga </w:t>
      </w:r>
      <w:r w:rsidR="00920E10" w:rsidRPr="00713BA6">
        <w:rPr>
          <w:color w:val="000000" w:themeColor="text1"/>
          <w:sz w:val="24"/>
          <w:szCs w:val="24"/>
        </w:rPr>
        <w:t>SHPK</w:t>
      </w:r>
      <w:r w:rsidR="006041F3" w:rsidRPr="00713BA6">
        <w:rPr>
          <w:color w:val="000000" w:themeColor="text1"/>
          <w:sz w:val="24"/>
          <w:szCs w:val="24"/>
        </w:rPr>
        <w:t xml:space="preserve"> "Rigers Konstruction" në pasurinë nr. 2/52, të zk. 8602 me sipërfaqe prej 3196 m²", redaktuar nga noter Ermal Islamaj, Dhoma e Noterisë Vlorë, me objekt:"</w:t>
      </w:r>
      <w:r w:rsidR="006041F3" w:rsidRPr="00713BA6">
        <w:rPr>
          <w:i/>
          <w:iCs/>
          <w:color w:val="000000" w:themeColor="text1"/>
          <w:sz w:val="24"/>
          <w:szCs w:val="24"/>
        </w:rPr>
        <w:t>Objekt i kësaj kontrate është marrëveshja mes palëve për zgjidhjen me mirëkuptim të konfliktit që ekziston midis Fetah Mustafaraj dhe Mentor Mustafaraj, për përfitimet që do të gëzojnë është ato mbi ndërtimet e kryera nga shpk "Rigers Konstruction", në bazë të kontratës 1080 rep, nr. 244 kol, datë 15/04/2010 dhe aneks kontratës nr. 11812 rep, nr. 1829 kol, datë 06/12/2010 të noterit Fatmir Laçej për pasurinë nr. 2/52 të zk. 8602 me një sipërfaqe 3196 m². Sipërfaqe për të cilën të dyja palët kanë titull pronësie pas disponimeve gjyqësore</w:t>
      </w:r>
      <w:r w:rsidR="006041F3" w:rsidRPr="00713BA6">
        <w:rPr>
          <w:color w:val="000000" w:themeColor="text1"/>
          <w:sz w:val="24"/>
          <w:szCs w:val="24"/>
        </w:rPr>
        <w:t>.".</w:t>
      </w:r>
    </w:p>
    <w:p w14:paraId="195CEED6" w14:textId="04C7396C" w:rsidR="006041F3" w:rsidRPr="004C6F53" w:rsidRDefault="006041F3" w:rsidP="004C6F53">
      <w:pPr>
        <w:numPr>
          <w:ilvl w:val="0"/>
          <w:numId w:val="30"/>
        </w:numPr>
        <w:shd w:val="clear" w:color="auto" w:fill="FFFFFF"/>
        <w:jc w:val="both"/>
        <w:rPr>
          <w:color w:val="000000" w:themeColor="text1"/>
          <w:sz w:val="24"/>
          <w:szCs w:val="24"/>
        </w:rPr>
      </w:pPr>
      <w:r w:rsidRPr="004C6F53">
        <w:rPr>
          <w:color w:val="000000" w:themeColor="text1"/>
          <w:sz w:val="24"/>
          <w:szCs w:val="24"/>
        </w:rPr>
        <w:t>Në pik</w:t>
      </w:r>
      <w:r w:rsidR="002264F3" w:rsidRPr="004C6F53">
        <w:rPr>
          <w:color w:val="000000" w:themeColor="text1"/>
          <w:sz w:val="24"/>
          <w:szCs w:val="24"/>
        </w:rPr>
        <w:t>ë</w:t>
      </w:r>
      <w:r w:rsidRPr="004C6F53">
        <w:rPr>
          <w:color w:val="000000" w:themeColor="text1"/>
          <w:sz w:val="24"/>
          <w:szCs w:val="24"/>
        </w:rPr>
        <w:t xml:space="preserve">n B6, të kontratës është parashikuar: </w:t>
      </w:r>
      <w:r w:rsidRPr="004C6F53">
        <w:rPr>
          <w:i/>
          <w:iCs/>
          <w:color w:val="000000" w:themeColor="text1"/>
          <w:sz w:val="24"/>
          <w:szCs w:val="24"/>
        </w:rPr>
        <w:t>"Mbas nënshkrimit të kësaj marrëveshje, n</w:t>
      </w:r>
      <w:r w:rsidR="002264F3" w:rsidRPr="004C6F53">
        <w:rPr>
          <w:i/>
          <w:iCs/>
          <w:color w:val="000000" w:themeColor="text1"/>
          <w:sz w:val="24"/>
          <w:szCs w:val="24"/>
        </w:rPr>
        <w:t>ë</w:t>
      </w:r>
      <w:r w:rsidRPr="004C6F53">
        <w:rPr>
          <w:i/>
          <w:iCs/>
          <w:color w:val="000000" w:themeColor="text1"/>
          <w:sz w:val="24"/>
          <w:szCs w:val="24"/>
        </w:rPr>
        <w:t>, nuk kemi asnjë lloji mosmarrëveshje ndërmjet njeri tjetrit dhe do të heqim dorë nga e drejta e padisë duke depozituar kërkesën dhe bashkëlidhur këtë aktmarrëveshje mbas nënshkrimit të kësaj akt marrëveshje kjo do të regjistrohet në regjistrohet e pasurive të paluajtshme të ZVRPP Vlorë, me nr. ref. 00013241 dhe ref.00013234 për pasurinë përkatëse duke qenë se aktmarrëveshjet e sipërcituara janë të regjistruara në regjistrat e zyrës së regjistrimit në zonën kadastrale 8602 "Uji i Ftohtë" Vlorë."</w:t>
      </w:r>
      <w:r w:rsidRPr="004C6F53">
        <w:rPr>
          <w:color w:val="000000" w:themeColor="text1"/>
          <w:sz w:val="24"/>
          <w:szCs w:val="24"/>
        </w:rPr>
        <w:t>.Pjesë integrale e kësaj kontrate është dhe deklarata noteriale nr.764 rep, nr.225 kol datë 25/04/2019, redaktuar nga noter Ermal Islamaj, Dhoma e Noterisë Vlorë, nga ku individualizohen pasuritë e zhvilluar me ndërtimin me leje mbi truallin objekt i kontratës noteriale.</w:t>
      </w:r>
    </w:p>
    <w:p w14:paraId="1D434CE7" w14:textId="4A2F57F2" w:rsidR="006041F3" w:rsidRPr="00713BA6" w:rsidRDefault="00920E10" w:rsidP="00140FA1">
      <w:pPr>
        <w:numPr>
          <w:ilvl w:val="0"/>
          <w:numId w:val="30"/>
        </w:numPr>
        <w:jc w:val="both"/>
        <w:rPr>
          <w:color w:val="000000" w:themeColor="text1"/>
          <w:sz w:val="24"/>
          <w:szCs w:val="24"/>
        </w:rPr>
      </w:pPr>
      <w:r w:rsidRPr="00713BA6">
        <w:rPr>
          <w:color w:val="000000" w:themeColor="text1"/>
          <w:sz w:val="24"/>
          <w:szCs w:val="24"/>
        </w:rPr>
        <w:t>T</w:t>
      </w:r>
      <w:r w:rsidR="006041F3" w:rsidRPr="00713BA6">
        <w:rPr>
          <w:color w:val="000000" w:themeColor="text1"/>
          <w:sz w:val="24"/>
          <w:szCs w:val="24"/>
        </w:rPr>
        <w:t>ë dyja gjykatat, nuk kanë gjykuar, as arsyetuar titullin e pronësisë të Mentor Mustafarajt, sepse nuk e kanë patur objekt gjykimi dhe nuk kanë patur provat shkresore të domosdoshme. Pra, titulli i pronësisë i Mentor Mustafarajt, për truallin ku është zhvilluar ndërtimi me leje, është i paprekshem dhe ruan fuqinë juridike.Në bazë të nenit 193 të Kodit Civil, Agjencia Shtetërore e Kadastrës regjistron vetëm tituj pronesie. Edhe regjistrimi në regjistrat e pasurive të paluajtshme për këtë pronë i Mentor Mustafarajt është rrjedhoje e titullit të pronësisë.</w:t>
      </w:r>
    </w:p>
    <w:p w14:paraId="4116B94C" w14:textId="34095F32" w:rsidR="00EC7353" w:rsidRDefault="005479DB" w:rsidP="00140FA1">
      <w:pPr>
        <w:numPr>
          <w:ilvl w:val="0"/>
          <w:numId w:val="30"/>
        </w:numPr>
        <w:jc w:val="both"/>
        <w:rPr>
          <w:color w:val="000000" w:themeColor="text1"/>
          <w:sz w:val="24"/>
          <w:szCs w:val="24"/>
        </w:rPr>
      </w:pPr>
      <w:r w:rsidRPr="00713BA6">
        <w:rPr>
          <w:color w:val="000000" w:themeColor="text1"/>
          <w:sz w:val="24"/>
          <w:szCs w:val="24"/>
        </w:rPr>
        <w:t>P</w:t>
      </w:r>
      <w:r w:rsidR="006041F3" w:rsidRPr="00713BA6">
        <w:rPr>
          <w:color w:val="000000" w:themeColor="text1"/>
          <w:sz w:val="24"/>
          <w:szCs w:val="24"/>
        </w:rPr>
        <w:t xml:space="preserve">ala paditëse shoqëria "Rigers Konstruksion" </w:t>
      </w:r>
      <w:r w:rsidRPr="00713BA6">
        <w:rPr>
          <w:color w:val="000000" w:themeColor="text1"/>
          <w:sz w:val="24"/>
          <w:szCs w:val="24"/>
        </w:rPr>
        <w:t>SHPK</w:t>
      </w:r>
      <w:r w:rsidR="006041F3" w:rsidRPr="00713BA6">
        <w:rPr>
          <w:color w:val="000000" w:themeColor="text1"/>
          <w:sz w:val="24"/>
          <w:szCs w:val="24"/>
        </w:rPr>
        <w:t>, me ortak të vetëm</w:t>
      </w:r>
      <w:r w:rsidR="004C6F53">
        <w:rPr>
          <w:color w:val="000000" w:themeColor="text1"/>
          <w:sz w:val="24"/>
          <w:szCs w:val="24"/>
        </w:rPr>
        <w:t xml:space="preserve"> A.M.</w:t>
      </w:r>
      <w:r w:rsidR="006041F3" w:rsidRPr="00713BA6">
        <w:rPr>
          <w:color w:val="000000" w:themeColor="text1"/>
          <w:sz w:val="24"/>
          <w:szCs w:val="24"/>
        </w:rPr>
        <w:t xml:space="preserve">, ka shkelur pezullimin e vendosur nga kjo gjykatë me vendimin nr.594 datë 09.12.2016, të Gjykatës së Lartë dhe është kallezuar ku me vendimin nr.321 vendim, datë 28.12.2020, të Gjykatës së Apelit Vlorë, është kthyer </w:t>
      </w:r>
      <w:r w:rsidRPr="00713BA6">
        <w:rPr>
          <w:color w:val="000000" w:themeColor="text1"/>
          <w:sz w:val="24"/>
          <w:szCs w:val="24"/>
        </w:rPr>
        <w:t>ç</w:t>
      </w:r>
      <w:r w:rsidR="00AE02C2" w:rsidRPr="00713BA6">
        <w:rPr>
          <w:color w:val="000000" w:themeColor="text1"/>
          <w:sz w:val="24"/>
          <w:szCs w:val="24"/>
        </w:rPr>
        <w:t>ë</w:t>
      </w:r>
      <w:r w:rsidR="006041F3" w:rsidRPr="00713BA6">
        <w:rPr>
          <w:color w:val="000000" w:themeColor="text1"/>
          <w:sz w:val="24"/>
          <w:szCs w:val="24"/>
        </w:rPr>
        <w:t>shtja për hetim mbi veprimet juridike që ka kryer kjo shoqëri kur ishin të pezulluara veprimet.</w:t>
      </w:r>
    </w:p>
    <w:p w14:paraId="45762486" w14:textId="26CE52BD" w:rsidR="00211DB9" w:rsidRPr="00713BA6" w:rsidRDefault="007E351B" w:rsidP="007E351B">
      <w:pPr>
        <w:pStyle w:val="NoSpacing"/>
        <w:jc w:val="both"/>
        <w:rPr>
          <w:b/>
          <w:color w:val="000000" w:themeColor="text1"/>
          <w:sz w:val="24"/>
          <w:szCs w:val="24"/>
        </w:rPr>
      </w:pPr>
      <w:r>
        <w:rPr>
          <w:b/>
          <w:color w:val="000000" w:themeColor="text1"/>
          <w:sz w:val="24"/>
          <w:szCs w:val="24"/>
        </w:rPr>
        <w:lastRenderedPageBreak/>
        <w:t xml:space="preserve">II      </w:t>
      </w:r>
      <w:r w:rsidR="00B9381C" w:rsidRPr="00713BA6">
        <w:rPr>
          <w:b/>
          <w:color w:val="000000" w:themeColor="text1"/>
          <w:sz w:val="24"/>
          <w:szCs w:val="24"/>
        </w:rPr>
        <w:t xml:space="preserve">Vlerësimi i Kolegjit </w:t>
      </w:r>
      <w:r w:rsidR="00EA1B10" w:rsidRPr="00713BA6">
        <w:rPr>
          <w:b/>
          <w:color w:val="000000" w:themeColor="text1"/>
          <w:sz w:val="24"/>
          <w:szCs w:val="24"/>
        </w:rPr>
        <w:t xml:space="preserve">Civil </w:t>
      </w:r>
      <w:r w:rsidR="00B9381C" w:rsidRPr="00713BA6">
        <w:rPr>
          <w:b/>
          <w:color w:val="000000" w:themeColor="text1"/>
          <w:sz w:val="24"/>
          <w:szCs w:val="24"/>
        </w:rPr>
        <w:t xml:space="preserve"> </w:t>
      </w:r>
    </w:p>
    <w:p w14:paraId="3711B73B" w14:textId="77777777" w:rsidR="00F04444" w:rsidRPr="00713BA6" w:rsidRDefault="00F04444" w:rsidP="00140FA1">
      <w:pPr>
        <w:shd w:val="clear" w:color="auto" w:fill="FFFFFF"/>
        <w:tabs>
          <w:tab w:val="left" w:pos="360"/>
          <w:tab w:val="left" w:pos="72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color w:val="000000" w:themeColor="text1"/>
          <w:sz w:val="24"/>
          <w:szCs w:val="24"/>
        </w:rPr>
      </w:pPr>
    </w:p>
    <w:p w14:paraId="28BC66DE" w14:textId="27438431" w:rsidR="000C1DEB" w:rsidRPr="00713BA6" w:rsidRDefault="00F90261" w:rsidP="00140FA1">
      <w:pPr>
        <w:autoSpaceDE w:val="0"/>
        <w:autoSpaceDN w:val="0"/>
        <w:adjustRightInd w:val="0"/>
        <w:ind w:firstLine="720"/>
        <w:jc w:val="both"/>
        <w:rPr>
          <w:color w:val="000000" w:themeColor="text1"/>
          <w:sz w:val="24"/>
          <w:szCs w:val="24"/>
        </w:rPr>
      </w:pPr>
      <w:r w:rsidRPr="00713BA6">
        <w:rPr>
          <w:bCs/>
          <w:color w:val="000000" w:themeColor="text1"/>
          <w:sz w:val="24"/>
          <w:szCs w:val="24"/>
        </w:rPr>
        <w:t>1</w:t>
      </w:r>
      <w:r w:rsidR="00FF3F59">
        <w:rPr>
          <w:bCs/>
          <w:color w:val="000000" w:themeColor="text1"/>
          <w:sz w:val="24"/>
          <w:szCs w:val="24"/>
        </w:rPr>
        <w:t>5</w:t>
      </w:r>
      <w:r w:rsidR="006F4BA8" w:rsidRPr="00713BA6">
        <w:rPr>
          <w:bCs/>
          <w:color w:val="000000" w:themeColor="text1"/>
          <w:sz w:val="24"/>
          <w:szCs w:val="24"/>
        </w:rPr>
        <w:t xml:space="preserve">. </w:t>
      </w:r>
      <w:r w:rsidR="000C1DEB" w:rsidRPr="00713BA6">
        <w:rPr>
          <w:bCs/>
          <w:color w:val="000000" w:themeColor="text1"/>
          <w:sz w:val="24"/>
          <w:szCs w:val="24"/>
        </w:rPr>
        <w:t>Kolegji Civil i Gjykatës së Lartë (</w:t>
      </w:r>
      <w:r w:rsidR="000C1DEB" w:rsidRPr="00713BA6">
        <w:rPr>
          <w:bCs/>
          <w:i/>
          <w:color w:val="000000" w:themeColor="text1"/>
          <w:sz w:val="24"/>
          <w:szCs w:val="24"/>
        </w:rPr>
        <w:t>në vijim Kolegji</w:t>
      </w:r>
      <w:r w:rsidR="000C1DEB" w:rsidRPr="00713BA6">
        <w:rPr>
          <w:bCs/>
          <w:color w:val="000000" w:themeColor="text1"/>
          <w:sz w:val="24"/>
          <w:szCs w:val="24"/>
        </w:rPr>
        <w:t>)</w:t>
      </w:r>
      <w:r w:rsidR="000C1DEB" w:rsidRPr="00713BA6">
        <w:rPr>
          <w:color w:val="000000" w:themeColor="text1"/>
          <w:sz w:val="24"/>
          <w:szCs w:val="24"/>
        </w:rPr>
        <w:t xml:space="preserve"> </w:t>
      </w:r>
      <w:r w:rsidR="000C1DEB" w:rsidRPr="00713BA6">
        <w:rPr>
          <w:bCs/>
          <w:color w:val="000000" w:themeColor="text1"/>
          <w:sz w:val="24"/>
          <w:szCs w:val="24"/>
        </w:rPr>
        <w:t xml:space="preserve">vlen të evidentojë faktin e </w:t>
      </w:r>
      <w:r w:rsidR="000C1DEB" w:rsidRPr="00713BA6">
        <w:rPr>
          <w:color w:val="000000" w:themeColor="text1"/>
          <w:sz w:val="24"/>
          <w:szCs w:val="24"/>
        </w:rPr>
        <w:t>ndryshimeve</w:t>
      </w:r>
      <w:r w:rsidR="000C1DEB" w:rsidRPr="00713BA6">
        <w:rPr>
          <w:bCs/>
          <w:color w:val="000000" w:themeColor="text1"/>
          <w:sz w:val="24"/>
          <w:szCs w:val="24"/>
        </w:rPr>
        <w:t xml:space="preserve"> ligjore që ka pësuar Kodi i Procedurës Civile me ligjin nr. 44/2021, botuar në fletoren </w:t>
      </w:r>
      <w:r w:rsidR="000C1DEB" w:rsidRPr="00713BA6">
        <w:rPr>
          <w:color w:val="000000" w:themeColor="text1"/>
          <w:sz w:val="24"/>
          <w:szCs w:val="24"/>
        </w:rPr>
        <w:t>zyrtare</w:t>
      </w:r>
      <w:r w:rsidR="000C1DEB" w:rsidRPr="00713BA6">
        <w:rPr>
          <w:bCs/>
          <w:color w:val="000000" w:themeColor="text1"/>
          <w:sz w:val="24"/>
          <w:szCs w:val="24"/>
        </w:rPr>
        <w:t xml:space="preserve"> në datën 14 Maj 2021 dhe që kanë hyrë në fuqi në datën 29 Maj 2021. Në nenin 32 të ligjit nr. 44/2021, mbi dispozitat tranzitore parashikohet se, “... </w:t>
      </w:r>
      <w:r w:rsidR="000C1DEB" w:rsidRPr="00713BA6">
        <w:rPr>
          <w:i/>
          <w:color w:val="000000" w:themeColor="text1"/>
          <w:sz w:val="24"/>
          <w:szCs w:val="24"/>
        </w:rPr>
        <w:t>2.Rekurset e paraqitura, por ende të pashqyrtuara, konsiderohen të pranueshme nëse plotësojnë parashikimet e ligjit në fuqi në kohën e depozitimit të tyre.</w:t>
      </w:r>
      <w:r w:rsidR="000C1DEB" w:rsidRPr="00713BA6">
        <w:rPr>
          <w:color w:val="000000" w:themeColor="text1"/>
          <w:sz w:val="24"/>
          <w:szCs w:val="24"/>
        </w:rPr>
        <w:t xml:space="preserve">”. Në rastin e rekurseve të cilat janë depozituar dhe regjistruar përpara datës së hyrjes në fuqi të këtyre ndryshimeve, në funksion edhe të garantimit të të drejtave të palëve ndërgjyqëse, për efektet e pranueshmërisë së rekursit mbahet parasysh ligji i kohës së regjistrimit të tyre.  </w:t>
      </w:r>
    </w:p>
    <w:p w14:paraId="5EC30AB1" w14:textId="13BD155D" w:rsidR="000C1DEB" w:rsidRPr="00713BA6" w:rsidRDefault="000C1DEB" w:rsidP="00140FA1">
      <w:pPr>
        <w:autoSpaceDE w:val="0"/>
        <w:autoSpaceDN w:val="0"/>
        <w:adjustRightInd w:val="0"/>
        <w:ind w:firstLine="720"/>
        <w:jc w:val="both"/>
        <w:rPr>
          <w:color w:val="000000" w:themeColor="text1"/>
          <w:sz w:val="24"/>
          <w:szCs w:val="24"/>
        </w:rPr>
      </w:pPr>
      <w:r w:rsidRPr="00713BA6">
        <w:rPr>
          <w:color w:val="000000" w:themeColor="text1"/>
          <w:sz w:val="24"/>
          <w:szCs w:val="24"/>
        </w:rPr>
        <w:t>1</w:t>
      </w:r>
      <w:r w:rsidR="00FF3F59">
        <w:rPr>
          <w:color w:val="000000" w:themeColor="text1"/>
          <w:sz w:val="24"/>
          <w:szCs w:val="24"/>
        </w:rPr>
        <w:t>6</w:t>
      </w:r>
      <w:r w:rsidRPr="00713BA6">
        <w:rPr>
          <w:color w:val="000000" w:themeColor="text1"/>
          <w:sz w:val="24"/>
          <w:szCs w:val="24"/>
        </w:rPr>
        <w:t xml:space="preserve">. Në referim të ligjit të sipërcituar rezulton të ketë ndryshuar edhe mënyra e operimit të Kolegjit Civil të Gjykatës së Lartë, në atë kuptim që parimisht shqyrtimi i rekursit kryhet mbi bazë dokumentash nga trupi gjykues në dhomë këshillimi, pasi më herët relatori i çështjes ka vendosur datën dhe orën e gjykimit të saj. Në bazë të nenit </w:t>
      </w:r>
      <w:r w:rsidRPr="00713BA6">
        <w:rPr>
          <w:bCs/>
          <w:color w:val="000000" w:themeColor="text1"/>
          <w:sz w:val="24"/>
          <w:szCs w:val="24"/>
        </w:rPr>
        <w:t xml:space="preserve">32 të ligjit nr. 44/2021, </w:t>
      </w:r>
      <w:r w:rsidRPr="00713BA6">
        <w:rPr>
          <w:color w:val="000000" w:themeColor="text1"/>
          <w:sz w:val="24"/>
          <w:szCs w:val="24"/>
        </w:rPr>
        <w:t>pavarësisht kohës së regjistrimit të rekursit, Kolegji, ndër të tjera, sa i takon formimit të trupit gjykues, procedurës së gjykimit si dhe mënyrës sesi disponon me vendimarrjen e saj, i referohet dispozitave që janë aktualisht në fuqi.</w:t>
      </w:r>
    </w:p>
    <w:p w14:paraId="31213755" w14:textId="2D4834DB" w:rsidR="000C1DEB" w:rsidRPr="00713BA6" w:rsidRDefault="000C1DEB" w:rsidP="007E351B">
      <w:pPr>
        <w:autoSpaceDE w:val="0"/>
        <w:autoSpaceDN w:val="0"/>
        <w:adjustRightInd w:val="0"/>
        <w:ind w:firstLine="720"/>
        <w:jc w:val="both"/>
        <w:rPr>
          <w:color w:val="000000" w:themeColor="text1"/>
          <w:sz w:val="24"/>
          <w:szCs w:val="24"/>
        </w:rPr>
      </w:pPr>
      <w:r w:rsidRPr="00713BA6">
        <w:rPr>
          <w:color w:val="000000" w:themeColor="text1"/>
          <w:sz w:val="24"/>
          <w:szCs w:val="24"/>
        </w:rPr>
        <w:t>1</w:t>
      </w:r>
      <w:r w:rsidR="00FF3F59">
        <w:rPr>
          <w:color w:val="000000" w:themeColor="text1"/>
          <w:sz w:val="24"/>
          <w:szCs w:val="24"/>
        </w:rPr>
        <w:t>7</w:t>
      </w:r>
      <w:r w:rsidRPr="00713BA6">
        <w:rPr>
          <w:color w:val="000000" w:themeColor="text1"/>
          <w:sz w:val="24"/>
          <w:szCs w:val="24"/>
        </w:rPr>
        <w:t xml:space="preserve">. </w:t>
      </w:r>
      <w:r w:rsidRPr="00713BA6">
        <w:rPr>
          <w:bCs/>
          <w:color w:val="000000" w:themeColor="text1"/>
          <w:sz w:val="24"/>
          <w:szCs w:val="24"/>
        </w:rPr>
        <w:t>N</w:t>
      </w:r>
      <w:r w:rsidRPr="00713BA6">
        <w:rPr>
          <w:color w:val="000000" w:themeColor="text1"/>
          <w:sz w:val="24"/>
          <w:szCs w:val="24"/>
        </w:rPr>
        <w:t>ë juridiksionin rishikues të Gjykatës së Lartë përfshihen vetëm rastet rigorozisht të përcaktuara në nenin 472 të Kodit të Procedurës Civile (</w:t>
      </w:r>
      <w:r w:rsidRPr="00713BA6">
        <w:rPr>
          <w:i/>
          <w:iCs/>
          <w:color w:val="000000" w:themeColor="text1"/>
          <w:sz w:val="24"/>
          <w:szCs w:val="24"/>
        </w:rPr>
        <w:t xml:space="preserve">sipas përcaktimeve në fuqi në kohën e paraqitjes së rekursit) </w:t>
      </w:r>
      <w:r w:rsidRPr="00713BA6">
        <w:rPr>
          <w:color w:val="000000" w:themeColor="text1"/>
          <w:sz w:val="24"/>
          <w:szCs w:val="24"/>
        </w:rPr>
        <w:t xml:space="preserve">që lidhen me mosrespektimin ose zbatimin e gabuar të ligjit, si dhe me shkeljet e rënda të normave procedurale apo shkelje procedurale që kanë ndikuar në dhënien e vendimit. </w:t>
      </w:r>
      <w:r w:rsidRPr="00713BA6">
        <w:rPr>
          <w:bCs/>
          <w:color w:val="000000" w:themeColor="text1"/>
          <w:sz w:val="24"/>
          <w:szCs w:val="24"/>
        </w:rPr>
        <w:t>Neni 472 i Kodit të Procedurës Civile,</w:t>
      </w:r>
      <w:r w:rsidRPr="00713BA6">
        <w:rPr>
          <w:color w:val="000000" w:themeColor="text1"/>
          <w:sz w:val="24"/>
          <w:szCs w:val="24"/>
        </w:rPr>
        <w:t xml:space="preserve"> para ndryshimeve me ligjin nr.38/2017 dhe ligjin nr.44/2021, si dispozita e zbatueshme për vlerësimin e pranueshmërisë apo jo të shkaqeve të rekursit, parashikonte se: “</w:t>
      </w:r>
      <w:r w:rsidRPr="00713BA6">
        <w:rPr>
          <w:i/>
          <w:color w:val="000000" w:themeColor="text1"/>
          <w:sz w:val="24"/>
          <w:szCs w:val="24"/>
        </w:rPr>
        <w:t>Vendimet e shpallura nga gjykata e apelit dhe ato të gjykatës së shkallës së parë, në rastet që përcaktohen nga ky Kod, mund të ankimohen me rekurs në Gjykatën e Lartë vetëm kur: a) nuk është respektuar ose është zbatuar keq ligji; b) ka shkelje të rënda të normave procedurale (neni 467 i këtij Kodi)”.</w:t>
      </w:r>
    </w:p>
    <w:p w14:paraId="625476BE" w14:textId="66E2B37D" w:rsidR="000C1DEB" w:rsidRPr="00713BA6" w:rsidRDefault="000C1DEB" w:rsidP="00140FA1">
      <w:pPr>
        <w:ind w:firstLine="720"/>
        <w:jc w:val="both"/>
        <w:rPr>
          <w:color w:val="000000" w:themeColor="text1"/>
          <w:sz w:val="24"/>
          <w:szCs w:val="24"/>
        </w:rPr>
      </w:pPr>
      <w:r w:rsidRPr="00713BA6">
        <w:rPr>
          <w:bCs/>
          <w:color w:val="000000" w:themeColor="text1"/>
          <w:sz w:val="24"/>
          <w:szCs w:val="24"/>
        </w:rPr>
        <w:t>1</w:t>
      </w:r>
      <w:r w:rsidR="00FF3F59">
        <w:rPr>
          <w:bCs/>
          <w:color w:val="000000" w:themeColor="text1"/>
          <w:sz w:val="24"/>
          <w:szCs w:val="24"/>
        </w:rPr>
        <w:t>8</w:t>
      </w:r>
      <w:r w:rsidRPr="00713BA6">
        <w:rPr>
          <w:bCs/>
          <w:color w:val="000000" w:themeColor="text1"/>
          <w:sz w:val="24"/>
          <w:szCs w:val="24"/>
        </w:rPr>
        <w:t>.</w:t>
      </w:r>
      <w:r w:rsidRPr="00713BA6">
        <w:rPr>
          <w:color w:val="000000" w:themeColor="text1"/>
          <w:sz w:val="24"/>
          <w:szCs w:val="24"/>
        </w:rPr>
        <w:t xml:space="preserve"> Në kuptim të nenit 472, 474 dhe 475 të Kodit të Procedurës Civile, kushtet dhe kriteret e pranueshmërisë së rekursit, si një mjet i zakonshëm i ankimit, përfshijnë: </w:t>
      </w:r>
      <w:r w:rsidRPr="00713BA6">
        <w:rPr>
          <w:bCs/>
          <w:color w:val="000000" w:themeColor="text1"/>
          <w:sz w:val="24"/>
          <w:szCs w:val="24"/>
        </w:rPr>
        <w:t>Së pari,</w:t>
      </w:r>
      <w:r w:rsidRPr="00713BA6">
        <w:rPr>
          <w:color w:val="000000" w:themeColor="text1"/>
          <w:sz w:val="24"/>
          <w:szCs w:val="24"/>
        </w:rPr>
        <w:t xml:space="preserve"> respektimin e kërkesave formalo-ligjore, të lidhura me subjektin që i drejtohet Gjykatës së Lartë, si respektimi i afatit ligjor 30 ditor mbi depozitimin e rekursit, nënshkrimi i rekursit, dokumentat që duhet t’i bashkalidhen rekursit etj. </w:t>
      </w:r>
      <w:r w:rsidR="00104B4F">
        <w:rPr>
          <w:color w:val="000000" w:themeColor="text1"/>
          <w:sz w:val="24"/>
          <w:szCs w:val="24"/>
        </w:rPr>
        <w:t>N</w:t>
      </w:r>
      <w:r w:rsidR="00760085">
        <w:rPr>
          <w:color w:val="000000" w:themeColor="text1"/>
          <w:sz w:val="24"/>
          <w:szCs w:val="24"/>
        </w:rPr>
        <w:t>ë</w:t>
      </w:r>
      <w:r w:rsidR="00104B4F">
        <w:rPr>
          <w:color w:val="000000" w:themeColor="text1"/>
          <w:sz w:val="24"/>
          <w:szCs w:val="24"/>
        </w:rPr>
        <w:t xml:space="preserve"> </w:t>
      </w:r>
      <w:r w:rsidRPr="00713BA6">
        <w:rPr>
          <w:color w:val="000000" w:themeColor="text1"/>
          <w:sz w:val="24"/>
          <w:szCs w:val="24"/>
        </w:rPr>
        <w:t>çështje</w:t>
      </w:r>
      <w:r w:rsidR="00104B4F">
        <w:rPr>
          <w:color w:val="000000" w:themeColor="text1"/>
          <w:sz w:val="24"/>
          <w:szCs w:val="24"/>
        </w:rPr>
        <w:t>n</w:t>
      </w:r>
      <w:r w:rsidRPr="00713BA6">
        <w:rPr>
          <w:color w:val="000000" w:themeColor="text1"/>
          <w:sz w:val="24"/>
          <w:szCs w:val="24"/>
        </w:rPr>
        <w:t xml:space="preserve"> objekt gjykimi, Kolegji konstaton se rekursuesi ka respektuar kërkesat formalo-ligjore të paraqitjes së rekursit. </w:t>
      </w:r>
    </w:p>
    <w:p w14:paraId="6B030B32" w14:textId="5ADE3D62" w:rsidR="000C1DEB" w:rsidRPr="00713BA6" w:rsidRDefault="000C1DEB" w:rsidP="00104B4F">
      <w:pPr>
        <w:ind w:firstLine="720"/>
        <w:jc w:val="both"/>
        <w:rPr>
          <w:color w:val="000000" w:themeColor="text1"/>
          <w:sz w:val="24"/>
          <w:szCs w:val="24"/>
        </w:rPr>
      </w:pPr>
      <w:r w:rsidRPr="00713BA6">
        <w:rPr>
          <w:bCs/>
          <w:color w:val="000000" w:themeColor="text1"/>
          <w:sz w:val="24"/>
          <w:szCs w:val="24"/>
        </w:rPr>
        <w:t>1</w:t>
      </w:r>
      <w:r w:rsidR="00FF3F59">
        <w:rPr>
          <w:bCs/>
          <w:color w:val="000000" w:themeColor="text1"/>
          <w:sz w:val="24"/>
          <w:szCs w:val="24"/>
        </w:rPr>
        <w:t>9</w:t>
      </w:r>
      <w:r w:rsidRPr="00713BA6">
        <w:rPr>
          <w:bCs/>
          <w:color w:val="000000" w:themeColor="text1"/>
          <w:sz w:val="24"/>
          <w:szCs w:val="24"/>
        </w:rPr>
        <w:t xml:space="preserve">. </w:t>
      </w:r>
      <w:r w:rsidR="00104B4F">
        <w:rPr>
          <w:color w:val="000000" w:themeColor="text1"/>
          <w:sz w:val="24"/>
          <w:szCs w:val="24"/>
        </w:rPr>
        <w:t xml:space="preserve"> P</w:t>
      </w:r>
      <w:r w:rsidR="00760085">
        <w:rPr>
          <w:color w:val="000000" w:themeColor="text1"/>
          <w:sz w:val="24"/>
          <w:szCs w:val="24"/>
        </w:rPr>
        <w:t>ë</w:t>
      </w:r>
      <w:r w:rsidR="00104B4F">
        <w:rPr>
          <w:color w:val="000000" w:themeColor="text1"/>
          <w:sz w:val="24"/>
          <w:szCs w:val="24"/>
        </w:rPr>
        <w:t>r sa i p</w:t>
      </w:r>
      <w:r w:rsidR="00760085">
        <w:rPr>
          <w:color w:val="000000" w:themeColor="text1"/>
          <w:sz w:val="24"/>
          <w:szCs w:val="24"/>
        </w:rPr>
        <w:t>ë</w:t>
      </w:r>
      <w:r w:rsidR="00104B4F">
        <w:rPr>
          <w:color w:val="000000" w:themeColor="text1"/>
          <w:sz w:val="24"/>
          <w:szCs w:val="24"/>
        </w:rPr>
        <w:t>rket kritereve substanciale t</w:t>
      </w:r>
      <w:r w:rsidR="00760085">
        <w:rPr>
          <w:color w:val="000000" w:themeColor="text1"/>
          <w:sz w:val="24"/>
          <w:szCs w:val="24"/>
        </w:rPr>
        <w:t>ë</w:t>
      </w:r>
      <w:r w:rsidR="00104B4F">
        <w:rPr>
          <w:color w:val="000000" w:themeColor="text1"/>
          <w:sz w:val="24"/>
          <w:szCs w:val="24"/>
        </w:rPr>
        <w:t xml:space="preserve"> rekursit, </w:t>
      </w:r>
      <w:r w:rsidRPr="00713BA6">
        <w:rPr>
          <w:color w:val="000000" w:themeColor="text1"/>
          <w:sz w:val="24"/>
          <w:szCs w:val="24"/>
        </w:rPr>
        <w:t xml:space="preserve">Kolegji vlerëson se </w:t>
      </w:r>
      <w:r w:rsidRPr="00713BA6">
        <w:rPr>
          <w:bCs/>
          <w:color w:val="000000" w:themeColor="text1"/>
          <w:sz w:val="24"/>
          <w:szCs w:val="24"/>
        </w:rPr>
        <w:t xml:space="preserve">rekursi i paraqitur nga </w:t>
      </w:r>
      <w:r w:rsidRPr="00713BA6">
        <w:rPr>
          <w:color w:val="000000" w:themeColor="text1"/>
          <w:sz w:val="24"/>
          <w:szCs w:val="24"/>
        </w:rPr>
        <w:t>i padituri</w:t>
      </w:r>
      <w:r w:rsidRPr="00713BA6">
        <w:rPr>
          <w:bCs/>
          <w:color w:val="000000" w:themeColor="text1"/>
          <w:sz w:val="24"/>
          <w:szCs w:val="24"/>
        </w:rPr>
        <w:t xml:space="preserve"> përmban shkaqe ligjore nga ato të parashikuara në nenin 472 të Kodit të Procedurës Civile që motivojnë cënimin e vendimit nr.</w:t>
      </w:r>
      <w:r w:rsidR="00315108" w:rsidRPr="00713BA6">
        <w:rPr>
          <w:color w:val="000000" w:themeColor="text1"/>
          <w:sz w:val="24"/>
          <w:szCs w:val="24"/>
        </w:rPr>
        <w:t>692</w:t>
      </w:r>
      <w:r w:rsidRPr="00713BA6">
        <w:rPr>
          <w:color w:val="000000" w:themeColor="text1"/>
          <w:sz w:val="24"/>
          <w:szCs w:val="24"/>
        </w:rPr>
        <w:t xml:space="preserve">, datë </w:t>
      </w:r>
      <w:r w:rsidR="00315108" w:rsidRPr="00713BA6">
        <w:rPr>
          <w:color w:val="000000" w:themeColor="text1"/>
          <w:sz w:val="24"/>
          <w:szCs w:val="24"/>
        </w:rPr>
        <w:t>31</w:t>
      </w:r>
      <w:r w:rsidRPr="00713BA6">
        <w:rPr>
          <w:color w:val="000000" w:themeColor="text1"/>
          <w:sz w:val="24"/>
          <w:szCs w:val="24"/>
        </w:rPr>
        <w:t>.0</w:t>
      </w:r>
      <w:r w:rsidR="00315108" w:rsidRPr="00713BA6">
        <w:rPr>
          <w:color w:val="000000" w:themeColor="text1"/>
          <w:sz w:val="24"/>
          <w:szCs w:val="24"/>
        </w:rPr>
        <w:t>5</w:t>
      </w:r>
      <w:r w:rsidRPr="00713BA6">
        <w:rPr>
          <w:color w:val="000000" w:themeColor="text1"/>
          <w:sz w:val="24"/>
          <w:szCs w:val="24"/>
        </w:rPr>
        <w:t>.2016</w:t>
      </w:r>
      <w:r w:rsidRPr="00713BA6">
        <w:rPr>
          <w:i/>
          <w:iCs/>
          <w:color w:val="000000" w:themeColor="text1"/>
          <w:sz w:val="24"/>
          <w:szCs w:val="24"/>
        </w:rPr>
        <w:t xml:space="preserve"> </w:t>
      </w:r>
      <w:r w:rsidRPr="00713BA6">
        <w:rPr>
          <w:color w:val="000000" w:themeColor="text1"/>
          <w:sz w:val="24"/>
          <w:szCs w:val="24"/>
          <w:shd w:val="clear" w:color="auto" w:fill="FFFFFF"/>
        </w:rPr>
        <w:t xml:space="preserve">të Gjykatës së Apelit </w:t>
      </w:r>
      <w:r w:rsidR="00315108" w:rsidRPr="00713BA6">
        <w:rPr>
          <w:color w:val="000000" w:themeColor="text1"/>
          <w:sz w:val="24"/>
          <w:szCs w:val="24"/>
          <w:shd w:val="clear" w:color="auto" w:fill="FFFFFF"/>
        </w:rPr>
        <w:t>Vlor</w:t>
      </w:r>
      <w:r w:rsidR="002264F3" w:rsidRPr="00713BA6">
        <w:rPr>
          <w:color w:val="000000" w:themeColor="text1"/>
          <w:sz w:val="24"/>
          <w:szCs w:val="24"/>
          <w:shd w:val="clear" w:color="auto" w:fill="FFFFFF"/>
        </w:rPr>
        <w:t>ë</w:t>
      </w:r>
      <w:r w:rsidR="00104B4F">
        <w:rPr>
          <w:color w:val="000000" w:themeColor="text1"/>
          <w:sz w:val="24"/>
          <w:szCs w:val="24"/>
        </w:rPr>
        <w:t xml:space="preserve"> me pasoj</w:t>
      </w:r>
      <w:r w:rsidR="00760085">
        <w:rPr>
          <w:color w:val="000000" w:themeColor="text1"/>
          <w:sz w:val="24"/>
          <w:szCs w:val="24"/>
        </w:rPr>
        <w:t>ë</w:t>
      </w:r>
      <w:r w:rsidR="00104B4F">
        <w:rPr>
          <w:color w:val="000000" w:themeColor="text1"/>
          <w:sz w:val="24"/>
          <w:szCs w:val="24"/>
        </w:rPr>
        <w:t xml:space="preserve"> prishjen e k</w:t>
      </w:r>
      <w:r w:rsidR="00760085">
        <w:rPr>
          <w:color w:val="000000" w:themeColor="text1"/>
          <w:sz w:val="24"/>
          <w:szCs w:val="24"/>
        </w:rPr>
        <w:t>ë</w:t>
      </w:r>
      <w:r w:rsidR="00104B4F">
        <w:rPr>
          <w:color w:val="000000" w:themeColor="text1"/>
          <w:sz w:val="24"/>
          <w:szCs w:val="24"/>
        </w:rPr>
        <w:t>tij vendimi dhe kthimin e c</w:t>
      </w:r>
      <w:r w:rsidR="00760085">
        <w:rPr>
          <w:color w:val="000000" w:themeColor="text1"/>
          <w:sz w:val="24"/>
          <w:szCs w:val="24"/>
        </w:rPr>
        <w:t>ë</w:t>
      </w:r>
      <w:r w:rsidR="00104B4F">
        <w:rPr>
          <w:color w:val="000000" w:themeColor="text1"/>
          <w:sz w:val="24"/>
          <w:szCs w:val="24"/>
        </w:rPr>
        <w:t>shtjes p</w:t>
      </w:r>
      <w:r w:rsidR="00760085">
        <w:rPr>
          <w:color w:val="000000" w:themeColor="text1"/>
          <w:sz w:val="24"/>
          <w:szCs w:val="24"/>
        </w:rPr>
        <w:t>ë</w:t>
      </w:r>
      <w:r w:rsidR="00104B4F">
        <w:rPr>
          <w:color w:val="000000" w:themeColor="text1"/>
          <w:sz w:val="24"/>
          <w:szCs w:val="24"/>
        </w:rPr>
        <w:t>r rigjykim</w:t>
      </w:r>
      <w:r w:rsidRPr="00713BA6">
        <w:rPr>
          <w:iCs/>
          <w:color w:val="000000" w:themeColor="text1"/>
          <w:sz w:val="24"/>
          <w:szCs w:val="24"/>
        </w:rPr>
        <w:t>.</w:t>
      </w:r>
      <w:r w:rsidR="00104B4F">
        <w:rPr>
          <w:iCs/>
          <w:color w:val="000000" w:themeColor="text1"/>
          <w:sz w:val="24"/>
          <w:szCs w:val="24"/>
        </w:rPr>
        <w:t xml:space="preserve"> </w:t>
      </w:r>
      <w:r w:rsidRPr="00713BA6">
        <w:rPr>
          <w:color w:val="000000" w:themeColor="text1"/>
          <w:sz w:val="24"/>
          <w:szCs w:val="24"/>
        </w:rPr>
        <w:t xml:space="preserve">Në shqyrtim të akteve që ndodhen në dosjen gjyqësore e të administruara gjatë gjykimeve, padisë, pretendimeve e prapësimeve të palëve, të vendimeve të gjykatave të faktit, të shkaqeve të rekurseve, </w:t>
      </w:r>
      <w:r w:rsidR="00104B4F">
        <w:rPr>
          <w:color w:val="000000" w:themeColor="text1"/>
          <w:sz w:val="24"/>
          <w:szCs w:val="24"/>
        </w:rPr>
        <w:t xml:space="preserve">kolegji </w:t>
      </w:r>
      <w:r w:rsidRPr="00713BA6">
        <w:rPr>
          <w:color w:val="000000" w:themeColor="text1"/>
          <w:sz w:val="24"/>
          <w:szCs w:val="24"/>
        </w:rPr>
        <w:t>arrin në përfundimin se vendimi nr.</w:t>
      </w:r>
      <w:r w:rsidR="00315108" w:rsidRPr="00713BA6">
        <w:rPr>
          <w:color w:val="000000" w:themeColor="text1"/>
          <w:sz w:val="24"/>
          <w:szCs w:val="24"/>
        </w:rPr>
        <w:t>692</w:t>
      </w:r>
      <w:r w:rsidRPr="00713BA6">
        <w:rPr>
          <w:color w:val="000000" w:themeColor="text1"/>
          <w:sz w:val="24"/>
          <w:szCs w:val="24"/>
        </w:rPr>
        <w:t xml:space="preserve">, datë </w:t>
      </w:r>
      <w:r w:rsidR="00315108" w:rsidRPr="00713BA6">
        <w:rPr>
          <w:color w:val="000000" w:themeColor="text1"/>
          <w:sz w:val="24"/>
          <w:szCs w:val="24"/>
        </w:rPr>
        <w:t>31</w:t>
      </w:r>
      <w:r w:rsidRPr="00713BA6">
        <w:rPr>
          <w:color w:val="000000" w:themeColor="text1"/>
          <w:sz w:val="24"/>
          <w:szCs w:val="24"/>
        </w:rPr>
        <w:t>.0</w:t>
      </w:r>
      <w:r w:rsidR="00315108" w:rsidRPr="00713BA6">
        <w:rPr>
          <w:color w:val="000000" w:themeColor="text1"/>
          <w:sz w:val="24"/>
          <w:szCs w:val="24"/>
        </w:rPr>
        <w:t>5</w:t>
      </w:r>
      <w:r w:rsidRPr="00713BA6">
        <w:rPr>
          <w:color w:val="000000" w:themeColor="text1"/>
          <w:sz w:val="24"/>
          <w:szCs w:val="24"/>
        </w:rPr>
        <w:t>.2016</w:t>
      </w:r>
      <w:r w:rsidRPr="00713BA6">
        <w:rPr>
          <w:i/>
          <w:iCs/>
          <w:color w:val="000000" w:themeColor="text1"/>
          <w:sz w:val="24"/>
          <w:szCs w:val="24"/>
        </w:rPr>
        <w:t xml:space="preserve"> </w:t>
      </w:r>
      <w:r w:rsidRPr="00713BA6">
        <w:rPr>
          <w:color w:val="000000" w:themeColor="text1"/>
          <w:sz w:val="24"/>
          <w:szCs w:val="24"/>
          <w:shd w:val="clear" w:color="auto" w:fill="FFFFFF"/>
        </w:rPr>
        <w:t xml:space="preserve">i Gjykatës së Apelit </w:t>
      </w:r>
      <w:r w:rsidR="00315108" w:rsidRPr="00713BA6">
        <w:rPr>
          <w:color w:val="000000" w:themeColor="text1"/>
          <w:sz w:val="24"/>
          <w:szCs w:val="24"/>
          <w:shd w:val="clear" w:color="auto" w:fill="FFFFFF"/>
        </w:rPr>
        <w:t>Vlor</w:t>
      </w:r>
      <w:r w:rsidR="002264F3" w:rsidRPr="00713BA6">
        <w:rPr>
          <w:color w:val="000000" w:themeColor="text1"/>
          <w:sz w:val="24"/>
          <w:szCs w:val="24"/>
          <w:shd w:val="clear" w:color="auto" w:fill="FFFFFF"/>
        </w:rPr>
        <w:t>ë</w:t>
      </w:r>
      <w:r w:rsidRPr="00713BA6">
        <w:rPr>
          <w:color w:val="000000" w:themeColor="text1"/>
          <w:sz w:val="24"/>
          <w:szCs w:val="24"/>
          <w:shd w:val="clear" w:color="auto" w:fill="FFFFFF"/>
        </w:rPr>
        <w:t xml:space="preserve"> </w:t>
      </w:r>
      <w:r w:rsidRPr="00713BA6">
        <w:rPr>
          <w:color w:val="000000" w:themeColor="text1"/>
          <w:sz w:val="24"/>
          <w:szCs w:val="24"/>
        </w:rPr>
        <w:t xml:space="preserve">është rrjedhojë e mosrespektimit të ligjit </w:t>
      </w:r>
      <w:r w:rsidR="00104B4F">
        <w:rPr>
          <w:color w:val="000000" w:themeColor="text1"/>
          <w:sz w:val="24"/>
          <w:szCs w:val="24"/>
        </w:rPr>
        <w:t>procedurial dhe material. P</w:t>
      </w:r>
      <w:r w:rsidRPr="00713BA6">
        <w:rPr>
          <w:color w:val="000000" w:themeColor="text1"/>
          <w:sz w:val="24"/>
          <w:szCs w:val="24"/>
        </w:rPr>
        <w:t xml:space="preserve">ër këtë shkak duhet të prishet dhe çështja të dërgohet për rishqyrtim pranë </w:t>
      </w:r>
      <w:r w:rsidR="003246DD">
        <w:rPr>
          <w:color w:val="000000" w:themeColor="text1"/>
          <w:sz w:val="24"/>
          <w:szCs w:val="24"/>
        </w:rPr>
        <w:t>Gjykatës së Apelit të Juridiksionit të përgjithëshëm</w:t>
      </w:r>
      <w:r w:rsidRPr="00713BA6">
        <w:rPr>
          <w:color w:val="000000" w:themeColor="text1"/>
          <w:sz w:val="24"/>
          <w:szCs w:val="24"/>
        </w:rPr>
        <w:t>.</w:t>
      </w:r>
    </w:p>
    <w:p w14:paraId="7E2DD93F" w14:textId="11FB2D4E" w:rsidR="005E7CE5" w:rsidRDefault="00FF3F59" w:rsidP="00140FA1">
      <w:pPr>
        <w:ind w:firstLine="720"/>
        <w:jc w:val="both"/>
        <w:rPr>
          <w:color w:val="000000" w:themeColor="text1"/>
          <w:sz w:val="24"/>
          <w:szCs w:val="24"/>
        </w:rPr>
      </w:pPr>
      <w:r>
        <w:rPr>
          <w:color w:val="000000" w:themeColor="text1"/>
          <w:sz w:val="24"/>
          <w:szCs w:val="24"/>
        </w:rPr>
        <w:t>20</w:t>
      </w:r>
      <w:r w:rsidR="000C1DEB" w:rsidRPr="00713BA6">
        <w:rPr>
          <w:color w:val="000000" w:themeColor="text1"/>
          <w:sz w:val="24"/>
          <w:szCs w:val="24"/>
        </w:rPr>
        <w:t xml:space="preserve">. </w:t>
      </w:r>
      <w:r w:rsidR="00297C69" w:rsidRPr="00713BA6">
        <w:rPr>
          <w:color w:val="000000" w:themeColor="text1"/>
          <w:sz w:val="24"/>
          <w:szCs w:val="24"/>
        </w:rPr>
        <w:t xml:space="preserve">Nga mënyra e arsyetimit dhe urdhërimet sipas dispozitivit të vendimeve objekt rekursi, Kolegji </w:t>
      </w:r>
      <w:r w:rsidR="001323FC" w:rsidRPr="00713BA6">
        <w:rPr>
          <w:color w:val="000000" w:themeColor="text1"/>
          <w:sz w:val="24"/>
          <w:szCs w:val="24"/>
        </w:rPr>
        <w:t xml:space="preserve">fillimisht </w:t>
      </w:r>
      <w:r w:rsidR="00297C69" w:rsidRPr="00713BA6">
        <w:rPr>
          <w:color w:val="000000" w:themeColor="text1"/>
          <w:sz w:val="24"/>
          <w:szCs w:val="24"/>
        </w:rPr>
        <w:t xml:space="preserve">vlerëson se Gjykata e Apelit </w:t>
      </w:r>
      <w:r w:rsidR="000E7324" w:rsidRPr="00713BA6">
        <w:rPr>
          <w:color w:val="000000" w:themeColor="text1"/>
          <w:sz w:val="24"/>
          <w:szCs w:val="24"/>
        </w:rPr>
        <w:t>Vlor</w:t>
      </w:r>
      <w:r w:rsidR="002264F3" w:rsidRPr="00713BA6">
        <w:rPr>
          <w:color w:val="000000" w:themeColor="text1"/>
          <w:sz w:val="24"/>
          <w:szCs w:val="24"/>
        </w:rPr>
        <w:t>ë</w:t>
      </w:r>
      <w:r w:rsidR="00297C69" w:rsidRPr="00713BA6">
        <w:rPr>
          <w:color w:val="000000" w:themeColor="text1"/>
          <w:sz w:val="24"/>
          <w:szCs w:val="24"/>
        </w:rPr>
        <w:t xml:space="preserve"> nuk e ka patur të qartë natyrën e kërkimeve në objektin e padisë</w:t>
      </w:r>
      <w:r w:rsidR="002D67DC" w:rsidRPr="00713BA6">
        <w:rPr>
          <w:color w:val="000000" w:themeColor="text1"/>
          <w:sz w:val="24"/>
          <w:szCs w:val="24"/>
        </w:rPr>
        <w:t>,</w:t>
      </w:r>
      <w:r w:rsidR="00297C69" w:rsidRPr="00713BA6">
        <w:rPr>
          <w:color w:val="000000" w:themeColor="text1"/>
          <w:sz w:val="24"/>
          <w:szCs w:val="24"/>
        </w:rPr>
        <w:t xml:space="preserve"> duke mos i cilësuar drejt faktet që lidhen me mosmarrëveshjen</w:t>
      </w:r>
      <w:r w:rsidR="000B5154">
        <w:rPr>
          <w:color w:val="000000" w:themeColor="text1"/>
          <w:sz w:val="24"/>
          <w:szCs w:val="24"/>
        </w:rPr>
        <w:t xml:space="preserve"> n</w:t>
      </w:r>
      <w:r w:rsidR="00760085">
        <w:rPr>
          <w:color w:val="000000" w:themeColor="text1"/>
          <w:sz w:val="24"/>
          <w:szCs w:val="24"/>
        </w:rPr>
        <w:t>ë</w:t>
      </w:r>
      <w:r w:rsidR="000B5154">
        <w:rPr>
          <w:color w:val="000000" w:themeColor="text1"/>
          <w:sz w:val="24"/>
          <w:szCs w:val="24"/>
        </w:rPr>
        <w:t xml:space="preserve"> kuptim t</w:t>
      </w:r>
      <w:r w:rsidR="00760085">
        <w:rPr>
          <w:color w:val="000000" w:themeColor="text1"/>
          <w:sz w:val="24"/>
          <w:szCs w:val="24"/>
        </w:rPr>
        <w:t>ë</w:t>
      </w:r>
      <w:r w:rsidR="000B5154">
        <w:rPr>
          <w:color w:val="000000" w:themeColor="text1"/>
          <w:sz w:val="24"/>
          <w:szCs w:val="24"/>
        </w:rPr>
        <w:t xml:space="preserve"> nenit 16 t</w:t>
      </w:r>
      <w:r w:rsidR="00760085">
        <w:rPr>
          <w:color w:val="000000" w:themeColor="text1"/>
          <w:sz w:val="24"/>
          <w:szCs w:val="24"/>
        </w:rPr>
        <w:t>ë</w:t>
      </w:r>
      <w:r w:rsidR="000B5154">
        <w:rPr>
          <w:color w:val="000000" w:themeColor="text1"/>
          <w:sz w:val="24"/>
          <w:szCs w:val="24"/>
        </w:rPr>
        <w:t xml:space="preserve"> KPC.</w:t>
      </w:r>
      <w:r w:rsidR="00297C69" w:rsidRPr="00713BA6">
        <w:rPr>
          <w:color w:val="000000" w:themeColor="text1"/>
          <w:sz w:val="24"/>
          <w:szCs w:val="24"/>
        </w:rPr>
        <w:t xml:space="preserve"> </w:t>
      </w:r>
      <w:r w:rsidR="00D170A8">
        <w:rPr>
          <w:color w:val="000000" w:themeColor="text1"/>
          <w:sz w:val="24"/>
          <w:szCs w:val="24"/>
        </w:rPr>
        <w:t>Vendimi i gjykat</w:t>
      </w:r>
      <w:r w:rsidR="00760085">
        <w:rPr>
          <w:color w:val="000000" w:themeColor="text1"/>
          <w:sz w:val="24"/>
          <w:szCs w:val="24"/>
        </w:rPr>
        <w:t>ë</w:t>
      </w:r>
      <w:r w:rsidR="00D170A8">
        <w:rPr>
          <w:color w:val="000000" w:themeColor="text1"/>
          <w:sz w:val="24"/>
          <w:szCs w:val="24"/>
        </w:rPr>
        <w:t>s s</w:t>
      </w:r>
      <w:r w:rsidR="00760085">
        <w:rPr>
          <w:color w:val="000000" w:themeColor="text1"/>
          <w:sz w:val="24"/>
          <w:szCs w:val="24"/>
        </w:rPr>
        <w:t>ë</w:t>
      </w:r>
      <w:r w:rsidR="00D170A8">
        <w:rPr>
          <w:color w:val="000000" w:themeColor="text1"/>
          <w:sz w:val="24"/>
          <w:szCs w:val="24"/>
        </w:rPr>
        <w:t xml:space="preserve"> Apelit </w:t>
      </w:r>
      <w:r w:rsidR="00760085">
        <w:rPr>
          <w:color w:val="000000" w:themeColor="text1"/>
          <w:sz w:val="24"/>
          <w:szCs w:val="24"/>
        </w:rPr>
        <w:t>ë</w:t>
      </w:r>
      <w:r w:rsidR="00D170A8">
        <w:rPr>
          <w:color w:val="000000" w:themeColor="text1"/>
          <w:sz w:val="24"/>
          <w:szCs w:val="24"/>
        </w:rPr>
        <w:t>sht</w:t>
      </w:r>
      <w:r w:rsidR="00760085">
        <w:rPr>
          <w:color w:val="000000" w:themeColor="text1"/>
          <w:sz w:val="24"/>
          <w:szCs w:val="24"/>
        </w:rPr>
        <w:t>ë</w:t>
      </w:r>
      <w:r w:rsidR="00D170A8">
        <w:rPr>
          <w:color w:val="000000" w:themeColor="text1"/>
          <w:sz w:val="24"/>
          <w:szCs w:val="24"/>
        </w:rPr>
        <w:t xml:space="preserve"> rrjedhoj</w:t>
      </w:r>
      <w:r w:rsidR="00760085">
        <w:rPr>
          <w:color w:val="000000" w:themeColor="text1"/>
          <w:sz w:val="24"/>
          <w:szCs w:val="24"/>
        </w:rPr>
        <w:t>ë</w:t>
      </w:r>
      <w:r w:rsidR="00D170A8">
        <w:rPr>
          <w:color w:val="000000" w:themeColor="text1"/>
          <w:sz w:val="24"/>
          <w:szCs w:val="24"/>
        </w:rPr>
        <w:t xml:space="preserve"> </w:t>
      </w:r>
      <w:r w:rsidR="00297C69" w:rsidRPr="00713BA6">
        <w:rPr>
          <w:color w:val="000000" w:themeColor="text1"/>
          <w:sz w:val="24"/>
          <w:szCs w:val="24"/>
        </w:rPr>
        <w:t>e mungesës të një vlerësimi tërësor të rrethanave të çështjes</w:t>
      </w:r>
      <w:r w:rsidR="00026D2A">
        <w:rPr>
          <w:color w:val="000000" w:themeColor="text1"/>
          <w:sz w:val="24"/>
          <w:szCs w:val="24"/>
        </w:rPr>
        <w:t xml:space="preserve"> </w:t>
      </w:r>
      <w:r w:rsidR="00297C69" w:rsidRPr="00713BA6">
        <w:rPr>
          <w:color w:val="000000" w:themeColor="text1"/>
          <w:sz w:val="24"/>
          <w:szCs w:val="24"/>
        </w:rPr>
        <w:t xml:space="preserve"> </w:t>
      </w:r>
      <w:r w:rsidR="00026D2A">
        <w:rPr>
          <w:color w:val="000000" w:themeColor="text1"/>
          <w:sz w:val="24"/>
          <w:szCs w:val="24"/>
        </w:rPr>
        <w:t>t</w:t>
      </w:r>
      <w:r w:rsidR="00760085">
        <w:rPr>
          <w:color w:val="000000" w:themeColor="text1"/>
          <w:sz w:val="24"/>
          <w:szCs w:val="24"/>
        </w:rPr>
        <w:t>ë</w:t>
      </w:r>
      <w:r w:rsidR="00026D2A">
        <w:rPr>
          <w:color w:val="000000" w:themeColor="text1"/>
          <w:sz w:val="24"/>
          <w:szCs w:val="24"/>
        </w:rPr>
        <w:t xml:space="preserve"> domosdoshme p</w:t>
      </w:r>
      <w:r w:rsidR="00760085">
        <w:rPr>
          <w:color w:val="000000" w:themeColor="text1"/>
          <w:sz w:val="24"/>
          <w:szCs w:val="24"/>
        </w:rPr>
        <w:t>ë</w:t>
      </w:r>
      <w:r w:rsidR="00026D2A">
        <w:rPr>
          <w:color w:val="000000" w:themeColor="text1"/>
          <w:sz w:val="24"/>
          <w:szCs w:val="24"/>
        </w:rPr>
        <w:t xml:space="preserve">r </w:t>
      </w:r>
      <w:r w:rsidR="00297C69" w:rsidRPr="00713BA6">
        <w:rPr>
          <w:color w:val="000000" w:themeColor="text1"/>
          <w:sz w:val="24"/>
          <w:szCs w:val="24"/>
        </w:rPr>
        <w:t>legjitimimi</w:t>
      </w:r>
      <w:r w:rsidR="00026D2A">
        <w:rPr>
          <w:color w:val="000000" w:themeColor="text1"/>
          <w:sz w:val="24"/>
          <w:szCs w:val="24"/>
        </w:rPr>
        <w:t>n material e</w:t>
      </w:r>
      <w:r w:rsidR="00297C69" w:rsidRPr="00713BA6">
        <w:rPr>
          <w:color w:val="000000" w:themeColor="text1"/>
          <w:sz w:val="24"/>
          <w:szCs w:val="24"/>
        </w:rPr>
        <w:t xml:space="preserve"> procedural të paditësit</w:t>
      </w:r>
      <w:r w:rsidR="00026D2A">
        <w:rPr>
          <w:color w:val="000000" w:themeColor="text1"/>
          <w:sz w:val="24"/>
          <w:szCs w:val="24"/>
        </w:rPr>
        <w:t xml:space="preserve"> n</w:t>
      </w:r>
      <w:r w:rsidR="00760085">
        <w:rPr>
          <w:color w:val="000000" w:themeColor="text1"/>
          <w:sz w:val="24"/>
          <w:szCs w:val="24"/>
        </w:rPr>
        <w:t>ë</w:t>
      </w:r>
      <w:r w:rsidR="00026D2A">
        <w:rPr>
          <w:color w:val="000000" w:themeColor="text1"/>
          <w:sz w:val="24"/>
          <w:szCs w:val="24"/>
        </w:rPr>
        <w:t xml:space="preserve"> ngritjen e padis</w:t>
      </w:r>
      <w:r w:rsidR="00760085">
        <w:rPr>
          <w:color w:val="000000" w:themeColor="text1"/>
          <w:sz w:val="24"/>
          <w:szCs w:val="24"/>
        </w:rPr>
        <w:t>ë</w:t>
      </w:r>
      <w:r w:rsidR="00026D2A">
        <w:rPr>
          <w:color w:val="000000" w:themeColor="text1"/>
          <w:sz w:val="24"/>
          <w:szCs w:val="24"/>
        </w:rPr>
        <w:t xml:space="preserve"> objekt gjykimi</w:t>
      </w:r>
      <w:r w:rsidR="00297C69" w:rsidRPr="00713BA6">
        <w:rPr>
          <w:color w:val="000000" w:themeColor="text1"/>
          <w:sz w:val="24"/>
          <w:szCs w:val="24"/>
        </w:rPr>
        <w:t>.</w:t>
      </w:r>
      <w:r w:rsidR="00026D2A" w:rsidRPr="00026D2A">
        <w:rPr>
          <w:color w:val="000000" w:themeColor="text1"/>
          <w:sz w:val="24"/>
          <w:szCs w:val="24"/>
        </w:rPr>
        <w:t xml:space="preserve"> </w:t>
      </w:r>
      <w:r w:rsidR="00026D2A">
        <w:rPr>
          <w:color w:val="000000" w:themeColor="text1"/>
          <w:sz w:val="24"/>
          <w:szCs w:val="24"/>
        </w:rPr>
        <w:t>Gjithashtu ajo nuk ka kryer nj</w:t>
      </w:r>
      <w:r w:rsidR="00760085">
        <w:rPr>
          <w:color w:val="000000" w:themeColor="text1"/>
          <w:sz w:val="24"/>
          <w:szCs w:val="24"/>
        </w:rPr>
        <w:t>ë</w:t>
      </w:r>
      <w:r w:rsidR="00026D2A">
        <w:rPr>
          <w:color w:val="000000" w:themeColor="text1"/>
          <w:sz w:val="24"/>
          <w:szCs w:val="24"/>
        </w:rPr>
        <w:t xml:space="preserve"> hetim </w:t>
      </w:r>
      <w:r w:rsidR="00026D2A">
        <w:rPr>
          <w:color w:val="000000" w:themeColor="text1"/>
          <w:sz w:val="24"/>
          <w:szCs w:val="24"/>
        </w:rPr>
        <w:lastRenderedPageBreak/>
        <w:t>t</w:t>
      </w:r>
      <w:r w:rsidR="00760085">
        <w:rPr>
          <w:color w:val="000000" w:themeColor="text1"/>
          <w:sz w:val="24"/>
          <w:szCs w:val="24"/>
        </w:rPr>
        <w:t>ë</w:t>
      </w:r>
      <w:r w:rsidR="00026D2A">
        <w:rPr>
          <w:color w:val="000000" w:themeColor="text1"/>
          <w:sz w:val="24"/>
          <w:szCs w:val="24"/>
        </w:rPr>
        <w:t xml:space="preserve"> plot</w:t>
      </w:r>
      <w:r w:rsidR="00760085">
        <w:rPr>
          <w:color w:val="000000" w:themeColor="text1"/>
          <w:sz w:val="24"/>
          <w:szCs w:val="24"/>
        </w:rPr>
        <w:t>ë</w:t>
      </w:r>
      <w:r w:rsidR="00026D2A">
        <w:rPr>
          <w:color w:val="000000" w:themeColor="text1"/>
          <w:sz w:val="24"/>
          <w:szCs w:val="24"/>
        </w:rPr>
        <w:t xml:space="preserve"> gjyqsor p</w:t>
      </w:r>
      <w:r w:rsidR="00760085">
        <w:rPr>
          <w:color w:val="000000" w:themeColor="text1"/>
          <w:sz w:val="24"/>
          <w:szCs w:val="24"/>
        </w:rPr>
        <w:t>ë</w:t>
      </w:r>
      <w:r w:rsidR="00026D2A">
        <w:rPr>
          <w:color w:val="000000" w:themeColor="text1"/>
          <w:sz w:val="24"/>
          <w:szCs w:val="24"/>
        </w:rPr>
        <w:t>r t’i dh</w:t>
      </w:r>
      <w:r w:rsidR="00760085">
        <w:rPr>
          <w:color w:val="000000" w:themeColor="text1"/>
          <w:sz w:val="24"/>
          <w:szCs w:val="24"/>
        </w:rPr>
        <w:t>ë</w:t>
      </w:r>
      <w:r w:rsidR="00026D2A">
        <w:rPr>
          <w:color w:val="000000" w:themeColor="text1"/>
          <w:sz w:val="24"/>
          <w:szCs w:val="24"/>
        </w:rPr>
        <w:t>n</w:t>
      </w:r>
      <w:r w:rsidR="00760085">
        <w:rPr>
          <w:color w:val="000000" w:themeColor="text1"/>
          <w:sz w:val="24"/>
          <w:szCs w:val="24"/>
        </w:rPr>
        <w:t>ë</w:t>
      </w:r>
      <w:r w:rsidR="00026D2A">
        <w:rPr>
          <w:color w:val="000000" w:themeColor="text1"/>
          <w:sz w:val="24"/>
          <w:szCs w:val="24"/>
        </w:rPr>
        <w:t xml:space="preserve"> p</w:t>
      </w:r>
      <w:r w:rsidR="00760085">
        <w:rPr>
          <w:color w:val="000000" w:themeColor="text1"/>
          <w:sz w:val="24"/>
          <w:szCs w:val="24"/>
        </w:rPr>
        <w:t>ë</w:t>
      </w:r>
      <w:r w:rsidR="00026D2A">
        <w:rPr>
          <w:color w:val="000000" w:themeColor="text1"/>
          <w:sz w:val="24"/>
          <w:szCs w:val="24"/>
        </w:rPr>
        <w:t>rgjigje ezauruese pretendimeve e prap</w:t>
      </w:r>
      <w:r w:rsidR="00760085">
        <w:rPr>
          <w:color w:val="000000" w:themeColor="text1"/>
          <w:sz w:val="24"/>
          <w:szCs w:val="24"/>
        </w:rPr>
        <w:t>ë</w:t>
      </w:r>
      <w:r w:rsidR="00026D2A">
        <w:rPr>
          <w:color w:val="000000" w:themeColor="text1"/>
          <w:sz w:val="24"/>
          <w:szCs w:val="24"/>
        </w:rPr>
        <w:t>simeve t</w:t>
      </w:r>
      <w:r w:rsidR="00760085">
        <w:rPr>
          <w:color w:val="000000" w:themeColor="text1"/>
          <w:sz w:val="24"/>
          <w:szCs w:val="24"/>
        </w:rPr>
        <w:t>ë</w:t>
      </w:r>
      <w:r w:rsidR="00026D2A">
        <w:rPr>
          <w:color w:val="000000" w:themeColor="text1"/>
          <w:sz w:val="24"/>
          <w:szCs w:val="24"/>
        </w:rPr>
        <w:t xml:space="preserve"> pal</w:t>
      </w:r>
      <w:r w:rsidR="00760085">
        <w:rPr>
          <w:color w:val="000000" w:themeColor="text1"/>
          <w:sz w:val="24"/>
          <w:szCs w:val="24"/>
        </w:rPr>
        <w:t>ë</w:t>
      </w:r>
      <w:r w:rsidR="00026D2A">
        <w:rPr>
          <w:color w:val="000000" w:themeColor="text1"/>
          <w:sz w:val="24"/>
          <w:szCs w:val="24"/>
        </w:rPr>
        <w:t>ve brenda kufij</w:t>
      </w:r>
      <w:r w:rsidR="00760085">
        <w:rPr>
          <w:color w:val="000000" w:themeColor="text1"/>
          <w:sz w:val="24"/>
          <w:szCs w:val="24"/>
        </w:rPr>
        <w:t>ë</w:t>
      </w:r>
      <w:r w:rsidR="00026D2A">
        <w:rPr>
          <w:color w:val="000000" w:themeColor="text1"/>
          <w:sz w:val="24"/>
          <w:szCs w:val="24"/>
        </w:rPr>
        <w:t>ve t</w:t>
      </w:r>
      <w:r w:rsidR="00760085">
        <w:rPr>
          <w:color w:val="000000" w:themeColor="text1"/>
          <w:sz w:val="24"/>
          <w:szCs w:val="24"/>
        </w:rPr>
        <w:t>ë</w:t>
      </w:r>
      <w:r w:rsidR="00026D2A">
        <w:rPr>
          <w:color w:val="000000" w:themeColor="text1"/>
          <w:sz w:val="24"/>
          <w:szCs w:val="24"/>
        </w:rPr>
        <w:t xml:space="preserve"> </w:t>
      </w:r>
      <w:r w:rsidR="007F4D9D">
        <w:rPr>
          <w:color w:val="000000" w:themeColor="text1"/>
          <w:sz w:val="24"/>
          <w:szCs w:val="24"/>
        </w:rPr>
        <w:t xml:space="preserve">objektit te </w:t>
      </w:r>
      <w:r w:rsidR="00026D2A">
        <w:rPr>
          <w:color w:val="000000" w:themeColor="text1"/>
          <w:sz w:val="24"/>
          <w:szCs w:val="24"/>
        </w:rPr>
        <w:t>mosmarr</w:t>
      </w:r>
      <w:r w:rsidR="00760085">
        <w:rPr>
          <w:color w:val="000000" w:themeColor="text1"/>
          <w:sz w:val="24"/>
          <w:szCs w:val="24"/>
        </w:rPr>
        <w:t>ë</w:t>
      </w:r>
      <w:r w:rsidR="00026D2A">
        <w:rPr>
          <w:color w:val="000000" w:themeColor="text1"/>
          <w:sz w:val="24"/>
          <w:szCs w:val="24"/>
        </w:rPr>
        <w:t>veshjes.</w:t>
      </w:r>
    </w:p>
    <w:p w14:paraId="0FF352A0" w14:textId="349C188D" w:rsidR="001D18DD" w:rsidRDefault="001D18DD" w:rsidP="00140FA1">
      <w:pPr>
        <w:ind w:firstLine="720"/>
        <w:jc w:val="both"/>
        <w:rPr>
          <w:color w:val="000000" w:themeColor="text1"/>
          <w:sz w:val="24"/>
          <w:szCs w:val="24"/>
        </w:rPr>
      </w:pPr>
      <w:r>
        <w:rPr>
          <w:color w:val="000000" w:themeColor="text1"/>
          <w:sz w:val="24"/>
          <w:szCs w:val="24"/>
        </w:rPr>
        <w:t>2</w:t>
      </w:r>
      <w:r w:rsidR="00FF3F59">
        <w:rPr>
          <w:color w:val="000000" w:themeColor="text1"/>
          <w:sz w:val="24"/>
          <w:szCs w:val="24"/>
        </w:rPr>
        <w:t>1</w:t>
      </w:r>
      <w:r>
        <w:rPr>
          <w:color w:val="000000" w:themeColor="text1"/>
          <w:sz w:val="24"/>
          <w:szCs w:val="24"/>
        </w:rPr>
        <w:t>. Duke mbajtur n</w:t>
      </w:r>
      <w:r w:rsidR="00760085">
        <w:rPr>
          <w:color w:val="000000" w:themeColor="text1"/>
          <w:sz w:val="24"/>
          <w:szCs w:val="24"/>
        </w:rPr>
        <w:t>ë</w:t>
      </w:r>
      <w:r>
        <w:rPr>
          <w:color w:val="000000" w:themeColor="text1"/>
          <w:sz w:val="24"/>
          <w:szCs w:val="24"/>
        </w:rPr>
        <w:t xml:space="preserve"> konsiderat</w:t>
      </w:r>
      <w:r w:rsidR="00760085">
        <w:rPr>
          <w:color w:val="000000" w:themeColor="text1"/>
          <w:sz w:val="24"/>
          <w:szCs w:val="24"/>
        </w:rPr>
        <w:t>ë</w:t>
      </w:r>
      <w:r>
        <w:rPr>
          <w:color w:val="000000" w:themeColor="text1"/>
          <w:sz w:val="24"/>
          <w:szCs w:val="24"/>
        </w:rPr>
        <w:t xml:space="preserve"> objektin e padis</w:t>
      </w:r>
      <w:r w:rsidR="00760085">
        <w:rPr>
          <w:color w:val="000000" w:themeColor="text1"/>
          <w:sz w:val="24"/>
          <w:szCs w:val="24"/>
        </w:rPr>
        <w:t>ë</w:t>
      </w:r>
      <w:r>
        <w:rPr>
          <w:color w:val="000000" w:themeColor="text1"/>
          <w:sz w:val="24"/>
          <w:szCs w:val="24"/>
        </w:rPr>
        <w:t xml:space="preserve"> p</w:t>
      </w:r>
      <w:r w:rsidR="00760085">
        <w:rPr>
          <w:color w:val="000000" w:themeColor="text1"/>
          <w:sz w:val="24"/>
          <w:szCs w:val="24"/>
        </w:rPr>
        <w:t>ë</w:t>
      </w:r>
      <w:r>
        <w:rPr>
          <w:color w:val="000000" w:themeColor="text1"/>
          <w:sz w:val="24"/>
          <w:szCs w:val="24"/>
        </w:rPr>
        <w:t>r k</w:t>
      </w:r>
      <w:r w:rsidR="00760085">
        <w:rPr>
          <w:color w:val="000000" w:themeColor="text1"/>
          <w:sz w:val="24"/>
          <w:szCs w:val="24"/>
        </w:rPr>
        <w:t>ë</w:t>
      </w:r>
      <w:r>
        <w:rPr>
          <w:color w:val="000000" w:themeColor="text1"/>
          <w:sz w:val="24"/>
          <w:szCs w:val="24"/>
        </w:rPr>
        <w:t>rkimin e pavlefshm</w:t>
      </w:r>
      <w:r w:rsidR="00760085">
        <w:rPr>
          <w:color w:val="000000" w:themeColor="text1"/>
          <w:sz w:val="24"/>
          <w:szCs w:val="24"/>
        </w:rPr>
        <w:t>ë</w:t>
      </w:r>
      <w:r>
        <w:rPr>
          <w:color w:val="000000" w:themeColor="text1"/>
          <w:sz w:val="24"/>
          <w:szCs w:val="24"/>
        </w:rPr>
        <w:t>ris</w:t>
      </w:r>
      <w:r w:rsidR="00760085">
        <w:rPr>
          <w:color w:val="000000" w:themeColor="text1"/>
          <w:sz w:val="24"/>
          <w:szCs w:val="24"/>
        </w:rPr>
        <w:t>ë</w:t>
      </w:r>
      <w:r>
        <w:rPr>
          <w:color w:val="000000" w:themeColor="text1"/>
          <w:sz w:val="24"/>
          <w:szCs w:val="24"/>
        </w:rPr>
        <w:t xml:space="preserve"> absolute t</w:t>
      </w:r>
      <w:r w:rsidR="00760085">
        <w:rPr>
          <w:color w:val="000000" w:themeColor="text1"/>
          <w:sz w:val="24"/>
          <w:szCs w:val="24"/>
        </w:rPr>
        <w:t>ë</w:t>
      </w:r>
      <w:r>
        <w:rPr>
          <w:color w:val="000000" w:themeColor="text1"/>
          <w:sz w:val="24"/>
          <w:szCs w:val="24"/>
        </w:rPr>
        <w:t xml:space="preserve"> kontrat</w:t>
      </w:r>
      <w:r w:rsidR="00760085">
        <w:rPr>
          <w:color w:val="000000" w:themeColor="text1"/>
          <w:sz w:val="24"/>
          <w:szCs w:val="24"/>
        </w:rPr>
        <w:t>ë</w:t>
      </w:r>
      <w:r>
        <w:rPr>
          <w:color w:val="000000" w:themeColor="text1"/>
          <w:sz w:val="24"/>
          <w:szCs w:val="24"/>
        </w:rPr>
        <w:t>s s</w:t>
      </w:r>
      <w:r w:rsidR="00760085">
        <w:rPr>
          <w:color w:val="000000" w:themeColor="text1"/>
          <w:sz w:val="24"/>
          <w:szCs w:val="24"/>
        </w:rPr>
        <w:t>ë</w:t>
      </w:r>
      <w:r>
        <w:rPr>
          <w:color w:val="000000" w:themeColor="text1"/>
          <w:sz w:val="24"/>
          <w:szCs w:val="24"/>
        </w:rPr>
        <w:t xml:space="preserve"> sip</w:t>
      </w:r>
      <w:r w:rsidR="00760085">
        <w:rPr>
          <w:color w:val="000000" w:themeColor="text1"/>
          <w:sz w:val="24"/>
          <w:szCs w:val="24"/>
        </w:rPr>
        <w:t>ë</w:t>
      </w:r>
      <w:r>
        <w:rPr>
          <w:color w:val="000000" w:themeColor="text1"/>
          <w:sz w:val="24"/>
          <w:szCs w:val="24"/>
        </w:rPr>
        <w:t xml:space="preserve">rmarrjes </w:t>
      </w:r>
      <w:r w:rsidR="00022A70" w:rsidRPr="00713BA6">
        <w:rPr>
          <w:bCs/>
          <w:color w:val="000000" w:themeColor="text1"/>
          <w:sz w:val="24"/>
          <w:szCs w:val="24"/>
        </w:rPr>
        <w:t>nr.1080 rep., nr. 244 kol., datë 15.04.2010 dhe “Aneksi i kontratës” me nr.11812 rep., nr. 1829 kol., datë 06.12.2010</w:t>
      </w:r>
      <w:r w:rsidR="00022A70">
        <w:rPr>
          <w:bCs/>
          <w:color w:val="000000" w:themeColor="text1"/>
          <w:sz w:val="24"/>
          <w:szCs w:val="24"/>
        </w:rPr>
        <w:t>,</w:t>
      </w:r>
      <w:r w:rsidR="00022A70" w:rsidRPr="00713BA6">
        <w:rPr>
          <w:bCs/>
          <w:color w:val="000000" w:themeColor="text1"/>
          <w:sz w:val="24"/>
          <w:szCs w:val="24"/>
        </w:rPr>
        <w:t xml:space="preserve"> </w:t>
      </w:r>
      <w:r>
        <w:rPr>
          <w:color w:val="000000" w:themeColor="text1"/>
          <w:sz w:val="24"/>
          <w:szCs w:val="24"/>
        </w:rPr>
        <w:t>shkaqet p</w:t>
      </w:r>
      <w:r w:rsidR="00760085">
        <w:rPr>
          <w:color w:val="000000" w:themeColor="text1"/>
          <w:sz w:val="24"/>
          <w:szCs w:val="24"/>
        </w:rPr>
        <w:t>ë</w:t>
      </w:r>
      <w:r>
        <w:rPr>
          <w:color w:val="000000" w:themeColor="text1"/>
          <w:sz w:val="24"/>
          <w:szCs w:val="24"/>
        </w:rPr>
        <w:t>r t</w:t>
      </w:r>
      <w:r w:rsidR="00760085">
        <w:rPr>
          <w:color w:val="000000" w:themeColor="text1"/>
          <w:sz w:val="24"/>
          <w:szCs w:val="24"/>
        </w:rPr>
        <w:t>ë</w:t>
      </w:r>
      <w:r>
        <w:rPr>
          <w:color w:val="000000" w:themeColor="text1"/>
          <w:sz w:val="24"/>
          <w:szCs w:val="24"/>
        </w:rPr>
        <w:t xml:space="preserve"> cilat k</w:t>
      </w:r>
      <w:r w:rsidR="00760085">
        <w:rPr>
          <w:color w:val="000000" w:themeColor="text1"/>
          <w:sz w:val="24"/>
          <w:szCs w:val="24"/>
        </w:rPr>
        <w:t>ë</w:t>
      </w:r>
      <w:r>
        <w:rPr>
          <w:color w:val="000000" w:themeColor="text1"/>
          <w:sz w:val="24"/>
          <w:szCs w:val="24"/>
        </w:rPr>
        <w:t>rkohet pavlefshm</w:t>
      </w:r>
      <w:r w:rsidR="00760085">
        <w:rPr>
          <w:color w:val="000000" w:themeColor="text1"/>
          <w:sz w:val="24"/>
          <w:szCs w:val="24"/>
        </w:rPr>
        <w:t>ë</w:t>
      </w:r>
      <w:r>
        <w:rPr>
          <w:color w:val="000000" w:themeColor="text1"/>
          <w:sz w:val="24"/>
          <w:szCs w:val="24"/>
        </w:rPr>
        <w:t>ria</w:t>
      </w:r>
      <w:r w:rsidR="00022A70">
        <w:rPr>
          <w:color w:val="000000" w:themeColor="text1"/>
          <w:sz w:val="24"/>
          <w:szCs w:val="24"/>
        </w:rPr>
        <w:t xml:space="preserve">, </w:t>
      </w:r>
      <w:r>
        <w:rPr>
          <w:color w:val="000000" w:themeColor="text1"/>
          <w:sz w:val="24"/>
          <w:szCs w:val="24"/>
        </w:rPr>
        <w:t>pasojat q</w:t>
      </w:r>
      <w:r w:rsidR="00760085">
        <w:rPr>
          <w:color w:val="000000" w:themeColor="text1"/>
          <w:sz w:val="24"/>
          <w:szCs w:val="24"/>
        </w:rPr>
        <w:t>ë</w:t>
      </w:r>
      <w:r>
        <w:rPr>
          <w:color w:val="000000" w:themeColor="text1"/>
          <w:sz w:val="24"/>
          <w:szCs w:val="24"/>
        </w:rPr>
        <w:t xml:space="preserve"> pala padit</w:t>
      </w:r>
      <w:r w:rsidR="00760085">
        <w:rPr>
          <w:color w:val="000000" w:themeColor="text1"/>
          <w:sz w:val="24"/>
          <w:szCs w:val="24"/>
        </w:rPr>
        <w:t>ë</w:t>
      </w:r>
      <w:r>
        <w:rPr>
          <w:color w:val="000000" w:themeColor="text1"/>
          <w:sz w:val="24"/>
          <w:szCs w:val="24"/>
        </w:rPr>
        <w:t>se k</w:t>
      </w:r>
      <w:r w:rsidR="00760085">
        <w:rPr>
          <w:color w:val="000000" w:themeColor="text1"/>
          <w:sz w:val="24"/>
          <w:szCs w:val="24"/>
        </w:rPr>
        <w:t>ë</w:t>
      </w:r>
      <w:r>
        <w:rPr>
          <w:color w:val="000000" w:themeColor="text1"/>
          <w:sz w:val="24"/>
          <w:szCs w:val="24"/>
        </w:rPr>
        <w:t>rkon t</w:t>
      </w:r>
      <w:r w:rsidR="00760085">
        <w:rPr>
          <w:color w:val="000000" w:themeColor="text1"/>
          <w:sz w:val="24"/>
          <w:szCs w:val="24"/>
        </w:rPr>
        <w:t>ë</w:t>
      </w:r>
      <w:r>
        <w:rPr>
          <w:color w:val="000000" w:themeColor="text1"/>
          <w:sz w:val="24"/>
          <w:szCs w:val="24"/>
        </w:rPr>
        <w:t xml:space="preserve"> realizoj</w:t>
      </w:r>
      <w:r w:rsidR="00760085">
        <w:rPr>
          <w:color w:val="000000" w:themeColor="text1"/>
          <w:sz w:val="24"/>
          <w:szCs w:val="24"/>
        </w:rPr>
        <w:t>ë</w:t>
      </w:r>
      <w:r>
        <w:rPr>
          <w:color w:val="000000" w:themeColor="text1"/>
          <w:sz w:val="24"/>
          <w:szCs w:val="24"/>
        </w:rPr>
        <w:t xml:space="preserve"> n</w:t>
      </w:r>
      <w:r w:rsidR="00760085">
        <w:rPr>
          <w:color w:val="000000" w:themeColor="text1"/>
          <w:sz w:val="24"/>
          <w:szCs w:val="24"/>
        </w:rPr>
        <w:t>ë</w:t>
      </w:r>
      <w:r>
        <w:rPr>
          <w:color w:val="000000" w:themeColor="text1"/>
          <w:sz w:val="24"/>
          <w:szCs w:val="24"/>
        </w:rPr>
        <w:t>p</w:t>
      </w:r>
      <w:r w:rsidR="00760085">
        <w:rPr>
          <w:color w:val="000000" w:themeColor="text1"/>
          <w:sz w:val="24"/>
          <w:szCs w:val="24"/>
        </w:rPr>
        <w:t>ë</w:t>
      </w:r>
      <w:r>
        <w:rPr>
          <w:color w:val="000000" w:themeColor="text1"/>
          <w:sz w:val="24"/>
          <w:szCs w:val="24"/>
        </w:rPr>
        <w:t>rmjet padis</w:t>
      </w:r>
      <w:r w:rsidR="00760085">
        <w:rPr>
          <w:color w:val="000000" w:themeColor="text1"/>
          <w:sz w:val="24"/>
          <w:szCs w:val="24"/>
        </w:rPr>
        <w:t>ë</w:t>
      </w:r>
      <w:r>
        <w:rPr>
          <w:color w:val="000000" w:themeColor="text1"/>
          <w:sz w:val="24"/>
          <w:szCs w:val="24"/>
        </w:rPr>
        <w:t xml:space="preserve">, </w:t>
      </w:r>
      <w:r w:rsidR="000B5154">
        <w:rPr>
          <w:color w:val="000000" w:themeColor="text1"/>
          <w:sz w:val="24"/>
          <w:szCs w:val="24"/>
        </w:rPr>
        <w:t>prap</w:t>
      </w:r>
      <w:r w:rsidR="00760085">
        <w:rPr>
          <w:color w:val="000000" w:themeColor="text1"/>
          <w:sz w:val="24"/>
          <w:szCs w:val="24"/>
        </w:rPr>
        <w:t>ë</w:t>
      </w:r>
      <w:r w:rsidR="000B5154">
        <w:rPr>
          <w:color w:val="000000" w:themeColor="text1"/>
          <w:sz w:val="24"/>
          <w:szCs w:val="24"/>
        </w:rPr>
        <w:t>simet e t</w:t>
      </w:r>
      <w:r w:rsidR="00760085">
        <w:rPr>
          <w:color w:val="000000" w:themeColor="text1"/>
          <w:sz w:val="24"/>
          <w:szCs w:val="24"/>
        </w:rPr>
        <w:t>ë</w:t>
      </w:r>
      <w:r w:rsidR="000B5154">
        <w:rPr>
          <w:color w:val="000000" w:themeColor="text1"/>
          <w:sz w:val="24"/>
          <w:szCs w:val="24"/>
        </w:rPr>
        <w:t xml:space="preserve"> paditurit lidhur me t</w:t>
      </w:r>
      <w:r w:rsidR="00760085">
        <w:rPr>
          <w:color w:val="000000" w:themeColor="text1"/>
          <w:sz w:val="24"/>
          <w:szCs w:val="24"/>
        </w:rPr>
        <w:t>ë</w:t>
      </w:r>
      <w:r w:rsidR="000B5154">
        <w:rPr>
          <w:color w:val="000000" w:themeColor="text1"/>
          <w:sz w:val="24"/>
          <w:szCs w:val="24"/>
        </w:rPr>
        <w:t xml:space="preserve"> drejt</w:t>
      </w:r>
      <w:r w:rsidR="00760085">
        <w:rPr>
          <w:color w:val="000000" w:themeColor="text1"/>
          <w:sz w:val="24"/>
          <w:szCs w:val="24"/>
        </w:rPr>
        <w:t>ë</w:t>
      </w:r>
      <w:r w:rsidR="000B5154">
        <w:rPr>
          <w:color w:val="000000" w:themeColor="text1"/>
          <w:sz w:val="24"/>
          <w:szCs w:val="24"/>
        </w:rPr>
        <w:t>n e pron</w:t>
      </w:r>
      <w:r w:rsidR="00760085">
        <w:rPr>
          <w:color w:val="000000" w:themeColor="text1"/>
          <w:sz w:val="24"/>
          <w:szCs w:val="24"/>
        </w:rPr>
        <w:t>ë</w:t>
      </w:r>
      <w:r w:rsidR="000B5154">
        <w:rPr>
          <w:color w:val="000000" w:themeColor="text1"/>
          <w:sz w:val="24"/>
          <w:szCs w:val="24"/>
        </w:rPr>
        <w:t>sis</w:t>
      </w:r>
      <w:r w:rsidR="00760085">
        <w:rPr>
          <w:color w:val="000000" w:themeColor="text1"/>
          <w:sz w:val="24"/>
          <w:szCs w:val="24"/>
        </w:rPr>
        <w:t>ë</w:t>
      </w:r>
      <w:r w:rsidR="000B5154">
        <w:rPr>
          <w:color w:val="000000" w:themeColor="text1"/>
          <w:sz w:val="24"/>
          <w:szCs w:val="24"/>
        </w:rPr>
        <w:t xml:space="preserve"> s</w:t>
      </w:r>
      <w:r w:rsidR="00760085">
        <w:rPr>
          <w:color w:val="000000" w:themeColor="text1"/>
          <w:sz w:val="24"/>
          <w:szCs w:val="24"/>
        </w:rPr>
        <w:t>ë</w:t>
      </w:r>
      <w:r w:rsidR="000B5154">
        <w:rPr>
          <w:color w:val="000000" w:themeColor="text1"/>
          <w:sz w:val="24"/>
          <w:szCs w:val="24"/>
        </w:rPr>
        <w:t xml:space="preserve"> tij mbi pasurin</w:t>
      </w:r>
      <w:r w:rsidR="00760085">
        <w:rPr>
          <w:color w:val="000000" w:themeColor="text1"/>
          <w:sz w:val="24"/>
          <w:szCs w:val="24"/>
        </w:rPr>
        <w:t>ë</w:t>
      </w:r>
      <w:r w:rsidR="000B5154">
        <w:rPr>
          <w:color w:val="000000" w:themeColor="text1"/>
          <w:sz w:val="24"/>
          <w:szCs w:val="24"/>
        </w:rPr>
        <w:t xml:space="preserve"> truall objekt i kontratave t</w:t>
      </w:r>
      <w:r w:rsidR="00760085">
        <w:rPr>
          <w:color w:val="000000" w:themeColor="text1"/>
          <w:sz w:val="24"/>
          <w:szCs w:val="24"/>
        </w:rPr>
        <w:t>ë</w:t>
      </w:r>
      <w:r w:rsidR="000B5154">
        <w:rPr>
          <w:color w:val="000000" w:themeColor="text1"/>
          <w:sz w:val="24"/>
          <w:szCs w:val="24"/>
        </w:rPr>
        <w:t xml:space="preserve"> sip</w:t>
      </w:r>
      <w:r w:rsidR="00760085">
        <w:rPr>
          <w:color w:val="000000" w:themeColor="text1"/>
          <w:sz w:val="24"/>
          <w:szCs w:val="24"/>
        </w:rPr>
        <w:t>ë</w:t>
      </w:r>
      <w:r w:rsidR="000B5154">
        <w:rPr>
          <w:color w:val="000000" w:themeColor="text1"/>
          <w:sz w:val="24"/>
          <w:szCs w:val="24"/>
        </w:rPr>
        <w:t xml:space="preserve">rcituara, </w:t>
      </w:r>
      <w:r>
        <w:rPr>
          <w:color w:val="000000" w:themeColor="text1"/>
          <w:sz w:val="24"/>
          <w:szCs w:val="24"/>
        </w:rPr>
        <w:t xml:space="preserve">para </w:t>
      </w:r>
      <w:r w:rsidR="007F4D9D">
        <w:rPr>
          <w:color w:val="000000" w:themeColor="text1"/>
          <w:sz w:val="24"/>
          <w:szCs w:val="24"/>
        </w:rPr>
        <w:t>K</w:t>
      </w:r>
      <w:r>
        <w:rPr>
          <w:color w:val="000000" w:themeColor="text1"/>
          <w:sz w:val="24"/>
          <w:szCs w:val="24"/>
        </w:rPr>
        <w:t xml:space="preserve">olegjit </w:t>
      </w:r>
      <w:r w:rsidR="007F4D9D">
        <w:rPr>
          <w:color w:val="000000" w:themeColor="text1"/>
          <w:sz w:val="24"/>
          <w:szCs w:val="24"/>
        </w:rPr>
        <w:t>C</w:t>
      </w:r>
      <w:r>
        <w:rPr>
          <w:color w:val="000000" w:themeColor="text1"/>
          <w:sz w:val="24"/>
          <w:szCs w:val="24"/>
        </w:rPr>
        <w:t>ivil t</w:t>
      </w:r>
      <w:r w:rsidR="00760085">
        <w:rPr>
          <w:color w:val="000000" w:themeColor="text1"/>
          <w:sz w:val="24"/>
          <w:szCs w:val="24"/>
        </w:rPr>
        <w:t>ë</w:t>
      </w:r>
      <w:r>
        <w:rPr>
          <w:color w:val="000000" w:themeColor="text1"/>
          <w:sz w:val="24"/>
          <w:szCs w:val="24"/>
        </w:rPr>
        <w:t xml:space="preserve"> </w:t>
      </w:r>
      <w:r w:rsidR="007F4D9D">
        <w:rPr>
          <w:color w:val="000000" w:themeColor="text1"/>
          <w:sz w:val="24"/>
          <w:szCs w:val="24"/>
        </w:rPr>
        <w:t>G</w:t>
      </w:r>
      <w:r>
        <w:rPr>
          <w:color w:val="000000" w:themeColor="text1"/>
          <w:sz w:val="24"/>
          <w:szCs w:val="24"/>
        </w:rPr>
        <w:t>jykat</w:t>
      </w:r>
      <w:r w:rsidR="00760085">
        <w:rPr>
          <w:color w:val="000000" w:themeColor="text1"/>
          <w:sz w:val="24"/>
          <w:szCs w:val="24"/>
        </w:rPr>
        <w:t>ë</w:t>
      </w:r>
      <w:r>
        <w:rPr>
          <w:color w:val="000000" w:themeColor="text1"/>
          <w:sz w:val="24"/>
          <w:szCs w:val="24"/>
        </w:rPr>
        <w:t>s s</w:t>
      </w:r>
      <w:r w:rsidR="00760085">
        <w:rPr>
          <w:color w:val="000000" w:themeColor="text1"/>
          <w:sz w:val="24"/>
          <w:szCs w:val="24"/>
        </w:rPr>
        <w:t>ë</w:t>
      </w:r>
      <w:r>
        <w:rPr>
          <w:color w:val="000000" w:themeColor="text1"/>
          <w:sz w:val="24"/>
          <w:szCs w:val="24"/>
        </w:rPr>
        <w:t xml:space="preserve"> </w:t>
      </w:r>
      <w:r w:rsidR="007F4D9D">
        <w:rPr>
          <w:color w:val="000000" w:themeColor="text1"/>
          <w:sz w:val="24"/>
          <w:szCs w:val="24"/>
        </w:rPr>
        <w:t>L</w:t>
      </w:r>
      <w:r>
        <w:rPr>
          <w:color w:val="000000" w:themeColor="text1"/>
          <w:sz w:val="24"/>
          <w:szCs w:val="24"/>
        </w:rPr>
        <w:t>art</w:t>
      </w:r>
      <w:r w:rsidR="00760085">
        <w:rPr>
          <w:color w:val="000000" w:themeColor="text1"/>
          <w:sz w:val="24"/>
          <w:szCs w:val="24"/>
        </w:rPr>
        <w:t>ë</w:t>
      </w:r>
      <w:r>
        <w:rPr>
          <w:color w:val="000000" w:themeColor="text1"/>
          <w:sz w:val="24"/>
          <w:szCs w:val="24"/>
        </w:rPr>
        <w:t xml:space="preserve"> shtrohen p</w:t>
      </w:r>
      <w:r w:rsidR="00760085">
        <w:rPr>
          <w:color w:val="000000" w:themeColor="text1"/>
          <w:sz w:val="24"/>
          <w:szCs w:val="24"/>
        </w:rPr>
        <w:t>ë</w:t>
      </w:r>
      <w:r>
        <w:rPr>
          <w:color w:val="000000" w:themeColor="text1"/>
          <w:sz w:val="24"/>
          <w:szCs w:val="24"/>
        </w:rPr>
        <w:t>r diskutim c</w:t>
      </w:r>
      <w:r w:rsidR="00760085">
        <w:rPr>
          <w:color w:val="000000" w:themeColor="text1"/>
          <w:sz w:val="24"/>
          <w:szCs w:val="24"/>
        </w:rPr>
        <w:t>ë</w:t>
      </w:r>
      <w:r>
        <w:rPr>
          <w:color w:val="000000" w:themeColor="text1"/>
          <w:sz w:val="24"/>
          <w:szCs w:val="24"/>
        </w:rPr>
        <w:t>shtjet e m</w:t>
      </w:r>
      <w:r w:rsidR="00760085">
        <w:rPr>
          <w:color w:val="000000" w:themeColor="text1"/>
          <w:sz w:val="24"/>
          <w:szCs w:val="24"/>
        </w:rPr>
        <w:t>ë</w:t>
      </w:r>
      <w:r>
        <w:rPr>
          <w:color w:val="000000" w:themeColor="text1"/>
          <w:sz w:val="24"/>
          <w:szCs w:val="24"/>
        </w:rPr>
        <w:t>poshtme:</w:t>
      </w:r>
    </w:p>
    <w:p w14:paraId="5AA6229C" w14:textId="76178FC5" w:rsidR="00022A70" w:rsidRDefault="001D18DD" w:rsidP="00140FA1">
      <w:pPr>
        <w:ind w:firstLine="720"/>
        <w:jc w:val="both"/>
        <w:rPr>
          <w:i/>
          <w:iCs/>
          <w:color w:val="000000" w:themeColor="text1"/>
          <w:sz w:val="24"/>
          <w:szCs w:val="24"/>
        </w:rPr>
      </w:pPr>
      <w:r w:rsidRPr="002132D2">
        <w:rPr>
          <w:i/>
          <w:iCs/>
          <w:color w:val="000000" w:themeColor="text1"/>
          <w:sz w:val="24"/>
          <w:szCs w:val="24"/>
        </w:rPr>
        <w:t>-Nisur nga objekti e shkaku ligjor i padis</w:t>
      </w:r>
      <w:r w:rsidR="00760085">
        <w:rPr>
          <w:i/>
          <w:iCs/>
          <w:color w:val="000000" w:themeColor="text1"/>
          <w:sz w:val="24"/>
          <w:szCs w:val="24"/>
        </w:rPr>
        <w:t>ë</w:t>
      </w:r>
      <w:r w:rsidRPr="002132D2">
        <w:rPr>
          <w:i/>
          <w:iCs/>
          <w:color w:val="000000" w:themeColor="text1"/>
          <w:sz w:val="24"/>
          <w:szCs w:val="24"/>
        </w:rPr>
        <w:t xml:space="preserve"> a</w:t>
      </w:r>
      <w:r w:rsidR="000B5154">
        <w:rPr>
          <w:i/>
          <w:iCs/>
          <w:color w:val="000000" w:themeColor="text1"/>
          <w:sz w:val="24"/>
          <w:szCs w:val="24"/>
        </w:rPr>
        <w:t xml:space="preserve"> kan</w:t>
      </w:r>
      <w:r w:rsidR="00760085">
        <w:rPr>
          <w:i/>
          <w:iCs/>
          <w:color w:val="000000" w:themeColor="text1"/>
          <w:sz w:val="24"/>
          <w:szCs w:val="24"/>
        </w:rPr>
        <w:t>ë</w:t>
      </w:r>
      <w:r w:rsidR="000B5154">
        <w:rPr>
          <w:i/>
          <w:iCs/>
          <w:color w:val="000000" w:themeColor="text1"/>
          <w:sz w:val="24"/>
          <w:szCs w:val="24"/>
        </w:rPr>
        <w:t xml:space="preserve"> analizuar gjykatat e faktit, </w:t>
      </w:r>
      <w:r w:rsidRPr="002132D2">
        <w:rPr>
          <w:i/>
          <w:iCs/>
          <w:color w:val="000000" w:themeColor="text1"/>
          <w:sz w:val="24"/>
          <w:szCs w:val="24"/>
        </w:rPr>
        <w:t xml:space="preserve"> </w:t>
      </w:r>
      <w:r w:rsidR="000B5154">
        <w:rPr>
          <w:i/>
          <w:iCs/>
          <w:color w:val="000000" w:themeColor="text1"/>
          <w:sz w:val="24"/>
          <w:szCs w:val="24"/>
        </w:rPr>
        <w:t>legjitimimin aktiv t</w:t>
      </w:r>
      <w:r w:rsidR="00760085">
        <w:rPr>
          <w:i/>
          <w:iCs/>
          <w:color w:val="000000" w:themeColor="text1"/>
          <w:sz w:val="24"/>
          <w:szCs w:val="24"/>
        </w:rPr>
        <w:t>ë</w:t>
      </w:r>
      <w:r w:rsidR="000B5154">
        <w:rPr>
          <w:i/>
          <w:iCs/>
          <w:color w:val="000000" w:themeColor="text1"/>
          <w:sz w:val="24"/>
          <w:szCs w:val="24"/>
        </w:rPr>
        <w:t xml:space="preserve"> padit</w:t>
      </w:r>
      <w:r w:rsidR="00760085">
        <w:rPr>
          <w:i/>
          <w:iCs/>
          <w:color w:val="000000" w:themeColor="text1"/>
          <w:sz w:val="24"/>
          <w:szCs w:val="24"/>
        </w:rPr>
        <w:t>ë</w:t>
      </w:r>
      <w:r w:rsidR="000B5154">
        <w:rPr>
          <w:i/>
          <w:iCs/>
          <w:color w:val="000000" w:themeColor="text1"/>
          <w:sz w:val="24"/>
          <w:szCs w:val="24"/>
        </w:rPr>
        <w:t>sit si kusht p</w:t>
      </w:r>
      <w:r w:rsidR="00760085">
        <w:rPr>
          <w:i/>
          <w:iCs/>
          <w:color w:val="000000" w:themeColor="text1"/>
          <w:sz w:val="24"/>
          <w:szCs w:val="24"/>
        </w:rPr>
        <w:t>ë</w:t>
      </w:r>
      <w:r w:rsidR="000B5154">
        <w:rPr>
          <w:i/>
          <w:iCs/>
          <w:color w:val="000000" w:themeColor="text1"/>
          <w:sz w:val="24"/>
          <w:szCs w:val="24"/>
        </w:rPr>
        <w:t>r ngritjen e padis</w:t>
      </w:r>
      <w:r w:rsidR="00760085">
        <w:rPr>
          <w:i/>
          <w:iCs/>
          <w:color w:val="000000" w:themeColor="text1"/>
          <w:sz w:val="24"/>
          <w:szCs w:val="24"/>
        </w:rPr>
        <w:t>ë</w:t>
      </w:r>
      <w:r w:rsidR="000B5154">
        <w:rPr>
          <w:i/>
          <w:iCs/>
          <w:color w:val="000000" w:themeColor="text1"/>
          <w:sz w:val="24"/>
          <w:szCs w:val="24"/>
        </w:rPr>
        <w:t xml:space="preserve"> sipas nenit 32 t</w:t>
      </w:r>
      <w:r w:rsidR="00760085">
        <w:rPr>
          <w:i/>
          <w:iCs/>
          <w:color w:val="000000" w:themeColor="text1"/>
          <w:sz w:val="24"/>
          <w:szCs w:val="24"/>
        </w:rPr>
        <w:t>ë</w:t>
      </w:r>
      <w:r w:rsidR="000B5154">
        <w:rPr>
          <w:i/>
          <w:iCs/>
          <w:color w:val="000000" w:themeColor="text1"/>
          <w:sz w:val="24"/>
          <w:szCs w:val="24"/>
        </w:rPr>
        <w:t xml:space="preserve"> KPC? </w:t>
      </w:r>
    </w:p>
    <w:p w14:paraId="74F00F6E" w14:textId="793D26D8" w:rsidR="001D18DD" w:rsidRPr="002132D2" w:rsidRDefault="00022A70" w:rsidP="007F4D9D">
      <w:pPr>
        <w:ind w:firstLine="720"/>
        <w:jc w:val="both"/>
        <w:rPr>
          <w:i/>
          <w:iCs/>
          <w:color w:val="000000" w:themeColor="text1"/>
          <w:sz w:val="24"/>
          <w:szCs w:val="24"/>
        </w:rPr>
      </w:pPr>
      <w:r>
        <w:rPr>
          <w:i/>
          <w:iCs/>
          <w:color w:val="000000" w:themeColor="text1"/>
          <w:sz w:val="24"/>
          <w:szCs w:val="24"/>
        </w:rPr>
        <w:t>-</w:t>
      </w:r>
      <w:r w:rsidR="000B5154">
        <w:rPr>
          <w:i/>
          <w:iCs/>
          <w:color w:val="000000" w:themeColor="text1"/>
          <w:sz w:val="24"/>
          <w:szCs w:val="24"/>
        </w:rPr>
        <w:t>N</w:t>
      </w:r>
      <w:r w:rsidR="00760085">
        <w:rPr>
          <w:i/>
          <w:iCs/>
          <w:color w:val="000000" w:themeColor="text1"/>
          <w:sz w:val="24"/>
          <w:szCs w:val="24"/>
        </w:rPr>
        <w:t>ë</w:t>
      </w:r>
      <w:r w:rsidR="000B5154">
        <w:rPr>
          <w:i/>
          <w:iCs/>
          <w:color w:val="000000" w:themeColor="text1"/>
          <w:sz w:val="24"/>
          <w:szCs w:val="24"/>
        </w:rPr>
        <w:t xml:space="preserve"> cilat raste legjitimohet </w:t>
      </w:r>
      <w:r>
        <w:rPr>
          <w:i/>
          <w:iCs/>
          <w:color w:val="000000" w:themeColor="text1"/>
          <w:sz w:val="24"/>
          <w:szCs w:val="24"/>
        </w:rPr>
        <w:t>padit</w:t>
      </w:r>
      <w:r w:rsidR="00760085">
        <w:rPr>
          <w:i/>
          <w:iCs/>
          <w:color w:val="000000" w:themeColor="text1"/>
          <w:sz w:val="24"/>
          <w:szCs w:val="24"/>
        </w:rPr>
        <w:t>ë</w:t>
      </w:r>
      <w:r>
        <w:rPr>
          <w:i/>
          <w:iCs/>
          <w:color w:val="000000" w:themeColor="text1"/>
          <w:sz w:val="24"/>
          <w:szCs w:val="24"/>
        </w:rPr>
        <w:t xml:space="preserve">si </w:t>
      </w:r>
      <w:r w:rsidR="000B5154">
        <w:rPr>
          <w:i/>
          <w:iCs/>
          <w:color w:val="000000" w:themeColor="text1"/>
          <w:sz w:val="24"/>
          <w:szCs w:val="24"/>
        </w:rPr>
        <w:t>p</w:t>
      </w:r>
      <w:r w:rsidR="00760085">
        <w:rPr>
          <w:i/>
          <w:iCs/>
          <w:color w:val="000000" w:themeColor="text1"/>
          <w:sz w:val="24"/>
          <w:szCs w:val="24"/>
        </w:rPr>
        <w:t>ë</w:t>
      </w:r>
      <w:r w:rsidR="000B5154">
        <w:rPr>
          <w:i/>
          <w:iCs/>
          <w:color w:val="000000" w:themeColor="text1"/>
          <w:sz w:val="24"/>
          <w:szCs w:val="24"/>
        </w:rPr>
        <w:t>r t</w:t>
      </w:r>
      <w:r w:rsidR="00760085">
        <w:rPr>
          <w:i/>
          <w:iCs/>
          <w:color w:val="000000" w:themeColor="text1"/>
          <w:sz w:val="24"/>
          <w:szCs w:val="24"/>
        </w:rPr>
        <w:t>ë</w:t>
      </w:r>
      <w:r w:rsidR="000B5154">
        <w:rPr>
          <w:i/>
          <w:iCs/>
          <w:color w:val="000000" w:themeColor="text1"/>
          <w:sz w:val="24"/>
          <w:szCs w:val="24"/>
        </w:rPr>
        <w:t xml:space="preserve"> k</w:t>
      </w:r>
      <w:r w:rsidR="00760085">
        <w:rPr>
          <w:i/>
          <w:iCs/>
          <w:color w:val="000000" w:themeColor="text1"/>
          <w:sz w:val="24"/>
          <w:szCs w:val="24"/>
        </w:rPr>
        <w:t>ë</w:t>
      </w:r>
      <w:r w:rsidR="000B5154">
        <w:rPr>
          <w:i/>
          <w:iCs/>
          <w:color w:val="000000" w:themeColor="text1"/>
          <w:sz w:val="24"/>
          <w:szCs w:val="24"/>
        </w:rPr>
        <w:t xml:space="preserve">rkuar </w:t>
      </w:r>
      <w:r>
        <w:rPr>
          <w:i/>
          <w:iCs/>
          <w:color w:val="000000" w:themeColor="text1"/>
          <w:sz w:val="24"/>
          <w:szCs w:val="24"/>
        </w:rPr>
        <w:t xml:space="preserve">me padi </w:t>
      </w:r>
      <w:r w:rsidR="002132D2">
        <w:rPr>
          <w:i/>
          <w:iCs/>
          <w:color w:val="000000" w:themeColor="text1"/>
          <w:sz w:val="24"/>
          <w:szCs w:val="24"/>
        </w:rPr>
        <w:t>pavlefshm</w:t>
      </w:r>
      <w:r w:rsidR="00760085">
        <w:rPr>
          <w:i/>
          <w:iCs/>
          <w:color w:val="000000" w:themeColor="text1"/>
          <w:sz w:val="24"/>
          <w:szCs w:val="24"/>
        </w:rPr>
        <w:t>ë</w:t>
      </w:r>
      <w:r w:rsidR="002132D2">
        <w:rPr>
          <w:i/>
          <w:iCs/>
          <w:color w:val="000000" w:themeColor="text1"/>
          <w:sz w:val="24"/>
          <w:szCs w:val="24"/>
        </w:rPr>
        <w:t>rin</w:t>
      </w:r>
      <w:r w:rsidR="00760085">
        <w:rPr>
          <w:i/>
          <w:iCs/>
          <w:color w:val="000000" w:themeColor="text1"/>
          <w:sz w:val="24"/>
          <w:szCs w:val="24"/>
        </w:rPr>
        <w:t>ë</w:t>
      </w:r>
      <w:r w:rsidR="002132D2">
        <w:rPr>
          <w:i/>
          <w:iCs/>
          <w:color w:val="000000" w:themeColor="text1"/>
          <w:sz w:val="24"/>
          <w:szCs w:val="24"/>
        </w:rPr>
        <w:t xml:space="preserve"> </w:t>
      </w:r>
      <w:r w:rsidR="000B5154">
        <w:rPr>
          <w:i/>
          <w:iCs/>
          <w:color w:val="000000" w:themeColor="text1"/>
          <w:sz w:val="24"/>
          <w:szCs w:val="24"/>
        </w:rPr>
        <w:t>absolute t</w:t>
      </w:r>
      <w:r w:rsidR="00760085">
        <w:rPr>
          <w:i/>
          <w:iCs/>
          <w:color w:val="000000" w:themeColor="text1"/>
          <w:sz w:val="24"/>
          <w:szCs w:val="24"/>
        </w:rPr>
        <w:t>ë</w:t>
      </w:r>
      <w:r w:rsidR="002132D2">
        <w:rPr>
          <w:i/>
          <w:iCs/>
          <w:color w:val="000000" w:themeColor="text1"/>
          <w:sz w:val="24"/>
          <w:szCs w:val="24"/>
        </w:rPr>
        <w:t xml:space="preserve"> kontratave </w:t>
      </w:r>
      <w:r w:rsidR="000B5154">
        <w:rPr>
          <w:i/>
          <w:iCs/>
          <w:color w:val="000000" w:themeColor="text1"/>
          <w:sz w:val="24"/>
          <w:szCs w:val="24"/>
        </w:rPr>
        <w:t>dhe n</w:t>
      </w:r>
      <w:r w:rsidR="00760085">
        <w:rPr>
          <w:i/>
          <w:iCs/>
          <w:color w:val="000000" w:themeColor="text1"/>
          <w:sz w:val="24"/>
          <w:szCs w:val="24"/>
        </w:rPr>
        <w:t>ë</w:t>
      </w:r>
      <w:r w:rsidR="000B5154">
        <w:rPr>
          <w:i/>
          <w:iCs/>
          <w:color w:val="000000" w:themeColor="text1"/>
          <w:sz w:val="24"/>
          <w:szCs w:val="24"/>
        </w:rPr>
        <w:t>se jan</w:t>
      </w:r>
      <w:r w:rsidR="00760085">
        <w:rPr>
          <w:i/>
          <w:iCs/>
          <w:color w:val="000000" w:themeColor="text1"/>
          <w:sz w:val="24"/>
          <w:szCs w:val="24"/>
        </w:rPr>
        <w:t>ë</w:t>
      </w:r>
      <w:r w:rsidR="000B5154">
        <w:rPr>
          <w:i/>
          <w:iCs/>
          <w:color w:val="000000" w:themeColor="text1"/>
          <w:sz w:val="24"/>
          <w:szCs w:val="24"/>
        </w:rPr>
        <w:t xml:space="preserve"> mbajtur n</w:t>
      </w:r>
      <w:r w:rsidR="00760085">
        <w:rPr>
          <w:i/>
          <w:iCs/>
          <w:color w:val="000000" w:themeColor="text1"/>
          <w:sz w:val="24"/>
          <w:szCs w:val="24"/>
        </w:rPr>
        <w:t>ë</w:t>
      </w:r>
      <w:r w:rsidR="000B5154">
        <w:rPr>
          <w:i/>
          <w:iCs/>
          <w:color w:val="000000" w:themeColor="text1"/>
          <w:sz w:val="24"/>
          <w:szCs w:val="24"/>
        </w:rPr>
        <w:t xml:space="preserve"> konsiderat</w:t>
      </w:r>
      <w:r w:rsidR="00760085">
        <w:rPr>
          <w:i/>
          <w:iCs/>
          <w:color w:val="000000" w:themeColor="text1"/>
          <w:sz w:val="24"/>
          <w:szCs w:val="24"/>
        </w:rPr>
        <w:t>ë</w:t>
      </w:r>
      <w:r w:rsidR="000B5154">
        <w:rPr>
          <w:i/>
          <w:iCs/>
          <w:color w:val="000000" w:themeColor="text1"/>
          <w:sz w:val="24"/>
          <w:szCs w:val="24"/>
        </w:rPr>
        <w:t xml:space="preserve"> k</w:t>
      </w:r>
      <w:r w:rsidR="00760085">
        <w:rPr>
          <w:i/>
          <w:iCs/>
          <w:color w:val="000000" w:themeColor="text1"/>
          <w:sz w:val="24"/>
          <w:szCs w:val="24"/>
        </w:rPr>
        <w:t>ë</w:t>
      </w:r>
      <w:r w:rsidR="000B5154">
        <w:rPr>
          <w:i/>
          <w:iCs/>
          <w:color w:val="000000" w:themeColor="text1"/>
          <w:sz w:val="24"/>
          <w:szCs w:val="24"/>
        </w:rPr>
        <w:t xml:space="preserve">to kritere nga gjykatat e faktit? </w:t>
      </w:r>
    </w:p>
    <w:p w14:paraId="42E8D830" w14:textId="38F236F7" w:rsidR="00F401CC" w:rsidRDefault="001D18DD" w:rsidP="00140FA1">
      <w:pPr>
        <w:ind w:firstLine="720"/>
        <w:jc w:val="both"/>
        <w:rPr>
          <w:i/>
          <w:iCs/>
          <w:color w:val="000000" w:themeColor="text1"/>
          <w:sz w:val="24"/>
          <w:szCs w:val="24"/>
        </w:rPr>
      </w:pPr>
      <w:r w:rsidRPr="002132D2">
        <w:rPr>
          <w:i/>
          <w:iCs/>
          <w:color w:val="000000" w:themeColor="text1"/>
          <w:sz w:val="24"/>
          <w:szCs w:val="24"/>
        </w:rPr>
        <w:t>-</w:t>
      </w:r>
      <w:r w:rsidR="00F401CC">
        <w:rPr>
          <w:i/>
          <w:iCs/>
          <w:color w:val="000000" w:themeColor="text1"/>
          <w:sz w:val="24"/>
          <w:szCs w:val="24"/>
        </w:rPr>
        <w:t>A kan</w:t>
      </w:r>
      <w:r w:rsidR="00760085">
        <w:rPr>
          <w:i/>
          <w:iCs/>
          <w:color w:val="000000" w:themeColor="text1"/>
          <w:sz w:val="24"/>
          <w:szCs w:val="24"/>
        </w:rPr>
        <w:t>ë</w:t>
      </w:r>
      <w:r w:rsidR="00F401CC">
        <w:rPr>
          <w:i/>
          <w:iCs/>
          <w:color w:val="000000" w:themeColor="text1"/>
          <w:sz w:val="24"/>
          <w:szCs w:val="24"/>
        </w:rPr>
        <w:t xml:space="preserve"> analizuar </w:t>
      </w:r>
      <w:r w:rsidR="00022A70">
        <w:rPr>
          <w:i/>
          <w:iCs/>
          <w:color w:val="000000" w:themeColor="text1"/>
          <w:sz w:val="24"/>
          <w:szCs w:val="24"/>
        </w:rPr>
        <w:t>dhe vler</w:t>
      </w:r>
      <w:r w:rsidR="00760085">
        <w:rPr>
          <w:i/>
          <w:iCs/>
          <w:color w:val="000000" w:themeColor="text1"/>
          <w:sz w:val="24"/>
          <w:szCs w:val="24"/>
        </w:rPr>
        <w:t>ë</w:t>
      </w:r>
      <w:r w:rsidR="00022A70">
        <w:rPr>
          <w:i/>
          <w:iCs/>
          <w:color w:val="000000" w:themeColor="text1"/>
          <w:sz w:val="24"/>
          <w:szCs w:val="24"/>
        </w:rPr>
        <w:t>suar gjykatat aktet q</w:t>
      </w:r>
      <w:r w:rsidR="00760085">
        <w:rPr>
          <w:i/>
          <w:iCs/>
          <w:color w:val="000000" w:themeColor="text1"/>
          <w:sz w:val="24"/>
          <w:szCs w:val="24"/>
        </w:rPr>
        <w:t>ë</w:t>
      </w:r>
      <w:r w:rsidR="00022A70">
        <w:rPr>
          <w:i/>
          <w:iCs/>
          <w:color w:val="000000" w:themeColor="text1"/>
          <w:sz w:val="24"/>
          <w:szCs w:val="24"/>
        </w:rPr>
        <w:t xml:space="preserve"> konfirmojn</w:t>
      </w:r>
      <w:r w:rsidR="00760085">
        <w:rPr>
          <w:i/>
          <w:iCs/>
          <w:color w:val="000000" w:themeColor="text1"/>
          <w:sz w:val="24"/>
          <w:szCs w:val="24"/>
        </w:rPr>
        <w:t>ë</w:t>
      </w:r>
      <w:r w:rsidR="00022A70">
        <w:rPr>
          <w:i/>
          <w:iCs/>
          <w:color w:val="000000" w:themeColor="text1"/>
          <w:sz w:val="24"/>
          <w:szCs w:val="24"/>
        </w:rPr>
        <w:t xml:space="preserve"> n</w:t>
      </w:r>
      <w:r w:rsidR="00760085">
        <w:rPr>
          <w:i/>
          <w:iCs/>
          <w:color w:val="000000" w:themeColor="text1"/>
          <w:sz w:val="24"/>
          <w:szCs w:val="24"/>
        </w:rPr>
        <w:t>ë</w:t>
      </w:r>
      <w:r w:rsidR="00022A70">
        <w:rPr>
          <w:i/>
          <w:iCs/>
          <w:color w:val="000000" w:themeColor="text1"/>
          <w:sz w:val="24"/>
          <w:szCs w:val="24"/>
        </w:rPr>
        <w:t xml:space="preserve"> origjin</w:t>
      </w:r>
      <w:r w:rsidR="00760085">
        <w:rPr>
          <w:i/>
          <w:iCs/>
          <w:color w:val="000000" w:themeColor="text1"/>
          <w:sz w:val="24"/>
          <w:szCs w:val="24"/>
        </w:rPr>
        <w:t>ë</w:t>
      </w:r>
      <w:r w:rsidR="00022A70">
        <w:rPr>
          <w:i/>
          <w:iCs/>
          <w:color w:val="000000" w:themeColor="text1"/>
          <w:sz w:val="24"/>
          <w:szCs w:val="24"/>
        </w:rPr>
        <w:t xml:space="preserve"> </w:t>
      </w:r>
      <w:r w:rsidR="00F401CC">
        <w:rPr>
          <w:i/>
          <w:iCs/>
          <w:color w:val="000000" w:themeColor="text1"/>
          <w:sz w:val="24"/>
          <w:szCs w:val="24"/>
        </w:rPr>
        <w:t>t</w:t>
      </w:r>
      <w:r w:rsidR="00760085">
        <w:rPr>
          <w:i/>
          <w:iCs/>
          <w:color w:val="000000" w:themeColor="text1"/>
          <w:sz w:val="24"/>
          <w:szCs w:val="24"/>
        </w:rPr>
        <w:t>ë</w:t>
      </w:r>
      <w:r w:rsidR="00F401CC">
        <w:rPr>
          <w:i/>
          <w:iCs/>
          <w:color w:val="000000" w:themeColor="text1"/>
          <w:sz w:val="24"/>
          <w:szCs w:val="24"/>
        </w:rPr>
        <w:t xml:space="preserve"> drejt</w:t>
      </w:r>
      <w:r w:rsidR="00760085">
        <w:rPr>
          <w:i/>
          <w:iCs/>
          <w:color w:val="000000" w:themeColor="text1"/>
          <w:sz w:val="24"/>
          <w:szCs w:val="24"/>
        </w:rPr>
        <w:t>ë</w:t>
      </w:r>
      <w:r w:rsidR="00F401CC">
        <w:rPr>
          <w:i/>
          <w:iCs/>
          <w:color w:val="000000" w:themeColor="text1"/>
          <w:sz w:val="24"/>
          <w:szCs w:val="24"/>
        </w:rPr>
        <w:t>n e pron</w:t>
      </w:r>
      <w:r w:rsidR="00760085">
        <w:rPr>
          <w:i/>
          <w:iCs/>
          <w:color w:val="000000" w:themeColor="text1"/>
          <w:sz w:val="24"/>
          <w:szCs w:val="24"/>
        </w:rPr>
        <w:t>ë</w:t>
      </w:r>
      <w:r w:rsidR="00F401CC">
        <w:rPr>
          <w:i/>
          <w:iCs/>
          <w:color w:val="000000" w:themeColor="text1"/>
          <w:sz w:val="24"/>
          <w:szCs w:val="24"/>
        </w:rPr>
        <w:t>sis</w:t>
      </w:r>
      <w:r w:rsidR="00760085">
        <w:rPr>
          <w:i/>
          <w:iCs/>
          <w:color w:val="000000" w:themeColor="text1"/>
          <w:sz w:val="24"/>
          <w:szCs w:val="24"/>
        </w:rPr>
        <w:t>ë</w:t>
      </w:r>
      <w:r w:rsidR="00F401CC">
        <w:rPr>
          <w:i/>
          <w:iCs/>
          <w:color w:val="000000" w:themeColor="text1"/>
          <w:sz w:val="24"/>
          <w:szCs w:val="24"/>
        </w:rPr>
        <w:t xml:space="preserve"> t</w:t>
      </w:r>
      <w:r w:rsidR="00760085">
        <w:rPr>
          <w:i/>
          <w:iCs/>
          <w:color w:val="000000" w:themeColor="text1"/>
          <w:sz w:val="24"/>
          <w:szCs w:val="24"/>
        </w:rPr>
        <w:t>ë</w:t>
      </w:r>
      <w:r w:rsidR="00F401CC">
        <w:rPr>
          <w:i/>
          <w:iCs/>
          <w:color w:val="000000" w:themeColor="text1"/>
          <w:sz w:val="24"/>
          <w:szCs w:val="24"/>
        </w:rPr>
        <w:t xml:space="preserve"> pal</w:t>
      </w:r>
      <w:r w:rsidR="00760085">
        <w:rPr>
          <w:i/>
          <w:iCs/>
          <w:color w:val="000000" w:themeColor="text1"/>
          <w:sz w:val="24"/>
          <w:szCs w:val="24"/>
        </w:rPr>
        <w:t>ë</w:t>
      </w:r>
      <w:r w:rsidR="00F401CC">
        <w:rPr>
          <w:i/>
          <w:iCs/>
          <w:color w:val="000000" w:themeColor="text1"/>
          <w:sz w:val="24"/>
          <w:szCs w:val="24"/>
        </w:rPr>
        <w:t>s s</w:t>
      </w:r>
      <w:r w:rsidR="00760085">
        <w:rPr>
          <w:i/>
          <w:iCs/>
          <w:color w:val="000000" w:themeColor="text1"/>
          <w:sz w:val="24"/>
          <w:szCs w:val="24"/>
        </w:rPr>
        <w:t>ë</w:t>
      </w:r>
      <w:r w:rsidR="00F401CC">
        <w:rPr>
          <w:i/>
          <w:iCs/>
          <w:color w:val="000000" w:themeColor="text1"/>
          <w:sz w:val="24"/>
          <w:szCs w:val="24"/>
        </w:rPr>
        <w:t xml:space="preserve"> paditur n</w:t>
      </w:r>
      <w:r w:rsidR="00760085">
        <w:rPr>
          <w:i/>
          <w:iCs/>
          <w:color w:val="000000" w:themeColor="text1"/>
          <w:sz w:val="24"/>
          <w:szCs w:val="24"/>
        </w:rPr>
        <w:t>ë</w:t>
      </w:r>
      <w:r w:rsidR="00F401CC">
        <w:rPr>
          <w:i/>
          <w:iCs/>
          <w:color w:val="000000" w:themeColor="text1"/>
          <w:sz w:val="24"/>
          <w:szCs w:val="24"/>
        </w:rPr>
        <w:t xml:space="preserve"> kuptim t</w:t>
      </w:r>
      <w:r w:rsidR="00760085">
        <w:rPr>
          <w:i/>
          <w:iCs/>
          <w:color w:val="000000" w:themeColor="text1"/>
          <w:sz w:val="24"/>
          <w:szCs w:val="24"/>
        </w:rPr>
        <w:t>ë</w:t>
      </w:r>
      <w:r w:rsidR="00F401CC">
        <w:rPr>
          <w:i/>
          <w:iCs/>
          <w:color w:val="000000" w:themeColor="text1"/>
          <w:sz w:val="24"/>
          <w:szCs w:val="24"/>
        </w:rPr>
        <w:t xml:space="preserve"> vendimit unifikues nr.1/2009 mbi pasurin</w:t>
      </w:r>
      <w:r w:rsidR="00760085">
        <w:rPr>
          <w:i/>
          <w:iCs/>
          <w:color w:val="000000" w:themeColor="text1"/>
          <w:sz w:val="24"/>
          <w:szCs w:val="24"/>
        </w:rPr>
        <w:t>ë</w:t>
      </w:r>
      <w:r w:rsidR="00F401CC">
        <w:rPr>
          <w:i/>
          <w:iCs/>
          <w:color w:val="000000" w:themeColor="text1"/>
          <w:sz w:val="24"/>
          <w:szCs w:val="24"/>
        </w:rPr>
        <w:t xml:space="preserve"> truall </w:t>
      </w:r>
      <w:r w:rsidR="00022A70">
        <w:rPr>
          <w:i/>
          <w:iCs/>
          <w:color w:val="000000" w:themeColor="text1"/>
          <w:sz w:val="24"/>
          <w:szCs w:val="24"/>
        </w:rPr>
        <w:t>t</w:t>
      </w:r>
      <w:r w:rsidR="00760085">
        <w:rPr>
          <w:i/>
          <w:iCs/>
          <w:color w:val="000000" w:themeColor="text1"/>
          <w:sz w:val="24"/>
          <w:szCs w:val="24"/>
        </w:rPr>
        <w:t>ë</w:t>
      </w:r>
      <w:r w:rsidR="00022A70">
        <w:rPr>
          <w:i/>
          <w:iCs/>
          <w:color w:val="000000" w:themeColor="text1"/>
          <w:sz w:val="24"/>
          <w:szCs w:val="24"/>
        </w:rPr>
        <w:t xml:space="preserve"> investuar p</w:t>
      </w:r>
      <w:r w:rsidR="00760085">
        <w:rPr>
          <w:i/>
          <w:iCs/>
          <w:color w:val="000000" w:themeColor="text1"/>
          <w:sz w:val="24"/>
          <w:szCs w:val="24"/>
        </w:rPr>
        <w:t>ë</w:t>
      </w:r>
      <w:r w:rsidR="00022A70">
        <w:rPr>
          <w:i/>
          <w:iCs/>
          <w:color w:val="000000" w:themeColor="text1"/>
          <w:sz w:val="24"/>
          <w:szCs w:val="24"/>
        </w:rPr>
        <w:t>r nd</w:t>
      </w:r>
      <w:r w:rsidR="00760085">
        <w:rPr>
          <w:i/>
          <w:iCs/>
          <w:color w:val="000000" w:themeColor="text1"/>
          <w:sz w:val="24"/>
          <w:szCs w:val="24"/>
        </w:rPr>
        <w:t>ë</w:t>
      </w:r>
      <w:r w:rsidR="00022A70">
        <w:rPr>
          <w:i/>
          <w:iCs/>
          <w:color w:val="000000" w:themeColor="text1"/>
          <w:sz w:val="24"/>
          <w:szCs w:val="24"/>
        </w:rPr>
        <w:t xml:space="preserve">rtim </w:t>
      </w:r>
      <w:r w:rsidR="00FB70F2">
        <w:rPr>
          <w:i/>
          <w:iCs/>
          <w:color w:val="000000" w:themeColor="text1"/>
          <w:sz w:val="24"/>
          <w:szCs w:val="24"/>
        </w:rPr>
        <w:t xml:space="preserve">me kontratat objekt gjykimi </w:t>
      </w:r>
      <w:r w:rsidR="00F401CC">
        <w:rPr>
          <w:i/>
          <w:iCs/>
          <w:color w:val="000000" w:themeColor="text1"/>
          <w:sz w:val="24"/>
          <w:szCs w:val="24"/>
        </w:rPr>
        <w:t>?</w:t>
      </w:r>
    </w:p>
    <w:p w14:paraId="2D406843" w14:textId="76B3B5B0" w:rsidR="00997A00" w:rsidRPr="00713BA6" w:rsidRDefault="00997A00" w:rsidP="00140FA1">
      <w:pPr>
        <w:ind w:firstLine="720"/>
        <w:jc w:val="both"/>
        <w:rPr>
          <w:color w:val="000000" w:themeColor="text1"/>
          <w:sz w:val="24"/>
          <w:szCs w:val="24"/>
        </w:rPr>
      </w:pPr>
      <w:r w:rsidRPr="00713BA6">
        <w:rPr>
          <w:color w:val="000000" w:themeColor="text1"/>
          <w:sz w:val="24"/>
          <w:szCs w:val="24"/>
        </w:rPr>
        <w:t>2</w:t>
      </w:r>
      <w:r w:rsidR="00FF3F59">
        <w:rPr>
          <w:color w:val="000000" w:themeColor="text1"/>
          <w:sz w:val="24"/>
          <w:szCs w:val="24"/>
        </w:rPr>
        <w:t>2</w:t>
      </w:r>
      <w:r w:rsidRPr="00713BA6">
        <w:rPr>
          <w:color w:val="000000" w:themeColor="text1"/>
          <w:sz w:val="24"/>
          <w:szCs w:val="24"/>
        </w:rPr>
        <w:t>. Referuar përmbajtjes së neneve 2 dhe 32 të Kodit të Procedurës Civile, personat fizikë dhe/ose juridikë</w:t>
      </w:r>
      <w:r w:rsidR="00FB70F2">
        <w:rPr>
          <w:color w:val="000000" w:themeColor="text1"/>
          <w:sz w:val="24"/>
          <w:szCs w:val="24"/>
        </w:rPr>
        <w:t xml:space="preserve"> </w:t>
      </w:r>
      <w:r w:rsidR="007F4D9D">
        <w:rPr>
          <w:color w:val="000000" w:themeColor="text1"/>
          <w:sz w:val="24"/>
          <w:szCs w:val="24"/>
        </w:rPr>
        <w:t>kan</w:t>
      </w:r>
      <w:r w:rsidR="003246DD">
        <w:rPr>
          <w:color w:val="000000" w:themeColor="text1"/>
          <w:sz w:val="24"/>
          <w:szCs w:val="24"/>
        </w:rPr>
        <w:t>ë</w:t>
      </w:r>
      <w:r w:rsidR="007F4D9D">
        <w:rPr>
          <w:color w:val="000000" w:themeColor="text1"/>
          <w:sz w:val="24"/>
          <w:szCs w:val="24"/>
        </w:rPr>
        <w:t xml:space="preserve"> t</w:t>
      </w:r>
      <w:r w:rsidR="003246DD">
        <w:rPr>
          <w:color w:val="000000" w:themeColor="text1"/>
          <w:sz w:val="24"/>
          <w:szCs w:val="24"/>
        </w:rPr>
        <w:t>ë</w:t>
      </w:r>
      <w:r w:rsidR="007F4D9D">
        <w:rPr>
          <w:color w:val="000000" w:themeColor="text1"/>
          <w:sz w:val="24"/>
          <w:szCs w:val="24"/>
        </w:rPr>
        <w:t xml:space="preserve"> drejt</w:t>
      </w:r>
      <w:r w:rsidR="003246DD">
        <w:rPr>
          <w:color w:val="000000" w:themeColor="text1"/>
          <w:sz w:val="24"/>
          <w:szCs w:val="24"/>
        </w:rPr>
        <w:t>ë</w:t>
      </w:r>
      <w:r w:rsidR="007F4D9D">
        <w:rPr>
          <w:color w:val="000000" w:themeColor="text1"/>
          <w:sz w:val="24"/>
          <w:szCs w:val="24"/>
        </w:rPr>
        <w:t xml:space="preserve"> t</w:t>
      </w:r>
      <w:r w:rsidR="003246DD">
        <w:rPr>
          <w:color w:val="000000" w:themeColor="text1"/>
          <w:sz w:val="24"/>
          <w:szCs w:val="24"/>
        </w:rPr>
        <w:t>ë</w:t>
      </w:r>
      <w:r w:rsidR="007F4D9D">
        <w:rPr>
          <w:color w:val="000000" w:themeColor="text1"/>
          <w:sz w:val="24"/>
          <w:szCs w:val="24"/>
        </w:rPr>
        <w:t xml:space="preserve"> ngrej</w:t>
      </w:r>
      <w:r w:rsidR="003246DD">
        <w:rPr>
          <w:color w:val="000000" w:themeColor="text1"/>
          <w:sz w:val="24"/>
          <w:szCs w:val="24"/>
        </w:rPr>
        <w:t>ë</w:t>
      </w:r>
      <w:r w:rsidR="007F4D9D">
        <w:rPr>
          <w:color w:val="000000" w:themeColor="text1"/>
          <w:sz w:val="24"/>
          <w:szCs w:val="24"/>
        </w:rPr>
        <w:t xml:space="preserve"> padi vet</w:t>
      </w:r>
      <w:r w:rsidR="003246DD">
        <w:rPr>
          <w:color w:val="000000" w:themeColor="text1"/>
          <w:sz w:val="24"/>
          <w:szCs w:val="24"/>
        </w:rPr>
        <w:t>ë</w:t>
      </w:r>
      <w:r w:rsidR="007F4D9D">
        <w:rPr>
          <w:color w:val="000000" w:themeColor="text1"/>
          <w:sz w:val="24"/>
          <w:szCs w:val="24"/>
        </w:rPr>
        <w:t>m kur g</w:t>
      </w:r>
      <w:r w:rsidR="003246DD">
        <w:rPr>
          <w:color w:val="000000" w:themeColor="text1"/>
          <w:sz w:val="24"/>
          <w:szCs w:val="24"/>
        </w:rPr>
        <w:t>ë</w:t>
      </w:r>
      <w:r w:rsidR="007F4D9D">
        <w:rPr>
          <w:color w:val="000000" w:themeColor="text1"/>
          <w:sz w:val="24"/>
          <w:szCs w:val="24"/>
        </w:rPr>
        <w:t>zojn</w:t>
      </w:r>
      <w:r w:rsidR="003246DD">
        <w:rPr>
          <w:color w:val="000000" w:themeColor="text1"/>
          <w:sz w:val="24"/>
          <w:szCs w:val="24"/>
        </w:rPr>
        <w:t>ë</w:t>
      </w:r>
      <w:r w:rsidR="007F4D9D">
        <w:rPr>
          <w:color w:val="000000" w:themeColor="text1"/>
          <w:sz w:val="24"/>
          <w:szCs w:val="24"/>
        </w:rPr>
        <w:t xml:space="preserve"> </w:t>
      </w:r>
      <w:r w:rsidRPr="00713BA6">
        <w:rPr>
          <w:color w:val="000000" w:themeColor="text1"/>
          <w:sz w:val="24"/>
          <w:szCs w:val="24"/>
        </w:rPr>
        <w:t>legjitimitet aktiv</w:t>
      </w:r>
      <w:r w:rsidR="007F4D9D">
        <w:rPr>
          <w:color w:val="000000" w:themeColor="text1"/>
          <w:sz w:val="24"/>
          <w:szCs w:val="24"/>
        </w:rPr>
        <w:t xml:space="preserve"> procedurial</w:t>
      </w:r>
      <w:r w:rsidRPr="00713BA6">
        <w:rPr>
          <w:color w:val="000000" w:themeColor="text1"/>
          <w:sz w:val="24"/>
          <w:szCs w:val="24"/>
        </w:rPr>
        <w:t xml:space="preserve">. E thënë ndryshe, </w:t>
      </w:r>
      <w:r w:rsidR="00FB70F2">
        <w:rPr>
          <w:color w:val="000000" w:themeColor="text1"/>
          <w:sz w:val="24"/>
          <w:szCs w:val="24"/>
        </w:rPr>
        <w:t>padit</w:t>
      </w:r>
      <w:r w:rsidR="00760085">
        <w:rPr>
          <w:color w:val="000000" w:themeColor="text1"/>
          <w:sz w:val="24"/>
          <w:szCs w:val="24"/>
        </w:rPr>
        <w:t>ë</w:t>
      </w:r>
      <w:r w:rsidR="00FB70F2">
        <w:rPr>
          <w:color w:val="000000" w:themeColor="text1"/>
          <w:sz w:val="24"/>
          <w:szCs w:val="24"/>
        </w:rPr>
        <w:t>sit</w:t>
      </w:r>
      <w:r w:rsidRPr="00713BA6">
        <w:rPr>
          <w:color w:val="000000" w:themeColor="text1"/>
          <w:sz w:val="24"/>
          <w:szCs w:val="24"/>
        </w:rPr>
        <w:t xml:space="preserve"> për të parashtruar kërkimet, prapësimet dhe pretendimet e tyre para gjykatës, është e domosdoshme </w:t>
      </w:r>
      <w:r w:rsidRPr="009B7E0F">
        <w:rPr>
          <w:color w:val="000000" w:themeColor="text1"/>
          <w:sz w:val="24"/>
          <w:szCs w:val="24"/>
          <w:u w:val="single"/>
        </w:rPr>
        <w:t xml:space="preserve">që të jenë titullarë të një </w:t>
      </w:r>
      <w:r w:rsidR="001D307C">
        <w:rPr>
          <w:color w:val="000000" w:themeColor="text1"/>
          <w:sz w:val="24"/>
          <w:szCs w:val="24"/>
          <w:u w:val="single"/>
        </w:rPr>
        <w:t>drejt</w:t>
      </w:r>
      <w:r w:rsidR="00760085">
        <w:rPr>
          <w:color w:val="000000" w:themeColor="text1"/>
          <w:sz w:val="24"/>
          <w:szCs w:val="24"/>
          <w:u w:val="single"/>
        </w:rPr>
        <w:t>ë</w:t>
      </w:r>
      <w:r w:rsidR="001D307C">
        <w:rPr>
          <w:color w:val="000000" w:themeColor="text1"/>
          <w:sz w:val="24"/>
          <w:szCs w:val="24"/>
          <w:u w:val="single"/>
        </w:rPr>
        <w:t xml:space="preserve"> subjektive ose </w:t>
      </w:r>
      <w:r w:rsidRPr="009B7E0F">
        <w:rPr>
          <w:color w:val="000000" w:themeColor="text1"/>
          <w:sz w:val="24"/>
          <w:szCs w:val="24"/>
          <w:u w:val="single"/>
        </w:rPr>
        <w:t xml:space="preserve">interesi të ligjshëm </w:t>
      </w:r>
      <w:r w:rsidRPr="00713BA6">
        <w:rPr>
          <w:color w:val="000000" w:themeColor="text1"/>
          <w:sz w:val="24"/>
          <w:szCs w:val="24"/>
        </w:rPr>
        <w:t>dhe kërkimin ta kundërdrejtojnë ndaj personit/personave mbi të cilët rëndon detyrimi juridik përkatës.</w:t>
      </w:r>
    </w:p>
    <w:p w14:paraId="1AECA4D7" w14:textId="398888C7" w:rsidR="00997A00" w:rsidRPr="00F401CC" w:rsidRDefault="001D5E5E" w:rsidP="00140FA1">
      <w:pPr>
        <w:ind w:firstLine="720"/>
        <w:jc w:val="both"/>
        <w:rPr>
          <w:color w:val="000000" w:themeColor="text1"/>
          <w:sz w:val="24"/>
          <w:szCs w:val="24"/>
          <w:u w:val="single"/>
        </w:rPr>
      </w:pPr>
      <w:r w:rsidRPr="00713BA6">
        <w:rPr>
          <w:color w:val="000000" w:themeColor="text1"/>
          <w:sz w:val="24"/>
          <w:szCs w:val="24"/>
        </w:rPr>
        <w:t>2</w:t>
      </w:r>
      <w:r w:rsidR="00FF3F59">
        <w:rPr>
          <w:color w:val="000000" w:themeColor="text1"/>
          <w:sz w:val="24"/>
          <w:szCs w:val="24"/>
        </w:rPr>
        <w:t>3</w:t>
      </w:r>
      <w:r w:rsidR="00997A00" w:rsidRPr="00713BA6">
        <w:rPr>
          <w:color w:val="000000" w:themeColor="text1"/>
          <w:sz w:val="24"/>
          <w:szCs w:val="24"/>
        </w:rPr>
        <w:t>. Interesi për të ngritur një padi është një element i së drejtës së padisë. Ai dallon nga interesi material për mbrojtjen e të cilit shërben padia</w:t>
      </w:r>
      <w:r w:rsidR="00D170A8">
        <w:rPr>
          <w:color w:val="000000" w:themeColor="text1"/>
          <w:sz w:val="24"/>
          <w:szCs w:val="24"/>
        </w:rPr>
        <w:t>, k</w:t>
      </w:r>
      <w:r w:rsidR="00997A00" w:rsidRPr="00713BA6">
        <w:rPr>
          <w:color w:val="000000" w:themeColor="text1"/>
          <w:sz w:val="24"/>
          <w:szCs w:val="24"/>
        </w:rPr>
        <w:t xml:space="preserve">jo për arsye sepse janë të dallueshme dy të drejta, ajo materiale dhe ajo procedurale, që ushtrohet për mbrojtjen e së parës. Interesi për të ngritur padi është një interes procedural, dytësor dhe instrumental në lidhje me interesin material. </w:t>
      </w:r>
      <w:r w:rsidR="003053F8">
        <w:rPr>
          <w:color w:val="000000" w:themeColor="text1"/>
          <w:sz w:val="24"/>
          <w:szCs w:val="24"/>
        </w:rPr>
        <w:t xml:space="preserve">Ky interes procedurial </w:t>
      </w:r>
      <w:r w:rsidR="00997A00" w:rsidRPr="00713BA6">
        <w:rPr>
          <w:color w:val="000000" w:themeColor="text1"/>
          <w:sz w:val="24"/>
          <w:szCs w:val="24"/>
        </w:rPr>
        <w:t xml:space="preserve">lind nga domosdoshmëria për të mbrojtur interesin material dhe për këtë arsye, në esencë, presupozon njohjen e cenimit të një interesi që mund të përmbushet duke kërkuar mbrojtjen në gjykatë. Në këtë vështrim juridik nuk mund të merret në shqyrtim një padi kur në situatën faktike, </w:t>
      </w:r>
      <w:r w:rsidR="00997A00" w:rsidRPr="00F401CC">
        <w:rPr>
          <w:color w:val="000000" w:themeColor="text1"/>
          <w:sz w:val="24"/>
          <w:szCs w:val="24"/>
          <w:u w:val="single"/>
        </w:rPr>
        <w:t xml:space="preserve">aktuale, nuk njihet apo nuk evidentohet cenimi i një të drejte </w:t>
      </w:r>
      <w:r w:rsidR="00D170A8" w:rsidRPr="00F401CC">
        <w:rPr>
          <w:color w:val="000000" w:themeColor="text1"/>
          <w:sz w:val="24"/>
          <w:szCs w:val="24"/>
          <w:u w:val="single"/>
        </w:rPr>
        <w:t xml:space="preserve">subjektive </w:t>
      </w:r>
      <w:r w:rsidR="00997A00" w:rsidRPr="00F401CC">
        <w:rPr>
          <w:color w:val="000000" w:themeColor="text1"/>
          <w:sz w:val="24"/>
          <w:szCs w:val="24"/>
          <w:u w:val="single"/>
        </w:rPr>
        <w:t>ose i një interesi që mund të pretendohet kundrejt palës tjetër.</w:t>
      </w:r>
    </w:p>
    <w:p w14:paraId="1203D4A1" w14:textId="3D3FAA59" w:rsidR="00997A00" w:rsidRPr="00A314A7" w:rsidRDefault="001D5E5E" w:rsidP="00A314A7">
      <w:pPr>
        <w:ind w:firstLine="720"/>
        <w:jc w:val="both"/>
        <w:rPr>
          <w:color w:val="000000" w:themeColor="text1"/>
          <w:sz w:val="24"/>
          <w:szCs w:val="24"/>
          <w:u w:val="single"/>
        </w:rPr>
      </w:pPr>
      <w:r w:rsidRPr="00713BA6">
        <w:rPr>
          <w:color w:val="000000" w:themeColor="text1"/>
          <w:sz w:val="24"/>
          <w:szCs w:val="24"/>
        </w:rPr>
        <w:t>2</w:t>
      </w:r>
      <w:r w:rsidR="00FF3F59">
        <w:rPr>
          <w:color w:val="000000" w:themeColor="text1"/>
          <w:sz w:val="24"/>
          <w:szCs w:val="24"/>
        </w:rPr>
        <w:t>4</w:t>
      </w:r>
      <w:r w:rsidR="00997A00" w:rsidRPr="00713BA6">
        <w:rPr>
          <w:color w:val="000000" w:themeColor="text1"/>
          <w:sz w:val="24"/>
          <w:szCs w:val="24"/>
        </w:rPr>
        <w:t xml:space="preserve">. Interesi </w:t>
      </w:r>
      <w:r w:rsidR="005B69DB">
        <w:rPr>
          <w:color w:val="000000" w:themeColor="text1"/>
          <w:sz w:val="24"/>
          <w:szCs w:val="24"/>
        </w:rPr>
        <w:t>n</w:t>
      </w:r>
      <w:r w:rsidR="00760085">
        <w:rPr>
          <w:color w:val="000000" w:themeColor="text1"/>
          <w:sz w:val="24"/>
          <w:szCs w:val="24"/>
        </w:rPr>
        <w:t>ë</w:t>
      </w:r>
      <w:r w:rsidR="005B69DB">
        <w:rPr>
          <w:color w:val="000000" w:themeColor="text1"/>
          <w:sz w:val="24"/>
          <w:szCs w:val="24"/>
        </w:rPr>
        <w:t xml:space="preserve"> </w:t>
      </w:r>
      <w:r w:rsidR="00997A00" w:rsidRPr="00713BA6">
        <w:rPr>
          <w:color w:val="000000" w:themeColor="text1"/>
          <w:sz w:val="24"/>
          <w:szCs w:val="24"/>
        </w:rPr>
        <w:t>ngrit</w:t>
      </w:r>
      <w:r w:rsidR="005B69DB">
        <w:rPr>
          <w:color w:val="000000" w:themeColor="text1"/>
          <w:sz w:val="24"/>
          <w:szCs w:val="24"/>
        </w:rPr>
        <w:t>jen e</w:t>
      </w:r>
      <w:r w:rsidR="00997A00" w:rsidRPr="00713BA6">
        <w:rPr>
          <w:color w:val="000000" w:themeColor="text1"/>
          <w:sz w:val="24"/>
          <w:szCs w:val="24"/>
        </w:rPr>
        <w:t xml:space="preserve"> padi</w:t>
      </w:r>
      <w:r w:rsidR="005B69DB">
        <w:rPr>
          <w:color w:val="000000" w:themeColor="text1"/>
          <w:sz w:val="24"/>
          <w:szCs w:val="24"/>
        </w:rPr>
        <w:t>s</w:t>
      </w:r>
      <w:r w:rsidR="00760085">
        <w:rPr>
          <w:color w:val="000000" w:themeColor="text1"/>
          <w:sz w:val="24"/>
          <w:szCs w:val="24"/>
        </w:rPr>
        <w:t>ë</w:t>
      </w:r>
      <w:r w:rsidR="00997A00" w:rsidRPr="00713BA6">
        <w:rPr>
          <w:color w:val="000000" w:themeColor="text1"/>
          <w:sz w:val="24"/>
          <w:szCs w:val="24"/>
        </w:rPr>
        <w:t xml:space="preserve"> rezulton nga marrëdhënia midis situatës së kundraligjshme dhe vendimit gjyqësor</w:t>
      </w:r>
      <w:r w:rsidR="005B69DB">
        <w:rPr>
          <w:color w:val="000000" w:themeColor="text1"/>
          <w:sz w:val="24"/>
          <w:szCs w:val="24"/>
        </w:rPr>
        <w:t>,</w:t>
      </w:r>
      <w:r w:rsidR="00997A00" w:rsidRPr="00713BA6">
        <w:rPr>
          <w:color w:val="000000" w:themeColor="text1"/>
          <w:sz w:val="24"/>
          <w:szCs w:val="24"/>
        </w:rPr>
        <w:t xml:space="preserve"> që kërkohet të merret për të rregulluar këtë situatë, marrëdhënie që domosdoshmërisht duhet të konsistojë në dobishmërinë e vendimit që kërkohet të merret.</w:t>
      </w:r>
      <w:r w:rsidR="00A314A7">
        <w:rPr>
          <w:color w:val="000000" w:themeColor="text1"/>
          <w:sz w:val="24"/>
          <w:szCs w:val="24"/>
        </w:rPr>
        <w:t xml:space="preserve"> </w:t>
      </w:r>
      <w:r w:rsidR="00997A00" w:rsidRPr="00713BA6">
        <w:rPr>
          <w:color w:val="000000" w:themeColor="text1"/>
          <w:sz w:val="24"/>
          <w:szCs w:val="24"/>
        </w:rPr>
        <w:t>Mungesa e një interesi do të thotë se</w:t>
      </w:r>
      <w:r w:rsidR="001D307C">
        <w:rPr>
          <w:color w:val="000000" w:themeColor="text1"/>
          <w:sz w:val="24"/>
          <w:szCs w:val="24"/>
        </w:rPr>
        <w:t xml:space="preserve"> nes</w:t>
      </w:r>
      <w:r w:rsidR="00760085">
        <w:rPr>
          <w:color w:val="000000" w:themeColor="text1"/>
          <w:sz w:val="24"/>
          <w:szCs w:val="24"/>
        </w:rPr>
        <w:t>ë</w:t>
      </w:r>
      <w:r w:rsidR="001D307C">
        <w:rPr>
          <w:color w:val="000000" w:themeColor="text1"/>
          <w:sz w:val="24"/>
          <w:szCs w:val="24"/>
        </w:rPr>
        <w:t xml:space="preserve"> </w:t>
      </w:r>
      <w:r w:rsidR="00997A00" w:rsidRPr="00A314A7">
        <w:rPr>
          <w:color w:val="000000" w:themeColor="text1"/>
          <w:sz w:val="24"/>
          <w:szCs w:val="24"/>
          <w:u w:val="single"/>
        </w:rPr>
        <w:t>ushtrimi i padisë nuk i siguron paditësit asnjë avantazh</w:t>
      </w:r>
      <w:r w:rsidR="001D307C">
        <w:rPr>
          <w:color w:val="000000" w:themeColor="text1"/>
          <w:sz w:val="24"/>
          <w:szCs w:val="24"/>
        </w:rPr>
        <w:t xml:space="preserve"> at</w:t>
      </w:r>
      <w:r w:rsidR="00760085">
        <w:rPr>
          <w:color w:val="000000" w:themeColor="text1"/>
          <w:sz w:val="24"/>
          <w:szCs w:val="24"/>
        </w:rPr>
        <w:t>ë</w:t>
      </w:r>
      <w:r w:rsidR="001D307C">
        <w:rPr>
          <w:color w:val="000000" w:themeColor="text1"/>
          <w:sz w:val="24"/>
          <w:szCs w:val="24"/>
        </w:rPr>
        <w:t>her</w:t>
      </w:r>
      <w:r w:rsidR="00760085">
        <w:rPr>
          <w:color w:val="000000" w:themeColor="text1"/>
          <w:sz w:val="24"/>
          <w:szCs w:val="24"/>
        </w:rPr>
        <w:t>ë</w:t>
      </w:r>
      <w:r w:rsidR="001D307C">
        <w:rPr>
          <w:color w:val="000000" w:themeColor="text1"/>
          <w:sz w:val="24"/>
          <w:szCs w:val="24"/>
        </w:rPr>
        <w:t>s</w:t>
      </w:r>
      <w:r w:rsidR="00760085">
        <w:rPr>
          <w:color w:val="000000" w:themeColor="text1"/>
          <w:sz w:val="24"/>
          <w:szCs w:val="24"/>
        </w:rPr>
        <w:t>ë</w:t>
      </w:r>
      <w:r w:rsidR="00997A00" w:rsidRPr="00713BA6">
        <w:rPr>
          <w:color w:val="000000" w:themeColor="text1"/>
          <w:sz w:val="24"/>
          <w:szCs w:val="24"/>
        </w:rPr>
        <w:t xml:space="preserve"> </w:t>
      </w:r>
      <w:r w:rsidR="001D307C">
        <w:rPr>
          <w:color w:val="000000" w:themeColor="text1"/>
          <w:sz w:val="24"/>
          <w:szCs w:val="24"/>
        </w:rPr>
        <w:t>jemi para nj</w:t>
      </w:r>
      <w:r w:rsidR="00760085">
        <w:rPr>
          <w:color w:val="000000" w:themeColor="text1"/>
          <w:sz w:val="24"/>
          <w:szCs w:val="24"/>
        </w:rPr>
        <w:t>ë</w:t>
      </w:r>
      <w:r w:rsidR="001D307C">
        <w:rPr>
          <w:color w:val="000000" w:themeColor="text1"/>
          <w:sz w:val="24"/>
          <w:szCs w:val="24"/>
        </w:rPr>
        <w:t xml:space="preserve"> padie q</w:t>
      </w:r>
      <w:r w:rsidR="00760085">
        <w:rPr>
          <w:color w:val="000000" w:themeColor="text1"/>
          <w:sz w:val="24"/>
          <w:szCs w:val="24"/>
        </w:rPr>
        <w:t>ë</w:t>
      </w:r>
      <w:r w:rsidR="001D307C">
        <w:rPr>
          <w:color w:val="000000" w:themeColor="text1"/>
          <w:sz w:val="24"/>
          <w:szCs w:val="24"/>
        </w:rPr>
        <w:t xml:space="preserve"> nuk mund t</w:t>
      </w:r>
      <w:r w:rsidR="00760085">
        <w:rPr>
          <w:color w:val="000000" w:themeColor="text1"/>
          <w:sz w:val="24"/>
          <w:szCs w:val="24"/>
        </w:rPr>
        <w:t>ë</w:t>
      </w:r>
      <w:r w:rsidR="001D307C">
        <w:rPr>
          <w:color w:val="000000" w:themeColor="text1"/>
          <w:sz w:val="24"/>
          <w:szCs w:val="24"/>
        </w:rPr>
        <w:t xml:space="preserve"> ngrihet</w:t>
      </w:r>
      <w:r w:rsidR="00997A00" w:rsidRPr="00713BA6">
        <w:rPr>
          <w:color w:val="000000" w:themeColor="text1"/>
          <w:sz w:val="24"/>
          <w:szCs w:val="24"/>
        </w:rPr>
        <w:t>.</w:t>
      </w:r>
      <w:r w:rsidR="00A314A7">
        <w:rPr>
          <w:color w:val="000000" w:themeColor="text1"/>
          <w:sz w:val="24"/>
          <w:szCs w:val="24"/>
        </w:rPr>
        <w:t xml:space="preserve"> </w:t>
      </w:r>
      <w:r w:rsidR="00997A00" w:rsidRPr="00713BA6">
        <w:rPr>
          <w:color w:val="000000" w:themeColor="text1"/>
          <w:sz w:val="24"/>
          <w:szCs w:val="24"/>
        </w:rPr>
        <w:t xml:space="preserve">Dhe po kështu, nëse mungon apo </w:t>
      </w:r>
      <w:r w:rsidR="00997A00" w:rsidRPr="00A314A7">
        <w:rPr>
          <w:color w:val="000000" w:themeColor="text1"/>
          <w:sz w:val="24"/>
          <w:szCs w:val="24"/>
          <w:u w:val="single"/>
        </w:rPr>
        <w:t>paditësi nuk arrin të provojë faktin cenues të së drejtës së tij padia është e papranueshme.</w:t>
      </w:r>
    </w:p>
    <w:p w14:paraId="31AF0872" w14:textId="416993DC" w:rsidR="00216F46" w:rsidRPr="00CD0B87" w:rsidRDefault="007372D5" w:rsidP="00140FA1">
      <w:pPr>
        <w:ind w:firstLine="720"/>
        <w:jc w:val="both"/>
        <w:rPr>
          <w:i/>
          <w:iCs/>
          <w:color w:val="000000" w:themeColor="text1"/>
          <w:sz w:val="24"/>
          <w:szCs w:val="24"/>
          <w:u w:val="single"/>
        </w:rPr>
      </w:pPr>
      <w:r w:rsidRPr="00713BA6">
        <w:rPr>
          <w:color w:val="000000" w:themeColor="text1"/>
          <w:sz w:val="24"/>
          <w:szCs w:val="24"/>
        </w:rPr>
        <w:t>2</w:t>
      </w:r>
      <w:r w:rsidR="00FF3F59">
        <w:rPr>
          <w:color w:val="000000" w:themeColor="text1"/>
          <w:sz w:val="24"/>
          <w:szCs w:val="24"/>
        </w:rPr>
        <w:t>5</w:t>
      </w:r>
      <w:r w:rsidR="00997A00" w:rsidRPr="00713BA6">
        <w:rPr>
          <w:color w:val="000000" w:themeColor="text1"/>
          <w:sz w:val="24"/>
          <w:szCs w:val="24"/>
        </w:rPr>
        <w:t xml:space="preserve">. </w:t>
      </w:r>
      <w:r w:rsidR="0014557B">
        <w:rPr>
          <w:color w:val="000000" w:themeColor="text1"/>
          <w:sz w:val="24"/>
          <w:szCs w:val="24"/>
        </w:rPr>
        <w:t xml:space="preserve">Sipas vendimit unifikues nr.5/2012 </w:t>
      </w:r>
      <w:r w:rsidR="003053F8">
        <w:rPr>
          <w:color w:val="000000" w:themeColor="text1"/>
          <w:sz w:val="24"/>
          <w:szCs w:val="24"/>
        </w:rPr>
        <w:t>K</w:t>
      </w:r>
      <w:r w:rsidR="0014557B">
        <w:rPr>
          <w:color w:val="000000" w:themeColor="text1"/>
          <w:sz w:val="24"/>
          <w:szCs w:val="24"/>
        </w:rPr>
        <w:t xml:space="preserve">olegjet e </w:t>
      </w:r>
      <w:r w:rsidR="003053F8">
        <w:rPr>
          <w:color w:val="000000" w:themeColor="text1"/>
          <w:sz w:val="24"/>
          <w:szCs w:val="24"/>
        </w:rPr>
        <w:t>B</w:t>
      </w:r>
      <w:r w:rsidR="0014557B">
        <w:rPr>
          <w:color w:val="000000" w:themeColor="text1"/>
          <w:sz w:val="24"/>
          <w:szCs w:val="24"/>
        </w:rPr>
        <w:t>ashkuara kan</w:t>
      </w:r>
      <w:r w:rsidR="00760085">
        <w:rPr>
          <w:color w:val="000000" w:themeColor="text1"/>
          <w:sz w:val="24"/>
          <w:szCs w:val="24"/>
        </w:rPr>
        <w:t>ë</w:t>
      </w:r>
      <w:r w:rsidR="0014557B">
        <w:rPr>
          <w:color w:val="000000" w:themeColor="text1"/>
          <w:sz w:val="24"/>
          <w:szCs w:val="24"/>
        </w:rPr>
        <w:t xml:space="preserve"> vendosur kriteret e p</w:t>
      </w:r>
      <w:r w:rsidR="00760085">
        <w:rPr>
          <w:color w:val="000000" w:themeColor="text1"/>
          <w:sz w:val="24"/>
          <w:szCs w:val="24"/>
        </w:rPr>
        <w:t>ë</w:t>
      </w:r>
      <w:r w:rsidR="0014557B">
        <w:rPr>
          <w:color w:val="000000" w:themeColor="text1"/>
          <w:sz w:val="24"/>
          <w:szCs w:val="24"/>
        </w:rPr>
        <w:t>rgjith</w:t>
      </w:r>
      <w:r w:rsidR="00760085">
        <w:rPr>
          <w:color w:val="000000" w:themeColor="text1"/>
          <w:sz w:val="24"/>
          <w:szCs w:val="24"/>
        </w:rPr>
        <w:t>ë</w:t>
      </w:r>
      <w:r w:rsidR="0014557B">
        <w:rPr>
          <w:color w:val="000000" w:themeColor="text1"/>
          <w:sz w:val="24"/>
          <w:szCs w:val="24"/>
        </w:rPr>
        <w:t>shme t</w:t>
      </w:r>
      <w:r w:rsidR="00760085">
        <w:rPr>
          <w:color w:val="000000" w:themeColor="text1"/>
          <w:sz w:val="24"/>
          <w:szCs w:val="24"/>
        </w:rPr>
        <w:t>ë</w:t>
      </w:r>
      <w:r w:rsidR="0014557B">
        <w:rPr>
          <w:color w:val="000000" w:themeColor="text1"/>
          <w:sz w:val="24"/>
          <w:szCs w:val="24"/>
        </w:rPr>
        <w:t xml:space="preserve"> legjitimit aktiv t</w:t>
      </w:r>
      <w:r w:rsidR="00760085">
        <w:rPr>
          <w:color w:val="000000" w:themeColor="text1"/>
          <w:sz w:val="24"/>
          <w:szCs w:val="24"/>
        </w:rPr>
        <w:t>ë</w:t>
      </w:r>
      <w:r w:rsidR="0014557B">
        <w:rPr>
          <w:color w:val="000000" w:themeColor="text1"/>
          <w:sz w:val="24"/>
          <w:szCs w:val="24"/>
        </w:rPr>
        <w:t xml:space="preserve"> pal</w:t>
      </w:r>
      <w:r w:rsidR="00760085">
        <w:rPr>
          <w:color w:val="000000" w:themeColor="text1"/>
          <w:sz w:val="24"/>
          <w:szCs w:val="24"/>
        </w:rPr>
        <w:t>ë</w:t>
      </w:r>
      <w:r w:rsidR="0014557B">
        <w:rPr>
          <w:color w:val="000000" w:themeColor="text1"/>
          <w:sz w:val="24"/>
          <w:szCs w:val="24"/>
        </w:rPr>
        <w:t>s padit</w:t>
      </w:r>
      <w:r w:rsidR="00760085">
        <w:rPr>
          <w:color w:val="000000" w:themeColor="text1"/>
          <w:sz w:val="24"/>
          <w:szCs w:val="24"/>
        </w:rPr>
        <w:t>ë</w:t>
      </w:r>
      <w:r w:rsidR="0014557B">
        <w:rPr>
          <w:color w:val="000000" w:themeColor="text1"/>
          <w:sz w:val="24"/>
          <w:szCs w:val="24"/>
        </w:rPr>
        <w:t>se n</w:t>
      </w:r>
      <w:r w:rsidR="00760085">
        <w:rPr>
          <w:color w:val="000000" w:themeColor="text1"/>
          <w:sz w:val="24"/>
          <w:szCs w:val="24"/>
        </w:rPr>
        <w:t>ë</w:t>
      </w:r>
      <w:r w:rsidR="0014557B">
        <w:rPr>
          <w:color w:val="000000" w:themeColor="text1"/>
          <w:sz w:val="24"/>
          <w:szCs w:val="24"/>
        </w:rPr>
        <w:t xml:space="preserve"> ngritjen e padis</w:t>
      </w:r>
      <w:r w:rsidR="00760085">
        <w:rPr>
          <w:color w:val="000000" w:themeColor="text1"/>
          <w:sz w:val="24"/>
          <w:szCs w:val="24"/>
        </w:rPr>
        <w:t>ë</w:t>
      </w:r>
      <w:r w:rsidR="0014557B">
        <w:rPr>
          <w:color w:val="000000" w:themeColor="text1"/>
          <w:sz w:val="24"/>
          <w:szCs w:val="24"/>
        </w:rPr>
        <w:t xml:space="preserve"> sipas t</w:t>
      </w:r>
      <w:r w:rsidR="00760085">
        <w:rPr>
          <w:color w:val="000000" w:themeColor="text1"/>
          <w:sz w:val="24"/>
          <w:szCs w:val="24"/>
        </w:rPr>
        <w:t>ë</w:t>
      </w:r>
      <w:r w:rsidR="0014557B">
        <w:rPr>
          <w:color w:val="000000" w:themeColor="text1"/>
          <w:sz w:val="24"/>
          <w:szCs w:val="24"/>
        </w:rPr>
        <w:t xml:space="preserve"> cilit; </w:t>
      </w:r>
      <w:r w:rsidR="00997A00" w:rsidRPr="0014557B">
        <w:rPr>
          <w:i/>
          <w:iCs/>
          <w:color w:val="000000" w:themeColor="text1"/>
          <w:sz w:val="24"/>
          <w:szCs w:val="24"/>
        </w:rPr>
        <w:t xml:space="preserve">Çdo </w:t>
      </w:r>
      <w:r w:rsidR="00997A00" w:rsidRPr="001D307C">
        <w:rPr>
          <w:i/>
          <w:iCs/>
          <w:color w:val="000000" w:themeColor="text1"/>
          <w:sz w:val="24"/>
          <w:szCs w:val="24"/>
          <w:u w:val="single"/>
        </w:rPr>
        <w:t>subjekt që pretendon se i është cenuar një e drejtë ose një interes i ligjshëm</w:t>
      </w:r>
      <w:r w:rsidR="00997A00" w:rsidRPr="0014557B">
        <w:rPr>
          <w:i/>
          <w:iCs/>
          <w:color w:val="000000" w:themeColor="text1"/>
          <w:sz w:val="24"/>
          <w:szCs w:val="24"/>
        </w:rPr>
        <w:t xml:space="preserve">, nëpërmjet padisë, objektit dhe shkakut të saj, si dhe gjatë procesit gjyqësor civil, duhet të identifikojë: (i) marrëdhënien juridike nga i burojnë të drejtat apo interesat e ligjshme të shkelura (p.sh. marrëdhënie pronësie, kontraktore, trashëgime, etj.); (ii) personin që e ka cenuar në të drejtën apo interesin legjitim; (iii) faktin që përbën cenimin e të drejtës ose interesit të ligjshëm, veprimet ose mosveprimet e të paditurit të cilat i kanë mohuar/cenuar të drejtën ose interesin e ligjshëm; (iv) </w:t>
      </w:r>
      <w:r w:rsidR="00997A00" w:rsidRPr="00CD0B87">
        <w:rPr>
          <w:i/>
          <w:iCs/>
          <w:color w:val="000000" w:themeColor="text1"/>
          <w:sz w:val="24"/>
          <w:szCs w:val="24"/>
          <w:u w:val="single"/>
        </w:rPr>
        <w:t>të drejtën që synon të realizojë, e cila duhet të jetë konkrete dhe të ketë lindur para ngritjes së kërkesë padisë.</w:t>
      </w:r>
    </w:p>
    <w:p w14:paraId="6CCBD9FE" w14:textId="65688370" w:rsidR="008519C5" w:rsidRPr="0089788A" w:rsidRDefault="007E0459" w:rsidP="008519C5">
      <w:pPr>
        <w:ind w:firstLine="720"/>
        <w:jc w:val="both"/>
        <w:rPr>
          <w:sz w:val="24"/>
          <w:szCs w:val="24"/>
        </w:rPr>
      </w:pPr>
      <w:r w:rsidRPr="00713BA6">
        <w:rPr>
          <w:color w:val="000000" w:themeColor="text1"/>
          <w:sz w:val="24"/>
          <w:szCs w:val="24"/>
        </w:rPr>
        <w:t>2</w:t>
      </w:r>
      <w:r w:rsidR="00632D9D">
        <w:rPr>
          <w:color w:val="000000" w:themeColor="text1"/>
          <w:sz w:val="24"/>
          <w:szCs w:val="24"/>
        </w:rPr>
        <w:t>6</w:t>
      </w:r>
      <w:r w:rsidR="007372D5" w:rsidRPr="00713BA6">
        <w:rPr>
          <w:color w:val="000000" w:themeColor="text1"/>
          <w:sz w:val="24"/>
          <w:szCs w:val="24"/>
        </w:rPr>
        <w:t xml:space="preserve">. </w:t>
      </w:r>
      <w:r w:rsidR="0014557B">
        <w:rPr>
          <w:color w:val="000000" w:themeColor="text1"/>
          <w:sz w:val="24"/>
          <w:szCs w:val="24"/>
        </w:rPr>
        <w:t>Nd</w:t>
      </w:r>
      <w:r w:rsidR="00760085">
        <w:rPr>
          <w:color w:val="000000" w:themeColor="text1"/>
          <w:sz w:val="24"/>
          <w:szCs w:val="24"/>
        </w:rPr>
        <w:t>ë</w:t>
      </w:r>
      <w:r w:rsidR="0014557B">
        <w:rPr>
          <w:color w:val="000000" w:themeColor="text1"/>
          <w:sz w:val="24"/>
          <w:szCs w:val="24"/>
        </w:rPr>
        <w:t>rkoh</w:t>
      </w:r>
      <w:r w:rsidR="00760085">
        <w:rPr>
          <w:color w:val="000000" w:themeColor="text1"/>
          <w:sz w:val="24"/>
          <w:szCs w:val="24"/>
        </w:rPr>
        <w:t>ë</w:t>
      </w:r>
      <w:r w:rsidR="0014557B">
        <w:rPr>
          <w:color w:val="000000" w:themeColor="text1"/>
          <w:sz w:val="24"/>
          <w:szCs w:val="24"/>
        </w:rPr>
        <w:t xml:space="preserve"> po n</w:t>
      </w:r>
      <w:r w:rsidR="00760085">
        <w:rPr>
          <w:color w:val="000000" w:themeColor="text1"/>
          <w:sz w:val="24"/>
          <w:szCs w:val="24"/>
        </w:rPr>
        <w:t>ë</w:t>
      </w:r>
      <w:r w:rsidR="0014557B">
        <w:rPr>
          <w:color w:val="000000" w:themeColor="text1"/>
          <w:sz w:val="24"/>
          <w:szCs w:val="24"/>
        </w:rPr>
        <w:t xml:space="preserve"> k</w:t>
      </w:r>
      <w:r w:rsidR="00760085">
        <w:rPr>
          <w:color w:val="000000" w:themeColor="text1"/>
          <w:sz w:val="24"/>
          <w:szCs w:val="24"/>
        </w:rPr>
        <w:t>ë</w:t>
      </w:r>
      <w:r w:rsidR="0014557B">
        <w:rPr>
          <w:color w:val="000000" w:themeColor="text1"/>
          <w:sz w:val="24"/>
          <w:szCs w:val="24"/>
        </w:rPr>
        <w:t>t</w:t>
      </w:r>
      <w:r w:rsidR="00760085">
        <w:rPr>
          <w:color w:val="000000" w:themeColor="text1"/>
          <w:sz w:val="24"/>
          <w:szCs w:val="24"/>
        </w:rPr>
        <w:t>ë</w:t>
      </w:r>
      <w:r w:rsidR="0014557B">
        <w:rPr>
          <w:color w:val="000000" w:themeColor="text1"/>
          <w:sz w:val="24"/>
          <w:szCs w:val="24"/>
        </w:rPr>
        <w:t xml:space="preserve"> vendim </w:t>
      </w:r>
      <w:r w:rsidR="003246DD">
        <w:rPr>
          <w:color w:val="000000" w:themeColor="text1"/>
          <w:sz w:val="24"/>
          <w:szCs w:val="24"/>
        </w:rPr>
        <w:t>ë</w:t>
      </w:r>
      <w:r w:rsidR="003053F8">
        <w:rPr>
          <w:color w:val="000000" w:themeColor="text1"/>
          <w:sz w:val="24"/>
          <w:szCs w:val="24"/>
        </w:rPr>
        <w:t>sht</w:t>
      </w:r>
      <w:r w:rsidR="003246DD">
        <w:rPr>
          <w:color w:val="000000" w:themeColor="text1"/>
          <w:sz w:val="24"/>
          <w:szCs w:val="24"/>
        </w:rPr>
        <w:t>ë</w:t>
      </w:r>
      <w:r w:rsidR="003053F8">
        <w:rPr>
          <w:color w:val="000000" w:themeColor="text1"/>
          <w:sz w:val="24"/>
          <w:szCs w:val="24"/>
        </w:rPr>
        <w:t xml:space="preserve"> sqaruar zbatimi i k</w:t>
      </w:r>
      <w:r w:rsidR="003246DD">
        <w:rPr>
          <w:color w:val="000000" w:themeColor="text1"/>
          <w:sz w:val="24"/>
          <w:szCs w:val="24"/>
        </w:rPr>
        <w:t>ë</w:t>
      </w:r>
      <w:r w:rsidR="003053F8">
        <w:rPr>
          <w:color w:val="000000" w:themeColor="text1"/>
          <w:sz w:val="24"/>
          <w:szCs w:val="24"/>
        </w:rPr>
        <w:t>tyre kritereve</w:t>
      </w:r>
      <w:r w:rsidR="0014557B">
        <w:rPr>
          <w:color w:val="000000" w:themeColor="text1"/>
          <w:sz w:val="24"/>
          <w:szCs w:val="24"/>
        </w:rPr>
        <w:t xml:space="preserve"> n</w:t>
      </w:r>
      <w:r w:rsidR="00760085">
        <w:rPr>
          <w:color w:val="000000" w:themeColor="text1"/>
          <w:sz w:val="24"/>
          <w:szCs w:val="24"/>
        </w:rPr>
        <w:t>ë</w:t>
      </w:r>
      <w:r w:rsidR="0014557B">
        <w:rPr>
          <w:color w:val="000000" w:themeColor="text1"/>
          <w:sz w:val="24"/>
          <w:szCs w:val="24"/>
        </w:rPr>
        <w:t xml:space="preserve"> raport me padin</w:t>
      </w:r>
      <w:r w:rsidR="00760085">
        <w:rPr>
          <w:color w:val="000000" w:themeColor="text1"/>
          <w:sz w:val="24"/>
          <w:szCs w:val="24"/>
        </w:rPr>
        <w:t>ë</w:t>
      </w:r>
      <w:r w:rsidR="0014557B">
        <w:rPr>
          <w:color w:val="000000" w:themeColor="text1"/>
          <w:sz w:val="24"/>
          <w:szCs w:val="24"/>
        </w:rPr>
        <w:t xml:space="preserve"> e pavlefshm</w:t>
      </w:r>
      <w:r w:rsidR="00760085">
        <w:rPr>
          <w:color w:val="000000" w:themeColor="text1"/>
          <w:sz w:val="24"/>
          <w:szCs w:val="24"/>
        </w:rPr>
        <w:t>ë</w:t>
      </w:r>
      <w:r w:rsidR="0014557B">
        <w:rPr>
          <w:color w:val="000000" w:themeColor="text1"/>
          <w:sz w:val="24"/>
          <w:szCs w:val="24"/>
        </w:rPr>
        <w:t>ris</w:t>
      </w:r>
      <w:r w:rsidR="00760085">
        <w:rPr>
          <w:color w:val="000000" w:themeColor="text1"/>
          <w:sz w:val="24"/>
          <w:szCs w:val="24"/>
        </w:rPr>
        <w:t>ë</w:t>
      </w:r>
      <w:r w:rsidR="0014557B">
        <w:rPr>
          <w:color w:val="000000" w:themeColor="text1"/>
          <w:sz w:val="24"/>
          <w:szCs w:val="24"/>
        </w:rPr>
        <w:t xml:space="preserve"> absolutet t</w:t>
      </w:r>
      <w:r w:rsidR="00760085">
        <w:rPr>
          <w:color w:val="000000" w:themeColor="text1"/>
          <w:sz w:val="24"/>
          <w:szCs w:val="24"/>
        </w:rPr>
        <w:t>ë</w:t>
      </w:r>
      <w:r w:rsidR="0014557B">
        <w:rPr>
          <w:color w:val="000000" w:themeColor="text1"/>
          <w:sz w:val="24"/>
          <w:szCs w:val="24"/>
        </w:rPr>
        <w:t xml:space="preserve"> veprimit juridik duke konkluduar</w:t>
      </w:r>
      <w:r w:rsidR="00CD0B87">
        <w:rPr>
          <w:color w:val="000000" w:themeColor="text1"/>
          <w:sz w:val="24"/>
          <w:szCs w:val="24"/>
        </w:rPr>
        <w:t xml:space="preserve"> </w:t>
      </w:r>
      <w:r w:rsidR="0014557B">
        <w:rPr>
          <w:color w:val="000000" w:themeColor="text1"/>
          <w:sz w:val="24"/>
          <w:szCs w:val="24"/>
        </w:rPr>
        <w:t>se;</w:t>
      </w:r>
      <w:r w:rsidR="008519C5">
        <w:rPr>
          <w:color w:val="000000" w:themeColor="text1"/>
          <w:sz w:val="24"/>
          <w:szCs w:val="24"/>
        </w:rPr>
        <w:t xml:space="preserve"> </w:t>
      </w:r>
      <w:r w:rsidR="0014557B" w:rsidRPr="008519C5">
        <w:rPr>
          <w:i/>
          <w:iCs/>
          <w:color w:val="000000" w:themeColor="text1"/>
          <w:sz w:val="24"/>
          <w:szCs w:val="24"/>
        </w:rPr>
        <w:t>n</w:t>
      </w:r>
      <w:r w:rsidR="0014557B" w:rsidRPr="008519C5">
        <w:rPr>
          <w:i/>
          <w:iCs/>
          <w:sz w:val="24"/>
          <w:szCs w:val="24"/>
        </w:rPr>
        <w:t xml:space="preserve">ëpërmjet padisë për </w:t>
      </w:r>
      <w:r w:rsidR="0014557B" w:rsidRPr="008519C5">
        <w:rPr>
          <w:i/>
          <w:iCs/>
          <w:sz w:val="24"/>
          <w:szCs w:val="24"/>
        </w:rPr>
        <w:lastRenderedPageBreak/>
        <w:t xml:space="preserve">vërtetimin e qenies ose mosqenies së një marrëdhënie juridike ose një të drejte </w:t>
      </w:r>
      <w:r w:rsidR="0014557B" w:rsidRPr="008519C5">
        <w:rPr>
          <w:i/>
          <w:iCs/>
          <w:sz w:val="24"/>
          <w:szCs w:val="24"/>
          <w:u w:val="single"/>
        </w:rPr>
        <w:t xml:space="preserve">synohet të realizohet marrja/nxjerrja e një vendimi gjyqësor </w:t>
      </w:r>
      <w:r w:rsidR="0014557B" w:rsidRPr="003053F8">
        <w:rPr>
          <w:b/>
          <w:bCs/>
          <w:i/>
          <w:iCs/>
          <w:sz w:val="24"/>
          <w:szCs w:val="24"/>
          <w:u w:val="single"/>
        </w:rPr>
        <w:t>nëpërmjet të cilit i padituri të njohë të drejtën subjektive të paditësit</w:t>
      </w:r>
      <w:r w:rsidR="0014557B" w:rsidRPr="008519C5">
        <w:rPr>
          <w:i/>
          <w:iCs/>
          <w:sz w:val="24"/>
          <w:szCs w:val="24"/>
        </w:rPr>
        <w:t xml:space="preserve"> (p.sh. pronësinë mbi një send, të drejtën e qenies së tij trashëgimtar–padia e kërkimit të trashëgimit, etj.), </w:t>
      </w:r>
      <w:r w:rsidR="0014557B" w:rsidRPr="003053F8">
        <w:rPr>
          <w:b/>
          <w:bCs/>
          <w:i/>
          <w:iCs/>
          <w:sz w:val="24"/>
          <w:szCs w:val="24"/>
          <w:u w:val="single"/>
        </w:rPr>
        <w:t>apo ekzistencën e një marrëdhënie juridike</w:t>
      </w:r>
      <w:r w:rsidR="0014557B" w:rsidRPr="008519C5">
        <w:rPr>
          <w:i/>
          <w:iCs/>
          <w:sz w:val="24"/>
          <w:szCs w:val="24"/>
        </w:rPr>
        <w:t xml:space="preserve"> (pronësie, kontraktore apo jashtëkontraktore, etj.), e cila mbart për palët e gjykimit të drejta dhe detyrime civile. </w:t>
      </w:r>
      <w:r w:rsidR="0014557B" w:rsidRPr="008519C5">
        <w:rPr>
          <w:i/>
          <w:iCs/>
          <w:sz w:val="24"/>
          <w:szCs w:val="24"/>
          <w:u w:val="single"/>
        </w:rPr>
        <w:t>Në këtë këndvështrim juridik, padia e bazuar në këtë dispozitë është padi themeli dhe jo për të vërtetuar apo konstatuar pavlefshmërinë e një veprimi juridik, që nuk prodhon efekte juridike.</w:t>
      </w:r>
      <w:r w:rsidR="0014557B" w:rsidRPr="008519C5">
        <w:rPr>
          <w:i/>
          <w:iCs/>
          <w:sz w:val="24"/>
          <w:szCs w:val="24"/>
        </w:rPr>
        <w:t xml:space="preserve"> </w:t>
      </w:r>
      <w:r w:rsidR="008519C5">
        <w:rPr>
          <w:sz w:val="24"/>
          <w:szCs w:val="24"/>
        </w:rPr>
        <w:t>Mbi baz</w:t>
      </w:r>
      <w:r w:rsidR="00760085">
        <w:rPr>
          <w:sz w:val="24"/>
          <w:szCs w:val="24"/>
        </w:rPr>
        <w:t>ë</w:t>
      </w:r>
      <w:r w:rsidR="008519C5">
        <w:rPr>
          <w:sz w:val="24"/>
          <w:szCs w:val="24"/>
        </w:rPr>
        <w:t>n e k</w:t>
      </w:r>
      <w:r w:rsidR="00760085">
        <w:rPr>
          <w:sz w:val="24"/>
          <w:szCs w:val="24"/>
        </w:rPr>
        <w:t>ë</w:t>
      </w:r>
      <w:r w:rsidR="008519C5">
        <w:rPr>
          <w:sz w:val="24"/>
          <w:szCs w:val="24"/>
        </w:rPr>
        <w:t xml:space="preserve">tij arsyetimi Kolegjet e Bashkuara konkluduan se; </w:t>
      </w:r>
      <w:r w:rsidR="008519C5" w:rsidRPr="0089788A">
        <w:rPr>
          <w:i/>
          <w:sz w:val="24"/>
          <w:szCs w:val="24"/>
        </w:rPr>
        <w:t xml:space="preserve">Kërkimi për konstatimin e pavlefshmërisë absolute të një veprimi juridik nuk mund të bëhet si kërkim i mëvetësuar; </w:t>
      </w:r>
      <w:r w:rsidR="008519C5" w:rsidRPr="008519C5">
        <w:rPr>
          <w:b/>
          <w:bCs/>
          <w:i/>
          <w:sz w:val="24"/>
          <w:szCs w:val="24"/>
          <w:u w:val="single"/>
        </w:rPr>
        <w:t>ai gjithnjë duhet të bëhet gjatë gjykimit në themel të një çështje</w:t>
      </w:r>
      <w:r w:rsidR="008519C5" w:rsidRPr="008519C5">
        <w:rPr>
          <w:i/>
          <w:sz w:val="24"/>
          <w:szCs w:val="24"/>
          <w:u w:val="single"/>
        </w:rPr>
        <w:t xml:space="preserve"> nga gjykata, ose të paktën si </w:t>
      </w:r>
      <w:r w:rsidR="008519C5" w:rsidRPr="008519C5">
        <w:rPr>
          <w:b/>
          <w:bCs/>
          <w:i/>
          <w:sz w:val="24"/>
          <w:szCs w:val="24"/>
          <w:u w:val="single"/>
        </w:rPr>
        <w:t>kërkim që shoqëron</w:t>
      </w:r>
      <w:r w:rsidR="008519C5" w:rsidRPr="008519C5">
        <w:rPr>
          <w:i/>
          <w:sz w:val="24"/>
          <w:szCs w:val="24"/>
          <w:u w:val="single"/>
        </w:rPr>
        <w:t xml:space="preserve"> </w:t>
      </w:r>
      <w:r w:rsidR="008519C5" w:rsidRPr="008519C5">
        <w:rPr>
          <w:b/>
          <w:bCs/>
          <w:i/>
          <w:sz w:val="24"/>
          <w:szCs w:val="24"/>
          <w:u w:val="single"/>
        </w:rPr>
        <w:t>zgjidhjen e pasojave të ardhura nga ekzekutimi i tij</w:t>
      </w:r>
      <w:r w:rsidR="008519C5" w:rsidRPr="0089788A">
        <w:rPr>
          <w:sz w:val="24"/>
          <w:szCs w:val="24"/>
        </w:rPr>
        <w:t>.</w:t>
      </w:r>
      <w:r w:rsidR="008519C5">
        <w:rPr>
          <w:sz w:val="24"/>
          <w:szCs w:val="24"/>
        </w:rPr>
        <w:t>..</w:t>
      </w:r>
      <w:r w:rsidR="008519C5" w:rsidRPr="00CD0B87">
        <w:rPr>
          <w:i/>
          <w:sz w:val="24"/>
          <w:szCs w:val="24"/>
          <w:u w:val="single"/>
        </w:rPr>
        <w:t>Pasojat e ardhura nga ekzekutimi (përmbushja) e një veprimi juridik absolutisht të pavlefshëm zgjidhen vetëm mbi kërkesën e palëve ndërgjyqëse dhe në rastin kur gjykata kryesisht konstaton pavlefshmërinë e veprimit juridik ajo zgjidh vetëm ato pasoja që janë objekt kërkimi</w:t>
      </w:r>
      <w:r w:rsidR="008519C5" w:rsidRPr="0089788A">
        <w:rPr>
          <w:i/>
          <w:sz w:val="24"/>
          <w:szCs w:val="24"/>
        </w:rPr>
        <w:t xml:space="preserve"> të padisë apo të kundërpadisë, pa u shprehur për pasojat për të cilat nuk ka kërkesë konkrete nga palët. Kjo nuk pengon po këto palë apo persona të tretë të mund të kërkojnë në një tjetër gjykim zgjidhjen e pasojave të lëna në heshtje nga gjykimi ku veprimi juridik është konstatuar absolutisht i pavlefshëm</w:t>
      </w:r>
      <w:r w:rsidR="008519C5" w:rsidRPr="0089788A">
        <w:rPr>
          <w:sz w:val="24"/>
          <w:szCs w:val="24"/>
        </w:rPr>
        <w:t>.</w:t>
      </w:r>
    </w:p>
    <w:p w14:paraId="51A4945A" w14:textId="6057BA79" w:rsidR="002951C9" w:rsidRPr="0089788A" w:rsidRDefault="008519C5" w:rsidP="002951C9">
      <w:pPr>
        <w:ind w:firstLine="720"/>
        <w:jc w:val="both"/>
        <w:rPr>
          <w:sz w:val="24"/>
          <w:szCs w:val="24"/>
        </w:rPr>
      </w:pPr>
      <w:r>
        <w:rPr>
          <w:sz w:val="24"/>
          <w:szCs w:val="24"/>
        </w:rPr>
        <w:t>2</w:t>
      </w:r>
      <w:r w:rsidR="00632D9D">
        <w:rPr>
          <w:sz w:val="24"/>
          <w:szCs w:val="24"/>
        </w:rPr>
        <w:t>7</w:t>
      </w:r>
      <w:r>
        <w:rPr>
          <w:sz w:val="24"/>
          <w:szCs w:val="24"/>
        </w:rPr>
        <w:t>. N</w:t>
      </w:r>
      <w:r w:rsidR="00760085">
        <w:rPr>
          <w:sz w:val="24"/>
          <w:szCs w:val="24"/>
        </w:rPr>
        <w:t>ë</w:t>
      </w:r>
      <w:r>
        <w:rPr>
          <w:sz w:val="24"/>
          <w:szCs w:val="24"/>
        </w:rPr>
        <w:t xml:space="preserve"> zbatim t</w:t>
      </w:r>
      <w:r w:rsidR="00760085">
        <w:rPr>
          <w:sz w:val="24"/>
          <w:szCs w:val="24"/>
        </w:rPr>
        <w:t>ë</w:t>
      </w:r>
      <w:r>
        <w:rPr>
          <w:sz w:val="24"/>
          <w:szCs w:val="24"/>
        </w:rPr>
        <w:t xml:space="preserve"> k</w:t>
      </w:r>
      <w:r w:rsidR="00760085">
        <w:rPr>
          <w:sz w:val="24"/>
          <w:szCs w:val="24"/>
        </w:rPr>
        <w:t>ë</w:t>
      </w:r>
      <w:r>
        <w:rPr>
          <w:sz w:val="24"/>
          <w:szCs w:val="24"/>
        </w:rPr>
        <w:t>tij vendimi unifikues del e qart</w:t>
      </w:r>
      <w:r w:rsidR="00760085">
        <w:rPr>
          <w:sz w:val="24"/>
          <w:szCs w:val="24"/>
        </w:rPr>
        <w:t>ë</w:t>
      </w:r>
      <w:r>
        <w:rPr>
          <w:sz w:val="24"/>
          <w:szCs w:val="24"/>
        </w:rPr>
        <w:t xml:space="preserve"> se </w:t>
      </w:r>
      <w:r w:rsidR="00CD0B87">
        <w:rPr>
          <w:sz w:val="24"/>
          <w:szCs w:val="24"/>
        </w:rPr>
        <w:t>goditja</w:t>
      </w:r>
      <w:r>
        <w:rPr>
          <w:sz w:val="24"/>
          <w:szCs w:val="24"/>
        </w:rPr>
        <w:t xml:space="preserve"> </w:t>
      </w:r>
      <w:r w:rsidR="00CD0B87">
        <w:rPr>
          <w:sz w:val="24"/>
          <w:szCs w:val="24"/>
        </w:rPr>
        <w:t>e</w:t>
      </w:r>
      <w:r>
        <w:rPr>
          <w:sz w:val="24"/>
          <w:szCs w:val="24"/>
        </w:rPr>
        <w:t xml:space="preserve"> veprimit juridik p</w:t>
      </w:r>
      <w:r w:rsidR="00760085">
        <w:rPr>
          <w:sz w:val="24"/>
          <w:szCs w:val="24"/>
        </w:rPr>
        <w:t>ë</w:t>
      </w:r>
      <w:r>
        <w:rPr>
          <w:sz w:val="24"/>
          <w:szCs w:val="24"/>
        </w:rPr>
        <w:t>r pavlefshm</w:t>
      </w:r>
      <w:r w:rsidR="00760085">
        <w:rPr>
          <w:sz w:val="24"/>
          <w:szCs w:val="24"/>
        </w:rPr>
        <w:t>ë</w:t>
      </w:r>
      <w:r>
        <w:rPr>
          <w:sz w:val="24"/>
          <w:szCs w:val="24"/>
        </w:rPr>
        <w:t>ri absolute nga padit</w:t>
      </w:r>
      <w:r w:rsidR="00760085">
        <w:rPr>
          <w:sz w:val="24"/>
          <w:szCs w:val="24"/>
        </w:rPr>
        <w:t>ë</w:t>
      </w:r>
      <w:r>
        <w:rPr>
          <w:sz w:val="24"/>
          <w:szCs w:val="24"/>
        </w:rPr>
        <w:t xml:space="preserve">si </w:t>
      </w:r>
      <w:r w:rsidR="003053F8">
        <w:rPr>
          <w:sz w:val="24"/>
          <w:szCs w:val="24"/>
        </w:rPr>
        <w:t>n</w:t>
      </w:r>
      <w:r w:rsidR="003246DD">
        <w:rPr>
          <w:sz w:val="24"/>
          <w:szCs w:val="24"/>
        </w:rPr>
        <w:t>ë</w:t>
      </w:r>
      <w:r w:rsidR="003053F8">
        <w:rPr>
          <w:sz w:val="24"/>
          <w:szCs w:val="24"/>
        </w:rPr>
        <w:t xml:space="preserve"> gjykat</w:t>
      </w:r>
      <w:r w:rsidR="003246DD">
        <w:rPr>
          <w:sz w:val="24"/>
          <w:szCs w:val="24"/>
        </w:rPr>
        <w:t>ë</w:t>
      </w:r>
      <w:r w:rsidR="003053F8">
        <w:rPr>
          <w:sz w:val="24"/>
          <w:szCs w:val="24"/>
        </w:rPr>
        <w:t xml:space="preserve"> </w:t>
      </w:r>
      <w:r>
        <w:rPr>
          <w:sz w:val="24"/>
          <w:szCs w:val="24"/>
        </w:rPr>
        <w:t>mund t</w:t>
      </w:r>
      <w:r w:rsidR="00760085">
        <w:rPr>
          <w:sz w:val="24"/>
          <w:szCs w:val="24"/>
        </w:rPr>
        <w:t>ë</w:t>
      </w:r>
      <w:r>
        <w:rPr>
          <w:sz w:val="24"/>
          <w:szCs w:val="24"/>
        </w:rPr>
        <w:t xml:space="preserve"> b</w:t>
      </w:r>
      <w:r w:rsidR="00760085">
        <w:rPr>
          <w:sz w:val="24"/>
          <w:szCs w:val="24"/>
        </w:rPr>
        <w:t>ë</w:t>
      </w:r>
      <w:r>
        <w:rPr>
          <w:sz w:val="24"/>
          <w:szCs w:val="24"/>
        </w:rPr>
        <w:t>het n</w:t>
      </w:r>
      <w:r w:rsidR="00760085">
        <w:rPr>
          <w:sz w:val="24"/>
          <w:szCs w:val="24"/>
        </w:rPr>
        <w:t>ë</w:t>
      </w:r>
      <w:r>
        <w:rPr>
          <w:sz w:val="24"/>
          <w:szCs w:val="24"/>
        </w:rPr>
        <w:t xml:space="preserve"> dy m</w:t>
      </w:r>
      <w:r w:rsidR="00760085">
        <w:rPr>
          <w:sz w:val="24"/>
          <w:szCs w:val="24"/>
        </w:rPr>
        <w:t>ë</w:t>
      </w:r>
      <w:r>
        <w:rPr>
          <w:sz w:val="24"/>
          <w:szCs w:val="24"/>
        </w:rPr>
        <w:t>nyra; a-n</w:t>
      </w:r>
      <w:r w:rsidR="00760085">
        <w:rPr>
          <w:sz w:val="24"/>
          <w:szCs w:val="24"/>
        </w:rPr>
        <w:t>ë</w:t>
      </w:r>
      <w:r>
        <w:rPr>
          <w:sz w:val="24"/>
          <w:szCs w:val="24"/>
        </w:rPr>
        <w:t>p</w:t>
      </w:r>
      <w:r w:rsidR="00760085">
        <w:rPr>
          <w:sz w:val="24"/>
          <w:szCs w:val="24"/>
        </w:rPr>
        <w:t>ë</w:t>
      </w:r>
      <w:r>
        <w:rPr>
          <w:sz w:val="24"/>
          <w:szCs w:val="24"/>
        </w:rPr>
        <w:t>rmjet k</w:t>
      </w:r>
      <w:r w:rsidR="00760085">
        <w:rPr>
          <w:sz w:val="24"/>
          <w:szCs w:val="24"/>
        </w:rPr>
        <w:t>ë</w:t>
      </w:r>
      <w:r>
        <w:rPr>
          <w:sz w:val="24"/>
          <w:szCs w:val="24"/>
        </w:rPr>
        <w:t xml:space="preserve">rkimit </w:t>
      </w:r>
      <w:r w:rsidR="00DE347D">
        <w:rPr>
          <w:sz w:val="24"/>
          <w:szCs w:val="24"/>
        </w:rPr>
        <w:t>pjes</w:t>
      </w:r>
      <w:r w:rsidR="00760085">
        <w:rPr>
          <w:sz w:val="24"/>
          <w:szCs w:val="24"/>
        </w:rPr>
        <w:t>ë</w:t>
      </w:r>
      <w:r w:rsidR="00DE347D">
        <w:rPr>
          <w:sz w:val="24"/>
          <w:szCs w:val="24"/>
        </w:rPr>
        <w:t xml:space="preserve"> e</w:t>
      </w:r>
      <w:r>
        <w:rPr>
          <w:sz w:val="24"/>
          <w:szCs w:val="24"/>
        </w:rPr>
        <w:t xml:space="preserve"> objekti</w:t>
      </w:r>
      <w:r w:rsidR="00DE347D">
        <w:rPr>
          <w:sz w:val="24"/>
          <w:szCs w:val="24"/>
        </w:rPr>
        <w:t>t</w:t>
      </w:r>
      <w:r>
        <w:rPr>
          <w:sz w:val="24"/>
          <w:szCs w:val="24"/>
        </w:rPr>
        <w:t xml:space="preserve"> </w:t>
      </w:r>
      <w:r w:rsidR="00DE347D">
        <w:rPr>
          <w:sz w:val="24"/>
          <w:szCs w:val="24"/>
        </w:rPr>
        <w:t>t</w:t>
      </w:r>
      <w:r w:rsidR="00760085">
        <w:rPr>
          <w:sz w:val="24"/>
          <w:szCs w:val="24"/>
        </w:rPr>
        <w:t>ë</w:t>
      </w:r>
      <w:r>
        <w:rPr>
          <w:sz w:val="24"/>
          <w:szCs w:val="24"/>
        </w:rPr>
        <w:t xml:space="preserve"> padis</w:t>
      </w:r>
      <w:r w:rsidR="00760085">
        <w:rPr>
          <w:sz w:val="24"/>
          <w:szCs w:val="24"/>
        </w:rPr>
        <w:t>ë</w:t>
      </w:r>
      <w:r>
        <w:rPr>
          <w:sz w:val="24"/>
          <w:szCs w:val="24"/>
        </w:rPr>
        <w:t xml:space="preserve"> kur shoq</w:t>
      </w:r>
      <w:r w:rsidR="00760085">
        <w:rPr>
          <w:sz w:val="24"/>
          <w:szCs w:val="24"/>
        </w:rPr>
        <w:t>ë</w:t>
      </w:r>
      <w:r>
        <w:rPr>
          <w:sz w:val="24"/>
          <w:szCs w:val="24"/>
        </w:rPr>
        <w:t>rohet me zgjidhjen e pasojave</w:t>
      </w:r>
      <w:r w:rsidR="00CD0B87">
        <w:rPr>
          <w:sz w:val="24"/>
          <w:szCs w:val="24"/>
        </w:rPr>
        <w:t>,</w:t>
      </w:r>
      <w:r>
        <w:rPr>
          <w:sz w:val="24"/>
          <w:szCs w:val="24"/>
        </w:rPr>
        <w:t xml:space="preserve"> q</w:t>
      </w:r>
      <w:r w:rsidR="00760085">
        <w:rPr>
          <w:sz w:val="24"/>
          <w:szCs w:val="24"/>
        </w:rPr>
        <w:t>ë</w:t>
      </w:r>
      <w:r>
        <w:rPr>
          <w:sz w:val="24"/>
          <w:szCs w:val="24"/>
        </w:rPr>
        <w:t xml:space="preserve"> kan</w:t>
      </w:r>
      <w:r w:rsidR="00760085">
        <w:rPr>
          <w:sz w:val="24"/>
          <w:szCs w:val="24"/>
        </w:rPr>
        <w:t>ë</w:t>
      </w:r>
      <w:r>
        <w:rPr>
          <w:sz w:val="24"/>
          <w:szCs w:val="24"/>
        </w:rPr>
        <w:t xml:space="preserve"> ardhur nga ekzekutimi i tij ose b-</w:t>
      </w:r>
      <w:r w:rsidR="005B69DB">
        <w:rPr>
          <w:sz w:val="24"/>
          <w:szCs w:val="24"/>
        </w:rPr>
        <w:t>n</w:t>
      </w:r>
      <w:r w:rsidR="00760085">
        <w:rPr>
          <w:sz w:val="24"/>
          <w:szCs w:val="24"/>
        </w:rPr>
        <w:t>ë</w:t>
      </w:r>
      <w:r w:rsidR="005B69DB">
        <w:rPr>
          <w:sz w:val="24"/>
          <w:szCs w:val="24"/>
        </w:rPr>
        <w:t>p</w:t>
      </w:r>
      <w:r w:rsidR="00760085">
        <w:rPr>
          <w:sz w:val="24"/>
          <w:szCs w:val="24"/>
        </w:rPr>
        <w:t>ë</w:t>
      </w:r>
      <w:r w:rsidR="005B69DB">
        <w:rPr>
          <w:sz w:val="24"/>
          <w:szCs w:val="24"/>
        </w:rPr>
        <w:t xml:space="preserve">rmjet pretendimeve </w:t>
      </w:r>
      <w:r>
        <w:rPr>
          <w:sz w:val="24"/>
          <w:szCs w:val="24"/>
        </w:rPr>
        <w:t xml:space="preserve">si </w:t>
      </w:r>
      <w:r w:rsidR="002951C9">
        <w:rPr>
          <w:sz w:val="24"/>
          <w:szCs w:val="24"/>
        </w:rPr>
        <w:t>pjes</w:t>
      </w:r>
      <w:r w:rsidR="00760085">
        <w:rPr>
          <w:sz w:val="24"/>
          <w:szCs w:val="24"/>
        </w:rPr>
        <w:t>ë</w:t>
      </w:r>
      <w:r w:rsidR="002951C9">
        <w:rPr>
          <w:sz w:val="24"/>
          <w:szCs w:val="24"/>
        </w:rPr>
        <w:t xml:space="preserve"> e </w:t>
      </w:r>
      <w:r>
        <w:rPr>
          <w:sz w:val="24"/>
          <w:szCs w:val="24"/>
        </w:rPr>
        <w:t>shkak</w:t>
      </w:r>
      <w:r w:rsidR="002951C9">
        <w:rPr>
          <w:sz w:val="24"/>
          <w:szCs w:val="24"/>
        </w:rPr>
        <w:t>ut</w:t>
      </w:r>
      <w:r>
        <w:rPr>
          <w:sz w:val="24"/>
          <w:szCs w:val="24"/>
        </w:rPr>
        <w:t xml:space="preserve"> ligjor </w:t>
      </w:r>
      <w:r w:rsidR="002951C9">
        <w:rPr>
          <w:sz w:val="24"/>
          <w:szCs w:val="24"/>
        </w:rPr>
        <w:t>t</w:t>
      </w:r>
      <w:r w:rsidR="00760085">
        <w:rPr>
          <w:sz w:val="24"/>
          <w:szCs w:val="24"/>
        </w:rPr>
        <w:t>ë</w:t>
      </w:r>
      <w:r w:rsidR="002951C9">
        <w:rPr>
          <w:sz w:val="24"/>
          <w:szCs w:val="24"/>
        </w:rPr>
        <w:t xml:space="preserve"> padis</w:t>
      </w:r>
      <w:r w:rsidR="00760085">
        <w:rPr>
          <w:sz w:val="24"/>
          <w:szCs w:val="24"/>
        </w:rPr>
        <w:t>ë</w:t>
      </w:r>
      <w:r w:rsidR="002951C9">
        <w:rPr>
          <w:sz w:val="24"/>
          <w:szCs w:val="24"/>
        </w:rPr>
        <w:t xml:space="preserve"> s</w:t>
      </w:r>
      <w:r w:rsidR="00760085">
        <w:rPr>
          <w:sz w:val="24"/>
          <w:szCs w:val="24"/>
        </w:rPr>
        <w:t>ë</w:t>
      </w:r>
      <w:r w:rsidR="002951C9">
        <w:rPr>
          <w:sz w:val="24"/>
          <w:szCs w:val="24"/>
        </w:rPr>
        <w:t xml:space="preserve"> ngritur p</w:t>
      </w:r>
      <w:r w:rsidR="00760085">
        <w:rPr>
          <w:sz w:val="24"/>
          <w:szCs w:val="24"/>
        </w:rPr>
        <w:t>ë</w:t>
      </w:r>
      <w:r w:rsidR="002951C9">
        <w:rPr>
          <w:sz w:val="24"/>
          <w:szCs w:val="24"/>
        </w:rPr>
        <w:t>r njohjen e t</w:t>
      </w:r>
      <w:r w:rsidR="00760085">
        <w:rPr>
          <w:sz w:val="24"/>
          <w:szCs w:val="24"/>
        </w:rPr>
        <w:t>ë</w:t>
      </w:r>
      <w:r w:rsidR="002951C9">
        <w:rPr>
          <w:sz w:val="24"/>
          <w:szCs w:val="24"/>
        </w:rPr>
        <w:t xml:space="preserve"> drejt</w:t>
      </w:r>
      <w:r w:rsidR="00760085">
        <w:rPr>
          <w:sz w:val="24"/>
          <w:szCs w:val="24"/>
        </w:rPr>
        <w:t>ë</w:t>
      </w:r>
      <w:r w:rsidR="002951C9">
        <w:rPr>
          <w:sz w:val="24"/>
          <w:szCs w:val="24"/>
        </w:rPr>
        <w:t xml:space="preserve">s subjektive ose </w:t>
      </w:r>
      <w:r w:rsidR="00DE347D">
        <w:rPr>
          <w:sz w:val="24"/>
          <w:szCs w:val="24"/>
        </w:rPr>
        <w:t>t</w:t>
      </w:r>
      <w:r w:rsidR="00760085">
        <w:rPr>
          <w:sz w:val="24"/>
          <w:szCs w:val="24"/>
        </w:rPr>
        <w:t>ë</w:t>
      </w:r>
      <w:r w:rsidR="002951C9">
        <w:rPr>
          <w:sz w:val="24"/>
          <w:szCs w:val="24"/>
        </w:rPr>
        <w:t xml:space="preserve"> marr</w:t>
      </w:r>
      <w:r w:rsidR="00760085">
        <w:rPr>
          <w:sz w:val="24"/>
          <w:szCs w:val="24"/>
        </w:rPr>
        <w:t>ë</w:t>
      </w:r>
      <w:r w:rsidR="002951C9">
        <w:rPr>
          <w:sz w:val="24"/>
          <w:szCs w:val="24"/>
        </w:rPr>
        <w:t>dh</w:t>
      </w:r>
      <w:r w:rsidR="00760085">
        <w:rPr>
          <w:sz w:val="24"/>
          <w:szCs w:val="24"/>
        </w:rPr>
        <w:t>ë</w:t>
      </w:r>
      <w:r w:rsidR="002951C9">
        <w:rPr>
          <w:sz w:val="24"/>
          <w:szCs w:val="24"/>
        </w:rPr>
        <w:t>nie</w:t>
      </w:r>
      <w:r w:rsidR="00DE347D">
        <w:rPr>
          <w:sz w:val="24"/>
          <w:szCs w:val="24"/>
        </w:rPr>
        <w:t>s</w:t>
      </w:r>
      <w:r w:rsidR="002951C9">
        <w:rPr>
          <w:sz w:val="24"/>
          <w:szCs w:val="24"/>
        </w:rPr>
        <w:t xml:space="preserve"> juridike</w:t>
      </w:r>
      <w:r w:rsidR="00DE347D">
        <w:rPr>
          <w:sz w:val="24"/>
          <w:szCs w:val="24"/>
        </w:rPr>
        <w:t>,</w:t>
      </w:r>
      <w:r w:rsidR="002951C9">
        <w:rPr>
          <w:sz w:val="24"/>
          <w:szCs w:val="24"/>
        </w:rPr>
        <w:t xml:space="preserve"> nga e cila buro</w:t>
      </w:r>
      <w:r w:rsidR="00DE347D">
        <w:rPr>
          <w:sz w:val="24"/>
          <w:szCs w:val="24"/>
        </w:rPr>
        <w:t>jn</w:t>
      </w:r>
      <w:r w:rsidR="00760085">
        <w:rPr>
          <w:sz w:val="24"/>
          <w:szCs w:val="24"/>
        </w:rPr>
        <w:t>ë</w:t>
      </w:r>
      <w:r w:rsidR="002951C9">
        <w:rPr>
          <w:sz w:val="24"/>
          <w:szCs w:val="24"/>
        </w:rPr>
        <w:t xml:space="preserve"> t</w:t>
      </w:r>
      <w:r w:rsidR="00760085">
        <w:rPr>
          <w:sz w:val="24"/>
          <w:szCs w:val="24"/>
        </w:rPr>
        <w:t>ë</w:t>
      </w:r>
      <w:r w:rsidR="002951C9">
        <w:rPr>
          <w:sz w:val="24"/>
          <w:szCs w:val="24"/>
        </w:rPr>
        <w:t xml:space="preserve"> drejta e detyrime p</w:t>
      </w:r>
      <w:r w:rsidR="00760085">
        <w:rPr>
          <w:sz w:val="24"/>
          <w:szCs w:val="24"/>
        </w:rPr>
        <w:t>ë</w:t>
      </w:r>
      <w:r w:rsidR="002951C9">
        <w:rPr>
          <w:sz w:val="24"/>
          <w:szCs w:val="24"/>
        </w:rPr>
        <w:t>r pal</w:t>
      </w:r>
      <w:r w:rsidR="00760085">
        <w:rPr>
          <w:sz w:val="24"/>
          <w:szCs w:val="24"/>
        </w:rPr>
        <w:t>ë</w:t>
      </w:r>
      <w:r w:rsidR="002951C9">
        <w:rPr>
          <w:sz w:val="24"/>
          <w:szCs w:val="24"/>
        </w:rPr>
        <w:t xml:space="preserve">t. </w:t>
      </w:r>
      <w:r w:rsidR="00BA1BB5">
        <w:rPr>
          <w:sz w:val="24"/>
          <w:szCs w:val="24"/>
        </w:rPr>
        <w:t>V</w:t>
      </w:r>
      <w:r w:rsidR="002951C9" w:rsidRPr="0089788A">
        <w:rPr>
          <w:sz w:val="24"/>
          <w:szCs w:val="24"/>
        </w:rPr>
        <w:t xml:space="preserve">eprimi juridik </w:t>
      </w:r>
      <w:r w:rsidR="002951C9">
        <w:rPr>
          <w:sz w:val="24"/>
          <w:szCs w:val="24"/>
        </w:rPr>
        <w:t>diskutohet</w:t>
      </w:r>
      <w:r w:rsidR="002951C9" w:rsidRPr="0089788A">
        <w:rPr>
          <w:sz w:val="24"/>
          <w:szCs w:val="24"/>
        </w:rPr>
        <w:t xml:space="preserve"> si mjet provues,</w:t>
      </w:r>
      <w:r w:rsidR="002951C9">
        <w:rPr>
          <w:sz w:val="24"/>
          <w:szCs w:val="24"/>
        </w:rPr>
        <w:t xml:space="preserve"> pra</w:t>
      </w:r>
      <w:r w:rsidR="002951C9" w:rsidRPr="0089788A">
        <w:rPr>
          <w:sz w:val="24"/>
          <w:szCs w:val="24"/>
        </w:rPr>
        <w:t xml:space="preserve"> si fakt krijues, shues</w:t>
      </w:r>
      <w:r w:rsidR="002951C9">
        <w:rPr>
          <w:sz w:val="24"/>
          <w:szCs w:val="24"/>
        </w:rPr>
        <w:t>,</w:t>
      </w:r>
      <w:r w:rsidR="002951C9" w:rsidRPr="0089788A">
        <w:rPr>
          <w:sz w:val="24"/>
          <w:szCs w:val="24"/>
        </w:rPr>
        <w:t xml:space="preserve"> apo ndryshues i marrëdhënies juridike</w:t>
      </w:r>
      <w:r w:rsidR="00CD0B87">
        <w:rPr>
          <w:sz w:val="24"/>
          <w:szCs w:val="24"/>
        </w:rPr>
        <w:t>,</w:t>
      </w:r>
      <w:r w:rsidR="002951C9" w:rsidRPr="0089788A">
        <w:rPr>
          <w:sz w:val="24"/>
          <w:szCs w:val="24"/>
        </w:rPr>
        <w:t xml:space="preserve"> që bëhet objekt i shqyrtimit gjyqësor.</w:t>
      </w:r>
      <w:r w:rsidR="002951C9" w:rsidRPr="002951C9">
        <w:rPr>
          <w:sz w:val="24"/>
          <w:szCs w:val="24"/>
        </w:rPr>
        <w:t xml:space="preserve"> </w:t>
      </w:r>
      <w:r w:rsidR="002951C9">
        <w:rPr>
          <w:sz w:val="24"/>
          <w:szCs w:val="24"/>
        </w:rPr>
        <w:t>K</w:t>
      </w:r>
      <w:r w:rsidR="002951C9" w:rsidRPr="0089788A">
        <w:rPr>
          <w:sz w:val="24"/>
          <w:szCs w:val="24"/>
        </w:rPr>
        <w:t xml:space="preserve">ur kërkohet </w:t>
      </w:r>
      <w:r w:rsidR="00FC611D">
        <w:rPr>
          <w:sz w:val="24"/>
          <w:szCs w:val="24"/>
        </w:rPr>
        <w:t>n</w:t>
      </w:r>
      <w:r w:rsidR="003246DD">
        <w:rPr>
          <w:sz w:val="24"/>
          <w:szCs w:val="24"/>
        </w:rPr>
        <w:t>ë</w:t>
      </w:r>
      <w:r w:rsidR="00FC611D">
        <w:rPr>
          <w:sz w:val="24"/>
          <w:szCs w:val="24"/>
        </w:rPr>
        <w:t xml:space="preserve"> objektin e padis</w:t>
      </w:r>
      <w:r w:rsidR="003246DD">
        <w:rPr>
          <w:sz w:val="24"/>
          <w:szCs w:val="24"/>
        </w:rPr>
        <w:t>ë</w:t>
      </w:r>
      <w:r w:rsidR="00FC611D">
        <w:rPr>
          <w:sz w:val="24"/>
          <w:szCs w:val="24"/>
        </w:rPr>
        <w:t xml:space="preserve"> </w:t>
      </w:r>
      <w:r w:rsidR="002951C9" w:rsidRPr="0089788A">
        <w:rPr>
          <w:sz w:val="24"/>
          <w:szCs w:val="24"/>
        </w:rPr>
        <w:t xml:space="preserve">thjesht konstatimi i pavlefshmërisë </w:t>
      </w:r>
      <w:r w:rsidR="00CD0B87">
        <w:rPr>
          <w:sz w:val="24"/>
          <w:szCs w:val="24"/>
        </w:rPr>
        <w:t>absolute t</w:t>
      </w:r>
      <w:r w:rsidR="002951C9" w:rsidRPr="0089788A">
        <w:rPr>
          <w:sz w:val="24"/>
          <w:szCs w:val="24"/>
        </w:rPr>
        <w:t xml:space="preserve">ë veprimit juridik, pa u kërkuar njohja e një të drejte subjektive ndodhemi përpara </w:t>
      </w:r>
      <w:r w:rsidR="00DE347D">
        <w:rPr>
          <w:sz w:val="24"/>
          <w:szCs w:val="24"/>
        </w:rPr>
        <w:t>pretendimeve mbi</w:t>
      </w:r>
      <w:r w:rsidR="005B69DB">
        <w:rPr>
          <w:sz w:val="24"/>
          <w:szCs w:val="24"/>
        </w:rPr>
        <w:t xml:space="preserve"> </w:t>
      </w:r>
      <w:r w:rsidR="002951C9" w:rsidRPr="0089788A">
        <w:rPr>
          <w:sz w:val="24"/>
          <w:szCs w:val="24"/>
        </w:rPr>
        <w:t>ekzistencës ose mosekzistencës të një fakti apo një rrethane dhe jo të një të drejte apo marrëdhënie juridike.</w:t>
      </w:r>
      <w:r w:rsidR="00D86E11">
        <w:rPr>
          <w:sz w:val="24"/>
          <w:szCs w:val="24"/>
        </w:rPr>
        <w:t xml:space="preserve"> </w:t>
      </w:r>
      <w:r w:rsidR="0057412F">
        <w:rPr>
          <w:sz w:val="24"/>
          <w:szCs w:val="24"/>
        </w:rPr>
        <w:t xml:space="preserve">Fakti </w:t>
      </w:r>
      <w:r w:rsidR="00760085">
        <w:rPr>
          <w:sz w:val="24"/>
          <w:szCs w:val="24"/>
        </w:rPr>
        <w:t>ë</w:t>
      </w:r>
      <w:r w:rsidR="0057412F">
        <w:rPr>
          <w:sz w:val="24"/>
          <w:szCs w:val="24"/>
        </w:rPr>
        <w:t>sht</w:t>
      </w:r>
      <w:r w:rsidR="00760085">
        <w:rPr>
          <w:sz w:val="24"/>
          <w:szCs w:val="24"/>
        </w:rPr>
        <w:t>ë</w:t>
      </w:r>
      <w:r w:rsidR="0057412F">
        <w:rPr>
          <w:sz w:val="24"/>
          <w:szCs w:val="24"/>
        </w:rPr>
        <w:t xml:space="preserve"> objekt i procesit t</w:t>
      </w:r>
      <w:r w:rsidR="00760085">
        <w:rPr>
          <w:sz w:val="24"/>
          <w:szCs w:val="24"/>
        </w:rPr>
        <w:t>ë</w:t>
      </w:r>
      <w:r w:rsidR="0057412F">
        <w:rPr>
          <w:sz w:val="24"/>
          <w:szCs w:val="24"/>
        </w:rPr>
        <w:t xml:space="preserve"> t</w:t>
      </w:r>
      <w:r w:rsidR="00760085">
        <w:rPr>
          <w:sz w:val="24"/>
          <w:szCs w:val="24"/>
        </w:rPr>
        <w:t>ë</w:t>
      </w:r>
      <w:r w:rsidR="0057412F">
        <w:rPr>
          <w:sz w:val="24"/>
          <w:szCs w:val="24"/>
        </w:rPr>
        <w:t xml:space="preserve"> provuarit dhe si i till</w:t>
      </w:r>
      <w:r w:rsidR="00760085">
        <w:rPr>
          <w:sz w:val="24"/>
          <w:szCs w:val="24"/>
        </w:rPr>
        <w:t>ë</w:t>
      </w:r>
      <w:r w:rsidR="0057412F">
        <w:rPr>
          <w:sz w:val="24"/>
          <w:szCs w:val="24"/>
        </w:rPr>
        <w:t xml:space="preserve"> </w:t>
      </w:r>
      <w:r w:rsidR="009B2B80">
        <w:rPr>
          <w:sz w:val="24"/>
          <w:szCs w:val="24"/>
        </w:rPr>
        <w:t>nuk mund t</w:t>
      </w:r>
      <w:r w:rsidR="00760085">
        <w:rPr>
          <w:sz w:val="24"/>
          <w:szCs w:val="24"/>
        </w:rPr>
        <w:t>ë</w:t>
      </w:r>
      <w:r w:rsidR="009B2B80">
        <w:rPr>
          <w:sz w:val="24"/>
          <w:szCs w:val="24"/>
        </w:rPr>
        <w:t xml:space="preserve"> q</w:t>
      </w:r>
      <w:r w:rsidR="00760085">
        <w:rPr>
          <w:sz w:val="24"/>
          <w:szCs w:val="24"/>
        </w:rPr>
        <w:t>ë</w:t>
      </w:r>
      <w:r w:rsidR="009B2B80">
        <w:rPr>
          <w:sz w:val="24"/>
          <w:szCs w:val="24"/>
        </w:rPr>
        <w:t>ndroj</w:t>
      </w:r>
      <w:r w:rsidR="00760085">
        <w:rPr>
          <w:sz w:val="24"/>
          <w:szCs w:val="24"/>
        </w:rPr>
        <w:t>ë</w:t>
      </w:r>
      <w:r w:rsidR="009B2B80">
        <w:rPr>
          <w:sz w:val="24"/>
          <w:szCs w:val="24"/>
        </w:rPr>
        <w:t xml:space="preserve"> si </w:t>
      </w:r>
      <w:r w:rsidR="005B69DB">
        <w:rPr>
          <w:sz w:val="24"/>
          <w:szCs w:val="24"/>
        </w:rPr>
        <w:t>k</w:t>
      </w:r>
      <w:r w:rsidR="00760085">
        <w:rPr>
          <w:sz w:val="24"/>
          <w:szCs w:val="24"/>
        </w:rPr>
        <w:t>ë</w:t>
      </w:r>
      <w:r w:rsidR="005B69DB">
        <w:rPr>
          <w:sz w:val="24"/>
          <w:szCs w:val="24"/>
        </w:rPr>
        <w:t xml:space="preserve">rkim </w:t>
      </w:r>
      <w:r w:rsidR="009B2B80">
        <w:rPr>
          <w:sz w:val="24"/>
          <w:szCs w:val="24"/>
        </w:rPr>
        <w:t>objekt padie</w:t>
      </w:r>
      <w:r w:rsidR="00DE347D">
        <w:rPr>
          <w:sz w:val="24"/>
          <w:szCs w:val="24"/>
        </w:rPr>
        <w:t xml:space="preserve"> me pal</w:t>
      </w:r>
      <w:r w:rsidR="00760085">
        <w:rPr>
          <w:sz w:val="24"/>
          <w:szCs w:val="24"/>
        </w:rPr>
        <w:t>ë</w:t>
      </w:r>
      <w:r w:rsidR="00DE347D">
        <w:rPr>
          <w:sz w:val="24"/>
          <w:szCs w:val="24"/>
        </w:rPr>
        <w:t xml:space="preserve">  kund</w:t>
      </w:r>
      <w:r w:rsidR="00760085">
        <w:rPr>
          <w:sz w:val="24"/>
          <w:szCs w:val="24"/>
        </w:rPr>
        <w:t>ë</w:t>
      </w:r>
      <w:r w:rsidR="00DE347D">
        <w:rPr>
          <w:sz w:val="24"/>
          <w:szCs w:val="24"/>
        </w:rPr>
        <w:t>rshtare. N</w:t>
      </w:r>
      <w:r w:rsidR="00760085">
        <w:rPr>
          <w:sz w:val="24"/>
          <w:szCs w:val="24"/>
        </w:rPr>
        <w:t>ë</w:t>
      </w:r>
      <w:r w:rsidR="00CD0B87">
        <w:rPr>
          <w:sz w:val="24"/>
          <w:szCs w:val="24"/>
        </w:rPr>
        <w:t xml:space="preserve"> k</w:t>
      </w:r>
      <w:r w:rsidR="00760085">
        <w:rPr>
          <w:sz w:val="24"/>
          <w:szCs w:val="24"/>
        </w:rPr>
        <w:t>ë</w:t>
      </w:r>
      <w:r w:rsidR="00CD0B87">
        <w:rPr>
          <w:sz w:val="24"/>
          <w:szCs w:val="24"/>
        </w:rPr>
        <w:t>t</w:t>
      </w:r>
      <w:r w:rsidR="00760085">
        <w:rPr>
          <w:sz w:val="24"/>
          <w:szCs w:val="24"/>
        </w:rPr>
        <w:t>ë</w:t>
      </w:r>
      <w:r w:rsidR="00CD0B87">
        <w:rPr>
          <w:sz w:val="24"/>
          <w:szCs w:val="24"/>
        </w:rPr>
        <w:t xml:space="preserve"> t</w:t>
      </w:r>
      <w:r w:rsidR="00760085">
        <w:rPr>
          <w:sz w:val="24"/>
          <w:szCs w:val="24"/>
        </w:rPr>
        <w:t>ë</w:t>
      </w:r>
      <w:r w:rsidR="00CD0B87">
        <w:rPr>
          <w:sz w:val="24"/>
          <w:szCs w:val="24"/>
        </w:rPr>
        <w:t xml:space="preserve"> fundit padit</w:t>
      </w:r>
      <w:r w:rsidR="00760085">
        <w:rPr>
          <w:sz w:val="24"/>
          <w:szCs w:val="24"/>
        </w:rPr>
        <w:t>ë</w:t>
      </w:r>
      <w:r w:rsidR="00CD0B87">
        <w:rPr>
          <w:sz w:val="24"/>
          <w:szCs w:val="24"/>
        </w:rPr>
        <w:t>si k</w:t>
      </w:r>
      <w:r w:rsidR="00760085">
        <w:rPr>
          <w:sz w:val="24"/>
          <w:szCs w:val="24"/>
        </w:rPr>
        <w:t>ë</w:t>
      </w:r>
      <w:r w:rsidR="00CD0B87">
        <w:rPr>
          <w:sz w:val="24"/>
          <w:szCs w:val="24"/>
        </w:rPr>
        <w:t>rkon t</w:t>
      </w:r>
      <w:r w:rsidR="00760085">
        <w:rPr>
          <w:sz w:val="24"/>
          <w:szCs w:val="24"/>
        </w:rPr>
        <w:t>ë</w:t>
      </w:r>
      <w:r w:rsidR="00CD0B87">
        <w:rPr>
          <w:sz w:val="24"/>
          <w:szCs w:val="24"/>
        </w:rPr>
        <w:t xml:space="preserve"> njoh</w:t>
      </w:r>
      <w:r w:rsidR="00760085">
        <w:rPr>
          <w:sz w:val="24"/>
          <w:szCs w:val="24"/>
        </w:rPr>
        <w:t>ë</w:t>
      </w:r>
      <w:r w:rsidR="00CD0B87">
        <w:rPr>
          <w:sz w:val="24"/>
          <w:szCs w:val="24"/>
        </w:rPr>
        <w:t xml:space="preserve"> t</w:t>
      </w:r>
      <w:r w:rsidR="00760085">
        <w:rPr>
          <w:sz w:val="24"/>
          <w:szCs w:val="24"/>
        </w:rPr>
        <w:t>ë</w:t>
      </w:r>
      <w:r w:rsidR="00CD0B87">
        <w:rPr>
          <w:sz w:val="24"/>
          <w:szCs w:val="24"/>
        </w:rPr>
        <w:t xml:space="preserve"> drejt</w:t>
      </w:r>
      <w:r w:rsidR="00760085">
        <w:rPr>
          <w:sz w:val="24"/>
          <w:szCs w:val="24"/>
        </w:rPr>
        <w:t>ë</w:t>
      </w:r>
      <w:r w:rsidR="00CD0B87">
        <w:rPr>
          <w:sz w:val="24"/>
          <w:szCs w:val="24"/>
        </w:rPr>
        <w:t>n subjekti</w:t>
      </w:r>
      <w:r w:rsidR="00DE347D">
        <w:rPr>
          <w:sz w:val="24"/>
          <w:szCs w:val="24"/>
        </w:rPr>
        <w:t>ve</w:t>
      </w:r>
      <w:r w:rsidR="00CD0B87">
        <w:rPr>
          <w:sz w:val="24"/>
          <w:szCs w:val="24"/>
        </w:rPr>
        <w:t xml:space="preserve"> t</w:t>
      </w:r>
      <w:r w:rsidR="00760085">
        <w:rPr>
          <w:sz w:val="24"/>
          <w:szCs w:val="24"/>
        </w:rPr>
        <w:t>ë</w:t>
      </w:r>
      <w:r w:rsidR="00CD0B87">
        <w:rPr>
          <w:sz w:val="24"/>
          <w:szCs w:val="24"/>
        </w:rPr>
        <w:t xml:space="preserve"> tij ose t</w:t>
      </w:r>
      <w:r w:rsidR="00760085">
        <w:rPr>
          <w:sz w:val="24"/>
          <w:szCs w:val="24"/>
        </w:rPr>
        <w:t>ë</w:t>
      </w:r>
      <w:r w:rsidR="00CD0B87">
        <w:rPr>
          <w:sz w:val="24"/>
          <w:szCs w:val="24"/>
        </w:rPr>
        <w:t xml:space="preserve"> rivendos t</w:t>
      </w:r>
      <w:r w:rsidR="00760085">
        <w:rPr>
          <w:sz w:val="24"/>
          <w:szCs w:val="24"/>
        </w:rPr>
        <w:t>ë</w:t>
      </w:r>
      <w:r w:rsidR="00CD0B87">
        <w:rPr>
          <w:sz w:val="24"/>
          <w:szCs w:val="24"/>
        </w:rPr>
        <w:t xml:space="preserve"> drejtat e c</w:t>
      </w:r>
      <w:r w:rsidR="00760085">
        <w:rPr>
          <w:sz w:val="24"/>
          <w:szCs w:val="24"/>
        </w:rPr>
        <w:t>ë</w:t>
      </w:r>
      <w:r w:rsidR="00CD0B87">
        <w:rPr>
          <w:sz w:val="24"/>
          <w:szCs w:val="24"/>
        </w:rPr>
        <w:t>nuara p</w:t>
      </w:r>
      <w:r w:rsidR="00760085">
        <w:rPr>
          <w:sz w:val="24"/>
          <w:szCs w:val="24"/>
        </w:rPr>
        <w:t>ë</w:t>
      </w:r>
      <w:r w:rsidR="00CD0B87">
        <w:rPr>
          <w:sz w:val="24"/>
          <w:szCs w:val="24"/>
        </w:rPr>
        <w:t>r shkak t</w:t>
      </w:r>
      <w:r w:rsidR="00760085">
        <w:rPr>
          <w:sz w:val="24"/>
          <w:szCs w:val="24"/>
        </w:rPr>
        <w:t>ë</w:t>
      </w:r>
      <w:r w:rsidR="00CD0B87">
        <w:rPr>
          <w:sz w:val="24"/>
          <w:szCs w:val="24"/>
        </w:rPr>
        <w:t xml:space="preserve"> ekzekutimit t</w:t>
      </w:r>
      <w:r w:rsidR="00760085">
        <w:rPr>
          <w:sz w:val="24"/>
          <w:szCs w:val="24"/>
        </w:rPr>
        <w:t>ë</w:t>
      </w:r>
      <w:r w:rsidR="00CD0B87">
        <w:rPr>
          <w:sz w:val="24"/>
          <w:szCs w:val="24"/>
        </w:rPr>
        <w:t xml:space="preserve"> kontrat</w:t>
      </w:r>
      <w:r w:rsidR="00760085">
        <w:rPr>
          <w:sz w:val="24"/>
          <w:szCs w:val="24"/>
        </w:rPr>
        <w:t>ë</w:t>
      </w:r>
      <w:r w:rsidR="00CD0B87">
        <w:rPr>
          <w:sz w:val="24"/>
          <w:szCs w:val="24"/>
        </w:rPr>
        <w:t>s</w:t>
      </w:r>
      <w:r w:rsidR="00DE347D">
        <w:rPr>
          <w:sz w:val="24"/>
          <w:szCs w:val="24"/>
        </w:rPr>
        <w:t xml:space="preserve"> absolutisht t</w:t>
      </w:r>
      <w:r w:rsidR="00760085">
        <w:rPr>
          <w:sz w:val="24"/>
          <w:szCs w:val="24"/>
        </w:rPr>
        <w:t>ë</w:t>
      </w:r>
      <w:r w:rsidR="00DE347D">
        <w:rPr>
          <w:sz w:val="24"/>
          <w:szCs w:val="24"/>
        </w:rPr>
        <w:t xml:space="preserve"> pavlefshme duke ia kundrejtuar ato  pal</w:t>
      </w:r>
      <w:r w:rsidR="00760085">
        <w:rPr>
          <w:sz w:val="24"/>
          <w:szCs w:val="24"/>
        </w:rPr>
        <w:t>ë</w:t>
      </w:r>
      <w:r w:rsidR="00DE347D">
        <w:rPr>
          <w:sz w:val="24"/>
          <w:szCs w:val="24"/>
        </w:rPr>
        <w:t>s kund</w:t>
      </w:r>
      <w:r w:rsidR="00760085">
        <w:rPr>
          <w:sz w:val="24"/>
          <w:szCs w:val="24"/>
        </w:rPr>
        <w:t>ë</w:t>
      </w:r>
      <w:r w:rsidR="00DE347D">
        <w:rPr>
          <w:sz w:val="24"/>
          <w:szCs w:val="24"/>
        </w:rPr>
        <w:t>rshtare</w:t>
      </w:r>
      <w:r w:rsidR="00FC611D">
        <w:rPr>
          <w:sz w:val="24"/>
          <w:szCs w:val="24"/>
        </w:rPr>
        <w:t>,</w:t>
      </w:r>
      <w:r w:rsidR="00DE347D">
        <w:rPr>
          <w:sz w:val="24"/>
          <w:szCs w:val="24"/>
        </w:rPr>
        <w:t xml:space="preserve"> q</w:t>
      </w:r>
      <w:r w:rsidR="00760085">
        <w:rPr>
          <w:sz w:val="24"/>
          <w:szCs w:val="24"/>
        </w:rPr>
        <w:t>ë</w:t>
      </w:r>
      <w:r w:rsidR="00DE347D">
        <w:rPr>
          <w:sz w:val="24"/>
          <w:szCs w:val="24"/>
        </w:rPr>
        <w:t xml:space="preserve"> ka p</w:t>
      </w:r>
      <w:r w:rsidR="00760085">
        <w:rPr>
          <w:sz w:val="24"/>
          <w:szCs w:val="24"/>
        </w:rPr>
        <w:t>ë</w:t>
      </w:r>
      <w:r w:rsidR="00DE347D">
        <w:rPr>
          <w:sz w:val="24"/>
          <w:szCs w:val="24"/>
        </w:rPr>
        <w:t xml:space="preserve">rfituar </w:t>
      </w:r>
      <w:r w:rsidR="00D86E11">
        <w:rPr>
          <w:sz w:val="24"/>
          <w:szCs w:val="24"/>
        </w:rPr>
        <w:t>nga ekzekutimi i kontrat</w:t>
      </w:r>
      <w:r w:rsidR="00760085">
        <w:rPr>
          <w:sz w:val="24"/>
          <w:szCs w:val="24"/>
        </w:rPr>
        <w:t>ë</w:t>
      </w:r>
      <w:r w:rsidR="00D86E11">
        <w:rPr>
          <w:sz w:val="24"/>
          <w:szCs w:val="24"/>
        </w:rPr>
        <w:t>s.</w:t>
      </w:r>
    </w:p>
    <w:p w14:paraId="58BE4B8F" w14:textId="3DBF1E55" w:rsidR="00BA1BB5" w:rsidRDefault="002951C9" w:rsidP="009B2B80">
      <w:pPr>
        <w:ind w:firstLine="720"/>
        <w:jc w:val="both"/>
        <w:rPr>
          <w:color w:val="000000" w:themeColor="text1"/>
          <w:sz w:val="24"/>
          <w:szCs w:val="24"/>
        </w:rPr>
      </w:pPr>
      <w:r w:rsidRPr="0089788A">
        <w:rPr>
          <w:sz w:val="24"/>
          <w:szCs w:val="24"/>
        </w:rPr>
        <w:t xml:space="preserve"> </w:t>
      </w:r>
      <w:r w:rsidR="009B2B80">
        <w:rPr>
          <w:sz w:val="24"/>
          <w:szCs w:val="24"/>
        </w:rPr>
        <w:t>2</w:t>
      </w:r>
      <w:r w:rsidR="00632D9D">
        <w:rPr>
          <w:sz w:val="24"/>
          <w:szCs w:val="24"/>
        </w:rPr>
        <w:t>8</w:t>
      </w:r>
      <w:r w:rsidR="009B2B80">
        <w:rPr>
          <w:sz w:val="24"/>
          <w:szCs w:val="24"/>
        </w:rPr>
        <w:t xml:space="preserve">. </w:t>
      </w:r>
      <w:r w:rsidR="007372D5" w:rsidRPr="009B2B80">
        <w:rPr>
          <w:color w:val="000000" w:themeColor="text1"/>
          <w:sz w:val="24"/>
          <w:szCs w:val="24"/>
        </w:rPr>
        <w:t xml:space="preserve">Duke ju rikthyer çështjes </w:t>
      </w:r>
      <w:r w:rsidR="00D86E11">
        <w:rPr>
          <w:color w:val="000000" w:themeColor="text1"/>
          <w:sz w:val="24"/>
          <w:szCs w:val="24"/>
        </w:rPr>
        <w:t>n</w:t>
      </w:r>
      <w:r w:rsidR="00760085">
        <w:rPr>
          <w:color w:val="000000" w:themeColor="text1"/>
          <w:sz w:val="24"/>
          <w:szCs w:val="24"/>
        </w:rPr>
        <w:t>ë</w:t>
      </w:r>
      <w:r w:rsidR="00D86E11">
        <w:rPr>
          <w:color w:val="000000" w:themeColor="text1"/>
          <w:sz w:val="24"/>
          <w:szCs w:val="24"/>
        </w:rPr>
        <w:t xml:space="preserve"> gjykim,</w:t>
      </w:r>
      <w:r w:rsidR="007372D5" w:rsidRPr="009B2B80">
        <w:rPr>
          <w:color w:val="000000" w:themeColor="text1"/>
          <w:sz w:val="24"/>
          <w:szCs w:val="24"/>
        </w:rPr>
        <w:t xml:space="preserve"> </w:t>
      </w:r>
      <w:r w:rsidR="009B2B80">
        <w:rPr>
          <w:color w:val="000000" w:themeColor="text1"/>
          <w:sz w:val="24"/>
          <w:szCs w:val="24"/>
        </w:rPr>
        <w:t>del se padit</w:t>
      </w:r>
      <w:r w:rsidR="00760085">
        <w:rPr>
          <w:color w:val="000000" w:themeColor="text1"/>
          <w:sz w:val="24"/>
          <w:szCs w:val="24"/>
        </w:rPr>
        <w:t>ë</w:t>
      </w:r>
      <w:r w:rsidR="009B2B80">
        <w:rPr>
          <w:color w:val="000000" w:themeColor="text1"/>
          <w:sz w:val="24"/>
          <w:szCs w:val="24"/>
        </w:rPr>
        <w:t>si ka k</w:t>
      </w:r>
      <w:r w:rsidR="00760085">
        <w:rPr>
          <w:color w:val="000000" w:themeColor="text1"/>
          <w:sz w:val="24"/>
          <w:szCs w:val="24"/>
        </w:rPr>
        <w:t>ë</w:t>
      </w:r>
      <w:r w:rsidR="009B2B80">
        <w:rPr>
          <w:color w:val="000000" w:themeColor="text1"/>
          <w:sz w:val="24"/>
          <w:szCs w:val="24"/>
        </w:rPr>
        <w:t>rkuar n</w:t>
      </w:r>
      <w:r w:rsidR="00760085">
        <w:rPr>
          <w:color w:val="000000" w:themeColor="text1"/>
          <w:sz w:val="24"/>
          <w:szCs w:val="24"/>
        </w:rPr>
        <w:t>ë</w:t>
      </w:r>
      <w:r w:rsidR="009B2B80">
        <w:rPr>
          <w:color w:val="000000" w:themeColor="text1"/>
          <w:sz w:val="24"/>
          <w:szCs w:val="24"/>
        </w:rPr>
        <w:t xml:space="preserve"> objektin e padis</w:t>
      </w:r>
      <w:r w:rsidR="00760085">
        <w:rPr>
          <w:color w:val="000000" w:themeColor="text1"/>
          <w:sz w:val="24"/>
          <w:szCs w:val="24"/>
        </w:rPr>
        <w:t>ë</w:t>
      </w:r>
      <w:r w:rsidR="009B2B80">
        <w:rPr>
          <w:color w:val="000000" w:themeColor="text1"/>
          <w:sz w:val="24"/>
          <w:szCs w:val="24"/>
        </w:rPr>
        <w:t xml:space="preserve"> pavlefshm</w:t>
      </w:r>
      <w:r w:rsidR="00760085">
        <w:rPr>
          <w:color w:val="000000" w:themeColor="text1"/>
          <w:sz w:val="24"/>
          <w:szCs w:val="24"/>
        </w:rPr>
        <w:t>ë</w:t>
      </w:r>
      <w:r w:rsidR="009B2B80">
        <w:rPr>
          <w:color w:val="000000" w:themeColor="text1"/>
          <w:sz w:val="24"/>
          <w:szCs w:val="24"/>
        </w:rPr>
        <w:t>rin</w:t>
      </w:r>
      <w:r w:rsidR="00760085">
        <w:rPr>
          <w:color w:val="000000" w:themeColor="text1"/>
          <w:sz w:val="24"/>
          <w:szCs w:val="24"/>
        </w:rPr>
        <w:t>ë</w:t>
      </w:r>
      <w:r w:rsidR="009B2B80">
        <w:rPr>
          <w:color w:val="000000" w:themeColor="text1"/>
          <w:sz w:val="24"/>
          <w:szCs w:val="24"/>
        </w:rPr>
        <w:t xml:space="preserve"> absolute t</w:t>
      </w:r>
      <w:r w:rsidR="00760085">
        <w:rPr>
          <w:color w:val="000000" w:themeColor="text1"/>
          <w:sz w:val="24"/>
          <w:szCs w:val="24"/>
        </w:rPr>
        <w:t>ë</w:t>
      </w:r>
      <w:r w:rsidR="009B2B80">
        <w:rPr>
          <w:color w:val="000000" w:themeColor="text1"/>
          <w:sz w:val="24"/>
          <w:szCs w:val="24"/>
        </w:rPr>
        <w:t xml:space="preserve"> kontrat</w:t>
      </w:r>
      <w:r w:rsidR="00760085">
        <w:rPr>
          <w:color w:val="000000" w:themeColor="text1"/>
          <w:sz w:val="24"/>
          <w:szCs w:val="24"/>
        </w:rPr>
        <w:t>ë</w:t>
      </w:r>
      <w:r w:rsidR="009B2B80">
        <w:rPr>
          <w:color w:val="000000" w:themeColor="text1"/>
          <w:sz w:val="24"/>
          <w:szCs w:val="24"/>
        </w:rPr>
        <w:t>s s</w:t>
      </w:r>
      <w:r w:rsidR="00760085">
        <w:rPr>
          <w:color w:val="000000" w:themeColor="text1"/>
          <w:sz w:val="24"/>
          <w:szCs w:val="24"/>
        </w:rPr>
        <w:t>ë</w:t>
      </w:r>
      <w:r w:rsidR="009B2B80">
        <w:rPr>
          <w:color w:val="000000" w:themeColor="text1"/>
          <w:sz w:val="24"/>
          <w:szCs w:val="24"/>
        </w:rPr>
        <w:t xml:space="preserve"> sip</w:t>
      </w:r>
      <w:r w:rsidR="00760085">
        <w:rPr>
          <w:color w:val="000000" w:themeColor="text1"/>
          <w:sz w:val="24"/>
          <w:szCs w:val="24"/>
        </w:rPr>
        <w:t>ë</w:t>
      </w:r>
      <w:r w:rsidR="009B2B80">
        <w:rPr>
          <w:color w:val="000000" w:themeColor="text1"/>
          <w:sz w:val="24"/>
          <w:szCs w:val="24"/>
        </w:rPr>
        <w:t>rmarrjes dhe at</w:t>
      </w:r>
      <w:r w:rsidR="00760085">
        <w:rPr>
          <w:color w:val="000000" w:themeColor="text1"/>
          <w:sz w:val="24"/>
          <w:szCs w:val="24"/>
        </w:rPr>
        <w:t>ë</w:t>
      </w:r>
      <w:r w:rsidR="009B2B80">
        <w:rPr>
          <w:color w:val="000000" w:themeColor="text1"/>
          <w:sz w:val="24"/>
          <w:szCs w:val="24"/>
        </w:rPr>
        <w:t xml:space="preserve"> t</w:t>
      </w:r>
      <w:r w:rsidR="00760085">
        <w:rPr>
          <w:color w:val="000000" w:themeColor="text1"/>
          <w:sz w:val="24"/>
          <w:szCs w:val="24"/>
        </w:rPr>
        <w:t>ë</w:t>
      </w:r>
      <w:r w:rsidR="009B2B80">
        <w:rPr>
          <w:color w:val="000000" w:themeColor="text1"/>
          <w:sz w:val="24"/>
          <w:szCs w:val="24"/>
        </w:rPr>
        <w:t xml:space="preserve"> aneksit t</w:t>
      </w:r>
      <w:r w:rsidR="00760085">
        <w:rPr>
          <w:color w:val="000000" w:themeColor="text1"/>
          <w:sz w:val="24"/>
          <w:szCs w:val="24"/>
        </w:rPr>
        <w:t>ë</w:t>
      </w:r>
      <w:r w:rsidR="009B2B80">
        <w:rPr>
          <w:color w:val="000000" w:themeColor="text1"/>
          <w:sz w:val="24"/>
          <w:szCs w:val="24"/>
        </w:rPr>
        <w:t xml:space="preserve"> saj, k</w:t>
      </w:r>
      <w:r w:rsidR="00760085">
        <w:rPr>
          <w:color w:val="000000" w:themeColor="text1"/>
          <w:sz w:val="24"/>
          <w:szCs w:val="24"/>
        </w:rPr>
        <w:t>ë</w:t>
      </w:r>
      <w:r w:rsidR="009B2B80">
        <w:rPr>
          <w:color w:val="000000" w:themeColor="text1"/>
          <w:sz w:val="24"/>
          <w:szCs w:val="24"/>
        </w:rPr>
        <w:t>rkim</w:t>
      </w:r>
      <w:r w:rsidR="006B50EC">
        <w:rPr>
          <w:color w:val="000000" w:themeColor="text1"/>
          <w:sz w:val="24"/>
          <w:szCs w:val="24"/>
        </w:rPr>
        <w:t>,</w:t>
      </w:r>
      <w:r w:rsidR="009B2B80">
        <w:rPr>
          <w:color w:val="000000" w:themeColor="text1"/>
          <w:sz w:val="24"/>
          <w:szCs w:val="24"/>
        </w:rPr>
        <w:t xml:space="preserve"> ky q</w:t>
      </w:r>
      <w:r w:rsidR="00760085">
        <w:rPr>
          <w:color w:val="000000" w:themeColor="text1"/>
          <w:sz w:val="24"/>
          <w:szCs w:val="24"/>
        </w:rPr>
        <w:t>ë</w:t>
      </w:r>
      <w:r w:rsidR="009B2B80">
        <w:rPr>
          <w:color w:val="000000" w:themeColor="text1"/>
          <w:sz w:val="24"/>
          <w:szCs w:val="24"/>
        </w:rPr>
        <w:t xml:space="preserve"> n</w:t>
      </w:r>
      <w:r w:rsidR="00760085">
        <w:rPr>
          <w:color w:val="000000" w:themeColor="text1"/>
          <w:sz w:val="24"/>
          <w:szCs w:val="24"/>
        </w:rPr>
        <w:t>ë</w:t>
      </w:r>
      <w:r w:rsidR="009B2B80">
        <w:rPr>
          <w:color w:val="000000" w:themeColor="text1"/>
          <w:sz w:val="24"/>
          <w:szCs w:val="24"/>
        </w:rPr>
        <w:t xml:space="preserve"> zbatim t</w:t>
      </w:r>
      <w:r w:rsidR="00760085">
        <w:rPr>
          <w:color w:val="000000" w:themeColor="text1"/>
          <w:sz w:val="24"/>
          <w:szCs w:val="24"/>
        </w:rPr>
        <w:t>ë</w:t>
      </w:r>
      <w:r w:rsidR="009B2B80">
        <w:rPr>
          <w:color w:val="000000" w:themeColor="text1"/>
          <w:sz w:val="24"/>
          <w:szCs w:val="24"/>
        </w:rPr>
        <w:t xml:space="preserve"> vendimit unifikues nr.5/2012 </w:t>
      </w:r>
      <w:r w:rsidR="009B2B80" w:rsidRPr="00FC611D">
        <w:rPr>
          <w:color w:val="000000" w:themeColor="text1"/>
          <w:sz w:val="24"/>
          <w:szCs w:val="24"/>
          <w:u w:val="single"/>
        </w:rPr>
        <w:t>mund t</w:t>
      </w:r>
      <w:r w:rsidR="00760085" w:rsidRPr="00FC611D">
        <w:rPr>
          <w:color w:val="000000" w:themeColor="text1"/>
          <w:sz w:val="24"/>
          <w:szCs w:val="24"/>
          <w:u w:val="single"/>
        </w:rPr>
        <w:t>ë</w:t>
      </w:r>
      <w:r w:rsidR="009B2B80" w:rsidRPr="00FC611D">
        <w:rPr>
          <w:color w:val="000000" w:themeColor="text1"/>
          <w:sz w:val="24"/>
          <w:szCs w:val="24"/>
          <w:u w:val="single"/>
        </w:rPr>
        <w:t xml:space="preserve"> ngrihe</w:t>
      </w:r>
      <w:r w:rsidR="00D86E11" w:rsidRPr="00FC611D">
        <w:rPr>
          <w:color w:val="000000" w:themeColor="text1"/>
          <w:sz w:val="24"/>
          <w:szCs w:val="24"/>
          <w:u w:val="single"/>
        </w:rPr>
        <w:t>t</w:t>
      </w:r>
      <w:r w:rsidR="009B2B80" w:rsidRPr="00FC611D">
        <w:rPr>
          <w:color w:val="000000" w:themeColor="text1"/>
          <w:sz w:val="24"/>
          <w:szCs w:val="24"/>
          <w:u w:val="single"/>
        </w:rPr>
        <w:t xml:space="preserve"> vet</w:t>
      </w:r>
      <w:r w:rsidR="00760085" w:rsidRPr="00FC611D">
        <w:rPr>
          <w:color w:val="000000" w:themeColor="text1"/>
          <w:sz w:val="24"/>
          <w:szCs w:val="24"/>
          <w:u w:val="single"/>
        </w:rPr>
        <w:t>ë</w:t>
      </w:r>
      <w:r w:rsidR="009B2B80" w:rsidRPr="00FC611D">
        <w:rPr>
          <w:color w:val="000000" w:themeColor="text1"/>
          <w:sz w:val="24"/>
          <w:szCs w:val="24"/>
          <w:u w:val="single"/>
        </w:rPr>
        <w:t>m n</w:t>
      </w:r>
      <w:r w:rsidR="00760085" w:rsidRPr="00FC611D">
        <w:rPr>
          <w:color w:val="000000" w:themeColor="text1"/>
          <w:sz w:val="24"/>
          <w:szCs w:val="24"/>
          <w:u w:val="single"/>
        </w:rPr>
        <w:t>ë</w:t>
      </w:r>
      <w:r w:rsidR="009B2B80" w:rsidRPr="00FC611D">
        <w:rPr>
          <w:color w:val="000000" w:themeColor="text1"/>
          <w:sz w:val="24"/>
          <w:szCs w:val="24"/>
          <w:u w:val="single"/>
        </w:rPr>
        <w:t xml:space="preserve">se </w:t>
      </w:r>
      <w:r w:rsidR="00D86E11" w:rsidRPr="00FC611D">
        <w:rPr>
          <w:color w:val="000000" w:themeColor="text1"/>
          <w:sz w:val="24"/>
          <w:szCs w:val="24"/>
          <w:u w:val="single"/>
        </w:rPr>
        <w:t>shoq</w:t>
      </w:r>
      <w:r w:rsidR="00760085" w:rsidRPr="00FC611D">
        <w:rPr>
          <w:color w:val="000000" w:themeColor="text1"/>
          <w:sz w:val="24"/>
          <w:szCs w:val="24"/>
          <w:u w:val="single"/>
        </w:rPr>
        <w:t>ë</w:t>
      </w:r>
      <w:r w:rsidR="00D86E11" w:rsidRPr="00FC611D">
        <w:rPr>
          <w:color w:val="000000" w:themeColor="text1"/>
          <w:sz w:val="24"/>
          <w:szCs w:val="24"/>
          <w:u w:val="single"/>
        </w:rPr>
        <w:t>rohet me at</w:t>
      </w:r>
      <w:r w:rsidR="00760085" w:rsidRPr="00FC611D">
        <w:rPr>
          <w:color w:val="000000" w:themeColor="text1"/>
          <w:sz w:val="24"/>
          <w:szCs w:val="24"/>
          <w:u w:val="single"/>
        </w:rPr>
        <w:t>ë</w:t>
      </w:r>
      <w:r w:rsidR="00D86E11" w:rsidRPr="00FC611D">
        <w:rPr>
          <w:color w:val="000000" w:themeColor="text1"/>
          <w:sz w:val="24"/>
          <w:szCs w:val="24"/>
          <w:u w:val="single"/>
        </w:rPr>
        <w:t xml:space="preserve"> t</w:t>
      </w:r>
      <w:r w:rsidR="00760085" w:rsidRPr="00FC611D">
        <w:rPr>
          <w:color w:val="000000" w:themeColor="text1"/>
          <w:sz w:val="24"/>
          <w:szCs w:val="24"/>
          <w:u w:val="single"/>
        </w:rPr>
        <w:t>ë</w:t>
      </w:r>
      <w:r w:rsidR="00D86E11" w:rsidRPr="00FC611D">
        <w:rPr>
          <w:color w:val="000000" w:themeColor="text1"/>
          <w:sz w:val="24"/>
          <w:szCs w:val="24"/>
          <w:u w:val="single"/>
        </w:rPr>
        <w:t xml:space="preserve"> r</w:t>
      </w:r>
      <w:r w:rsidR="009B2B80" w:rsidRPr="00FC611D">
        <w:rPr>
          <w:color w:val="000000" w:themeColor="text1"/>
          <w:sz w:val="24"/>
          <w:szCs w:val="24"/>
          <w:u w:val="single"/>
        </w:rPr>
        <w:t>regullimi</w:t>
      </w:r>
      <w:r w:rsidR="00D86E11" w:rsidRPr="00FC611D">
        <w:rPr>
          <w:color w:val="000000" w:themeColor="text1"/>
          <w:sz w:val="24"/>
          <w:szCs w:val="24"/>
          <w:u w:val="single"/>
        </w:rPr>
        <w:t>t</w:t>
      </w:r>
      <w:r w:rsidR="009B2B80" w:rsidRPr="00FC611D">
        <w:rPr>
          <w:color w:val="000000" w:themeColor="text1"/>
          <w:sz w:val="24"/>
          <w:szCs w:val="24"/>
          <w:u w:val="single"/>
        </w:rPr>
        <w:t xml:space="preserve"> </w:t>
      </w:r>
      <w:r w:rsidR="00D86E11" w:rsidRPr="00FC611D">
        <w:rPr>
          <w:color w:val="000000" w:themeColor="text1"/>
          <w:sz w:val="24"/>
          <w:szCs w:val="24"/>
          <w:u w:val="single"/>
        </w:rPr>
        <w:t>t</w:t>
      </w:r>
      <w:r w:rsidR="00760085" w:rsidRPr="00FC611D">
        <w:rPr>
          <w:color w:val="000000" w:themeColor="text1"/>
          <w:sz w:val="24"/>
          <w:szCs w:val="24"/>
          <w:u w:val="single"/>
        </w:rPr>
        <w:t>ë</w:t>
      </w:r>
      <w:r w:rsidR="009B2B80">
        <w:rPr>
          <w:color w:val="000000" w:themeColor="text1"/>
          <w:sz w:val="24"/>
          <w:szCs w:val="24"/>
        </w:rPr>
        <w:t xml:space="preserve"> </w:t>
      </w:r>
      <w:r w:rsidR="009B2B80" w:rsidRPr="009A1478">
        <w:rPr>
          <w:color w:val="000000" w:themeColor="text1"/>
          <w:sz w:val="24"/>
          <w:szCs w:val="24"/>
          <w:u w:val="single"/>
        </w:rPr>
        <w:t xml:space="preserve">pasojave </w:t>
      </w:r>
      <w:r w:rsidR="00D86E11">
        <w:rPr>
          <w:color w:val="000000" w:themeColor="text1"/>
          <w:sz w:val="24"/>
          <w:szCs w:val="24"/>
          <w:u w:val="single"/>
        </w:rPr>
        <w:t>“</w:t>
      </w:r>
      <w:r w:rsidR="009B2B80" w:rsidRPr="009A1478">
        <w:rPr>
          <w:color w:val="000000" w:themeColor="text1"/>
          <w:sz w:val="24"/>
          <w:szCs w:val="24"/>
          <w:u w:val="single"/>
        </w:rPr>
        <w:t>t</w:t>
      </w:r>
      <w:r w:rsidR="00760085">
        <w:rPr>
          <w:color w:val="000000" w:themeColor="text1"/>
          <w:sz w:val="24"/>
          <w:szCs w:val="24"/>
          <w:u w:val="single"/>
        </w:rPr>
        <w:t>ë</w:t>
      </w:r>
      <w:r w:rsidR="009B2B80" w:rsidRPr="009A1478">
        <w:rPr>
          <w:color w:val="000000" w:themeColor="text1"/>
          <w:sz w:val="24"/>
          <w:szCs w:val="24"/>
          <w:u w:val="single"/>
        </w:rPr>
        <w:t xml:space="preserve"> ardhura</w:t>
      </w:r>
      <w:r w:rsidR="00D86E11">
        <w:rPr>
          <w:color w:val="000000" w:themeColor="text1"/>
          <w:sz w:val="24"/>
          <w:szCs w:val="24"/>
          <w:u w:val="single"/>
        </w:rPr>
        <w:t>”</w:t>
      </w:r>
      <w:r w:rsidR="009B2B80">
        <w:rPr>
          <w:color w:val="000000" w:themeColor="text1"/>
          <w:sz w:val="24"/>
          <w:szCs w:val="24"/>
        </w:rPr>
        <w:t xml:space="preserve"> nga ekzekutimi i k</w:t>
      </w:r>
      <w:r w:rsidR="00760085">
        <w:rPr>
          <w:color w:val="000000" w:themeColor="text1"/>
          <w:sz w:val="24"/>
          <w:szCs w:val="24"/>
        </w:rPr>
        <w:t>ë</w:t>
      </w:r>
      <w:r w:rsidR="009B2B80">
        <w:rPr>
          <w:color w:val="000000" w:themeColor="text1"/>
          <w:sz w:val="24"/>
          <w:szCs w:val="24"/>
        </w:rPr>
        <w:t>tyre kontratave. Asnj</w:t>
      </w:r>
      <w:r w:rsidR="00760085">
        <w:rPr>
          <w:color w:val="000000" w:themeColor="text1"/>
          <w:sz w:val="24"/>
          <w:szCs w:val="24"/>
        </w:rPr>
        <w:t>ë</w:t>
      </w:r>
      <w:r w:rsidR="009B2B80">
        <w:rPr>
          <w:color w:val="000000" w:themeColor="text1"/>
          <w:sz w:val="24"/>
          <w:szCs w:val="24"/>
        </w:rPr>
        <w:t xml:space="preserve"> prej gjykatave t</w:t>
      </w:r>
      <w:r w:rsidR="00760085">
        <w:rPr>
          <w:color w:val="000000" w:themeColor="text1"/>
          <w:sz w:val="24"/>
          <w:szCs w:val="24"/>
        </w:rPr>
        <w:t>ë</w:t>
      </w:r>
      <w:r w:rsidR="009B2B80">
        <w:rPr>
          <w:color w:val="000000" w:themeColor="text1"/>
          <w:sz w:val="24"/>
          <w:szCs w:val="24"/>
        </w:rPr>
        <w:t xml:space="preserve"> faktit nuk ka analizuar n</w:t>
      </w:r>
      <w:r w:rsidR="00760085">
        <w:rPr>
          <w:color w:val="000000" w:themeColor="text1"/>
          <w:sz w:val="24"/>
          <w:szCs w:val="24"/>
        </w:rPr>
        <w:t>ë</w:t>
      </w:r>
      <w:r w:rsidR="009B2B80">
        <w:rPr>
          <w:color w:val="000000" w:themeColor="text1"/>
          <w:sz w:val="24"/>
          <w:szCs w:val="24"/>
        </w:rPr>
        <w:t xml:space="preserve">se </w:t>
      </w:r>
      <w:r w:rsidR="009A1478">
        <w:rPr>
          <w:color w:val="000000" w:themeColor="text1"/>
          <w:sz w:val="24"/>
          <w:szCs w:val="24"/>
        </w:rPr>
        <w:t>padi</w:t>
      </w:r>
      <w:r w:rsidR="00E328F5">
        <w:rPr>
          <w:color w:val="000000" w:themeColor="text1"/>
          <w:sz w:val="24"/>
          <w:szCs w:val="24"/>
        </w:rPr>
        <w:t>a plot</w:t>
      </w:r>
      <w:r w:rsidR="00760085">
        <w:rPr>
          <w:color w:val="000000" w:themeColor="text1"/>
          <w:sz w:val="24"/>
          <w:szCs w:val="24"/>
        </w:rPr>
        <w:t>ë</w:t>
      </w:r>
      <w:r w:rsidR="00E328F5">
        <w:rPr>
          <w:color w:val="000000" w:themeColor="text1"/>
          <w:sz w:val="24"/>
          <w:szCs w:val="24"/>
        </w:rPr>
        <w:t>sonte apo jo kushtin ligjor procedurial t</w:t>
      </w:r>
      <w:r w:rsidR="00760085">
        <w:rPr>
          <w:color w:val="000000" w:themeColor="text1"/>
          <w:sz w:val="24"/>
          <w:szCs w:val="24"/>
        </w:rPr>
        <w:t>ë</w:t>
      </w:r>
      <w:r w:rsidR="00E328F5">
        <w:rPr>
          <w:color w:val="000000" w:themeColor="text1"/>
          <w:sz w:val="24"/>
          <w:szCs w:val="24"/>
        </w:rPr>
        <w:t xml:space="preserve"> ngritjes s</w:t>
      </w:r>
      <w:r w:rsidR="00760085">
        <w:rPr>
          <w:color w:val="000000" w:themeColor="text1"/>
          <w:sz w:val="24"/>
          <w:szCs w:val="24"/>
        </w:rPr>
        <w:t>ë</w:t>
      </w:r>
      <w:r w:rsidR="00E328F5">
        <w:rPr>
          <w:color w:val="000000" w:themeColor="text1"/>
          <w:sz w:val="24"/>
          <w:szCs w:val="24"/>
        </w:rPr>
        <w:t xml:space="preserve"> saj n</w:t>
      </w:r>
      <w:r w:rsidR="00760085">
        <w:rPr>
          <w:color w:val="000000" w:themeColor="text1"/>
          <w:sz w:val="24"/>
          <w:szCs w:val="24"/>
        </w:rPr>
        <w:t>ë</w:t>
      </w:r>
      <w:r w:rsidR="00E328F5">
        <w:rPr>
          <w:color w:val="000000" w:themeColor="text1"/>
          <w:sz w:val="24"/>
          <w:szCs w:val="24"/>
        </w:rPr>
        <w:t xml:space="preserve"> p</w:t>
      </w:r>
      <w:r w:rsidR="00760085">
        <w:rPr>
          <w:color w:val="000000" w:themeColor="text1"/>
          <w:sz w:val="24"/>
          <w:szCs w:val="24"/>
        </w:rPr>
        <w:t>ë</w:t>
      </w:r>
      <w:r w:rsidR="00E328F5">
        <w:rPr>
          <w:color w:val="000000" w:themeColor="text1"/>
          <w:sz w:val="24"/>
          <w:szCs w:val="24"/>
        </w:rPr>
        <w:t>rputhje me k</w:t>
      </w:r>
      <w:r w:rsidR="00760085">
        <w:rPr>
          <w:color w:val="000000" w:themeColor="text1"/>
          <w:sz w:val="24"/>
          <w:szCs w:val="24"/>
        </w:rPr>
        <w:t>ë</w:t>
      </w:r>
      <w:r w:rsidR="00E328F5">
        <w:rPr>
          <w:color w:val="000000" w:themeColor="text1"/>
          <w:sz w:val="24"/>
          <w:szCs w:val="24"/>
        </w:rPr>
        <w:t>t</w:t>
      </w:r>
      <w:r w:rsidR="00760085">
        <w:rPr>
          <w:color w:val="000000" w:themeColor="text1"/>
          <w:sz w:val="24"/>
          <w:szCs w:val="24"/>
        </w:rPr>
        <w:t>ë</w:t>
      </w:r>
      <w:r w:rsidR="00E328F5">
        <w:rPr>
          <w:color w:val="000000" w:themeColor="text1"/>
          <w:sz w:val="24"/>
          <w:szCs w:val="24"/>
        </w:rPr>
        <w:t xml:space="preserve"> vendim unifikues</w:t>
      </w:r>
      <w:r w:rsidR="00480185">
        <w:rPr>
          <w:color w:val="000000" w:themeColor="text1"/>
          <w:sz w:val="24"/>
          <w:szCs w:val="24"/>
        </w:rPr>
        <w:t xml:space="preserve"> dhe as ka</w:t>
      </w:r>
      <w:r w:rsidR="00FC611D">
        <w:rPr>
          <w:color w:val="000000" w:themeColor="text1"/>
          <w:sz w:val="24"/>
          <w:szCs w:val="24"/>
        </w:rPr>
        <w:t>n</w:t>
      </w:r>
      <w:r w:rsidR="003246DD">
        <w:rPr>
          <w:color w:val="000000" w:themeColor="text1"/>
          <w:sz w:val="24"/>
          <w:szCs w:val="24"/>
        </w:rPr>
        <w:t>ë</w:t>
      </w:r>
      <w:r w:rsidR="00480185">
        <w:rPr>
          <w:color w:val="000000" w:themeColor="text1"/>
          <w:sz w:val="24"/>
          <w:szCs w:val="24"/>
        </w:rPr>
        <w:t xml:space="preserve"> hetuar e identifikuar pasojat konkrete t</w:t>
      </w:r>
      <w:r w:rsidR="00760085">
        <w:rPr>
          <w:color w:val="000000" w:themeColor="text1"/>
          <w:sz w:val="24"/>
          <w:szCs w:val="24"/>
        </w:rPr>
        <w:t>ë</w:t>
      </w:r>
      <w:r w:rsidR="00480185">
        <w:rPr>
          <w:color w:val="000000" w:themeColor="text1"/>
          <w:sz w:val="24"/>
          <w:szCs w:val="24"/>
        </w:rPr>
        <w:t xml:space="preserve"> ardhura nga ekzekutimi i kontratave</w:t>
      </w:r>
      <w:r w:rsidR="00FC611D">
        <w:rPr>
          <w:color w:val="000000" w:themeColor="text1"/>
          <w:sz w:val="24"/>
          <w:szCs w:val="24"/>
        </w:rPr>
        <w:t>,</w:t>
      </w:r>
      <w:r w:rsidR="00480185">
        <w:rPr>
          <w:color w:val="000000" w:themeColor="text1"/>
          <w:sz w:val="24"/>
          <w:szCs w:val="24"/>
        </w:rPr>
        <w:t xml:space="preserve"> q</w:t>
      </w:r>
      <w:r w:rsidR="00760085">
        <w:rPr>
          <w:color w:val="000000" w:themeColor="text1"/>
          <w:sz w:val="24"/>
          <w:szCs w:val="24"/>
        </w:rPr>
        <w:t>ë</w:t>
      </w:r>
      <w:r w:rsidR="00480185">
        <w:rPr>
          <w:color w:val="000000" w:themeColor="text1"/>
          <w:sz w:val="24"/>
          <w:szCs w:val="24"/>
        </w:rPr>
        <w:t xml:space="preserve"> duhet t</w:t>
      </w:r>
      <w:r w:rsidR="00760085">
        <w:rPr>
          <w:color w:val="000000" w:themeColor="text1"/>
          <w:sz w:val="24"/>
          <w:szCs w:val="24"/>
        </w:rPr>
        <w:t>ë</w:t>
      </w:r>
      <w:r w:rsidR="00480185">
        <w:rPr>
          <w:color w:val="000000" w:themeColor="text1"/>
          <w:sz w:val="24"/>
          <w:szCs w:val="24"/>
        </w:rPr>
        <w:t xml:space="preserve"> zgjidheshin me q</w:t>
      </w:r>
      <w:r w:rsidR="00760085">
        <w:rPr>
          <w:color w:val="000000" w:themeColor="text1"/>
          <w:sz w:val="24"/>
          <w:szCs w:val="24"/>
        </w:rPr>
        <w:t>ë</w:t>
      </w:r>
      <w:r w:rsidR="00480185">
        <w:rPr>
          <w:color w:val="000000" w:themeColor="text1"/>
          <w:sz w:val="24"/>
          <w:szCs w:val="24"/>
        </w:rPr>
        <w:t>llim q</w:t>
      </w:r>
      <w:r w:rsidR="00760085">
        <w:rPr>
          <w:color w:val="000000" w:themeColor="text1"/>
          <w:sz w:val="24"/>
          <w:szCs w:val="24"/>
        </w:rPr>
        <w:t>ë</w:t>
      </w:r>
      <w:r w:rsidR="00480185">
        <w:rPr>
          <w:color w:val="000000" w:themeColor="text1"/>
          <w:sz w:val="24"/>
          <w:szCs w:val="24"/>
        </w:rPr>
        <w:t xml:space="preserve"> pal</w:t>
      </w:r>
      <w:r w:rsidR="00760085">
        <w:rPr>
          <w:color w:val="000000" w:themeColor="text1"/>
          <w:sz w:val="24"/>
          <w:szCs w:val="24"/>
        </w:rPr>
        <w:t>ë</w:t>
      </w:r>
      <w:r w:rsidR="00480185">
        <w:rPr>
          <w:color w:val="000000" w:themeColor="text1"/>
          <w:sz w:val="24"/>
          <w:szCs w:val="24"/>
        </w:rPr>
        <w:t>t t</w:t>
      </w:r>
      <w:r w:rsidR="00760085">
        <w:rPr>
          <w:color w:val="000000" w:themeColor="text1"/>
          <w:sz w:val="24"/>
          <w:szCs w:val="24"/>
        </w:rPr>
        <w:t>ë</w:t>
      </w:r>
      <w:r w:rsidR="00480185">
        <w:rPr>
          <w:color w:val="000000" w:themeColor="text1"/>
          <w:sz w:val="24"/>
          <w:szCs w:val="24"/>
        </w:rPr>
        <w:t xml:space="preserve"> riktheheshin n</w:t>
      </w:r>
      <w:r w:rsidR="00760085">
        <w:rPr>
          <w:color w:val="000000" w:themeColor="text1"/>
          <w:sz w:val="24"/>
          <w:szCs w:val="24"/>
        </w:rPr>
        <w:t>ë</w:t>
      </w:r>
      <w:r w:rsidR="00480185">
        <w:rPr>
          <w:color w:val="000000" w:themeColor="text1"/>
          <w:sz w:val="24"/>
          <w:szCs w:val="24"/>
        </w:rPr>
        <w:t xml:space="preserve"> gj</w:t>
      </w:r>
      <w:r w:rsidR="00760085">
        <w:rPr>
          <w:color w:val="000000" w:themeColor="text1"/>
          <w:sz w:val="24"/>
          <w:szCs w:val="24"/>
        </w:rPr>
        <w:t>ë</w:t>
      </w:r>
      <w:r w:rsidR="00480185">
        <w:rPr>
          <w:color w:val="000000" w:themeColor="text1"/>
          <w:sz w:val="24"/>
          <w:szCs w:val="24"/>
        </w:rPr>
        <w:t>ndjen e m</w:t>
      </w:r>
      <w:r w:rsidR="00760085">
        <w:rPr>
          <w:color w:val="000000" w:themeColor="text1"/>
          <w:sz w:val="24"/>
          <w:szCs w:val="24"/>
        </w:rPr>
        <w:t>ë</w:t>
      </w:r>
      <w:r w:rsidR="00480185">
        <w:rPr>
          <w:color w:val="000000" w:themeColor="text1"/>
          <w:sz w:val="24"/>
          <w:szCs w:val="24"/>
        </w:rPr>
        <w:t>par</w:t>
      </w:r>
      <w:r w:rsidR="00760085">
        <w:rPr>
          <w:color w:val="000000" w:themeColor="text1"/>
          <w:sz w:val="24"/>
          <w:szCs w:val="24"/>
        </w:rPr>
        <w:t>ë</w:t>
      </w:r>
      <w:r w:rsidR="00480185">
        <w:rPr>
          <w:color w:val="000000" w:themeColor="text1"/>
          <w:sz w:val="24"/>
          <w:szCs w:val="24"/>
        </w:rPr>
        <w:t>shme sikurse veprimi juridik t</w:t>
      </w:r>
      <w:r w:rsidR="00760085">
        <w:rPr>
          <w:color w:val="000000" w:themeColor="text1"/>
          <w:sz w:val="24"/>
          <w:szCs w:val="24"/>
        </w:rPr>
        <w:t>ë</w:t>
      </w:r>
      <w:r w:rsidR="00480185">
        <w:rPr>
          <w:color w:val="000000" w:themeColor="text1"/>
          <w:sz w:val="24"/>
          <w:szCs w:val="24"/>
        </w:rPr>
        <w:t xml:space="preserve"> mos ishte k</w:t>
      </w:r>
      <w:r w:rsidR="00FF3F59">
        <w:rPr>
          <w:color w:val="000000" w:themeColor="text1"/>
          <w:sz w:val="24"/>
          <w:szCs w:val="24"/>
        </w:rPr>
        <w:t>r</w:t>
      </w:r>
      <w:r w:rsidR="00480185">
        <w:rPr>
          <w:color w:val="000000" w:themeColor="text1"/>
          <w:sz w:val="24"/>
          <w:szCs w:val="24"/>
        </w:rPr>
        <w:t>yer.</w:t>
      </w:r>
    </w:p>
    <w:p w14:paraId="55495A5C" w14:textId="37849E27" w:rsidR="00216F46" w:rsidRPr="00713BA6" w:rsidRDefault="00A314A7" w:rsidP="00A64458">
      <w:pPr>
        <w:ind w:firstLine="720"/>
        <w:jc w:val="both"/>
        <w:rPr>
          <w:bCs/>
          <w:i/>
          <w:iCs/>
          <w:color w:val="000000" w:themeColor="text1"/>
          <w:sz w:val="24"/>
          <w:szCs w:val="24"/>
        </w:rPr>
      </w:pPr>
      <w:r>
        <w:rPr>
          <w:color w:val="000000" w:themeColor="text1"/>
          <w:sz w:val="24"/>
          <w:szCs w:val="24"/>
        </w:rPr>
        <w:t>2</w:t>
      </w:r>
      <w:r w:rsidR="00632D9D">
        <w:rPr>
          <w:color w:val="000000" w:themeColor="text1"/>
          <w:sz w:val="24"/>
          <w:szCs w:val="24"/>
        </w:rPr>
        <w:t>9</w:t>
      </w:r>
      <w:r>
        <w:rPr>
          <w:color w:val="000000" w:themeColor="text1"/>
          <w:sz w:val="24"/>
          <w:szCs w:val="24"/>
        </w:rPr>
        <w:t>.</w:t>
      </w:r>
      <w:r w:rsidR="00CC11E6" w:rsidRPr="00713BA6">
        <w:rPr>
          <w:color w:val="000000" w:themeColor="text1"/>
          <w:sz w:val="24"/>
          <w:szCs w:val="24"/>
        </w:rPr>
        <w:t xml:space="preserve"> </w:t>
      </w:r>
      <w:r w:rsidR="00276142">
        <w:rPr>
          <w:color w:val="000000" w:themeColor="text1"/>
          <w:sz w:val="24"/>
          <w:szCs w:val="24"/>
        </w:rPr>
        <w:t>K</w:t>
      </w:r>
      <w:r w:rsidR="00760085">
        <w:rPr>
          <w:color w:val="000000" w:themeColor="text1"/>
          <w:sz w:val="24"/>
          <w:szCs w:val="24"/>
        </w:rPr>
        <w:t>ë</w:t>
      </w:r>
      <w:r w:rsidR="00276142">
        <w:rPr>
          <w:color w:val="000000" w:themeColor="text1"/>
          <w:sz w:val="24"/>
          <w:szCs w:val="24"/>
        </w:rPr>
        <w:t>shtu n</w:t>
      </w:r>
      <w:r w:rsidR="00216F46" w:rsidRPr="00713BA6">
        <w:rPr>
          <w:rFonts w:eastAsia="Calibri"/>
          <w:color w:val="000000" w:themeColor="text1"/>
          <w:sz w:val="24"/>
          <w:szCs w:val="24"/>
        </w:rPr>
        <w:t>ëpërmjet padisë objekt gjykimi, paditësi ka kërkuar:</w:t>
      </w:r>
      <w:r w:rsidR="00216F46" w:rsidRPr="00713BA6">
        <w:rPr>
          <w:rFonts w:eastAsia="Calibri"/>
          <w:i/>
          <w:iCs/>
          <w:color w:val="000000" w:themeColor="text1"/>
          <w:sz w:val="24"/>
          <w:szCs w:val="24"/>
        </w:rPr>
        <w:t>“</w:t>
      </w:r>
      <w:bookmarkStart w:id="3" w:name="_Hlk204631601"/>
      <w:r w:rsidR="00D40E34" w:rsidRPr="00713BA6">
        <w:rPr>
          <w:bCs/>
          <w:i/>
          <w:iCs/>
          <w:color w:val="000000" w:themeColor="text1"/>
          <w:sz w:val="24"/>
          <w:szCs w:val="24"/>
        </w:rPr>
        <w:t xml:space="preserve">Konstatimi i pavlefshmërisë absolute të kontratës së sipërmarrjes me nr.1080 </w:t>
      </w:r>
      <w:r w:rsidR="007E0459" w:rsidRPr="00713BA6">
        <w:rPr>
          <w:bCs/>
          <w:i/>
          <w:iCs/>
          <w:color w:val="000000" w:themeColor="text1"/>
          <w:sz w:val="24"/>
          <w:szCs w:val="24"/>
        </w:rPr>
        <w:t>r</w:t>
      </w:r>
      <w:r w:rsidR="00D40E34" w:rsidRPr="00713BA6">
        <w:rPr>
          <w:bCs/>
          <w:i/>
          <w:iCs/>
          <w:color w:val="000000" w:themeColor="text1"/>
          <w:sz w:val="24"/>
          <w:szCs w:val="24"/>
        </w:rPr>
        <w:t xml:space="preserve">ep., nr.244 </w:t>
      </w:r>
      <w:r w:rsidR="007E0459" w:rsidRPr="00713BA6">
        <w:rPr>
          <w:bCs/>
          <w:i/>
          <w:iCs/>
          <w:color w:val="000000" w:themeColor="text1"/>
          <w:sz w:val="24"/>
          <w:szCs w:val="24"/>
        </w:rPr>
        <w:t>k</w:t>
      </w:r>
      <w:r w:rsidR="00D40E34" w:rsidRPr="00713BA6">
        <w:rPr>
          <w:bCs/>
          <w:i/>
          <w:iCs/>
          <w:color w:val="000000" w:themeColor="text1"/>
          <w:sz w:val="24"/>
          <w:szCs w:val="24"/>
        </w:rPr>
        <w:t xml:space="preserve">ol, datë 15.04.2010.Konstatimin e pavlefshmërisë absolute të “Aneks Kontratë” së sipërmarrjes nr.11812 Rep., nr.1829 </w:t>
      </w:r>
      <w:r w:rsidR="00267E27" w:rsidRPr="00713BA6">
        <w:rPr>
          <w:bCs/>
          <w:i/>
          <w:iCs/>
          <w:color w:val="000000" w:themeColor="text1"/>
          <w:sz w:val="24"/>
          <w:szCs w:val="24"/>
        </w:rPr>
        <w:t>k</w:t>
      </w:r>
      <w:r w:rsidR="00D40E34" w:rsidRPr="00713BA6">
        <w:rPr>
          <w:bCs/>
          <w:i/>
          <w:iCs/>
          <w:color w:val="000000" w:themeColor="text1"/>
          <w:sz w:val="24"/>
          <w:szCs w:val="24"/>
        </w:rPr>
        <w:t>ol, datë 06.12.2010.</w:t>
      </w:r>
      <w:bookmarkEnd w:id="3"/>
      <w:r w:rsidR="00D40E34" w:rsidRPr="00713BA6">
        <w:rPr>
          <w:bCs/>
          <w:i/>
          <w:iCs/>
          <w:color w:val="000000" w:themeColor="text1"/>
          <w:sz w:val="24"/>
          <w:szCs w:val="24"/>
        </w:rPr>
        <w:t xml:space="preserve">Rregullimin e pasojave të këtyre pavlefshmërive </w:t>
      </w:r>
      <w:r w:rsidR="00D40E34" w:rsidRPr="00AB3D2E">
        <w:rPr>
          <w:bCs/>
          <w:i/>
          <w:iCs/>
          <w:color w:val="000000" w:themeColor="text1"/>
          <w:sz w:val="24"/>
          <w:szCs w:val="24"/>
          <w:u w:val="single"/>
        </w:rPr>
        <w:t xml:space="preserve">duke urdhëruar kthimin e palëve në gjendjen e mëparshme, përpara lidhjes së </w:t>
      </w:r>
      <w:r w:rsidR="002D4350" w:rsidRPr="00AB3D2E">
        <w:rPr>
          <w:bCs/>
          <w:i/>
          <w:iCs/>
          <w:color w:val="000000" w:themeColor="text1"/>
          <w:sz w:val="24"/>
          <w:szCs w:val="24"/>
          <w:u w:val="single"/>
        </w:rPr>
        <w:t>k</w:t>
      </w:r>
      <w:r w:rsidR="00D40E34" w:rsidRPr="00AB3D2E">
        <w:rPr>
          <w:bCs/>
          <w:i/>
          <w:iCs/>
          <w:color w:val="000000" w:themeColor="text1"/>
          <w:sz w:val="24"/>
          <w:szCs w:val="24"/>
          <w:u w:val="single"/>
        </w:rPr>
        <w:t xml:space="preserve">ontratës së </w:t>
      </w:r>
      <w:r w:rsidR="002D4350" w:rsidRPr="00AB3D2E">
        <w:rPr>
          <w:bCs/>
          <w:i/>
          <w:iCs/>
          <w:color w:val="000000" w:themeColor="text1"/>
          <w:sz w:val="24"/>
          <w:szCs w:val="24"/>
          <w:u w:val="single"/>
        </w:rPr>
        <w:t>s</w:t>
      </w:r>
      <w:r w:rsidR="00D40E34" w:rsidRPr="00AB3D2E">
        <w:rPr>
          <w:bCs/>
          <w:i/>
          <w:iCs/>
          <w:color w:val="000000" w:themeColor="text1"/>
          <w:sz w:val="24"/>
          <w:szCs w:val="24"/>
          <w:u w:val="single"/>
        </w:rPr>
        <w:t xml:space="preserve">ipërmarrjes nr.1080 </w:t>
      </w:r>
      <w:r w:rsidR="002D4350" w:rsidRPr="00AB3D2E">
        <w:rPr>
          <w:bCs/>
          <w:i/>
          <w:iCs/>
          <w:color w:val="000000" w:themeColor="text1"/>
          <w:sz w:val="24"/>
          <w:szCs w:val="24"/>
          <w:u w:val="single"/>
        </w:rPr>
        <w:t>r</w:t>
      </w:r>
      <w:r w:rsidR="00D40E34" w:rsidRPr="00AB3D2E">
        <w:rPr>
          <w:bCs/>
          <w:i/>
          <w:iCs/>
          <w:color w:val="000000" w:themeColor="text1"/>
          <w:sz w:val="24"/>
          <w:szCs w:val="24"/>
          <w:u w:val="single"/>
        </w:rPr>
        <w:t xml:space="preserve">ep., nr.244 </w:t>
      </w:r>
      <w:r w:rsidR="002D4350" w:rsidRPr="00AB3D2E">
        <w:rPr>
          <w:bCs/>
          <w:i/>
          <w:iCs/>
          <w:color w:val="000000" w:themeColor="text1"/>
          <w:sz w:val="24"/>
          <w:szCs w:val="24"/>
          <w:u w:val="single"/>
        </w:rPr>
        <w:t>k</w:t>
      </w:r>
      <w:r w:rsidR="00D40E34" w:rsidRPr="00AB3D2E">
        <w:rPr>
          <w:bCs/>
          <w:i/>
          <w:iCs/>
          <w:color w:val="000000" w:themeColor="text1"/>
          <w:sz w:val="24"/>
          <w:szCs w:val="24"/>
          <w:u w:val="single"/>
        </w:rPr>
        <w:t>ol., datë 15.04.2010</w:t>
      </w:r>
      <w:r w:rsidR="00D40E34" w:rsidRPr="00713BA6">
        <w:rPr>
          <w:bCs/>
          <w:i/>
          <w:iCs/>
          <w:color w:val="000000" w:themeColor="text1"/>
          <w:sz w:val="24"/>
          <w:szCs w:val="24"/>
        </w:rPr>
        <w:t xml:space="preserve"> </w:t>
      </w:r>
      <w:r w:rsidR="00D40E34" w:rsidRPr="00AB3D2E">
        <w:rPr>
          <w:bCs/>
          <w:i/>
          <w:iCs/>
          <w:color w:val="000000" w:themeColor="text1"/>
          <w:sz w:val="24"/>
          <w:szCs w:val="24"/>
          <w:u w:val="single"/>
        </w:rPr>
        <w:t xml:space="preserve">dhe </w:t>
      </w:r>
      <w:r w:rsidR="002D4350" w:rsidRPr="00AB3D2E">
        <w:rPr>
          <w:bCs/>
          <w:i/>
          <w:iCs/>
          <w:color w:val="000000" w:themeColor="text1"/>
          <w:sz w:val="24"/>
          <w:szCs w:val="24"/>
          <w:u w:val="single"/>
        </w:rPr>
        <w:t>a</w:t>
      </w:r>
      <w:r w:rsidR="00D40E34" w:rsidRPr="00AB3D2E">
        <w:rPr>
          <w:bCs/>
          <w:i/>
          <w:iCs/>
          <w:color w:val="000000" w:themeColor="text1"/>
          <w:sz w:val="24"/>
          <w:szCs w:val="24"/>
          <w:u w:val="single"/>
        </w:rPr>
        <w:t xml:space="preserve">neksit të </w:t>
      </w:r>
      <w:r w:rsidR="002D4350" w:rsidRPr="00AB3D2E">
        <w:rPr>
          <w:bCs/>
          <w:i/>
          <w:iCs/>
          <w:color w:val="000000" w:themeColor="text1"/>
          <w:sz w:val="24"/>
          <w:szCs w:val="24"/>
          <w:u w:val="single"/>
        </w:rPr>
        <w:t>k</w:t>
      </w:r>
      <w:r w:rsidR="00D40E34" w:rsidRPr="00AB3D2E">
        <w:rPr>
          <w:bCs/>
          <w:i/>
          <w:iCs/>
          <w:color w:val="000000" w:themeColor="text1"/>
          <w:sz w:val="24"/>
          <w:szCs w:val="24"/>
          <w:u w:val="single"/>
        </w:rPr>
        <w:t xml:space="preserve">ontratës me nr.11812 </w:t>
      </w:r>
      <w:r w:rsidR="002D4350" w:rsidRPr="00AB3D2E">
        <w:rPr>
          <w:bCs/>
          <w:i/>
          <w:iCs/>
          <w:color w:val="000000" w:themeColor="text1"/>
          <w:sz w:val="24"/>
          <w:szCs w:val="24"/>
          <w:u w:val="single"/>
        </w:rPr>
        <w:t>r</w:t>
      </w:r>
      <w:r w:rsidR="00D40E34" w:rsidRPr="00AB3D2E">
        <w:rPr>
          <w:bCs/>
          <w:i/>
          <w:iCs/>
          <w:color w:val="000000" w:themeColor="text1"/>
          <w:sz w:val="24"/>
          <w:szCs w:val="24"/>
          <w:u w:val="single"/>
        </w:rPr>
        <w:t xml:space="preserve">ep., nr.1829 </w:t>
      </w:r>
      <w:r w:rsidR="002D4350" w:rsidRPr="00AB3D2E">
        <w:rPr>
          <w:bCs/>
          <w:i/>
          <w:iCs/>
          <w:color w:val="000000" w:themeColor="text1"/>
          <w:sz w:val="24"/>
          <w:szCs w:val="24"/>
          <w:u w:val="single"/>
        </w:rPr>
        <w:t>k</w:t>
      </w:r>
      <w:r w:rsidR="00D40E34" w:rsidRPr="00AB3D2E">
        <w:rPr>
          <w:bCs/>
          <w:i/>
          <w:iCs/>
          <w:color w:val="000000" w:themeColor="text1"/>
          <w:sz w:val="24"/>
          <w:szCs w:val="24"/>
          <w:u w:val="single"/>
        </w:rPr>
        <w:t>ol., datë 06.12.2010</w:t>
      </w:r>
      <w:r w:rsidR="00D40E34" w:rsidRPr="00713BA6">
        <w:rPr>
          <w:bCs/>
          <w:i/>
          <w:iCs/>
          <w:color w:val="000000" w:themeColor="text1"/>
          <w:sz w:val="24"/>
          <w:szCs w:val="24"/>
        </w:rPr>
        <w:t>, në këtë mënyrë:1)</w:t>
      </w:r>
      <w:r w:rsidR="00D40E34" w:rsidRPr="00AC717F">
        <w:rPr>
          <w:bCs/>
          <w:i/>
          <w:iCs/>
          <w:color w:val="000000" w:themeColor="text1"/>
          <w:sz w:val="24"/>
          <w:szCs w:val="24"/>
          <w:u w:val="single"/>
        </w:rPr>
        <w:t xml:space="preserve">I padituri z. Mentor Mustafaraj nuk ka të drejtë ligjore të përfitojë prej shoqërisë “Rigers Konstruksion” </w:t>
      </w:r>
      <w:r w:rsidR="00E60D63" w:rsidRPr="00AC717F">
        <w:rPr>
          <w:bCs/>
          <w:i/>
          <w:iCs/>
          <w:color w:val="000000" w:themeColor="text1"/>
          <w:sz w:val="24"/>
          <w:szCs w:val="24"/>
          <w:u w:val="single"/>
        </w:rPr>
        <w:t>SHPK,</w:t>
      </w:r>
      <w:r w:rsidR="00D40E34" w:rsidRPr="00AC717F">
        <w:rPr>
          <w:bCs/>
          <w:i/>
          <w:iCs/>
          <w:color w:val="000000" w:themeColor="text1"/>
          <w:sz w:val="24"/>
          <w:szCs w:val="24"/>
          <w:u w:val="single"/>
        </w:rPr>
        <w:t xml:space="preserve"> pjesën takuese</w:t>
      </w:r>
      <w:r w:rsidR="00D40E34" w:rsidRPr="002B0AA9">
        <w:rPr>
          <w:bCs/>
          <w:i/>
          <w:iCs/>
          <w:color w:val="000000" w:themeColor="text1"/>
          <w:sz w:val="24"/>
          <w:szCs w:val="24"/>
          <w:u w:val="single"/>
        </w:rPr>
        <w:t xml:space="preserve"> të pasurisë</w:t>
      </w:r>
      <w:r w:rsidR="00D40E34" w:rsidRPr="00713BA6">
        <w:rPr>
          <w:bCs/>
          <w:i/>
          <w:iCs/>
          <w:color w:val="000000" w:themeColor="text1"/>
          <w:sz w:val="24"/>
          <w:szCs w:val="24"/>
        </w:rPr>
        <w:t xml:space="preserve"> së permendur në pikën “A 4” të </w:t>
      </w:r>
      <w:r w:rsidR="00E60D63" w:rsidRPr="00713BA6">
        <w:rPr>
          <w:bCs/>
          <w:i/>
          <w:iCs/>
          <w:color w:val="000000" w:themeColor="text1"/>
          <w:sz w:val="24"/>
          <w:szCs w:val="24"/>
        </w:rPr>
        <w:t>k</w:t>
      </w:r>
      <w:r w:rsidR="00D40E34" w:rsidRPr="00713BA6">
        <w:rPr>
          <w:bCs/>
          <w:i/>
          <w:iCs/>
          <w:color w:val="000000" w:themeColor="text1"/>
          <w:sz w:val="24"/>
          <w:szCs w:val="24"/>
        </w:rPr>
        <w:t xml:space="preserve">ontratës nr.1080/244, datë 15.04.2010 dhe nenin 2 </w:t>
      </w:r>
      <w:r w:rsidR="00D40E34" w:rsidRPr="00713BA6">
        <w:rPr>
          <w:bCs/>
          <w:i/>
          <w:iCs/>
          <w:color w:val="000000" w:themeColor="text1"/>
          <w:sz w:val="24"/>
          <w:szCs w:val="24"/>
        </w:rPr>
        <w:lastRenderedPageBreak/>
        <w:t xml:space="preserve">të </w:t>
      </w:r>
      <w:r w:rsidR="00B4610D" w:rsidRPr="00713BA6">
        <w:rPr>
          <w:bCs/>
          <w:i/>
          <w:iCs/>
          <w:color w:val="000000" w:themeColor="text1"/>
          <w:sz w:val="24"/>
          <w:szCs w:val="24"/>
        </w:rPr>
        <w:t>a</w:t>
      </w:r>
      <w:r w:rsidR="00D40E34" w:rsidRPr="00713BA6">
        <w:rPr>
          <w:bCs/>
          <w:i/>
          <w:iCs/>
          <w:color w:val="000000" w:themeColor="text1"/>
          <w:sz w:val="24"/>
          <w:szCs w:val="24"/>
        </w:rPr>
        <w:t xml:space="preserve">neks </w:t>
      </w:r>
      <w:r w:rsidR="00B4610D" w:rsidRPr="00713BA6">
        <w:rPr>
          <w:bCs/>
          <w:i/>
          <w:iCs/>
          <w:color w:val="000000" w:themeColor="text1"/>
          <w:sz w:val="24"/>
          <w:szCs w:val="24"/>
        </w:rPr>
        <w:t>k</w:t>
      </w:r>
      <w:r w:rsidR="00D40E34" w:rsidRPr="00713BA6">
        <w:rPr>
          <w:bCs/>
          <w:i/>
          <w:iCs/>
          <w:color w:val="000000" w:themeColor="text1"/>
          <w:sz w:val="24"/>
          <w:szCs w:val="24"/>
        </w:rPr>
        <w:t>ontratës nr.11812/1829, datë 06.12.2010;2)</w:t>
      </w:r>
      <w:r w:rsidR="00D40E34" w:rsidRPr="002B0AA9">
        <w:rPr>
          <w:bCs/>
          <w:i/>
          <w:iCs/>
          <w:color w:val="000000" w:themeColor="text1"/>
          <w:sz w:val="24"/>
          <w:szCs w:val="24"/>
          <w:u w:val="single"/>
        </w:rPr>
        <w:t>Çdo veprim juridik tjetërsimi tek të tretët</w:t>
      </w:r>
      <w:r w:rsidR="00D40E34" w:rsidRPr="00713BA6">
        <w:rPr>
          <w:bCs/>
          <w:i/>
          <w:iCs/>
          <w:color w:val="000000" w:themeColor="text1"/>
          <w:sz w:val="24"/>
          <w:szCs w:val="24"/>
        </w:rPr>
        <w:t xml:space="preserve"> të pasurisë së përmendur në pikën “A 4” të </w:t>
      </w:r>
      <w:r w:rsidR="00B4610D" w:rsidRPr="00713BA6">
        <w:rPr>
          <w:bCs/>
          <w:i/>
          <w:iCs/>
          <w:color w:val="000000" w:themeColor="text1"/>
          <w:sz w:val="24"/>
          <w:szCs w:val="24"/>
        </w:rPr>
        <w:t>k</w:t>
      </w:r>
      <w:r w:rsidR="00D40E34" w:rsidRPr="00713BA6">
        <w:rPr>
          <w:bCs/>
          <w:i/>
          <w:iCs/>
          <w:color w:val="000000" w:themeColor="text1"/>
          <w:sz w:val="24"/>
          <w:szCs w:val="24"/>
        </w:rPr>
        <w:t xml:space="preserve">ontratës nr.1080/244, datë 15.04.2010 dhe nenin 2 të </w:t>
      </w:r>
      <w:r w:rsidR="00B4610D" w:rsidRPr="00713BA6">
        <w:rPr>
          <w:bCs/>
          <w:i/>
          <w:iCs/>
          <w:color w:val="000000" w:themeColor="text1"/>
          <w:sz w:val="24"/>
          <w:szCs w:val="24"/>
        </w:rPr>
        <w:t>a</w:t>
      </w:r>
      <w:r w:rsidR="00D40E34" w:rsidRPr="00713BA6">
        <w:rPr>
          <w:bCs/>
          <w:i/>
          <w:iCs/>
          <w:color w:val="000000" w:themeColor="text1"/>
          <w:sz w:val="24"/>
          <w:szCs w:val="24"/>
        </w:rPr>
        <w:t xml:space="preserve">neks </w:t>
      </w:r>
      <w:r w:rsidR="00910EED" w:rsidRPr="00713BA6">
        <w:rPr>
          <w:bCs/>
          <w:i/>
          <w:iCs/>
          <w:color w:val="000000" w:themeColor="text1"/>
          <w:sz w:val="24"/>
          <w:szCs w:val="24"/>
        </w:rPr>
        <w:t>k</w:t>
      </w:r>
      <w:r w:rsidR="00D40E34" w:rsidRPr="00713BA6">
        <w:rPr>
          <w:bCs/>
          <w:i/>
          <w:iCs/>
          <w:color w:val="000000" w:themeColor="text1"/>
          <w:sz w:val="24"/>
          <w:szCs w:val="24"/>
        </w:rPr>
        <w:t xml:space="preserve">ontratës nr.11812/1829, datë 06.12.2010 </w:t>
      </w:r>
      <w:r w:rsidR="00D40E34" w:rsidRPr="002B0AA9">
        <w:rPr>
          <w:bCs/>
          <w:i/>
          <w:iCs/>
          <w:color w:val="000000" w:themeColor="text1"/>
          <w:sz w:val="24"/>
          <w:szCs w:val="24"/>
          <w:u w:val="single"/>
        </w:rPr>
        <w:t xml:space="preserve">prej të paditurit Mentor Mustafaraj është absolutisht i pavlefshëm; </w:t>
      </w:r>
      <w:r w:rsidR="00D40E34" w:rsidRPr="00713BA6">
        <w:rPr>
          <w:bCs/>
          <w:i/>
          <w:iCs/>
          <w:color w:val="000000" w:themeColor="text1"/>
          <w:sz w:val="24"/>
          <w:szCs w:val="24"/>
        </w:rPr>
        <w:t>3)</w:t>
      </w:r>
      <w:r w:rsidR="00D40E34" w:rsidRPr="002B0AA9">
        <w:rPr>
          <w:bCs/>
          <w:i/>
          <w:iCs/>
          <w:color w:val="000000" w:themeColor="text1"/>
          <w:sz w:val="24"/>
          <w:szCs w:val="24"/>
          <w:u w:val="single"/>
        </w:rPr>
        <w:t>Urdhërohet fshirja e emrit si pronar i të paditurit Mentor Mustafaraj në ½ pjesë ideale në të gjithë pasurinë objekt kontrate dhe aneks kontrate (objekt gjykimi) nga regjistrat e ZVRPP Vlorë</w:t>
      </w:r>
      <w:r w:rsidR="00D40E34" w:rsidRPr="00713BA6">
        <w:rPr>
          <w:bCs/>
          <w:i/>
          <w:iCs/>
          <w:color w:val="000000" w:themeColor="text1"/>
          <w:sz w:val="24"/>
          <w:szCs w:val="24"/>
        </w:rPr>
        <w:t>.</w:t>
      </w:r>
      <w:r w:rsidR="00A64458">
        <w:rPr>
          <w:bCs/>
          <w:i/>
          <w:iCs/>
          <w:color w:val="000000" w:themeColor="text1"/>
          <w:sz w:val="24"/>
          <w:szCs w:val="24"/>
        </w:rPr>
        <w:t>.</w:t>
      </w:r>
      <w:r w:rsidR="00F9088E" w:rsidRPr="00713BA6">
        <w:rPr>
          <w:bCs/>
          <w:i/>
          <w:iCs/>
          <w:color w:val="000000" w:themeColor="text1"/>
          <w:sz w:val="24"/>
          <w:szCs w:val="24"/>
        </w:rPr>
        <w:t xml:space="preserve"> </w:t>
      </w:r>
      <w:r w:rsidR="00216F46" w:rsidRPr="00713BA6">
        <w:rPr>
          <w:rFonts w:eastAsia="Calibri"/>
          <w:color w:val="000000" w:themeColor="text1"/>
          <w:sz w:val="24"/>
          <w:szCs w:val="24"/>
        </w:rPr>
        <w:t xml:space="preserve">Rezulton se padia është e bazuar në nenet </w:t>
      </w:r>
      <w:r w:rsidR="00760A9B" w:rsidRPr="00713BA6">
        <w:rPr>
          <w:rFonts w:eastAsia="Calibri"/>
          <w:color w:val="000000" w:themeColor="text1"/>
          <w:sz w:val="24"/>
          <w:szCs w:val="24"/>
        </w:rPr>
        <w:t>31, 32, 153-156 t</w:t>
      </w:r>
      <w:r w:rsidR="005873BF" w:rsidRPr="00713BA6">
        <w:rPr>
          <w:rFonts w:eastAsia="Calibri"/>
          <w:color w:val="000000" w:themeColor="text1"/>
          <w:sz w:val="24"/>
          <w:szCs w:val="24"/>
        </w:rPr>
        <w:t>ë</w:t>
      </w:r>
      <w:r w:rsidR="00760A9B" w:rsidRPr="00713BA6">
        <w:rPr>
          <w:rFonts w:eastAsia="Calibri"/>
          <w:color w:val="000000" w:themeColor="text1"/>
          <w:sz w:val="24"/>
          <w:szCs w:val="24"/>
        </w:rPr>
        <w:t xml:space="preserve"> Kodit t</w:t>
      </w:r>
      <w:r w:rsidR="005873BF" w:rsidRPr="00713BA6">
        <w:rPr>
          <w:rFonts w:eastAsia="Calibri"/>
          <w:color w:val="000000" w:themeColor="text1"/>
          <w:sz w:val="24"/>
          <w:szCs w:val="24"/>
        </w:rPr>
        <w:t>ë</w:t>
      </w:r>
      <w:r w:rsidR="00760A9B" w:rsidRPr="00713BA6">
        <w:rPr>
          <w:rFonts w:eastAsia="Calibri"/>
          <w:color w:val="000000" w:themeColor="text1"/>
          <w:sz w:val="24"/>
          <w:szCs w:val="24"/>
        </w:rPr>
        <w:t xml:space="preserve"> Procedures Civile, Neni 92/a, 106, 419, 420, 662, 663, 690, 698, 757, 850 e vijues t</w:t>
      </w:r>
      <w:r w:rsidR="00F808D9" w:rsidRPr="00713BA6">
        <w:rPr>
          <w:rFonts w:eastAsia="Calibri"/>
          <w:color w:val="000000" w:themeColor="text1"/>
          <w:sz w:val="24"/>
          <w:szCs w:val="24"/>
        </w:rPr>
        <w:t>ë</w:t>
      </w:r>
      <w:r w:rsidR="00760A9B" w:rsidRPr="00713BA6">
        <w:rPr>
          <w:rFonts w:eastAsia="Calibri"/>
          <w:color w:val="000000" w:themeColor="text1"/>
          <w:sz w:val="24"/>
          <w:szCs w:val="24"/>
        </w:rPr>
        <w:t xml:space="preserve"> Kodit Civil</w:t>
      </w:r>
      <w:r w:rsidR="00A365AD" w:rsidRPr="00713BA6">
        <w:rPr>
          <w:rFonts w:eastAsia="Calibri"/>
          <w:color w:val="000000" w:themeColor="text1"/>
          <w:sz w:val="24"/>
          <w:szCs w:val="24"/>
        </w:rPr>
        <w:t>.</w:t>
      </w:r>
    </w:p>
    <w:p w14:paraId="30E0EB81" w14:textId="45444A9B" w:rsidR="00704A2F" w:rsidRPr="00713BA6" w:rsidRDefault="00632D9D" w:rsidP="00140FA1">
      <w:pPr>
        <w:shd w:val="clear" w:color="auto" w:fill="FFFFFF"/>
        <w:ind w:firstLine="720"/>
        <w:jc w:val="both"/>
        <w:rPr>
          <w:bCs/>
          <w:i/>
          <w:iCs/>
          <w:color w:val="000000" w:themeColor="text1"/>
          <w:sz w:val="24"/>
          <w:szCs w:val="24"/>
        </w:rPr>
      </w:pPr>
      <w:r>
        <w:rPr>
          <w:rFonts w:eastAsia="Calibri"/>
          <w:color w:val="000000" w:themeColor="text1"/>
          <w:sz w:val="24"/>
          <w:szCs w:val="24"/>
        </w:rPr>
        <w:t>30</w:t>
      </w:r>
      <w:r w:rsidR="00216F46" w:rsidRPr="00713BA6">
        <w:rPr>
          <w:rFonts w:eastAsia="Calibri"/>
          <w:color w:val="000000" w:themeColor="text1"/>
          <w:sz w:val="24"/>
          <w:szCs w:val="24"/>
        </w:rPr>
        <w:t xml:space="preserve">. Në përfundim të shqyrtimit gjyqësor, gjykata e shkallës së parë ka vendosur pranimin </w:t>
      </w:r>
      <w:r w:rsidR="00704A2F" w:rsidRPr="00713BA6">
        <w:rPr>
          <w:rFonts w:eastAsia="Calibri"/>
          <w:color w:val="000000" w:themeColor="text1"/>
          <w:sz w:val="24"/>
          <w:szCs w:val="24"/>
        </w:rPr>
        <w:t>e</w:t>
      </w:r>
      <w:r w:rsidR="00216F46" w:rsidRPr="00713BA6">
        <w:rPr>
          <w:rFonts w:eastAsia="Calibri"/>
          <w:color w:val="000000" w:themeColor="text1"/>
          <w:sz w:val="24"/>
          <w:szCs w:val="24"/>
        </w:rPr>
        <w:t xml:space="preserve"> padisë, </w:t>
      </w:r>
      <w:r w:rsidR="00216F46" w:rsidRPr="00AC717F">
        <w:rPr>
          <w:rFonts w:eastAsia="Calibri"/>
          <w:b/>
          <w:bCs/>
          <w:color w:val="000000" w:themeColor="text1"/>
          <w:sz w:val="24"/>
          <w:szCs w:val="24"/>
        </w:rPr>
        <w:t>duke</w:t>
      </w:r>
      <w:r w:rsidR="00704A2F" w:rsidRPr="00AC717F">
        <w:rPr>
          <w:rFonts w:eastAsia="Calibri"/>
          <w:b/>
          <w:bCs/>
          <w:color w:val="000000" w:themeColor="text1"/>
          <w:sz w:val="24"/>
          <w:szCs w:val="24"/>
        </w:rPr>
        <w:t xml:space="preserve"> konstatuar  </w:t>
      </w:r>
      <w:r w:rsidR="00704A2F" w:rsidRPr="00AC717F">
        <w:rPr>
          <w:b/>
          <w:bCs/>
          <w:i/>
          <w:iCs/>
          <w:color w:val="000000" w:themeColor="text1"/>
          <w:sz w:val="24"/>
          <w:szCs w:val="24"/>
        </w:rPr>
        <w:t>pavlefshmërisë absolute</w:t>
      </w:r>
      <w:r w:rsidR="00704A2F" w:rsidRPr="00713BA6">
        <w:rPr>
          <w:bCs/>
          <w:i/>
          <w:iCs/>
          <w:color w:val="000000" w:themeColor="text1"/>
          <w:sz w:val="24"/>
          <w:szCs w:val="24"/>
        </w:rPr>
        <w:t xml:space="preserve"> të kontratës së sipërmarrjes me nr. 1080 </w:t>
      </w:r>
      <w:r w:rsidR="00B73FC6" w:rsidRPr="00713BA6">
        <w:rPr>
          <w:bCs/>
          <w:i/>
          <w:iCs/>
          <w:color w:val="000000" w:themeColor="text1"/>
          <w:sz w:val="24"/>
          <w:szCs w:val="24"/>
        </w:rPr>
        <w:t>r</w:t>
      </w:r>
      <w:r w:rsidR="00704A2F" w:rsidRPr="00713BA6">
        <w:rPr>
          <w:bCs/>
          <w:i/>
          <w:iCs/>
          <w:color w:val="000000" w:themeColor="text1"/>
          <w:sz w:val="24"/>
          <w:szCs w:val="24"/>
        </w:rPr>
        <w:t xml:space="preserve">ep., nr.244 </w:t>
      </w:r>
      <w:r w:rsidR="00B73FC6" w:rsidRPr="00713BA6">
        <w:rPr>
          <w:bCs/>
          <w:i/>
          <w:iCs/>
          <w:color w:val="000000" w:themeColor="text1"/>
          <w:sz w:val="24"/>
          <w:szCs w:val="24"/>
        </w:rPr>
        <w:t>k</w:t>
      </w:r>
      <w:r w:rsidR="00704A2F" w:rsidRPr="00713BA6">
        <w:rPr>
          <w:bCs/>
          <w:i/>
          <w:iCs/>
          <w:color w:val="000000" w:themeColor="text1"/>
          <w:sz w:val="24"/>
          <w:szCs w:val="24"/>
        </w:rPr>
        <w:t xml:space="preserve">ol., datë 15.04.2010 dhe të aneksit të kontratës me nr.11812 </w:t>
      </w:r>
      <w:r w:rsidR="00B73FC6" w:rsidRPr="00713BA6">
        <w:rPr>
          <w:bCs/>
          <w:i/>
          <w:iCs/>
          <w:color w:val="000000" w:themeColor="text1"/>
          <w:sz w:val="24"/>
          <w:szCs w:val="24"/>
        </w:rPr>
        <w:t>r</w:t>
      </w:r>
      <w:r w:rsidR="00704A2F" w:rsidRPr="00713BA6">
        <w:rPr>
          <w:bCs/>
          <w:i/>
          <w:iCs/>
          <w:color w:val="000000" w:themeColor="text1"/>
          <w:sz w:val="24"/>
          <w:szCs w:val="24"/>
        </w:rPr>
        <w:t xml:space="preserve">ep., nr.1829 </w:t>
      </w:r>
      <w:r w:rsidR="00B73FC6" w:rsidRPr="00713BA6">
        <w:rPr>
          <w:bCs/>
          <w:i/>
          <w:iCs/>
          <w:color w:val="000000" w:themeColor="text1"/>
          <w:sz w:val="24"/>
          <w:szCs w:val="24"/>
        </w:rPr>
        <w:t>k</w:t>
      </w:r>
      <w:r w:rsidR="00704A2F" w:rsidRPr="00713BA6">
        <w:rPr>
          <w:bCs/>
          <w:i/>
          <w:iCs/>
          <w:color w:val="000000" w:themeColor="text1"/>
          <w:sz w:val="24"/>
          <w:szCs w:val="24"/>
        </w:rPr>
        <w:t xml:space="preserve">ol., datë 06.12.2010, duke urdhëruar </w:t>
      </w:r>
      <w:r w:rsidR="00704A2F" w:rsidRPr="00AC717F">
        <w:rPr>
          <w:bCs/>
          <w:i/>
          <w:iCs/>
          <w:color w:val="000000" w:themeColor="text1"/>
          <w:sz w:val="24"/>
          <w:szCs w:val="24"/>
          <w:u w:val="single"/>
        </w:rPr>
        <w:t>kthimin e palëve në gjendjen e mëparshme</w:t>
      </w:r>
      <w:r w:rsidR="00704A2F" w:rsidRPr="00713BA6">
        <w:rPr>
          <w:bCs/>
          <w:i/>
          <w:iCs/>
          <w:color w:val="000000" w:themeColor="text1"/>
          <w:sz w:val="24"/>
          <w:szCs w:val="24"/>
        </w:rPr>
        <w:t xml:space="preserve"> si më poshtë:</w:t>
      </w:r>
    </w:p>
    <w:p w14:paraId="3FB77221" w14:textId="4E9939D4" w:rsidR="00704A2F" w:rsidRPr="00713BA6" w:rsidRDefault="00704A2F" w:rsidP="00140FA1">
      <w:pPr>
        <w:shd w:val="clear" w:color="auto" w:fill="FFFFFF"/>
        <w:jc w:val="both"/>
        <w:rPr>
          <w:bCs/>
          <w:i/>
          <w:iCs/>
          <w:color w:val="000000" w:themeColor="text1"/>
          <w:sz w:val="24"/>
          <w:szCs w:val="24"/>
        </w:rPr>
      </w:pPr>
      <w:r w:rsidRPr="00FC611D">
        <w:rPr>
          <w:bCs/>
          <w:i/>
          <w:iCs/>
          <w:color w:val="000000" w:themeColor="text1"/>
          <w:sz w:val="24"/>
          <w:szCs w:val="24"/>
          <w:u w:val="single"/>
        </w:rPr>
        <w:t xml:space="preserve">a)i padituri z.Mentor Mustafaraj nuk ka të drejtë ligjore të përfitojë prej shoqërisë “Rigers Konstruksion” </w:t>
      </w:r>
      <w:r w:rsidR="00B73FC6" w:rsidRPr="00FC611D">
        <w:rPr>
          <w:bCs/>
          <w:i/>
          <w:iCs/>
          <w:color w:val="000000" w:themeColor="text1"/>
          <w:sz w:val="24"/>
          <w:szCs w:val="24"/>
          <w:u w:val="single"/>
        </w:rPr>
        <w:t>SHPK,</w:t>
      </w:r>
      <w:r w:rsidRPr="00FC611D">
        <w:rPr>
          <w:bCs/>
          <w:i/>
          <w:iCs/>
          <w:color w:val="000000" w:themeColor="text1"/>
          <w:sz w:val="24"/>
          <w:szCs w:val="24"/>
          <w:u w:val="single"/>
        </w:rPr>
        <w:t xml:space="preserve"> pjesën takuese të pasurisë</w:t>
      </w:r>
      <w:r w:rsidRPr="002B0AA9">
        <w:rPr>
          <w:bCs/>
          <w:i/>
          <w:iCs/>
          <w:color w:val="000000" w:themeColor="text1"/>
          <w:sz w:val="24"/>
          <w:szCs w:val="24"/>
          <w:u w:val="single"/>
        </w:rPr>
        <w:t xml:space="preserve"> </w:t>
      </w:r>
      <w:r w:rsidRPr="00713BA6">
        <w:rPr>
          <w:bCs/>
          <w:i/>
          <w:iCs/>
          <w:color w:val="000000" w:themeColor="text1"/>
          <w:sz w:val="24"/>
          <w:szCs w:val="24"/>
        </w:rPr>
        <w:t>së përmendur në pikën “A 4” të kontratës nr. 1080/244, datë 15.04.2010 dhe nenin 2 të aneks kontratës nr.11812/1829, datë 06.12.2010;</w:t>
      </w:r>
    </w:p>
    <w:p w14:paraId="18A47B71" w14:textId="725FC2AE" w:rsidR="00704A2F" w:rsidRPr="00AC717F" w:rsidRDefault="00704A2F" w:rsidP="00140FA1">
      <w:pPr>
        <w:shd w:val="clear" w:color="auto" w:fill="FFFFFF"/>
        <w:jc w:val="both"/>
        <w:rPr>
          <w:bCs/>
          <w:color w:val="000000" w:themeColor="text1"/>
          <w:sz w:val="24"/>
          <w:szCs w:val="24"/>
        </w:rPr>
      </w:pPr>
      <w:r w:rsidRPr="00FC611D">
        <w:rPr>
          <w:bCs/>
          <w:i/>
          <w:iCs/>
          <w:color w:val="000000" w:themeColor="text1"/>
          <w:sz w:val="24"/>
          <w:szCs w:val="24"/>
          <w:u w:val="single"/>
        </w:rPr>
        <w:t>b)çdo veprim juridik tjetërsimi tek të tretët</w:t>
      </w:r>
      <w:r w:rsidRPr="00301FDD">
        <w:rPr>
          <w:bCs/>
          <w:i/>
          <w:iCs/>
          <w:color w:val="000000" w:themeColor="text1"/>
          <w:sz w:val="24"/>
          <w:szCs w:val="24"/>
          <w:u w:val="single"/>
        </w:rPr>
        <w:t xml:space="preserve"> </w:t>
      </w:r>
      <w:r w:rsidRPr="00713BA6">
        <w:rPr>
          <w:bCs/>
          <w:i/>
          <w:iCs/>
          <w:color w:val="000000" w:themeColor="text1"/>
          <w:sz w:val="24"/>
          <w:szCs w:val="24"/>
        </w:rPr>
        <w:t xml:space="preserve">të pasurisë së përmendur në pikën “A 4” të kontratës nr. 1080/244, datë 15.04.2010 dhe nenin 2 të aneks kontratës nr. 11812/1829, datë 06.12.2010 prej të paditurit Mentor Mustafaraj </w:t>
      </w:r>
      <w:r w:rsidRPr="00FC611D">
        <w:rPr>
          <w:bCs/>
          <w:i/>
          <w:iCs/>
          <w:color w:val="000000" w:themeColor="text1"/>
          <w:sz w:val="24"/>
          <w:szCs w:val="24"/>
          <w:u w:val="single"/>
        </w:rPr>
        <w:t>është absolutisht i pavlefshëm;</w:t>
      </w:r>
      <w:r w:rsidR="00A64458" w:rsidRPr="00FC611D">
        <w:rPr>
          <w:bCs/>
          <w:i/>
          <w:iCs/>
          <w:color w:val="000000" w:themeColor="text1"/>
          <w:sz w:val="24"/>
          <w:szCs w:val="24"/>
        </w:rPr>
        <w:t xml:space="preserve"> </w:t>
      </w:r>
      <w:r w:rsidRPr="00FC611D">
        <w:rPr>
          <w:bCs/>
          <w:i/>
          <w:iCs/>
          <w:color w:val="000000" w:themeColor="text1"/>
          <w:sz w:val="24"/>
          <w:szCs w:val="24"/>
        </w:rPr>
        <w:t>c</w:t>
      </w:r>
      <w:r w:rsidRPr="00FC611D">
        <w:rPr>
          <w:bCs/>
          <w:i/>
          <w:iCs/>
          <w:color w:val="000000" w:themeColor="text1"/>
          <w:sz w:val="24"/>
          <w:szCs w:val="24"/>
          <w:u w:val="single"/>
        </w:rPr>
        <w:t>)urdhërohet fshirja e emrit si pronar i të paditurit Mentor Mustafaraj në ½ pjesë ideale në të gjithë pasurinë objekt kontrate dhe aneks kontrate</w:t>
      </w:r>
      <w:r w:rsidRPr="00301FDD">
        <w:rPr>
          <w:bCs/>
          <w:i/>
          <w:iCs/>
          <w:color w:val="000000" w:themeColor="text1"/>
          <w:sz w:val="24"/>
          <w:szCs w:val="24"/>
          <w:u w:val="single"/>
        </w:rPr>
        <w:t xml:space="preserve"> </w:t>
      </w:r>
      <w:r w:rsidRPr="00713BA6">
        <w:rPr>
          <w:bCs/>
          <w:i/>
          <w:iCs/>
          <w:color w:val="000000" w:themeColor="text1"/>
          <w:sz w:val="24"/>
          <w:szCs w:val="24"/>
        </w:rPr>
        <w:t>(objekt gjykimi) nga regjistrat Z.V.R.P.P. Vlorë.</w:t>
      </w:r>
      <w:r w:rsidR="00AC717F">
        <w:rPr>
          <w:bCs/>
          <w:color w:val="000000" w:themeColor="text1"/>
          <w:sz w:val="24"/>
          <w:szCs w:val="24"/>
        </w:rPr>
        <w:t xml:space="preserve"> </w:t>
      </w:r>
      <w:r w:rsidR="006D7864">
        <w:rPr>
          <w:bCs/>
          <w:color w:val="000000" w:themeColor="text1"/>
          <w:sz w:val="24"/>
          <w:szCs w:val="24"/>
        </w:rPr>
        <w:t xml:space="preserve">Pra </w:t>
      </w:r>
      <w:r w:rsidR="00FC611D">
        <w:rPr>
          <w:bCs/>
          <w:color w:val="000000" w:themeColor="text1"/>
          <w:sz w:val="24"/>
          <w:szCs w:val="24"/>
        </w:rPr>
        <w:t xml:space="preserve">konstatohet </w:t>
      </w:r>
      <w:r w:rsidR="006D7864">
        <w:rPr>
          <w:bCs/>
          <w:color w:val="000000" w:themeColor="text1"/>
          <w:sz w:val="24"/>
          <w:szCs w:val="24"/>
        </w:rPr>
        <w:t>si k</w:t>
      </w:r>
      <w:r w:rsidR="00760085">
        <w:rPr>
          <w:bCs/>
          <w:color w:val="000000" w:themeColor="text1"/>
          <w:sz w:val="24"/>
          <w:szCs w:val="24"/>
        </w:rPr>
        <w:t>ë</w:t>
      </w:r>
      <w:r w:rsidR="006D7864">
        <w:rPr>
          <w:bCs/>
          <w:color w:val="000000" w:themeColor="text1"/>
          <w:sz w:val="24"/>
          <w:szCs w:val="24"/>
        </w:rPr>
        <w:t>rkimi i padis</w:t>
      </w:r>
      <w:r w:rsidR="00760085">
        <w:rPr>
          <w:bCs/>
          <w:color w:val="000000" w:themeColor="text1"/>
          <w:sz w:val="24"/>
          <w:szCs w:val="24"/>
        </w:rPr>
        <w:t>ë</w:t>
      </w:r>
      <w:r w:rsidR="006D7864">
        <w:rPr>
          <w:bCs/>
          <w:color w:val="000000" w:themeColor="text1"/>
          <w:sz w:val="24"/>
          <w:szCs w:val="24"/>
        </w:rPr>
        <w:t xml:space="preserve"> dhe disponimi i gjykat</w:t>
      </w:r>
      <w:r w:rsidR="00760085">
        <w:rPr>
          <w:bCs/>
          <w:color w:val="000000" w:themeColor="text1"/>
          <w:sz w:val="24"/>
          <w:szCs w:val="24"/>
        </w:rPr>
        <w:t>ë</w:t>
      </w:r>
      <w:r w:rsidR="006D7864">
        <w:rPr>
          <w:bCs/>
          <w:color w:val="000000" w:themeColor="text1"/>
          <w:sz w:val="24"/>
          <w:szCs w:val="24"/>
        </w:rPr>
        <w:t xml:space="preserve">s </w:t>
      </w:r>
      <w:r w:rsidR="003246DD">
        <w:rPr>
          <w:bCs/>
          <w:color w:val="000000" w:themeColor="text1"/>
          <w:sz w:val="24"/>
          <w:szCs w:val="24"/>
        </w:rPr>
        <w:t>ë</w:t>
      </w:r>
      <w:r w:rsidR="00FC611D">
        <w:rPr>
          <w:bCs/>
          <w:color w:val="000000" w:themeColor="text1"/>
          <w:sz w:val="24"/>
          <w:szCs w:val="24"/>
        </w:rPr>
        <w:t>sht</w:t>
      </w:r>
      <w:r w:rsidR="003246DD">
        <w:rPr>
          <w:bCs/>
          <w:color w:val="000000" w:themeColor="text1"/>
          <w:sz w:val="24"/>
          <w:szCs w:val="24"/>
        </w:rPr>
        <w:t>ë</w:t>
      </w:r>
      <w:r w:rsidR="006D7864">
        <w:rPr>
          <w:bCs/>
          <w:color w:val="000000" w:themeColor="text1"/>
          <w:sz w:val="24"/>
          <w:szCs w:val="24"/>
        </w:rPr>
        <w:t xml:space="preserve"> pothuajse i nj</w:t>
      </w:r>
      <w:r w:rsidR="00760085">
        <w:rPr>
          <w:bCs/>
          <w:color w:val="000000" w:themeColor="text1"/>
          <w:sz w:val="24"/>
          <w:szCs w:val="24"/>
        </w:rPr>
        <w:t>ë</w:t>
      </w:r>
      <w:r w:rsidR="006D7864">
        <w:rPr>
          <w:bCs/>
          <w:color w:val="000000" w:themeColor="text1"/>
          <w:sz w:val="24"/>
          <w:szCs w:val="24"/>
        </w:rPr>
        <w:t>jt</w:t>
      </w:r>
      <w:r w:rsidR="00760085">
        <w:rPr>
          <w:bCs/>
          <w:color w:val="000000" w:themeColor="text1"/>
          <w:sz w:val="24"/>
          <w:szCs w:val="24"/>
        </w:rPr>
        <w:t>ë</w:t>
      </w:r>
      <w:r w:rsidR="006D7864">
        <w:rPr>
          <w:bCs/>
          <w:color w:val="000000" w:themeColor="text1"/>
          <w:sz w:val="24"/>
          <w:szCs w:val="24"/>
        </w:rPr>
        <w:t xml:space="preserve">. </w:t>
      </w:r>
      <w:r w:rsidR="00AC717F">
        <w:rPr>
          <w:bCs/>
          <w:color w:val="000000" w:themeColor="text1"/>
          <w:sz w:val="24"/>
          <w:szCs w:val="24"/>
        </w:rPr>
        <w:t xml:space="preserve">Ky vendim </w:t>
      </w:r>
      <w:r w:rsidR="00760085">
        <w:rPr>
          <w:bCs/>
          <w:color w:val="000000" w:themeColor="text1"/>
          <w:sz w:val="24"/>
          <w:szCs w:val="24"/>
        </w:rPr>
        <w:t>ë</w:t>
      </w:r>
      <w:r w:rsidR="00AC717F">
        <w:rPr>
          <w:bCs/>
          <w:color w:val="000000" w:themeColor="text1"/>
          <w:sz w:val="24"/>
          <w:szCs w:val="24"/>
        </w:rPr>
        <w:t>sht</w:t>
      </w:r>
      <w:r w:rsidR="00760085">
        <w:rPr>
          <w:bCs/>
          <w:color w:val="000000" w:themeColor="text1"/>
          <w:sz w:val="24"/>
          <w:szCs w:val="24"/>
        </w:rPr>
        <w:t>ë</w:t>
      </w:r>
      <w:r w:rsidR="00AC717F">
        <w:rPr>
          <w:bCs/>
          <w:color w:val="000000" w:themeColor="text1"/>
          <w:sz w:val="24"/>
          <w:szCs w:val="24"/>
        </w:rPr>
        <w:t xml:space="preserve"> l</w:t>
      </w:r>
      <w:r w:rsidR="00760085">
        <w:rPr>
          <w:bCs/>
          <w:color w:val="000000" w:themeColor="text1"/>
          <w:sz w:val="24"/>
          <w:szCs w:val="24"/>
        </w:rPr>
        <w:t>ë</w:t>
      </w:r>
      <w:r w:rsidR="00AC717F">
        <w:rPr>
          <w:bCs/>
          <w:color w:val="000000" w:themeColor="text1"/>
          <w:sz w:val="24"/>
          <w:szCs w:val="24"/>
        </w:rPr>
        <w:t>n</w:t>
      </w:r>
      <w:r w:rsidR="00760085">
        <w:rPr>
          <w:bCs/>
          <w:color w:val="000000" w:themeColor="text1"/>
          <w:sz w:val="24"/>
          <w:szCs w:val="24"/>
        </w:rPr>
        <w:t>ë</w:t>
      </w:r>
      <w:r w:rsidR="00AC717F">
        <w:rPr>
          <w:bCs/>
          <w:color w:val="000000" w:themeColor="text1"/>
          <w:sz w:val="24"/>
          <w:szCs w:val="24"/>
        </w:rPr>
        <w:t xml:space="preserve"> n</w:t>
      </w:r>
      <w:r w:rsidR="00760085">
        <w:rPr>
          <w:bCs/>
          <w:color w:val="000000" w:themeColor="text1"/>
          <w:sz w:val="24"/>
          <w:szCs w:val="24"/>
        </w:rPr>
        <w:t>ë</w:t>
      </w:r>
      <w:r w:rsidR="00AC717F">
        <w:rPr>
          <w:bCs/>
          <w:color w:val="000000" w:themeColor="text1"/>
          <w:sz w:val="24"/>
          <w:szCs w:val="24"/>
        </w:rPr>
        <w:t xml:space="preserve"> fuqi nga gjykata e Apelit me vendimin objekt rekursi.</w:t>
      </w:r>
    </w:p>
    <w:p w14:paraId="1BB6CF97" w14:textId="5679D50F" w:rsidR="00CC1FB3" w:rsidRDefault="003246DD" w:rsidP="002824E5">
      <w:pPr>
        <w:shd w:val="clear" w:color="auto" w:fill="FFFFFF"/>
        <w:ind w:firstLine="720"/>
        <w:jc w:val="both"/>
        <w:rPr>
          <w:rFonts w:eastAsia="Calibri"/>
          <w:color w:val="000000" w:themeColor="text1"/>
          <w:sz w:val="24"/>
          <w:szCs w:val="24"/>
        </w:rPr>
      </w:pPr>
      <w:r>
        <w:rPr>
          <w:rFonts w:eastAsia="Calibri"/>
          <w:color w:val="000000" w:themeColor="text1"/>
          <w:sz w:val="24"/>
          <w:szCs w:val="24"/>
        </w:rPr>
        <w:t>3</w:t>
      </w:r>
      <w:r w:rsidR="00632D9D">
        <w:rPr>
          <w:rFonts w:eastAsia="Calibri"/>
          <w:color w:val="000000" w:themeColor="text1"/>
          <w:sz w:val="24"/>
          <w:szCs w:val="24"/>
        </w:rPr>
        <w:t>1</w:t>
      </w:r>
      <w:r w:rsidR="00341974">
        <w:rPr>
          <w:rFonts w:eastAsia="Calibri"/>
          <w:color w:val="000000" w:themeColor="text1"/>
          <w:sz w:val="24"/>
          <w:szCs w:val="24"/>
        </w:rPr>
        <w:t>.</w:t>
      </w:r>
      <w:r w:rsidR="00AC717F">
        <w:rPr>
          <w:rFonts w:eastAsia="Calibri"/>
          <w:color w:val="000000" w:themeColor="text1"/>
          <w:sz w:val="24"/>
          <w:szCs w:val="24"/>
        </w:rPr>
        <w:t xml:space="preserve"> Sipas disponimeve t</w:t>
      </w:r>
      <w:r w:rsidR="00760085">
        <w:rPr>
          <w:rFonts w:eastAsia="Calibri"/>
          <w:color w:val="000000" w:themeColor="text1"/>
          <w:sz w:val="24"/>
          <w:szCs w:val="24"/>
        </w:rPr>
        <w:t>ë</w:t>
      </w:r>
      <w:r w:rsidR="00AC717F">
        <w:rPr>
          <w:rFonts w:eastAsia="Calibri"/>
          <w:color w:val="000000" w:themeColor="text1"/>
          <w:sz w:val="24"/>
          <w:szCs w:val="24"/>
        </w:rPr>
        <w:t xml:space="preserve"> </w:t>
      </w:r>
      <w:r w:rsidR="006D7864">
        <w:rPr>
          <w:rFonts w:eastAsia="Calibri"/>
          <w:color w:val="000000" w:themeColor="text1"/>
          <w:sz w:val="24"/>
          <w:szCs w:val="24"/>
        </w:rPr>
        <w:t>sip</w:t>
      </w:r>
      <w:r w:rsidR="00760085">
        <w:rPr>
          <w:rFonts w:eastAsia="Calibri"/>
          <w:color w:val="000000" w:themeColor="text1"/>
          <w:sz w:val="24"/>
          <w:szCs w:val="24"/>
        </w:rPr>
        <w:t>ë</w:t>
      </w:r>
      <w:r w:rsidR="006D7864">
        <w:rPr>
          <w:rFonts w:eastAsia="Calibri"/>
          <w:color w:val="000000" w:themeColor="text1"/>
          <w:sz w:val="24"/>
          <w:szCs w:val="24"/>
        </w:rPr>
        <w:t xml:space="preserve">rcituara </w:t>
      </w:r>
      <w:r w:rsidR="00AC717F">
        <w:rPr>
          <w:rFonts w:eastAsia="Calibri"/>
          <w:color w:val="000000" w:themeColor="text1"/>
          <w:sz w:val="24"/>
          <w:szCs w:val="24"/>
        </w:rPr>
        <w:t xml:space="preserve">del se </w:t>
      </w:r>
      <w:r w:rsidR="006D7864">
        <w:rPr>
          <w:rFonts w:eastAsia="Calibri"/>
          <w:color w:val="000000" w:themeColor="text1"/>
          <w:sz w:val="24"/>
          <w:szCs w:val="24"/>
        </w:rPr>
        <w:t>gjykatat kan</w:t>
      </w:r>
      <w:r w:rsidR="00760085">
        <w:rPr>
          <w:rFonts w:eastAsia="Calibri"/>
          <w:color w:val="000000" w:themeColor="text1"/>
          <w:sz w:val="24"/>
          <w:szCs w:val="24"/>
        </w:rPr>
        <w:t>ë</w:t>
      </w:r>
      <w:r w:rsidR="006D7864">
        <w:rPr>
          <w:rFonts w:eastAsia="Calibri"/>
          <w:color w:val="000000" w:themeColor="text1"/>
          <w:sz w:val="24"/>
          <w:szCs w:val="24"/>
        </w:rPr>
        <w:t xml:space="preserve"> pranuar </w:t>
      </w:r>
      <w:r w:rsidR="00E328F5">
        <w:rPr>
          <w:rFonts w:eastAsia="Calibri"/>
          <w:color w:val="000000" w:themeColor="text1"/>
          <w:sz w:val="24"/>
          <w:szCs w:val="24"/>
        </w:rPr>
        <w:t>k</w:t>
      </w:r>
      <w:r w:rsidR="00760085">
        <w:rPr>
          <w:rFonts w:eastAsia="Calibri"/>
          <w:color w:val="000000" w:themeColor="text1"/>
          <w:sz w:val="24"/>
          <w:szCs w:val="24"/>
        </w:rPr>
        <w:t>ë</w:t>
      </w:r>
      <w:r w:rsidR="00E328F5">
        <w:rPr>
          <w:rFonts w:eastAsia="Calibri"/>
          <w:color w:val="000000" w:themeColor="text1"/>
          <w:sz w:val="24"/>
          <w:szCs w:val="24"/>
        </w:rPr>
        <w:t>rkimin p</w:t>
      </w:r>
      <w:r w:rsidR="00760085">
        <w:rPr>
          <w:rFonts w:eastAsia="Calibri"/>
          <w:color w:val="000000" w:themeColor="text1"/>
          <w:sz w:val="24"/>
          <w:szCs w:val="24"/>
        </w:rPr>
        <w:t>ë</w:t>
      </w:r>
      <w:r w:rsidR="00E328F5">
        <w:rPr>
          <w:rFonts w:eastAsia="Calibri"/>
          <w:color w:val="000000" w:themeColor="text1"/>
          <w:sz w:val="24"/>
          <w:szCs w:val="24"/>
        </w:rPr>
        <w:t xml:space="preserve">r </w:t>
      </w:r>
      <w:r w:rsidR="006D7864">
        <w:rPr>
          <w:rFonts w:eastAsia="Calibri"/>
          <w:color w:val="000000" w:themeColor="text1"/>
          <w:sz w:val="24"/>
          <w:szCs w:val="24"/>
        </w:rPr>
        <w:t>pavlefshm</w:t>
      </w:r>
      <w:r w:rsidR="00760085">
        <w:rPr>
          <w:rFonts w:eastAsia="Calibri"/>
          <w:color w:val="000000" w:themeColor="text1"/>
          <w:sz w:val="24"/>
          <w:szCs w:val="24"/>
        </w:rPr>
        <w:t>ë</w:t>
      </w:r>
      <w:r w:rsidR="006D7864">
        <w:rPr>
          <w:rFonts w:eastAsia="Calibri"/>
          <w:color w:val="000000" w:themeColor="text1"/>
          <w:sz w:val="24"/>
          <w:szCs w:val="24"/>
        </w:rPr>
        <w:t>rin</w:t>
      </w:r>
      <w:r w:rsidR="00760085">
        <w:rPr>
          <w:rFonts w:eastAsia="Calibri"/>
          <w:color w:val="000000" w:themeColor="text1"/>
          <w:sz w:val="24"/>
          <w:szCs w:val="24"/>
        </w:rPr>
        <w:t>ë</w:t>
      </w:r>
      <w:r w:rsidR="006D7864">
        <w:rPr>
          <w:rFonts w:eastAsia="Calibri"/>
          <w:color w:val="000000" w:themeColor="text1"/>
          <w:sz w:val="24"/>
          <w:szCs w:val="24"/>
        </w:rPr>
        <w:t xml:space="preserve"> absolute t</w:t>
      </w:r>
      <w:r w:rsidR="00760085">
        <w:rPr>
          <w:rFonts w:eastAsia="Calibri"/>
          <w:color w:val="000000" w:themeColor="text1"/>
          <w:sz w:val="24"/>
          <w:szCs w:val="24"/>
        </w:rPr>
        <w:t>ë</w:t>
      </w:r>
      <w:r w:rsidR="006D7864">
        <w:rPr>
          <w:rFonts w:eastAsia="Calibri"/>
          <w:color w:val="000000" w:themeColor="text1"/>
          <w:sz w:val="24"/>
          <w:szCs w:val="24"/>
        </w:rPr>
        <w:t xml:space="preserve"> kontratave dhe </w:t>
      </w:r>
      <w:r w:rsidR="00AC717F">
        <w:rPr>
          <w:rFonts w:eastAsia="Calibri"/>
          <w:color w:val="000000" w:themeColor="text1"/>
          <w:sz w:val="24"/>
          <w:szCs w:val="24"/>
        </w:rPr>
        <w:t>n</w:t>
      </w:r>
      <w:r w:rsidR="00760085">
        <w:rPr>
          <w:rFonts w:eastAsia="Calibri"/>
          <w:color w:val="000000" w:themeColor="text1"/>
          <w:sz w:val="24"/>
          <w:szCs w:val="24"/>
        </w:rPr>
        <w:t>ë</w:t>
      </w:r>
      <w:r w:rsidR="00AC717F">
        <w:rPr>
          <w:rFonts w:eastAsia="Calibri"/>
          <w:color w:val="000000" w:themeColor="text1"/>
          <w:sz w:val="24"/>
          <w:szCs w:val="24"/>
        </w:rPr>
        <w:t xml:space="preserve"> kuad</w:t>
      </w:r>
      <w:r w:rsidR="00760085">
        <w:rPr>
          <w:rFonts w:eastAsia="Calibri"/>
          <w:color w:val="000000" w:themeColor="text1"/>
          <w:sz w:val="24"/>
          <w:szCs w:val="24"/>
        </w:rPr>
        <w:t>ë</w:t>
      </w:r>
      <w:r w:rsidR="00AC717F">
        <w:rPr>
          <w:rFonts w:eastAsia="Calibri"/>
          <w:color w:val="000000" w:themeColor="text1"/>
          <w:sz w:val="24"/>
          <w:szCs w:val="24"/>
        </w:rPr>
        <w:t>r t</w:t>
      </w:r>
      <w:r w:rsidR="00760085">
        <w:rPr>
          <w:rFonts w:eastAsia="Calibri"/>
          <w:color w:val="000000" w:themeColor="text1"/>
          <w:sz w:val="24"/>
          <w:szCs w:val="24"/>
        </w:rPr>
        <w:t>ë</w:t>
      </w:r>
      <w:r w:rsidR="00AC717F">
        <w:rPr>
          <w:rFonts w:eastAsia="Calibri"/>
          <w:color w:val="000000" w:themeColor="text1"/>
          <w:sz w:val="24"/>
          <w:szCs w:val="24"/>
        </w:rPr>
        <w:t xml:space="preserve"> rregullimit t</w:t>
      </w:r>
      <w:r w:rsidR="00760085">
        <w:rPr>
          <w:rFonts w:eastAsia="Calibri"/>
          <w:color w:val="000000" w:themeColor="text1"/>
          <w:sz w:val="24"/>
          <w:szCs w:val="24"/>
        </w:rPr>
        <w:t>ë</w:t>
      </w:r>
      <w:r w:rsidR="00AC717F">
        <w:rPr>
          <w:rFonts w:eastAsia="Calibri"/>
          <w:color w:val="000000" w:themeColor="text1"/>
          <w:sz w:val="24"/>
          <w:szCs w:val="24"/>
        </w:rPr>
        <w:t xml:space="preserve"> pasojave t</w:t>
      </w:r>
      <w:r w:rsidR="00760085">
        <w:rPr>
          <w:rFonts w:eastAsia="Calibri"/>
          <w:color w:val="000000" w:themeColor="text1"/>
          <w:sz w:val="24"/>
          <w:szCs w:val="24"/>
        </w:rPr>
        <w:t>ë</w:t>
      </w:r>
      <w:r w:rsidR="00AC717F">
        <w:rPr>
          <w:rFonts w:eastAsia="Calibri"/>
          <w:color w:val="000000" w:themeColor="text1"/>
          <w:sz w:val="24"/>
          <w:szCs w:val="24"/>
        </w:rPr>
        <w:t xml:space="preserve"> pavlefshm</w:t>
      </w:r>
      <w:r w:rsidR="00760085">
        <w:rPr>
          <w:rFonts w:eastAsia="Calibri"/>
          <w:color w:val="000000" w:themeColor="text1"/>
          <w:sz w:val="24"/>
          <w:szCs w:val="24"/>
        </w:rPr>
        <w:t>ë</w:t>
      </w:r>
      <w:r w:rsidR="00AC717F">
        <w:rPr>
          <w:rFonts w:eastAsia="Calibri"/>
          <w:color w:val="000000" w:themeColor="text1"/>
          <w:sz w:val="24"/>
          <w:szCs w:val="24"/>
        </w:rPr>
        <w:t>ris</w:t>
      </w:r>
      <w:r w:rsidR="00760085">
        <w:rPr>
          <w:rFonts w:eastAsia="Calibri"/>
          <w:color w:val="000000" w:themeColor="text1"/>
          <w:sz w:val="24"/>
          <w:szCs w:val="24"/>
        </w:rPr>
        <w:t>ë</w:t>
      </w:r>
      <w:r w:rsidR="00AC717F">
        <w:rPr>
          <w:rFonts w:eastAsia="Calibri"/>
          <w:color w:val="000000" w:themeColor="text1"/>
          <w:sz w:val="24"/>
          <w:szCs w:val="24"/>
        </w:rPr>
        <w:t xml:space="preserve"> </w:t>
      </w:r>
      <w:r w:rsidR="00FC611D">
        <w:rPr>
          <w:rFonts w:eastAsia="Calibri"/>
          <w:color w:val="000000" w:themeColor="text1"/>
          <w:sz w:val="24"/>
          <w:szCs w:val="24"/>
        </w:rPr>
        <w:t>p</w:t>
      </w:r>
      <w:r>
        <w:rPr>
          <w:rFonts w:eastAsia="Calibri"/>
          <w:color w:val="000000" w:themeColor="text1"/>
          <w:sz w:val="24"/>
          <w:szCs w:val="24"/>
        </w:rPr>
        <w:t>ë</w:t>
      </w:r>
      <w:r w:rsidR="00FC611D">
        <w:rPr>
          <w:rFonts w:eastAsia="Calibri"/>
          <w:color w:val="000000" w:themeColor="text1"/>
          <w:sz w:val="24"/>
          <w:szCs w:val="24"/>
        </w:rPr>
        <w:t>r kthimin e pal</w:t>
      </w:r>
      <w:r>
        <w:rPr>
          <w:rFonts w:eastAsia="Calibri"/>
          <w:color w:val="000000" w:themeColor="text1"/>
          <w:sz w:val="24"/>
          <w:szCs w:val="24"/>
        </w:rPr>
        <w:t>ë</w:t>
      </w:r>
      <w:r w:rsidR="00FC611D">
        <w:rPr>
          <w:rFonts w:eastAsia="Calibri"/>
          <w:color w:val="000000" w:themeColor="text1"/>
          <w:sz w:val="24"/>
          <w:szCs w:val="24"/>
        </w:rPr>
        <w:t>ve n</w:t>
      </w:r>
      <w:r>
        <w:rPr>
          <w:rFonts w:eastAsia="Calibri"/>
          <w:color w:val="000000" w:themeColor="text1"/>
          <w:sz w:val="24"/>
          <w:szCs w:val="24"/>
        </w:rPr>
        <w:t>ë</w:t>
      </w:r>
      <w:r w:rsidR="00FC611D">
        <w:rPr>
          <w:rFonts w:eastAsia="Calibri"/>
          <w:color w:val="000000" w:themeColor="text1"/>
          <w:sz w:val="24"/>
          <w:szCs w:val="24"/>
        </w:rPr>
        <w:t xml:space="preserve"> gj</w:t>
      </w:r>
      <w:r>
        <w:rPr>
          <w:rFonts w:eastAsia="Calibri"/>
          <w:color w:val="000000" w:themeColor="text1"/>
          <w:sz w:val="24"/>
          <w:szCs w:val="24"/>
        </w:rPr>
        <w:t>ë</w:t>
      </w:r>
      <w:r w:rsidR="00FC611D">
        <w:rPr>
          <w:rFonts w:eastAsia="Calibri"/>
          <w:color w:val="000000" w:themeColor="text1"/>
          <w:sz w:val="24"/>
          <w:szCs w:val="24"/>
        </w:rPr>
        <w:t>ndjen e m</w:t>
      </w:r>
      <w:r>
        <w:rPr>
          <w:rFonts w:eastAsia="Calibri"/>
          <w:color w:val="000000" w:themeColor="text1"/>
          <w:sz w:val="24"/>
          <w:szCs w:val="24"/>
        </w:rPr>
        <w:t>ë</w:t>
      </w:r>
      <w:r w:rsidR="00FC611D">
        <w:rPr>
          <w:rFonts w:eastAsia="Calibri"/>
          <w:color w:val="000000" w:themeColor="text1"/>
          <w:sz w:val="24"/>
          <w:szCs w:val="24"/>
        </w:rPr>
        <w:t>par</w:t>
      </w:r>
      <w:r>
        <w:rPr>
          <w:rFonts w:eastAsia="Calibri"/>
          <w:color w:val="000000" w:themeColor="text1"/>
          <w:sz w:val="24"/>
          <w:szCs w:val="24"/>
        </w:rPr>
        <w:t>ë</w:t>
      </w:r>
      <w:r w:rsidR="00FC611D">
        <w:rPr>
          <w:rFonts w:eastAsia="Calibri"/>
          <w:color w:val="000000" w:themeColor="text1"/>
          <w:sz w:val="24"/>
          <w:szCs w:val="24"/>
        </w:rPr>
        <w:t xml:space="preserve">shme </w:t>
      </w:r>
      <w:r w:rsidR="00AC717F">
        <w:rPr>
          <w:rFonts w:eastAsia="Calibri"/>
          <w:color w:val="000000" w:themeColor="text1"/>
          <w:sz w:val="24"/>
          <w:szCs w:val="24"/>
        </w:rPr>
        <w:t>kan</w:t>
      </w:r>
      <w:r w:rsidR="00760085">
        <w:rPr>
          <w:rFonts w:eastAsia="Calibri"/>
          <w:color w:val="000000" w:themeColor="text1"/>
          <w:sz w:val="24"/>
          <w:szCs w:val="24"/>
        </w:rPr>
        <w:t>ë</w:t>
      </w:r>
      <w:r w:rsidR="00AC717F">
        <w:rPr>
          <w:rFonts w:eastAsia="Calibri"/>
          <w:color w:val="000000" w:themeColor="text1"/>
          <w:sz w:val="24"/>
          <w:szCs w:val="24"/>
        </w:rPr>
        <w:t xml:space="preserve"> </w:t>
      </w:r>
      <w:r w:rsidR="006D7864">
        <w:rPr>
          <w:rFonts w:eastAsia="Calibri"/>
          <w:color w:val="000000" w:themeColor="text1"/>
          <w:sz w:val="24"/>
          <w:szCs w:val="24"/>
        </w:rPr>
        <w:t>vendosur</w:t>
      </w:r>
      <w:r w:rsidR="00AC717F">
        <w:rPr>
          <w:rFonts w:eastAsia="Calibri"/>
          <w:color w:val="000000" w:themeColor="text1"/>
          <w:sz w:val="24"/>
          <w:szCs w:val="24"/>
        </w:rPr>
        <w:t xml:space="preserve">; </w:t>
      </w:r>
      <w:r w:rsidR="00AC717F" w:rsidRPr="00FC611D">
        <w:rPr>
          <w:rFonts w:eastAsia="Calibri"/>
          <w:i/>
          <w:iCs/>
          <w:color w:val="000000" w:themeColor="text1"/>
          <w:sz w:val="24"/>
          <w:szCs w:val="24"/>
        </w:rPr>
        <w:t>a-mosekzistenc</w:t>
      </w:r>
      <w:r w:rsidR="00760085" w:rsidRPr="00FC611D">
        <w:rPr>
          <w:rFonts w:eastAsia="Calibri"/>
          <w:i/>
          <w:iCs/>
          <w:color w:val="000000" w:themeColor="text1"/>
          <w:sz w:val="24"/>
          <w:szCs w:val="24"/>
        </w:rPr>
        <w:t>ë</w:t>
      </w:r>
      <w:r w:rsidR="00AC717F" w:rsidRPr="00FC611D">
        <w:rPr>
          <w:rFonts w:eastAsia="Calibri"/>
          <w:i/>
          <w:iCs/>
          <w:color w:val="000000" w:themeColor="text1"/>
          <w:sz w:val="24"/>
          <w:szCs w:val="24"/>
        </w:rPr>
        <w:t>n e t</w:t>
      </w:r>
      <w:r w:rsidR="00760085" w:rsidRPr="00FC611D">
        <w:rPr>
          <w:rFonts w:eastAsia="Calibri"/>
          <w:i/>
          <w:iCs/>
          <w:color w:val="000000" w:themeColor="text1"/>
          <w:sz w:val="24"/>
          <w:szCs w:val="24"/>
        </w:rPr>
        <w:t>ë</w:t>
      </w:r>
      <w:r w:rsidR="00AC717F" w:rsidRPr="00FC611D">
        <w:rPr>
          <w:rFonts w:eastAsia="Calibri"/>
          <w:i/>
          <w:iCs/>
          <w:color w:val="000000" w:themeColor="text1"/>
          <w:sz w:val="24"/>
          <w:szCs w:val="24"/>
        </w:rPr>
        <w:t xml:space="preserve"> drejtave t</w:t>
      </w:r>
      <w:r w:rsidR="00760085" w:rsidRPr="00FC611D">
        <w:rPr>
          <w:rFonts w:eastAsia="Calibri"/>
          <w:i/>
          <w:iCs/>
          <w:color w:val="000000" w:themeColor="text1"/>
          <w:sz w:val="24"/>
          <w:szCs w:val="24"/>
        </w:rPr>
        <w:t>ë</w:t>
      </w:r>
      <w:r w:rsidR="00AC717F" w:rsidRPr="00FC611D">
        <w:rPr>
          <w:rFonts w:eastAsia="Calibri"/>
          <w:i/>
          <w:iCs/>
          <w:color w:val="000000" w:themeColor="text1"/>
          <w:sz w:val="24"/>
          <w:szCs w:val="24"/>
        </w:rPr>
        <w:t xml:space="preserve"> </w:t>
      </w:r>
      <w:r w:rsidR="00E328F5" w:rsidRPr="00FC611D">
        <w:rPr>
          <w:rFonts w:eastAsia="Calibri"/>
          <w:i/>
          <w:iCs/>
          <w:color w:val="000000" w:themeColor="text1"/>
          <w:sz w:val="24"/>
          <w:szCs w:val="24"/>
        </w:rPr>
        <w:t>t</w:t>
      </w:r>
      <w:r w:rsidR="00760085" w:rsidRPr="00FC611D">
        <w:rPr>
          <w:rFonts w:eastAsia="Calibri"/>
          <w:i/>
          <w:iCs/>
          <w:color w:val="000000" w:themeColor="text1"/>
          <w:sz w:val="24"/>
          <w:szCs w:val="24"/>
        </w:rPr>
        <w:t>ë</w:t>
      </w:r>
      <w:r w:rsidR="00E328F5" w:rsidRPr="00FC611D">
        <w:rPr>
          <w:rFonts w:eastAsia="Calibri"/>
          <w:i/>
          <w:iCs/>
          <w:color w:val="000000" w:themeColor="text1"/>
          <w:sz w:val="24"/>
          <w:szCs w:val="24"/>
        </w:rPr>
        <w:t xml:space="preserve"> </w:t>
      </w:r>
      <w:r w:rsidR="00AC717F" w:rsidRPr="00FC611D">
        <w:rPr>
          <w:rFonts w:eastAsia="Calibri"/>
          <w:i/>
          <w:iCs/>
          <w:color w:val="000000" w:themeColor="text1"/>
          <w:sz w:val="24"/>
          <w:szCs w:val="24"/>
        </w:rPr>
        <w:t xml:space="preserve">paditurit </w:t>
      </w:r>
      <w:r w:rsidR="00E328F5" w:rsidRPr="00FC611D">
        <w:rPr>
          <w:rFonts w:eastAsia="Calibri"/>
          <w:i/>
          <w:iCs/>
          <w:color w:val="000000" w:themeColor="text1"/>
          <w:sz w:val="24"/>
          <w:szCs w:val="24"/>
        </w:rPr>
        <w:t>p</w:t>
      </w:r>
      <w:r w:rsidR="00760085" w:rsidRPr="00FC611D">
        <w:rPr>
          <w:rFonts w:eastAsia="Calibri"/>
          <w:i/>
          <w:iCs/>
          <w:color w:val="000000" w:themeColor="text1"/>
          <w:sz w:val="24"/>
          <w:szCs w:val="24"/>
        </w:rPr>
        <w:t>ë</w:t>
      </w:r>
      <w:r w:rsidR="00E328F5" w:rsidRPr="00FC611D">
        <w:rPr>
          <w:rFonts w:eastAsia="Calibri"/>
          <w:i/>
          <w:iCs/>
          <w:color w:val="000000" w:themeColor="text1"/>
          <w:sz w:val="24"/>
          <w:szCs w:val="24"/>
        </w:rPr>
        <w:t>r pjes</w:t>
      </w:r>
      <w:r w:rsidR="00760085" w:rsidRPr="00FC611D">
        <w:rPr>
          <w:rFonts w:eastAsia="Calibri"/>
          <w:i/>
          <w:iCs/>
          <w:color w:val="000000" w:themeColor="text1"/>
          <w:sz w:val="24"/>
          <w:szCs w:val="24"/>
        </w:rPr>
        <w:t>ë</w:t>
      </w:r>
      <w:r w:rsidR="00E328F5" w:rsidRPr="00FC611D">
        <w:rPr>
          <w:rFonts w:eastAsia="Calibri"/>
          <w:i/>
          <w:iCs/>
          <w:color w:val="000000" w:themeColor="text1"/>
          <w:sz w:val="24"/>
          <w:szCs w:val="24"/>
        </w:rPr>
        <w:t>n takuese t</w:t>
      </w:r>
      <w:r w:rsidR="00760085" w:rsidRPr="00FC611D">
        <w:rPr>
          <w:rFonts w:eastAsia="Calibri"/>
          <w:i/>
          <w:iCs/>
          <w:color w:val="000000" w:themeColor="text1"/>
          <w:sz w:val="24"/>
          <w:szCs w:val="24"/>
        </w:rPr>
        <w:t>ë</w:t>
      </w:r>
      <w:r w:rsidR="00E328F5" w:rsidRPr="00FC611D">
        <w:rPr>
          <w:rFonts w:eastAsia="Calibri"/>
          <w:i/>
          <w:iCs/>
          <w:color w:val="000000" w:themeColor="text1"/>
          <w:sz w:val="24"/>
          <w:szCs w:val="24"/>
        </w:rPr>
        <w:t xml:space="preserve"> pasuris</w:t>
      </w:r>
      <w:r w:rsidR="00760085" w:rsidRPr="00FC611D">
        <w:rPr>
          <w:rFonts w:eastAsia="Calibri"/>
          <w:i/>
          <w:iCs/>
          <w:color w:val="000000" w:themeColor="text1"/>
          <w:sz w:val="24"/>
          <w:szCs w:val="24"/>
        </w:rPr>
        <w:t>ë</w:t>
      </w:r>
      <w:r w:rsidR="00E328F5" w:rsidRPr="00FC611D">
        <w:rPr>
          <w:rFonts w:eastAsia="Calibri"/>
          <w:i/>
          <w:iCs/>
          <w:color w:val="000000" w:themeColor="text1"/>
          <w:sz w:val="24"/>
          <w:szCs w:val="24"/>
        </w:rPr>
        <w:t xml:space="preserve"> s</w:t>
      </w:r>
      <w:r w:rsidR="00760085" w:rsidRPr="00FC611D">
        <w:rPr>
          <w:rFonts w:eastAsia="Calibri"/>
          <w:i/>
          <w:iCs/>
          <w:color w:val="000000" w:themeColor="text1"/>
          <w:sz w:val="24"/>
          <w:szCs w:val="24"/>
        </w:rPr>
        <w:t>ë</w:t>
      </w:r>
      <w:r w:rsidR="00E328F5" w:rsidRPr="00FC611D">
        <w:rPr>
          <w:rFonts w:eastAsia="Calibri"/>
          <w:i/>
          <w:iCs/>
          <w:color w:val="000000" w:themeColor="text1"/>
          <w:sz w:val="24"/>
          <w:szCs w:val="24"/>
        </w:rPr>
        <w:t xml:space="preserve"> p</w:t>
      </w:r>
      <w:r w:rsidR="00760085" w:rsidRPr="00FC611D">
        <w:rPr>
          <w:rFonts w:eastAsia="Calibri"/>
          <w:i/>
          <w:iCs/>
          <w:color w:val="000000" w:themeColor="text1"/>
          <w:sz w:val="24"/>
          <w:szCs w:val="24"/>
        </w:rPr>
        <w:t>ë</w:t>
      </w:r>
      <w:r w:rsidR="00E328F5" w:rsidRPr="00FC611D">
        <w:rPr>
          <w:rFonts w:eastAsia="Calibri"/>
          <w:i/>
          <w:iCs/>
          <w:color w:val="000000" w:themeColor="text1"/>
          <w:sz w:val="24"/>
          <w:szCs w:val="24"/>
        </w:rPr>
        <w:t>rmendur n</w:t>
      </w:r>
      <w:r w:rsidR="00760085" w:rsidRPr="00FC611D">
        <w:rPr>
          <w:rFonts w:eastAsia="Calibri"/>
          <w:i/>
          <w:iCs/>
          <w:color w:val="000000" w:themeColor="text1"/>
          <w:sz w:val="24"/>
          <w:szCs w:val="24"/>
        </w:rPr>
        <w:t>ë</w:t>
      </w:r>
      <w:r w:rsidR="00E328F5" w:rsidRPr="00FC611D">
        <w:rPr>
          <w:rFonts w:eastAsia="Calibri"/>
          <w:i/>
          <w:iCs/>
          <w:color w:val="000000" w:themeColor="text1"/>
          <w:sz w:val="24"/>
          <w:szCs w:val="24"/>
        </w:rPr>
        <w:t xml:space="preserve"> k</w:t>
      </w:r>
      <w:r w:rsidR="00760085" w:rsidRPr="00FC611D">
        <w:rPr>
          <w:rFonts w:eastAsia="Calibri"/>
          <w:i/>
          <w:iCs/>
          <w:color w:val="000000" w:themeColor="text1"/>
          <w:sz w:val="24"/>
          <w:szCs w:val="24"/>
        </w:rPr>
        <w:t>ë</w:t>
      </w:r>
      <w:r w:rsidR="00E328F5" w:rsidRPr="00FC611D">
        <w:rPr>
          <w:rFonts w:eastAsia="Calibri"/>
          <w:i/>
          <w:iCs/>
          <w:color w:val="000000" w:themeColor="text1"/>
          <w:sz w:val="24"/>
          <w:szCs w:val="24"/>
        </w:rPr>
        <w:t xml:space="preserve">to </w:t>
      </w:r>
      <w:r w:rsidR="00AC717F" w:rsidRPr="00FC611D">
        <w:rPr>
          <w:rFonts w:eastAsia="Calibri"/>
          <w:i/>
          <w:iCs/>
          <w:color w:val="000000" w:themeColor="text1"/>
          <w:sz w:val="24"/>
          <w:szCs w:val="24"/>
        </w:rPr>
        <w:t xml:space="preserve">kontrata, </w:t>
      </w:r>
      <w:r w:rsidR="00FC611D">
        <w:rPr>
          <w:rFonts w:eastAsia="Calibri"/>
          <w:i/>
          <w:iCs/>
          <w:color w:val="000000" w:themeColor="text1"/>
          <w:sz w:val="24"/>
          <w:szCs w:val="24"/>
        </w:rPr>
        <w:t>b</w:t>
      </w:r>
      <w:r w:rsidR="00AC717F" w:rsidRPr="00FC611D">
        <w:rPr>
          <w:rFonts w:eastAsia="Calibri"/>
          <w:i/>
          <w:iCs/>
          <w:color w:val="000000" w:themeColor="text1"/>
          <w:sz w:val="24"/>
          <w:szCs w:val="24"/>
        </w:rPr>
        <w:t>-pavlefshm</w:t>
      </w:r>
      <w:r w:rsidR="00760085" w:rsidRPr="00FC611D">
        <w:rPr>
          <w:rFonts w:eastAsia="Calibri"/>
          <w:i/>
          <w:iCs/>
          <w:color w:val="000000" w:themeColor="text1"/>
          <w:sz w:val="24"/>
          <w:szCs w:val="24"/>
        </w:rPr>
        <w:t>ë</w:t>
      </w:r>
      <w:r w:rsidR="00AC717F" w:rsidRPr="00FC611D">
        <w:rPr>
          <w:rFonts w:eastAsia="Calibri"/>
          <w:i/>
          <w:iCs/>
          <w:color w:val="000000" w:themeColor="text1"/>
          <w:sz w:val="24"/>
          <w:szCs w:val="24"/>
        </w:rPr>
        <w:t>rin</w:t>
      </w:r>
      <w:r w:rsidR="00760085" w:rsidRPr="00FC611D">
        <w:rPr>
          <w:rFonts w:eastAsia="Calibri"/>
          <w:i/>
          <w:iCs/>
          <w:color w:val="000000" w:themeColor="text1"/>
          <w:sz w:val="24"/>
          <w:szCs w:val="24"/>
        </w:rPr>
        <w:t>ë</w:t>
      </w:r>
      <w:r w:rsidR="00AC717F" w:rsidRPr="00FC611D">
        <w:rPr>
          <w:rFonts w:eastAsia="Calibri"/>
          <w:i/>
          <w:iCs/>
          <w:color w:val="000000" w:themeColor="text1"/>
          <w:sz w:val="24"/>
          <w:szCs w:val="24"/>
        </w:rPr>
        <w:t xml:space="preserve"> absolute t</w:t>
      </w:r>
      <w:r w:rsidR="00760085" w:rsidRPr="00FC611D">
        <w:rPr>
          <w:rFonts w:eastAsia="Calibri"/>
          <w:i/>
          <w:iCs/>
          <w:color w:val="000000" w:themeColor="text1"/>
          <w:sz w:val="24"/>
          <w:szCs w:val="24"/>
        </w:rPr>
        <w:t>ë</w:t>
      </w:r>
      <w:r w:rsidR="00AC717F" w:rsidRPr="00FC611D">
        <w:rPr>
          <w:rFonts w:eastAsia="Calibri"/>
          <w:i/>
          <w:iCs/>
          <w:color w:val="000000" w:themeColor="text1"/>
          <w:sz w:val="24"/>
          <w:szCs w:val="24"/>
        </w:rPr>
        <w:t xml:space="preserve"> veprimeve q</w:t>
      </w:r>
      <w:r w:rsidR="00760085" w:rsidRPr="00FC611D">
        <w:rPr>
          <w:rFonts w:eastAsia="Calibri"/>
          <w:i/>
          <w:iCs/>
          <w:color w:val="000000" w:themeColor="text1"/>
          <w:sz w:val="24"/>
          <w:szCs w:val="24"/>
        </w:rPr>
        <w:t>ë</w:t>
      </w:r>
      <w:r w:rsidR="00AC717F" w:rsidRPr="00FC611D">
        <w:rPr>
          <w:rFonts w:eastAsia="Calibri"/>
          <w:i/>
          <w:iCs/>
          <w:color w:val="000000" w:themeColor="text1"/>
          <w:sz w:val="24"/>
          <w:szCs w:val="24"/>
        </w:rPr>
        <w:t xml:space="preserve"> </w:t>
      </w:r>
      <w:r w:rsidR="00D26F39" w:rsidRPr="00FC611D">
        <w:rPr>
          <w:rFonts w:eastAsia="Calibri"/>
          <w:i/>
          <w:iCs/>
          <w:color w:val="000000" w:themeColor="text1"/>
          <w:sz w:val="24"/>
          <w:szCs w:val="24"/>
        </w:rPr>
        <w:t>i padituri</w:t>
      </w:r>
      <w:r w:rsidR="00AC717F" w:rsidRPr="00FC611D">
        <w:rPr>
          <w:rFonts w:eastAsia="Calibri"/>
          <w:i/>
          <w:iCs/>
          <w:color w:val="000000" w:themeColor="text1"/>
          <w:sz w:val="24"/>
          <w:szCs w:val="24"/>
        </w:rPr>
        <w:t xml:space="preserve"> mund t</w:t>
      </w:r>
      <w:r w:rsidR="00760085" w:rsidRPr="00FC611D">
        <w:rPr>
          <w:rFonts w:eastAsia="Calibri"/>
          <w:i/>
          <w:iCs/>
          <w:color w:val="000000" w:themeColor="text1"/>
          <w:sz w:val="24"/>
          <w:szCs w:val="24"/>
        </w:rPr>
        <w:t>ë</w:t>
      </w:r>
      <w:r w:rsidR="00AC717F" w:rsidRPr="00FC611D">
        <w:rPr>
          <w:rFonts w:eastAsia="Calibri"/>
          <w:i/>
          <w:iCs/>
          <w:color w:val="000000" w:themeColor="text1"/>
          <w:sz w:val="24"/>
          <w:szCs w:val="24"/>
        </w:rPr>
        <w:t xml:space="preserve"> ket</w:t>
      </w:r>
      <w:r w:rsidR="00760085" w:rsidRPr="00FC611D">
        <w:rPr>
          <w:rFonts w:eastAsia="Calibri"/>
          <w:i/>
          <w:iCs/>
          <w:color w:val="000000" w:themeColor="text1"/>
          <w:sz w:val="24"/>
          <w:szCs w:val="24"/>
        </w:rPr>
        <w:t>ë</w:t>
      </w:r>
      <w:r w:rsidR="00AC717F" w:rsidRPr="00FC611D">
        <w:rPr>
          <w:rFonts w:eastAsia="Calibri"/>
          <w:i/>
          <w:iCs/>
          <w:color w:val="000000" w:themeColor="text1"/>
          <w:sz w:val="24"/>
          <w:szCs w:val="24"/>
        </w:rPr>
        <w:t xml:space="preserve"> kryer me t</w:t>
      </w:r>
      <w:r w:rsidR="00760085" w:rsidRPr="00FC611D">
        <w:rPr>
          <w:rFonts w:eastAsia="Calibri"/>
          <w:i/>
          <w:iCs/>
          <w:color w:val="000000" w:themeColor="text1"/>
          <w:sz w:val="24"/>
          <w:szCs w:val="24"/>
        </w:rPr>
        <w:t>ë</w:t>
      </w:r>
      <w:r w:rsidR="00AC717F" w:rsidRPr="00FC611D">
        <w:rPr>
          <w:rFonts w:eastAsia="Calibri"/>
          <w:i/>
          <w:iCs/>
          <w:color w:val="000000" w:themeColor="text1"/>
          <w:sz w:val="24"/>
          <w:szCs w:val="24"/>
        </w:rPr>
        <w:t xml:space="preserve"> tjet</w:t>
      </w:r>
      <w:r w:rsidR="00760085" w:rsidRPr="00FC611D">
        <w:rPr>
          <w:rFonts w:eastAsia="Calibri"/>
          <w:i/>
          <w:iCs/>
          <w:color w:val="000000" w:themeColor="text1"/>
          <w:sz w:val="24"/>
          <w:szCs w:val="24"/>
        </w:rPr>
        <w:t>ë</w:t>
      </w:r>
      <w:r w:rsidR="00AC717F" w:rsidRPr="00FC611D">
        <w:rPr>
          <w:rFonts w:eastAsia="Calibri"/>
          <w:i/>
          <w:iCs/>
          <w:color w:val="000000" w:themeColor="text1"/>
          <w:sz w:val="24"/>
          <w:szCs w:val="24"/>
        </w:rPr>
        <w:t xml:space="preserve">r, dhe </w:t>
      </w:r>
      <w:r w:rsidR="00FC611D">
        <w:rPr>
          <w:rFonts w:eastAsia="Calibri"/>
          <w:i/>
          <w:iCs/>
          <w:color w:val="000000" w:themeColor="text1"/>
          <w:sz w:val="24"/>
          <w:szCs w:val="24"/>
        </w:rPr>
        <w:t>c</w:t>
      </w:r>
      <w:r w:rsidR="00AC717F" w:rsidRPr="00FC611D">
        <w:rPr>
          <w:rFonts w:eastAsia="Calibri"/>
          <w:i/>
          <w:iCs/>
          <w:color w:val="000000" w:themeColor="text1"/>
          <w:sz w:val="24"/>
          <w:szCs w:val="24"/>
        </w:rPr>
        <w:t>-fshirjen e emrit t</w:t>
      </w:r>
      <w:r w:rsidR="00760085" w:rsidRPr="00FC611D">
        <w:rPr>
          <w:rFonts w:eastAsia="Calibri"/>
          <w:i/>
          <w:iCs/>
          <w:color w:val="000000" w:themeColor="text1"/>
          <w:sz w:val="24"/>
          <w:szCs w:val="24"/>
        </w:rPr>
        <w:t>ë</w:t>
      </w:r>
      <w:r w:rsidR="00AC717F" w:rsidRPr="00FC611D">
        <w:rPr>
          <w:rFonts w:eastAsia="Calibri"/>
          <w:i/>
          <w:iCs/>
          <w:color w:val="000000" w:themeColor="text1"/>
          <w:sz w:val="24"/>
          <w:szCs w:val="24"/>
        </w:rPr>
        <w:t xml:space="preserve"> t</w:t>
      </w:r>
      <w:r w:rsidR="00760085" w:rsidRPr="00FC611D">
        <w:rPr>
          <w:rFonts w:eastAsia="Calibri"/>
          <w:i/>
          <w:iCs/>
          <w:color w:val="000000" w:themeColor="text1"/>
          <w:sz w:val="24"/>
          <w:szCs w:val="24"/>
        </w:rPr>
        <w:t>ë</w:t>
      </w:r>
      <w:r w:rsidR="00AC717F" w:rsidRPr="00FC611D">
        <w:rPr>
          <w:rFonts w:eastAsia="Calibri"/>
          <w:i/>
          <w:iCs/>
          <w:color w:val="000000" w:themeColor="text1"/>
          <w:sz w:val="24"/>
          <w:szCs w:val="24"/>
        </w:rPr>
        <w:t xml:space="preserve"> paditurit si pronar nga ½ e pjes</w:t>
      </w:r>
      <w:r w:rsidR="00760085" w:rsidRPr="00FC611D">
        <w:rPr>
          <w:rFonts w:eastAsia="Calibri"/>
          <w:i/>
          <w:iCs/>
          <w:color w:val="000000" w:themeColor="text1"/>
          <w:sz w:val="24"/>
          <w:szCs w:val="24"/>
        </w:rPr>
        <w:t>ë</w:t>
      </w:r>
      <w:r w:rsidR="00AC717F" w:rsidRPr="00FC611D">
        <w:rPr>
          <w:rFonts w:eastAsia="Calibri"/>
          <w:i/>
          <w:iCs/>
          <w:color w:val="000000" w:themeColor="text1"/>
          <w:sz w:val="24"/>
          <w:szCs w:val="24"/>
        </w:rPr>
        <w:t>s ideale n</w:t>
      </w:r>
      <w:r w:rsidR="00760085" w:rsidRPr="00FC611D">
        <w:rPr>
          <w:rFonts w:eastAsia="Calibri"/>
          <w:i/>
          <w:iCs/>
          <w:color w:val="000000" w:themeColor="text1"/>
          <w:sz w:val="24"/>
          <w:szCs w:val="24"/>
        </w:rPr>
        <w:t>ë</w:t>
      </w:r>
      <w:r w:rsidR="00AC717F" w:rsidRPr="00FC611D">
        <w:rPr>
          <w:rFonts w:eastAsia="Calibri"/>
          <w:i/>
          <w:iCs/>
          <w:color w:val="000000" w:themeColor="text1"/>
          <w:sz w:val="24"/>
          <w:szCs w:val="24"/>
        </w:rPr>
        <w:t xml:space="preserve"> t</w:t>
      </w:r>
      <w:r w:rsidR="00760085" w:rsidRPr="00FC611D">
        <w:rPr>
          <w:rFonts w:eastAsia="Calibri"/>
          <w:i/>
          <w:iCs/>
          <w:color w:val="000000" w:themeColor="text1"/>
          <w:sz w:val="24"/>
          <w:szCs w:val="24"/>
        </w:rPr>
        <w:t>ë</w:t>
      </w:r>
      <w:r w:rsidR="00AC717F" w:rsidRPr="00FC611D">
        <w:rPr>
          <w:rFonts w:eastAsia="Calibri"/>
          <w:i/>
          <w:iCs/>
          <w:color w:val="000000" w:themeColor="text1"/>
          <w:sz w:val="24"/>
          <w:szCs w:val="24"/>
        </w:rPr>
        <w:t xml:space="preserve"> gjith</w:t>
      </w:r>
      <w:r w:rsidR="00760085" w:rsidRPr="00FC611D">
        <w:rPr>
          <w:rFonts w:eastAsia="Calibri"/>
          <w:i/>
          <w:iCs/>
          <w:color w:val="000000" w:themeColor="text1"/>
          <w:sz w:val="24"/>
          <w:szCs w:val="24"/>
        </w:rPr>
        <w:t>ë</w:t>
      </w:r>
      <w:r w:rsidR="00AC717F" w:rsidRPr="00FC611D">
        <w:rPr>
          <w:rFonts w:eastAsia="Calibri"/>
          <w:i/>
          <w:iCs/>
          <w:color w:val="000000" w:themeColor="text1"/>
          <w:sz w:val="24"/>
          <w:szCs w:val="24"/>
        </w:rPr>
        <w:t xml:space="preserve"> pasurin</w:t>
      </w:r>
      <w:r w:rsidR="00760085" w:rsidRPr="00FC611D">
        <w:rPr>
          <w:rFonts w:eastAsia="Calibri"/>
          <w:i/>
          <w:iCs/>
          <w:color w:val="000000" w:themeColor="text1"/>
          <w:sz w:val="24"/>
          <w:szCs w:val="24"/>
        </w:rPr>
        <w:t>ë</w:t>
      </w:r>
      <w:r w:rsidR="00AC717F" w:rsidRPr="00FC611D">
        <w:rPr>
          <w:rFonts w:eastAsia="Calibri"/>
          <w:i/>
          <w:iCs/>
          <w:color w:val="000000" w:themeColor="text1"/>
          <w:sz w:val="24"/>
          <w:szCs w:val="24"/>
        </w:rPr>
        <w:t xml:space="preserve"> objekt kontrat</w:t>
      </w:r>
      <w:r w:rsidR="00D26F39" w:rsidRPr="00FC611D">
        <w:rPr>
          <w:rFonts w:eastAsia="Calibri"/>
          <w:i/>
          <w:iCs/>
          <w:color w:val="000000" w:themeColor="text1"/>
          <w:sz w:val="24"/>
          <w:szCs w:val="24"/>
        </w:rPr>
        <w:t>e</w:t>
      </w:r>
      <w:r w:rsidR="00AC717F" w:rsidRPr="00FC611D">
        <w:rPr>
          <w:rFonts w:eastAsia="Calibri"/>
          <w:i/>
          <w:iCs/>
          <w:color w:val="000000" w:themeColor="text1"/>
          <w:sz w:val="24"/>
          <w:szCs w:val="24"/>
        </w:rPr>
        <w:t xml:space="preserve"> dhe aneks kontrate.</w:t>
      </w:r>
      <w:r w:rsidR="00AC717F">
        <w:rPr>
          <w:rFonts w:eastAsia="Calibri"/>
          <w:color w:val="000000" w:themeColor="text1"/>
          <w:sz w:val="24"/>
          <w:szCs w:val="24"/>
        </w:rPr>
        <w:t xml:space="preserve"> </w:t>
      </w:r>
      <w:r w:rsidR="005B4FF9">
        <w:rPr>
          <w:rFonts w:eastAsia="Calibri"/>
          <w:color w:val="000000" w:themeColor="text1"/>
          <w:sz w:val="24"/>
          <w:szCs w:val="24"/>
        </w:rPr>
        <w:t>P</w:t>
      </w:r>
      <w:r>
        <w:rPr>
          <w:rFonts w:eastAsia="Calibri"/>
          <w:color w:val="000000" w:themeColor="text1"/>
          <w:sz w:val="24"/>
          <w:szCs w:val="24"/>
        </w:rPr>
        <w:t>ë</w:t>
      </w:r>
      <w:r w:rsidR="005B4FF9">
        <w:rPr>
          <w:rFonts w:eastAsia="Calibri"/>
          <w:color w:val="000000" w:themeColor="text1"/>
          <w:sz w:val="24"/>
          <w:szCs w:val="24"/>
        </w:rPr>
        <w:t>r t</w:t>
      </w:r>
      <w:r>
        <w:rPr>
          <w:rFonts w:eastAsia="Calibri"/>
          <w:color w:val="000000" w:themeColor="text1"/>
          <w:sz w:val="24"/>
          <w:szCs w:val="24"/>
        </w:rPr>
        <w:t>ë</w:t>
      </w:r>
      <w:r w:rsidR="005B4FF9">
        <w:rPr>
          <w:rFonts w:eastAsia="Calibri"/>
          <w:color w:val="000000" w:themeColor="text1"/>
          <w:sz w:val="24"/>
          <w:szCs w:val="24"/>
        </w:rPr>
        <w:t xml:space="preserve"> analizuar n</w:t>
      </w:r>
      <w:r>
        <w:rPr>
          <w:rFonts w:eastAsia="Calibri"/>
          <w:color w:val="000000" w:themeColor="text1"/>
          <w:sz w:val="24"/>
          <w:szCs w:val="24"/>
        </w:rPr>
        <w:t>ë</w:t>
      </w:r>
      <w:r w:rsidR="005B4FF9">
        <w:rPr>
          <w:rFonts w:eastAsia="Calibri"/>
          <w:color w:val="000000" w:themeColor="text1"/>
          <w:sz w:val="24"/>
          <w:szCs w:val="24"/>
        </w:rPr>
        <w:t>se k</w:t>
      </w:r>
      <w:r>
        <w:rPr>
          <w:rFonts w:eastAsia="Calibri"/>
          <w:color w:val="000000" w:themeColor="text1"/>
          <w:sz w:val="24"/>
          <w:szCs w:val="24"/>
        </w:rPr>
        <w:t>ë</w:t>
      </w:r>
      <w:r w:rsidR="005B4FF9">
        <w:rPr>
          <w:rFonts w:eastAsia="Calibri"/>
          <w:color w:val="000000" w:themeColor="text1"/>
          <w:sz w:val="24"/>
          <w:szCs w:val="24"/>
        </w:rPr>
        <w:t>to urdh</w:t>
      </w:r>
      <w:r>
        <w:rPr>
          <w:rFonts w:eastAsia="Calibri"/>
          <w:color w:val="000000" w:themeColor="text1"/>
          <w:sz w:val="24"/>
          <w:szCs w:val="24"/>
        </w:rPr>
        <w:t>ë</w:t>
      </w:r>
      <w:r w:rsidR="005B4FF9">
        <w:rPr>
          <w:rFonts w:eastAsia="Calibri"/>
          <w:color w:val="000000" w:themeColor="text1"/>
          <w:sz w:val="24"/>
          <w:szCs w:val="24"/>
        </w:rPr>
        <w:t>rime ligj</w:t>
      </w:r>
      <w:r>
        <w:rPr>
          <w:rFonts w:eastAsia="Calibri"/>
          <w:color w:val="000000" w:themeColor="text1"/>
          <w:sz w:val="24"/>
          <w:szCs w:val="24"/>
        </w:rPr>
        <w:t>ë</w:t>
      </w:r>
      <w:r w:rsidR="005B4FF9">
        <w:rPr>
          <w:rFonts w:eastAsia="Calibri"/>
          <w:color w:val="000000" w:themeColor="text1"/>
          <w:sz w:val="24"/>
          <w:szCs w:val="24"/>
        </w:rPr>
        <w:t>rojn</w:t>
      </w:r>
      <w:r>
        <w:rPr>
          <w:rFonts w:eastAsia="Calibri"/>
          <w:color w:val="000000" w:themeColor="text1"/>
          <w:sz w:val="24"/>
          <w:szCs w:val="24"/>
        </w:rPr>
        <w:t>ë</w:t>
      </w:r>
      <w:r w:rsidR="005B4FF9">
        <w:rPr>
          <w:rFonts w:eastAsia="Calibri"/>
          <w:color w:val="000000" w:themeColor="text1"/>
          <w:sz w:val="24"/>
          <w:szCs w:val="24"/>
        </w:rPr>
        <w:t xml:space="preserve"> ngritjen e padis</w:t>
      </w:r>
      <w:r>
        <w:rPr>
          <w:rFonts w:eastAsia="Calibri"/>
          <w:color w:val="000000" w:themeColor="text1"/>
          <w:sz w:val="24"/>
          <w:szCs w:val="24"/>
        </w:rPr>
        <w:t>ë</w:t>
      </w:r>
      <w:r w:rsidR="005B4FF9">
        <w:rPr>
          <w:rFonts w:eastAsia="Calibri"/>
          <w:color w:val="000000" w:themeColor="text1"/>
          <w:sz w:val="24"/>
          <w:szCs w:val="24"/>
        </w:rPr>
        <w:t xml:space="preserve"> p</w:t>
      </w:r>
      <w:r>
        <w:rPr>
          <w:rFonts w:eastAsia="Calibri"/>
          <w:color w:val="000000" w:themeColor="text1"/>
          <w:sz w:val="24"/>
          <w:szCs w:val="24"/>
        </w:rPr>
        <w:t>ë</w:t>
      </w:r>
      <w:r w:rsidR="005B4FF9">
        <w:rPr>
          <w:rFonts w:eastAsia="Calibri"/>
          <w:color w:val="000000" w:themeColor="text1"/>
          <w:sz w:val="24"/>
          <w:szCs w:val="24"/>
        </w:rPr>
        <w:t>r pavlefshm</w:t>
      </w:r>
      <w:r>
        <w:rPr>
          <w:rFonts w:eastAsia="Calibri"/>
          <w:color w:val="000000" w:themeColor="text1"/>
          <w:sz w:val="24"/>
          <w:szCs w:val="24"/>
        </w:rPr>
        <w:t>ë</w:t>
      </w:r>
      <w:r w:rsidR="005B4FF9">
        <w:rPr>
          <w:rFonts w:eastAsia="Calibri"/>
          <w:color w:val="000000" w:themeColor="text1"/>
          <w:sz w:val="24"/>
          <w:szCs w:val="24"/>
        </w:rPr>
        <w:t>rin</w:t>
      </w:r>
      <w:r>
        <w:rPr>
          <w:rFonts w:eastAsia="Calibri"/>
          <w:color w:val="000000" w:themeColor="text1"/>
          <w:sz w:val="24"/>
          <w:szCs w:val="24"/>
        </w:rPr>
        <w:t>ë</w:t>
      </w:r>
      <w:r w:rsidR="005B4FF9">
        <w:rPr>
          <w:rFonts w:eastAsia="Calibri"/>
          <w:color w:val="000000" w:themeColor="text1"/>
          <w:sz w:val="24"/>
          <w:szCs w:val="24"/>
        </w:rPr>
        <w:t xml:space="preserve"> absolute t</w:t>
      </w:r>
      <w:r>
        <w:rPr>
          <w:rFonts w:eastAsia="Calibri"/>
          <w:color w:val="000000" w:themeColor="text1"/>
          <w:sz w:val="24"/>
          <w:szCs w:val="24"/>
        </w:rPr>
        <w:t>ë</w:t>
      </w:r>
      <w:r w:rsidR="005B4FF9">
        <w:rPr>
          <w:rFonts w:eastAsia="Calibri"/>
          <w:color w:val="000000" w:themeColor="text1"/>
          <w:sz w:val="24"/>
          <w:szCs w:val="24"/>
        </w:rPr>
        <w:t xml:space="preserve"> veprimit juridik, Kolegji mban n</w:t>
      </w:r>
      <w:r>
        <w:rPr>
          <w:rFonts w:eastAsia="Calibri"/>
          <w:color w:val="000000" w:themeColor="text1"/>
          <w:sz w:val="24"/>
          <w:szCs w:val="24"/>
        </w:rPr>
        <w:t>ë</w:t>
      </w:r>
      <w:r w:rsidR="005B4FF9">
        <w:rPr>
          <w:rFonts w:eastAsia="Calibri"/>
          <w:color w:val="000000" w:themeColor="text1"/>
          <w:sz w:val="24"/>
          <w:szCs w:val="24"/>
        </w:rPr>
        <w:t xml:space="preserve"> konsiderat</w:t>
      </w:r>
      <w:r>
        <w:rPr>
          <w:rFonts w:eastAsia="Calibri"/>
          <w:color w:val="000000" w:themeColor="text1"/>
          <w:sz w:val="24"/>
          <w:szCs w:val="24"/>
        </w:rPr>
        <w:t>ë</w:t>
      </w:r>
      <w:r w:rsidR="005B4FF9">
        <w:rPr>
          <w:rFonts w:eastAsia="Calibri"/>
          <w:color w:val="000000" w:themeColor="text1"/>
          <w:sz w:val="24"/>
          <w:szCs w:val="24"/>
        </w:rPr>
        <w:t xml:space="preserve"> se n</w:t>
      </w:r>
      <w:r w:rsidR="00760085">
        <w:rPr>
          <w:rFonts w:eastAsia="Calibri"/>
          <w:color w:val="000000" w:themeColor="text1"/>
          <w:sz w:val="24"/>
          <w:szCs w:val="24"/>
        </w:rPr>
        <w:t>ë</w:t>
      </w:r>
      <w:r w:rsidR="00AC717F">
        <w:rPr>
          <w:rFonts w:eastAsia="Calibri"/>
          <w:color w:val="000000" w:themeColor="text1"/>
          <w:sz w:val="24"/>
          <w:szCs w:val="24"/>
        </w:rPr>
        <w:t xml:space="preserve"> referim t</w:t>
      </w:r>
      <w:r w:rsidR="00760085">
        <w:rPr>
          <w:rFonts w:eastAsia="Calibri"/>
          <w:color w:val="000000" w:themeColor="text1"/>
          <w:sz w:val="24"/>
          <w:szCs w:val="24"/>
        </w:rPr>
        <w:t>ë</w:t>
      </w:r>
      <w:r w:rsidR="00AC717F">
        <w:rPr>
          <w:rFonts w:eastAsia="Calibri"/>
          <w:color w:val="000000" w:themeColor="text1"/>
          <w:sz w:val="24"/>
          <w:szCs w:val="24"/>
        </w:rPr>
        <w:t xml:space="preserve"> </w:t>
      </w:r>
      <w:r w:rsidR="00D26F39">
        <w:rPr>
          <w:rFonts w:eastAsia="Calibri"/>
          <w:color w:val="000000" w:themeColor="text1"/>
          <w:sz w:val="24"/>
          <w:szCs w:val="24"/>
        </w:rPr>
        <w:t>vendimit uni</w:t>
      </w:r>
      <w:r w:rsidR="00935B8D">
        <w:rPr>
          <w:rFonts w:eastAsia="Calibri"/>
          <w:color w:val="000000" w:themeColor="text1"/>
          <w:sz w:val="24"/>
          <w:szCs w:val="24"/>
        </w:rPr>
        <w:t>f</w:t>
      </w:r>
      <w:r w:rsidR="00D26F39">
        <w:rPr>
          <w:rFonts w:eastAsia="Calibri"/>
          <w:color w:val="000000" w:themeColor="text1"/>
          <w:sz w:val="24"/>
          <w:szCs w:val="24"/>
        </w:rPr>
        <w:t xml:space="preserve">ikues nr.5/2012 </w:t>
      </w:r>
      <w:r w:rsidR="005B4FF9">
        <w:rPr>
          <w:rFonts w:eastAsia="Calibri"/>
          <w:color w:val="000000" w:themeColor="text1"/>
          <w:sz w:val="24"/>
          <w:szCs w:val="24"/>
        </w:rPr>
        <w:t>d</w:t>
      </w:r>
      <w:r w:rsidR="00D26F39">
        <w:rPr>
          <w:rFonts w:eastAsia="Calibri"/>
          <w:color w:val="000000" w:themeColor="text1"/>
          <w:sz w:val="24"/>
          <w:szCs w:val="24"/>
        </w:rPr>
        <w:t>isponimi nga gjykata p</w:t>
      </w:r>
      <w:r w:rsidR="00760085">
        <w:rPr>
          <w:rFonts w:eastAsia="Calibri"/>
          <w:color w:val="000000" w:themeColor="text1"/>
          <w:sz w:val="24"/>
          <w:szCs w:val="24"/>
        </w:rPr>
        <w:t>ë</w:t>
      </w:r>
      <w:r w:rsidR="00D26F39">
        <w:rPr>
          <w:rFonts w:eastAsia="Calibri"/>
          <w:color w:val="000000" w:themeColor="text1"/>
          <w:sz w:val="24"/>
          <w:szCs w:val="24"/>
        </w:rPr>
        <w:t>r  rregullin e pasojave</w:t>
      </w:r>
      <w:r w:rsidR="006D7864">
        <w:rPr>
          <w:rFonts w:eastAsia="Calibri"/>
          <w:color w:val="000000" w:themeColor="text1"/>
          <w:sz w:val="24"/>
          <w:szCs w:val="24"/>
        </w:rPr>
        <w:t xml:space="preserve"> nuk mund t</w:t>
      </w:r>
      <w:r w:rsidR="00760085">
        <w:rPr>
          <w:rFonts w:eastAsia="Calibri"/>
          <w:color w:val="000000" w:themeColor="text1"/>
          <w:sz w:val="24"/>
          <w:szCs w:val="24"/>
        </w:rPr>
        <w:t>ë</w:t>
      </w:r>
      <w:r w:rsidR="006D7864">
        <w:rPr>
          <w:rFonts w:eastAsia="Calibri"/>
          <w:color w:val="000000" w:themeColor="text1"/>
          <w:sz w:val="24"/>
          <w:szCs w:val="24"/>
        </w:rPr>
        <w:t xml:space="preserve"> jet</w:t>
      </w:r>
      <w:r w:rsidR="00760085">
        <w:rPr>
          <w:rFonts w:eastAsia="Calibri"/>
          <w:color w:val="000000" w:themeColor="text1"/>
          <w:sz w:val="24"/>
          <w:szCs w:val="24"/>
        </w:rPr>
        <w:t>ë</w:t>
      </w:r>
      <w:r w:rsidR="006D7864">
        <w:rPr>
          <w:rFonts w:eastAsia="Calibri"/>
          <w:color w:val="000000" w:themeColor="text1"/>
          <w:sz w:val="24"/>
          <w:szCs w:val="24"/>
        </w:rPr>
        <w:t xml:space="preserve"> me natyr</w:t>
      </w:r>
      <w:r w:rsidR="00760085">
        <w:rPr>
          <w:rFonts w:eastAsia="Calibri"/>
          <w:color w:val="000000" w:themeColor="text1"/>
          <w:sz w:val="24"/>
          <w:szCs w:val="24"/>
        </w:rPr>
        <w:t>ë</w:t>
      </w:r>
      <w:r w:rsidR="006D7864">
        <w:rPr>
          <w:rFonts w:eastAsia="Calibri"/>
          <w:color w:val="000000" w:themeColor="text1"/>
          <w:sz w:val="24"/>
          <w:szCs w:val="24"/>
        </w:rPr>
        <w:t xml:space="preserve"> kontatuese</w:t>
      </w:r>
      <w:r w:rsidR="004A0B85">
        <w:rPr>
          <w:rFonts w:eastAsia="Calibri"/>
          <w:color w:val="000000" w:themeColor="text1"/>
          <w:sz w:val="24"/>
          <w:szCs w:val="24"/>
        </w:rPr>
        <w:t>,</w:t>
      </w:r>
      <w:r w:rsidR="006D7864">
        <w:rPr>
          <w:rFonts w:eastAsia="Calibri"/>
          <w:color w:val="000000" w:themeColor="text1"/>
          <w:sz w:val="24"/>
          <w:szCs w:val="24"/>
        </w:rPr>
        <w:t xml:space="preserve"> por rikuperuese duke u urdh</w:t>
      </w:r>
      <w:r w:rsidR="00760085">
        <w:rPr>
          <w:rFonts w:eastAsia="Calibri"/>
          <w:color w:val="000000" w:themeColor="text1"/>
          <w:sz w:val="24"/>
          <w:szCs w:val="24"/>
        </w:rPr>
        <w:t>ë</w:t>
      </w:r>
      <w:r w:rsidR="006D7864">
        <w:rPr>
          <w:rFonts w:eastAsia="Calibri"/>
          <w:color w:val="000000" w:themeColor="text1"/>
          <w:sz w:val="24"/>
          <w:szCs w:val="24"/>
        </w:rPr>
        <w:t xml:space="preserve">ruar </w:t>
      </w:r>
      <w:r w:rsidR="00935B8D">
        <w:rPr>
          <w:rFonts w:eastAsia="Calibri"/>
          <w:color w:val="000000" w:themeColor="text1"/>
          <w:sz w:val="24"/>
          <w:szCs w:val="24"/>
        </w:rPr>
        <w:t>kryerja e</w:t>
      </w:r>
      <w:r w:rsidR="006D7864">
        <w:rPr>
          <w:rFonts w:eastAsia="Calibri"/>
          <w:color w:val="000000" w:themeColor="text1"/>
          <w:sz w:val="24"/>
          <w:szCs w:val="24"/>
        </w:rPr>
        <w:t xml:space="preserve"> veprime</w:t>
      </w:r>
      <w:r w:rsidR="00935B8D">
        <w:rPr>
          <w:rFonts w:eastAsia="Calibri"/>
          <w:color w:val="000000" w:themeColor="text1"/>
          <w:sz w:val="24"/>
          <w:szCs w:val="24"/>
        </w:rPr>
        <w:t>ve</w:t>
      </w:r>
      <w:r w:rsidR="006D7864">
        <w:rPr>
          <w:rFonts w:eastAsia="Calibri"/>
          <w:color w:val="000000" w:themeColor="text1"/>
          <w:sz w:val="24"/>
          <w:szCs w:val="24"/>
        </w:rPr>
        <w:t xml:space="preserve"> q</w:t>
      </w:r>
      <w:r w:rsidR="00760085">
        <w:rPr>
          <w:rFonts w:eastAsia="Calibri"/>
          <w:color w:val="000000" w:themeColor="text1"/>
          <w:sz w:val="24"/>
          <w:szCs w:val="24"/>
        </w:rPr>
        <w:t>ë</w:t>
      </w:r>
      <w:r w:rsidR="006D7864">
        <w:rPr>
          <w:rFonts w:eastAsia="Calibri"/>
          <w:color w:val="000000" w:themeColor="text1"/>
          <w:sz w:val="24"/>
          <w:szCs w:val="24"/>
        </w:rPr>
        <w:t xml:space="preserve"> do t</w:t>
      </w:r>
      <w:r w:rsidR="00760085">
        <w:rPr>
          <w:rFonts w:eastAsia="Calibri"/>
          <w:color w:val="000000" w:themeColor="text1"/>
          <w:sz w:val="24"/>
          <w:szCs w:val="24"/>
        </w:rPr>
        <w:t>ë</w:t>
      </w:r>
      <w:r w:rsidR="006D7864">
        <w:rPr>
          <w:rFonts w:eastAsia="Calibri"/>
          <w:color w:val="000000" w:themeColor="text1"/>
          <w:sz w:val="24"/>
          <w:szCs w:val="24"/>
        </w:rPr>
        <w:t xml:space="preserve"> ri</w:t>
      </w:r>
      <w:r w:rsidR="00935B8D">
        <w:rPr>
          <w:rFonts w:eastAsia="Calibri"/>
          <w:color w:val="000000" w:themeColor="text1"/>
          <w:sz w:val="24"/>
          <w:szCs w:val="24"/>
        </w:rPr>
        <w:t>kthenin</w:t>
      </w:r>
      <w:r w:rsidR="006D7864">
        <w:rPr>
          <w:rFonts w:eastAsia="Calibri"/>
          <w:color w:val="000000" w:themeColor="text1"/>
          <w:sz w:val="24"/>
          <w:szCs w:val="24"/>
        </w:rPr>
        <w:t xml:space="preserve"> t</w:t>
      </w:r>
      <w:r w:rsidR="00760085">
        <w:rPr>
          <w:rFonts w:eastAsia="Calibri"/>
          <w:color w:val="000000" w:themeColor="text1"/>
          <w:sz w:val="24"/>
          <w:szCs w:val="24"/>
        </w:rPr>
        <w:t>ë</w:t>
      </w:r>
      <w:r w:rsidR="006D7864">
        <w:rPr>
          <w:rFonts w:eastAsia="Calibri"/>
          <w:color w:val="000000" w:themeColor="text1"/>
          <w:sz w:val="24"/>
          <w:szCs w:val="24"/>
        </w:rPr>
        <w:t xml:space="preserve"> nj</w:t>
      </w:r>
      <w:r w:rsidR="00760085">
        <w:rPr>
          <w:rFonts w:eastAsia="Calibri"/>
          <w:color w:val="000000" w:themeColor="text1"/>
          <w:sz w:val="24"/>
          <w:szCs w:val="24"/>
        </w:rPr>
        <w:t>ë</w:t>
      </w:r>
      <w:r w:rsidR="006D7864">
        <w:rPr>
          <w:rFonts w:eastAsia="Calibri"/>
          <w:color w:val="000000" w:themeColor="text1"/>
          <w:sz w:val="24"/>
          <w:szCs w:val="24"/>
        </w:rPr>
        <w:t>jt</w:t>
      </w:r>
      <w:r w:rsidR="00935B8D">
        <w:rPr>
          <w:rFonts w:eastAsia="Calibri"/>
          <w:color w:val="000000" w:themeColor="text1"/>
          <w:sz w:val="24"/>
          <w:szCs w:val="24"/>
        </w:rPr>
        <w:t>at t</w:t>
      </w:r>
      <w:r w:rsidR="00760085">
        <w:rPr>
          <w:rFonts w:eastAsia="Calibri"/>
          <w:color w:val="000000" w:themeColor="text1"/>
          <w:sz w:val="24"/>
          <w:szCs w:val="24"/>
        </w:rPr>
        <w:t>ë</w:t>
      </w:r>
      <w:r w:rsidR="00935B8D">
        <w:rPr>
          <w:rFonts w:eastAsia="Calibri"/>
          <w:color w:val="000000" w:themeColor="text1"/>
          <w:sz w:val="24"/>
          <w:szCs w:val="24"/>
        </w:rPr>
        <w:t xml:space="preserve"> drejta te pala padit</w:t>
      </w:r>
      <w:r w:rsidR="00760085">
        <w:rPr>
          <w:rFonts w:eastAsia="Calibri"/>
          <w:color w:val="000000" w:themeColor="text1"/>
          <w:sz w:val="24"/>
          <w:szCs w:val="24"/>
        </w:rPr>
        <w:t>ë</w:t>
      </w:r>
      <w:r w:rsidR="00935B8D">
        <w:rPr>
          <w:rFonts w:eastAsia="Calibri"/>
          <w:color w:val="000000" w:themeColor="text1"/>
          <w:sz w:val="24"/>
          <w:szCs w:val="24"/>
        </w:rPr>
        <w:t xml:space="preserve">se </w:t>
      </w:r>
      <w:r w:rsidR="006D7864">
        <w:rPr>
          <w:rFonts w:eastAsia="Calibri"/>
          <w:color w:val="000000" w:themeColor="text1"/>
          <w:sz w:val="24"/>
          <w:szCs w:val="24"/>
        </w:rPr>
        <w:t>sikurse veprimi juridik i pavlefsh</w:t>
      </w:r>
      <w:r w:rsidR="00760085">
        <w:rPr>
          <w:rFonts w:eastAsia="Calibri"/>
          <w:color w:val="000000" w:themeColor="text1"/>
          <w:sz w:val="24"/>
          <w:szCs w:val="24"/>
        </w:rPr>
        <w:t>ë</w:t>
      </w:r>
      <w:r w:rsidR="006D7864">
        <w:rPr>
          <w:rFonts w:eastAsia="Calibri"/>
          <w:color w:val="000000" w:themeColor="text1"/>
          <w:sz w:val="24"/>
          <w:szCs w:val="24"/>
        </w:rPr>
        <w:t>m t</w:t>
      </w:r>
      <w:r w:rsidR="00760085">
        <w:rPr>
          <w:rFonts w:eastAsia="Calibri"/>
          <w:color w:val="000000" w:themeColor="text1"/>
          <w:sz w:val="24"/>
          <w:szCs w:val="24"/>
        </w:rPr>
        <w:t>ë</w:t>
      </w:r>
      <w:r w:rsidR="006D7864">
        <w:rPr>
          <w:rFonts w:eastAsia="Calibri"/>
          <w:color w:val="000000" w:themeColor="text1"/>
          <w:sz w:val="24"/>
          <w:szCs w:val="24"/>
        </w:rPr>
        <w:t xml:space="preserve"> mos ishte kryer. </w:t>
      </w:r>
    </w:p>
    <w:p w14:paraId="7C366E2C" w14:textId="7415CDCE" w:rsidR="00480185" w:rsidRDefault="00CC1FB3" w:rsidP="00480185">
      <w:pPr>
        <w:shd w:val="clear" w:color="auto" w:fill="FFFFFF"/>
        <w:ind w:firstLine="720"/>
        <w:jc w:val="both"/>
        <w:rPr>
          <w:rFonts w:eastAsia="Calibri"/>
          <w:color w:val="000000" w:themeColor="text1"/>
          <w:sz w:val="24"/>
          <w:szCs w:val="24"/>
        </w:rPr>
      </w:pPr>
      <w:r>
        <w:rPr>
          <w:rFonts w:eastAsia="Calibri"/>
          <w:color w:val="000000" w:themeColor="text1"/>
          <w:sz w:val="24"/>
          <w:szCs w:val="24"/>
        </w:rPr>
        <w:t>3</w:t>
      </w:r>
      <w:r w:rsidR="00632D9D">
        <w:rPr>
          <w:rFonts w:eastAsia="Calibri"/>
          <w:color w:val="000000" w:themeColor="text1"/>
          <w:sz w:val="24"/>
          <w:szCs w:val="24"/>
        </w:rPr>
        <w:t>2</w:t>
      </w:r>
      <w:r>
        <w:rPr>
          <w:rFonts w:eastAsia="Calibri"/>
          <w:color w:val="000000" w:themeColor="text1"/>
          <w:sz w:val="24"/>
          <w:szCs w:val="24"/>
        </w:rPr>
        <w:t xml:space="preserve">. </w:t>
      </w:r>
      <w:r w:rsidR="00C560D2">
        <w:rPr>
          <w:rFonts w:eastAsia="Calibri"/>
          <w:color w:val="000000" w:themeColor="text1"/>
          <w:sz w:val="24"/>
          <w:szCs w:val="24"/>
        </w:rPr>
        <w:t>N</w:t>
      </w:r>
      <w:r w:rsidR="003246DD">
        <w:rPr>
          <w:rFonts w:eastAsia="Calibri"/>
          <w:color w:val="000000" w:themeColor="text1"/>
          <w:sz w:val="24"/>
          <w:szCs w:val="24"/>
        </w:rPr>
        <w:t>ë</w:t>
      </w:r>
      <w:r w:rsidR="005B4FF9">
        <w:rPr>
          <w:rFonts w:eastAsia="Calibri"/>
          <w:color w:val="000000" w:themeColor="text1"/>
          <w:sz w:val="24"/>
          <w:szCs w:val="24"/>
        </w:rPr>
        <w:t xml:space="preserve"> zbatim t</w:t>
      </w:r>
      <w:r w:rsidR="003246DD">
        <w:rPr>
          <w:rFonts w:eastAsia="Calibri"/>
          <w:color w:val="000000" w:themeColor="text1"/>
          <w:sz w:val="24"/>
          <w:szCs w:val="24"/>
        </w:rPr>
        <w:t>ë</w:t>
      </w:r>
      <w:r w:rsidR="005B4FF9">
        <w:rPr>
          <w:rFonts w:eastAsia="Calibri"/>
          <w:color w:val="000000" w:themeColor="text1"/>
          <w:sz w:val="24"/>
          <w:szCs w:val="24"/>
        </w:rPr>
        <w:t xml:space="preserve"> k</w:t>
      </w:r>
      <w:r w:rsidR="003246DD">
        <w:rPr>
          <w:rFonts w:eastAsia="Calibri"/>
          <w:color w:val="000000" w:themeColor="text1"/>
          <w:sz w:val="24"/>
          <w:szCs w:val="24"/>
        </w:rPr>
        <w:t>ë</w:t>
      </w:r>
      <w:r w:rsidR="005B4FF9">
        <w:rPr>
          <w:rFonts w:eastAsia="Calibri"/>
          <w:color w:val="000000" w:themeColor="text1"/>
          <w:sz w:val="24"/>
          <w:szCs w:val="24"/>
        </w:rPr>
        <w:t>tij rregulli, Kolegji Civil konstaton se si n</w:t>
      </w:r>
      <w:r w:rsidR="003246DD">
        <w:rPr>
          <w:rFonts w:eastAsia="Calibri"/>
          <w:color w:val="000000" w:themeColor="text1"/>
          <w:sz w:val="24"/>
          <w:szCs w:val="24"/>
        </w:rPr>
        <w:t>ë</w:t>
      </w:r>
      <w:r w:rsidR="005B4FF9">
        <w:rPr>
          <w:rFonts w:eastAsia="Calibri"/>
          <w:color w:val="000000" w:themeColor="text1"/>
          <w:sz w:val="24"/>
          <w:szCs w:val="24"/>
        </w:rPr>
        <w:t xml:space="preserve"> objektin e padis</w:t>
      </w:r>
      <w:r w:rsidR="003246DD">
        <w:rPr>
          <w:rFonts w:eastAsia="Calibri"/>
          <w:color w:val="000000" w:themeColor="text1"/>
          <w:sz w:val="24"/>
          <w:szCs w:val="24"/>
        </w:rPr>
        <w:t>ë</w:t>
      </w:r>
      <w:r w:rsidR="005B4FF9">
        <w:rPr>
          <w:rFonts w:eastAsia="Calibri"/>
          <w:color w:val="000000" w:themeColor="text1"/>
          <w:sz w:val="24"/>
          <w:szCs w:val="24"/>
        </w:rPr>
        <w:t xml:space="preserve"> dhe n</w:t>
      </w:r>
      <w:r w:rsidR="003246DD">
        <w:rPr>
          <w:rFonts w:eastAsia="Calibri"/>
          <w:color w:val="000000" w:themeColor="text1"/>
          <w:sz w:val="24"/>
          <w:szCs w:val="24"/>
        </w:rPr>
        <w:t>ë</w:t>
      </w:r>
      <w:r w:rsidR="005B4FF9">
        <w:rPr>
          <w:rFonts w:eastAsia="Calibri"/>
          <w:color w:val="000000" w:themeColor="text1"/>
          <w:sz w:val="24"/>
          <w:szCs w:val="24"/>
        </w:rPr>
        <w:t xml:space="preserve"> disponimin e gjykat</w:t>
      </w:r>
      <w:r w:rsidR="003246DD">
        <w:rPr>
          <w:rFonts w:eastAsia="Calibri"/>
          <w:color w:val="000000" w:themeColor="text1"/>
          <w:sz w:val="24"/>
          <w:szCs w:val="24"/>
        </w:rPr>
        <w:t>ë</w:t>
      </w:r>
      <w:r w:rsidR="005B4FF9">
        <w:rPr>
          <w:rFonts w:eastAsia="Calibri"/>
          <w:color w:val="000000" w:themeColor="text1"/>
          <w:sz w:val="24"/>
          <w:szCs w:val="24"/>
        </w:rPr>
        <w:t>s p</w:t>
      </w:r>
      <w:r w:rsidR="003246DD">
        <w:rPr>
          <w:rFonts w:eastAsia="Calibri"/>
          <w:color w:val="000000" w:themeColor="text1"/>
          <w:sz w:val="24"/>
          <w:szCs w:val="24"/>
        </w:rPr>
        <w:t>ë</w:t>
      </w:r>
      <w:r w:rsidR="005B4FF9">
        <w:rPr>
          <w:rFonts w:eastAsia="Calibri"/>
          <w:color w:val="000000" w:themeColor="text1"/>
          <w:sz w:val="24"/>
          <w:szCs w:val="24"/>
        </w:rPr>
        <w:t>r pikat a e b t</w:t>
      </w:r>
      <w:r w:rsidR="003246DD">
        <w:rPr>
          <w:rFonts w:eastAsia="Calibri"/>
          <w:color w:val="000000" w:themeColor="text1"/>
          <w:sz w:val="24"/>
          <w:szCs w:val="24"/>
        </w:rPr>
        <w:t>ë</w:t>
      </w:r>
      <w:r w:rsidR="005B4FF9">
        <w:rPr>
          <w:rFonts w:eastAsia="Calibri"/>
          <w:color w:val="000000" w:themeColor="text1"/>
          <w:sz w:val="24"/>
          <w:szCs w:val="24"/>
        </w:rPr>
        <w:t xml:space="preserve"> rregullimit t</w:t>
      </w:r>
      <w:r w:rsidR="003246DD">
        <w:rPr>
          <w:rFonts w:eastAsia="Calibri"/>
          <w:color w:val="000000" w:themeColor="text1"/>
          <w:sz w:val="24"/>
          <w:szCs w:val="24"/>
        </w:rPr>
        <w:t>ë</w:t>
      </w:r>
      <w:r w:rsidR="005B4FF9">
        <w:rPr>
          <w:rFonts w:eastAsia="Calibri"/>
          <w:color w:val="000000" w:themeColor="text1"/>
          <w:sz w:val="24"/>
          <w:szCs w:val="24"/>
        </w:rPr>
        <w:t xml:space="preserve"> pasojave  </w:t>
      </w:r>
      <w:r w:rsidR="00C560D2">
        <w:rPr>
          <w:rFonts w:eastAsia="Calibri"/>
          <w:color w:val="000000" w:themeColor="text1"/>
          <w:sz w:val="24"/>
          <w:szCs w:val="24"/>
        </w:rPr>
        <w:t>jo vet</w:t>
      </w:r>
      <w:r w:rsidR="00760085">
        <w:rPr>
          <w:rFonts w:eastAsia="Calibri"/>
          <w:color w:val="000000" w:themeColor="text1"/>
          <w:sz w:val="24"/>
          <w:szCs w:val="24"/>
        </w:rPr>
        <w:t>ë</w:t>
      </w:r>
      <w:r w:rsidR="00C560D2">
        <w:rPr>
          <w:rFonts w:eastAsia="Calibri"/>
          <w:color w:val="000000" w:themeColor="text1"/>
          <w:sz w:val="24"/>
          <w:szCs w:val="24"/>
        </w:rPr>
        <w:t>m q</w:t>
      </w:r>
      <w:r w:rsidR="00760085">
        <w:rPr>
          <w:rFonts w:eastAsia="Calibri"/>
          <w:color w:val="000000" w:themeColor="text1"/>
          <w:sz w:val="24"/>
          <w:szCs w:val="24"/>
        </w:rPr>
        <w:t>ë</w:t>
      </w:r>
      <w:r w:rsidR="00C560D2">
        <w:rPr>
          <w:rFonts w:eastAsia="Calibri"/>
          <w:color w:val="000000" w:themeColor="text1"/>
          <w:sz w:val="24"/>
          <w:szCs w:val="24"/>
        </w:rPr>
        <w:t xml:space="preserve"> nuk </w:t>
      </w:r>
      <w:r w:rsidR="003246DD">
        <w:rPr>
          <w:rFonts w:eastAsia="Calibri"/>
          <w:color w:val="000000" w:themeColor="text1"/>
          <w:sz w:val="24"/>
          <w:szCs w:val="24"/>
        </w:rPr>
        <w:t>ë</w:t>
      </w:r>
      <w:r w:rsidR="005B4FF9">
        <w:rPr>
          <w:rFonts w:eastAsia="Calibri"/>
          <w:color w:val="000000" w:themeColor="text1"/>
          <w:sz w:val="24"/>
          <w:szCs w:val="24"/>
        </w:rPr>
        <w:t>sht</w:t>
      </w:r>
      <w:r w:rsidR="003246DD">
        <w:rPr>
          <w:rFonts w:eastAsia="Calibri"/>
          <w:color w:val="000000" w:themeColor="text1"/>
          <w:sz w:val="24"/>
          <w:szCs w:val="24"/>
        </w:rPr>
        <w:t>ë</w:t>
      </w:r>
      <w:r w:rsidR="005B4FF9">
        <w:rPr>
          <w:rFonts w:eastAsia="Calibri"/>
          <w:color w:val="000000" w:themeColor="text1"/>
          <w:sz w:val="24"/>
          <w:szCs w:val="24"/>
        </w:rPr>
        <w:t xml:space="preserve"> </w:t>
      </w:r>
      <w:r w:rsidR="004A0B85">
        <w:rPr>
          <w:rFonts w:eastAsia="Calibri"/>
          <w:color w:val="000000" w:themeColor="text1"/>
          <w:sz w:val="24"/>
          <w:szCs w:val="24"/>
        </w:rPr>
        <w:t>urdh</w:t>
      </w:r>
      <w:r w:rsidR="00760085">
        <w:rPr>
          <w:rFonts w:eastAsia="Calibri"/>
          <w:color w:val="000000" w:themeColor="text1"/>
          <w:sz w:val="24"/>
          <w:szCs w:val="24"/>
        </w:rPr>
        <w:t>ë</w:t>
      </w:r>
      <w:r w:rsidR="004A0B85">
        <w:rPr>
          <w:rFonts w:eastAsia="Calibri"/>
          <w:color w:val="000000" w:themeColor="text1"/>
          <w:sz w:val="24"/>
          <w:szCs w:val="24"/>
        </w:rPr>
        <w:t>ruar kryerj</w:t>
      </w:r>
      <w:r w:rsidR="005B4FF9">
        <w:rPr>
          <w:rFonts w:eastAsia="Calibri"/>
          <w:color w:val="000000" w:themeColor="text1"/>
          <w:sz w:val="24"/>
          <w:szCs w:val="24"/>
        </w:rPr>
        <w:t>a</w:t>
      </w:r>
      <w:r w:rsidR="004A0B85">
        <w:rPr>
          <w:rFonts w:eastAsia="Calibri"/>
          <w:color w:val="000000" w:themeColor="text1"/>
          <w:sz w:val="24"/>
          <w:szCs w:val="24"/>
        </w:rPr>
        <w:t xml:space="preserve"> e ndonj</w:t>
      </w:r>
      <w:r w:rsidR="00760085">
        <w:rPr>
          <w:rFonts w:eastAsia="Calibri"/>
          <w:color w:val="000000" w:themeColor="text1"/>
          <w:sz w:val="24"/>
          <w:szCs w:val="24"/>
        </w:rPr>
        <w:t>ë</w:t>
      </w:r>
      <w:r w:rsidR="004A0B85">
        <w:rPr>
          <w:rFonts w:eastAsia="Calibri"/>
          <w:color w:val="000000" w:themeColor="text1"/>
          <w:sz w:val="24"/>
          <w:szCs w:val="24"/>
        </w:rPr>
        <w:t xml:space="preserve"> veprimi konkret</w:t>
      </w:r>
      <w:r w:rsidR="005B4FF9">
        <w:rPr>
          <w:rFonts w:eastAsia="Calibri"/>
          <w:color w:val="000000" w:themeColor="text1"/>
          <w:sz w:val="24"/>
          <w:szCs w:val="24"/>
        </w:rPr>
        <w:t xml:space="preserve"> nga pal</w:t>
      </w:r>
      <w:r w:rsidR="003246DD">
        <w:rPr>
          <w:rFonts w:eastAsia="Calibri"/>
          <w:color w:val="000000" w:themeColor="text1"/>
          <w:sz w:val="24"/>
          <w:szCs w:val="24"/>
        </w:rPr>
        <w:t>ë</w:t>
      </w:r>
      <w:r w:rsidR="005B4FF9">
        <w:rPr>
          <w:rFonts w:eastAsia="Calibri"/>
          <w:color w:val="000000" w:themeColor="text1"/>
          <w:sz w:val="24"/>
          <w:szCs w:val="24"/>
        </w:rPr>
        <w:t>t</w:t>
      </w:r>
      <w:r w:rsidR="004A0B85">
        <w:rPr>
          <w:rFonts w:eastAsia="Calibri"/>
          <w:color w:val="000000" w:themeColor="text1"/>
          <w:sz w:val="24"/>
          <w:szCs w:val="24"/>
        </w:rPr>
        <w:t>,</w:t>
      </w:r>
      <w:r w:rsidR="00C560D2">
        <w:rPr>
          <w:rFonts w:eastAsia="Calibri"/>
          <w:color w:val="000000" w:themeColor="text1"/>
          <w:sz w:val="24"/>
          <w:szCs w:val="24"/>
        </w:rPr>
        <w:t xml:space="preserve"> por </w:t>
      </w:r>
      <w:r w:rsidR="004A0B85">
        <w:rPr>
          <w:rFonts w:eastAsia="Calibri"/>
          <w:color w:val="000000" w:themeColor="text1"/>
          <w:sz w:val="24"/>
          <w:szCs w:val="24"/>
        </w:rPr>
        <w:t xml:space="preserve">rishtazi </w:t>
      </w:r>
      <w:r w:rsidR="005B4FF9">
        <w:rPr>
          <w:rFonts w:eastAsia="Calibri"/>
          <w:color w:val="000000" w:themeColor="text1"/>
          <w:sz w:val="24"/>
          <w:szCs w:val="24"/>
        </w:rPr>
        <w:t>b</w:t>
      </w:r>
      <w:r w:rsidR="003246DD">
        <w:rPr>
          <w:rFonts w:eastAsia="Calibri"/>
          <w:color w:val="000000" w:themeColor="text1"/>
          <w:sz w:val="24"/>
          <w:szCs w:val="24"/>
        </w:rPr>
        <w:t>ë</w:t>
      </w:r>
      <w:r w:rsidR="005B4FF9">
        <w:rPr>
          <w:rFonts w:eastAsia="Calibri"/>
          <w:color w:val="000000" w:themeColor="text1"/>
          <w:sz w:val="24"/>
          <w:szCs w:val="24"/>
        </w:rPr>
        <w:t>hen</w:t>
      </w:r>
      <w:r w:rsidR="00C560D2">
        <w:rPr>
          <w:rFonts w:eastAsia="Calibri"/>
          <w:color w:val="000000" w:themeColor="text1"/>
          <w:sz w:val="24"/>
          <w:szCs w:val="24"/>
        </w:rPr>
        <w:t xml:space="preserve"> konstat</w:t>
      </w:r>
      <w:r w:rsidR="00D72FAE">
        <w:rPr>
          <w:rFonts w:eastAsia="Calibri"/>
          <w:color w:val="000000" w:themeColor="text1"/>
          <w:sz w:val="24"/>
          <w:szCs w:val="24"/>
        </w:rPr>
        <w:t>ime fakti</w:t>
      </w:r>
      <w:r w:rsidR="00C560D2">
        <w:rPr>
          <w:rFonts w:eastAsia="Calibri"/>
          <w:color w:val="000000" w:themeColor="text1"/>
          <w:sz w:val="24"/>
          <w:szCs w:val="24"/>
        </w:rPr>
        <w:t xml:space="preserve"> p</w:t>
      </w:r>
      <w:r w:rsidR="00760085">
        <w:rPr>
          <w:rFonts w:eastAsia="Calibri"/>
          <w:color w:val="000000" w:themeColor="text1"/>
          <w:sz w:val="24"/>
          <w:szCs w:val="24"/>
        </w:rPr>
        <w:t>ë</w:t>
      </w:r>
      <w:r w:rsidR="00C560D2">
        <w:rPr>
          <w:rFonts w:eastAsia="Calibri"/>
          <w:color w:val="000000" w:themeColor="text1"/>
          <w:sz w:val="24"/>
          <w:szCs w:val="24"/>
        </w:rPr>
        <w:t>r mosekzistenc</w:t>
      </w:r>
      <w:r w:rsidR="00760085">
        <w:rPr>
          <w:rFonts w:eastAsia="Calibri"/>
          <w:color w:val="000000" w:themeColor="text1"/>
          <w:sz w:val="24"/>
          <w:szCs w:val="24"/>
        </w:rPr>
        <w:t>ë</w:t>
      </w:r>
      <w:r w:rsidR="00C560D2">
        <w:rPr>
          <w:rFonts w:eastAsia="Calibri"/>
          <w:color w:val="000000" w:themeColor="text1"/>
          <w:sz w:val="24"/>
          <w:szCs w:val="24"/>
        </w:rPr>
        <w:t>n e t</w:t>
      </w:r>
      <w:r w:rsidR="00760085">
        <w:rPr>
          <w:rFonts w:eastAsia="Calibri"/>
          <w:color w:val="000000" w:themeColor="text1"/>
          <w:sz w:val="24"/>
          <w:szCs w:val="24"/>
        </w:rPr>
        <w:t>ë</w:t>
      </w:r>
      <w:r w:rsidR="00C560D2">
        <w:rPr>
          <w:rFonts w:eastAsia="Calibri"/>
          <w:color w:val="000000" w:themeColor="text1"/>
          <w:sz w:val="24"/>
          <w:szCs w:val="24"/>
        </w:rPr>
        <w:t xml:space="preserve"> drejtave t</w:t>
      </w:r>
      <w:r w:rsidR="00760085">
        <w:rPr>
          <w:rFonts w:eastAsia="Calibri"/>
          <w:color w:val="000000" w:themeColor="text1"/>
          <w:sz w:val="24"/>
          <w:szCs w:val="24"/>
        </w:rPr>
        <w:t>ë</w:t>
      </w:r>
      <w:r w:rsidR="00C560D2">
        <w:rPr>
          <w:rFonts w:eastAsia="Calibri"/>
          <w:color w:val="000000" w:themeColor="text1"/>
          <w:sz w:val="24"/>
          <w:szCs w:val="24"/>
        </w:rPr>
        <w:t xml:space="preserve"> paditurit nga kontrata</w:t>
      </w:r>
      <w:r w:rsidR="00D72FAE">
        <w:rPr>
          <w:rFonts w:eastAsia="Calibri"/>
          <w:color w:val="000000" w:themeColor="text1"/>
          <w:sz w:val="24"/>
          <w:szCs w:val="24"/>
        </w:rPr>
        <w:t xml:space="preserve"> dhe pavlefshm</w:t>
      </w:r>
      <w:r w:rsidR="00760085">
        <w:rPr>
          <w:rFonts w:eastAsia="Calibri"/>
          <w:color w:val="000000" w:themeColor="text1"/>
          <w:sz w:val="24"/>
          <w:szCs w:val="24"/>
        </w:rPr>
        <w:t>ë</w:t>
      </w:r>
      <w:r w:rsidR="00D72FAE">
        <w:rPr>
          <w:rFonts w:eastAsia="Calibri"/>
          <w:color w:val="000000" w:themeColor="text1"/>
          <w:sz w:val="24"/>
          <w:szCs w:val="24"/>
        </w:rPr>
        <w:t>rin</w:t>
      </w:r>
      <w:r w:rsidR="00760085">
        <w:rPr>
          <w:rFonts w:eastAsia="Calibri"/>
          <w:color w:val="000000" w:themeColor="text1"/>
          <w:sz w:val="24"/>
          <w:szCs w:val="24"/>
        </w:rPr>
        <w:t>ë</w:t>
      </w:r>
      <w:r w:rsidR="00D72FAE">
        <w:rPr>
          <w:rFonts w:eastAsia="Calibri"/>
          <w:color w:val="000000" w:themeColor="text1"/>
          <w:sz w:val="24"/>
          <w:szCs w:val="24"/>
        </w:rPr>
        <w:t xml:space="preserve"> e veprimeve juridike</w:t>
      </w:r>
      <w:r w:rsidR="002D533C">
        <w:rPr>
          <w:rFonts w:eastAsia="Calibri"/>
          <w:color w:val="000000" w:themeColor="text1"/>
          <w:sz w:val="24"/>
          <w:szCs w:val="24"/>
        </w:rPr>
        <w:t>,</w:t>
      </w:r>
      <w:r w:rsidR="00D72FAE">
        <w:rPr>
          <w:rFonts w:eastAsia="Calibri"/>
          <w:color w:val="000000" w:themeColor="text1"/>
          <w:sz w:val="24"/>
          <w:szCs w:val="24"/>
        </w:rPr>
        <w:t xml:space="preserve"> q</w:t>
      </w:r>
      <w:r w:rsidR="00760085">
        <w:rPr>
          <w:rFonts w:eastAsia="Calibri"/>
          <w:color w:val="000000" w:themeColor="text1"/>
          <w:sz w:val="24"/>
          <w:szCs w:val="24"/>
        </w:rPr>
        <w:t>ë</w:t>
      </w:r>
      <w:r w:rsidR="00D72FAE">
        <w:rPr>
          <w:rFonts w:eastAsia="Calibri"/>
          <w:color w:val="000000" w:themeColor="text1"/>
          <w:sz w:val="24"/>
          <w:szCs w:val="24"/>
        </w:rPr>
        <w:t xml:space="preserve"> ai mund t</w:t>
      </w:r>
      <w:r w:rsidR="00760085">
        <w:rPr>
          <w:rFonts w:eastAsia="Calibri"/>
          <w:color w:val="000000" w:themeColor="text1"/>
          <w:sz w:val="24"/>
          <w:szCs w:val="24"/>
        </w:rPr>
        <w:t>ë</w:t>
      </w:r>
      <w:r w:rsidR="00D72FAE">
        <w:rPr>
          <w:rFonts w:eastAsia="Calibri"/>
          <w:color w:val="000000" w:themeColor="text1"/>
          <w:sz w:val="24"/>
          <w:szCs w:val="24"/>
        </w:rPr>
        <w:t xml:space="preserve"> ket</w:t>
      </w:r>
      <w:r w:rsidR="00760085">
        <w:rPr>
          <w:rFonts w:eastAsia="Calibri"/>
          <w:color w:val="000000" w:themeColor="text1"/>
          <w:sz w:val="24"/>
          <w:szCs w:val="24"/>
        </w:rPr>
        <w:t>ë</w:t>
      </w:r>
      <w:r w:rsidR="00D72FAE">
        <w:rPr>
          <w:rFonts w:eastAsia="Calibri"/>
          <w:color w:val="000000" w:themeColor="text1"/>
          <w:sz w:val="24"/>
          <w:szCs w:val="24"/>
        </w:rPr>
        <w:t xml:space="preserve"> kryer me t</w:t>
      </w:r>
      <w:r w:rsidR="00760085">
        <w:rPr>
          <w:rFonts w:eastAsia="Calibri"/>
          <w:color w:val="000000" w:themeColor="text1"/>
          <w:sz w:val="24"/>
          <w:szCs w:val="24"/>
        </w:rPr>
        <w:t>ë</w:t>
      </w:r>
      <w:r w:rsidR="00D72FAE">
        <w:rPr>
          <w:rFonts w:eastAsia="Calibri"/>
          <w:color w:val="000000" w:themeColor="text1"/>
          <w:sz w:val="24"/>
          <w:szCs w:val="24"/>
        </w:rPr>
        <w:t xml:space="preserve"> tret</w:t>
      </w:r>
      <w:r w:rsidR="00760085">
        <w:rPr>
          <w:rFonts w:eastAsia="Calibri"/>
          <w:color w:val="000000" w:themeColor="text1"/>
          <w:sz w:val="24"/>
          <w:szCs w:val="24"/>
        </w:rPr>
        <w:t>ë</w:t>
      </w:r>
      <w:r w:rsidR="00D72FAE">
        <w:rPr>
          <w:rFonts w:eastAsia="Calibri"/>
          <w:color w:val="000000" w:themeColor="text1"/>
          <w:sz w:val="24"/>
          <w:szCs w:val="24"/>
        </w:rPr>
        <w:t>t</w:t>
      </w:r>
      <w:r w:rsidR="00C560D2">
        <w:rPr>
          <w:rFonts w:eastAsia="Calibri"/>
          <w:color w:val="000000" w:themeColor="text1"/>
          <w:sz w:val="24"/>
          <w:szCs w:val="24"/>
        </w:rPr>
        <w:t xml:space="preserve">. </w:t>
      </w:r>
      <w:r w:rsidR="00D72FAE">
        <w:rPr>
          <w:rFonts w:eastAsia="Calibri"/>
          <w:color w:val="000000" w:themeColor="text1"/>
          <w:sz w:val="24"/>
          <w:szCs w:val="24"/>
        </w:rPr>
        <w:t>Kjo m</w:t>
      </w:r>
      <w:r w:rsidR="00760085">
        <w:rPr>
          <w:rFonts w:eastAsia="Calibri"/>
          <w:color w:val="000000" w:themeColor="text1"/>
          <w:sz w:val="24"/>
          <w:szCs w:val="24"/>
        </w:rPr>
        <w:t>ë</w:t>
      </w:r>
      <w:r w:rsidR="00D72FAE">
        <w:rPr>
          <w:rFonts w:eastAsia="Calibri"/>
          <w:color w:val="000000" w:themeColor="text1"/>
          <w:sz w:val="24"/>
          <w:szCs w:val="24"/>
        </w:rPr>
        <w:t>nyr</w:t>
      </w:r>
      <w:r w:rsidR="00760085">
        <w:rPr>
          <w:rFonts w:eastAsia="Calibri"/>
          <w:color w:val="000000" w:themeColor="text1"/>
          <w:sz w:val="24"/>
          <w:szCs w:val="24"/>
        </w:rPr>
        <w:t>ë</w:t>
      </w:r>
      <w:r w:rsidR="00D72FAE">
        <w:rPr>
          <w:rFonts w:eastAsia="Calibri"/>
          <w:color w:val="000000" w:themeColor="text1"/>
          <w:sz w:val="24"/>
          <w:szCs w:val="24"/>
        </w:rPr>
        <w:t xml:space="preserve"> disponimi </w:t>
      </w:r>
      <w:r w:rsidR="002D533C">
        <w:rPr>
          <w:rFonts w:eastAsia="Calibri"/>
          <w:color w:val="000000" w:themeColor="text1"/>
          <w:sz w:val="24"/>
          <w:szCs w:val="24"/>
        </w:rPr>
        <w:t>evidenton se gjykata e shkall</w:t>
      </w:r>
      <w:r w:rsidR="00760085">
        <w:rPr>
          <w:rFonts w:eastAsia="Calibri"/>
          <w:color w:val="000000" w:themeColor="text1"/>
          <w:sz w:val="24"/>
          <w:szCs w:val="24"/>
        </w:rPr>
        <w:t>ë</w:t>
      </w:r>
      <w:r w:rsidR="002D533C">
        <w:rPr>
          <w:rFonts w:eastAsia="Calibri"/>
          <w:color w:val="000000" w:themeColor="text1"/>
          <w:sz w:val="24"/>
          <w:szCs w:val="24"/>
        </w:rPr>
        <w:t>s s</w:t>
      </w:r>
      <w:r w:rsidR="00760085">
        <w:rPr>
          <w:rFonts w:eastAsia="Calibri"/>
          <w:color w:val="000000" w:themeColor="text1"/>
          <w:sz w:val="24"/>
          <w:szCs w:val="24"/>
        </w:rPr>
        <w:t>ë</w:t>
      </w:r>
      <w:r w:rsidR="002D533C">
        <w:rPr>
          <w:rFonts w:eastAsia="Calibri"/>
          <w:color w:val="000000" w:themeColor="text1"/>
          <w:sz w:val="24"/>
          <w:szCs w:val="24"/>
        </w:rPr>
        <w:t xml:space="preserve"> par</w:t>
      </w:r>
      <w:r w:rsidR="00760085">
        <w:rPr>
          <w:rFonts w:eastAsia="Calibri"/>
          <w:color w:val="000000" w:themeColor="text1"/>
          <w:sz w:val="24"/>
          <w:szCs w:val="24"/>
        </w:rPr>
        <w:t>ë</w:t>
      </w:r>
      <w:r w:rsidR="002D533C">
        <w:rPr>
          <w:rFonts w:eastAsia="Calibri"/>
          <w:color w:val="000000" w:themeColor="text1"/>
          <w:sz w:val="24"/>
          <w:szCs w:val="24"/>
        </w:rPr>
        <w:t xml:space="preserve"> n</w:t>
      </w:r>
      <w:r w:rsidR="00760085">
        <w:rPr>
          <w:rFonts w:eastAsia="Calibri"/>
          <w:color w:val="000000" w:themeColor="text1"/>
          <w:sz w:val="24"/>
          <w:szCs w:val="24"/>
        </w:rPr>
        <w:t>ë</w:t>
      </w:r>
      <w:r w:rsidR="002D533C">
        <w:rPr>
          <w:rFonts w:eastAsia="Calibri"/>
          <w:color w:val="000000" w:themeColor="text1"/>
          <w:sz w:val="24"/>
          <w:szCs w:val="24"/>
        </w:rPr>
        <w:t xml:space="preserve"> m</w:t>
      </w:r>
      <w:r w:rsidR="00760085">
        <w:rPr>
          <w:rFonts w:eastAsia="Calibri"/>
          <w:color w:val="000000" w:themeColor="text1"/>
          <w:sz w:val="24"/>
          <w:szCs w:val="24"/>
        </w:rPr>
        <w:t>ë</w:t>
      </w:r>
      <w:r w:rsidR="002D533C">
        <w:rPr>
          <w:rFonts w:eastAsia="Calibri"/>
          <w:color w:val="000000" w:themeColor="text1"/>
          <w:sz w:val="24"/>
          <w:szCs w:val="24"/>
        </w:rPr>
        <w:t>nyr</w:t>
      </w:r>
      <w:r w:rsidR="00760085">
        <w:rPr>
          <w:rFonts w:eastAsia="Calibri"/>
          <w:color w:val="000000" w:themeColor="text1"/>
          <w:sz w:val="24"/>
          <w:szCs w:val="24"/>
        </w:rPr>
        <w:t>ë</w:t>
      </w:r>
      <w:r w:rsidR="002D533C">
        <w:rPr>
          <w:rFonts w:eastAsia="Calibri"/>
          <w:color w:val="000000" w:themeColor="text1"/>
          <w:sz w:val="24"/>
          <w:szCs w:val="24"/>
        </w:rPr>
        <w:t xml:space="preserve"> t</w:t>
      </w:r>
      <w:r w:rsidR="00760085">
        <w:rPr>
          <w:rFonts w:eastAsia="Calibri"/>
          <w:color w:val="000000" w:themeColor="text1"/>
          <w:sz w:val="24"/>
          <w:szCs w:val="24"/>
        </w:rPr>
        <w:t>ë</w:t>
      </w:r>
      <w:r w:rsidR="002D533C">
        <w:rPr>
          <w:rFonts w:eastAsia="Calibri"/>
          <w:color w:val="000000" w:themeColor="text1"/>
          <w:sz w:val="24"/>
          <w:szCs w:val="24"/>
        </w:rPr>
        <w:t xml:space="preserve"> gabuar ka </w:t>
      </w:r>
      <w:r w:rsidR="00EF1084">
        <w:rPr>
          <w:rFonts w:eastAsia="Calibri"/>
          <w:color w:val="000000" w:themeColor="text1"/>
          <w:sz w:val="24"/>
          <w:szCs w:val="24"/>
        </w:rPr>
        <w:t>cil</w:t>
      </w:r>
      <w:r w:rsidR="00760085">
        <w:rPr>
          <w:rFonts w:eastAsia="Calibri"/>
          <w:color w:val="000000" w:themeColor="text1"/>
          <w:sz w:val="24"/>
          <w:szCs w:val="24"/>
        </w:rPr>
        <w:t>ë</w:t>
      </w:r>
      <w:r w:rsidR="00EF1084">
        <w:rPr>
          <w:rFonts w:eastAsia="Calibri"/>
          <w:color w:val="000000" w:themeColor="text1"/>
          <w:sz w:val="24"/>
          <w:szCs w:val="24"/>
        </w:rPr>
        <w:t>suar</w:t>
      </w:r>
      <w:r w:rsidR="002D533C">
        <w:rPr>
          <w:rFonts w:eastAsia="Calibri"/>
          <w:color w:val="000000" w:themeColor="text1"/>
          <w:sz w:val="24"/>
          <w:szCs w:val="24"/>
        </w:rPr>
        <w:t xml:space="preserve"> </w:t>
      </w:r>
      <w:r w:rsidR="00EF1084">
        <w:rPr>
          <w:rFonts w:eastAsia="Calibri"/>
          <w:color w:val="000000" w:themeColor="text1"/>
          <w:sz w:val="24"/>
          <w:szCs w:val="24"/>
        </w:rPr>
        <w:t>faktet objekt provueshm</w:t>
      </w:r>
      <w:r w:rsidR="00760085">
        <w:rPr>
          <w:rFonts w:eastAsia="Calibri"/>
          <w:color w:val="000000" w:themeColor="text1"/>
          <w:sz w:val="24"/>
          <w:szCs w:val="24"/>
        </w:rPr>
        <w:t>ë</w:t>
      </w:r>
      <w:r w:rsidR="00EF1084">
        <w:rPr>
          <w:rFonts w:eastAsia="Calibri"/>
          <w:color w:val="000000" w:themeColor="text1"/>
          <w:sz w:val="24"/>
          <w:szCs w:val="24"/>
        </w:rPr>
        <w:t xml:space="preserve">rie si </w:t>
      </w:r>
      <w:r w:rsidR="005B4FF9">
        <w:rPr>
          <w:rFonts w:eastAsia="Calibri"/>
          <w:color w:val="000000" w:themeColor="text1"/>
          <w:sz w:val="24"/>
          <w:szCs w:val="24"/>
        </w:rPr>
        <w:t>pasoja t</w:t>
      </w:r>
      <w:r w:rsidR="003246DD">
        <w:rPr>
          <w:rFonts w:eastAsia="Calibri"/>
          <w:color w:val="000000" w:themeColor="text1"/>
          <w:sz w:val="24"/>
          <w:szCs w:val="24"/>
        </w:rPr>
        <w:t>ë</w:t>
      </w:r>
      <w:r w:rsidR="005B4FF9">
        <w:rPr>
          <w:rFonts w:eastAsia="Calibri"/>
          <w:color w:val="000000" w:themeColor="text1"/>
          <w:sz w:val="24"/>
          <w:szCs w:val="24"/>
        </w:rPr>
        <w:t xml:space="preserve"> pavlefshm</w:t>
      </w:r>
      <w:r w:rsidR="003246DD">
        <w:rPr>
          <w:rFonts w:eastAsia="Calibri"/>
          <w:color w:val="000000" w:themeColor="text1"/>
          <w:sz w:val="24"/>
          <w:szCs w:val="24"/>
        </w:rPr>
        <w:t>ë</w:t>
      </w:r>
      <w:r w:rsidR="005B4FF9">
        <w:rPr>
          <w:rFonts w:eastAsia="Calibri"/>
          <w:color w:val="000000" w:themeColor="text1"/>
          <w:sz w:val="24"/>
          <w:szCs w:val="24"/>
        </w:rPr>
        <w:t>ris</w:t>
      </w:r>
      <w:r w:rsidR="003246DD">
        <w:rPr>
          <w:rFonts w:eastAsia="Calibri"/>
          <w:color w:val="000000" w:themeColor="text1"/>
          <w:sz w:val="24"/>
          <w:szCs w:val="24"/>
        </w:rPr>
        <w:t>ë</w:t>
      </w:r>
      <w:r w:rsidR="005B4FF9">
        <w:rPr>
          <w:rFonts w:eastAsia="Calibri"/>
          <w:color w:val="000000" w:themeColor="text1"/>
          <w:sz w:val="24"/>
          <w:szCs w:val="24"/>
        </w:rPr>
        <w:t xml:space="preserve"> s</w:t>
      </w:r>
      <w:r w:rsidR="003246DD">
        <w:rPr>
          <w:rFonts w:eastAsia="Calibri"/>
          <w:color w:val="000000" w:themeColor="text1"/>
          <w:sz w:val="24"/>
          <w:szCs w:val="24"/>
        </w:rPr>
        <w:t>ë</w:t>
      </w:r>
      <w:r w:rsidR="005B4FF9">
        <w:rPr>
          <w:rFonts w:eastAsia="Calibri"/>
          <w:color w:val="000000" w:themeColor="text1"/>
          <w:sz w:val="24"/>
          <w:szCs w:val="24"/>
        </w:rPr>
        <w:t xml:space="preserve"> veprimit juridik</w:t>
      </w:r>
      <w:r w:rsidR="00DE3197">
        <w:rPr>
          <w:rFonts w:eastAsia="Calibri"/>
          <w:color w:val="000000" w:themeColor="text1"/>
          <w:sz w:val="24"/>
          <w:szCs w:val="24"/>
        </w:rPr>
        <w:t>, megjith</w:t>
      </w:r>
      <w:r w:rsidR="003246DD">
        <w:rPr>
          <w:rFonts w:eastAsia="Calibri"/>
          <w:color w:val="000000" w:themeColor="text1"/>
          <w:sz w:val="24"/>
          <w:szCs w:val="24"/>
        </w:rPr>
        <w:t>ë</w:t>
      </w:r>
      <w:r w:rsidR="00DE3197">
        <w:rPr>
          <w:rFonts w:eastAsia="Calibri"/>
          <w:color w:val="000000" w:themeColor="text1"/>
          <w:sz w:val="24"/>
          <w:szCs w:val="24"/>
        </w:rPr>
        <w:t>se ato nuk e kan</w:t>
      </w:r>
      <w:r w:rsidR="003246DD">
        <w:rPr>
          <w:rFonts w:eastAsia="Calibri"/>
          <w:color w:val="000000" w:themeColor="text1"/>
          <w:sz w:val="24"/>
          <w:szCs w:val="24"/>
        </w:rPr>
        <w:t>ë</w:t>
      </w:r>
      <w:r w:rsidR="00DE3197">
        <w:rPr>
          <w:rFonts w:eastAsia="Calibri"/>
          <w:color w:val="000000" w:themeColor="text1"/>
          <w:sz w:val="24"/>
          <w:szCs w:val="24"/>
        </w:rPr>
        <w:t xml:space="preserve"> nj</w:t>
      </w:r>
      <w:r w:rsidR="003246DD">
        <w:rPr>
          <w:rFonts w:eastAsia="Calibri"/>
          <w:color w:val="000000" w:themeColor="text1"/>
          <w:sz w:val="24"/>
          <w:szCs w:val="24"/>
        </w:rPr>
        <w:t>ë</w:t>
      </w:r>
      <w:r w:rsidR="00DE3197">
        <w:rPr>
          <w:rFonts w:eastAsia="Calibri"/>
          <w:color w:val="000000" w:themeColor="text1"/>
          <w:sz w:val="24"/>
          <w:szCs w:val="24"/>
        </w:rPr>
        <w:t xml:space="preserve"> cil</w:t>
      </w:r>
      <w:r w:rsidR="003246DD">
        <w:rPr>
          <w:rFonts w:eastAsia="Calibri"/>
          <w:color w:val="000000" w:themeColor="text1"/>
          <w:sz w:val="24"/>
          <w:szCs w:val="24"/>
        </w:rPr>
        <w:t>ë</w:t>
      </w:r>
      <w:r w:rsidR="00DE3197">
        <w:rPr>
          <w:rFonts w:eastAsia="Calibri"/>
          <w:color w:val="000000" w:themeColor="text1"/>
          <w:sz w:val="24"/>
          <w:szCs w:val="24"/>
        </w:rPr>
        <w:t>si t</w:t>
      </w:r>
      <w:r w:rsidR="003246DD">
        <w:rPr>
          <w:rFonts w:eastAsia="Calibri"/>
          <w:color w:val="000000" w:themeColor="text1"/>
          <w:sz w:val="24"/>
          <w:szCs w:val="24"/>
        </w:rPr>
        <w:t>ë</w:t>
      </w:r>
      <w:r w:rsidR="00DE3197">
        <w:rPr>
          <w:rFonts w:eastAsia="Calibri"/>
          <w:color w:val="000000" w:themeColor="text1"/>
          <w:sz w:val="24"/>
          <w:szCs w:val="24"/>
        </w:rPr>
        <w:t xml:space="preserve"> till</w:t>
      </w:r>
      <w:r w:rsidR="003246DD">
        <w:rPr>
          <w:rFonts w:eastAsia="Calibri"/>
          <w:color w:val="000000" w:themeColor="text1"/>
          <w:sz w:val="24"/>
          <w:szCs w:val="24"/>
        </w:rPr>
        <w:t>ë</w:t>
      </w:r>
      <w:r w:rsidR="00DE3197">
        <w:rPr>
          <w:rFonts w:eastAsia="Calibri"/>
          <w:color w:val="000000" w:themeColor="text1"/>
          <w:sz w:val="24"/>
          <w:szCs w:val="24"/>
        </w:rPr>
        <w:t xml:space="preserve">. Kur gjykata pranon </w:t>
      </w:r>
      <w:r w:rsidR="00EF1084">
        <w:rPr>
          <w:rFonts w:eastAsia="Calibri"/>
          <w:color w:val="000000" w:themeColor="text1"/>
          <w:sz w:val="24"/>
          <w:szCs w:val="24"/>
        </w:rPr>
        <w:t>si t</w:t>
      </w:r>
      <w:r w:rsidR="00760085">
        <w:rPr>
          <w:rFonts w:eastAsia="Calibri"/>
          <w:color w:val="000000" w:themeColor="text1"/>
          <w:sz w:val="24"/>
          <w:szCs w:val="24"/>
        </w:rPr>
        <w:t>ë</w:t>
      </w:r>
      <w:r w:rsidR="00EF1084">
        <w:rPr>
          <w:rFonts w:eastAsia="Calibri"/>
          <w:color w:val="000000" w:themeColor="text1"/>
          <w:sz w:val="24"/>
          <w:szCs w:val="24"/>
        </w:rPr>
        <w:t xml:space="preserve"> provuar pavlefshm</w:t>
      </w:r>
      <w:r w:rsidR="00760085">
        <w:rPr>
          <w:rFonts w:eastAsia="Calibri"/>
          <w:color w:val="000000" w:themeColor="text1"/>
          <w:sz w:val="24"/>
          <w:szCs w:val="24"/>
        </w:rPr>
        <w:t>ë</w:t>
      </w:r>
      <w:r w:rsidR="00EF1084">
        <w:rPr>
          <w:rFonts w:eastAsia="Calibri"/>
          <w:color w:val="000000" w:themeColor="text1"/>
          <w:sz w:val="24"/>
          <w:szCs w:val="24"/>
        </w:rPr>
        <w:t>rin</w:t>
      </w:r>
      <w:r w:rsidR="00760085">
        <w:rPr>
          <w:rFonts w:eastAsia="Calibri"/>
          <w:color w:val="000000" w:themeColor="text1"/>
          <w:sz w:val="24"/>
          <w:szCs w:val="24"/>
        </w:rPr>
        <w:t>ë</w:t>
      </w:r>
      <w:r w:rsidR="00EF1084">
        <w:rPr>
          <w:rFonts w:eastAsia="Calibri"/>
          <w:color w:val="000000" w:themeColor="text1"/>
          <w:sz w:val="24"/>
          <w:szCs w:val="24"/>
        </w:rPr>
        <w:t xml:space="preserve"> </w:t>
      </w:r>
      <w:r w:rsidR="00DE3197">
        <w:rPr>
          <w:rFonts w:eastAsia="Calibri"/>
          <w:color w:val="000000" w:themeColor="text1"/>
          <w:sz w:val="24"/>
          <w:szCs w:val="24"/>
        </w:rPr>
        <w:t>absolute t</w:t>
      </w:r>
      <w:r w:rsidR="003246DD">
        <w:rPr>
          <w:rFonts w:eastAsia="Calibri"/>
          <w:color w:val="000000" w:themeColor="text1"/>
          <w:sz w:val="24"/>
          <w:szCs w:val="24"/>
        </w:rPr>
        <w:t>ë</w:t>
      </w:r>
      <w:r w:rsidR="00EF1084">
        <w:rPr>
          <w:rFonts w:eastAsia="Calibri"/>
          <w:color w:val="000000" w:themeColor="text1"/>
          <w:sz w:val="24"/>
          <w:szCs w:val="24"/>
        </w:rPr>
        <w:t xml:space="preserve"> kontratave at</w:t>
      </w:r>
      <w:r w:rsidR="00760085">
        <w:rPr>
          <w:rFonts w:eastAsia="Calibri"/>
          <w:color w:val="000000" w:themeColor="text1"/>
          <w:sz w:val="24"/>
          <w:szCs w:val="24"/>
        </w:rPr>
        <w:t>ë</w:t>
      </w:r>
      <w:r w:rsidR="00EF1084">
        <w:rPr>
          <w:rFonts w:eastAsia="Calibri"/>
          <w:color w:val="000000" w:themeColor="text1"/>
          <w:sz w:val="24"/>
          <w:szCs w:val="24"/>
        </w:rPr>
        <w:t>her</w:t>
      </w:r>
      <w:r w:rsidR="00760085">
        <w:rPr>
          <w:rFonts w:eastAsia="Calibri"/>
          <w:color w:val="000000" w:themeColor="text1"/>
          <w:sz w:val="24"/>
          <w:szCs w:val="24"/>
        </w:rPr>
        <w:t>ë</w:t>
      </w:r>
      <w:r w:rsidR="00EF1084">
        <w:rPr>
          <w:rFonts w:eastAsia="Calibri"/>
          <w:color w:val="000000" w:themeColor="text1"/>
          <w:sz w:val="24"/>
          <w:szCs w:val="24"/>
        </w:rPr>
        <w:t xml:space="preserve"> nuk </w:t>
      </w:r>
      <w:r w:rsidR="00DE3197">
        <w:rPr>
          <w:rFonts w:eastAsia="Calibri"/>
          <w:color w:val="000000" w:themeColor="text1"/>
          <w:sz w:val="24"/>
          <w:szCs w:val="24"/>
        </w:rPr>
        <w:t>ka nevoj</w:t>
      </w:r>
      <w:r w:rsidR="003246DD">
        <w:rPr>
          <w:rFonts w:eastAsia="Calibri"/>
          <w:color w:val="000000" w:themeColor="text1"/>
          <w:sz w:val="24"/>
          <w:szCs w:val="24"/>
        </w:rPr>
        <w:t>ë</w:t>
      </w:r>
      <w:r w:rsidR="00DE3197">
        <w:rPr>
          <w:rFonts w:eastAsia="Calibri"/>
          <w:color w:val="000000" w:themeColor="text1"/>
          <w:sz w:val="24"/>
          <w:szCs w:val="24"/>
        </w:rPr>
        <w:t xml:space="preserve"> q</w:t>
      </w:r>
      <w:r w:rsidR="003246DD">
        <w:rPr>
          <w:rFonts w:eastAsia="Calibri"/>
          <w:color w:val="000000" w:themeColor="text1"/>
          <w:sz w:val="24"/>
          <w:szCs w:val="24"/>
        </w:rPr>
        <w:t>ë</w:t>
      </w:r>
      <w:r w:rsidR="00DE3197">
        <w:rPr>
          <w:rFonts w:eastAsia="Calibri"/>
          <w:color w:val="000000" w:themeColor="text1"/>
          <w:sz w:val="24"/>
          <w:szCs w:val="24"/>
        </w:rPr>
        <w:t xml:space="preserve"> ajo t</w:t>
      </w:r>
      <w:r w:rsidR="003246DD">
        <w:rPr>
          <w:rFonts w:eastAsia="Calibri"/>
          <w:color w:val="000000" w:themeColor="text1"/>
          <w:sz w:val="24"/>
          <w:szCs w:val="24"/>
        </w:rPr>
        <w:t>ë</w:t>
      </w:r>
      <w:r w:rsidR="00DE3197">
        <w:rPr>
          <w:rFonts w:eastAsia="Calibri"/>
          <w:color w:val="000000" w:themeColor="text1"/>
          <w:sz w:val="24"/>
          <w:szCs w:val="24"/>
        </w:rPr>
        <w:t xml:space="preserve"> konstatoj</w:t>
      </w:r>
      <w:r w:rsidR="003246DD">
        <w:rPr>
          <w:rFonts w:eastAsia="Calibri"/>
          <w:color w:val="000000" w:themeColor="text1"/>
          <w:sz w:val="24"/>
          <w:szCs w:val="24"/>
        </w:rPr>
        <w:t>ë</w:t>
      </w:r>
      <w:r w:rsidR="00DE3197">
        <w:rPr>
          <w:rFonts w:eastAsia="Calibri"/>
          <w:color w:val="000000" w:themeColor="text1"/>
          <w:sz w:val="24"/>
          <w:szCs w:val="24"/>
        </w:rPr>
        <w:t xml:space="preserve"> rishtazi </w:t>
      </w:r>
      <w:r w:rsidR="00EF1084">
        <w:rPr>
          <w:rFonts w:eastAsia="Calibri"/>
          <w:color w:val="000000" w:themeColor="text1"/>
          <w:sz w:val="24"/>
          <w:szCs w:val="24"/>
        </w:rPr>
        <w:t xml:space="preserve">se </w:t>
      </w:r>
      <w:r w:rsidR="00DE3197">
        <w:rPr>
          <w:rFonts w:eastAsia="Calibri"/>
          <w:color w:val="000000" w:themeColor="text1"/>
          <w:sz w:val="24"/>
          <w:szCs w:val="24"/>
        </w:rPr>
        <w:t>pala</w:t>
      </w:r>
      <w:r w:rsidR="00EF1084">
        <w:rPr>
          <w:rFonts w:eastAsia="Calibri"/>
          <w:color w:val="000000" w:themeColor="text1"/>
          <w:sz w:val="24"/>
          <w:szCs w:val="24"/>
        </w:rPr>
        <w:t xml:space="preserve"> nuk mund t</w:t>
      </w:r>
      <w:r w:rsidR="00760085">
        <w:rPr>
          <w:rFonts w:eastAsia="Calibri"/>
          <w:color w:val="000000" w:themeColor="text1"/>
          <w:sz w:val="24"/>
          <w:szCs w:val="24"/>
        </w:rPr>
        <w:t>ë</w:t>
      </w:r>
      <w:r w:rsidR="00EF1084">
        <w:rPr>
          <w:rFonts w:eastAsia="Calibri"/>
          <w:color w:val="000000" w:themeColor="text1"/>
          <w:sz w:val="24"/>
          <w:szCs w:val="24"/>
        </w:rPr>
        <w:t xml:space="preserve"> p</w:t>
      </w:r>
      <w:r w:rsidR="00760085">
        <w:rPr>
          <w:rFonts w:eastAsia="Calibri"/>
          <w:color w:val="000000" w:themeColor="text1"/>
          <w:sz w:val="24"/>
          <w:szCs w:val="24"/>
        </w:rPr>
        <w:t>ë</w:t>
      </w:r>
      <w:r w:rsidR="00EF1084">
        <w:rPr>
          <w:rFonts w:eastAsia="Calibri"/>
          <w:color w:val="000000" w:themeColor="text1"/>
          <w:sz w:val="24"/>
          <w:szCs w:val="24"/>
        </w:rPr>
        <w:t>rfitoj</w:t>
      </w:r>
      <w:r w:rsidR="00760085">
        <w:rPr>
          <w:rFonts w:eastAsia="Calibri"/>
          <w:color w:val="000000" w:themeColor="text1"/>
          <w:sz w:val="24"/>
          <w:szCs w:val="24"/>
        </w:rPr>
        <w:t>ë</w:t>
      </w:r>
      <w:r w:rsidR="00EF1084">
        <w:rPr>
          <w:rFonts w:eastAsia="Calibri"/>
          <w:color w:val="000000" w:themeColor="text1"/>
          <w:sz w:val="24"/>
          <w:szCs w:val="24"/>
        </w:rPr>
        <w:t xml:space="preserve"> t</w:t>
      </w:r>
      <w:r w:rsidR="00760085">
        <w:rPr>
          <w:rFonts w:eastAsia="Calibri"/>
          <w:color w:val="000000" w:themeColor="text1"/>
          <w:sz w:val="24"/>
          <w:szCs w:val="24"/>
        </w:rPr>
        <w:t>ë</w:t>
      </w:r>
      <w:r w:rsidR="00EF1084">
        <w:rPr>
          <w:rFonts w:eastAsia="Calibri"/>
          <w:color w:val="000000" w:themeColor="text1"/>
          <w:sz w:val="24"/>
          <w:szCs w:val="24"/>
        </w:rPr>
        <w:t xml:space="preserve"> drejta n</w:t>
      </w:r>
      <w:r w:rsidR="00760085">
        <w:rPr>
          <w:rFonts w:eastAsia="Calibri"/>
          <w:color w:val="000000" w:themeColor="text1"/>
          <w:sz w:val="24"/>
          <w:szCs w:val="24"/>
        </w:rPr>
        <w:t>ë</w:t>
      </w:r>
      <w:r w:rsidR="00EF1084">
        <w:rPr>
          <w:rFonts w:eastAsia="Calibri"/>
          <w:color w:val="000000" w:themeColor="text1"/>
          <w:sz w:val="24"/>
          <w:szCs w:val="24"/>
        </w:rPr>
        <w:t xml:space="preserve"> baz</w:t>
      </w:r>
      <w:r w:rsidR="00760085">
        <w:rPr>
          <w:rFonts w:eastAsia="Calibri"/>
          <w:color w:val="000000" w:themeColor="text1"/>
          <w:sz w:val="24"/>
          <w:szCs w:val="24"/>
        </w:rPr>
        <w:t>ë</w:t>
      </w:r>
      <w:r w:rsidR="00EF1084">
        <w:rPr>
          <w:rFonts w:eastAsia="Calibri"/>
          <w:color w:val="000000" w:themeColor="text1"/>
          <w:sz w:val="24"/>
          <w:szCs w:val="24"/>
        </w:rPr>
        <w:t xml:space="preserve"> t</w:t>
      </w:r>
      <w:r w:rsidR="00760085">
        <w:rPr>
          <w:rFonts w:eastAsia="Calibri"/>
          <w:color w:val="000000" w:themeColor="text1"/>
          <w:sz w:val="24"/>
          <w:szCs w:val="24"/>
        </w:rPr>
        <w:t>ë</w:t>
      </w:r>
      <w:r w:rsidR="00EF1084">
        <w:rPr>
          <w:rFonts w:eastAsia="Calibri"/>
          <w:color w:val="000000" w:themeColor="text1"/>
          <w:sz w:val="24"/>
          <w:szCs w:val="24"/>
        </w:rPr>
        <w:t xml:space="preserve"> k</w:t>
      </w:r>
      <w:r w:rsidR="00760085">
        <w:rPr>
          <w:rFonts w:eastAsia="Calibri"/>
          <w:color w:val="000000" w:themeColor="text1"/>
          <w:sz w:val="24"/>
          <w:szCs w:val="24"/>
        </w:rPr>
        <w:t>ë</w:t>
      </w:r>
      <w:r w:rsidR="00EF1084">
        <w:rPr>
          <w:rFonts w:eastAsia="Calibri"/>
          <w:color w:val="000000" w:themeColor="text1"/>
          <w:sz w:val="24"/>
          <w:szCs w:val="24"/>
        </w:rPr>
        <w:t>tyre kontratave</w:t>
      </w:r>
      <w:r w:rsidR="002824E5">
        <w:rPr>
          <w:rFonts w:eastAsia="Calibri"/>
          <w:color w:val="000000" w:themeColor="text1"/>
          <w:sz w:val="24"/>
          <w:szCs w:val="24"/>
        </w:rPr>
        <w:t>, pasi nj</w:t>
      </w:r>
      <w:r w:rsidR="00760085">
        <w:rPr>
          <w:rFonts w:eastAsia="Calibri"/>
          <w:color w:val="000000" w:themeColor="text1"/>
          <w:sz w:val="24"/>
          <w:szCs w:val="24"/>
        </w:rPr>
        <w:t>ë</w:t>
      </w:r>
      <w:r w:rsidR="002824E5">
        <w:rPr>
          <w:rFonts w:eastAsia="Calibri"/>
          <w:color w:val="000000" w:themeColor="text1"/>
          <w:sz w:val="24"/>
          <w:szCs w:val="24"/>
        </w:rPr>
        <w:t xml:space="preserve"> gje e till</w:t>
      </w:r>
      <w:r w:rsidR="00760085">
        <w:rPr>
          <w:rFonts w:eastAsia="Calibri"/>
          <w:color w:val="000000" w:themeColor="text1"/>
          <w:sz w:val="24"/>
          <w:szCs w:val="24"/>
        </w:rPr>
        <w:t>ë</w:t>
      </w:r>
      <w:r w:rsidR="002824E5">
        <w:rPr>
          <w:rFonts w:eastAsia="Calibri"/>
          <w:color w:val="000000" w:themeColor="text1"/>
          <w:sz w:val="24"/>
          <w:szCs w:val="24"/>
        </w:rPr>
        <w:t xml:space="preserve"> kuptohet ipso jure. </w:t>
      </w:r>
      <w:r w:rsidR="00DE3197">
        <w:rPr>
          <w:rFonts w:eastAsia="Calibri"/>
          <w:color w:val="000000" w:themeColor="text1"/>
          <w:sz w:val="24"/>
          <w:szCs w:val="24"/>
        </w:rPr>
        <w:t>Kontratat absolutisht t</w:t>
      </w:r>
      <w:r w:rsidR="003246DD">
        <w:rPr>
          <w:rFonts w:eastAsia="Calibri"/>
          <w:color w:val="000000" w:themeColor="text1"/>
          <w:sz w:val="24"/>
          <w:szCs w:val="24"/>
        </w:rPr>
        <w:t>ë</w:t>
      </w:r>
      <w:r w:rsidR="00DE3197">
        <w:rPr>
          <w:rFonts w:eastAsia="Calibri"/>
          <w:color w:val="000000" w:themeColor="text1"/>
          <w:sz w:val="24"/>
          <w:szCs w:val="24"/>
        </w:rPr>
        <w:t xml:space="preserve"> pavlefshme nuk </w:t>
      </w:r>
      <w:r w:rsidR="002824E5">
        <w:rPr>
          <w:rFonts w:eastAsia="Calibri"/>
          <w:color w:val="000000" w:themeColor="text1"/>
          <w:sz w:val="24"/>
          <w:szCs w:val="24"/>
        </w:rPr>
        <w:t>mund t</w:t>
      </w:r>
      <w:r w:rsidR="00760085">
        <w:rPr>
          <w:rFonts w:eastAsia="Calibri"/>
          <w:color w:val="000000" w:themeColor="text1"/>
          <w:sz w:val="24"/>
          <w:szCs w:val="24"/>
        </w:rPr>
        <w:t>ë</w:t>
      </w:r>
      <w:r w:rsidR="002824E5">
        <w:rPr>
          <w:rFonts w:eastAsia="Calibri"/>
          <w:color w:val="000000" w:themeColor="text1"/>
          <w:sz w:val="24"/>
          <w:szCs w:val="24"/>
        </w:rPr>
        <w:t xml:space="preserve"> sh</w:t>
      </w:r>
      <w:r w:rsidR="00760085">
        <w:rPr>
          <w:rFonts w:eastAsia="Calibri"/>
          <w:color w:val="000000" w:themeColor="text1"/>
          <w:sz w:val="24"/>
          <w:szCs w:val="24"/>
        </w:rPr>
        <w:t>ë</w:t>
      </w:r>
      <w:r w:rsidR="002824E5">
        <w:rPr>
          <w:rFonts w:eastAsia="Calibri"/>
          <w:color w:val="000000" w:themeColor="text1"/>
          <w:sz w:val="24"/>
          <w:szCs w:val="24"/>
        </w:rPr>
        <w:t>rbejn</w:t>
      </w:r>
      <w:r w:rsidR="00760085">
        <w:rPr>
          <w:rFonts w:eastAsia="Calibri"/>
          <w:color w:val="000000" w:themeColor="text1"/>
          <w:sz w:val="24"/>
          <w:szCs w:val="24"/>
        </w:rPr>
        <w:t>ë</w:t>
      </w:r>
      <w:r w:rsidR="002824E5">
        <w:rPr>
          <w:rFonts w:eastAsia="Calibri"/>
          <w:color w:val="000000" w:themeColor="text1"/>
          <w:sz w:val="24"/>
          <w:szCs w:val="24"/>
        </w:rPr>
        <w:t xml:space="preserve"> si burim p</w:t>
      </w:r>
      <w:r w:rsidR="00760085">
        <w:rPr>
          <w:rFonts w:eastAsia="Calibri"/>
          <w:color w:val="000000" w:themeColor="text1"/>
          <w:sz w:val="24"/>
          <w:szCs w:val="24"/>
        </w:rPr>
        <w:t>ë</w:t>
      </w:r>
      <w:r w:rsidR="002824E5">
        <w:rPr>
          <w:rFonts w:eastAsia="Calibri"/>
          <w:color w:val="000000" w:themeColor="text1"/>
          <w:sz w:val="24"/>
          <w:szCs w:val="24"/>
        </w:rPr>
        <w:t>r lindjen e t</w:t>
      </w:r>
      <w:r w:rsidR="00760085">
        <w:rPr>
          <w:rFonts w:eastAsia="Calibri"/>
          <w:color w:val="000000" w:themeColor="text1"/>
          <w:sz w:val="24"/>
          <w:szCs w:val="24"/>
        </w:rPr>
        <w:t>ë</w:t>
      </w:r>
      <w:r w:rsidR="002824E5">
        <w:rPr>
          <w:rFonts w:eastAsia="Calibri"/>
          <w:color w:val="000000" w:themeColor="text1"/>
          <w:sz w:val="24"/>
          <w:szCs w:val="24"/>
        </w:rPr>
        <w:t xml:space="preserve"> drejtave t</w:t>
      </w:r>
      <w:r w:rsidR="00760085">
        <w:rPr>
          <w:rFonts w:eastAsia="Calibri"/>
          <w:color w:val="000000" w:themeColor="text1"/>
          <w:sz w:val="24"/>
          <w:szCs w:val="24"/>
        </w:rPr>
        <w:t>ë</w:t>
      </w:r>
      <w:r w:rsidR="002824E5">
        <w:rPr>
          <w:rFonts w:eastAsia="Calibri"/>
          <w:color w:val="000000" w:themeColor="text1"/>
          <w:sz w:val="24"/>
          <w:szCs w:val="24"/>
        </w:rPr>
        <w:t xml:space="preserve"> pal</w:t>
      </w:r>
      <w:r w:rsidR="00760085">
        <w:rPr>
          <w:rFonts w:eastAsia="Calibri"/>
          <w:color w:val="000000" w:themeColor="text1"/>
          <w:sz w:val="24"/>
          <w:szCs w:val="24"/>
        </w:rPr>
        <w:t>ë</w:t>
      </w:r>
      <w:r w:rsidR="002824E5">
        <w:rPr>
          <w:rFonts w:eastAsia="Calibri"/>
          <w:color w:val="000000" w:themeColor="text1"/>
          <w:sz w:val="24"/>
          <w:szCs w:val="24"/>
        </w:rPr>
        <w:t>ve</w:t>
      </w:r>
      <w:r w:rsidR="00D70641">
        <w:rPr>
          <w:rFonts w:eastAsia="Calibri"/>
          <w:color w:val="000000" w:themeColor="text1"/>
          <w:sz w:val="24"/>
          <w:szCs w:val="24"/>
        </w:rPr>
        <w:t>,</w:t>
      </w:r>
      <w:r w:rsidR="00DE3197">
        <w:rPr>
          <w:rFonts w:eastAsia="Calibri"/>
          <w:color w:val="000000" w:themeColor="text1"/>
          <w:sz w:val="24"/>
          <w:szCs w:val="24"/>
        </w:rPr>
        <w:t xml:space="preserve"> pasi konsiderohen sikur nuk jan</w:t>
      </w:r>
      <w:r w:rsidR="003246DD">
        <w:rPr>
          <w:rFonts w:eastAsia="Calibri"/>
          <w:color w:val="000000" w:themeColor="text1"/>
          <w:sz w:val="24"/>
          <w:szCs w:val="24"/>
        </w:rPr>
        <w:t>ë</w:t>
      </w:r>
      <w:r w:rsidR="00DE3197">
        <w:rPr>
          <w:rFonts w:eastAsia="Calibri"/>
          <w:color w:val="000000" w:themeColor="text1"/>
          <w:sz w:val="24"/>
          <w:szCs w:val="24"/>
        </w:rPr>
        <w:t xml:space="preserve"> b</w:t>
      </w:r>
      <w:r w:rsidR="003246DD">
        <w:rPr>
          <w:rFonts w:eastAsia="Calibri"/>
          <w:color w:val="000000" w:themeColor="text1"/>
          <w:sz w:val="24"/>
          <w:szCs w:val="24"/>
        </w:rPr>
        <w:t>ë</w:t>
      </w:r>
      <w:r w:rsidR="00DE3197">
        <w:rPr>
          <w:rFonts w:eastAsia="Calibri"/>
          <w:color w:val="000000" w:themeColor="text1"/>
          <w:sz w:val="24"/>
          <w:szCs w:val="24"/>
        </w:rPr>
        <w:t>r</w:t>
      </w:r>
      <w:r w:rsidR="003246DD">
        <w:rPr>
          <w:rFonts w:eastAsia="Calibri"/>
          <w:color w:val="000000" w:themeColor="text1"/>
          <w:sz w:val="24"/>
          <w:szCs w:val="24"/>
        </w:rPr>
        <w:t>ë</w:t>
      </w:r>
      <w:r w:rsidR="002824E5">
        <w:rPr>
          <w:rFonts w:eastAsia="Calibri"/>
          <w:color w:val="000000" w:themeColor="text1"/>
          <w:sz w:val="24"/>
          <w:szCs w:val="24"/>
        </w:rPr>
        <w:t xml:space="preserve">. </w:t>
      </w:r>
      <w:r w:rsidR="00DE3197">
        <w:rPr>
          <w:rFonts w:eastAsia="Calibri"/>
          <w:color w:val="000000" w:themeColor="text1"/>
          <w:sz w:val="24"/>
          <w:szCs w:val="24"/>
        </w:rPr>
        <w:t>Gjithashtu urdh</w:t>
      </w:r>
      <w:r w:rsidR="003246DD">
        <w:rPr>
          <w:rFonts w:eastAsia="Calibri"/>
          <w:color w:val="000000" w:themeColor="text1"/>
          <w:sz w:val="24"/>
          <w:szCs w:val="24"/>
        </w:rPr>
        <w:t>ë</w:t>
      </w:r>
      <w:r w:rsidR="00DE3197">
        <w:rPr>
          <w:rFonts w:eastAsia="Calibri"/>
          <w:color w:val="000000" w:themeColor="text1"/>
          <w:sz w:val="24"/>
          <w:szCs w:val="24"/>
        </w:rPr>
        <w:t xml:space="preserve">rimi i </w:t>
      </w:r>
      <w:r w:rsidR="002824E5">
        <w:rPr>
          <w:rFonts w:eastAsia="Calibri"/>
          <w:color w:val="000000" w:themeColor="text1"/>
          <w:sz w:val="24"/>
          <w:szCs w:val="24"/>
        </w:rPr>
        <w:t xml:space="preserve"> pavlefshm</w:t>
      </w:r>
      <w:r w:rsidR="00760085">
        <w:rPr>
          <w:rFonts w:eastAsia="Calibri"/>
          <w:color w:val="000000" w:themeColor="text1"/>
          <w:sz w:val="24"/>
          <w:szCs w:val="24"/>
        </w:rPr>
        <w:t>ë</w:t>
      </w:r>
      <w:r w:rsidR="002824E5">
        <w:rPr>
          <w:rFonts w:eastAsia="Calibri"/>
          <w:color w:val="000000" w:themeColor="text1"/>
          <w:sz w:val="24"/>
          <w:szCs w:val="24"/>
        </w:rPr>
        <w:t>ri</w:t>
      </w:r>
      <w:r w:rsidR="00DE3197">
        <w:rPr>
          <w:rFonts w:eastAsia="Calibri"/>
          <w:color w:val="000000" w:themeColor="text1"/>
          <w:sz w:val="24"/>
          <w:szCs w:val="24"/>
        </w:rPr>
        <w:t>s</w:t>
      </w:r>
      <w:r w:rsidR="003246DD">
        <w:rPr>
          <w:rFonts w:eastAsia="Calibri"/>
          <w:color w:val="000000" w:themeColor="text1"/>
          <w:sz w:val="24"/>
          <w:szCs w:val="24"/>
        </w:rPr>
        <w:t>ë</w:t>
      </w:r>
      <w:r w:rsidR="002824E5">
        <w:rPr>
          <w:rFonts w:eastAsia="Calibri"/>
          <w:color w:val="000000" w:themeColor="text1"/>
          <w:sz w:val="24"/>
          <w:szCs w:val="24"/>
        </w:rPr>
        <w:t xml:space="preserve"> </w:t>
      </w:r>
      <w:r w:rsidR="00DE3197">
        <w:rPr>
          <w:rFonts w:eastAsia="Calibri"/>
          <w:color w:val="000000" w:themeColor="text1"/>
          <w:sz w:val="24"/>
          <w:szCs w:val="24"/>
        </w:rPr>
        <w:t>s</w:t>
      </w:r>
      <w:r w:rsidR="003246DD">
        <w:rPr>
          <w:rFonts w:eastAsia="Calibri"/>
          <w:color w:val="000000" w:themeColor="text1"/>
          <w:sz w:val="24"/>
          <w:szCs w:val="24"/>
        </w:rPr>
        <w:t>ë</w:t>
      </w:r>
      <w:r w:rsidR="002824E5">
        <w:rPr>
          <w:rFonts w:eastAsia="Calibri"/>
          <w:color w:val="000000" w:themeColor="text1"/>
          <w:sz w:val="24"/>
          <w:szCs w:val="24"/>
        </w:rPr>
        <w:t xml:space="preserve"> veprimeve juridike t</w:t>
      </w:r>
      <w:r w:rsidR="00760085">
        <w:rPr>
          <w:rFonts w:eastAsia="Calibri"/>
          <w:color w:val="000000" w:themeColor="text1"/>
          <w:sz w:val="24"/>
          <w:szCs w:val="24"/>
        </w:rPr>
        <w:t>ë</w:t>
      </w:r>
      <w:r w:rsidR="002824E5">
        <w:rPr>
          <w:rFonts w:eastAsia="Calibri"/>
          <w:color w:val="000000" w:themeColor="text1"/>
          <w:sz w:val="24"/>
          <w:szCs w:val="24"/>
        </w:rPr>
        <w:t xml:space="preserve"> tjera</w:t>
      </w:r>
      <w:r w:rsidR="00D70641">
        <w:rPr>
          <w:rFonts w:eastAsia="Calibri"/>
          <w:color w:val="000000" w:themeColor="text1"/>
          <w:sz w:val="24"/>
          <w:szCs w:val="24"/>
        </w:rPr>
        <w:t>,</w:t>
      </w:r>
      <w:r w:rsidR="002824E5">
        <w:rPr>
          <w:rFonts w:eastAsia="Calibri"/>
          <w:color w:val="000000" w:themeColor="text1"/>
          <w:sz w:val="24"/>
          <w:szCs w:val="24"/>
        </w:rPr>
        <w:t xml:space="preserve"> </w:t>
      </w:r>
      <w:r w:rsidR="00F73ECE">
        <w:rPr>
          <w:rFonts w:eastAsia="Calibri"/>
          <w:color w:val="000000" w:themeColor="text1"/>
          <w:sz w:val="24"/>
          <w:szCs w:val="24"/>
        </w:rPr>
        <w:t>q</w:t>
      </w:r>
      <w:r w:rsidR="00760085">
        <w:rPr>
          <w:rFonts w:eastAsia="Calibri"/>
          <w:color w:val="000000" w:themeColor="text1"/>
          <w:sz w:val="24"/>
          <w:szCs w:val="24"/>
        </w:rPr>
        <w:t>ë</w:t>
      </w:r>
      <w:r w:rsidR="00F73ECE">
        <w:rPr>
          <w:rFonts w:eastAsia="Calibri"/>
          <w:color w:val="000000" w:themeColor="text1"/>
          <w:sz w:val="24"/>
          <w:szCs w:val="24"/>
        </w:rPr>
        <w:t xml:space="preserve"> mund t</w:t>
      </w:r>
      <w:r w:rsidR="00760085">
        <w:rPr>
          <w:rFonts w:eastAsia="Calibri"/>
          <w:color w:val="000000" w:themeColor="text1"/>
          <w:sz w:val="24"/>
          <w:szCs w:val="24"/>
        </w:rPr>
        <w:t>ë</w:t>
      </w:r>
      <w:r w:rsidR="00F73ECE">
        <w:rPr>
          <w:rFonts w:eastAsia="Calibri"/>
          <w:color w:val="000000" w:themeColor="text1"/>
          <w:sz w:val="24"/>
          <w:szCs w:val="24"/>
        </w:rPr>
        <w:t xml:space="preserve"> jen</w:t>
      </w:r>
      <w:r w:rsidR="00760085">
        <w:rPr>
          <w:rFonts w:eastAsia="Calibri"/>
          <w:color w:val="000000" w:themeColor="text1"/>
          <w:sz w:val="24"/>
          <w:szCs w:val="24"/>
        </w:rPr>
        <w:t>ë</w:t>
      </w:r>
      <w:r w:rsidR="00F73ECE">
        <w:rPr>
          <w:rFonts w:eastAsia="Calibri"/>
          <w:color w:val="000000" w:themeColor="text1"/>
          <w:sz w:val="24"/>
          <w:szCs w:val="24"/>
        </w:rPr>
        <w:t xml:space="preserve"> kryer </w:t>
      </w:r>
      <w:r w:rsidR="002824E5">
        <w:rPr>
          <w:rFonts w:eastAsia="Calibri"/>
          <w:color w:val="000000" w:themeColor="text1"/>
          <w:sz w:val="24"/>
          <w:szCs w:val="24"/>
        </w:rPr>
        <w:t xml:space="preserve">nga pala </w:t>
      </w:r>
      <w:r w:rsidR="00F73ECE">
        <w:rPr>
          <w:rFonts w:eastAsia="Calibri"/>
          <w:color w:val="000000" w:themeColor="text1"/>
          <w:sz w:val="24"/>
          <w:szCs w:val="24"/>
        </w:rPr>
        <w:t xml:space="preserve">pas </w:t>
      </w:r>
      <w:r w:rsidR="002824E5">
        <w:rPr>
          <w:rFonts w:eastAsia="Calibri"/>
          <w:color w:val="000000" w:themeColor="text1"/>
          <w:sz w:val="24"/>
          <w:szCs w:val="24"/>
        </w:rPr>
        <w:t>atij objekt gjykimi rishtazi p</w:t>
      </w:r>
      <w:r w:rsidR="00760085">
        <w:rPr>
          <w:rFonts w:eastAsia="Calibri"/>
          <w:color w:val="000000" w:themeColor="text1"/>
          <w:sz w:val="24"/>
          <w:szCs w:val="24"/>
        </w:rPr>
        <w:t>ë</w:t>
      </w:r>
      <w:r w:rsidR="002824E5">
        <w:rPr>
          <w:rFonts w:eastAsia="Calibri"/>
          <w:color w:val="000000" w:themeColor="text1"/>
          <w:sz w:val="24"/>
          <w:szCs w:val="24"/>
        </w:rPr>
        <w:t>rb</w:t>
      </w:r>
      <w:r w:rsidR="00760085">
        <w:rPr>
          <w:rFonts w:eastAsia="Calibri"/>
          <w:color w:val="000000" w:themeColor="text1"/>
          <w:sz w:val="24"/>
          <w:szCs w:val="24"/>
        </w:rPr>
        <w:t>ë</w:t>
      </w:r>
      <w:r w:rsidR="002824E5">
        <w:rPr>
          <w:rFonts w:eastAsia="Calibri"/>
          <w:color w:val="000000" w:themeColor="text1"/>
          <w:sz w:val="24"/>
          <w:szCs w:val="24"/>
        </w:rPr>
        <w:t>n nj</w:t>
      </w:r>
      <w:r w:rsidR="00760085">
        <w:rPr>
          <w:rFonts w:eastAsia="Calibri"/>
          <w:color w:val="000000" w:themeColor="text1"/>
          <w:sz w:val="24"/>
          <w:szCs w:val="24"/>
        </w:rPr>
        <w:t>ë</w:t>
      </w:r>
      <w:r w:rsidR="002824E5">
        <w:rPr>
          <w:rFonts w:eastAsia="Calibri"/>
          <w:color w:val="000000" w:themeColor="text1"/>
          <w:sz w:val="24"/>
          <w:szCs w:val="24"/>
        </w:rPr>
        <w:t xml:space="preserve"> fakt konstatues</w:t>
      </w:r>
      <w:r w:rsidR="00DE3197">
        <w:rPr>
          <w:rFonts w:eastAsia="Calibri"/>
          <w:color w:val="000000" w:themeColor="text1"/>
          <w:sz w:val="24"/>
          <w:szCs w:val="24"/>
        </w:rPr>
        <w:t>,</w:t>
      </w:r>
      <w:r w:rsidR="002824E5">
        <w:rPr>
          <w:rFonts w:eastAsia="Calibri"/>
          <w:color w:val="000000" w:themeColor="text1"/>
          <w:sz w:val="24"/>
          <w:szCs w:val="24"/>
        </w:rPr>
        <w:t xml:space="preserve"> </w:t>
      </w:r>
      <w:r>
        <w:rPr>
          <w:rFonts w:eastAsia="Calibri"/>
          <w:color w:val="000000" w:themeColor="text1"/>
          <w:sz w:val="24"/>
          <w:szCs w:val="24"/>
        </w:rPr>
        <w:t>q</w:t>
      </w:r>
      <w:r w:rsidR="00760085">
        <w:rPr>
          <w:rFonts w:eastAsia="Calibri"/>
          <w:color w:val="000000" w:themeColor="text1"/>
          <w:sz w:val="24"/>
          <w:szCs w:val="24"/>
        </w:rPr>
        <w:t>ë</w:t>
      </w:r>
      <w:r w:rsidR="00F73ECE">
        <w:rPr>
          <w:rFonts w:eastAsia="Calibri"/>
          <w:color w:val="000000" w:themeColor="text1"/>
          <w:sz w:val="24"/>
          <w:szCs w:val="24"/>
        </w:rPr>
        <w:t xml:space="preserve"> nuk mund t</w:t>
      </w:r>
      <w:r w:rsidR="00760085">
        <w:rPr>
          <w:rFonts w:eastAsia="Calibri"/>
          <w:color w:val="000000" w:themeColor="text1"/>
          <w:sz w:val="24"/>
          <w:szCs w:val="24"/>
        </w:rPr>
        <w:t>ë</w:t>
      </w:r>
      <w:r w:rsidR="00F73ECE">
        <w:rPr>
          <w:rFonts w:eastAsia="Calibri"/>
          <w:color w:val="000000" w:themeColor="text1"/>
          <w:sz w:val="24"/>
          <w:szCs w:val="24"/>
        </w:rPr>
        <w:t xml:space="preserve"> k</w:t>
      </w:r>
      <w:r w:rsidR="00760085">
        <w:rPr>
          <w:rFonts w:eastAsia="Calibri"/>
          <w:color w:val="000000" w:themeColor="text1"/>
          <w:sz w:val="24"/>
          <w:szCs w:val="24"/>
        </w:rPr>
        <w:t>ë</w:t>
      </w:r>
      <w:r w:rsidR="00F73ECE">
        <w:rPr>
          <w:rFonts w:eastAsia="Calibri"/>
          <w:color w:val="000000" w:themeColor="text1"/>
          <w:sz w:val="24"/>
          <w:szCs w:val="24"/>
        </w:rPr>
        <w:t>rkohet as n</w:t>
      </w:r>
      <w:r w:rsidR="00760085">
        <w:rPr>
          <w:rFonts w:eastAsia="Calibri"/>
          <w:color w:val="000000" w:themeColor="text1"/>
          <w:sz w:val="24"/>
          <w:szCs w:val="24"/>
        </w:rPr>
        <w:t>ë</w:t>
      </w:r>
      <w:r w:rsidR="00F73ECE">
        <w:rPr>
          <w:rFonts w:eastAsia="Calibri"/>
          <w:color w:val="000000" w:themeColor="text1"/>
          <w:sz w:val="24"/>
          <w:szCs w:val="24"/>
        </w:rPr>
        <w:t xml:space="preserve"> objekt padie dhe as si pasoj</w:t>
      </w:r>
      <w:r w:rsidR="00760085">
        <w:rPr>
          <w:rFonts w:eastAsia="Calibri"/>
          <w:color w:val="000000" w:themeColor="text1"/>
          <w:sz w:val="24"/>
          <w:szCs w:val="24"/>
        </w:rPr>
        <w:t>ë</w:t>
      </w:r>
      <w:r w:rsidR="00D70641">
        <w:rPr>
          <w:rFonts w:eastAsia="Calibri"/>
          <w:color w:val="000000" w:themeColor="text1"/>
          <w:sz w:val="24"/>
          <w:szCs w:val="24"/>
        </w:rPr>
        <w:t>,</w:t>
      </w:r>
      <w:r w:rsidR="00F73ECE">
        <w:rPr>
          <w:rFonts w:eastAsia="Calibri"/>
          <w:color w:val="000000" w:themeColor="text1"/>
          <w:sz w:val="24"/>
          <w:szCs w:val="24"/>
        </w:rPr>
        <w:t xml:space="preserve"> pasi k</w:t>
      </w:r>
      <w:r w:rsidR="00760085">
        <w:rPr>
          <w:rFonts w:eastAsia="Calibri"/>
          <w:color w:val="000000" w:themeColor="text1"/>
          <w:sz w:val="24"/>
          <w:szCs w:val="24"/>
        </w:rPr>
        <w:t>ë</w:t>
      </w:r>
      <w:r w:rsidR="00F73ECE">
        <w:rPr>
          <w:rFonts w:eastAsia="Calibri"/>
          <w:color w:val="000000" w:themeColor="text1"/>
          <w:sz w:val="24"/>
          <w:szCs w:val="24"/>
        </w:rPr>
        <w:t xml:space="preserve">to veprime konsiderohen se nuk </w:t>
      </w:r>
      <w:r w:rsidR="0091189F">
        <w:rPr>
          <w:rFonts w:eastAsia="Calibri"/>
          <w:color w:val="000000" w:themeColor="text1"/>
          <w:sz w:val="24"/>
          <w:szCs w:val="24"/>
        </w:rPr>
        <w:t>kan</w:t>
      </w:r>
      <w:r w:rsidR="00760085">
        <w:rPr>
          <w:rFonts w:eastAsia="Calibri"/>
          <w:color w:val="000000" w:themeColor="text1"/>
          <w:sz w:val="24"/>
          <w:szCs w:val="24"/>
        </w:rPr>
        <w:t>ë</w:t>
      </w:r>
      <w:r w:rsidR="00F73ECE">
        <w:rPr>
          <w:rFonts w:eastAsia="Calibri"/>
          <w:color w:val="000000" w:themeColor="text1"/>
          <w:sz w:val="24"/>
          <w:szCs w:val="24"/>
        </w:rPr>
        <w:t xml:space="preserve"> efekte juridike</w:t>
      </w:r>
      <w:r>
        <w:rPr>
          <w:rFonts w:eastAsia="Calibri"/>
          <w:color w:val="000000" w:themeColor="text1"/>
          <w:sz w:val="24"/>
          <w:szCs w:val="24"/>
        </w:rPr>
        <w:t>, nisur nga parimi se askush nuk mund t</w:t>
      </w:r>
      <w:r w:rsidR="00DE3197">
        <w:rPr>
          <w:rFonts w:eastAsia="Calibri"/>
          <w:color w:val="000000" w:themeColor="text1"/>
          <w:sz w:val="24"/>
          <w:szCs w:val="24"/>
        </w:rPr>
        <w:t>’</w:t>
      </w:r>
      <w:r>
        <w:rPr>
          <w:rFonts w:eastAsia="Calibri"/>
          <w:color w:val="000000" w:themeColor="text1"/>
          <w:sz w:val="24"/>
          <w:szCs w:val="24"/>
        </w:rPr>
        <w:t>i kaloj</w:t>
      </w:r>
      <w:r w:rsidR="00760085">
        <w:rPr>
          <w:rFonts w:eastAsia="Calibri"/>
          <w:color w:val="000000" w:themeColor="text1"/>
          <w:sz w:val="24"/>
          <w:szCs w:val="24"/>
        </w:rPr>
        <w:t>ë</w:t>
      </w:r>
      <w:r>
        <w:rPr>
          <w:rFonts w:eastAsia="Calibri"/>
          <w:color w:val="000000" w:themeColor="text1"/>
          <w:sz w:val="24"/>
          <w:szCs w:val="24"/>
        </w:rPr>
        <w:t xml:space="preserve"> t</w:t>
      </w:r>
      <w:r w:rsidR="00760085">
        <w:rPr>
          <w:rFonts w:eastAsia="Calibri"/>
          <w:color w:val="000000" w:themeColor="text1"/>
          <w:sz w:val="24"/>
          <w:szCs w:val="24"/>
        </w:rPr>
        <w:t>ë</w:t>
      </w:r>
      <w:r>
        <w:rPr>
          <w:rFonts w:eastAsia="Calibri"/>
          <w:color w:val="000000" w:themeColor="text1"/>
          <w:sz w:val="24"/>
          <w:szCs w:val="24"/>
        </w:rPr>
        <w:t xml:space="preserve"> tret</w:t>
      </w:r>
      <w:r w:rsidR="00760085">
        <w:rPr>
          <w:rFonts w:eastAsia="Calibri"/>
          <w:color w:val="000000" w:themeColor="text1"/>
          <w:sz w:val="24"/>
          <w:szCs w:val="24"/>
        </w:rPr>
        <w:t>ë</w:t>
      </w:r>
      <w:r>
        <w:rPr>
          <w:rFonts w:eastAsia="Calibri"/>
          <w:color w:val="000000" w:themeColor="text1"/>
          <w:sz w:val="24"/>
          <w:szCs w:val="24"/>
        </w:rPr>
        <w:t xml:space="preserve"> nj</w:t>
      </w:r>
      <w:r w:rsidR="00760085">
        <w:rPr>
          <w:rFonts w:eastAsia="Calibri"/>
          <w:color w:val="000000" w:themeColor="text1"/>
          <w:sz w:val="24"/>
          <w:szCs w:val="24"/>
        </w:rPr>
        <w:t>ë</w:t>
      </w:r>
      <w:r>
        <w:rPr>
          <w:rFonts w:eastAsia="Calibri"/>
          <w:color w:val="000000" w:themeColor="text1"/>
          <w:sz w:val="24"/>
          <w:szCs w:val="24"/>
        </w:rPr>
        <w:t xml:space="preserve"> t</w:t>
      </w:r>
      <w:r w:rsidR="00760085">
        <w:rPr>
          <w:rFonts w:eastAsia="Calibri"/>
          <w:color w:val="000000" w:themeColor="text1"/>
          <w:sz w:val="24"/>
          <w:szCs w:val="24"/>
        </w:rPr>
        <w:t>ë</w:t>
      </w:r>
      <w:r>
        <w:rPr>
          <w:rFonts w:eastAsia="Calibri"/>
          <w:color w:val="000000" w:themeColor="text1"/>
          <w:sz w:val="24"/>
          <w:szCs w:val="24"/>
        </w:rPr>
        <w:t xml:space="preserve"> drejt</w:t>
      </w:r>
      <w:r w:rsidR="00760085">
        <w:rPr>
          <w:rFonts w:eastAsia="Calibri"/>
          <w:color w:val="000000" w:themeColor="text1"/>
          <w:sz w:val="24"/>
          <w:szCs w:val="24"/>
        </w:rPr>
        <w:t>ë</w:t>
      </w:r>
      <w:r>
        <w:rPr>
          <w:rFonts w:eastAsia="Calibri"/>
          <w:color w:val="000000" w:themeColor="text1"/>
          <w:sz w:val="24"/>
          <w:szCs w:val="24"/>
        </w:rPr>
        <w:t>, q</w:t>
      </w:r>
      <w:r w:rsidR="00760085">
        <w:rPr>
          <w:rFonts w:eastAsia="Calibri"/>
          <w:color w:val="000000" w:themeColor="text1"/>
          <w:sz w:val="24"/>
          <w:szCs w:val="24"/>
        </w:rPr>
        <w:t>ë</w:t>
      </w:r>
      <w:r>
        <w:rPr>
          <w:rFonts w:eastAsia="Calibri"/>
          <w:color w:val="000000" w:themeColor="text1"/>
          <w:sz w:val="24"/>
          <w:szCs w:val="24"/>
        </w:rPr>
        <w:t xml:space="preserve"> nuk i takon.</w:t>
      </w:r>
      <w:r w:rsidR="00480185">
        <w:rPr>
          <w:rFonts w:eastAsia="Calibri"/>
          <w:color w:val="000000" w:themeColor="text1"/>
          <w:sz w:val="24"/>
          <w:szCs w:val="24"/>
        </w:rPr>
        <w:t xml:space="preserve"> </w:t>
      </w:r>
      <w:r w:rsidR="007308E8">
        <w:rPr>
          <w:rFonts w:eastAsia="Calibri"/>
          <w:color w:val="000000" w:themeColor="text1"/>
          <w:sz w:val="24"/>
          <w:szCs w:val="24"/>
        </w:rPr>
        <w:t xml:space="preserve">Pra dy </w:t>
      </w:r>
      <w:r w:rsidR="00DE3197">
        <w:rPr>
          <w:rFonts w:eastAsia="Calibri"/>
          <w:color w:val="000000" w:themeColor="text1"/>
          <w:sz w:val="24"/>
          <w:szCs w:val="24"/>
        </w:rPr>
        <w:t>k</w:t>
      </w:r>
      <w:r w:rsidR="003246DD">
        <w:rPr>
          <w:rFonts w:eastAsia="Calibri"/>
          <w:color w:val="000000" w:themeColor="text1"/>
          <w:sz w:val="24"/>
          <w:szCs w:val="24"/>
        </w:rPr>
        <w:t>ë</w:t>
      </w:r>
      <w:r w:rsidR="00DE3197">
        <w:rPr>
          <w:rFonts w:eastAsia="Calibri"/>
          <w:color w:val="000000" w:themeColor="text1"/>
          <w:sz w:val="24"/>
          <w:szCs w:val="24"/>
        </w:rPr>
        <w:t>rkimet e para t</w:t>
      </w:r>
      <w:r w:rsidR="003246DD">
        <w:rPr>
          <w:rFonts w:eastAsia="Calibri"/>
          <w:color w:val="000000" w:themeColor="text1"/>
          <w:sz w:val="24"/>
          <w:szCs w:val="24"/>
        </w:rPr>
        <w:t>ë</w:t>
      </w:r>
      <w:r w:rsidR="00DE3197">
        <w:rPr>
          <w:rFonts w:eastAsia="Calibri"/>
          <w:color w:val="000000" w:themeColor="text1"/>
          <w:sz w:val="24"/>
          <w:szCs w:val="24"/>
        </w:rPr>
        <w:t xml:space="preserve"> objektit t</w:t>
      </w:r>
      <w:r w:rsidR="003246DD">
        <w:rPr>
          <w:rFonts w:eastAsia="Calibri"/>
          <w:color w:val="000000" w:themeColor="text1"/>
          <w:sz w:val="24"/>
          <w:szCs w:val="24"/>
        </w:rPr>
        <w:t>ë</w:t>
      </w:r>
      <w:r w:rsidR="00DE3197">
        <w:rPr>
          <w:rFonts w:eastAsia="Calibri"/>
          <w:color w:val="000000" w:themeColor="text1"/>
          <w:sz w:val="24"/>
          <w:szCs w:val="24"/>
        </w:rPr>
        <w:t xml:space="preserve"> padis</w:t>
      </w:r>
      <w:r w:rsidR="003246DD">
        <w:rPr>
          <w:rFonts w:eastAsia="Calibri"/>
          <w:color w:val="000000" w:themeColor="text1"/>
          <w:sz w:val="24"/>
          <w:szCs w:val="24"/>
        </w:rPr>
        <w:t>ë</w:t>
      </w:r>
      <w:r w:rsidR="00DE3197">
        <w:rPr>
          <w:rFonts w:eastAsia="Calibri"/>
          <w:color w:val="000000" w:themeColor="text1"/>
          <w:sz w:val="24"/>
          <w:szCs w:val="24"/>
        </w:rPr>
        <w:t xml:space="preserve"> e </w:t>
      </w:r>
      <w:r w:rsidR="007308E8">
        <w:rPr>
          <w:rFonts w:eastAsia="Calibri"/>
          <w:color w:val="000000" w:themeColor="text1"/>
          <w:sz w:val="24"/>
          <w:szCs w:val="24"/>
        </w:rPr>
        <w:t xml:space="preserve">disponimet </w:t>
      </w:r>
      <w:r w:rsidR="00DE3197">
        <w:rPr>
          <w:rFonts w:eastAsia="Calibri"/>
          <w:color w:val="000000" w:themeColor="text1"/>
          <w:sz w:val="24"/>
          <w:szCs w:val="24"/>
        </w:rPr>
        <w:t xml:space="preserve">e pikave ‘a e b’ </w:t>
      </w:r>
      <w:r w:rsidR="007308E8">
        <w:rPr>
          <w:rFonts w:eastAsia="Calibri"/>
          <w:color w:val="000000" w:themeColor="text1"/>
          <w:sz w:val="24"/>
          <w:szCs w:val="24"/>
        </w:rPr>
        <w:t>t</w:t>
      </w:r>
      <w:r w:rsidR="00760085">
        <w:rPr>
          <w:rFonts w:eastAsia="Calibri"/>
          <w:color w:val="000000" w:themeColor="text1"/>
          <w:sz w:val="24"/>
          <w:szCs w:val="24"/>
        </w:rPr>
        <w:t>ë</w:t>
      </w:r>
      <w:r w:rsidR="007308E8">
        <w:rPr>
          <w:rFonts w:eastAsia="Calibri"/>
          <w:color w:val="000000" w:themeColor="text1"/>
          <w:sz w:val="24"/>
          <w:szCs w:val="24"/>
        </w:rPr>
        <w:t xml:space="preserve"> gjykat</w:t>
      </w:r>
      <w:r w:rsidR="00760085">
        <w:rPr>
          <w:rFonts w:eastAsia="Calibri"/>
          <w:color w:val="000000" w:themeColor="text1"/>
          <w:sz w:val="24"/>
          <w:szCs w:val="24"/>
        </w:rPr>
        <w:t>ë</w:t>
      </w:r>
      <w:r w:rsidR="007308E8">
        <w:rPr>
          <w:rFonts w:eastAsia="Calibri"/>
          <w:color w:val="000000" w:themeColor="text1"/>
          <w:sz w:val="24"/>
          <w:szCs w:val="24"/>
        </w:rPr>
        <w:t>s s</w:t>
      </w:r>
      <w:r w:rsidR="00760085">
        <w:rPr>
          <w:rFonts w:eastAsia="Calibri"/>
          <w:color w:val="000000" w:themeColor="text1"/>
          <w:sz w:val="24"/>
          <w:szCs w:val="24"/>
        </w:rPr>
        <w:t>ë</w:t>
      </w:r>
      <w:r w:rsidR="007308E8">
        <w:rPr>
          <w:rFonts w:eastAsia="Calibri"/>
          <w:color w:val="000000" w:themeColor="text1"/>
          <w:sz w:val="24"/>
          <w:szCs w:val="24"/>
        </w:rPr>
        <w:t xml:space="preserve"> shkall</w:t>
      </w:r>
      <w:r w:rsidR="00760085">
        <w:rPr>
          <w:rFonts w:eastAsia="Calibri"/>
          <w:color w:val="000000" w:themeColor="text1"/>
          <w:sz w:val="24"/>
          <w:szCs w:val="24"/>
        </w:rPr>
        <w:t>ë</w:t>
      </w:r>
      <w:r w:rsidR="007308E8">
        <w:rPr>
          <w:rFonts w:eastAsia="Calibri"/>
          <w:color w:val="000000" w:themeColor="text1"/>
          <w:sz w:val="24"/>
          <w:szCs w:val="24"/>
        </w:rPr>
        <w:t>s s</w:t>
      </w:r>
      <w:r w:rsidR="00760085">
        <w:rPr>
          <w:rFonts w:eastAsia="Calibri"/>
          <w:color w:val="000000" w:themeColor="text1"/>
          <w:sz w:val="24"/>
          <w:szCs w:val="24"/>
        </w:rPr>
        <w:t>ë</w:t>
      </w:r>
      <w:r w:rsidR="00DE3197">
        <w:rPr>
          <w:rFonts w:eastAsia="Calibri"/>
          <w:color w:val="000000" w:themeColor="text1"/>
          <w:sz w:val="24"/>
          <w:szCs w:val="24"/>
        </w:rPr>
        <w:t xml:space="preserve"> par</w:t>
      </w:r>
      <w:r w:rsidR="003246DD">
        <w:rPr>
          <w:rFonts w:eastAsia="Calibri"/>
          <w:color w:val="000000" w:themeColor="text1"/>
          <w:sz w:val="24"/>
          <w:szCs w:val="24"/>
        </w:rPr>
        <w:t>ë</w:t>
      </w:r>
      <w:r w:rsidR="007308E8">
        <w:rPr>
          <w:rFonts w:eastAsia="Calibri"/>
          <w:color w:val="000000" w:themeColor="text1"/>
          <w:sz w:val="24"/>
          <w:szCs w:val="24"/>
        </w:rPr>
        <w:t xml:space="preserve"> nuk plot</w:t>
      </w:r>
      <w:r w:rsidR="00760085">
        <w:rPr>
          <w:rFonts w:eastAsia="Calibri"/>
          <w:color w:val="000000" w:themeColor="text1"/>
          <w:sz w:val="24"/>
          <w:szCs w:val="24"/>
        </w:rPr>
        <w:t>ë</w:t>
      </w:r>
      <w:r w:rsidR="007308E8">
        <w:rPr>
          <w:rFonts w:eastAsia="Calibri"/>
          <w:color w:val="000000" w:themeColor="text1"/>
          <w:sz w:val="24"/>
          <w:szCs w:val="24"/>
        </w:rPr>
        <w:t>sojn</w:t>
      </w:r>
      <w:r w:rsidR="00760085">
        <w:rPr>
          <w:rFonts w:eastAsia="Calibri"/>
          <w:color w:val="000000" w:themeColor="text1"/>
          <w:sz w:val="24"/>
          <w:szCs w:val="24"/>
        </w:rPr>
        <w:t>ë</w:t>
      </w:r>
      <w:r w:rsidR="007308E8">
        <w:rPr>
          <w:rFonts w:eastAsia="Calibri"/>
          <w:color w:val="000000" w:themeColor="text1"/>
          <w:sz w:val="24"/>
          <w:szCs w:val="24"/>
        </w:rPr>
        <w:t xml:space="preserve"> </w:t>
      </w:r>
      <w:r w:rsidR="007308E8">
        <w:rPr>
          <w:rFonts w:eastAsia="Calibri"/>
          <w:color w:val="000000" w:themeColor="text1"/>
          <w:sz w:val="24"/>
          <w:szCs w:val="24"/>
        </w:rPr>
        <w:lastRenderedPageBreak/>
        <w:t>standartin ligjor  t</w:t>
      </w:r>
      <w:r w:rsidR="00760085">
        <w:rPr>
          <w:rFonts w:eastAsia="Calibri"/>
          <w:color w:val="000000" w:themeColor="text1"/>
          <w:sz w:val="24"/>
          <w:szCs w:val="24"/>
        </w:rPr>
        <w:t>ë</w:t>
      </w:r>
      <w:r w:rsidR="007308E8">
        <w:rPr>
          <w:rFonts w:eastAsia="Calibri"/>
          <w:color w:val="000000" w:themeColor="text1"/>
          <w:sz w:val="24"/>
          <w:szCs w:val="24"/>
        </w:rPr>
        <w:t xml:space="preserve"> “rregullimit t</w:t>
      </w:r>
      <w:r w:rsidR="00760085">
        <w:rPr>
          <w:rFonts w:eastAsia="Calibri"/>
          <w:color w:val="000000" w:themeColor="text1"/>
          <w:sz w:val="24"/>
          <w:szCs w:val="24"/>
        </w:rPr>
        <w:t>ë</w:t>
      </w:r>
      <w:r w:rsidR="007308E8">
        <w:rPr>
          <w:rFonts w:eastAsia="Calibri"/>
          <w:color w:val="000000" w:themeColor="text1"/>
          <w:sz w:val="24"/>
          <w:szCs w:val="24"/>
        </w:rPr>
        <w:t xml:space="preserve"> pasojave”  si kusht p</w:t>
      </w:r>
      <w:r w:rsidR="00760085">
        <w:rPr>
          <w:rFonts w:eastAsia="Calibri"/>
          <w:color w:val="000000" w:themeColor="text1"/>
          <w:sz w:val="24"/>
          <w:szCs w:val="24"/>
        </w:rPr>
        <w:t>ë</w:t>
      </w:r>
      <w:r w:rsidR="007308E8">
        <w:rPr>
          <w:rFonts w:eastAsia="Calibri"/>
          <w:color w:val="000000" w:themeColor="text1"/>
          <w:sz w:val="24"/>
          <w:szCs w:val="24"/>
        </w:rPr>
        <w:t>r ngritjen e padis</w:t>
      </w:r>
      <w:r w:rsidR="00760085">
        <w:rPr>
          <w:rFonts w:eastAsia="Calibri"/>
          <w:color w:val="000000" w:themeColor="text1"/>
          <w:sz w:val="24"/>
          <w:szCs w:val="24"/>
        </w:rPr>
        <w:t>ë</w:t>
      </w:r>
      <w:r w:rsidR="007308E8">
        <w:rPr>
          <w:rFonts w:eastAsia="Calibri"/>
          <w:color w:val="000000" w:themeColor="text1"/>
          <w:sz w:val="24"/>
          <w:szCs w:val="24"/>
        </w:rPr>
        <w:t xml:space="preserve"> p</w:t>
      </w:r>
      <w:r w:rsidR="00760085">
        <w:rPr>
          <w:rFonts w:eastAsia="Calibri"/>
          <w:color w:val="000000" w:themeColor="text1"/>
          <w:sz w:val="24"/>
          <w:szCs w:val="24"/>
        </w:rPr>
        <w:t>ë</w:t>
      </w:r>
      <w:r w:rsidR="007308E8">
        <w:rPr>
          <w:rFonts w:eastAsia="Calibri"/>
          <w:color w:val="000000" w:themeColor="text1"/>
          <w:sz w:val="24"/>
          <w:szCs w:val="24"/>
        </w:rPr>
        <w:t>r konstatimin e pavlefshm</w:t>
      </w:r>
      <w:r w:rsidR="00760085">
        <w:rPr>
          <w:rFonts w:eastAsia="Calibri"/>
          <w:color w:val="000000" w:themeColor="text1"/>
          <w:sz w:val="24"/>
          <w:szCs w:val="24"/>
        </w:rPr>
        <w:t>ë</w:t>
      </w:r>
      <w:r w:rsidR="007308E8">
        <w:rPr>
          <w:rFonts w:eastAsia="Calibri"/>
          <w:color w:val="000000" w:themeColor="text1"/>
          <w:sz w:val="24"/>
          <w:szCs w:val="24"/>
        </w:rPr>
        <w:t>ris</w:t>
      </w:r>
      <w:r w:rsidR="00760085">
        <w:rPr>
          <w:rFonts w:eastAsia="Calibri"/>
          <w:color w:val="000000" w:themeColor="text1"/>
          <w:sz w:val="24"/>
          <w:szCs w:val="24"/>
        </w:rPr>
        <w:t>ë</w:t>
      </w:r>
      <w:r w:rsidR="007308E8">
        <w:rPr>
          <w:rFonts w:eastAsia="Calibri"/>
          <w:color w:val="000000" w:themeColor="text1"/>
          <w:sz w:val="24"/>
          <w:szCs w:val="24"/>
        </w:rPr>
        <w:t xml:space="preserve"> s</w:t>
      </w:r>
      <w:r w:rsidR="00760085">
        <w:rPr>
          <w:rFonts w:eastAsia="Calibri"/>
          <w:color w:val="000000" w:themeColor="text1"/>
          <w:sz w:val="24"/>
          <w:szCs w:val="24"/>
        </w:rPr>
        <w:t>ë</w:t>
      </w:r>
      <w:r w:rsidR="007308E8">
        <w:rPr>
          <w:rFonts w:eastAsia="Calibri"/>
          <w:color w:val="000000" w:themeColor="text1"/>
          <w:sz w:val="24"/>
          <w:szCs w:val="24"/>
        </w:rPr>
        <w:t xml:space="preserve"> veprimit juridik, sipas vendimit unifikues nr.</w:t>
      </w:r>
      <w:r w:rsidR="00CE2457">
        <w:rPr>
          <w:rFonts w:eastAsia="Calibri"/>
          <w:color w:val="000000" w:themeColor="text1"/>
          <w:sz w:val="24"/>
          <w:szCs w:val="24"/>
        </w:rPr>
        <w:t>5</w:t>
      </w:r>
      <w:r w:rsidR="007308E8">
        <w:rPr>
          <w:rFonts w:eastAsia="Calibri"/>
          <w:color w:val="000000" w:themeColor="text1"/>
          <w:sz w:val="24"/>
          <w:szCs w:val="24"/>
        </w:rPr>
        <w:t xml:space="preserve">/2012. </w:t>
      </w:r>
    </w:p>
    <w:p w14:paraId="1AB5AAA1" w14:textId="4BB0E0A8" w:rsidR="00D70641" w:rsidRDefault="00D70641" w:rsidP="00D70641">
      <w:pPr>
        <w:shd w:val="clear" w:color="auto" w:fill="FFFFFF"/>
        <w:ind w:firstLine="720"/>
        <w:jc w:val="both"/>
        <w:rPr>
          <w:rFonts w:eastAsia="Calibri"/>
          <w:color w:val="000000" w:themeColor="text1"/>
          <w:sz w:val="24"/>
          <w:szCs w:val="24"/>
        </w:rPr>
      </w:pPr>
      <w:r>
        <w:rPr>
          <w:bCs/>
          <w:color w:val="000000" w:themeColor="text1"/>
          <w:sz w:val="24"/>
          <w:szCs w:val="24"/>
        </w:rPr>
        <w:t>3</w:t>
      </w:r>
      <w:r w:rsidR="00632D9D">
        <w:rPr>
          <w:bCs/>
          <w:color w:val="000000" w:themeColor="text1"/>
          <w:sz w:val="24"/>
          <w:szCs w:val="24"/>
        </w:rPr>
        <w:t>3</w:t>
      </w:r>
      <w:r>
        <w:rPr>
          <w:bCs/>
          <w:color w:val="000000" w:themeColor="text1"/>
          <w:sz w:val="24"/>
          <w:szCs w:val="24"/>
        </w:rPr>
        <w:t>. Nd</w:t>
      </w:r>
      <w:r w:rsidR="003246DD">
        <w:rPr>
          <w:bCs/>
          <w:color w:val="000000" w:themeColor="text1"/>
          <w:sz w:val="24"/>
          <w:szCs w:val="24"/>
        </w:rPr>
        <w:t>ë</w:t>
      </w:r>
      <w:r>
        <w:rPr>
          <w:bCs/>
          <w:color w:val="000000" w:themeColor="text1"/>
          <w:sz w:val="24"/>
          <w:szCs w:val="24"/>
        </w:rPr>
        <w:t>rkoh</w:t>
      </w:r>
      <w:r w:rsidR="003246DD">
        <w:rPr>
          <w:bCs/>
          <w:color w:val="000000" w:themeColor="text1"/>
          <w:sz w:val="24"/>
          <w:szCs w:val="24"/>
        </w:rPr>
        <w:t>ë</w:t>
      </w:r>
      <w:r>
        <w:rPr>
          <w:bCs/>
          <w:color w:val="000000" w:themeColor="text1"/>
          <w:sz w:val="24"/>
          <w:szCs w:val="24"/>
        </w:rPr>
        <w:t xml:space="preserve"> vec dy disponimeve t</w:t>
      </w:r>
      <w:r w:rsidR="003246DD">
        <w:rPr>
          <w:bCs/>
          <w:color w:val="000000" w:themeColor="text1"/>
          <w:sz w:val="24"/>
          <w:szCs w:val="24"/>
        </w:rPr>
        <w:t>ë</w:t>
      </w:r>
      <w:r>
        <w:rPr>
          <w:bCs/>
          <w:color w:val="000000" w:themeColor="text1"/>
          <w:sz w:val="24"/>
          <w:szCs w:val="24"/>
        </w:rPr>
        <w:t xml:space="preserve"> pikave “a e b”, n</w:t>
      </w:r>
      <w:r w:rsidR="003246DD">
        <w:rPr>
          <w:bCs/>
          <w:color w:val="000000" w:themeColor="text1"/>
          <w:sz w:val="24"/>
          <w:szCs w:val="24"/>
        </w:rPr>
        <w:t>ë</w:t>
      </w:r>
      <w:r>
        <w:rPr>
          <w:bCs/>
          <w:color w:val="000000" w:themeColor="text1"/>
          <w:sz w:val="24"/>
          <w:szCs w:val="24"/>
        </w:rPr>
        <w:t xml:space="preserve"> pik</w:t>
      </w:r>
      <w:r w:rsidR="003246DD">
        <w:rPr>
          <w:bCs/>
          <w:color w:val="000000" w:themeColor="text1"/>
          <w:sz w:val="24"/>
          <w:szCs w:val="24"/>
        </w:rPr>
        <w:t>ë</w:t>
      </w:r>
      <w:r>
        <w:rPr>
          <w:bCs/>
          <w:color w:val="000000" w:themeColor="text1"/>
          <w:sz w:val="24"/>
          <w:szCs w:val="24"/>
        </w:rPr>
        <w:t>n “c” t</w:t>
      </w:r>
      <w:r w:rsidR="003246DD">
        <w:rPr>
          <w:bCs/>
          <w:color w:val="000000" w:themeColor="text1"/>
          <w:sz w:val="24"/>
          <w:szCs w:val="24"/>
        </w:rPr>
        <w:t>ë</w:t>
      </w:r>
      <w:r>
        <w:rPr>
          <w:bCs/>
          <w:color w:val="000000" w:themeColor="text1"/>
          <w:sz w:val="24"/>
          <w:szCs w:val="24"/>
        </w:rPr>
        <w:t xml:space="preserve"> dispozitivit</w:t>
      </w:r>
      <w:r w:rsidRPr="0044568F">
        <w:rPr>
          <w:bCs/>
          <w:color w:val="000000" w:themeColor="text1"/>
          <w:sz w:val="24"/>
          <w:szCs w:val="24"/>
        </w:rPr>
        <w:t xml:space="preserve"> gjykata</w:t>
      </w:r>
      <w:r>
        <w:rPr>
          <w:bCs/>
          <w:color w:val="000000" w:themeColor="text1"/>
          <w:sz w:val="24"/>
          <w:szCs w:val="24"/>
        </w:rPr>
        <w:t xml:space="preserve"> </w:t>
      </w:r>
      <w:r w:rsidRPr="0044568F">
        <w:rPr>
          <w:bCs/>
          <w:color w:val="000000" w:themeColor="text1"/>
          <w:sz w:val="24"/>
          <w:szCs w:val="24"/>
        </w:rPr>
        <w:t>ka urdh</w:t>
      </w:r>
      <w:r>
        <w:rPr>
          <w:bCs/>
          <w:color w:val="000000" w:themeColor="text1"/>
          <w:sz w:val="24"/>
          <w:szCs w:val="24"/>
        </w:rPr>
        <w:t>ë</w:t>
      </w:r>
      <w:r w:rsidRPr="0044568F">
        <w:rPr>
          <w:bCs/>
          <w:color w:val="000000" w:themeColor="text1"/>
          <w:sz w:val="24"/>
          <w:szCs w:val="24"/>
        </w:rPr>
        <w:t>ruar</w:t>
      </w:r>
      <w:r>
        <w:rPr>
          <w:bCs/>
          <w:color w:val="000000" w:themeColor="text1"/>
          <w:sz w:val="24"/>
          <w:szCs w:val="24"/>
        </w:rPr>
        <w:t xml:space="preserve"> n</w:t>
      </w:r>
      <w:r w:rsidR="003246DD">
        <w:rPr>
          <w:bCs/>
          <w:color w:val="000000" w:themeColor="text1"/>
          <w:sz w:val="24"/>
          <w:szCs w:val="24"/>
        </w:rPr>
        <w:t>ë</w:t>
      </w:r>
      <w:r>
        <w:rPr>
          <w:bCs/>
          <w:color w:val="000000" w:themeColor="text1"/>
          <w:sz w:val="24"/>
          <w:szCs w:val="24"/>
        </w:rPr>
        <w:t xml:space="preserve"> kuad</w:t>
      </w:r>
      <w:r w:rsidR="003246DD">
        <w:rPr>
          <w:bCs/>
          <w:color w:val="000000" w:themeColor="text1"/>
          <w:sz w:val="24"/>
          <w:szCs w:val="24"/>
        </w:rPr>
        <w:t>ë</w:t>
      </w:r>
      <w:r>
        <w:rPr>
          <w:bCs/>
          <w:color w:val="000000" w:themeColor="text1"/>
          <w:sz w:val="24"/>
          <w:szCs w:val="24"/>
        </w:rPr>
        <w:t>r t</w:t>
      </w:r>
      <w:r w:rsidR="003246DD">
        <w:rPr>
          <w:bCs/>
          <w:color w:val="000000" w:themeColor="text1"/>
          <w:sz w:val="24"/>
          <w:szCs w:val="24"/>
        </w:rPr>
        <w:t>ë</w:t>
      </w:r>
      <w:r>
        <w:rPr>
          <w:bCs/>
          <w:color w:val="000000" w:themeColor="text1"/>
          <w:sz w:val="24"/>
          <w:szCs w:val="24"/>
        </w:rPr>
        <w:t xml:space="preserve"> rregullimit t</w:t>
      </w:r>
      <w:r w:rsidR="003246DD">
        <w:rPr>
          <w:bCs/>
          <w:color w:val="000000" w:themeColor="text1"/>
          <w:sz w:val="24"/>
          <w:szCs w:val="24"/>
        </w:rPr>
        <w:t>ë</w:t>
      </w:r>
      <w:r>
        <w:rPr>
          <w:bCs/>
          <w:color w:val="000000" w:themeColor="text1"/>
          <w:sz w:val="24"/>
          <w:szCs w:val="24"/>
        </w:rPr>
        <w:t xml:space="preserve"> pasojave</w:t>
      </w:r>
      <w:r w:rsidRPr="0044568F">
        <w:rPr>
          <w:bCs/>
          <w:color w:val="000000" w:themeColor="text1"/>
          <w:sz w:val="24"/>
          <w:szCs w:val="24"/>
        </w:rPr>
        <w:t xml:space="preserve"> </w:t>
      </w:r>
      <w:r w:rsidRPr="00AC717F">
        <w:rPr>
          <w:b/>
          <w:i/>
          <w:iCs/>
          <w:color w:val="000000" w:themeColor="text1"/>
          <w:sz w:val="24"/>
          <w:szCs w:val="24"/>
          <w:u w:val="single"/>
        </w:rPr>
        <w:t>fshirj</w:t>
      </w:r>
      <w:r>
        <w:rPr>
          <w:b/>
          <w:i/>
          <w:iCs/>
          <w:color w:val="000000" w:themeColor="text1"/>
          <w:sz w:val="24"/>
          <w:szCs w:val="24"/>
          <w:u w:val="single"/>
        </w:rPr>
        <w:t>en</w:t>
      </w:r>
      <w:r w:rsidRPr="00AC717F">
        <w:rPr>
          <w:b/>
          <w:i/>
          <w:iCs/>
          <w:color w:val="000000" w:themeColor="text1"/>
          <w:sz w:val="24"/>
          <w:szCs w:val="24"/>
          <w:u w:val="single"/>
        </w:rPr>
        <w:t xml:space="preserve"> e emrit si pronar i të paditurit Mentor Mustafaraj në ½ pjesë ideale në të gjithë pasurinë objekt kontrate dhe aneks kontrate</w:t>
      </w:r>
      <w:r>
        <w:rPr>
          <w:rFonts w:eastAsia="Calibri"/>
          <w:color w:val="000000" w:themeColor="text1"/>
          <w:sz w:val="24"/>
          <w:szCs w:val="24"/>
        </w:rPr>
        <w:t xml:space="preserve">. Ky disponim i gjykatave është jo vetëm i paqartë, por edhe rezultat i hetimit jo të plotë gjyqsor të cështjes. Kështu gjykatat e faktit pranojnë nga njëra anë se pala e paditur nuk figuron pronare e truallit prej 1598 m2, pasi sipas vërtetimit hipotekor </w:t>
      </w:r>
      <w:r w:rsidR="00432C6D">
        <w:rPr>
          <w:rFonts w:eastAsia="Calibri"/>
          <w:color w:val="000000" w:themeColor="text1"/>
          <w:sz w:val="24"/>
          <w:szCs w:val="24"/>
        </w:rPr>
        <w:t>dt</w:t>
      </w:r>
      <w:r w:rsidR="00432C6D" w:rsidRPr="00432C6D">
        <w:rPr>
          <w:rFonts w:eastAsia="Calibri"/>
          <w:color w:val="000000" w:themeColor="text1"/>
          <w:sz w:val="24"/>
          <w:szCs w:val="24"/>
        </w:rPr>
        <w:t>.</w:t>
      </w:r>
      <w:r w:rsidR="00432C6D" w:rsidRPr="00432C6D">
        <w:rPr>
          <w:color w:val="000000" w:themeColor="text1"/>
          <w:sz w:val="24"/>
          <w:szCs w:val="24"/>
        </w:rPr>
        <w:t xml:space="preserve"> 05.9.2011 </w:t>
      </w:r>
      <w:r>
        <w:rPr>
          <w:rFonts w:eastAsia="Calibri"/>
          <w:color w:val="000000" w:themeColor="text1"/>
          <w:sz w:val="24"/>
          <w:szCs w:val="24"/>
        </w:rPr>
        <w:t>pronësia mbi këtë pasuri i përket shtetasit Fetah Mustafaraj, ndërkohë nga ana tjetër urdhëron fshirjen e emrit si pronar të të paditurit në të gjithë pasurinë objekt kontrate. Për të kërkuar fshirjen e emrit të t</w:t>
      </w:r>
      <w:r w:rsidR="003246DD">
        <w:rPr>
          <w:rFonts w:eastAsia="Calibri"/>
          <w:color w:val="000000" w:themeColor="text1"/>
          <w:sz w:val="24"/>
          <w:szCs w:val="24"/>
        </w:rPr>
        <w:t>ë</w:t>
      </w:r>
      <w:r>
        <w:rPr>
          <w:rFonts w:eastAsia="Calibri"/>
          <w:color w:val="000000" w:themeColor="text1"/>
          <w:sz w:val="24"/>
          <w:szCs w:val="24"/>
        </w:rPr>
        <w:t xml:space="preserve"> paditurit si pronar, si kusht t</w:t>
      </w:r>
      <w:r w:rsidR="003246DD">
        <w:rPr>
          <w:rFonts w:eastAsia="Calibri"/>
          <w:color w:val="000000" w:themeColor="text1"/>
          <w:sz w:val="24"/>
          <w:szCs w:val="24"/>
        </w:rPr>
        <w:t>ë</w:t>
      </w:r>
      <w:r>
        <w:rPr>
          <w:rFonts w:eastAsia="Calibri"/>
          <w:color w:val="000000" w:themeColor="text1"/>
          <w:sz w:val="24"/>
          <w:szCs w:val="24"/>
        </w:rPr>
        <w:t xml:space="preserve"> ngritjes s</w:t>
      </w:r>
      <w:r w:rsidR="003246DD">
        <w:rPr>
          <w:rFonts w:eastAsia="Calibri"/>
          <w:color w:val="000000" w:themeColor="text1"/>
          <w:sz w:val="24"/>
          <w:szCs w:val="24"/>
        </w:rPr>
        <w:t>ë</w:t>
      </w:r>
      <w:r>
        <w:rPr>
          <w:rFonts w:eastAsia="Calibri"/>
          <w:color w:val="000000" w:themeColor="text1"/>
          <w:sz w:val="24"/>
          <w:szCs w:val="24"/>
        </w:rPr>
        <w:t xml:space="preserve"> padis</w:t>
      </w:r>
      <w:r w:rsidR="003246DD">
        <w:rPr>
          <w:rFonts w:eastAsia="Calibri"/>
          <w:color w:val="000000" w:themeColor="text1"/>
          <w:sz w:val="24"/>
          <w:szCs w:val="24"/>
        </w:rPr>
        <w:t>ë</w:t>
      </w:r>
      <w:r>
        <w:rPr>
          <w:rFonts w:eastAsia="Calibri"/>
          <w:color w:val="000000" w:themeColor="text1"/>
          <w:sz w:val="24"/>
          <w:szCs w:val="24"/>
        </w:rPr>
        <w:t xml:space="preserve"> p</w:t>
      </w:r>
      <w:r w:rsidR="003246DD">
        <w:rPr>
          <w:rFonts w:eastAsia="Calibri"/>
          <w:color w:val="000000" w:themeColor="text1"/>
          <w:sz w:val="24"/>
          <w:szCs w:val="24"/>
        </w:rPr>
        <w:t>ë</w:t>
      </w:r>
      <w:r>
        <w:rPr>
          <w:rFonts w:eastAsia="Calibri"/>
          <w:color w:val="000000" w:themeColor="text1"/>
          <w:sz w:val="24"/>
          <w:szCs w:val="24"/>
        </w:rPr>
        <w:t>r pavlefshm</w:t>
      </w:r>
      <w:r w:rsidR="003246DD">
        <w:rPr>
          <w:rFonts w:eastAsia="Calibri"/>
          <w:color w:val="000000" w:themeColor="text1"/>
          <w:sz w:val="24"/>
          <w:szCs w:val="24"/>
        </w:rPr>
        <w:t>ë</w:t>
      </w:r>
      <w:r>
        <w:rPr>
          <w:rFonts w:eastAsia="Calibri"/>
          <w:color w:val="000000" w:themeColor="text1"/>
          <w:sz w:val="24"/>
          <w:szCs w:val="24"/>
        </w:rPr>
        <w:t>ri absolute t</w:t>
      </w:r>
      <w:r w:rsidR="003246DD">
        <w:rPr>
          <w:rFonts w:eastAsia="Calibri"/>
          <w:color w:val="000000" w:themeColor="text1"/>
          <w:sz w:val="24"/>
          <w:szCs w:val="24"/>
        </w:rPr>
        <w:t>ë</w:t>
      </w:r>
      <w:r>
        <w:rPr>
          <w:rFonts w:eastAsia="Calibri"/>
          <w:color w:val="000000" w:themeColor="text1"/>
          <w:sz w:val="24"/>
          <w:szCs w:val="24"/>
        </w:rPr>
        <w:t xml:space="preserve"> kontrat</w:t>
      </w:r>
      <w:r w:rsidR="003246DD">
        <w:rPr>
          <w:rFonts w:eastAsia="Calibri"/>
          <w:color w:val="000000" w:themeColor="text1"/>
          <w:sz w:val="24"/>
          <w:szCs w:val="24"/>
        </w:rPr>
        <w:t>ë</w:t>
      </w:r>
      <w:r>
        <w:rPr>
          <w:rFonts w:eastAsia="Calibri"/>
          <w:color w:val="000000" w:themeColor="text1"/>
          <w:sz w:val="24"/>
          <w:szCs w:val="24"/>
        </w:rPr>
        <w:t xml:space="preserve">s, paditësi ka barrën e provës të vërtetojë </w:t>
      </w:r>
      <w:r w:rsidR="008378BB">
        <w:rPr>
          <w:rFonts w:eastAsia="Calibri"/>
          <w:color w:val="000000" w:themeColor="text1"/>
          <w:sz w:val="24"/>
          <w:szCs w:val="24"/>
        </w:rPr>
        <w:t xml:space="preserve">se </w:t>
      </w:r>
      <w:r>
        <w:rPr>
          <w:rFonts w:eastAsia="Calibri"/>
          <w:color w:val="000000" w:themeColor="text1"/>
          <w:sz w:val="24"/>
          <w:szCs w:val="24"/>
        </w:rPr>
        <w:t xml:space="preserve">paditësi figuronte pronar i sendit truall në ishzyrën e rregjistrimit ose i njësive ndërtimore si pasojë e ekzekutimit të kontratave dhe kjo rrethanë cënonte të drejtat e tij </w:t>
      </w:r>
      <w:r w:rsidR="008378BB">
        <w:rPr>
          <w:rFonts w:eastAsia="Calibri"/>
          <w:color w:val="000000" w:themeColor="text1"/>
          <w:sz w:val="24"/>
          <w:szCs w:val="24"/>
        </w:rPr>
        <w:t xml:space="preserve">si pronar </w:t>
      </w:r>
      <w:r>
        <w:rPr>
          <w:rFonts w:eastAsia="Calibri"/>
          <w:color w:val="000000" w:themeColor="text1"/>
          <w:sz w:val="24"/>
          <w:szCs w:val="24"/>
        </w:rPr>
        <w:t>mbi këto pasuri</w:t>
      </w:r>
      <w:r w:rsidR="008378BB">
        <w:rPr>
          <w:rFonts w:eastAsia="Calibri"/>
          <w:color w:val="000000" w:themeColor="text1"/>
          <w:sz w:val="24"/>
          <w:szCs w:val="24"/>
        </w:rPr>
        <w:t xml:space="preserve"> t</w:t>
      </w:r>
      <w:r w:rsidR="003246DD">
        <w:rPr>
          <w:rFonts w:eastAsia="Calibri"/>
          <w:color w:val="000000" w:themeColor="text1"/>
          <w:sz w:val="24"/>
          <w:szCs w:val="24"/>
        </w:rPr>
        <w:t>ë</w:t>
      </w:r>
      <w:r w:rsidR="008378BB">
        <w:rPr>
          <w:rFonts w:eastAsia="Calibri"/>
          <w:color w:val="000000" w:themeColor="text1"/>
          <w:sz w:val="24"/>
          <w:szCs w:val="24"/>
        </w:rPr>
        <w:t xml:space="preserve"> nd</w:t>
      </w:r>
      <w:r w:rsidR="003246DD">
        <w:rPr>
          <w:rFonts w:eastAsia="Calibri"/>
          <w:color w:val="000000" w:themeColor="text1"/>
          <w:sz w:val="24"/>
          <w:szCs w:val="24"/>
        </w:rPr>
        <w:t>ë</w:t>
      </w:r>
      <w:r w:rsidR="008378BB">
        <w:rPr>
          <w:rFonts w:eastAsia="Calibri"/>
          <w:color w:val="000000" w:themeColor="text1"/>
          <w:sz w:val="24"/>
          <w:szCs w:val="24"/>
        </w:rPr>
        <w:t>rtuara prej tij</w:t>
      </w:r>
      <w:r>
        <w:rPr>
          <w:rFonts w:eastAsia="Calibri"/>
          <w:color w:val="000000" w:themeColor="text1"/>
          <w:sz w:val="24"/>
          <w:szCs w:val="24"/>
        </w:rPr>
        <w:t>. Nga ana tjetër gjykata nuk ka hetuar dhe as ka sqaruar se në cilat akte i padituri figuronte si pronar i sendit truall apo ndërtesë dhe në varësi të saj të identifikonte nëse kjo rrethanë cënonte të drejtat e pretenduara nga pala paditëse mbi këto pasuri. Në paraqitjen e cdo kërkimi pala paditëse është e detyruar të vërtetojë të drejtën e saj subjektive ose interesin e saj të ligjshem, që i është cënuar asaj nga rregjistrimi i të paditurit si pronar në ½ pjesë të pasurisë objekt kontrate e aneks kontrate dhe që nuk mund të rivendosej përvecse duke u urdhëruar nga gjykata fshirja e emrit të të paditurit si pronar nga këto pasuri.</w:t>
      </w:r>
    </w:p>
    <w:p w14:paraId="6E219DF5" w14:textId="3E5C1F1E" w:rsidR="00D70641" w:rsidRDefault="008378BB" w:rsidP="00480185">
      <w:pPr>
        <w:shd w:val="clear" w:color="auto" w:fill="FFFFFF"/>
        <w:ind w:firstLine="720"/>
        <w:jc w:val="both"/>
        <w:rPr>
          <w:rFonts w:eastAsia="Calibri"/>
          <w:color w:val="000000" w:themeColor="text1"/>
          <w:sz w:val="24"/>
          <w:szCs w:val="24"/>
        </w:rPr>
      </w:pPr>
      <w:r w:rsidRPr="008378BB">
        <w:rPr>
          <w:rFonts w:eastAsia="Calibri"/>
          <w:color w:val="000000" w:themeColor="text1"/>
          <w:sz w:val="24"/>
          <w:szCs w:val="24"/>
        </w:rPr>
        <w:t>3</w:t>
      </w:r>
      <w:r w:rsidR="00632D9D">
        <w:rPr>
          <w:rFonts w:eastAsia="Calibri"/>
          <w:color w:val="000000" w:themeColor="text1"/>
          <w:sz w:val="24"/>
          <w:szCs w:val="24"/>
        </w:rPr>
        <w:t>4</w:t>
      </w:r>
      <w:r w:rsidRPr="008378BB">
        <w:rPr>
          <w:rFonts w:eastAsia="Calibri"/>
          <w:color w:val="000000" w:themeColor="text1"/>
          <w:sz w:val="24"/>
          <w:szCs w:val="24"/>
        </w:rPr>
        <w:t>. Pavar</w:t>
      </w:r>
      <w:r w:rsidR="003246DD">
        <w:rPr>
          <w:rFonts w:eastAsia="Calibri"/>
          <w:color w:val="000000" w:themeColor="text1"/>
          <w:sz w:val="24"/>
          <w:szCs w:val="24"/>
        </w:rPr>
        <w:t>ë</w:t>
      </w:r>
      <w:r>
        <w:rPr>
          <w:rFonts w:eastAsia="Calibri"/>
          <w:color w:val="000000" w:themeColor="text1"/>
          <w:sz w:val="24"/>
          <w:szCs w:val="24"/>
        </w:rPr>
        <w:t>s</w:t>
      </w:r>
      <w:r w:rsidRPr="008378BB">
        <w:rPr>
          <w:rFonts w:eastAsia="Calibri"/>
          <w:color w:val="000000" w:themeColor="text1"/>
          <w:sz w:val="24"/>
          <w:szCs w:val="24"/>
        </w:rPr>
        <w:t>isht problemetika</w:t>
      </w:r>
      <w:r>
        <w:rPr>
          <w:rFonts w:eastAsia="Calibri"/>
          <w:color w:val="000000" w:themeColor="text1"/>
          <w:sz w:val="24"/>
          <w:szCs w:val="24"/>
        </w:rPr>
        <w:t>ve</w:t>
      </w:r>
      <w:r w:rsidRPr="008378BB">
        <w:rPr>
          <w:rFonts w:eastAsia="Calibri"/>
          <w:color w:val="000000" w:themeColor="text1"/>
          <w:sz w:val="24"/>
          <w:szCs w:val="24"/>
        </w:rPr>
        <w:t xml:space="preserve"> t</w:t>
      </w:r>
      <w:r w:rsidR="003246DD">
        <w:rPr>
          <w:rFonts w:eastAsia="Calibri"/>
          <w:color w:val="000000" w:themeColor="text1"/>
          <w:sz w:val="24"/>
          <w:szCs w:val="24"/>
        </w:rPr>
        <w:t>ë</w:t>
      </w:r>
      <w:r w:rsidRPr="008378BB">
        <w:rPr>
          <w:rFonts w:eastAsia="Calibri"/>
          <w:color w:val="000000" w:themeColor="text1"/>
          <w:sz w:val="24"/>
          <w:szCs w:val="24"/>
        </w:rPr>
        <w:t xml:space="preserve"> aspektit procedurial t</w:t>
      </w:r>
      <w:r w:rsidR="003246DD">
        <w:rPr>
          <w:rFonts w:eastAsia="Calibri"/>
          <w:color w:val="000000" w:themeColor="text1"/>
          <w:sz w:val="24"/>
          <w:szCs w:val="24"/>
        </w:rPr>
        <w:t>ë</w:t>
      </w:r>
      <w:r w:rsidRPr="008378BB">
        <w:rPr>
          <w:rFonts w:eastAsia="Calibri"/>
          <w:color w:val="000000" w:themeColor="text1"/>
          <w:sz w:val="24"/>
          <w:szCs w:val="24"/>
        </w:rPr>
        <w:t xml:space="preserve"> ngritjes s</w:t>
      </w:r>
      <w:r w:rsidR="003246DD">
        <w:rPr>
          <w:rFonts w:eastAsia="Calibri"/>
          <w:color w:val="000000" w:themeColor="text1"/>
          <w:sz w:val="24"/>
          <w:szCs w:val="24"/>
        </w:rPr>
        <w:t>ë</w:t>
      </w:r>
      <w:r w:rsidRPr="008378BB">
        <w:rPr>
          <w:rFonts w:eastAsia="Calibri"/>
          <w:color w:val="000000" w:themeColor="text1"/>
          <w:sz w:val="24"/>
          <w:szCs w:val="24"/>
        </w:rPr>
        <w:t xml:space="preserve"> padis</w:t>
      </w:r>
      <w:r w:rsidR="003246DD">
        <w:rPr>
          <w:rFonts w:eastAsia="Calibri"/>
          <w:color w:val="000000" w:themeColor="text1"/>
          <w:sz w:val="24"/>
          <w:szCs w:val="24"/>
        </w:rPr>
        <w:t>ë</w:t>
      </w:r>
      <w:r w:rsidRPr="008378BB">
        <w:rPr>
          <w:rFonts w:eastAsia="Calibri"/>
          <w:color w:val="000000" w:themeColor="text1"/>
          <w:sz w:val="24"/>
          <w:szCs w:val="24"/>
        </w:rPr>
        <w:t>, kolegji vler</w:t>
      </w:r>
      <w:r w:rsidR="003246DD">
        <w:rPr>
          <w:rFonts w:eastAsia="Calibri"/>
          <w:color w:val="000000" w:themeColor="text1"/>
          <w:sz w:val="24"/>
          <w:szCs w:val="24"/>
        </w:rPr>
        <w:t>ë</w:t>
      </w:r>
      <w:r w:rsidRPr="008378BB">
        <w:rPr>
          <w:rFonts w:eastAsia="Calibri"/>
          <w:color w:val="000000" w:themeColor="text1"/>
          <w:sz w:val="24"/>
          <w:szCs w:val="24"/>
        </w:rPr>
        <w:t xml:space="preserve">son se </w:t>
      </w:r>
      <w:r w:rsidR="003246DD">
        <w:rPr>
          <w:rFonts w:eastAsia="Calibri"/>
          <w:color w:val="000000" w:themeColor="text1"/>
          <w:sz w:val="24"/>
          <w:szCs w:val="24"/>
        </w:rPr>
        <w:t>ë</w:t>
      </w:r>
      <w:r w:rsidRPr="008378BB">
        <w:rPr>
          <w:rFonts w:eastAsia="Calibri"/>
          <w:color w:val="000000" w:themeColor="text1"/>
          <w:sz w:val="24"/>
          <w:szCs w:val="24"/>
        </w:rPr>
        <w:t>sht</w:t>
      </w:r>
      <w:r w:rsidR="003246DD">
        <w:rPr>
          <w:rFonts w:eastAsia="Calibri"/>
          <w:color w:val="000000" w:themeColor="text1"/>
          <w:sz w:val="24"/>
          <w:szCs w:val="24"/>
        </w:rPr>
        <w:t>ë</w:t>
      </w:r>
      <w:r w:rsidRPr="008378BB">
        <w:rPr>
          <w:rFonts w:eastAsia="Calibri"/>
          <w:color w:val="000000" w:themeColor="text1"/>
          <w:sz w:val="24"/>
          <w:szCs w:val="24"/>
        </w:rPr>
        <w:t xml:space="preserve"> n</w:t>
      </w:r>
      <w:r w:rsidR="003246DD">
        <w:rPr>
          <w:rFonts w:eastAsia="Calibri"/>
          <w:color w:val="000000" w:themeColor="text1"/>
          <w:sz w:val="24"/>
          <w:szCs w:val="24"/>
        </w:rPr>
        <w:t>ë</w:t>
      </w:r>
      <w:r w:rsidRPr="008378BB">
        <w:rPr>
          <w:rFonts w:eastAsia="Calibri"/>
          <w:color w:val="000000" w:themeColor="text1"/>
          <w:sz w:val="24"/>
          <w:szCs w:val="24"/>
        </w:rPr>
        <w:t xml:space="preserve"> pamund</w:t>
      </w:r>
      <w:r w:rsidR="003246DD">
        <w:rPr>
          <w:rFonts w:eastAsia="Calibri"/>
          <w:color w:val="000000" w:themeColor="text1"/>
          <w:sz w:val="24"/>
          <w:szCs w:val="24"/>
        </w:rPr>
        <w:t>ë</w:t>
      </w:r>
      <w:r w:rsidRPr="008378BB">
        <w:rPr>
          <w:rFonts w:eastAsia="Calibri"/>
          <w:color w:val="000000" w:themeColor="text1"/>
          <w:sz w:val="24"/>
          <w:szCs w:val="24"/>
        </w:rPr>
        <w:t>si p</w:t>
      </w:r>
      <w:r w:rsidR="003246DD">
        <w:rPr>
          <w:rFonts w:eastAsia="Calibri"/>
          <w:color w:val="000000" w:themeColor="text1"/>
          <w:sz w:val="24"/>
          <w:szCs w:val="24"/>
        </w:rPr>
        <w:t>ë</w:t>
      </w:r>
      <w:r w:rsidRPr="008378BB">
        <w:rPr>
          <w:rFonts w:eastAsia="Calibri"/>
          <w:color w:val="000000" w:themeColor="text1"/>
          <w:sz w:val="24"/>
          <w:szCs w:val="24"/>
        </w:rPr>
        <w:t>r t</w:t>
      </w:r>
      <w:r w:rsidR="003246DD">
        <w:rPr>
          <w:rFonts w:eastAsia="Calibri"/>
          <w:color w:val="000000" w:themeColor="text1"/>
          <w:sz w:val="24"/>
          <w:szCs w:val="24"/>
        </w:rPr>
        <w:t>ë</w:t>
      </w:r>
      <w:r w:rsidRPr="008378BB">
        <w:rPr>
          <w:rFonts w:eastAsia="Calibri"/>
          <w:color w:val="000000" w:themeColor="text1"/>
          <w:sz w:val="24"/>
          <w:szCs w:val="24"/>
        </w:rPr>
        <w:t xml:space="preserve"> zgjidhur c</w:t>
      </w:r>
      <w:r w:rsidR="003246DD">
        <w:rPr>
          <w:rFonts w:eastAsia="Calibri"/>
          <w:color w:val="000000" w:themeColor="text1"/>
          <w:sz w:val="24"/>
          <w:szCs w:val="24"/>
        </w:rPr>
        <w:t>ë</w:t>
      </w:r>
      <w:r w:rsidRPr="008378BB">
        <w:rPr>
          <w:rFonts w:eastAsia="Calibri"/>
          <w:color w:val="000000" w:themeColor="text1"/>
          <w:sz w:val="24"/>
          <w:szCs w:val="24"/>
        </w:rPr>
        <w:t>shtjen me vendim p</w:t>
      </w:r>
      <w:r w:rsidR="003246DD">
        <w:rPr>
          <w:rFonts w:eastAsia="Calibri"/>
          <w:color w:val="000000" w:themeColor="text1"/>
          <w:sz w:val="24"/>
          <w:szCs w:val="24"/>
        </w:rPr>
        <w:t>ë</w:t>
      </w:r>
      <w:r w:rsidRPr="008378BB">
        <w:rPr>
          <w:rFonts w:eastAsia="Calibri"/>
          <w:color w:val="000000" w:themeColor="text1"/>
          <w:sz w:val="24"/>
          <w:szCs w:val="24"/>
        </w:rPr>
        <w:t>rfundimtar pasi paditësi ka  kërkuar nëpërmjet padisë jo vetëm pavlefshmërinë absolute t</w:t>
      </w:r>
      <w:r w:rsidR="003246DD">
        <w:rPr>
          <w:rFonts w:eastAsia="Calibri"/>
          <w:color w:val="000000" w:themeColor="text1"/>
          <w:sz w:val="24"/>
          <w:szCs w:val="24"/>
        </w:rPr>
        <w:t>ë</w:t>
      </w:r>
      <w:r w:rsidRPr="008378BB">
        <w:rPr>
          <w:rFonts w:eastAsia="Calibri"/>
          <w:color w:val="000000" w:themeColor="text1"/>
          <w:sz w:val="24"/>
          <w:szCs w:val="24"/>
        </w:rPr>
        <w:t xml:space="preserve"> veprimit juridik</w:t>
      </w:r>
      <w:r>
        <w:rPr>
          <w:rFonts w:eastAsia="Calibri"/>
          <w:color w:val="000000" w:themeColor="text1"/>
          <w:sz w:val="24"/>
          <w:szCs w:val="24"/>
        </w:rPr>
        <w:t>,</w:t>
      </w:r>
      <w:r w:rsidRPr="008378BB">
        <w:rPr>
          <w:rFonts w:eastAsia="Calibri"/>
          <w:color w:val="000000" w:themeColor="text1"/>
          <w:sz w:val="24"/>
          <w:szCs w:val="24"/>
        </w:rPr>
        <w:t xml:space="preserve"> por edhe rikthimin e palëve në gjëndjen e mëparëshme, si dhe nuk mund t</w:t>
      </w:r>
      <w:r w:rsidR="003246DD">
        <w:rPr>
          <w:rFonts w:eastAsia="Calibri"/>
          <w:color w:val="000000" w:themeColor="text1"/>
          <w:sz w:val="24"/>
          <w:szCs w:val="24"/>
        </w:rPr>
        <w:t>ë</w:t>
      </w:r>
      <w:r w:rsidRPr="008378BB">
        <w:rPr>
          <w:rFonts w:eastAsia="Calibri"/>
          <w:color w:val="000000" w:themeColor="text1"/>
          <w:sz w:val="24"/>
          <w:szCs w:val="24"/>
        </w:rPr>
        <w:t xml:space="preserve"> konstatohet n</w:t>
      </w:r>
      <w:r w:rsidR="003246DD">
        <w:rPr>
          <w:rFonts w:eastAsia="Calibri"/>
          <w:color w:val="000000" w:themeColor="text1"/>
          <w:sz w:val="24"/>
          <w:szCs w:val="24"/>
        </w:rPr>
        <w:t>ë</w:t>
      </w:r>
      <w:r w:rsidRPr="008378BB">
        <w:rPr>
          <w:rFonts w:eastAsia="Calibri"/>
          <w:color w:val="000000" w:themeColor="text1"/>
          <w:sz w:val="24"/>
          <w:szCs w:val="24"/>
        </w:rPr>
        <w:t xml:space="preserve"> m</w:t>
      </w:r>
      <w:r w:rsidR="003246DD">
        <w:rPr>
          <w:rFonts w:eastAsia="Calibri"/>
          <w:color w:val="000000" w:themeColor="text1"/>
          <w:sz w:val="24"/>
          <w:szCs w:val="24"/>
        </w:rPr>
        <w:t>ë</w:t>
      </w:r>
      <w:r w:rsidRPr="008378BB">
        <w:rPr>
          <w:rFonts w:eastAsia="Calibri"/>
          <w:color w:val="000000" w:themeColor="text1"/>
          <w:sz w:val="24"/>
          <w:szCs w:val="24"/>
        </w:rPr>
        <w:t>nyr</w:t>
      </w:r>
      <w:r w:rsidR="003246DD">
        <w:rPr>
          <w:rFonts w:eastAsia="Calibri"/>
          <w:color w:val="000000" w:themeColor="text1"/>
          <w:sz w:val="24"/>
          <w:szCs w:val="24"/>
        </w:rPr>
        <w:t>ë</w:t>
      </w:r>
      <w:r w:rsidRPr="008378BB">
        <w:rPr>
          <w:rFonts w:eastAsia="Calibri"/>
          <w:color w:val="000000" w:themeColor="text1"/>
          <w:sz w:val="24"/>
          <w:szCs w:val="24"/>
        </w:rPr>
        <w:t xml:space="preserve"> definitive se t</w:t>
      </w:r>
      <w:r w:rsidR="003246DD">
        <w:rPr>
          <w:rFonts w:eastAsia="Calibri"/>
          <w:color w:val="000000" w:themeColor="text1"/>
          <w:sz w:val="24"/>
          <w:szCs w:val="24"/>
        </w:rPr>
        <w:t>ë</w:t>
      </w:r>
      <w:r w:rsidRPr="008378BB">
        <w:rPr>
          <w:rFonts w:eastAsia="Calibri"/>
          <w:color w:val="000000" w:themeColor="text1"/>
          <w:sz w:val="24"/>
          <w:szCs w:val="24"/>
        </w:rPr>
        <w:t xml:space="preserve"> gjitha pasojat e k</w:t>
      </w:r>
      <w:r w:rsidR="003246DD">
        <w:rPr>
          <w:rFonts w:eastAsia="Calibri"/>
          <w:color w:val="000000" w:themeColor="text1"/>
          <w:sz w:val="24"/>
          <w:szCs w:val="24"/>
        </w:rPr>
        <w:t>ë</w:t>
      </w:r>
      <w:r w:rsidRPr="008378BB">
        <w:rPr>
          <w:rFonts w:eastAsia="Calibri"/>
          <w:color w:val="000000" w:themeColor="text1"/>
          <w:sz w:val="24"/>
          <w:szCs w:val="24"/>
        </w:rPr>
        <w:t>rkuara p</w:t>
      </w:r>
      <w:r w:rsidR="003246DD">
        <w:rPr>
          <w:rFonts w:eastAsia="Calibri"/>
          <w:color w:val="000000" w:themeColor="text1"/>
          <w:sz w:val="24"/>
          <w:szCs w:val="24"/>
        </w:rPr>
        <w:t>ë</w:t>
      </w:r>
      <w:r w:rsidRPr="008378BB">
        <w:rPr>
          <w:rFonts w:eastAsia="Calibri"/>
          <w:color w:val="000000" w:themeColor="text1"/>
          <w:sz w:val="24"/>
          <w:szCs w:val="24"/>
        </w:rPr>
        <w:t>r rikuperim t</w:t>
      </w:r>
      <w:r w:rsidR="003246DD">
        <w:rPr>
          <w:rFonts w:eastAsia="Calibri"/>
          <w:color w:val="000000" w:themeColor="text1"/>
          <w:sz w:val="24"/>
          <w:szCs w:val="24"/>
        </w:rPr>
        <w:t>ë</w:t>
      </w:r>
      <w:r w:rsidRPr="008378BB">
        <w:rPr>
          <w:rFonts w:eastAsia="Calibri"/>
          <w:color w:val="000000" w:themeColor="text1"/>
          <w:sz w:val="24"/>
          <w:szCs w:val="24"/>
        </w:rPr>
        <w:t xml:space="preserve"> mos plot</w:t>
      </w:r>
      <w:r w:rsidR="003246DD">
        <w:rPr>
          <w:rFonts w:eastAsia="Calibri"/>
          <w:color w:val="000000" w:themeColor="text1"/>
          <w:sz w:val="24"/>
          <w:szCs w:val="24"/>
        </w:rPr>
        <w:t>ë</w:t>
      </w:r>
      <w:r w:rsidRPr="008378BB">
        <w:rPr>
          <w:rFonts w:eastAsia="Calibri"/>
          <w:color w:val="000000" w:themeColor="text1"/>
          <w:sz w:val="24"/>
          <w:szCs w:val="24"/>
        </w:rPr>
        <w:t>sonin kushtin “pasoj</w:t>
      </w:r>
      <w:r w:rsidR="003246DD">
        <w:rPr>
          <w:rFonts w:eastAsia="Calibri"/>
          <w:color w:val="000000" w:themeColor="text1"/>
          <w:sz w:val="24"/>
          <w:szCs w:val="24"/>
        </w:rPr>
        <w:t>ë</w:t>
      </w:r>
      <w:r w:rsidRPr="008378BB">
        <w:rPr>
          <w:rFonts w:eastAsia="Calibri"/>
          <w:color w:val="000000" w:themeColor="text1"/>
          <w:sz w:val="24"/>
          <w:szCs w:val="24"/>
        </w:rPr>
        <w:t xml:space="preserve"> e ardhur” p</w:t>
      </w:r>
      <w:r w:rsidR="003246DD">
        <w:rPr>
          <w:rFonts w:eastAsia="Calibri"/>
          <w:color w:val="000000" w:themeColor="text1"/>
          <w:sz w:val="24"/>
          <w:szCs w:val="24"/>
        </w:rPr>
        <w:t>ë</w:t>
      </w:r>
      <w:r w:rsidRPr="008378BB">
        <w:rPr>
          <w:rFonts w:eastAsia="Calibri"/>
          <w:color w:val="000000" w:themeColor="text1"/>
          <w:sz w:val="24"/>
          <w:szCs w:val="24"/>
        </w:rPr>
        <w:t>rderisa procesi ka t</w:t>
      </w:r>
      <w:r w:rsidR="003246DD">
        <w:rPr>
          <w:rFonts w:eastAsia="Calibri"/>
          <w:color w:val="000000" w:themeColor="text1"/>
          <w:sz w:val="24"/>
          <w:szCs w:val="24"/>
        </w:rPr>
        <w:t>ë</w:t>
      </w:r>
      <w:r w:rsidRPr="008378BB">
        <w:rPr>
          <w:rFonts w:eastAsia="Calibri"/>
          <w:color w:val="000000" w:themeColor="text1"/>
          <w:sz w:val="24"/>
          <w:szCs w:val="24"/>
        </w:rPr>
        <w:t xml:space="preserve"> meta n</w:t>
      </w:r>
      <w:r w:rsidR="003246DD">
        <w:rPr>
          <w:rFonts w:eastAsia="Calibri"/>
          <w:color w:val="000000" w:themeColor="text1"/>
          <w:sz w:val="24"/>
          <w:szCs w:val="24"/>
        </w:rPr>
        <w:t>ë</w:t>
      </w:r>
      <w:r w:rsidRPr="008378BB">
        <w:rPr>
          <w:rFonts w:eastAsia="Calibri"/>
          <w:color w:val="000000" w:themeColor="text1"/>
          <w:sz w:val="24"/>
          <w:szCs w:val="24"/>
        </w:rPr>
        <w:t xml:space="preserve"> hetimin e k</w:t>
      </w:r>
      <w:r w:rsidR="003246DD">
        <w:rPr>
          <w:rFonts w:eastAsia="Calibri"/>
          <w:color w:val="000000" w:themeColor="text1"/>
          <w:sz w:val="24"/>
          <w:szCs w:val="24"/>
        </w:rPr>
        <w:t>ë</w:t>
      </w:r>
      <w:r w:rsidRPr="008378BB">
        <w:rPr>
          <w:rFonts w:eastAsia="Calibri"/>
          <w:color w:val="000000" w:themeColor="text1"/>
          <w:sz w:val="24"/>
          <w:szCs w:val="24"/>
        </w:rPr>
        <w:t>tyre pasojave. Kolegji thekson se gjykatat kan</w:t>
      </w:r>
      <w:r w:rsidR="003246DD">
        <w:rPr>
          <w:rFonts w:eastAsia="Calibri"/>
          <w:color w:val="000000" w:themeColor="text1"/>
          <w:sz w:val="24"/>
          <w:szCs w:val="24"/>
        </w:rPr>
        <w:t>ë</w:t>
      </w:r>
      <w:r w:rsidRPr="008378BB">
        <w:rPr>
          <w:rFonts w:eastAsia="Calibri"/>
          <w:color w:val="000000" w:themeColor="text1"/>
          <w:sz w:val="24"/>
          <w:szCs w:val="24"/>
        </w:rPr>
        <w:t xml:space="preserve"> q</w:t>
      </w:r>
      <w:r w:rsidR="003246DD">
        <w:rPr>
          <w:rFonts w:eastAsia="Calibri"/>
          <w:color w:val="000000" w:themeColor="text1"/>
          <w:sz w:val="24"/>
          <w:szCs w:val="24"/>
        </w:rPr>
        <w:t>ë</w:t>
      </w:r>
      <w:r w:rsidRPr="008378BB">
        <w:rPr>
          <w:rFonts w:eastAsia="Calibri"/>
          <w:color w:val="000000" w:themeColor="text1"/>
          <w:sz w:val="24"/>
          <w:szCs w:val="24"/>
        </w:rPr>
        <w:t>n</w:t>
      </w:r>
      <w:r w:rsidR="003246DD">
        <w:rPr>
          <w:rFonts w:eastAsia="Calibri"/>
          <w:color w:val="000000" w:themeColor="text1"/>
          <w:sz w:val="24"/>
          <w:szCs w:val="24"/>
        </w:rPr>
        <w:t>ë</w:t>
      </w:r>
      <w:r w:rsidRPr="008378BB">
        <w:rPr>
          <w:rFonts w:eastAsia="Calibri"/>
          <w:color w:val="000000" w:themeColor="text1"/>
          <w:sz w:val="24"/>
          <w:szCs w:val="24"/>
        </w:rPr>
        <w:t xml:space="preserve"> t</w:t>
      </w:r>
      <w:r w:rsidR="003246DD">
        <w:rPr>
          <w:rFonts w:eastAsia="Calibri"/>
          <w:color w:val="000000" w:themeColor="text1"/>
          <w:sz w:val="24"/>
          <w:szCs w:val="24"/>
        </w:rPr>
        <w:t>ë</w:t>
      </w:r>
      <w:r w:rsidRPr="008378BB">
        <w:rPr>
          <w:rFonts w:eastAsia="Calibri"/>
          <w:color w:val="000000" w:themeColor="text1"/>
          <w:sz w:val="24"/>
          <w:szCs w:val="24"/>
        </w:rPr>
        <w:t xml:space="preserve"> detyruara q</w:t>
      </w:r>
      <w:r w:rsidR="003246DD">
        <w:rPr>
          <w:rFonts w:eastAsia="Calibri"/>
          <w:color w:val="000000" w:themeColor="text1"/>
          <w:sz w:val="24"/>
          <w:szCs w:val="24"/>
        </w:rPr>
        <w:t>ë</w:t>
      </w:r>
      <w:r w:rsidRPr="008378BB">
        <w:rPr>
          <w:rFonts w:eastAsia="Calibri"/>
          <w:color w:val="000000" w:themeColor="text1"/>
          <w:sz w:val="24"/>
          <w:szCs w:val="24"/>
        </w:rPr>
        <w:t xml:space="preserve"> t</w:t>
      </w:r>
      <w:r w:rsidR="003246DD">
        <w:rPr>
          <w:rFonts w:eastAsia="Calibri"/>
          <w:color w:val="000000" w:themeColor="text1"/>
          <w:sz w:val="24"/>
          <w:szCs w:val="24"/>
        </w:rPr>
        <w:t>ë</w:t>
      </w:r>
      <w:r w:rsidRPr="008378BB">
        <w:rPr>
          <w:rFonts w:eastAsia="Calibri"/>
          <w:color w:val="000000" w:themeColor="text1"/>
          <w:sz w:val="24"/>
          <w:szCs w:val="24"/>
        </w:rPr>
        <w:t xml:space="preserve"> b</w:t>
      </w:r>
      <w:r w:rsidR="003246DD">
        <w:rPr>
          <w:rFonts w:eastAsia="Calibri"/>
          <w:color w:val="000000" w:themeColor="text1"/>
          <w:sz w:val="24"/>
          <w:szCs w:val="24"/>
        </w:rPr>
        <w:t>ë</w:t>
      </w:r>
      <w:r w:rsidRPr="008378BB">
        <w:rPr>
          <w:rFonts w:eastAsia="Calibri"/>
          <w:color w:val="000000" w:themeColor="text1"/>
          <w:sz w:val="24"/>
          <w:szCs w:val="24"/>
        </w:rPr>
        <w:t>nin objekt t</w:t>
      </w:r>
      <w:r w:rsidR="003246DD">
        <w:rPr>
          <w:rFonts w:eastAsia="Calibri"/>
          <w:color w:val="000000" w:themeColor="text1"/>
          <w:sz w:val="24"/>
          <w:szCs w:val="24"/>
        </w:rPr>
        <w:t>ë</w:t>
      </w:r>
      <w:r w:rsidRPr="008378BB">
        <w:rPr>
          <w:rFonts w:eastAsia="Calibri"/>
          <w:color w:val="000000" w:themeColor="text1"/>
          <w:sz w:val="24"/>
          <w:szCs w:val="24"/>
        </w:rPr>
        <w:t xml:space="preserve"> debatit gjyqsor dhe t</w:t>
      </w:r>
      <w:r w:rsidR="003246DD">
        <w:rPr>
          <w:rFonts w:eastAsia="Calibri"/>
          <w:color w:val="000000" w:themeColor="text1"/>
          <w:sz w:val="24"/>
          <w:szCs w:val="24"/>
        </w:rPr>
        <w:t>ë</w:t>
      </w:r>
      <w:r w:rsidRPr="008378BB">
        <w:rPr>
          <w:rFonts w:eastAsia="Calibri"/>
          <w:color w:val="000000" w:themeColor="text1"/>
          <w:sz w:val="24"/>
          <w:szCs w:val="24"/>
        </w:rPr>
        <w:t xml:space="preserve"> identifikonin në t</w:t>
      </w:r>
      <w:r w:rsidR="003246DD">
        <w:rPr>
          <w:rFonts w:eastAsia="Calibri"/>
          <w:color w:val="000000" w:themeColor="text1"/>
          <w:sz w:val="24"/>
          <w:szCs w:val="24"/>
        </w:rPr>
        <w:t>ë</w:t>
      </w:r>
      <w:r w:rsidRPr="008378BB">
        <w:rPr>
          <w:rFonts w:eastAsia="Calibri"/>
          <w:color w:val="000000" w:themeColor="text1"/>
          <w:sz w:val="24"/>
          <w:szCs w:val="24"/>
        </w:rPr>
        <w:t>r</w:t>
      </w:r>
      <w:r w:rsidR="003246DD">
        <w:rPr>
          <w:rFonts w:eastAsia="Calibri"/>
          <w:color w:val="000000" w:themeColor="text1"/>
          <w:sz w:val="24"/>
          <w:szCs w:val="24"/>
        </w:rPr>
        <w:t>ë</w:t>
      </w:r>
      <w:r w:rsidRPr="008378BB">
        <w:rPr>
          <w:rFonts w:eastAsia="Calibri"/>
          <w:color w:val="000000" w:themeColor="text1"/>
          <w:sz w:val="24"/>
          <w:szCs w:val="24"/>
        </w:rPr>
        <w:t>si të gjithë përmbajtjes së padisë, të pretendimeve e prapësimeve të palëve, pasojat konkrete t</w:t>
      </w:r>
      <w:r w:rsidR="003246DD">
        <w:rPr>
          <w:rFonts w:eastAsia="Calibri"/>
          <w:color w:val="000000" w:themeColor="text1"/>
          <w:sz w:val="24"/>
          <w:szCs w:val="24"/>
        </w:rPr>
        <w:t>ë</w:t>
      </w:r>
      <w:r w:rsidRPr="008378BB">
        <w:rPr>
          <w:rFonts w:eastAsia="Calibri"/>
          <w:color w:val="000000" w:themeColor="text1"/>
          <w:sz w:val="24"/>
          <w:szCs w:val="24"/>
        </w:rPr>
        <w:t xml:space="preserve"> ardhura  nga ekzekutimi i kontratave, q</w:t>
      </w:r>
      <w:r w:rsidR="003246DD">
        <w:rPr>
          <w:rFonts w:eastAsia="Calibri"/>
          <w:color w:val="000000" w:themeColor="text1"/>
          <w:sz w:val="24"/>
          <w:szCs w:val="24"/>
        </w:rPr>
        <w:t>ë</w:t>
      </w:r>
      <w:r w:rsidRPr="008378BB">
        <w:rPr>
          <w:rFonts w:eastAsia="Calibri"/>
          <w:color w:val="000000" w:themeColor="text1"/>
          <w:sz w:val="24"/>
          <w:szCs w:val="24"/>
        </w:rPr>
        <w:t xml:space="preserve"> pala padit</w:t>
      </w:r>
      <w:r w:rsidR="003246DD">
        <w:rPr>
          <w:rFonts w:eastAsia="Calibri"/>
          <w:color w:val="000000" w:themeColor="text1"/>
          <w:sz w:val="24"/>
          <w:szCs w:val="24"/>
        </w:rPr>
        <w:t>ë</w:t>
      </w:r>
      <w:r w:rsidRPr="008378BB">
        <w:rPr>
          <w:rFonts w:eastAsia="Calibri"/>
          <w:color w:val="000000" w:themeColor="text1"/>
          <w:sz w:val="24"/>
          <w:szCs w:val="24"/>
        </w:rPr>
        <w:t>se synonte t’i rikuperonte në zbatim të neneve 5 e 16 të KPC. N</w:t>
      </w:r>
      <w:r w:rsidR="003246DD">
        <w:rPr>
          <w:rFonts w:eastAsia="Calibri"/>
          <w:color w:val="000000" w:themeColor="text1"/>
          <w:sz w:val="24"/>
          <w:szCs w:val="24"/>
        </w:rPr>
        <w:t>ë</w:t>
      </w:r>
      <w:r w:rsidRPr="008378BB">
        <w:rPr>
          <w:rFonts w:eastAsia="Calibri"/>
          <w:color w:val="000000" w:themeColor="text1"/>
          <w:sz w:val="24"/>
          <w:szCs w:val="24"/>
        </w:rPr>
        <w:t xml:space="preserve"> k</w:t>
      </w:r>
      <w:r w:rsidR="003246DD">
        <w:rPr>
          <w:rFonts w:eastAsia="Calibri"/>
          <w:color w:val="000000" w:themeColor="text1"/>
          <w:sz w:val="24"/>
          <w:szCs w:val="24"/>
        </w:rPr>
        <w:t>ë</w:t>
      </w:r>
      <w:r w:rsidRPr="008378BB">
        <w:rPr>
          <w:rFonts w:eastAsia="Calibri"/>
          <w:color w:val="000000" w:themeColor="text1"/>
          <w:sz w:val="24"/>
          <w:szCs w:val="24"/>
        </w:rPr>
        <w:t xml:space="preserve">to lloj padish roli i gjykatave </w:t>
      </w:r>
      <w:r w:rsidR="003246DD">
        <w:rPr>
          <w:rFonts w:eastAsia="Calibri"/>
          <w:color w:val="000000" w:themeColor="text1"/>
          <w:sz w:val="24"/>
          <w:szCs w:val="24"/>
        </w:rPr>
        <w:t>ë</w:t>
      </w:r>
      <w:r w:rsidRPr="008378BB">
        <w:rPr>
          <w:rFonts w:eastAsia="Calibri"/>
          <w:color w:val="000000" w:themeColor="text1"/>
          <w:sz w:val="24"/>
          <w:szCs w:val="24"/>
        </w:rPr>
        <w:t>sht</w:t>
      </w:r>
      <w:r w:rsidR="003246DD">
        <w:rPr>
          <w:rFonts w:eastAsia="Calibri"/>
          <w:color w:val="000000" w:themeColor="text1"/>
          <w:sz w:val="24"/>
          <w:szCs w:val="24"/>
        </w:rPr>
        <w:t>ë</w:t>
      </w:r>
      <w:r w:rsidRPr="008378BB">
        <w:rPr>
          <w:rFonts w:eastAsia="Calibri"/>
          <w:color w:val="000000" w:themeColor="text1"/>
          <w:sz w:val="24"/>
          <w:szCs w:val="24"/>
        </w:rPr>
        <w:t xml:space="preserve"> m</w:t>
      </w:r>
      <w:r w:rsidR="003246DD">
        <w:rPr>
          <w:rFonts w:eastAsia="Calibri"/>
          <w:color w:val="000000" w:themeColor="text1"/>
          <w:sz w:val="24"/>
          <w:szCs w:val="24"/>
        </w:rPr>
        <w:t>ë</w:t>
      </w:r>
      <w:r w:rsidRPr="008378BB">
        <w:rPr>
          <w:rFonts w:eastAsia="Calibri"/>
          <w:color w:val="000000" w:themeColor="text1"/>
          <w:sz w:val="24"/>
          <w:szCs w:val="24"/>
        </w:rPr>
        <w:t xml:space="preserve"> aktiv pasi duhet t</w:t>
      </w:r>
      <w:r w:rsidR="003246DD">
        <w:rPr>
          <w:rFonts w:eastAsia="Calibri"/>
          <w:color w:val="000000" w:themeColor="text1"/>
          <w:sz w:val="24"/>
          <w:szCs w:val="24"/>
        </w:rPr>
        <w:t>ë</w:t>
      </w:r>
      <w:r w:rsidRPr="008378BB">
        <w:rPr>
          <w:rFonts w:eastAsia="Calibri"/>
          <w:color w:val="000000" w:themeColor="text1"/>
          <w:sz w:val="24"/>
          <w:szCs w:val="24"/>
        </w:rPr>
        <w:t xml:space="preserve"> verifikoj</w:t>
      </w:r>
      <w:r w:rsidR="003246DD">
        <w:rPr>
          <w:rFonts w:eastAsia="Calibri"/>
          <w:color w:val="000000" w:themeColor="text1"/>
          <w:sz w:val="24"/>
          <w:szCs w:val="24"/>
        </w:rPr>
        <w:t>ë</w:t>
      </w:r>
      <w:r w:rsidRPr="008378BB">
        <w:rPr>
          <w:rFonts w:eastAsia="Calibri"/>
          <w:color w:val="000000" w:themeColor="text1"/>
          <w:sz w:val="24"/>
          <w:szCs w:val="24"/>
        </w:rPr>
        <w:t xml:space="preserve"> detyrimisht plot</w:t>
      </w:r>
      <w:r w:rsidR="003246DD">
        <w:rPr>
          <w:rFonts w:eastAsia="Calibri"/>
          <w:color w:val="000000" w:themeColor="text1"/>
          <w:sz w:val="24"/>
          <w:szCs w:val="24"/>
        </w:rPr>
        <w:t>ë</w:t>
      </w:r>
      <w:r w:rsidRPr="008378BB">
        <w:rPr>
          <w:rFonts w:eastAsia="Calibri"/>
          <w:color w:val="000000" w:themeColor="text1"/>
          <w:sz w:val="24"/>
          <w:szCs w:val="24"/>
        </w:rPr>
        <w:t>simin e kushteve proceduriale paraprake t</w:t>
      </w:r>
      <w:r w:rsidR="003246DD">
        <w:rPr>
          <w:rFonts w:eastAsia="Calibri"/>
          <w:color w:val="000000" w:themeColor="text1"/>
          <w:sz w:val="24"/>
          <w:szCs w:val="24"/>
        </w:rPr>
        <w:t>ë</w:t>
      </w:r>
      <w:r w:rsidRPr="008378BB">
        <w:rPr>
          <w:rFonts w:eastAsia="Calibri"/>
          <w:color w:val="000000" w:themeColor="text1"/>
          <w:sz w:val="24"/>
          <w:szCs w:val="24"/>
        </w:rPr>
        <w:t xml:space="preserve"> ngritjes s</w:t>
      </w:r>
      <w:r w:rsidR="003246DD">
        <w:rPr>
          <w:rFonts w:eastAsia="Calibri"/>
          <w:color w:val="000000" w:themeColor="text1"/>
          <w:sz w:val="24"/>
          <w:szCs w:val="24"/>
        </w:rPr>
        <w:t>ë</w:t>
      </w:r>
      <w:r w:rsidRPr="008378BB">
        <w:rPr>
          <w:rFonts w:eastAsia="Calibri"/>
          <w:color w:val="000000" w:themeColor="text1"/>
          <w:sz w:val="24"/>
          <w:szCs w:val="24"/>
        </w:rPr>
        <w:t xml:space="preserve"> padis</w:t>
      </w:r>
      <w:r w:rsidR="003246DD">
        <w:rPr>
          <w:rFonts w:eastAsia="Calibri"/>
          <w:color w:val="000000" w:themeColor="text1"/>
          <w:sz w:val="24"/>
          <w:szCs w:val="24"/>
        </w:rPr>
        <w:t>ë</w:t>
      </w:r>
      <w:r w:rsidRPr="008378BB">
        <w:rPr>
          <w:rFonts w:eastAsia="Calibri"/>
          <w:color w:val="000000" w:themeColor="text1"/>
          <w:sz w:val="24"/>
          <w:szCs w:val="24"/>
        </w:rPr>
        <w:t>, pa t</w:t>
      </w:r>
      <w:r w:rsidR="003246DD">
        <w:rPr>
          <w:rFonts w:eastAsia="Calibri"/>
          <w:color w:val="000000" w:themeColor="text1"/>
          <w:sz w:val="24"/>
          <w:szCs w:val="24"/>
        </w:rPr>
        <w:t>ë</w:t>
      </w:r>
      <w:r w:rsidRPr="008378BB">
        <w:rPr>
          <w:rFonts w:eastAsia="Calibri"/>
          <w:color w:val="000000" w:themeColor="text1"/>
          <w:sz w:val="24"/>
          <w:szCs w:val="24"/>
        </w:rPr>
        <w:t xml:space="preserve"> cilat nuk gjykimi nuk mund t</w:t>
      </w:r>
      <w:r w:rsidR="003246DD">
        <w:rPr>
          <w:rFonts w:eastAsia="Calibri"/>
          <w:color w:val="000000" w:themeColor="text1"/>
          <w:sz w:val="24"/>
          <w:szCs w:val="24"/>
        </w:rPr>
        <w:t>ë</w:t>
      </w:r>
      <w:r w:rsidRPr="008378BB">
        <w:rPr>
          <w:rFonts w:eastAsia="Calibri"/>
          <w:color w:val="000000" w:themeColor="text1"/>
          <w:sz w:val="24"/>
          <w:szCs w:val="24"/>
        </w:rPr>
        <w:t xml:space="preserve"> vazhdoj</w:t>
      </w:r>
      <w:r w:rsidR="003246DD">
        <w:rPr>
          <w:rFonts w:eastAsia="Calibri"/>
          <w:color w:val="000000" w:themeColor="text1"/>
          <w:sz w:val="24"/>
          <w:szCs w:val="24"/>
        </w:rPr>
        <w:t>ë</w:t>
      </w:r>
      <w:r w:rsidRPr="008378BB">
        <w:rPr>
          <w:rFonts w:eastAsia="Calibri"/>
          <w:color w:val="000000" w:themeColor="text1"/>
          <w:sz w:val="24"/>
          <w:szCs w:val="24"/>
        </w:rPr>
        <w:t>.</w:t>
      </w:r>
      <w:r>
        <w:rPr>
          <w:rFonts w:eastAsia="Calibri"/>
          <w:color w:val="000000" w:themeColor="text1"/>
          <w:sz w:val="24"/>
          <w:szCs w:val="24"/>
        </w:rPr>
        <w:t xml:space="preserve"> P</w:t>
      </w:r>
      <w:r w:rsidR="003246DD">
        <w:rPr>
          <w:rFonts w:eastAsia="Calibri"/>
          <w:color w:val="000000" w:themeColor="text1"/>
          <w:sz w:val="24"/>
          <w:szCs w:val="24"/>
        </w:rPr>
        <w:t>ë</w:t>
      </w:r>
      <w:r>
        <w:rPr>
          <w:rFonts w:eastAsia="Calibri"/>
          <w:color w:val="000000" w:themeColor="text1"/>
          <w:sz w:val="24"/>
          <w:szCs w:val="24"/>
        </w:rPr>
        <w:t>r k</w:t>
      </w:r>
      <w:r w:rsidR="003246DD">
        <w:rPr>
          <w:rFonts w:eastAsia="Calibri"/>
          <w:color w:val="000000" w:themeColor="text1"/>
          <w:sz w:val="24"/>
          <w:szCs w:val="24"/>
        </w:rPr>
        <w:t>ë</w:t>
      </w:r>
      <w:r>
        <w:rPr>
          <w:rFonts w:eastAsia="Calibri"/>
          <w:color w:val="000000" w:themeColor="text1"/>
          <w:sz w:val="24"/>
          <w:szCs w:val="24"/>
        </w:rPr>
        <w:t>t</w:t>
      </w:r>
      <w:r w:rsidR="003246DD">
        <w:rPr>
          <w:rFonts w:eastAsia="Calibri"/>
          <w:color w:val="000000" w:themeColor="text1"/>
          <w:sz w:val="24"/>
          <w:szCs w:val="24"/>
        </w:rPr>
        <w:t>ë</w:t>
      </w:r>
      <w:r>
        <w:rPr>
          <w:rFonts w:eastAsia="Calibri"/>
          <w:color w:val="000000" w:themeColor="text1"/>
          <w:sz w:val="24"/>
          <w:szCs w:val="24"/>
        </w:rPr>
        <w:t>, kolegji vler</w:t>
      </w:r>
      <w:r w:rsidR="003246DD">
        <w:rPr>
          <w:rFonts w:eastAsia="Calibri"/>
          <w:color w:val="000000" w:themeColor="text1"/>
          <w:sz w:val="24"/>
          <w:szCs w:val="24"/>
        </w:rPr>
        <w:t>ë</w:t>
      </w:r>
      <w:r>
        <w:rPr>
          <w:rFonts w:eastAsia="Calibri"/>
          <w:color w:val="000000" w:themeColor="text1"/>
          <w:sz w:val="24"/>
          <w:szCs w:val="24"/>
        </w:rPr>
        <w:t>son se c</w:t>
      </w:r>
      <w:r w:rsidR="003246DD">
        <w:rPr>
          <w:rFonts w:eastAsia="Calibri"/>
          <w:color w:val="000000" w:themeColor="text1"/>
          <w:sz w:val="24"/>
          <w:szCs w:val="24"/>
        </w:rPr>
        <w:t>ë</w:t>
      </w:r>
      <w:r>
        <w:rPr>
          <w:rFonts w:eastAsia="Calibri"/>
          <w:color w:val="000000" w:themeColor="text1"/>
          <w:sz w:val="24"/>
          <w:szCs w:val="24"/>
        </w:rPr>
        <w:t>shtja duhet t</w:t>
      </w:r>
      <w:r w:rsidR="003246DD">
        <w:rPr>
          <w:rFonts w:eastAsia="Calibri"/>
          <w:color w:val="000000" w:themeColor="text1"/>
          <w:sz w:val="24"/>
          <w:szCs w:val="24"/>
        </w:rPr>
        <w:t>ë</w:t>
      </w:r>
      <w:r>
        <w:rPr>
          <w:rFonts w:eastAsia="Calibri"/>
          <w:color w:val="000000" w:themeColor="text1"/>
          <w:sz w:val="24"/>
          <w:szCs w:val="24"/>
        </w:rPr>
        <w:t xml:space="preserve"> kthehet p</w:t>
      </w:r>
      <w:r w:rsidR="003246DD">
        <w:rPr>
          <w:rFonts w:eastAsia="Calibri"/>
          <w:color w:val="000000" w:themeColor="text1"/>
          <w:sz w:val="24"/>
          <w:szCs w:val="24"/>
        </w:rPr>
        <w:t>ë</w:t>
      </w:r>
      <w:r>
        <w:rPr>
          <w:rFonts w:eastAsia="Calibri"/>
          <w:color w:val="000000" w:themeColor="text1"/>
          <w:sz w:val="24"/>
          <w:szCs w:val="24"/>
        </w:rPr>
        <w:t>r rigjykim me q</w:t>
      </w:r>
      <w:r w:rsidR="003246DD">
        <w:rPr>
          <w:rFonts w:eastAsia="Calibri"/>
          <w:color w:val="000000" w:themeColor="text1"/>
          <w:sz w:val="24"/>
          <w:szCs w:val="24"/>
        </w:rPr>
        <w:t>ë</w:t>
      </w:r>
      <w:r>
        <w:rPr>
          <w:rFonts w:eastAsia="Calibri"/>
          <w:color w:val="000000" w:themeColor="text1"/>
          <w:sz w:val="24"/>
          <w:szCs w:val="24"/>
        </w:rPr>
        <w:t>llim q</w:t>
      </w:r>
      <w:r w:rsidR="003246DD">
        <w:rPr>
          <w:rFonts w:eastAsia="Calibri"/>
          <w:color w:val="000000" w:themeColor="text1"/>
          <w:sz w:val="24"/>
          <w:szCs w:val="24"/>
        </w:rPr>
        <w:t>ë</w:t>
      </w:r>
      <w:r>
        <w:rPr>
          <w:rFonts w:eastAsia="Calibri"/>
          <w:color w:val="000000" w:themeColor="text1"/>
          <w:sz w:val="24"/>
          <w:szCs w:val="24"/>
        </w:rPr>
        <w:t xml:space="preserve"> gjykata e apelit t</w:t>
      </w:r>
      <w:r w:rsidR="003246DD">
        <w:rPr>
          <w:rFonts w:eastAsia="Calibri"/>
          <w:color w:val="000000" w:themeColor="text1"/>
          <w:sz w:val="24"/>
          <w:szCs w:val="24"/>
        </w:rPr>
        <w:t>ë</w:t>
      </w:r>
      <w:r>
        <w:rPr>
          <w:rFonts w:eastAsia="Calibri"/>
          <w:color w:val="000000" w:themeColor="text1"/>
          <w:sz w:val="24"/>
          <w:szCs w:val="24"/>
        </w:rPr>
        <w:t xml:space="preserve"> plot</w:t>
      </w:r>
      <w:r w:rsidR="003246DD">
        <w:rPr>
          <w:rFonts w:eastAsia="Calibri"/>
          <w:color w:val="000000" w:themeColor="text1"/>
          <w:sz w:val="24"/>
          <w:szCs w:val="24"/>
        </w:rPr>
        <w:t>ë</w:t>
      </w:r>
      <w:r>
        <w:rPr>
          <w:rFonts w:eastAsia="Calibri"/>
          <w:color w:val="000000" w:themeColor="text1"/>
          <w:sz w:val="24"/>
          <w:szCs w:val="24"/>
        </w:rPr>
        <w:t>soj</w:t>
      </w:r>
      <w:r w:rsidR="003246DD">
        <w:rPr>
          <w:rFonts w:eastAsia="Calibri"/>
          <w:color w:val="000000" w:themeColor="text1"/>
          <w:sz w:val="24"/>
          <w:szCs w:val="24"/>
        </w:rPr>
        <w:t>ë</w:t>
      </w:r>
      <w:r>
        <w:rPr>
          <w:rFonts w:eastAsia="Calibri"/>
          <w:color w:val="000000" w:themeColor="text1"/>
          <w:sz w:val="24"/>
          <w:szCs w:val="24"/>
        </w:rPr>
        <w:t xml:space="preserve"> t</w:t>
      </w:r>
      <w:r w:rsidR="003246DD">
        <w:rPr>
          <w:rFonts w:eastAsia="Calibri"/>
          <w:color w:val="000000" w:themeColor="text1"/>
          <w:sz w:val="24"/>
          <w:szCs w:val="24"/>
        </w:rPr>
        <w:t>ë</w:t>
      </w:r>
      <w:r>
        <w:rPr>
          <w:rFonts w:eastAsia="Calibri"/>
          <w:color w:val="000000" w:themeColor="text1"/>
          <w:sz w:val="24"/>
          <w:szCs w:val="24"/>
        </w:rPr>
        <w:t xml:space="preserve"> metat e sip</w:t>
      </w:r>
      <w:r w:rsidR="003246DD">
        <w:rPr>
          <w:rFonts w:eastAsia="Calibri"/>
          <w:color w:val="000000" w:themeColor="text1"/>
          <w:sz w:val="24"/>
          <w:szCs w:val="24"/>
        </w:rPr>
        <w:t>ë</w:t>
      </w:r>
      <w:r>
        <w:rPr>
          <w:rFonts w:eastAsia="Calibri"/>
          <w:color w:val="000000" w:themeColor="text1"/>
          <w:sz w:val="24"/>
          <w:szCs w:val="24"/>
        </w:rPr>
        <w:t>rcituara t</w:t>
      </w:r>
      <w:r w:rsidR="003246DD">
        <w:rPr>
          <w:rFonts w:eastAsia="Calibri"/>
          <w:color w:val="000000" w:themeColor="text1"/>
          <w:sz w:val="24"/>
          <w:szCs w:val="24"/>
        </w:rPr>
        <w:t>ë</w:t>
      </w:r>
      <w:r>
        <w:rPr>
          <w:rFonts w:eastAsia="Calibri"/>
          <w:color w:val="000000" w:themeColor="text1"/>
          <w:sz w:val="24"/>
          <w:szCs w:val="24"/>
        </w:rPr>
        <w:t xml:space="preserve"> procesit dhe n</w:t>
      </w:r>
      <w:r w:rsidR="003246DD">
        <w:rPr>
          <w:rFonts w:eastAsia="Calibri"/>
          <w:color w:val="000000" w:themeColor="text1"/>
          <w:sz w:val="24"/>
          <w:szCs w:val="24"/>
        </w:rPr>
        <w:t>ë</w:t>
      </w:r>
      <w:r>
        <w:rPr>
          <w:rFonts w:eastAsia="Calibri"/>
          <w:color w:val="000000" w:themeColor="text1"/>
          <w:sz w:val="24"/>
          <w:szCs w:val="24"/>
        </w:rPr>
        <w:t xml:space="preserve"> funksion t</w:t>
      </w:r>
      <w:r w:rsidR="003246DD">
        <w:rPr>
          <w:rFonts w:eastAsia="Calibri"/>
          <w:color w:val="000000" w:themeColor="text1"/>
          <w:sz w:val="24"/>
          <w:szCs w:val="24"/>
        </w:rPr>
        <w:t>ë</w:t>
      </w:r>
      <w:r>
        <w:rPr>
          <w:rFonts w:eastAsia="Calibri"/>
          <w:color w:val="000000" w:themeColor="text1"/>
          <w:sz w:val="24"/>
          <w:szCs w:val="24"/>
        </w:rPr>
        <w:t xml:space="preserve"> zgjidhjes s</w:t>
      </w:r>
      <w:r w:rsidR="003246DD">
        <w:rPr>
          <w:rFonts w:eastAsia="Calibri"/>
          <w:color w:val="000000" w:themeColor="text1"/>
          <w:sz w:val="24"/>
          <w:szCs w:val="24"/>
        </w:rPr>
        <w:t>ë</w:t>
      </w:r>
      <w:r>
        <w:rPr>
          <w:rFonts w:eastAsia="Calibri"/>
          <w:color w:val="000000" w:themeColor="text1"/>
          <w:sz w:val="24"/>
          <w:szCs w:val="24"/>
        </w:rPr>
        <w:t xml:space="preserve"> c</w:t>
      </w:r>
      <w:r w:rsidR="003246DD">
        <w:rPr>
          <w:rFonts w:eastAsia="Calibri"/>
          <w:color w:val="000000" w:themeColor="text1"/>
          <w:sz w:val="24"/>
          <w:szCs w:val="24"/>
        </w:rPr>
        <w:t>ë</w:t>
      </w:r>
      <w:r>
        <w:rPr>
          <w:rFonts w:eastAsia="Calibri"/>
          <w:color w:val="000000" w:themeColor="text1"/>
          <w:sz w:val="24"/>
          <w:szCs w:val="24"/>
        </w:rPr>
        <w:t>shtjes t</w:t>
      </w:r>
      <w:r w:rsidR="003246DD">
        <w:rPr>
          <w:rFonts w:eastAsia="Calibri"/>
          <w:color w:val="000000" w:themeColor="text1"/>
          <w:sz w:val="24"/>
          <w:szCs w:val="24"/>
        </w:rPr>
        <w:t>ë</w:t>
      </w:r>
      <w:r>
        <w:rPr>
          <w:rFonts w:eastAsia="Calibri"/>
          <w:color w:val="000000" w:themeColor="text1"/>
          <w:sz w:val="24"/>
          <w:szCs w:val="24"/>
        </w:rPr>
        <w:t xml:space="preserve"> verifikoj</w:t>
      </w:r>
      <w:r w:rsidR="003246DD">
        <w:rPr>
          <w:rFonts w:eastAsia="Calibri"/>
          <w:color w:val="000000" w:themeColor="text1"/>
          <w:sz w:val="24"/>
          <w:szCs w:val="24"/>
        </w:rPr>
        <w:t>ë</w:t>
      </w:r>
      <w:r>
        <w:rPr>
          <w:rFonts w:eastAsia="Calibri"/>
          <w:color w:val="000000" w:themeColor="text1"/>
          <w:sz w:val="24"/>
          <w:szCs w:val="24"/>
        </w:rPr>
        <w:t xml:space="preserve"> n</w:t>
      </w:r>
      <w:r w:rsidR="003246DD">
        <w:rPr>
          <w:rFonts w:eastAsia="Calibri"/>
          <w:color w:val="000000" w:themeColor="text1"/>
          <w:sz w:val="24"/>
          <w:szCs w:val="24"/>
        </w:rPr>
        <w:t>ë</w:t>
      </w:r>
      <w:r>
        <w:rPr>
          <w:rFonts w:eastAsia="Calibri"/>
          <w:color w:val="000000" w:themeColor="text1"/>
          <w:sz w:val="24"/>
          <w:szCs w:val="24"/>
        </w:rPr>
        <w:t>se padia plot</w:t>
      </w:r>
      <w:r w:rsidR="003246DD">
        <w:rPr>
          <w:rFonts w:eastAsia="Calibri"/>
          <w:color w:val="000000" w:themeColor="text1"/>
          <w:sz w:val="24"/>
          <w:szCs w:val="24"/>
        </w:rPr>
        <w:t>ë</w:t>
      </w:r>
      <w:r>
        <w:rPr>
          <w:rFonts w:eastAsia="Calibri"/>
          <w:color w:val="000000" w:themeColor="text1"/>
          <w:sz w:val="24"/>
          <w:szCs w:val="24"/>
        </w:rPr>
        <w:t>son kushtet ligjore proceduriale t</w:t>
      </w:r>
      <w:r w:rsidR="003246DD">
        <w:rPr>
          <w:rFonts w:eastAsia="Calibri"/>
          <w:color w:val="000000" w:themeColor="text1"/>
          <w:sz w:val="24"/>
          <w:szCs w:val="24"/>
        </w:rPr>
        <w:t>ë</w:t>
      </w:r>
      <w:r>
        <w:rPr>
          <w:rFonts w:eastAsia="Calibri"/>
          <w:color w:val="000000" w:themeColor="text1"/>
          <w:sz w:val="24"/>
          <w:szCs w:val="24"/>
        </w:rPr>
        <w:t xml:space="preserve"> ngritjes s</w:t>
      </w:r>
      <w:r w:rsidR="003246DD">
        <w:rPr>
          <w:rFonts w:eastAsia="Calibri"/>
          <w:color w:val="000000" w:themeColor="text1"/>
          <w:sz w:val="24"/>
          <w:szCs w:val="24"/>
        </w:rPr>
        <w:t>ë</w:t>
      </w:r>
      <w:r>
        <w:rPr>
          <w:rFonts w:eastAsia="Calibri"/>
          <w:color w:val="000000" w:themeColor="text1"/>
          <w:sz w:val="24"/>
          <w:szCs w:val="24"/>
        </w:rPr>
        <w:t xml:space="preserve"> saj dhe n</w:t>
      </w:r>
      <w:r w:rsidR="003246DD">
        <w:rPr>
          <w:rFonts w:eastAsia="Calibri"/>
          <w:color w:val="000000" w:themeColor="text1"/>
          <w:sz w:val="24"/>
          <w:szCs w:val="24"/>
        </w:rPr>
        <w:t>ë</w:t>
      </w:r>
      <w:r>
        <w:rPr>
          <w:rFonts w:eastAsia="Calibri"/>
          <w:color w:val="000000" w:themeColor="text1"/>
          <w:sz w:val="24"/>
          <w:szCs w:val="24"/>
        </w:rPr>
        <w:t>se po t</w:t>
      </w:r>
      <w:r w:rsidR="003246DD">
        <w:rPr>
          <w:rFonts w:eastAsia="Calibri"/>
          <w:color w:val="000000" w:themeColor="text1"/>
          <w:sz w:val="24"/>
          <w:szCs w:val="24"/>
        </w:rPr>
        <w:t>ë</w:t>
      </w:r>
      <w:r>
        <w:rPr>
          <w:rFonts w:eastAsia="Calibri"/>
          <w:color w:val="000000" w:themeColor="text1"/>
          <w:sz w:val="24"/>
          <w:szCs w:val="24"/>
        </w:rPr>
        <w:t xml:space="preserve"> disponoj</w:t>
      </w:r>
      <w:r w:rsidR="003246DD">
        <w:rPr>
          <w:rFonts w:eastAsia="Calibri"/>
          <w:color w:val="000000" w:themeColor="text1"/>
          <w:sz w:val="24"/>
          <w:szCs w:val="24"/>
        </w:rPr>
        <w:t>ë</w:t>
      </w:r>
      <w:r>
        <w:rPr>
          <w:rFonts w:eastAsia="Calibri"/>
          <w:color w:val="000000" w:themeColor="text1"/>
          <w:sz w:val="24"/>
          <w:szCs w:val="24"/>
        </w:rPr>
        <w:t xml:space="preserve"> p</w:t>
      </w:r>
      <w:r w:rsidR="003246DD">
        <w:rPr>
          <w:rFonts w:eastAsia="Calibri"/>
          <w:color w:val="000000" w:themeColor="text1"/>
          <w:sz w:val="24"/>
          <w:szCs w:val="24"/>
        </w:rPr>
        <w:t>ë</w:t>
      </w:r>
      <w:r>
        <w:rPr>
          <w:rFonts w:eastAsia="Calibri"/>
          <w:color w:val="000000" w:themeColor="text1"/>
          <w:sz w:val="24"/>
          <w:szCs w:val="24"/>
        </w:rPr>
        <w:t>r zgjidhjen n</w:t>
      </w:r>
      <w:r w:rsidR="003246DD">
        <w:rPr>
          <w:rFonts w:eastAsia="Calibri"/>
          <w:color w:val="000000" w:themeColor="text1"/>
          <w:sz w:val="24"/>
          <w:szCs w:val="24"/>
        </w:rPr>
        <w:t>ë</w:t>
      </w:r>
      <w:r>
        <w:rPr>
          <w:rFonts w:eastAsia="Calibri"/>
          <w:color w:val="000000" w:themeColor="text1"/>
          <w:sz w:val="24"/>
          <w:szCs w:val="24"/>
        </w:rPr>
        <w:t xml:space="preserve"> themel pas nj</w:t>
      </w:r>
      <w:r w:rsidR="003246DD">
        <w:rPr>
          <w:rFonts w:eastAsia="Calibri"/>
          <w:color w:val="000000" w:themeColor="text1"/>
          <w:sz w:val="24"/>
          <w:szCs w:val="24"/>
        </w:rPr>
        <w:t>ë</w:t>
      </w:r>
      <w:r>
        <w:rPr>
          <w:rFonts w:eastAsia="Calibri"/>
          <w:color w:val="000000" w:themeColor="text1"/>
          <w:sz w:val="24"/>
          <w:szCs w:val="24"/>
        </w:rPr>
        <w:t xml:space="preserve"> hetimi t</w:t>
      </w:r>
      <w:r w:rsidR="003246DD">
        <w:rPr>
          <w:rFonts w:eastAsia="Calibri"/>
          <w:color w:val="000000" w:themeColor="text1"/>
          <w:sz w:val="24"/>
          <w:szCs w:val="24"/>
        </w:rPr>
        <w:t>ë</w:t>
      </w:r>
      <w:r>
        <w:rPr>
          <w:rFonts w:eastAsia="Calibri"/>
          <w:color w:val="000000" w:themeColor="text1"/>
          <w:sz w:val="24"/>
          <w:szCs w:val="24"/>
        </w:rPr>
        <w:t xml:space="preserve"> plot</w:t>
      </w:r>
      <w:r w:rsidR="003246DD">
        <w:rPr>
          <w:rFonts w:eastAsia="Calibri"/>
          <w:color w:val="000000" w:themeColor="text1"/>
          <w:sz w:val="24"/>
          <w:szCs w:val="24"/>
        </w:rPr>
        <w:t>ë</w:t>
      </w:r>
      <w:r>
        <w:rPr>
          <w:rFonts w:eastAsia="Calibri"/>
          <w:color w:val="000000" w:themeColor="text1"/>
          <w:sz w:val="24"/>
          <w:szCs w:val="24"/>
        </w:rPr>
        <w:t xml:space="preserve"> t</w:t>
      </w:r>
      <w:r w:rsidR="003246DD">
        <w:rPr>
          <w:rFonts w:eastAsia="Calibri"/>
          <w:color w:val="000000" w:themeColor="text1"/>
          <w:sz w:val="24"/>
          <w:szCs w:val="24"/>
        </w:rPr>
        <w:t>ë</w:t>
      </w:r>
      <w:r>
        <w:rPr>
          <w:rFonts w:eastAsia="Calibri"/>
          <w:color w:val="000000" w:themeColor="text1"/>
          <w:sz w:val="24"/>
          <w:szCs w:val="24"/>
        </w:rPr>
        <w:t xml:space="preserve"> gjith</w:t>
      </w:r>
      <w:r w:rsidR="003246DD">
        <w:rPr>
          <w:rFonts w:eastAsia="Calibri"/>
          <w:color w:val="000000" w:themeColor="text1"/>
          <w:sz w:val="24"/>
          <w:szCs w:val="24"/>
        </w:rPr>
        <w:t>ë</w:t>
      </w:r>
      <w:r>
        <w:rPr>
          <w:rFonts w:eastAsia="Calibri"/>
          <w:color w:val="000000" w:themeColor="text1"/>
          <w:sz w:val="24"/>
          <w:szCs w:val="24"/>
        </w:rPr>
        <w:t xml:space="preserve"> pretendimeve e prap</w:t>
      </w:r>
      <w:r w:rsidR="003246DD">
        <w:rPr>
          <w:rFonts w:eastAsia="Calibri"/>
          <w:color w:val="000000" w:themeColor="text1"/>
          <w:sz w:val="24"/>
          <w:szCs w:val="24"/>
        </w:rPr>
        <w:t>ë</w:t>
      </w:r>
      <w:r>
        <w:rPr>
          <w:rFonts w:eastAsia="Calibri"/>
          <w:color w:val="000000" w:themeColor="text1"/>
          <w:sz w:val="24"/>
          <w:szCs w:val="24"/>
        </w:rPr>
        <w:t>simeve t</w:t>
      </w:r>
      <w:r w:rsidR="003246DD">
        <w:rPr>
          <w:rFonts w:eastAsia="Calibri"/>
          <w:color w:val="000000" w:themeColor="text1"/>
          <w:sz w:val="24"/>
          <w:szCs w:val="24"/>
        </w:rPr>
        <w:t>ë</w:t>
      </w:r>
      <w:r>
        <w:rPr>
          <w:rFonts w:eastAsia="Calibri"/>
          <w:color w:val="000000" w:themeColor="text1"/>
          <w:sz w:val="24"/>
          <w:szCs w:val="24"/>
        </w:rPr>
        <w:t xml:space="preserve"> pal</w:t>
      </w:r>
      <w:r w:rsidR="003246DD">
        <w:rPr>
          <w:rFonts w:eastAsia="Calibri"/>
          <w:color w:val="000000" w:themeColor="text1"/>
          <w:sz w:val="24"/>
          <w:szCs w:val="24"/>
        </w:rPr>
        <w:t>ë</w:t>
      </w:r>
      <w:r>
        <w:rPr>
          <w:rFonts w:eastAsia="Calibri"/>
          <w:color w:val="000000" w:themeColor="text1"/>
          <w:sz w:val="24"/>
          <w:szCs w:val="24"/>
        </w:rPr>
        <w:t>ve sipas objektit e shkakut ligjor t</w:t>
      </w:r>
      <w:r w:rsidR="003246DD">
        <w:rPr>
          <w:rFonts w:eastAsia="Calibri"/>
          <w:color w:val="000000" w:themeColor="text1"/>
          <w:sz w:val="24"/>
          <w:szCs w:val="24"/>
        </w:rPr>
        <w:t>ë</w:t>
      </w:r>
      <w:r>
        <w:rPr>
          <w:rFonts w:eastAsia="Calibri"/>
          <w:color w:val="000000" w:themeColor="text1"/>
          <w:sz w:val="24"/>
          <w:szCs w:val="24"/>
        </w:rPr>
        <w:t xml:space="preserve"> padis</w:t>
      </w:r>
      <w:r w:rsidR="003246DD">
        <w:rPr>
          <w:rFonts w:eastAsia="Calibri"/>
          <w:color w:val="000000" w:themeColor="text1"/>
          <w:sz w:val="24"/>
          <w:szCs w:val="24"/>
        </w:rPr>
        <w:t>ë</w:t>
      </w:r>
      <w:r>
        <w:rPr>
          <w:rFonts w:eastAsia="Calibri"/>
          <w:color w:val="000000" w:themeColor="text1"/>
          <w:sz w:val="24"/>
          <w:szCs w:val="24"/>
        </w:rPr>
        <w:t xml:space="preserve">. </w:t>
      </w:r>
    </w:p>
    <w:p w14:paraId="6540FFC8" w14:textId="025C69FB" w:rsidR="00AC717F" w:rsidRDefault="0091189F" w:rsidP="001D18DD">
      <w:pPr>
        <w:shd w:val="clear" w:color="auto" w:fill="FFFFFF"/>
        <w:ind w:firstLine="720"/>
        <w:jc w:val="both"/>
        <w:rPr>
          <w:rFonts w:eastAsia="Calibri"/>
          <w:color w:val="000000" w:themeColor="text1"/>
          <w:sz w:val="24"/>
          <w:szCs w:val="24"/>
        </w:rPr>
      </w:pPr>
      <w:r>
        <w:rPr>
          <w:rFonts w:eastAsia="Calibri"/>
          <w:color w:val="000000" w:themeColor="text1"/>
          <w:sz w:val="24"/>
          <w:szCs w:val="24"/>
        </w:rPr>
        <w:t>3</w:t>
      </w:r>
      <w:r w:rsidR="00632D9D">
        <w:rPr>
          <w:rFonts w:eastAsia="Calibri"/>
          <w:color w:val="000000" w:themeColor="text1"/>
          <w:sz w:val="24"/>
          <w:szCs w:val="24"/>
        </w:rPr>
        <w:t>5</w:t>
      </w:r>
      <w:r>
        <w:rPr>
          <w:rFonts w:eastAsia="Calibri"/>
          <w:color w:val="000000" w:themeColor="text1"/>
          <w:sz w:val="24"/>
          <w:szCs w:val="24"/>
        </w:rPr>
        <w:t xml:space="preserve">. </w:t>
      </w:r>
      <w:r w:rsidR="00325252">
        <w:rPr>
          <w:rFonts w:eastAsia="Calibri"/>
          <w:color w:val="000000" w:themeColor="text1"/>
          <w:sz w:val="24"/>
          <w:szCs w:val="24"/>
        </w:rPr>
        <w:t xml:space="preserve">Duke </w:t>
      </w:r>
      <w:r w:rsidR="00F03923">
        <w:rPr>
          <w:rFonts w:eastAsia="Calibri"/>
          <w:color w:val="000000" w:themeColor="text1"/>
          <w:sz w:val="24"/>
          <w:szCs w:val="24"/>
        </w:rPr>
        <w:t>q</w:t>
      </w:r>
      <w:r w:rsidR="003246DD">
        <w:rPr>
          <w:rFonts w:eastAsia="Calibri"/>
          <w:color w:val="000000" w:themeColor="text1"/>
          <w:sz w:val="24"/>
          <w:szCs w:val="24"/>
        </w:rPr>
        <w:t>ë</w:t>
      </w:r>
      <w:r w:rsidR="00F03923">
        <w:rPr>
          <w:rFonts w:eastAsia="Calibri"/>
          <w:color w:val="000000" w:themeColor="text1"/>
          <w:sz w:val="24"/>
          <w:szCs w:val="24"/>
        </w:rPr>
        <w:t>n</w:t>
      </w:r>
      <w:r w:rsidR="003246DD">
        <w:rPr>
          <w:rFonts w:eastAsia="Calibri"/>
          <w:color w:val="000000" w:themeColor="text1"/>
          <w:sz w:val="24"/>
          <w:szCs w:val="24"/>
        </w:rPr>
        <w:t>ë</w:t>
      </w:r>
      <w:r w:rsidR="00F03923">
        <w:rPr>
          <w:rFonts w:eastAsia="Calibri"/>
          <w:color w:val="000000" w:themeColor="text1"/>
          <w:sz w:val="24"/>
          <w:szCs w:val="24"/>
        </w:rPr>
        <w:t xml:space="preserve"> se kan</w:t>
      </w:r>
      <w:r w:rsidR="003246DD">
        <w:rPr>
          <w:rFonts w:eastAsia="Calibri"/>
          <w:color w:val="000000" w:themeColor="text1"/>
          <w:sz w:val="24"/>
          <w:szCs w:val="24"/>
        </w:rPr>
        <w:t>ë</w:t>
      </w:r>
      <w:r w:rsidR="00F03923">
        <w:rPr>
          <w:rFonts w:eastAsia="Calibri"/>
          <w:color w:val="000000" w:themeColor="text1"/>
          <w:sz w:val="24"/>
          <w:szCs w:val="24"/>
        </w:rPr>
        <w:t xml:space="preserve"> r</w:t>
      </w:r>
      <w:r w:rsidR="003246DD">
        <w:rPr>
          <w:rFonts w:eastAsia="Calibri"/>
          <w:color w:val="000000" w:themeColor="text1"/>
          <w:sz w:val="24"/>
          <w:szCs w:val="24"/>
        </w:rPr>
        <w:t>ë</w:t>
      </w:r>
      <w:r w:rsidR="00F03923">
        <w:rPr>
          <w:rFonts w:eastAsia="Calibri"/>
          <w:color w:val="000000" w:themeColor="text1"/>
          <w:sz w:val="24"/>
          <w:szCs w:val="24"/>
        </w:rPr>
        <w:t>nd</w:t>
      </w:r>
      <w:r w:rsidR="003246DD">
        <w:rPr>
          <w:rFonts w:eastAsia="Calibri"/>
          <w:color w:val="000000" w:themeColor="text1"/>
          <w:sz w:val="24"/>
          <w:szCs w:val="24"/>
        </w:rPr>
        <w:t>ë</w:t>
      </w:r>
      <w:r w:rsidR="00F03923">
        <w:rPr>
          <w:rFonts w:eastAsia="Calibri"/>
          <w:color w:val="000000" w:themeColor="text1"/>
          <w:sz w:val="24"/>
          <w:szCs w:val="24"/>
        </w:rPr>
        <w:t>si p</w:t>
      </w:r>
      <w:r w:rsidR="003246DD">
        <w:rPr>
          <w:rFonts w:eastAsia="Calibri"/>
          <w:color w:val="000000" w:themeColor="text1"/>
          <w:sz w:val="24"/>
          <w:szCs w:val="24"/>
        </w:rPr>
        <w:t>ë</w:t>
      </w:r>
      <w:r w:rsidR="00F03923">
        <w:rPr>
          <w:rFonts w:eastAsia="Calibri"/>
          <w:color w:val="000000" w:themeColor="text1"/>
          <w:sz w:val="24"/>
          <w:szCs w:val="24"/>
        </w:rPr>
        <w:t>r rigjykimin e c</w:t>
      </w:r>
      <w:r w:rsidR="003246DD">
        <w:rPr>
          <w:rFonts w:eastAsia="Calibri"/>
          <w:color w:val="000000" w:themeColor="text1"/>
          <w:sz w:val="24"/>
          <w:szCs w:val="24"/>
        </w:rPr>
        <w:t>ë</w:t>
      </w:r>
      <w:r w:rsidR="00F03923">
        <w:rPr>
          <w:rFonts w:eastAsia="Calibri"/>
          <w:color w:val="000000" w:themeColor="text1"/>
          <w:sz w:val="24"/>
          <w:szCs w:val="24"/>
        </w:rPr>
        <w:t>shtjes</w:t>
      </w:r>
      <w:r w:rsidR="00325252">
        <w:rPr>
          <w:rFonts w:eastAsia="Calibri"/>
          <w:color w:val="000000" w:themeColor="text1"/>
          <w:sz w:val="24"/>
          <w:szCs w:val="24"/>
        </w:rPr>
        <w:t xml:space="preserve">, </w:t>
      </w:r>
      <w:r w:rsidR="00B57F62">
        <w:rPr>
          <w:rFonts w:eastAsia="Calibri"/>
          <w:color w:val="000000" w:themeColor="text1"/>
          <w:sz w:val="24"/>
          <w:szCs w:val="24"/>
        </w:rPr>
        <w:t>Kolegji vler</w:t>
      </w:r>
      <w:r w:rsidR="00760085">
        <w:rPr>
          <w:rFonts w:eastAsia="Calibri"/>
          <w:color w:val="000000" w:themeColor="text1"/>
          <w:sz w:val="24"/>
          <w:szCs w:val="24"/>
        </w:rPr>
        <w:t>ë</w:t>
      </w:r>
      <w:r w:rsidR="00B57F62">
        <w:rPr>
          <w:rFonts w:eastAsia="Calibri"/>
          <w:color w:val="000000" w:themeColor="text1"/>
          <w:sz w:val="24"/>
          <w:szCs w:val="24"/>
        </w:rPr>
        <w:t>son t</w:t>
      </w:r>
      <w:r w:rsidR="00760085">
        <w:rPr>
          <w:rFonts w:eastAsia="Calibri"/>
          <w:color w:val="000000" w:themeColor="text1"/>
          <w:sz w:val="24"/>
          <w:szCs w:val="24"/>
        </w:rPr>
        <w:t>ë</w:t>
      </w:r>
      <w:r w:rsidR="00B57F62">
        <w:rPr>
          <w:rFonts w:eastAsia="Calibri"/>
          <w:color w:val="000000" w:themeColor="text1"/>
          <w:sz w:val="24"/>
          <w:szCs w:val="24"/>
        </w:rPr>
        <w:t xml:space="preserve"> ndalet n</w:t>
      </w:r>
      <w:r w:rsidR="00760085">
        <w:rPr>
          <w:rFonts w:eastAsia="Calibri"/>
          <w:color w:val="000000" w:themeColor="text1"/>
          <w:sz w:val="24"/>
          <w:szCs w:val="24"/>
        </w:rPr>
        <w:t>ë</w:t>
      </w:r>
      <w:r w:rsidR="00B57F62">
        <w:rPr>
          <w:rFonts w:eastAsia="Calibri"/>
          <w:color w:val="000000" w:themeColor="text1"/>
          <w:sz w:val="24"/>
          <w:szCs w:val="24"/>
        </w:rPr>
        <w:t xml:space="preserve"> </w:t>
      </w:r>
      <w:r w:rsidR="00C855FA">
        <w:rPr>
          <w:rFonts w:eastAsia="Calibri"/>
          <w:color w:val="000000" w:themeColor="text1"/>
          <w:sz w:val="24"/>
          <w:szCs w:val="24"/>
        </w:rPr>
        <w:t>sqarimin e faktit se cilat jan</w:t>
      </w:r>
      <w:r w:rsidR="00760085">
        <w:rPr>
          <w:rFonts w:eastAsia="Calibri"/>
          <w:color w:val="000000" w:themeColor="text1"/>
          <w:sz w:val="24"/>
          <w:szCs w:val="24"/>
        </w:rPr>
        <w:t>ë</w:t>
      </w:r>
      <w:r w:rsidR="00C855FA">
        <w:rPr>
          <w:rFonts w:eastAsia="Calibri"/>
          <w:color w:val="000000" w:themeColor="text1"/>
          <w:sz w:val="24"/>
          <w:szCs w:val="24"/>
        </w:rPr>
        <w:t xml:space="preserve"> ato pasoja juridike q</w:t>
      </w:r>
      <w:r w:rsidR="00760085">
        <w:rPr>
          <w:rFonts w:eastAsia="Calibri"/>
          <w:color w:val="000000" w:themeColor="text1"/>
          <w:sz w:val="24"/>
          <w:szCs w:val="24"/>
        </w:rPr>
        <w:t>ë</w:t>
      </w:r>
      <w:r w:rsidR="00C855FA">
        <w:rPr>
          <w:rFonts w:eastAsia="Calibri"/>
          <w:color w:val="000000" w:themeColor="text1"/>
          <w:sz w:val="24"/>
          <w:szCs w:val="24"/>
        </w:rPr>
        <w:t xml:space="preserve"> mund t</w:t>
      </w:r>
      <w:r w:rsidR="00760085">
        <w:rPr>
          <w:rFonts w:eastAsia="Calibri"/>
          <w:color w:val="000000" w:themeColor="text1"/>
          <w:sz w:val="24"/>
          <w:szCs w:val="24"/>
        </w:rPr>
        <w:t>ë</w:t>
      </w:r>
      <w:r w:rsidR="00C855FA">
        <w:rPr>
          <w:rFonts w:eastAsia="Calibri"/>
          <w:color w:val="000000" w:themeColor="text1"/>
          <w:sz w:val="24"/>
          <w:szCs w:val="24"/>
        </w:rPr>
        <w:t xml:space="preserve"> legjitimojn</w:t>
      </w:r>
      <w:r w:rsidR="00760085">
        <w:rPr>
          <w:rFonts w:eastAsia="Calibri"/>
          <w:color w:val="000000" w:themeColor="text1"/>
          <w:sz w:val="24"/>
          <w:szCs w:val="24"/>
        </w:rPr>
        <w:t>ë</w:t>
      </w:r>
      <w:r w:rsidR="00C855FA">
        <w:rPr>
          <w:rFonts w:eastAsia="Calibri"/>
          <w:color w:val="000000" w:themeColor="text1"/>
          <w:sz w:val="24"/>
          <w:szCs w:val="24"/>
        </w:rPr>
        <w:t xml:space="preserve"> pal</w:t>
      </w:r>
      <w:r w:rsidR="00760085">
        <w:rPr>
          <w:rFonts w:eastAsia="Calibri"/>
          <w:color w:val="000000" w:themeColor="text1"/>
          <w:sz w:val="24"/>
          <w:szCs w:val="24"/>
        </w:rPr>
        <w:t>ë</w:t>
      </w:r>
      <w:r w:rsidR="00C855FA">
        <w:rPr>
          <w:rFonts w:eastAsia="Calibri"/>
          <w:color w:val="000000" w:themeColor="text1"/>
          <w:sz w:val="24"/>
          <w:szCs w:val="24"/>
        </w:rPr>
        <w:t>n padit</w:t>
      </w:r>
      <w:r w:rsidR="00760085">
        <w:rPr>
          <w:rFonts w:eastAsia="Calibri"/>
          <w:color w:val="000000" w:themeColor="text1"/>
          <w:sz w:val="24"/>
          <w:szCs w:val="24"/>
        </w:rPr>
        <w:t>ë</w:t>
      </w:r>
      <w:r w:rsidR="00C855FA">
        <w:rPr>
          <w:rFonts w:eastAsia="Calibri"/>
          <w:color w:val="000000" w:themeColor="text1"/>
          <w:sz w:val="24"/>
          <w:szCs w:val="24"/>
        </w:rPr>
        <w:t>se t</w:t>
      </w:r>
      <w:r w:rsidR="00760085">
        <w:rPr>
          <w:rFonts w:eastAsia="Calibri"/>
          <w:color w:val="000000" w:themeColor="text1"/>
          <w:sz w:val="24"/>
          <w:szCs w:val="24"/>
        </w:rPr>
        <w:t>ë</w:t>
      </w:r>
      <w:r w:rsidR="00C855FA">
        <w:rPr>
          <w:rFonts w:eastAsia="Calibri"/>
          <w:color w:val="000000" w:themeColor="text1"/>
          <w:sz w:val="24"/>
          <w:szCs w:val="24"/>
        </w:rPr>
        <w:t xml:space="preserve"> ngrej</w:t>
      </w:r>
      <w:r w:rsidR="00760085">
        <w:rPr>
          <w:rFonts w:eastAsia="Calibri"/>
          <w:color w:val="000000" w:themeColor="text1"/>
          <w:sz w:val="24"/>
          <w:szCs w:val="24"/>
        </w:rPr>
        <w:t>ë</w:t>
      </w:r>
      <w:r w:rsidR="00C855FA">
        <w:rPr>
          <w:rFonts w:eastAsia="Calibri"/>
          <w:color w:val="000000" w:themeColor="text1"/>
          <w:sz w:val="24"/>
          <w:szCs w:val="24"/>
        </w:rPr>
        <w:t xml:space="preserve"> padin</w:t>
      </w:r>
      <w:r w:rsidR="00760085">
        <w:rPr>
          <w:rFonts w:eastAsia="Calibri"/>
          <w:color w:val="000000" w:themeColor="text1"/>
          <w:sz w:val="24"/>
          <w:szCs w:val="24"/>
        </w:rPr>
        <w:t>ë</w:t>
      </w:r>
      <w:r w:rsidR="00C855FA">
        <w:rPr>
          <w:rFonts w:eastAsia="Calibri"/>
          <w:color w:val="000000" w:themeColor="text1"/>
          <w:sz w:val="24"/>
          <w:szCs w:val="24"/>
        </w:rPr>
        <w:t xml:space="preserve"> p</w:t>
      </w:r>
      <w:r w:rsidR="00760085">
        <w:rPr>
          <w:rFonts w:eastAsia="Calibri"/>
          <w:color w:val="000000" w:themeColor="text1"/>
          <w:sz w:val="24"/>
          <w:szCs w:val="24"/>
        </w:rPr>
        <w:t>ë</w:t>
      </w:r>
      <w:r w:rsidR="00C855FA">
        <w:rPr>
          <w:rFonts w:eastAsia="Calibri"/>
          <w:color w:val="000000" w:themeColor="text1"/>
          <w:sz w:val="24"/>
          <w:szCs w:val="24"/>
        </w:rPr>
        <w:t>r pavlefshm</w:t>
      </w:r>
      <w:r w:rsidR="00760085">
        <w:rPr>
          <w:rFonts w:eastAsia="Calibri"/>
          <w:color w:val="000000" w:themeColor="text1"/>
          <w:sz w:val="24"/>
          <w:szCs w:val="24"/>
        </w:rPr>
        <w:t>ë</w:t>
      </w:r>
      <w:r w:rsidR="00C855FA">
        <w:rPr>
          <w:rFonts w:eastAsia="Calibri"/>
          <w:color w:val="000000" w:themeColor="text1"/>
          <w:sz w:val="24"/>
          <w:szCs w:val="24"/>
        </w:rPr>
        <w:t>rin</w:t>
      </w:r>
      <w:r w:rsidR="00760085">
        <w:rPr>
          <w:rFonts w:eastAsia="Calibri"/>
          <w:color w:val="000000" w:themeColor="text1"/>
          <w:sz w:val="24"/>
          <w:szCs w:val="24"/>
        </w:rPr>
        <w:t>ë</w:t>
      </w:r>
      <w:r w:rsidR="00C855FA">
        <w:rPr>
          <w:rFonts w:eastAsia="Calibri"/>
          <w:color w:val="000000" w:themeColor="text1"/>
          <w:sz w:val="24"/>
          <w:szCs w:val="24"/>
        </w:rPr>
        <w:t xml:space="preserve"> e veprimit juridik dhe zgjidhjes s</w:t>
      </w:r>
      <w:r w:rsidR="00760085">
        <w:rPr>
          <w:rFonts w:eastAsia="Calibri"/>
          <w:color w:val="000000" w:themeColor="text1"/>
          <w:sz w:val="24"/>
          <w:szCs w:val="24"/>
        </w:rPr>
        <w:t>ë</w:t>
      </w:r>
      <w:r w:rsidR="00C855FA">
        <w:rPr>
          <w:rFonts w:eastAsia="Calibri"/>
          <w:color w:val="000000" w:themeColor="text1"/>
          <w:sz w:val="24"/>
          <w:szCs w:val="24"/>
        </w:rPr>
        <w:t xml:space="preserve"> pasojave t</w:t>
      </w:r>
      <w:r w:rsidR="00760085">
        <w:rPr>
          <w:rFonts w:eastAsia="Calibri"/>
          <w:color w:val="000000" w:themeColor="text1"/>
          <w:sz w:val="24"/>
          <w:szCs w:val="24"/>
        </w:rPr>
        <w:t>ë</w:t>
      </w:r>
      <w:r w:rsidR="00C855FA">
        <w:rPr>
          <w:rFonts w:eastAsia="Calibri"/>
          <w:color w:val="000000" w:themeColor="text1"/>
          <w:sz w:val="24"/>
          <w:szCs w:val="24"/>
        </w:rPr>
        <w:t xml:space="preserve"> ardhura nga ekzekutimi sipas vendimit unifikues nr.</w:t>
      </w:r>
      <w:r w:rsidR="00632D9D">
        <w:rPr>
          <w:rFonts w:eastAsia="Calibri"/>
          <w:color w:val="000000" w:themeColor="text1"/>
          <w:sz w:val="24"/>
          <w:szCs w:val="24"/>
        </w:rPr>
        <w:t>5</w:t>
      </w:r>
      <w:r w:rsidR="00C855FA">
        <w:rPr>
          <w:rFonts w:eastAsia="Calibri"/>
          <w:color w:val="000000" w:themeColor="text1"/>
          <w:sz w:val="24"/>
          <w:szCs w:val="24"/>
        </w:rPr>
        <w:t>/2012</w:t>
      </w:r>
      <w:r w:rsidR="00325252">
        <w:rPr>
          <w:rFonts w:eastAsia="Calibri"/>
          <w:color w:val="000000" w:themeColor="text1"/>
          <w:sz w:val="24"/>
          <w:szCs w:val="24"/>
        </w:rPr>
        <w:t>.</w:t>
      </w:r>
      <w:r w:rsidR="00C855FA">
        <w:rPr>
          <w:rFonts w:eastAsia="Calibri"/>
          <w:color w:val="000000" w:themeColor="text1"/>
          <w:sz w:val="24"/>
          <w:szCs w:val="24"/>
        </w:rPr>
        <w:t xml:space="preserve">  </w:t>
      </w:r>
      <w:r w:rsidR="00325252">
        <w:rPr>
          <w:rFonts w:eastAsia="Calibri"/>
          <w:color w:val="000000" w:themeColor="text1"/>
          <w:sz w:val="24"/>
          <w:szCs w:val="24"/>
        </w:rPr>
        <w:t>L</w:t>
      </w:r>
      <w:r w:rsidR="00C855FA">
        <w:rPr>
          <w:rFonts w:eastAsia="Calibri"/>
          <w:color w:val="000000" w:themeColor="text1"/>
          <w:sz w:val="24"/>
          <w:szCs w:val="24"/>
        </w:rPr>
        <w:t>egjitimimi i nj</w:t>
      </w:r>
      <w:r w:rsidR="00760085">
        <w:rPr>
          <w:rFonts w:eastAsia="Calibri"/>
          <w:color w:val="000000" w:themeColor="text1"/>
          <w:sz w:val="24"/>
          <w:szCs w:val="24"/>
        </w:rPr>
        <w:t>ë</w:t>
      </w:r>
      <w:r w:rsidR="00C855FA">
        <w:rPr>
          <w:rFonts w:eastAsia="Calibri"/>
          <w:color w:val="000000" w:themeColor="text1"/>
          <w:sz w:val="24"/>
          <w:szCs w:val="24"/>
        </w:rPr>
        <w:t xml:space="preserve"> pale p</w:t>
      </w:r>
      <w:r w:rsidR="00760085">
        <w:rPr>
          <w:rFonts w:eastAsia="Calibri"/>
          <w:color w:val="000000" w:themeColor="text1"/>
          <w:sz w:val="24"/>
          <w:szCs w:val="24"/>
        </w:rPr>
        <w:t>ë</w:t>
      </w:r>
      <w:r w:rsidR="00C855FA">
        <w:rPr>
          <w:rFonts w:eastAsia="Calibri"/>
          <w:color w:val="000000" w:themeColor="text1"/>
          <w:sz w:val="24"/>
          <w:szCs w:val="24"/>
        </w:rPr>
        <w:t>r t</w:t>
      </w:r>
      <w:r w:rsidR="00760085">
        <w:rPr>
          <w:rFonts w:eastAsia="Calibri"/>
          <w:color w:val="000000" w:themeColor="text1"/>
          <w:sz w:val="24"/>
          <w:szCs w:val="24"/>
        </w:rPr>
        <w:t>ë</w:t>
      </w:r>
      <w:r w:rsidR="00C855FA">
        <w:rPr>
          <w:rFonts w:eastAsia="Calibri"/>
          <w:color w:val="000000" w:themeColor="text1"/>
          <w:sz w:val="24"/>
          <w:szCs w:val="24"/>
        </w:rPr>
        <w:t xml:space="preserve"> ngritur k</w:t>
      </w:r>
      <w:r w:rsidR="00760085">
        <w:rPr>
          <w:rFonts w:eastAsia="Calibri"/>
          <w:color w:val="000000" w:themeColor="text1"/>
          <w:sz w:val="24"/>
          <w:szCs w:val="24"/>
        </w:rPr>
        <w:t>ë</w:t>
      </w:r>
      <w:r w:rsidR="00C855FA">
        <w:rPr>
          <w:rFonts w:eastAsia="Calibri"/>
          <w:color w:val="000000" w:themeColor="text1"/>
          <w:sz w:val="24"/>
          <w:szCs w:val="24"/>
        </w:rPr>
        <w:t>t</w:t>
      </w:r>
      <w:r w:rsidR="00760085">
        <w:rPr>
          <w:rFonts w:eastAsia="Calibri"/>
          <w:color w:val="000000" w:themeColor="text1"/>
          <w:sz w:val="24"/>
          <w:szCs w:val="24"/>
        </w:rPr>
        <w:t>ë</w:t>
      </w:r>
      <w:r w:rsidR="00C855FA">
        <w:rPr>
          <w:rFonts w:eastAsia="Calibri"/>
          <w:color w:val="000000" w:themeColor="text1"/>
          <w:sz w:val="24"/>
          <w:szCs w:val="24"/>
        </w:rPr>
        <w:t xml:space="preserve"> lloj padie </w:t>
      </w:r>
      <w:r w:rsidR="00760085">
        <w:rPr>
          <w:rFonts w:eastAsia="Calibri"/>
          <w:color w:val="000000" w:themeColor="text1"/>
          <w:sz w:val="24"/>
          <w:szCs w:val="24"/>
        </w:rPr>
        <w:t>ë</w:t>
      </w:r>
      <w:r w:rsidR="00C855FA">
        <w:rPr>
          <w:rFonts w:eastAsia="Calibri"/>
          <w:color w:val="000000" w:themeColor="text1"/>
          <w:sz w:val="24"/>
          <w:szCs w:val="24"/>
        </w:rPr>
        <w:t>sht</w:t>
      </w:r>
      <w:r w:rsidR="00760085">
        <w:rPr>
          <w:rFonts w:eastAsia="Calibri"/>
          <w:color w:val="000000" w:themeColor="text1"/>
          <w:sz w:val="24"/>
          <w:szCs w:val="24"/>
        </w:rPr>
        <w:t>ë</w:t>
      </w:r>
      <w:r w:rsidR="00C855FA">
        <w:rPr>
          <w:rFonts w:eastAsia="Calibri"/>
          <w:color w:val="000000" w:themeColor="text1"/>
          <w:sz w:val="24"/>
          <w:szCs w:val="24"/>
        </w:rPr>
        <w:t xml:space="preserve"> ngusht</w:t>
      </w:r>
      <w:r w:rsidR="00760085">
        <w:rPr>
          <w:rFonts w:eastAsia="Calibri"/>
          <w:color w:val="000000" w:themeColor="text1"/>
          <w:sz w:val="24"/>
          <w:szCs w:val="24"/>
        </w:rPr>
        <w:t>ë</w:t>
      </w:r>
      <w:r w:rsidR="00C855FA">
        <w:rPr>
          <w:rFonts w:eastAsia="Calibri"/>
          <w:color w:val="000000" w:themeColor="text1"/>
          <w:sz w:val="24"/>
          <w:szCs w:val="24"/>
        </w:rPr>
        <w:t>sisht i lidhur me faktin n</w:t>
      </w:r>
      <w:r w:rsidR="00760085">
        <w:rPr>
          <w:rFonts w:eastAsia="Calibri"/>
          <w:color w:val="000000" w:themeColor="text1"/>
          <w:sz w:val="24"/>
          <w:szCs w:val="24"/>
        </w:rPr>
        <w:t>ë</w:t>
      </w:r>
      <w:r w:rsidR="00C855FA">
        <w:rPr>
          <w:rFonts w:eastAsia="Calibri"/>
          <w:color w:val="000000" w:themeColor="text1"/>
          <w:sz w:val="24"/>
          <w:szCs w:val="24"/>
        </w:rPr>
        <w:t xml:space="preserve">se kontrata </w:t>
      </w:r>
      <w:r w:rsidR="00325252">
        <w:rPr>
          <w:rFonts w:eastAsia="Calibri"/>
          <w:color w:val="000000" w:themeColor="text1"/>
          <w:sz w:val="24"/>
          <w:szCs w:val="24"/>
        </w:rPr>
        <w:t xml:space="preserve">e pretenduar si absolutisht e pavlefshme </w:t>
      </w:r>
      <w:r w:rsidR="00C855FA">
        <w:rPr>
          <w:rFonts w:eastAsia="Calibri"/>
          <w:color w:val="000000" w:themeColor="text1"/>
          <w:sz w:val="24"/>
          <w:szCs w:val="24"/>
        </w:rPr>
        <w:t xml:space="preserve">ka sjell </w:t>
      </w:r>
      <w:r w:rsidR="00325252">
        <w:rPr>
          <w:rFonts w:eastAsia="Calibri"/>
          <w:color w:val="000000" w:themeColor="text1"/>
          <w:sz w:val="24"/>
          <w:szCs w:val="24"/>
        </w:rPr>
        <w:t xml:space="preserve">apo jo </w:t>
      </w:r>
      <w:r w:rsidR="00C855FA">
        <w:rPr>
          <w:rFonts w:eastAsia="Calibri"/>
          <w:color w:val="000000" w:themeColor="text1"/>
          <w:sz w:val="24"/>
          <w:szCs w:val="24"/>
        </w:rPr>
        <w:t>pasoja t</w:t>
      </w:r>
      <w:r w:rsidR="00760085">
        <w:rPr>
          <w:rFonts w:eastAsia="Calibri"/>
          <w:color w:val="000000" w:themeColor="text1"/>
          <w:sz w:val="24"/>
          <w:szCs w:val="24"/>
        </w:rPr>
        <w:t>ë</w:t>
      </w:r>
      <w:r w:rsidR="00C855FA">
        <w:rPr>
          <w:rFonts w:eastAsia="Calibri"/>
          <w:color w:val="000000" w:themeColor="text1"/>
          <w:sz w:val="24"/>
          <w:szCs w:val="24"/>
        </w:rPr>
        <w:t xml:space="preserve"> karakterit juridik ose fizik</w:t>
      </w:r>
      <w:r w:rsidR="00CF4BB3">
        <w:rPr>
          <w:rFonts w:eastAsia="Calibri"/>
          <w:color w:val="000000" w:themeColor="text1"/>
          <w:sz w:val="24"/>
          <w:szCs w:val="24"/>
        </w:rPr>
        <w:t>,</w:t>
      </w:r>
      <w:r w:rsidR="00C855FA">
        <w:rPr>
          <w:rFonts w:eastAsia="Calibri"/>
          <w:color w:val="000000" w:themeColor="text1"/>
          <w:sz w:val="24"/>
          <w:szCs w:val="24"/>
        </w:rPr>
        <w:t xml:space="preserve"> t</w:t>
      </w:r>
      <w:r w:rsidR="00760085">
        <w:rPr>
          <w:rFonts w:eastAsia="Calibri"/>
          <w:color w:val="000000" w:themeColor="text1"/>
          <w:sz w:val="24"/>
          <w:szCs w:val="24"/>
        </w:rPr>
        <w:t>ë</w:t>
      </w:r>
      <w:r w:rsidR="00C855FA">
        <w:rPr>
          <w:rFonts w:eastAsia="Calibri"/>
          <w:color w:val="000000" w:themeColor="text1"/>
          <w:sz w:val="24"/>
          <w:szCs w:val="24"/>
        </w:rPr>
        <w:t xml:space="preserve"> cilat nuk mund t</w:t>
      </w:r>
      <w:r w:rsidR="00760085">
        <w:rPr>
          <w:rFonts w:eastAsia="Calibri"/>
          <w:color w:val="000000" w:themeColor="text1"/>
          <w:sz w:val="24"/>
          <w:szCs w:val="24"/>
        </w:rPr>
        <w:t>ë</w:t>
      </w:r>
      <w:r w:rsidR="00C855FA">
        <w:rPr>
          <w:rFonts w:eastAsia="Calibri"/>
          <w:color w:val="000000" w:themeColor="text1"/>
          <w:sz w:val="24"/>
          <w:szCs w:val="24"/>
        </w:rPr>
        <w:t xml:space="preserve"> rikuperohen p</w:t>
      </w:r>
      <w:r w:rsidR="00760085">
        <w:rPr>
          <w:rFonts w:eastAsia="Calibri"/>
          <w:color w:val="000000" w:themeColor="text1"/>
          <w:sz w:val="24"/>
          <w:szCs w:val="24"/>
        </w:rPr>
        <w:t>ë</w:t>
      </w:r>
      <w:r w:rsidR="00C855FA">
        <w:rPr>
          <w:rFonts w:eastAsia="Calibri"/>
          <w:color w:val="000000" w:themeColor="text1"/>
          <w:sz w:val="24"/>
          <w:szCs w:val="24"/>
        </w:rPr>
        <w:t>rvecse me vendimin e gjykat</w:t>
      </w:r>
      <w:r w:rsidR="00760085">
        <w:rPr>
          <w:rFonts w:eastAsia="Calibri"/>
          <w:color w:val="000000" w:themeColor="text1"/>
          <w:sz w:val="24"/>
          <w:szCs w:val="24"/>
        </w:rPr>
        <w:t>ë</w:t>
      </w:r>
      <w:r w:rsidR="00C855FA">
        <w:rPr>
          <w:rFonts w:eastAsia="Calibri"/>
          <w:color w:val="000000" w:themeColor="text1"/>
          <w:sz w:val="24"/>
          <w:szCs w:val="24"/>
        </w:rPr>
        <w:t xml:space="preserve">s. </w:t>
      </w:r>
      <w:r w:rsidR="00325252">
        <w:rPr>
          <w:rFonts w:eastAsia="Calibri"/>
          <w:color w:val="000000" w:themeColor="text1"/>
          <w:sz w:val="24"/>
          <w:szCs w:val="24"/>
        </w:rPr>
        <w:t>K</w:t>
      </w:r>
      <w:r w:rsidR="00760085">
        <w:rPr>
          <w:rFonts w:eastAsia="Calibri"/>
          <w:color w:val="000000" w:themeColor="text1"/>
          <w:sz w:val="24"/>
          <w:szCs w:val="24"/>
        </w:rPr>
        <w:t>ë</w:t>
      </w:r>
      <w:r w:rsidR="00325252">
        <w:rPr>
          <w:rFonts w:eastAsia="Calibri"/>
          <w:color w:val="000000" w:themeColor="text1"/>
          <w:sz w:val="24"/>
          <w:szCs w:val="24"/>
        </w:rPr>
        <w:t>rkimi p</w:t>
      </w:r>
      <w:r w:rsidR="00760085">
        <w:rPr>
          <w:rFonts w:eastAsia="Calibri"/>
          <w:color w:val="000000" w:themeColor="text1"/>
          <w:sz w:val="24"/>
          <w:szCs w:val="24"/>
        </w:rPr>
        <w:t>ë</w:t>
      </w:r>
      <w:r w:rsidR="00325252">
        <w:rPr>
          <w:rFonts w:eastAsia="Calibri"/>
          <w:color w:val="000000" w:themeColor="text1"/>
          <w:sz w:val="24"/>
          <w:szCs w:val="24"/>
        </w:rPr>
        <w:t>r r</w:t>
      </w:r>
      <w:r w:rsidR="00C855FA">
        <w:rPr>
          <w:rFonts w:eastAsia="Calibri"/>
          <w:color w:val="000000" w:themeColor="text1"/>
          <w:sz w:val="24"/>
          <w:szCs w:val="24"/>
        </w:rPr>
        <w:t>ikthimi</w:t>
      </w:r>
      <w:r w:rsidR="00325252">
        <w:rPr>
          <w:rFonts w:eastAsia="Calibri"/>
          <w:color w:val="000000" w:themeColor="text1"/>
          <w:sz w:val="24"/>
          <w:szCs w:val="24"/>
        </w:rPr>
        <w:t>n</w:t>
      </w:r>
      <w:r w:rsidR="00C855FA">
        <w:rPr>
          <w:rFonts w:eastAsia="Calibri"/>
          <w:color w:val="000000" w:themeColor="text1"/>
          <w:sz w:val="24"/>
          <w:szCs w:val="24"/>
        </w:rPr>
        <w:t xml:space="preserve"> </w:t>
      </w:r>
      <w:r w:rsidR="00325252">
        <w:rPr>
          <w:rFonts w:eastAsia="Calibri"/>
          <w:color w:val="000000" w:themeColor="text1"/>
          <w:sz w:val="24"/>
          <w:szCs w:val="24"/>
        </w:rPr>
        <w:t>e</w:t>
      </w:r>
      <w:r w:rsidR="00C855FA">
        <w:rPr>
          <w:rFonts w:eastAsia="Calibri"/>
          <w:color w:val="000000" w:themeColor="text1"/>
          <w:sz w:val="24"/>
          <w:szCs w:val="24"/>
        </w:rPr>
        <w:t xml:space="preserve"> pal</w:t>
      </w:r>
      <w:r w:rsidR="00760085">
        <w:rPr>
          <w:rFonts w:eastAsia="Calibri"/>
          <w:color w:val="000000" w:themeColor="text1"/>
          <w:sz w:val="24"/>
          <w:szCs w:val="24"/>
        </w:rPr>
        <w:t>ë</w:t>
      </w:r>
      <w:r w:rsidR="00C855FA">
        <w:rPr>
          <w:rFonts w:eastAsia="Calibri"/>
          <w:color w:val="000000" w:themeColor="text1"/>
          <w:sz w:val="24"/>
          <w:szCs w:val="24"/>
        </w:rPr>
        <w:t>ve n</w:t>
      </w:r>
      <w:r w:rsidR="00760085">
        <w:rPr>
          <w:rFonts w:eastAsia="Calibri"/>
          <w:color w:val="000000" w:themeColor="text1"/>
          <w:sz w:val="24"/>
          <w:szCs w:val="24"/>
        </w:rPr>
        <w:t>ë</w:t>
      </w:r>
      <w:r w:rsidR="00C855FA">
        <w:rPr>
          <w:rFonts w:eastAsia="Calibri"/>
          <w:color w:val="000000" w:themeColor="text1"/>
          <w:sz w:val="24"/>
          <w:szCs w:val="24"/>
        </w:rPr>
        <w:t xml:space="preserve"> gj</w:t>
      </w:r>
      <w:r w:rsidR="00760085">
        <w:rPr>
          <w:rFonts w:eastAsia="Calibri"/>
          <w:color w:val="000000" w:themeColor="text1"/>
          <w:sz w:val="24"/>
          <w:szCs w:val="24"/>
        </w:rPr>
        <w:t>ë</w:t>
      </w:r>
      <w:r w:rsidR="00C855FA">
        <w:rPr>
          <w:rFonts w:eastAsia="Calibri"/>
          <w:color w:val="000000" w:themeColor="text1"/>
          <w:sz w:val="24"/>
          <w:szCs w:val="24"/>
        </w:rPr>
        <w:t>ndjen e m</w:t>
      </w:r>
      <w:r w:rsidR="00760085">
        <w:rPr>
          <w:rFonts w:eastAsia="Calibri"/>
          <w:color w:val="000000" w:themeColor="text1"/>
          <w:sz w:val="24"/>
          <w:szCs w:val="24"/>
        </w:rPr>
        <w:t>ë</w:t>
      </w:r>
      <w:r w:rsidR="00C855FA">
        <w:rPr>
          <w:rFonts w:eastAsia="Calibri"/>
          <w:color w:val="000000" w:themeColor="text1"/>
          <w:sz w:val="24"/>
          <w:szCs w:val="24"/>
        </w:rPr>
        <w:t>par</w:t>
      </w:r>
      <w:r w:rsidR="00760085">
        <w:rPr>
          <w:rFonts w:eastAsia="Calibri"/>
          <w:color w:val="000000" w:themeColor="text1"/>
          <w:sz w:val="24"/>
          <w:szCs w:val="24"/>
        </w:rPr>
        <w:t>ë</w:t>
      </w:r>
      <w:r w:rsidR="00C855FA">
        <w:rPr>
          <w:rFonts w:eastAsia="Calibri"/>
          <w:color w:val="000000" w:themeColor="text1"/>
          <w:sz w:val="24"/>
          <w:szCs w:val="24"/>
        </w:rPr>
        <w:t>shme</w:t>
      </w:r>
      <w:r w:rsidR="00CF4BB3">
        <w:rPr>
          <w:rFonts w:eastAsia="Calibri"/>
          <w:color w:val="000000" w:themeColor="text1"/>
          <w:sz w:val="24"/>
          <w:szCs w:val="24"/>
        </w:rPr>
        <w:t xml:space="preserve">, pra </w:t>
      </w:r>
      <w:r w:rsidR="00C855FA">
        <w:rPr>
          <w:rFonts w:eastAsia="Calibri"/>
          <w:color w:val="000000" w:themeColor="text1"/>
          <w:sz w:val="24"/>
          <w:szCs w:val="24"/>
        </w:rPr>
        <w:t>para se t</w:t>
      </w:r>
      <w:r w:rsidR="00760085">
        <w:rPr>
          <w:rFonts w:eastAsia="Calibri"/>
          <w:color w:val="000000" w:themeColor="text1"/>
          <w:sz w:val="24"/>
          <w:szCs w:val="24"/>
        </w:rPr>
        <w:t>ë</w:t>
      </w:r>
      <w:r w:rsidR="00C855FA">
        <w:rPr>
          <w:rFonts w:eastAsia="Calibri"/>
          <w:color w:val="000000" w:themeColor="text1"/>
          <w:sz w:val="24"/>
          <w:szCs w:val="24"/>
        </w:rPr>
        <w:t xml:space="preserve"> kryhej nj</w:t>
      </w:r>
      <w:r w:rsidR="00760085">
        <w:rPr>
          <w:rFonts w:eastAsia="Calibri"/>
          <w:color w:val="000000" w:themeColor="text1"/>
          <w:sz w:val="24"/>
          <w:szCs w:val="24"/>
        </w:rPr>
        <w:t>ë</w:t>
      </w:r>
      <w:r w:rsidR="00C855FA">
        <w:rPr>
          <w:rFonts w:eastAsia="Calibri"/>
          <w:color w:val="000000" w:themeColor="text1"/>
          <w:sz w:val="24"/>
          <w:szCs w:val="24"/>
        </w:rPr>
        <w:t xml:space="preserve"> veprim juridik absolutisht i pavlefsh</w:t>
      </w:r>
      <w:r w:rsidR="00760085">
        <w:rPr>
          <w:rFonts w:eastAsia="Calibri"/>
          <w:color w:val="000000" w:themeColor="text1"/>
          <w:sz w:val="24"/>
          <w:szCs w:val="24"/>
        </w:rPr>
        <w:t>ë</w:t>
      </w:r>
      <w:r w:rsidR="00C855FA">
        <w:rPr>
          <w:rFonts w:eastAsia="Calibri"/>
          <w:color w:val="000000" w:themeColor="text1"/>
          <w:sz w:val="24"/>
          <w:szCs w:val="24"/>
        </w:rPr>
        <w:t xml:space="preserve">m, </w:t>
      </w:r>
      <w:r w:rsidR="00325252">
        <w:rPr>
          <w:rFonts w:eastAsia="Calibri"/>
          <w:color w:val="000000" w:themeColor="text1"/>
          <w:sz w:val="24"/>
          <w:szCs w:val="24"/>
        </w:rPr>
        <w:t>synon</w:t>
      </w:r>
      <w:r w:rsidR="00C855FA">
        <w:rPr>
          <w:rFonts w:eastAsia="Calibri"/>
          <w:color w:val="000000" w:themeColor="text1"/>
          <w:sz w:val="24"/>
          <w:szCs w:val="24"/>
        </w:rPr>
        <w:t xml:space="preserve"> t</w:t>
      </w:r>
      <w:r w:rsidR="00760085">
        <w:rPr>
          <w:rFonts w:eastAsia="Calibri"/>
          <w:color w:val="000000" w:themeColor="text1"/>
          <w:sz w:val="24"/>
          <w:szCs w:val="24"/>
        </w:rPr>
        <w:t>ë</w:t>
      </w:r>
      <w:r w:rsidR="00C855FA">
        <w:rPr>
          <w:rFonts w:eastAsia="Calibri"/>
          <w:color w:val="000000" w:themeColor="text1"/>
          <w:sz w:val="24"/>
          <w:szCs w:val="24"/>
        </w:rPr>
        <w:t xml:space="preserve"> zhb</w:t>
      </w:r>
      <w:r w:rsidR="00760085">
        <w:rPr>
          <w:rFonts w:eastAsia="Calibri"/>
          <w:color w:val="000000" w:themeColor="text1"/>
          <w:sz w:val="24"/>
          <w:szCs w:val="24"/>
        </w:rPr>
        <w:t>ë</w:t>
      </w:r>
      <w:r w:rsidR="00C855FA">
        <w:rPr>
          <w:rFonts w:eastAsia="Calibri"/>
          <w:color w:val="000000" w:themeColor="text1"/>
          <w:sz w:val="24"/>
          <w:szCs w:val="24"/>
        </w:rPr>
        <w:t>j</w:t>
      </w:r>
      <w:r w:rsidR="00760085">
        <w:rPr>
          <w:rFonts w:eastAsia="Calibri"/>
          <w:color w:val="000000" w:themeColor="text1"/>
          <w:sz w:val="24"/>
          <w:szCs w:val="24"/>
        </w:rPr>
        <w:t>ë</w:t>
      </w:r>
      <w:r w:rsidR="00C855FA">
        <w:rPr>
          <w:rFonts w:eastAsia="Calibri"/>
          <w:color w:val="000000" w:themeColor="text1"/>
          <w:sz w:val="24"/>
          <w:szCs w:val="24"/>
        </w:rPr>
        <w:t xml:space="preserve"> pasojat e krijuara n</w:t>
      </w:r>
      <w:r w:rsidR="00760085">
        <w:rPr>
          <w:rFonts w:eastAsia="Calibri"/>
          <w:color w:val="000000" w:themeColor="text1"/>
          <w:sz w:val="24"/>
          <w:szCs w:val="24"/>
        </w:rPr>
        <w:t>ë</w:t>
      </w:r>
      <w:r w:rsidR="00C855FA">
        <w:rPr>
          <w:rFonts w:eastAsia="Calibri"/>
          <w:color w:val="000000" w:themeColor="text1"/>
          <w:sz w:val="24"/>
          <w:szCs w:val="24"/>
        </w:rPr>
        <w:t xml:space="preserve"> baz</w:t>
      </w:r>
      <w:r w:rsidR="00760085">
        <w:rPr>
          <w:rFonts w:eastAsia="Calibri"/>
          <w:color w:val="000000" w:themeColor="text1"/>
          <w:sz w:val="24"/>
          <w:szCs w:val="24"/>
        </w:rPr>
        <w:t>ë</w:t>
      </w:r>
      <w:r w:rsidR="00C855FA">
        <w:rPr>
          <w:rFonts w:eastAsia="Calibri"/>
          <w:color w:val="000000" w:themeColor="text1"/>
          <w:sz w:val="24"/>
          <w:szCs w:val="24"/>
        </w:rPr>
        <w:t xml:space="preserve"> t</w:t>
      </w:r>
      <w:r w:rsidR="00760085">
        <w:rPr>
          <w:rFonts w:eastAsia="Calibri"/>
          <w:color w:val="000000" w:themeColor="text1"/>
          <w:sz w:val="24"/>
          <w:szCs w:val="24"/>
        </w:rPr>
        <w:t>ë</w:t>
      </w:r>
      <w:r w:rsidR="00C855FA">
        <w:rPr>
          <w:rFonts w:eastAsia="Calibri"/>
          <w:color w:val="000000" w:themeColor="text1"/>
          <w:sz w:val="24"/>
          <w:szCs w:val="24"/>
        </w:rPr>
        <w:t xml:space="preserve"> k</w:t>
      </w:r>
      <w:r w:rsidR="00760085">
        <w:rPr>
          <w:rFonts w:eastAsia="Calibri"/>
          <w:color w:val="000000" w:themeColor="text1"/>
          <w:sz w:val="24"/>
          <w:szCs w:val="24"/>
        </w:rPr>
        <w:t>ë</w:t>
      </w:r>
      <w:r w:rsidR="00C855FA">
        <w:rPr>
          <w:rFonts w:eastAsia="Calibri"/>
          <w:color w:val="000000" w:themeColor="text1"/>
          <w:sz w:val="24"/>
          <w:szCs w:val="24"/>
        </w:rPr>
        <w:t>tij veprimi. Pala padit</w:t>
      </w:r>
      <w:r w:rsidR="00760085">
        <w:rPr>
          <w:rFonts w:eastAsia="Calibri"/>
          <w:color w:val="000000" w:themeColor="text1"/>
          <w:sz w:val="24"/>
          <w:szCs w:val="24"/>
        </w:rPr>
        <w:t>ë</w:t>
      </w:r>
      <w:r w:rsidR="00C855FA">
        <w:rPr>
          <w:rFonts w:eastAsia="Calibri"/>
          <w:color w:val="000000" w:themeColor="text1"/>
          <w:sz w:val="24"/>
          <w:szCs w:val="24"/>
        </w:rPr>
        <w:t>se n</w:t>
      </w:r>
      <w:r w:rsidR="00760085">
        <w:rPr>
          <w:rFonts w:eastAsia="Calibri"/>
          <w:color w:val="000000" w:themeColor="text1"/>
          <w:sz w:val="24"/>
          <w:szCs w:val="24"/>
        </w:rPr>
        <w:t>ë</w:t>
      </w:r>
      <w:r w:rsidR="00C855FA">
        <w:rPr>
          <w:rFonts w:eastAsia="Calibri"/>
          <w:color w:val="000000" w:themeColor="text1"/>
          <w:sz w:val="24"/>
          <w:szCs w:val="24"/>
        </w:rPr>
        <w:t xml:space="preserve"> k</w:t>
      </w:r>
      <w:r w:rsidR="00760085">
        <w:rPr>
          <w:rFonts w:eastAsia="Calibri"/>
          <w:color w:val="000000" w:themeColor="text1"/>
          <w:sz w:val="24"/>
          <w:szCs w:val="24"/>
        </w:rPr>
        <w:t>ë</w:t>
      </w:r>
      <w:r w:rsidR="00C855FA">
        <w:rPr>
          <w:rFonts w:eastAsia="Calibri"/>
          <w:color w:val="000000" w:themeColor="text1"/>
          <w:sz w:val="24"/>
          <w:szCs w:val="24"/>
        </w:rPr>
        <w:t>to raste ka t</w:t>
      </w:r>
      <w:r w:rsidR="00760085">
        <w:rPr>
          <w:rFonts w:eastAsia="Calibri"/>
          <w:color w:val="000000" w:themeColor="text1"/>
          <w:sz w:val="24"/>
          <w:szCs w:val="24"/>
        </w:rPr>
        <w:t>ë</w:t>
      </w:r>
      <w:r w:rsidR="00C855FA">
        <w:rPr>
          <w:rFonts w:eastAsia="Calibri"/>
          <w:color w:val="000000" w:themeColor="text1"/>
          <w:sz w:val="24"/>
          <w:szCs w:val="24"/>
        </w:rPr>
        <w:t xml:space="preserve"> drejt</w:t>
      </w:r>
      <w:r w:rsidR="00760085">
        <w:rPr>
          <w:rFonts w:eastAsia="Calibri"/>
          <w:color w:val="000000" w:themeColor="text1"/>
          <w:sz w:val="24"/>
          <w:szCs w:val="24"/>
        </w:rPr>
        <w:t>ë</w:t>
      </w:r>
      <w:r w:rsidR="00C855FA">
        <w:rPr>
          <w:rFonts w:eastAsia="Calibri"/>
          <w:color w:val="000000" w:themeColor="text1"/>
          <w:sz w:val="24"/>
          <w:szCs w:val="24"/>
        </w:rPr>
        <w:t xml:space="preserve"> t</w:t>
      </w:r>
      <w:r w:rsidR="00760085">
        <w:rPr>
          <w:rFonts w:eastAsia="Calibri"/>
          <w:color w:val="000000" w:themeColor="text1"/>
          <w:sz w:val="24"/>
          <w:szCs w:val="24"/>
        </w:rPr>
        <w:t>ë</w:t>
      </w:r>
      <w:r w:rsidR="00C855FA">
        <w:rPr>
          <w:rFonts w:eastAsia="Calibri"/>
          <w:color w:val="000000" w:themeColor="text1"/>
          <w:sz w:val="24"/>
          <w:szCs w:val="24"/>
        </w:rPr>
        <w:t xml:space="preserve"> k</w:t>
      </w:r>
      <w:r w:rsidR="00760085">
        <w:rPr>
          <w:rFonts w:eastAsia="Calibri"/>
          <w:color w:val="000000" w:themeColor="text1"/>
          <w:sz w:val="24"/>
          <w:szCs w:val="24"/>
        </w:rPr>
        <w:t>ë</w:t>
      </w:r>
      <w:r w:rsidR="00C855FA">
        <w:rPr>
          <w:rFonts w:eastAsia="Calibri"/>
          <w:color w:val="000000" w:themeColor="text1"/>
          <w:sz w:val="24"/>
          <w:szCs w:val="24"/>
        </w:rPr>
        <w:t>rkoj</w:t>
      </w:r>
      <w:r w:rsidR="00760085">
        <w:rPr>
          <w:rFonts w:eastAsia="Calibri"/>
          <w:color w:val="000000" w:themeColor="text1"/>
          <w:sz w:val="24"/>
          <w:szCs w:val="24"/>
        </w:rPr>
        <w:t>ë</w:t>
      </w:r>
      <w:r w:rsidR="00C855FA">
        <w:rPr>
          <w:rFonts w:eastAsia="Calibri"/>
          <w:color w:val="000000" w:themeColor="text1"/>
          <w:sz w:val="24"/>
          <w:szCs w:val="24"/>
        </w:rPr>
        <w:t xml:space="preserve"> t</w:t>
      </w:r>
      <w:r w:rsidR="00760085">
        <w:rPr>
          <w:rFonts w:eastAsia="Calibri"/>
          <w:color w:val="000000" w:themeColor="text1"/>
          <w:sz w:val="24"/>
          <w:szCs w:val="24"/>
        </w:rPr>
        <w:t>ë</w:t>
      </w:r>
      <w:r w:rsidR="00C855FA">
        <w:rPr>
          <w:rFonts w:eastAsia="Calibri"/>
          <w:color w:val="000000" w:themeColor="text1"/>
          <w:sz w:val="24"/>
          <w:szCs w:val="24"/>
        </w:rPr>
        <w:t xml:space="preserve"> rikthehen n</w:t>
      </w:r>
      <w:r w:rsidR="00760085">
        <w:rPr>
          <w:rFonts w:eastAsia="Calibri"/>
          <w:color w:val="000000" w:themeColor="text1"/>
          <w:sz w:val="24"/>
          <w:szCs w:val="24"/>
        </w:rPr>
        <w:t>ë</w:t>
      </w:r>
      <w:r w:rsidR="00C855FA">
        <w:rPr>
          <w:rFonts w:eastAsia="Calibri"/>
          <w:color w:val="000000" w:themeColor="text1"/>
          <w:sz w:val="24"/>
          <w:szCs w:val="24"/>
        </w:rPr>
        <w:t xml:space="preserve"> favor t</w:t>
      </w:r>
      <w:r w:rsidR="00760085">
        <w:rPr>
          <w:rFonts w:eastAsia="Calibri"/>
          <w:color w:val="000000" w:themeColor="text1"/>
          <w:sz w:val="24"/>
          <w:szCs w:val="24"/>
        </w:rPr>
        <w:t>ë</w:t>
      </w:r>
      <w:r w:rsidR="00C855FA">
        <w:rPr>
          <w:rFonts w:eastAsia="Calibri"/>
          <w:color w:val="000000" w:themeColor="text1"/>
          <w:sz w:val="24"/>
          <w:szCs w:val="24"/>
        </w:rPr>
        <w:t xml:space="preserve"> saj ato t</w:t>
      </w:r>
      <w:r w:rsidR="00760085">
        <w:rPr>
          <w:rFonts w:eastAsia="Calibri"/>
          <w:color w:val="000000" w:themeColor="text1"/>
          <w:sz w:val="24"/>
          <w:szCs w:val="24"/>
        </w:rPr>
        <w:t>ë</w:t>
      </w:r>
      <w:r w:rsidR="00C855FA">
        <w:rPr>
          <w:rFonts w:eastAsia="Calibri"/>
          <w:color w:val="000000" w:themeColor="text1"/>
          <w:sz w:val="24"/>
          <w:szCs w:val="24"/>
        </w:rPr>
        <w:t xml:space="preserve"> drejta</w:t>
      </w:r>
      <w:r w:rsidR="00CF4BB3">
        <w:rPr>
          <w:rFonts w:eastAsia="Calibri"/>
          <w:color w:val="000000" w:themeColor="text1"/>
          <w:sz w:val="24"/>
          <w:szCs w:val="24"/>
        </w:rPr>
        <w:t>,</w:t>
      </w:r>
      <w:r w:rsidR="00C855FA">
        <w:rPr>
          <w:rFonts w:eastAsia="Calibri"/>
          <w:color w:val="000000" w:themeColor="text1"/>
          <w:sz w:val="24"/>
          <w:szCs w:val="24"/>
        </w:rPr>
        <w:t xml:space="preserve"> q</w:t>
      </w:r>
      <w:r w:rsidR="00760085">
        <w:rPr>
          <w:rFonts w:eastAsia="Calibri"/>
          <w:color w:val="000000" w:themeColor="text1"/>
          <w:sz w:val="24"/>
          <w:szCs w:val="24"/>
        </w:rPr>
        <w:t>ë</w:t>
      </w:r>
      <w:r w:rsidR="00C855FA">
        <w:rPr>
          <w:rFonts w:eastAsia="Calibri"/>
          <w:color w:val="000000" w:themeColor="text1"/>
          <w:sz w:val="24"/>
          <w:szCs w:val="24"/>
        </w:rPr>
        <w:t xml:space="preserve"> jan</w:t>
      </w:r>
      <w:r w:rsidR="00760085">
        <w:rPr>
          <w:rFonts w:eastAsia="Calibri"/>
          <w:color w:val="000000" w:themeColor="text1"/>
          <w:sz w:val="24"/>
          <w:szCs w:val="24"/>
        </w:rPr>
        <w:t>ë</w:t>
      </w:r>
      <w:r w:rsidR="00C855FA">
        <w:rPr>
          <w:rFonts w:eastAsia="Calibri"/>
          <w:color w:val="000000" w:themeColor="text1"/>
          <w:sz w:val="24"/>
          <w:szCs w:val="24"/>
        </w:rPr>
        <w:t xml:space="preserve"> fituar nga pala tjet</w:t>
      </w:r>
      <w:r w:rsidR="00760085">
        <w:rPr>
          <w:rFonts w:eastAsia="Calibri"/>
          <w:color w:val="000000" w:themeColor="text1"/>
          <w:sz w:val="24"/>
          <w:szCs w:val="24"/>
        </w:rPr>
        <w:t>ë</w:t>
      </w:r>
      <w:r w:rsidR="00C855FA">
        <w:rPr>
          <w:rFonts w:eastAsia="Calibri"/>
          <w:color w:val="000000" w:themeColor="text1"/>
          <w:sz w:val="24"/>
          <w:szCs w:val="24"/>
        </w:rPr>
        <w:t>r sipas kontrat</w:t>
      </w:r>
      <w:r w:rsidR="00760085">
        <w:rPr>
          <w:rFonts w:eastAsia="Calibri"/>
          <w:color w:val="000000" w:themeColor="text1"/>
          <w:sz w:val="24"/>
          <w:szCs w:val="24"/>
        </w:rPr>
        <w:t>ë</w:t>
      </w:r>
      <w:r w:rsidR="00C855FA">
        <w:rPr>
          <w:rFonts w:eastAsia="Calibri"/>
          <w:color w:val="000000" w:themeColor="text1"/>
          <w:sz w:val="24"/>
          <w:szCs w:val="24"/>
        </w:rPr>
        <w:t>s.  Nd</w:t>
      </w:r>
      <w:r w:rsidR="00760085">
        <w:rPr>
          <w:rFonts w:eastAsia="Calibri"/>
          <w:color w:val="000000" w:themeColor="text1"/>
          <w:sz w:val="24"/>
          <w:szCs w:val="24"/>
        </w:rPr>
        <w:t>ë</w:t>
      </w:r>
      <w:r w:rsidR="00C855FA">
        <w:rPr>
          <w:rFonts w:eastAsia="Calibri"/>
          <w:color w:val="000000" w:themeColor="text1"/>
          <w:sz w:val="24"/>
          <w:szCs w:val="24"/>
        </w:rPr>
        <w:t>rsa n</w:t>
      </w:r>
      <w:r w:rsidR="00760085">
        <w:rPr>
          <w:rFonts w:eastAsia="Calibri"/>
          <w:color w:val="000000" w:themeColor="text1"/>
          <w:sz w:val="24"/>
          <w:szCs w:val="24"/>
        </w:rPr>
        <w:t>ë</w:t>
      </w:r>
      <w:r w:rsidR="00C855FA">
        <w:rPr>
          <w:rFonts w:eastAsia="Calibri"/>
          <w:color w:val="000000" w:themeColor="text1"/>
          <w:sz w:val="24"/>
          <w:szCs w:val="24"/>
        </w:rPr>
        <w:t xml:space="preserve"> rast se kontrata nuk ka sjell</w:t>
      </w:r>
      <w:r w:rsidR="00760085">
        <w:rPr>
          <w:rFonts w:eastAsia="Calibri"/>
          <w:color w:val="000000" w:themeColor="text1"/>
          <w:sz w:val="24"/>
          <w:szCs w:val="24"/>
        </w:rPr>
        <w:t>ë</w:t>
      </w:r>
      <w:r w:rsidR="00C855FA">
        <w:rPr>
          <w:rFonts w:eastAsia="Calibri"/>
          <w:color w:val="000000" w:themeColor="text1"/>
          <w:sz w:val="24"/>
          <w:szCs w:val="24"/>
        </w:rPr>
        <w:t xml:space="preserve"> ende ndonj</w:t>
      </w:r>
      <w:r w:rsidR="00760085">
        <w:rPr>
          <w:rFonts w:eastAsia="Calibri"/>
          <w:color w:val="000000" w:themeColor="text1"/>
          <w:sz w:val="24"/>
          <w:szCs w:val="24"/>
        </w:rPr>
        <w:t>ë</w:t>
      </w:r>
      <w:r w:rsidR="00C855FA">
        <w:rPr>
          <w:rFonts w:eastAsia="Calibri"/>
          <w:color w:val="000000" w:themeColor="text1"/>
          <w:sz w:val="24"/>
          <w:szCs w:val="24"/>
        </w:rPr>
        <w:t xml:space="preserve"> </w:t>
      </w:r>
      <w:r w:rsidR="004D2D76">
        <w:rPr>
          <w:rFonts w:eastAsia="Calibri"/>
          <w:color w:val="000000" w:themeColor="text1"/>
          <w:sz w:val="24"/>
          <w:szCs w:val="24"/>
        </w:rPr>
        <w:t>pasoj</w:t>
      </w:r>
      <w:r w:rsidR="00760085">
        <w:rPr>
          <w:rFonts w:eastAsia="Calibri"/>
          <w:color w:val="000000" w:themeColor="text1"/>
          <w:sz w:val="24"/>
          <w:szCs w:val="24"/>
        </w:rPr>
        <w:t>ë</w:t>
      </w:r>
      <w:r w:rsidR="00C855FA">
        <w:rPr>
          <w:rFonts w:eastAsia="Calibri"/>
          <w:color w:val="000000" w:themeColor="text1"/>
          <w:sz w:val="24"/>
          <w:szCs w:val="24"/>
        </w:rPr>
        <w:t xml:space="preserve"> </w:t>
      </w:r>
      <w:r w:rsidR="004D2D76">
        <w:rPr>
          <w:rFonts w:eastAsia="Calibri"/>
          <w:color w:val="000000" w:themeColor="text1"/>
          <w:sz w:val="24"/>
          <w:szCs w:val="24"/>
        </w:rPr>
        <w:t>mbi t</w:t>
      </w:r>
      <w:r w:rsidR="00760085">
        <w:rPr>
          <w:rFonts w:eastAsia="Calibri"/>
          <w:color w:val="000000" w:themeColor="text1"/>
          <w:sz w:val="24"/>
          <w:szCs w:val="24"/>
        </w:rPr>
        <w:t>ë</w:t>
      </w:r>
      <w:r w:rsidR="004D2D76">
        <w:rPr>
          <w:rFonts w:eastAsia="Calibri"/>
          <w:color w:val="000000" w:themeColor="text1"/>
          <w:sz w:val="24"/>
          <w:szCs w:val="24"/>
        </w:rPr>
        <w:t xml:space="preserve"> drejtat e detyrimet e pal</w:t>
      </w:r>
      <w:r w:rsidR="00760085">
        <w:rPr>
          <w:rFonts w:eastAsia="Calibri"/>
          <w:color w:val="000000" w:themeColor="text1"/>
          <w:sz w:val="24"/>
          <w:szCs w:val="24"/>
        </w:rPr>
        <w:t>ë</w:t>
      </w:r>
      <w:r w:rsidR="004D2D76">
        <w:rPr>
          <w:rFonts w:eastAsia="Calibri"/>
          <w:color w:val="000000" w:themeColor="text1"/>
          <w:sz w:val="24"/>
          <w:szCs w:val="24"/>
        </w:rPr>
        <w:t>ve pavar</w:t>
      </w:r>
      <w:r w:rsidR="00760085">
        <w:rPr>
          <w:rFonts w:eastAsia="Calibri"/>
          <w:color w:val="000000" w:themeColor="text1"/>
          <w:sz w:val="24"/>
          <w:szCs w:val="24"/>
        </w:rPr>
        <w:t>ë</w:t>
      </w:r>
      <w:r w:rsidR="004D2D76">
        <w:rPr>
          <w:rFonts w:eastAsia="Calibri"/>
          <w:color w:val="000000" w:themeColor="text1"/>
          <w:sz w:val="24"/>
          <w:szCs w:val="24"/>
        </w:rPr>
        <w:t xml:space="preserve">sisht se </w:t>
      </w:r>
      <w:r w:rsidR="00760085">
        <w:rPr>
          <w:rFonts w:eastAsia="Calibri"/>
          <w:color w:val="000000" w:themeColor="text1"/>
          <w:sz w:val="24"/>
          <w:szCs w:val="24"/>
        </w:rPr>
        <w:t>ë</w:t>
      </w:r>
      <w:r w:rsidR="004D2D76">
        <w:rPr>
          <w:rFonts w:eastAsia="Calibri"/>
          <w:color w:val="000000" w:themeColor="text1"/>
          <w:sz w:val="24"/>
          <w:szCs w:val="24"/>
        </w:rPr>
        <w:t>sht</w:t>
      </w:r>
      <w:r w:rsidR="00760085">
        <w:rPr>
          <w:rFonts w:eastAsia="Calibri"/>
          <w:color w:val="000000" w:themeColor="text1"/>
          <w:sz w:val="24"/>
          <w:szCs w:val="24"/>
        </w:rPr>
        <w:t>ë</w:t>
      </w:r>
      <w:r w:rsidR="004D2D76">
        <w:rPr>
          <w:rFonts w:eastAsia="Calibri"/>
          <w:color w:val="000000" w:themeColor="text1"/>
          <w:sz w:val="24"/>
          <w:szCs w:val="24"/>
        </w:rPr>
        <w:t xml:space="preserve"> realizuar formalisht</w:t>
      </w:r>
      <w:r w:rsidR="00C855FA">
        <w:rPr>
          <w:rFonts w:eastAsia="Calibri"/>
          <w:color w:val="000000" w:themeColor="text1"/>
          <w:sz w:val="24"/>
          <w:szCs w:val="24"/>
        </w:rPr>
        <w:t>, at</w:t>
      </w:r>
      <w:r w:rsidR="00760085">
        <w:rPr>
          <w:rFonts w:eastAsia="Calibri"/>
          <w:color w:val="000000" w:themeColor="text1"/>
          <w:sz w:val="24"/>
          <w:szCs w:val="24"/>
        </w:rPr>
        <w:t>ë</w:t>
      </w:r>
      <w:r w:rsidR="00C855FA">
        <w:rPr>
          <w:rFonts w:eastAsia="Calibri"/>
          <w:color w:val="000000" w:themeColor="text1"/>
          <w:sz w:val="24"/>
          <w:szCs w:val="24"/>
        </w:rPr>
        <w:t>her</w:t>
      </w:r>
      <w:r w:rsidR="00760085">
        <w:rPr>
          <w:rFonts w:eastAsia="Calibri"/>
          <w:color w:val="000000" w:themeColor="text1"/>
          <w:sz w:val="24"/>
          <w:szCs w:val="24"/>
        </w:rPr>
        <w:t>ë</w:t>
      </w:r>
      <w:r w:rsidR="00C855FA">
        <w:rPr>
          <w:rFonts w:eastAsia="Calibri"/>
          <w:color w:val="000000" w:themeColor="text1"/>
          <w:sz w:val="24"/>
          <w:szCs w:val="24"/>
        </w:rPr>
        <w:t xml:space="preserve"> </w:t>
      </w:r>
      <w:r w:rsidR="004D2D76">
        <w:rPr>
          <w:rFonts w:eastAsia="Calibri"/>
          <w:color w:val="000000" w:themeColor="text1"/>
          <w:sz w:val="24"/>
          <w:szCs w:val="24"/>
        </w:rPr>
        <w:t>pal</w:t>
      </w:r>
      <w:r w:rsidR="00760085">
        <w:rPr>
          <w:rFonts w:eastAsia="Calibri"/>
          <w:color w:val="000000" w:themeColor="text1"/>
          <w:sz w:val="24"/>
          <w:szCs w:val="24"/>
        </w:rPr>
        <w:t>ë</w:t>
      </w:r>
      <w:r w:rsidR="004D2D76">
        <w:rPr>
          <w:rFonts w:eastAsia="Calibri"/>
          <w:color w:val="000000" w:themeColor="text1"/>
          <w:sz w:val="24"/>
          <w:szCs w:val="24"/>
        </w:rPr>
        <w:t xml:space="preserve">t nuk legjitimohen </w:t>
      </w:r>
      <w:r w:rsidR="00325252">
        <w:rPr>
          <w:rFonts w:eastAsia="Calibri"/>
          <w:color w:val="000000" w:themeColor="text1"/>
          <w:sz w:val="24"/>
          <w:szCs w:val="24"/>
        </w:rPr>
        <w:t>n</w:t>
      </w:r>
      <w:r w:rsidR="00760085">
        <w:rPr>
          <w:rFonts w:eastAsia="Calibri"/>
          <w:color w:val="000000" w:themeColor="text1"/>
          <w:sz w:val="24"/>
          <w:szCs w:val="24"/>
        </w:rPr>
        <w:t>ë</w:t>
      </w:r>
      <w:r w:rsidR="00325252">
        <w:rPr>
          <w:rFonts w:eastAsia="Calibri"/>
          <w:color w:val="000000" w:themeColor="text1"/>
          <w:sz w:val="24"/>
          <w:szCs w:val="24"/>
        </w:rPr>
        <w:t xml:space="preserve"> asnj</w:t>
      </w:r>
      <w:r w:rsidR="00760085">
        <w:rPr>
          <w:rFonts w:eastAsia="Calibri"/>
          <w:color w:val="000000" w:themeColor="text1"/>
          <w:sz w:val="24"/>
          <w:szCs w:val="24"/>
        </w:rPr>
        <w:t>ë</w:t>
      </w:r>
      <w:r w:rsidR="00325252">
        <w:rPr>
          <w:rFonts w:eastAsia="Calibri"/>
          <w:color w:val="000000" w:themeColor="text1"/>
          <w:sz w:val="24"/>
          <w:szCs w:val="24"/>
        </w:rPr>
        <w:t xml:space="preserve"> rrethan</w:t>
      </w:r>
      <w:r w:rsidR="00760085">
        <w:rPr>
          <w:rFonts w:eastAsia="Calibri"/>
          <w:color w:val="000000" w:themeColor="text1"/>
          <w:sz w:val="24"/>
          <w:szCs w:val="24"/>
        </w:rPr>
        <w:t>ë</w:t>
      </w:r>
      <w:r w:rsidR="00325252">
        <w:rPr>
          <w:rFonts w:eastAsia="Calibri"/>
          <w:color w:val="000000" w:themeColor="text1"/>
          <w:sz w:val="24"/>
          <w:szCs w:val="24"/>
        </w:rPr>
        <w:t xml:space="preserve"> </w:t>
      </w:r>
      <w:r w:rsidR="004D2D76">
        <w:rPr>
          <w:rFonts w:eastAsia="Calibri"/>
          <w:color w:val="000000" w:themeColor="text1"/>
          <w:sz w:val="24"/>
          <w:szCs w:val="24"/>
        </w:rPr>
        <w:t>t</w:t>
      </w:r>
      <w:r w:rsidR="00760085">
        <w:rPr>
          <w:rFonts w:eastAsia="Calibri"/>
          <w:color w:val="000000" w:themeColor="text1"/>
          <w:sz w:val="24"/>
          <w:szCs w:val="24"/>
        </w:rPr>
        <w:t>ë</w:t>
      </w:r>
      <w:r w:rsidR="004D2D76">
        <w:rPr>
          <w:rFonts w:eastAsia="Calibri"/>
          <w:color w:val="000000" w:themeColor="text1"/>
          <w:sz w:val="24"/>
          <w:szCs w:val="24"/>
        </w:rPr>
        <w:t xml:space="preserve"> k</w:t>
      </w:r>
      <w:r w:rsidR="00760085">
        <w:rPr>
          <w:rFonts w:eastAsia="Calibri"/>
          <w:color w:val="000000" w:themeColor="text1"/>
          <w:sz w:val="24"/>
          <w:szCs w:val="24"/>
        </w:rPr>
        <w:t>ë</w:t>
      </w:r>
      <w:r w:rsidR="004D2D76">
        <w:rPr>
          <w:rFonts w:eastAsia="Calibri"/>
          <w:color w:val="000000" w:themeColor="text1"/>
          <w:sz w:val="24"/>
          <w:szCs w:val="24"/>
        </w:rPr>
        <w:t>rkojn</w:t>
      </w:r>
      <w:r w:rsidR="00760085">
        <w:rPr>
          <w:rFonts w:eastAsia="Calibri"/>
          <w:color w:val="000000" w:themeColor="text1"/>
          <w:sz w:val="24"/>
          <w:szCs w:val="24"/>
        </w:rPr>
        <w:t>ë</w:t>
      </w:r>
      <w:r w:rsidR="004D2D76">
        <w:rPr>
          <w:rFonts w:eastAsia="Calibri"/>
          <w:color w:val="000000" w:themeColor="text1"/>
          <w:sz w:val="24"/>
          <w:szCs w:val="24"/>
        </w:rPr>
        <w:t xml:space="preserve"> </w:t>
      </w:r>
      <w:r w:rsidR="00325252">
        <w:rPr>
          <w:rFonts w:eastAsia="Calibri"/>
          <w:color w:val="000000" w:themeColor="text1"/>
          <w:sz w:val="24"/>
          <w:szCs w:val="24"/>
        </w:rPr>
        <w:t xml:space="preserve">konstatimin e </w:t>
      </w:r>
      <w:r w:rsidR="004D2D76">
        <w:rPr>
          <w:rFonts w:eastAsia="Calibri"/>
          <w:color w:val="000000" w:themeColor="text1"/>
          <w:sz w:val="24"/>
          <w:szCs w:val="24"/>
        </w:rPr>
        <w:t>pavlefshm</w:t>
      </w:r>
      <w:r w:rsidR="00760085">
        <w:rPr>
          <w:rFonts w:eastAsia="Calibri"/>
          <w:color w:val="000000" w:themeColor="text1"/>
          <w:sz w:val="24"/>
          <w:szCs w:val="24"/>
        </w:rPr>
        <w:t>ë</w:t>
      </w:r>
      <w:r w:rsidR="004D2D76">
        <w:rPr>
          <w:rFonts w:eastAsia="Calibri"/>
          <w:color w:val="000000" w:themeColor="text1"/>
          <w:sz w:val="24"/>
          <w:szCs w:val="24"/>
        </w:rPr>
        <w:t>rin</w:t>
      </w:r>
      <w:r w:rsidR="00760085">
        <w:rPr>
          <w:rFonts w:eastAsia="Calibri"/>
          <w:color w:val="000000" w:themeColor="text1"/>
          <w:sz w:val="24"/>
          <w:szCs w:val="24"/>
        </w:rPr>
        <w:t>ë</w:t>
      </w:r>
      <w:r w:rsidR="004D2D76">
        <w:rPr>
          <w:rFonts w:eastAsia="Calibri"/>
          <w:color w:val="000000" w:themeColor="text1"/>
          <w:sz w:val="24"/>
          <w:szCs w:val="24"/>
        </w:rPr>
        <w:t xml:space="preserve"> e saj </w:t>
      </w:r>
      <w:r w:rsidR="00325252">
        <w:rPr>
          <w:rFonts w:eastAsia="Calibri"/>
          <w:color w:val="000000" w:themeColor="text1"/>
          <w:sz w:val="24"/>
          <w:szCs w:val="24"/>
        </w:rPr>
        <w:t xml:space="preserve">me padi </w:t>
      </w:r>
      <w:r w:rsidR="004D2D76">
        <w:rPr>
          <w:rFonts w:eastAsia="Calibri"/>
          <w:color w:val="000000" w:themeColor="text1"/>
          <w:sz w:val="24"/>
          <w:szCs w:val="24"/>
        </w:rPr>
        <w:t>pasi kontratat absolutisht t</w:t>
      </w:r>
      <w:r w:rsidR="00760085">
        <w:rPr>
          <w:rFonts w:eastAsia="Calibri"/>
          <w:color w:val="000000" w:themeColor="text1"/>
          <w:sz w:val="24"/>
          <w:szCs w:val="24"/>
        </w:rPr>
        <w:t>ë</w:t>
      </w:r>
      <w:r w:rsidR="004D2D76">
        <w:rPr>
          <w:rFonts w:eastAsia="Calibri"/>
          <w:color w:val="000000" w:themeColor="text1"/>
          <w:sz w:val="24"/>
          <w:szCs w:val="24"/>
        </w:rPr>
        <w:t xml:space="preserve"> pavlefshme </w:t>
      </w:r>
      <w:r w:rsidR="004D2D76">
        <w:rPr>
          <w:rFonts w:eastAsia="Calibri"/>
          <w:color w:val="000000" w:themeColor="text1"/>
          <w:sz w:val="24"/>
          <w:szCs w:val="24"/>
        </w:rPr>
        <w:lastRenderedPageBreak/>
        <w:t>konsiredohen t</w:t>
      </w:r>
      <w:r w:rsidR="00760085">
        <w:rPr>
          <w:rFonts w:eastAsia="Calibri"/>
          <w:color w:val="000000" w:themeColor="text1"/>
          <w:sz w:val="24"/>
          <w:szCs w:val="24"/>
        </w:rPr>
        <w:t>ë</w:t>
      </w:r>
      <w:r w:rsidR="004D2D76">
        <w:rPr>
          <w:rFonts w:eastAsia="Calibri"/>
          <w:color w:val="000000" w:themeColor="text1"/>
          <w:sz w:val="24"/>
          <w:szCs w:val="24"/>
        </w:rPr>
        <w:t xml:space="preserve"> paq</w:t>
      </w:r>
      <w:r w:rsidR="00760085">
        <w:rPr>
          <w:rFonts w:eastAsia="Calibri"/>
          <w:color w:val="000000" w:themeColor="text1"/>
          <w:sz w:val="24"/>
          <w:szCs w:val="24"/>
        </w:rPr>
        <w:t>ë</w:t>
      </w:r>
      <w:r w:rsidR="004D2D76">
        <w:rPr>
          <w:rFonts w:eastAsia="Calibri"/>
          <w:color w:val="000000" w:themeColor="text1"/>
          <w:sz w:val="24"/>
          <w:szCs w:val="24"/>
        </w:rPr>
        <w:t>n</w:t>
      </w:r>
      <w:r w:rsidR="00760085">
        <w:rPr>
          <w:rFonts w:eastAsia="Calibri"/>
          <w:color w:val="000000" w:themeColor="text1"/>
          <w:sz w:val="24"/>
          <w:szCs w:val="24"/>
        </w:rPr>
        <w:t>ë</w:t>
      </w:r>
      <w:r w:rsidR="004D2D76">
        <w:rPr>
          <w:rFonts w:eastAsia="Calibri"/>
          <w:color w:val="000000" w:themeColor="text1"/>
          <w:sz w:val="24"/>
          <w:szCs w:val="24"/>
        </w:rPr>
        <w:t xml:space="preserve"> dhe si t</w:t>
      </w:r>
      <w:r w:rsidR="00760085">
        <w:rPr>
          <w:rFonts w:eastAsia="Calibri"/>
          <w:color w:val="000000" w:themeColor="text1"/>
          <w:sz w:val="24"/>
          <w:szCs w:val="24"/>
        </w:rPr>
        <w:t>ë</w:t>
      </w:r>
      <w:r w:rsidR="004D2D76">
        <w:rPr>
          <w:rFonts w:eastAsia="Calibri"/>
          <w:color w:val="000000" w:themeColor="text1"/>
          <w:sz w:val="24"/>
          <w:szCs w:val="24"/>
        </w:rPr>
        <w:t xml:space="preserve"> tilla nuk krijojn</w:t>
      </w:r>
      <w:r w:rsidR="00760085">
        <w:rPr>
          <w:rFonts w:eastAsia="Calibri"/>
          <w:color w:val="000000" w:themeColor="text1"/>
          <w:sz w:val="24"/>
          <w:szCs w:val="24"/>
        </w:rPr>
        <w:t>ë</w:t>
      </w:r>
      <w:r w:rsidR="00CF4BB3">
        <w:rPr>
          <w:rFonts w:eastAsia="Calibri"/>
          <w:color w:val="000000" w:themeColor="text1"/>
          <w:sz w:val="24"/>
          <w:szCs w:val="24"/>
        </w:rPr>
        <w:t xml:space="preserve"> ndonj</w:t>
      </w:r>
      <w:r w:rsidR="003246DD">
        <w:rPr>
          <w:rFonts w:eastAsia="Calibri"/>
          <w:color w:val="000000" w:themeColor="text1"/>
          <w:sz w:val="24"/>
          <w:szCs w:val="24"/>
        </w:rPr>
        <w:t>ë</w:t>
      </w:r>
      <w:r w:rsidR="006E5532">
        <w:rPr>
          <w:rFonts w:eastAsia="Calibri"/>
          <w:color w:val="000000" w:themeColor="text1"/>
          <w:sz w:val="24"/>
          <w:szCs w:val="24"/>
        </w:rPr>
        <w:t xml:space="preserve"> </w:t>
      </w:r>
      <w:r w:rsidR="004D2D76">
        <w:rPr>
          <w:rFonts w:eastAsia="Calibri"/>
          <w:color w:val="000000" w:themeColor="text1"/>
          <w:sz w:val="24"/>
          <w:szCs w:val="24"/>
        </w:rPr>
        <w:t>efekt detyruese p</w:t>
      </w:r>
      <w:r w:rsidR="00760085">
        <w:rPr>
          <w:rFonts w:eastAsia="Calibri"/>
          <w:color w:val="000000" w:themeColor="text1"/>
          <w:sz w:val="24"/>
          <w:szCs w:val="24"/>
        </w:rPr>
        <w:t>ë</w:t>
      </w:r>
      <w:r w:rsidR="004D2D76">
        <w:rPr>
          <w:rFonts w:eastAsia="Calibri"/>
          <w:color w:val="000000" w:themeColor="text1"/>
          <w:sz w:val="24"/>
          <w:szCs w:val="24"/>
        </w:rPr>
        <w:t xml:space="preserve">r zbatim </w:t>
      </w:r>
      <w:r w:rsidR="006E5532">
        <w:rPr>
          <w:rFonts w:eastAsia="Calibri"/>
          <w:color w:val="000000" w:themeColor="text1"/>
          <w:sz w:val="24"/>
          <w:szCs w:val="24"/>
        </w:rPr>
        <w:t>n</w:t>
      </w:r>
      <w:r w:rsidR="00760085">
        <w:rPr>
          <w:rFonts w:eastAsia="Calibri"/>
          <w:color w:val="000000" w:themeColor="text1"/>
          <w:sz w:val="24"/>
          <w:szCs w:val="24"/>
        </w:rPr>
        <w:t>ë</w:t>
      </w:r>
      <w:r w:rsidR="006E5532">
        <w:rPr>
          <w:rFonts w:eastAsia="Calibri"/>
          <w:color w:val="000000" w:themeColor="text1"/>
          <w:sz w:val="24"/>
          <w:szCs w:val="24"/>
        </w:rPr>
        <w:t xml:space="preserve"> t</w:t>
      </w:r>
      <w:r w:rsidR="00760085">
        <w:rPr>
          <w:rFonts w:eastAsia="Calibri"/>
          <w:color w:val="000000" w:themeColor="text1"/>
          <w:sz w:val="24"/>
          <w:szCs w:val="24"/>
        </w:rPr>
        <w:t>ë</w:t>
      </w:r>
      <w:r w:rsidR="006E5532">
        <w:rPr>
          <w:rFonts w:eastAsia="Calibri"/>
          <w:color w:val="000000" w:themeColor="text1"/>
          <w:sz w:val="24"/>
          <w:szCs w:val="24"/>
        </w:rPr>
        <w:t xml:space="preserve"> ardhmen </w:t>
      </w:r>
      <w:r w:rsidR="004D2D76">
        <w:rPr>
          <w:rFonts w:eastAsia="Calibri"/>
          <w:color w:val="000000" w:themeColor="text1"/>
          <w:sz w:val="24"/>
          <w:szCs w:val="24"/>
        </w:rPr>
        <w:t>ndaj asnj</w:t>
      </w:r>
      <w:r w:rsidR="00760085">
        <w:rPr>
          <w:rFonts w:eastAsia="Calibri"/>
          <w:color w:val="000000" w:themeColor="text1"/>
          <w:sz w:val="24"/>
          <w:szCs w:val="24"/>
        </w:rPr>
        <w:t>ë</w:t>
      </w:r>
      <w:r w:rsidR="004D2D76">
        <w:rPr>
          <w:rFonts w:eastAsia="Calibri"/>
          <w:color w:val="000000" w:themeColor="text1"/>
          <w:sz w:val="24"/>
          <w:szCs w:val="24"/>
        </w:rPr>
        <w:t xml:space="preserve"> pale.</w:t>
      </w:r>
    </w:p>
    <w:p w14:paraId="604139A2" w14:textId="4E118963" w:rsidR="00104BD2" w:rsidRDefault="004D2D76" w:rsidP="001D18DD">
      <w:pPr>
        <w:shd w:val="clear" w:color="auto" w:fill="FFFFFF"/>
        <w:ind w:firstLine="720"/>
        <w:jc w:val="both"/>
        <w:rPr>
          <w:rFonts w:eastAsia="Calibri"/>
          <w:color w:val="000000" w:themeColor="text1"/>
          <w:sz w:val="24"/>
          <w:szCs w:val="24"/>
        </w:rPr>
      </w:pPr>
      <w:r>
        <w:rPr>
          <w:rFonts w:eastAsia="Calibri"/>
          <w:color w:val="000000" w:themeColor="text1"/>
          <w:sz w:val="24"/>
          <w:szCs w:val="24"/>
        </w:rPr>
        <w:t>3</w:t>
      </w:r>
      <w:r w:rsidR="00632D9D">
        <w:rPr>
          <w:rFonts w:eastAsia="Calibri"/>
          <w:color w:val="000000" w:themeColor="text1"/>
          <w:sz w:val="24"/>
          <w:szCs w:val="24"/>
        </w:rPr>
        <w:t>6</w:t>
      </w:r>
      <w:r>
        <w:rPr>
          <w:rFonts w:eastAsia="Calibri"/>
          <w:color w:val="000000" w:themeColor="text1"/>
          <w:sz w:val="24"/>
          <w:szCs w:val="24"/>
        </w:rPr>
        <w:t>. Nga sa m</w:t>
      </w:r>
      <w:r w:rsidR="00760085">
        <w:rPr>
          <w:rFonts w:eastAsia="Calibri"/>
          <w:color w:val="000000" w:themeColor="text1"/>
          <w:sz w:val="24"/>
          <w:szCs w:val="24"/>
        </w:rPr>
        <w:t>ë</w:t>
      </w:r>
      <w:r>
        <w:rPr>
          <w:rFonts w:eastAsia="Calibri"/>
          <w:color w:val="000000" w:themeColor="text1"/>
          <w:sz w:val="24"/>
          <w:szCs w:val="24"/>
        </w:rPr>
        <w:t>sip</w:t>
      </w:r>
      <w:r w:rsidR="00760085">
        <w:rPr>
          <w:rFonts w:eastAsia="Calibri"/>
          <w:color w:val="000000" w:themeColor="text1"/>
          <w:sz w:val="24"/>
          <w:szCs w:val="24"/>
        </w:rPr>
        <w:t>ë</w:t>
      </w:r>
      <w:r>
        <w:rPr>
          <w:rFonts w:eastAsia="Calibri"/>
          <w:color w:val="000000" w:themeColor="text1"/>
          <w:sz w:val="24"/>
          <w:szCs w:val="24"/>
        </w:rPr>
        <w:t>r kusht n</w:t>
      </w:r>
      <w:r w:rsidR="00760085">
        <w:rPr>
          <w:rFonts w:eastAsia="Calibri"/>
          <w:color w:val="000000" w:themeColor="text1"/>
          <w:sz w:val="24"/>
          <w:szCs w:val="24"/>
        </w:rPr>
        <w:t>ë</w:t>
      </w:r>
      <w:r>
        <w:rPr>
          <w:rFonts w:eastAsia="Calibri"/>
          <w:color w:val="000000" w:themeColor="text1"/>
          <w:sz w:val="24"/>
          <w:szCs w:val="24"/>
        </w:rPr>
        <w:t xml:space="preserve"> ngritjen e padis</w:t>
      </w:r>
      <w:r w:rsidR="00760085">
        <w:rPr>
          <w:rFonts w:eastAsia="Calibri"/>
          <w:color w:val="000000" w:themeColor="text1"/>
          <w:sz w:val="24"/>
          <w:szCs w:val="24"/>
        </w:rPr>
        <w:t>ë</w:t>
      </w:r>
      <w:r>
        <w:rPr>
          <w:rFonts w:eastAsia="Calibri"/>
          <w:color w:val="000000" w:themeColor="text1"/>
          <w:sz w:val="24"/>
          <w:szCs w:val="24"/>
        </w:rPr>
        <w:t xml:space="preserve"> p</w:t>
      </w:r>
      <w:r w:rsidR="00760085">
        <w:rPr>
          <w:rFonts w:eastAsia="Calibri"/>
          <w:color w:val="000000" w:themeColor="text1"/>
          <w:sz w:val="24"/>
          <w:szCs w:val="24"/>
        </w:rPr>
        <w:t>ë</w:t>
      </w:r>
      <w:r>
        <w:rPr>
          <w:rFonts w:eastAsia="Calibri"/>
          <w:color w:val="000000" w:themeColor="text1"/>
          <w:sz w:val="24"/>
          <w:szCs w:val="24"/>
        </w:rPr>
        <w:t>r pavlefshm</w:t>
      </w:r>
      <w:r w:rsidR="00760085">
        <w:rPr>
          <w:rFonts w:eastAsia="Calibri"/>
          <w:color w:val="000000" w:themeColor="text1"/>
          <w:sz w:val="24"/>
          <w:szCs w:val="24"/>
        </w:rPr>
        <w:t>ë</w:t>
      </w:r>
      <w:r>
        <w:rPr>
          <w:rFonts w:eastAsia="Calibri"/>
          <w:color w:val="000000" w:themeColor="text1"/>
          <w:sz w:val="24"/>
          <w:szCs w:val="24"/>
        </w:rPr>
        <w:t>rin</w:t>
      </w:r>
      <w:r w:rsidR="00760085">
        <w:rPr>
          <w:rFonts w:eastAsia="Calibri"/>
          <w:color w:val="000000" w:themeColor="text1"/>
          <w:sz w:val="24"/>
          <w:szCs w:val="24"/>
        </w:rPr>
        <w:t>ë</w:t>
      </w:r>
      <w:r>
        <w:rPr>
          <w:rFonts w:eastAsia="Calibri"/>
          <w:color w:val="000000" w:themeColor="text1"/>
          <w:sz w:val="24"/>
          <w:szCs w:val="24"/>
        </w:rPr>
        <w:t xml:space="preserve"> e veprimit juridik dhe rregullimin e pasojave </w:t>
      </w:r>
      <w:r w:rsidR="006E5532">
        <w:rPr>
          <w:rFonts w:eastAsia="Calibri"/>
          <w:color w:val="000000" w:themeColor="text1"/>
          <w:sz w:val="24"/>
          <w:szCs w:val="24"/>
        </w:rPr>
        <w:t>sipas vendimit unifikues nr.</w:t>
      </w:r>
      <w:r w:rsidR="00632D9D">
        <w:rPr>
          <w:rFonts w:eastAsia="Calibri"/>
          <w:color w:val="000000" w:themeColor="text1"/>
          <w:sz w:val="24"/>
          <w:szCs w:val="24"/>
        </w:rPr>
        <w:t>5</w:t>
      </w:r>
      <w:r w:rsidR="006E5532">
        <w:rPr>
          <w:rFonts w:eastAsia="Calibri"/>
          <w:color w:val="000000" w:themeColor="text1"/>
          <w:sz w:val="24"/>
          <w:szCs w:val="24"/>
        </w:rPr>
        <w:t xml:space="preserve">/2012 </w:t>
      </w:r>
      <w:r w:rsidR="00760085">
        <w:rPr>
          <w:rFonts w:eastAsia="Calibri"/>
          <w:color w:val="000000" w:themeColor="text1"/>
          <w:sz w:val="24"/>
          <w:szCs w:val="24"/>
        </w:rPr>
        <w:t>ë</w:t>
      </w:r>
      <w:r>
        <w:rPr>
          <w:rFonts w:eastAsia="Calibri"/>
          <w:color w:val="000000" w:themeColor="text1"/>
          <w:sz w:val="24"/>
          <w:szCs w:val="24"/>
        </w:rPr>
        <w:t>sht</w:t>
      </w:r>
      <w:r w:rsidR="00760085">
        <w:rPr>
          <w:rFonts w:eastAsia="Calibri"/>
          <w:color w:val="000000" w:themeColor="text1"/>
          <w:sz w:val="24"/>
          <w:szCs w:val="24"/>
        </w:rPr>
        <w:t>ë</w:t>
      </w:r>
      <w:r>
        <w:rPr>
          <w:rFonts w:eastAsia="Calibri"/>
          <w:color w:val="000000" w:themeColor="text1"/>
          <w:sz w:val="24"/>
          <w:szCs w:val="24"/>
        </w:rPr>
        <w:t xml:space="preserve"> </w:t>
      </w:r>
      <w:r w:rsidR="006E5532">
        <w:rPr>
          <w:rFonts w:eastAsia="Calibri"/>
          <w:color w:val="000000" w:themeColor="text1"/>
          <w:sz w:val="24"/>
          <w:szCs w:val="24"/>
        </w:rPr>
        <w:t>ardhja e pasojave nga ekzekutimi i kontrat</w:t>
      </w:r>
      <w:r w:rsidR="00760085">
        <w:rPr>
          <w:rFonts w:eastAsia="Calibri"/>
          <w:color w:val="000000" w:themeColor="text1"/>
          <w:sz w:val="24"/>
          <w:szCs w:val="24"/>
        </w:rPr>
        <w:t>ë</w:t>
      </w:r>
      <w:r w:rsidR="006E5532">
        <w:rPr>
          <w:rFonts w:eastAsia="Calibri"/>
          <w:color w:val="000000" w:themeColor="text1"/>
          <w:sz w:val="24"/>
          <w:szCs w:val="24"/>
        </w:rPr>
        <w:t>s,  t</w:t>
      </w:r>
      <w:r w:rsidR="00760085">
        <w:rPr>
          <w:rFonts w:eastAsia="Calibri"/>
          <w:color w:val="000000" w:themeColor="text1"/>
          <w:sz w:val="24"/>
          <w:szCs w:val="24"/>
        </w:rPr>
        <w:t>ë</w:t>
      </w:r>
      <w:r w:rsidR="006E5532">
        <w:rPr>
          <w:rFonts w:eastAsia="Calibri"/>
          <w:color w:val="000000" w:themeColor="text1"/>
          <w:sz w:val="24"/>
          <w:szCs w:val="24"/>
        </w:rPr>
        <w:t xml:space="preserve"> cilat nuk mund t</w:t>
      </w:r>
      <w:r w:rsidR="00760085">
        <w:rPr>
          <w:rFonts w:eastAsia="Calibri"/>
          <w:color w:val="000000" w:themeColor="text1"/>
          <w:sz w:val="24"/>
          <w:szCs w:val="24"/>
        </w:rPr>
        <w:t>ë</w:t>
      </w:r>
      <w:r w:rsidR="006E5532">
        <w:rPr>
          <w:rFonts w:eastAsia="Calibri"/>
          <w:color w:val="000000" w:themeColor="text1"/>
          <w:sz w:val="24"/>
          <w:szCs w:val="24"/>
        </w:rPr>
        <w:t xml:space="preserve"> rivendosen n</w:t>
      </w:r>
      <w:r w:rsidR="00760085">
        <w:rPr>
          <w:rFonts w:eastAsia="Calibri"/>
          <w:color w:val="000000" w:themeColor="text1"/>
          <w:sz w:val="24"/>
          <w:szCs w:val="24"/>
        </w:rPr>
        <w:t>ë</w:t>
      </w:r>
      <w:r w:rsidR="006E5532">
        <w:rPr>
          <w:rFonts w:eastAsia="Calibri"/>
          <w:color w:val="000000" w:themeColor="text1"/>
          <w:sz w:val="24"/>
          <w:szCs w:val="24"/>
        </w:rPr>
        <w:t xml:space="preserve"> asnj</w:t>
      </w:r>
      <w:r w:rsidR="00760085">
        <w:rPr>
          <w:rFonts w:eastAsia="Calibri"/>
          <w:color w:val="000000" w:themeColor="text1"/>
          <w:sz w:val="24"/>
          <w:szCs w:val="24"/>
        </w:rPr>
        <w:t>ë</w:t>
      </w:r>
      <w:r w:rsidR="006E5532">
        <w:rPr>
          <w:rFonts w:eastAsia="Calibri"/>
          <w:color w:val="000000" w:themeColor="text1"/>
          <w:sz w:val="24"/>
          <w:szCs w:val="24"/>
        </w:rPr>
        <w:t xml:space="preserve"> m</w:t>
      </w:r>
      <w:r w:rsidR="00760085">
        <w:rPr>
          <w:rFonts w:eastAsia="Calibri"/>
          <w:color w:val="000000" w:themeColor="text1"/>
          <w:sz w:val="24"/>
          <w:szCs w:val="24"/>
        </w:rPr>
        <w:t>ë</w:t>
      </w:r>
      <w:r w:rsidR="006E5532">
        <w:rPr>
          <w:rFonts w:eastAsia="Calibri"/>
          <w:color w:val="000000" w:themeColor="text1"/>
          <w:sz w:val="24"/>
          <w:szCs w:val="24"/>
        </w:rPr>
        <w:t>nyr</w:t>
      </w:r>
      <w:r w:rsidR="00760085">
        <w:rPr>
          <w:rFonts w:eastAsia="Calibri"/>
          <w:color w:val="000000" w:themeColor="text1"/>
          <w:sz w:val="24"/>
          <w:szCs w:val="24"/>
        </w:rPr>
        <w:t>ë</w:t>
      </w:r>
      <w:r w:rsidR="006E5532">
        <w:rPr>
          <w:rFonts w:eastAsia="Calibri"/>
          <w:color w:val="000000" w:themeColor="text1"/>
          <w:sz w:val="24"/>
          <w:szCs w:val="24"/>
        </w:rPr>
        <w:t xml:space="preserve"> tjet</w:t>
      </w:r>
      <w:r w:rsidR="00760085">
        <w:rPr>
          <w:rFonts w:eastAsia="Calibri"/>
          <w:color w:val="000000" w:themeColor="text1"/>
          <w:sz w:val="24"/>
          <w:szCs w:val="24"/>
        </w:rPr>
        <w:t>ë</w:t>
      </w:r>
      <w:r w:rsidR="006E5532">
        <w:rPr>
          <w:rFonts w:eastAsia="Calibri"/>
          <w:color w:val="000000" w:themeColor="text1"/>
          <w:sz w:val="24"/>
          <w:szCs w:val="24"/>
        </w:rPr>
        <w:t>r p</w:t>
      </w:r>
      <w:r w:rsidR="00760085">
        <w:rPr>
          <w:rFonts w:eastAsia="Calibri"/>
          <w:color w:val="000000" w:themeColor="text1"/>
          <w:sz w:val="24"/>
          <w:szCs w:val="24"/>
        </w:rPr>
        <w:t>ë</w:t>
      </w:r>
      <w:r w:rsidR="006E5532">
        <w:rPr>
          <w:rFonts w:eastAsia="Calibri"/>
          <w:color w:val="000000" w:themeColor="text1"/>
          <w:sz w:val="24"/>
          <w:szCs w:val="24"/>
        </w:rPr>
        <w:t>rvecse me vendim gjyqsor. P</w:t>
      </w:r>
      <w:r w:rsidR="00760085">
        <w:rPr>
          <w:rFonts w:eastAsia="Calibri"/>
          <w:color w:val="000000" w:themeColor="text1"/>
          <w:sz w:val="24"/>
          <w:szCs w:val="24"/>
        </w:rPr>
        <w:t>ë</w:t>
      </w:r>
      <w:r w:rsidR="006E5532">
        <w:rPr>
          <w:rFonts w:eastAsia="Calibri"/>
          <w:color w:val="000000" w:themeColor="text1"/>
          <w:sz w:val="24"/>
          <w:szCs w:val="24"/>
        </w:rPr>
        <w:t>r k</w:t>
      </w:r>
      <w:r w:rsidR="00760085">
        <w:rPr>
          <w:rFonts w:eastAsia="Calibri"/>
          <w:color w:val="000000" w:themeColor="text1"/>
          <w:sz w:val="24"/>
          <w:szCs w:val="24"/>
        </w:rPr>
        <w:t>ë</w:t>
      </w:r>
      <w:r w:rsidR="006E5532">
        <w:rPr>
          <w:rFonts w:eastAsia="Calibri"/>
          <w:color w:val="000000" w:themeColor="text1"/>
          <w:sz w:val="24"/>
          <w:szCs w:val="24"/>
        </w:rPr>
        <w:t>t</w:t>
      </w:r>
      <w:r w:rsidR="00760085">
        <w:rPr>
          <w:rFonts w:eastAsia="Calibri"/>
          <w:color w:val="000000" w:themeColor="text1"/>
          <w:sz w:val="24"/>
          <w:szCs w:val="24"/>
        </w:rPr>
        <w:t>ë</w:t>
      </w:r>
      <w:r w:rsidR="006E5532">
        <w:rPr>
          <w:rFonts w:eastAsia="Calibri"/>
          <w:color w:val="000000" w:themeColor="text1"/>
          <w:sz w:val="24"/>
          <w:szCs w:val="24"/>
        </w:rPr>
        <w:t xml:space="preserve"> </w:t>
      </w:r>
      <w:r w:rsidR="00760085">
        <w:rPr>
          <w:rFonts w:eastAsia="Calibri"/>
          <w:color w:val="000000" w:themeColor="text1"/>
          <w:sz w:val="24"/>
          <w:szCs w:val="24"/>
        </w:rPr>
        <w:t>ë</w:t>
      </w:r>
      <w:r w:rsidR="006E5532">
        <w:rPr>
          <w:rFonts w:eastAsia="Calibri"/>
          <w:color w:val="000000" w:themeColor="text1"/>
          <w:sz w:val="24"/>
          <w:szCs w:val="24"/>
        </w:rPr>
        <w:t>sht</w:t>
      </w:r>
      <w:r w:rsidR="00760085">
        <w:rPr>
          <w:rFonts w:eastAsia="Calibri"/>
          <w:color w:val="000000" w:themeColor="text1"/>
          <w:sz w:val="24"/>
          <w:szCs w:val="24"/>
        </w:rPr>
        <w:t>ë</w:t>
      </w:r>
      <w:r w:rsidR="006E5532">
        <w:rPr>
          <w:rFonts w:eastAsia="Calibri"/>
          <w:color w:val="000000" w:themeColor="text1"/>
          <w:sz w:val="24"/>
          <w:szCs w:val="24"/>
        </w:rPr>
        <w:t xml:space="preserve"> e nevoj</w:t>
      </w:r>
      <w:r w:rsidR="00760085">
        <w:rPr>
          <w:rFonts w:eastAsia="Calibri"/>
          <w:color w:val="000000" w:themeColor="text1"/>
          <w:sz w:val="24"/>
          <w:szCs w:val="24"/>
        </w:rPr>
        <w:t>ë</w:t>
      </w:r>
      <w:r w:rsidR="006E5532">
        <w:rPr>
          <w:rFonts w:eastAsia="Calibri"/>
          <w:color w:val="000000" w:themeColor="text1"/>
          <w:sz w:val="24"/>
          <w:szCs w:val="24"/>
        </w:rPr>
        <w:t>shme q</w:t>
      </w:r>
      <w:r w:rsidR="00760085">
        <w:rPr>
          <w:rFonts w:eastAsia="Calibri"/>
          <w:color w:val="000000" w:themeColor="text1"/>
          <w:sz w:val="24"/>
          <w:szCs w:val="24"/>
        </w:rPr>
        <w:t>ë</w:t>
      </w:r>
      <w:r w:rsidR="006E5532">
        <w:rPr>
          <w:rFonts w:eastAsia="Calibri"/>
          <w:color w:val="000000" w:themeColor="text1"/>
          <w:sz w:val="24"/>
          <w:szCs w:val="24"/>
        </w:rPr>
        <w:t xml:space="preserve"> gjykatat t</w:t>
      </w:r>
      <w:r w:rsidR="00760085">
        <w:rPr>
          <w:rFonts w:eastAsia="Calibri"/>
          <w:color w:val="000000" w:themeColor="text1"/>
          <w:sz w:val="24"/>
          <w:szCs w:val="24"/>
        </w:rPr>
        <w:t>ë</w:t>
      </w:r>
      <w:r w:rsidR="006E5532">
        <w:rPr>
          <w:rFonts w:eastAsia="Calibri"/>
          <w:color w:val="000000" w:themeColor="text1"/>
          <w:sz w:val="24"/>
          <w:szCs w:val="24"/>
        </w:rPr>
        <w:t xml:space="preserve"> hetonin se cilat ishin ato pasoja q</w:t>
      </w:r>
      <w:r w:rsidR="00760085">
        <w:rPr>
          <w:rFonts w:eastAsia="Calibri"/>
          <w:color w:val="000000" w:themeColor="text1"/>
          <w:sz w:val="24"/>
          <w:szCs w:val="24"/>
        </w:rPr>
        <w:t>ë</w:t>
      </w:r>
      <w:r w:rsidR="006E5532">
        <w:rPr>
          <w:rFonts w:eastAsia="Calibri"/>
          <w:color w:val="000000" w:themeColor="text1"/>
          <w:sz w:val="24"/>
          <w:szCs w:val="24"/>
        </w:rPr>
        <w:t xml:space="preserve"> kishin ardhur nga kontratat objekt gjykimi para ngritjes s</w:t>
      </w:r>
      <w:r w:rsidR="00760085">
        <w:rPr>
          <w:rFonts w:eastAsia="Calibri"/>
          <w:color w:val="000000" w:themeColor="text1"/>
          <w:sz w:val="24"/>
          <w:szCs w:val="24"/>
        </w:rPr>
        <w:t>ë</w:t>
      </w:r>
      <w:r w:rsidR="006E5532">
        <w:rPr>
          <w:rFonts w:eastAsia="Calibri"/>
          <w:color w:val="000000" w:themeColor="text1"/>
          <w:sz w:val="24"/>
          <w:szCs w:val="24"/>
        </w:rPr>
        <w:t xml:space="preserve"> padis</w:t>
      </w:r>
      <w:r w:rsidR="00760085">
        <w:rPr>
          <w:rFonts w:eastAsia="Calibri"/>
          <w:color w:val="000000" w:themeColor="text1"/>
          <w:sz w:val="24"/>
          <w:szCs w:val="24"/>
        </w:rPr>
        <w:t>ë</w:t>
      </w:r>
      <w:r w:rsidR="006E5532">
        <w:rPr>
          <w:rFonts w:eastAsia="Calibri"/>
          <w:color w:val="000000" w:themeColor="text1"/>
          <w:sz w:val="24"/>
          <w:szCs w:val="24"/>
        </w:rPr>
        <w:t xml:space="preserve"> dhe </w:t>
      </w:r>
      <w:r w:rsidR="00104BD2">
        <w:rPr>
          <w:rFonts w:eastAsia="Calibri"/>
          <w:color w:val="000000" w:themeColor="text1"/>
          <w:sz w:val="24"/>
          <w:szCs w:val="24"/>
        </w:rPr>
        <w:t>q</w:t>
      </w:r>
      <w:r w:rsidR="00760085">
        <w:rPr>
          <w:rFonts w:eastAsia="Calibri"/>
          <w:color w:val="000000" w:themeColor="text1"/>
          <w:sz w:val="24"/>
          <w:szCs w:val="24"/>
        </w:rPr>
        <w:t>ë</w:t>
      </w:r>
      <w:r w:rsidR="00104BD2">
        <w:rPr>
          <w:rFonts w:eastAsia="Calibri"/>
          <w:color w:val="000000" w:themeColor="text1"/>
          <w:sz w:val="24"/>
          <w:szCs w:val="24"/>
        </w:rPr>
        <w:t xml:space="preserve"> k</w:t>
      </w:r>
      <w:r w:rsidR="00760085">
        <w:rPr>
          <w:rFonts w:eastAsia="Calibri"/>
          <w:color w:val="000000" w:themeColor="text1"/>
          <w:sz w:val="24"/>
          <w:szCs w:val="24"/>
        </w:rPr>
        <w:t>ë</w:t>
      </w:r>
      <w:r w:rsidR="00104BD2">
        <w:rPr>
          <w:rFonts w:eastAsia="Calibri"/>
          <w:color w:val="000000" w:themeColor="text1"/>
          <w:sz w:val="24"/>
          <w:szCs w:val="24"/>
        </w:rPr>
        <w:t>rkoheshin p</w:t>
      </w:r>
      <w:r w:rsidR="00760085">
        <w:rPr>
          <w:rFonts w:eastAsia="Calibri"/>
          <w:color w:val="000000" w:themeColor="text1"/>
          <w:sz w:val="24"/>
          <w:szCs w:val="24"/>
        </w:rPr>
        <w:t>ë</w:t>
      </w:r>
      <w:r w:rsidR="00104BD2">
        <w:rPr>
          <w:rFonts w:eastAsia="Calibri"/>
          <w:color w:val="000000" w:themeColor="text1"/>
          <w:sz w:val="24"/>
          <w:szCs w:val="24"/>
        </w:rPr>
        <w:t>r tu zgjidhur n</w:t>
      </w:r>
      <w:r w:rsidR="00760085">
        <w:rPr>
          <w:rFonts w:eastAsia="Calibri"/>
          <w:color w:val="000000" w:themeColor="text1"/>
          <w:sz w:val="24"/>
          <w:szCs w:val="24"/>
        </w:rPr>
        <w:t>ë</w:t>
      </w:r>
      <w:r w:rsidR="00104BD2">
        <w:rPr>
          <w:rFonts w:eastAsia="Calibri"/>
          <w:color w:val="000000" w:themeColor="text1"/>
          <w:sz w:val="24"/>
          <w:szCs w:val="24"/>
        </w:rPr>
        <w:t xml:space="preserve"> cil</w:t>
      </w:r>
      <w:r w:rsidR="00760085">
        <w:rPr>
          <w:rFonts w:eastAsia="Calibri"/>
          <w:color w:val="000000" w:themeColor="text1"/>
          <w:sz w:val="24"/>
          <w:szCs w:val="24"/>
        </w:rPr>
        <w:t>ë</w:t>
      </w:r>
      <w:r w:rsidR="00104BD2">
        <w:rPr>
          <w:rFonts w:eastAsia="Calibri"/>
          <w:color w:val="000000" w:themeColor="text1"/>
          <w:sz w:val="24"/>
          <w:szCs w:val="24"/>
        </w:rPr>
        <w:t>sim t</w:t>
      </w:r>
      <w:r w:rsidR="00760085">
        <w:rPr>
          <w:rFonts w:eastAsia="Calibri"/>
          <w:color w:val="000000" w:themeColor="text1"/>
          <w:sz w:val="24"/>
          <w:szCs w:val="24"/>
        </w:rPr>
        <w:t>ë</w:t>
      </w:r>
      <w:r w:rsidR="00104BD2">
        <w:rPr>
          <w:rFonts w:eastAsia="Calibri"/>
          <w:color w:val="000000" w:themeColor="text1"/>
          <w:sz w:val="24"/>
          <w:szCs w:val="24"/>
        </w:rPr>
        <w:t xml:space="preserve"> objektit t</w:t>
      </w:r>
      <w:r w:rsidR="00760085">
        <w:rPr>
          <w:rFonts w:eastAsia="Calibri"/>
          <w:color w:val="000000" w:themeColor="text1"/>
          <w:sz w:val="24"/>
          <w:szCs w:val="24"/>
        </w:rPr>
        <w:t>ë</w:t>
      </w:r>
      <w:r w:rsidR="00104BD2">
        <w:rPr>
          <w:rFonts w:eastAsia="Calibri"/>
          <w:color w:val="000000" w:themeColor="text1"/>
          <w:sz w:val="24"/>
          <w:szCs w:val="24"/>
        </w:rPr>
        <w:t xml:space="preserve"> mosmarr</w:t>
      </w:r>
      <w:r w:rsidR="00760085">
        <w:rPr>
          <w:rFonts w:eastAsia="Calibri"/>
          <w:color w:val="000000" w:themeColor="text1"/>
          <w:sz w:val="24"/>
          <w:szCs w:val="24"/>
        </w:rPr>
        <w:t>ë</w:t>
      </w:r>
      <w:r w:rsidR="00104BD2">
        <w:rPr>
          <w:rFonts w:eastAsia="Calibri"/>
          <w:color w:val="000000" w:themeColor="text1"/>
          <w:sz w:val="24"/>
          <w:szCs w:val="24"/>
        </w:rPr>
        <w:t>veshjes sipas nenit 16 t</w:t>
      </w:r>
      <w:r w:rsidR="00760085">
        <w:rPr>
          <w:rFonts w:eastAsia="Calibri"/>
          <w:color w:val="000000" w:themeColor="text1"/>
          <w:sz w:val="24"/>
          <w:szCs w:val="24"/>
        </w:rPr>
        <w:t>ë</w:t>
      </w:r>
      <w:r w:rsidR="00104BD2">
        <w:rPr>
          <w:rFonts w:eastAsia="Calibri"/>
          <w:color w:val="000000" w:themeColor="text1"/>
          <w:sz w:val="24"/>
          <w:szCs w:val="24"/>
        </w:rPr>
        <w:t xml:space="preserve"> KPC. </w:t>
      </w:r>
    </w:p>
    <w:p w14:paraId="46828955" w14:textId="5E5B7A93" w:rsidR="00451AE5" w:rsidRDefault="00104BD2" w:rsidP="001D18DD">
      <w:pPr>
        <w:shd w:val="clear" w:color="auto" w:fill="FFFFFF"/>
        <w:ind w:firstLine="720"/>
        <w:jc w:val="both"/>
        <w:rPr>
          <w:rFonts w:eastAsia="Calibri"/>
          <w:color w:val="000000" w:themeColor="text1"/>
          <w:sz w:val="24"/>
          <w:szCs w:val="24"/>
        </w:rPr>
      </w:pPr>
      <w:r>
        <w:rPr>
          <w:rFonts w:eastAsia="Calibri"/>
          <w:color w:val="000000" w:themeColor="text1"/>
          <w:sz w:val="24"/>
          <w:szCs w:val="24"/>
        </w:rPr>
        <w:t>3</w:t>
      </w:r>
      <w:r w:rsidR="00632D9D">
        <w:rPr>
          <w:rFonts w:eastAsia="Calibri"/>
          <w:color w:val="000000" w:themeColor="text1"/>
          <w:sz w:val="24"/>
          <w:szCs w:val="24"/>
        </w:rPr>
        <w:t>7</w:t>
      </w:r>
      <w:r>
        <w:rPr>
          <w:rFonts w:eastAsia="Calibri"/>
          <w:color w:val="000000" w:themeColor="text1"/>
          <w:sz w:val="24"/>
          <w:szCs w:val="24"/>
        </w:rPr>
        <w:t>. P</w:t>
      </w:r>
      <w:r w:rsidR="00760085">
        <w:rPr>
          <w:rFonts w:eastAsia="Calibri"/>
          <w:color w:val="000000" w:themeColor="text1"/>
          <w:sz w:val="24"/>
          <w:szCs w:val="24"/>
        </w:rPr>
        <w:t>ë</w:t>
      </w:r>
      <w:r>
        <w:rPr>
          <w:rFonts w:eastAsia="Calibri"/>
          <w:color w:val="000000" w:themeColor="text1"/>
          <w:sz w:val="24"/>
          <w:szCs w:val="24"/>
        </w:rPr>
        <w:t>r t</w:t>
      </w:r>
      <w:r w:rsidR="00760085">
        <w:rPr>
          <w:rFonts w:eastAsia="Calibri"/>
          <w:color w:val="000000" w:themeColor="text1"/>
          <w:sz w:val="24"/>
          <w:szCs w:val="24"/>
        </w:rPr>
        <w:t>ë</w:t>
      </w:r>
      <w:r>
        <w:rPr>
          <w:rFonts w:eastAsia="Calibri"/>
          <w:color w:val="000000" w:themeColor="text1"/>
          <w:sz w:val="24"/>
          <w:szCs w:val="24"/>
        </w:rPr>
        <w:t xml:space="preserve"> identifikuar pasojat e mundshme t</w:t>
      </w:r>
      <w:r w:rsidR="00760085">
        <w:rPr>
          <w:rFonts w:eastAsia="Calibri"/>
          <w:color w:val="000000" w:themeColor="text1"/>
          <w:sz w:val="24"/>
          <w:szCs w:val="24"/>
        </w:rPr>
        <w:t>ë</w:t>
      </w:r>
      <w:r>
        <w:rPr>
          <w:rFonts w:eastAsia="Calibri"/>
          <w:color w:val="000000" w:themeColor="text1"/>
          <w:sz w:val="24"/>
          <w:szCs w:val="24"/>
        </w:rPr>
        <w:t xml:space="preserve"> ardhura nga kontratat e pretenduara si t</w:t>
      </w:r>
      <w:r w:rsidR="00760085">
        <w:rPr>
          <w:rFonts w:eastAsia="Calibri"/>
          <w:color w:val="000000" w:themeColor="text1"/>
          <w:sz w:val="24"/>
          <w:szCs w:val="24"/>
        </w:rPr>
        <w:t>ë</w:t>
      </w:r>
      <w:r>
        <w:rPr>
          <w:rFonts w:eastAsia="Calibri"/>
          <w:color w:val="000000" w:themeColor="text1"/>
          <w:sz w:val="24"/>
          <w:szCs w:val="24"/>
        </w:rPr>
        <w:t xml:space="preserve"> pavlefshme, gjykatat n</w:t>
      </w:r>
      <w:r w:rsidR="00760085">
        <w:rPr>
          <w:rFonts w:eastAsia="Calibri"/>
          <w:color w:val="000000" w:themeColor="text1"/>
          <w:sz w:val="24"/>
          <w:szCs w:val="24"/>
        </w:rPr>
        <w:t>ë</w:t>
      </w:r>
      <w:r>
        <w:rPr>
          <w:rFonts w:eastAsia="Calibri"/>
          <w:color w:val="000000" w:themeColor="text1"/>
          <w:sz w:val="24"/>
          <w:szCs w:val="24"/>
        </w:rPr>
        <w:t xml:space="preserve"> rigjykim duhet t</w:t>
      </w:r>
      <w:r w:rsidR="00760085">
        <w:rPr>
          <w:rFonts w:eastAsia="Calibri"/>
          <w:color w:val="000000" w:themeColor="text1"/>
          <w:sz w:val="24"/>
          <w:szCs w:val="24"/>
        </w:rPr>
        <w:t>ë</w:t>
      </w:r>
      <w:r>
        <w:rPr>
          <w:rFonts w:eastAsia="Calibri"/>
          <w:color w:val="000000" w:themeColor="text1"/>
          <w:sz w:val="24"/>
          <w:szCs w:val="24"/>
        </w:rPr>
        <w:t xml:space="preserve"> mbajn</w:t>
      </w:r>
      <w:r w:rsidR="00760085">
        <w:rPr>
          <w:rFonts w:eastAsia="Calibri"/>
          <w:color w:val="000000" w:themeColor="text1"/>
          <w:sz w:val="24"/>
          <w:szCs w:val="24"/>
        </w:rPr>
        <w:t>ë</w:t>
      </w:r>
      <w:r>
        <w:rPr>
          <w:rFonts w:eastAsia="Calibri"/>
          <w:color w:val="000000" w:themeColor="text1"/>
          <w:sz w:val="24"/>
          <w:szCs w:val="24"/>
        </w:rPr>
        <w:t xml:space="preserve"> </w:t>
      </w:r>
      <w:r w:rsidR="004D2D76">
        <w:rPr>
          <w:rFonts w:eastAsia="Calibri"/>
          <w:color w:val="000000" w:themeColor="text1"/>
          <w:sz w:val="24"/>
          <w:szCs w:val="24"/>
        </w:rPr>
        <w:t>n</w:t>
      </w:r>
      <w:r w:rsidR="00760085">
        <w:rPr>
          <w:rFonts w:eastAsia="Calibri"/>
          <w:color w:val="000000" w:themeColor="text1"/>
          <w:sz w:val="24"/>
          <w:szCs w:val="24"/>
        </w:rPr>
        <w:t>ë</w:t>
      </w:r>
      <w:r w:rsidR="004D2D76">
        <w:rPr>
          <w:rFonts w:eastAsia="Calibri"/>
          <w:color w:val="000000" w:themeColor="text1"/>
          <w:sz w:val="24"/>
          <w:szCs w:val="24"/>
        </w:rPr>
        <w:t xml:space="preserve"> kon</w:t>
      </w:r>
      <w:r w:rsidR="00CF4BB3">
        <w:rPr>
          <w:rFonts w:eastAsia="Calibri"/>
          <w:color w:val="000000" w:themeColor="text1"/>
          <w:sz w:val="24"/>
          <w:szCs w:val="24"/>
        </w:rPr>
        <w:t>s</w:t>
      </w:r>
      <w:r w:rsidR="004D2D76">
        <w:rPr>
          <w:rFonts w:eastAsia="Calibri"/>
          <w:color w:val="000000" w:themeColor="text1"/>
          <w:sz w:val="24"/>
          <w:szCs w:val="24"/>
        </w:rPr>
        <w:t>iderat</w:t>
      </w:r>
      <w:r w:rsidR="00760085">
        <w:rPr>
          <w:rFonts w:eastAsia="Calibri"/>
          <w:color w:val="000000" w:themeColor="text1"/>
          <w:sz w:val="24"/>
          <w:szCs w:val="24"/>
        </w:rPr>
        <w:t>ë</w:t>
      </w:r>
      <w:r w:rsidR="004D2D76">
        <w:rPr>
          <w:rFonts w:eastAsia="Calibri"/>
          <w:color w:val="000000" w:themeColor="text1"/>
          <w:sz w:val="24"/>
          <w:szCs w:val="24"/>
        </w:rPr>
        <w:t xml:space="preserve"> dy element; a-natyr</w:t>
      </w:r>
      <w:r w:rsidR="003246DD">
        <w:rPr>
          <w:rFonts w:eastAsia="Calibri"/>
          <w:color w:val="000000" w:themeColor="text1"/>
          <w:sz w:val="24"/>
          <w:szCs w:val="24"/>
        </w:rPr>
        <w:t>ë</w:t>
      </w:r>
      <w:r w:rsidR="00CF4BB3">
        <w:rPr>
          <w:rFonts w:eastAsia="Calibri"/>
          <w:color w:val="000000" w:themeColor="text1"/>
          <w:sz w:val="24"/>
          <w:szCs w:val="24"/>
        </w:rPr>
        <w:t>n</w:t>
      </w:r>
      <w:r w:rsidR="004D2D76">
        <w:rPr>
          <w:rFonts w:eastAsia="Calibri"/>
          <w:color w:val="000000" w:themeColor="text1"/>
          <w:sz w:val="24"/>
          <w:szCs w:val="24"/>
        </w:rPr>
        <w:t xml:space="preserve"> e kontrat</w:t>
      </w:r>
      <w:r w:rsidR="00760085">
        <w:rPr>
          <w:rFonts w:eastAsia="Calibri"/>
          <w:color w:val="000000" w:themeColor="text1"/>
          <w:sz w:val="24"/>
          <w:szCs w:val="24"/>
        </w:rPr>
        <w:t>ë</w:t>
      </w:r>
      <w:r w:rsidR="004D2D76">
        <w:rPr>
          <w:rFonts w:eastAsia="Calibri"/>
          <w:color w:val="000000" w:themeColor="text1"/>
          <w:sz w:val="24"/>
          <w:szCs w:val="24"/>
        </w:rPr>
        <w:t>s dhe 2-</w:t>
      </w:r>
      <w:r w:rsidR="00CF4BB3">
        <w:rPr>
          <w:rFonts w:eastAsia="Calibri"/>
          <w:color w:val="000000" w:themeColor="text1"/>
          <w:sz w:val="24"/>
          <w:szCs w:val="24"/>
        </w:rPr>
        <w:t xml:space="preserve">pasojat konkrete </w:t>
      </w:r>
      <w:r w:rsidR="004D2D76">
        <w:rPr>
          <w:rFonts w:eastAsia="Calibri"/>
          <w:color w:val="000000" w:themeColor="text1"/>
          <w:sz w:val="24"/>
          <w:szCs w:val="24"/>
        </w:rPr>
        <w:t>zbatuese q</w:t>
      </w:r>
      <w:r w:rsidR="00760085">
        <w:rPr>
          <w:rFonts w:eastAsia="Calibri"/>
          <w:color w:val="000000" w:themeColor="text1"/>
          <w:sz w:val="24"/>
          <w:szCs w:val="24"/>
        </w:rPr>
        <w:t>ë</w:t>
      </w:r>
      <w:r w:rsidR="004D2D76">
        <w:rPr>
          <w:rFonts w:eastAsia="Calibri"/>
          <w:color w:val="000000" w:themeColor="text1"/>
          <w:sz w:val="24"/>
          <w:szCs w:val="24"/>
        </w:rPr>
        <w:t xml:space="preserve"> ajo ka sjell midis pal</w:t>
      </w:r>
      <w:r w:rsidR="00760085">
        <w:rPr>
          <w:rFonts w:eastAsia="Calibri"/>
          <w:color w:val="000000" w:themeColor="text1"/>
          <w:sz w:val="24"/>
          <w:szCs w:val="24"/>
        </w:rPr>
        <w:t>ë</w:t>
      </w:r>
      <w:r w:rsidR="004D2D76">
        <w:rPr>
          <w:rFonts w:eastAsia="Calibri"/>
          <w:color w:val="000000" w:themeColor="text1"/>
          <w:sz w:val="24"/>
          <w:szCs w:val="24"/>
        </w:rPr>
        <w:t>ve</w:t>
      </w:r>
      <w:r w:rsidR="00CF4BB3">
        <w:rPr>
          <w:rFonts w:eastAsia="Calibri"/>
          <w:color w:val="000000" w:themeColor="text1"/>
          <w:sz w:val="24"/>
          <w:szCs w:val="24"/>
        </w:rPr>
        <w:t xml:space="preserve"> para ngritjes s</w:t>
      </w:r>
      <w:r w:rsidR="003246DD">
        <w:rPr>
          <w:rFonts w:eastAsia="Calibri"/>
          <w:color w:val="000000" w:themeColor="text1"/>
          <w:sz w:val="24"/>
          <w:szCs w:val="24"/>
        </w:rPr>
        <w:t>ë</w:t>
      </w:r>
      <w:r w:rsidR="00CF4BB3">
        <w:rPr>
          <w:rFonts w:eastAsia="Calibri"/>
          <w:color w:val="000000" w:themeColor="text1"/>
          <w:sz w:val="24"/>
          <w:szCs w:val="24"/>
        </w:rPr>
        <w:t xml:space="preserve"> padis</w:t>
      </w:r>
      <w:r w:rsidR="003246DD">
        <w:rPr>
          <w:rFonts w:eastAsia="Calibri"/>
          <w:color w:val="000000" w:themeColor="text1"/>
          <w:sz w:val="24"/>
          <w:szCs w:val="24"/>
        </w:rPr>
        <w:t>ë</w:t>
      </w:r>
      <w:r w:rsidR="004D2D76">
        <w:rPr>
          <w:rFonts w:eastAsia="Calibri"/>
          <w:color w:val="000000" w:themeColor="text1"/>
          <w:sz w:val="24"/>
          <w:szCs w:val="24"/>
        </w:rPr>
        <w:t xml:space="preserve">. </w:t>
      </w:r>
      <w:r>
        <w:rPr>
          <w:rFonts w:eastAsia="Calibri"/>
          <w:color w:val="000000" w:themeColor="text1"/>
          <w:sz w:val="24"/>
          <w:szCs w:val="24"/>
        </w:rPr>
        <w:t>K</w:t>
      </w:r>
      <w:r w:rsidR="004D2D76">
        <w:rPr>
          <w:rFonts w:eastAsia="Calibri"/>
          <w:color w:val="000000" w:themeColor="text1"/>
          <w:sz w:val="24"/>
          <w:szCs w:val="24"/>
        </w:rPr>
        <w:t>ontratat konsesuale reale krijojn</w:t>
      </w:r>
      <w:r w:rsidR="00760085">
        <w:rPr>
          <w:rFonts w:eastAsia="Calibri"/>
          <w:color w:val="000000" w:themeColor="text1"/>
          <w:sz w:val="24"/>
          <w:szCs w:val="24"/>
        </w:rPr>
        <w:t>ë</w:t>
      </w:r>
      <w:r w:rsidR="004D2D76">
        <w:rPr>
          <w:rFonts w:eastAsia="Calibri"/>
          <w:color w:val="000000" w:themeColor="text1"/>
          <w:sz w:val="24"/>
          <w:szCs w:val="24"/>
        </w:rPr>
        <w:t xml:space="preserve"> pasoja juridike q</w:t>
      </w:r>
      <w:r w:rsidR="00760085">
        <w:rPr>
          <w:rFonts w:eastAsia="Calibri"/>
          <w:color w:val="000000" w:themeColor="text1"/>
          <w:sz w:val="24"/>
          <w:szCs w:val="24"/>
        </w:rPr>
        <w:t>ë</w:t>
      </w:r>
      <w:r w:rsidR="004D2D76">
        <w:rPr>
          <w:rFonts w:eastAsia="Calibri"/>
          <w:color w:val="000000" w:themeColor="text1"/>
          <w:sz w:val="24"/>
          <w:szCs w:val="24"/>
        </w:rPr>
        <w:t xml:space="preserve"> n</w:t>
      </w:r>
      <w:r w:rsidR="00760085">
        <w:rPr>
          <w:rFonts w:eastAsia="Calibri"/>
          <w:color w:val="000000" w:themeColor="text1"/>
          <w:sz w:val="24"/>
          <w:szCs w:val="24"/>
        </w:rPr>
        <w:t>ë</w:t>
      </w:r>
      <w:r w:rsidR="004D2D76">
        <w:rPr>
          <w:rFonts w:eastAsia="Calibri"/>
          <w:color w:val="000000" w:themeColor="text1"/>
          <w:sz w:val="24"/>
          <w:szCs w:val="24"/>
        </w:rPr>
        <w:t xml:space="preserve"> momentin e lidhjes s</w:t>
      </w:r>
      <w:r w:rsidR="00760085">
        <w:rPr>
          <w:rFonts w:eastAsia="Calibri"/>
          <w:color w:val="000000" w:themeColor="text1"/>
          <w:sz w:val="24"/>
          <w:szCs w:val="24"/>
        </w:rPr>
        <w:t>ë</w:t>
      </w:r>
      <w:r w:rsidR="004D2D76">
        <w:rPr>
          <w:rFonts w:eastAsia="Calibri"/>
          <w:color w:val="000000" w:themeColor="text1"/>
          <w:sz w:val="24"/>
          <w:szCs w:val="24"/>
        </w:rPr>
        <w:t xml:space="preserve"> tyre, psh n</w:t>
      </w:r>
      <w:r w:rsidR="00760085">
        <w:rPr>
          <w:rFonts w:eastAsia="Calibri"/>
          <w:color w:val="000000" w:themeColor="text1"/>
          <w:sz w:val="24"/>
          <w:szCs w:val="24"/>
        </w:rPr>
        <w:t>ë</w:t>
      </w:r>
      <w:r w:rsidR="004D2D76">
        <w:rPr>
          <w:rFonts w:eastAsia="Calibri"/>
          <w:color w:val="000000" w:themeColor="text1"/>
          <w:sz w:val="24"/>
          <w:szCs w:val="24"/>
        </w:rPr>
        <w:t xml:space="preserve"> rastin e kontrat</w:t>
      </w:r>
      <w:r w:rsidR="00760085">
        <w:rPr>
          <w:rFonts w:eastAsia="Calibri"/>
          <w:color w:val="000000" w:themeColor="text1"/>
          <w:sz w:val="24"/>
          <w:szCs w:val="24"/>
        </w:rPr>
        <w:t>ë</w:t>
      </w:r>
      <w:r w:rsidR="004D2D76">
        <w:rPr>
          <w:rFonts w:eastAsia="Calibri"/>
          <w:color w:val="000000" w:themeColor="text1"/>
          <w:sz w:val="24"/>
          <w:szCs w:val="24"/>
        </w:rPr>
        <w:t>s s</w:t>
      </w:r>
      <w:r w:rsidR="00760085">
        <w:rPr>
          <w:rFonts w:eastAsia="Calibri"/>
          <w:color w:val="000000" w:themeColor="text1"/>
          <w:sz w:val="24"/>
          <w:szCs w:val="24"/>
        </w:rPr>
        <w:t>ë</w:t>
      </w:r>
      <w:r w:rsidR="004D2D76">
        <w:rPr>
          <w:rFonts w:eastAsia="Calibri"/>
          <w:color w:val="000000" w:themeColor="text1"/>
          <w:sz w:val="24"/>
          <w:szCs w:val="24"/>
        </w:rPr>
        <w:t xml:space="preserve"> kalimit t</w:t>
      </w:r>
      <w:r w:rsidR="00760085">
        <w:rPr>
          <w:rFonts w:eastAsia="Calibri"/>
          <w:color w:val="000000" w:themeColor="text1"/>
          <w:sz w:val="24"/>
          <w:szCs w:val="24"/>
        </w:rPr>
        <w:t>ë</w:t>
      </w:r>
      <w:r w:rsidR="004D2D76">
        <w:rPr>
          <w:rFonts w:eastAsia="Calibri"/>
          <w:color w:val="000000" w:themeColor="text1"/>
          <w:sz w:val="24"/>
          <w:szCs w:val="24"/>
        </w:rPr>
        <w:t xml:space="preserve"> pron</w:t>
      </w:r>
      <w:r w:rsidR="00760085">
        <w:rPr>
          <w:rFonts w:eastAsia="Calibri"/>
          <w:color w:val="000000" w:themeColor="text1"/>
          <w:sz w:val="24"/>
          <w:szCs w:val="24"/>
        </w:rPr>
        <w:t>ë</w:t>
      </w:r>
      <w:r w:rsidR="004D2D76">
        <w:rPr>
          <w:rFonts w:eastAsia="Calibri"/>
          <w:color w:val="000000" w:themeColor="text1"/>
          <w:sz w:val="24"/>
          <w:szCs w:val="24"/>
        </w:rPr>
        <w:t>sis</w:t>
      </w:r>
      <w:r w:rsidR="00760085">
        <w:rPr>
          <w:rFonts w:eastAsia="Calibri"/>
          <w:color w:val="000000" w:themeColor="text1"/>
          <w:sz w:val="24"/>
          <w:szCs w:val="24"/>
        </w:rPr>
        <w:t>ë</w:t>
      </w:r>
      <w:r w:rsidR="004D2D76">
        <w:rPr>
          <w:rFonts w:eastAsia="Calibri"/>
          <w:color w:val="000000" w:themeColor="text1"/>
          <w:sz w:val="24"/>
          <w:szCs w:val="24"/>
        </w:rPr>
        <w:t xml:space="preserve"> mbi pasurit</w:t>
      </w:r>
      <w:r w:rsidR="00760085">
        <w:rPr>
          <w:rFonts w:eastAsia="Calibri"/>
          <w:color w:val="000000" w:themeColor="text1"/>
          <w:sz w:val="24"/>
          <w:szCs w:val="24"/>
        </w:rPr>
        <w:t>ë</w:t>
      </w:r>
      <w:r w:rsidR="004D2D76">
        <w:rPr>
          <w:rFonts w:eastAsia="Calibri"/>
          <w:color w:val="000000" w:themeColor="text1"/>
          <w:sz w:val="24"/>
          <w:szCs w:val="24"/>
        </w:rPr>
        <w:t xml:space="preserve"> e paluajtshme. Me lidhjen e tyre n</w:t>
      </w:r>
      <w:r w:rsidR="00760085">
        <w:rPr>
          <w:rFonts w:eastAsia="Calibri"/>
          <w:color w:val="000000" w:themeColor="text1"/>
          <w:sz w:val="24"/>
          <w:szCs w:val="24"/>
        </w:rPr>
        <w:t>ë</w:t>
      </w:r>
      <w:r w:rsidR="004D2D76">
        <w:rPr>
          <w:rFonts w:eastAsia="Calibri"/>
          <w:color w:val="000000" w:themeColor="text1"/>
          <w:sz w:val="24"/>
          <w:szCs w:val="24"/>
        </w:rPr>
        <w:t xml:space="preserve"> form</w:t>
      </w:r>
      <w:r w:rsidR="00760085">
        <w:rPr>
          <w:rFonts w:eastAsia="Calibri"/>
          <w:color w:val="000000" w:themeColor="text1"/>
          <w:sz w:val="24"/>
          <w:szCs w:val="24"/>
        </w:rPr>
        <w:t>ë</w:t>
      </w:r>
      <w:r w:rsidR="004D2D76">
        <w:rPr>
          <w:rFonts w:eastAsia="Calibri"/>
          <w:color w:val="000000" w:themeColor="text1"/>
          <w:sz w:val="24"/>
          <w:szCs w:val="24"/>
        </w:rPr>
        <w:t>n e k</w:t>
      </w:r>
      <w:r w:rsidR="00760085">
        <w:rPr>
          <w:rFonts w:eastAsia="Calibri"/>
          <w:color w:val="000000" w:themeColor="text1"/>
          <w:sz w:val="24"/>
          <w:szCs w:val="24"/>
        </w:rPr>
        <w:t>ë</w:t>
      </w:r>
      <w:r w:rsidR="004D2D76">
        <w:rPr>
          <w:rFonts w:eastAsia="Calibri"/>
          <w:color w:val="000000" w:themeColor="text1"/>
          <w:sz w:val="24"/>
          <w:szCs w:val="24"/>
        </w:rPr>
        <w:t>rkuar nga ligji pron</w:t>
      </w:r>
      <w:r w:rsidR="00760085">
        <w:rPr>
          <w:rFonts w:eastAsia="Calibri"/>
          <w:color w:val="000000" w:themeColor="text1"/>
          <w:sz w:val="24"/>
          <w:szCs w:val="24"/>
        </w:rPr>
        <w:t>ë</w:t>
      </w:r>
      <w:r w:rsidR="004D2D76">
        <w:rPr>
          <w:rFonts w:eastAsia="Calibri"/>
          <w:color w:val="000000" w:themeColor="text1"/>
          <w:sz w:val="24"/>
          <w:szCs w:val="24"/>
        </w:rPr>
        <w:t>sia e sendit kalon nga shit</w:t>
      </w:r>
      <w:r w:rsidR="00760085">
        <w:rPr>
          <w:rFonts w:eastAsia="Calibri"/>
          <w:color w:val="000000" w:themeColor="text1"/>
          <w:sz w:val="24"/>
          <w:szCs w:val="24"/>
        </w:rPr>
        <w:t>ë</w:t>
      </w:r>
      <w:r w:rsidR="004D2D76">
        <w:rPr>
          <w:rFonts w:eastAsia="Calibri"/>
          <w:color w:val="000000" w:themeColor="text1"/>
          <w:sz w:val="24"/>
          <w:szCs w:val="24"/>
        </w:rPr>
        <w:t>si te bler</w:t>
      </w:r>
      <w:r w:rsidR="00760085">
        <w:rPr>
          <w:rFonts w:eastAsia="Calibri"/>
          <w:color w:val="000000" w:themeColor="text1"/>
          <w:sz w:val="24"/>
          <w:szCs w:val="24"/>
        </w:rPr>
        <w:t>ë</w:t>
      </w:r>
      <w:r w:rsidR="004D2D76">
        <w:rPr>
          <w:rFonts w:eastAsia="Calibri"/>
          <w:color w:val="000000" w:themeColor="text1"/>
          <w:sz w:val="24"/>
          <w:szCs w:val="24"/>
        </w:rPr>
        <w:t>si dhe shit</w:t>
      </w:r>
      <w:r w:rsidR="00760085">
        <w:rPr>
          <w:rFonts w:eastAsia="Calibri"/>
          <w:color w:val="000000" w:themeColor="text1"/>
          <w:sz w:val="24"/>
          <w:szCs w:val="24"/>
        </w:rPr>
        <w:t>ë</w:t>
      </w:r>
      <w:r w:rsidR="004D2D76">
        <w:rPr>
          <w:rFonts w:eastAsia="Calibri"/>
          <w:color w:val="000000" w:themeColor="text1"/>
          <w:sz w:val="24"/>
          <w:szCs w:val="24"/>
        </w:rPr>
        <w:t>si fiton cmimin. K</w:t>
      </w:r>
      <w:r w:rsidR="00760085">
        <w:rPr>
          <w:rFonts w:eastAsia="Calibri"/>
          <w:color w:val="000000" w:themeColor="text1"/>
          <w:sz w:val="24"/>
          <w:szCs w:val="24"/>
        </w:rPr>
        <w:t>ë</w:t>
      </w:r>
      <w:r w:rsidR="004D2D76">
        <w:rPr>
          <w:rFonts w:eastAsia="Calibri"/>
          <w:color w:val="000000" w:themeColor="text1"/>
          <w:sz w:val="24"/>
          <w:szCs w:val="24"/>
        </w:rPr>
        <w:t>to kontrata rregjistrohen n</w:t>
      </w:r>
      <w:r w:rsidR="00760085">
        <w:rPr>
          <w:rFonts w:eastAsia="Calibri"/>
          <w:color w:val="000000" w:themeColor="text1"/>
          <w:sz w:val="24"/>
          <w:szCs w:val="24"/>
        </w:rPr>
        <w:t>ë</w:t>
      </w:r>
      <w:r w:rsidR="004D2D76">
        <w:rPr>
          <w:rFonts w:eastAsia="Calibri"/>
          <w:color w:val="000000" w:themeColor="text1"/>
          <w:sz w:val="24"/>
          <w:szCs w:val="24"/>
        </w:rPr>
        <w:t xml:space="preserve"> baz</w:t>
      </w:r>
      <w:r w:rsidR="00760085">
        <w:rPr>
          <w:rFonts w:eastAsia="Calibri"/>
          <w:color w:val="000000" w:themeColor="text1"/>
          <w:sz w:val="24"/>
          <w:szCs w:val="24"/>
        </w:rPr>
        <w:t>ë</w:t>
      </w:r>
      <w:r w:rsidR="004D2D76">
        <w:rPr>
          <w:rFonts w:eastAsia="Calibri"/>
          <w:color w:val="000000" w:themeColor="text1"/>
          <w:sz w:val="24"/>
          <w:szCs w:val="24"/>
        </w:rPr>
        <w:t xml:space="preserve"> t</w:t>
      </w:r>
      <w:r w:rsidR="00760085">
        <w:rPr>
          <w:rFonts w:eastAsia="Calibri"/>
          <w:color w:val="000000" w:themeColor="text1"/>
          <w:sz w:val="24"/>
          <w:szCs w:val="24"/>
        </w:rPr>
        <w:t>ë</w:t>
      </w:r>
      <w:r w:rsidR="004D2D76">
        <w:rPr>
          <w:rFonts w:eastAsia="Calibri"/>
          <w:color w:val="000000" w:themeColor="text1"/>
          <w:sz w:val="24"/>
          <w:szCs w:val="24"/>
        </w:rPr>
        <w:t xml:space="preserve"> neneve 193 e vijues t</w:t>
      </w:r>
      <w:r w:rsidR="00760085">
        <w:rPr>
          <w:rFonts w:eastAsia="Calibri"/>
          <w:color w:val="000000" w:themeColor="text1"/>
          <w:sz w:val="24"/>
          <w:szCs w:val="24"/>
        </w:rPr>
        <w:t>ë</w:t>
      </w:r>
      <w:r w:rsidR="004D2D76">
        <w:rPr>
          <w:rFonts w:eastAsia="Calibri"/>
          <w:color w:val="000000" w:themeColor="text1"/>
          <w:sz w:val="24"/>
          <w:szCs w:val="24"/>
        </w:rPr>
        <w:t xml:space="preserve"> KC n</w:t>
      </w:r>
      <w:r w:rsidR="00760085">
        <w:rPr>
          <w:rFonts w:eastAsia="Calibri"/>
          <w:color w:val="000000" w:themeColor="text1"/>
          <w:sz w:val="24"/>
          <w:szCs w:val="24"/>
        </w:rPr>
        <w:t>ë</w:t>
      </w:r>
      <w:r w:rsidR="004D2D76">
        <w:rPr>
          <w:rFonts w:eastAsia="Calibri"/>
          <w:color w:val="000000" w:themeColor="text1"/>
          <w:sz w:val="24"/>
          <w:szCs w:val="24"/>
        </w:rPr>
        <w:t xml:space="preserve"> ishzyr</w:t>
      </w:r>
      <w:r w:rsidR="00760085">
        <w:rPr>
          <w:rFonts w:eastAsia="Calibri"/>
          <w:color w:val="000000" w:themeColor="text1"/>
          <w:sz w:val="24"/>
          <w:szCs w:val="24"/>
        </w:rPr>
        <w:t>ë</w:t>
      </w:r>
      <w:r w:rsidR="004D2D76">
        <w:rPr>
          <w:rFonts w:eastAsia="Calibri"/>
          <w:color w:val="000000" w:themeColor="text1"/>
          <w:sz w:val="24"/>
          <w:szCs w:val="24"/>
        </w:rPr>
        <w:t>n e rregjistrimit. P</w:t>
      </w:r>
      <w:r w:rsidR="00760085">
        <w:rPr>
          <w:rFonts w:eastAsia="Calibri"/>
          <w:color w:val="000000" w:themeColor="text1"/>
          <w:sz w:val="24"/>
          <w:szCs w:val="24"/>
        </w:rPr>
        <w:t>ë</w:t>
      </w:r>
      <w:r w:rsidR="004D2D76">
        <w:rPr>
          <w:rFonts w:eastAsia="Calibri"/>
          <w:color w:val="000000" w:themeColor="text1"/>
          <w:sz w:val="24"/>
          <w:szCs w:val="24"/>
        </w:rPr>
        <w:t>r t</w:t>
      </w:r>
      <w:r w:rsidR="00760085">
        <w:rPr>
          <w:rFonts w:eastAsia="Calibri"/>
          <w:color w:val="000000" w:themeColor="text1"/>
          <w:sz w:val="24"/>
          <w:szCs w:val="24"/>
        </w:rPr>
        <w:t>ë</w:t>
      </w:r>
      <w:r w:rsidR="004D2D76">
        <w:rPr>
          <w:rFonts w:eastAsia="Calibri"/>
          <w:color w:val="000000" w:themeColor="text1"/>
          <w:sz w:val="24"/>
          <w:szCs w:val="24"/>
        </w:rPr>
        <w:t xml:space="preserve"> zhb</w:t>
      </w:r>
      <w:r w:rsidR="00760085">
        <w:rPr>
          <w:rFonts w:eastAsia="Calibri"/>
          <w:color w:val="000000" w:themeColor="text1"/>
          <w:sz w:val="24"/>
          <w:szCs w:val="24"/>
        </w:rPr>
        <w:t>ë</w:t>
      </w:r>
      <w:r w:rsidR="004D2D76">
        <w:rPr>
          <w:rFonts w:eastAsia="Calibri"/>
          <w:color w:val="000000" w:themeColor="text1"/>
          <w:sz w:val="24"/>
          <w:szCs w:val="24"/>
        </w:rPr>
        <w:t>r</w:t>
      </w:r>
      <w:r w:rsidR="00760085">
        <w:rPr>
          <w:rFonts w:eastAsia="Calibri"/>
          <w:color w:val="000000" w:themeColor="text1"/>
          <w:sz w:val="24"/>
          <w:szCs w:val="24"/>
        </w:rPr>
        <w:t>ë</w:t>
      </w:r>
      <w:r w:rsidR="004D2D76">
        <w:rPr>
          <w:rFonts w:eastAsia="Calibri"/>
          <w:color w:val="000000" w:themeColor="text1"/>
          <w:sz w:val="24"/>
          <w:szCs w:val="24"/>
        </w:rPr>
        <w:t xml:space="preserve"> pasoj</w:t>
      </w:r>
      <w:r w:rsidR="00760085">
        <w:rPr>
          <w:rFonts w:eastAsia="Calibri"/>
          <w:color w:val="000000" w:themeColor="text1"/>
          <w:sz w:val="24"/>
          <w:szCs w:val="24"/>
        </w:rPr>
        <w:t>ë</w:t>
      </w:r>
      <w:r w:rsidR="004D2D76">
        <w:rPr>
          <w:rFonts w:eastAsia="Calibri"/>
          <w:color w:val="000000" w:themeColor="text1"/>
          <w:sz w:val="24"/>
          <w:szCs w:val="24"/>
        </w:rPr>
        <w:t>n juridike t</w:t>
      </w:r>
      <w:r w:rsidR="00760085">
        <w:rPr>
          <w:rFonts w:eastAsia="Calibri"/>
          <w:color w:val="000000" w:themeColor="text1"/>
          <w:sz w:val="24"/>
          <w:szCs w:val="24"/>
        </w:rPr>
        <w:t>ë</w:t>
      </w:r>
      <w:r w:rsidR="004D2D76">
        <w:rPr>
          <w:rFonts w:eastAsia="Calibri"/>
          <w:color w:val="000000" w:themeColor="text1"/>
          <w:sz w:val="24"/>
          <w:szCs w:val="24"/>
        </w:rPr>
        <w:t xml:space="preserve"> krijuar mbi nj</w:t>
      </w:r>
      <w:r w:rsidR="00760085">
        <w:rPr>
          <w:rFonts w:eastAsia="Calibri"/>
          <w:color w:val="000000" w:themeColor="text1"/>
          <w:sz w:val="24"/>
          <w:szCs w:val="24"/>
        </w:rPr>
        <w:t>ë</w:t>
      </w:r>
      <w:r w:rsidR="004D2D76">
        <w:rPr>
          <w:rFonts w:eastAsia="Calibri"/>
          <w:color w:val="000000" w:themeColor="text1"/>
          <w:sz w:val="24"/>
          <w:szCs w:val="24"/>
        </w:rPr>
        <w:t xml:space="preserve"> kontrat</w:t>
      </w:r>
      <w:r w:rsidR="00760085">
        <w:rPr>
          <w:rFonts w:eastAsia="Calibri"/>
          <w:color w:val="000000" w:themeColor="text1"/>
          <w:sz w:val="24"/>
          <w:szCs w:val="24"/>
        </w:rPr>
        <w:t>ë</w:t>
      </w:r>
      <w:r w:rsidR="004D2D76">
        <w:rPr>
          <w:rFonts w:eastAsia="Calibri"/>
          <w:color w:val="000000" w:themeColor="text1"/>
          <w:sz w:val="24"/>
          <w:szCs w:val="24"/>
        </w:rPr>
        <w:t xml:space="preserve"> t</w:t>
      </w:r>
      <w:r w:rsidR="00760085">
        <w:rPr>
          <w:rFonts w:eastAsia="Calibri"/>
          <w:color w:val="000000" w:themeColor="text1"/>
          <w:sz w:val="24"/>
          <w:szCs w:val="24"/>
        </w:rPr>
        <w:t>ë</w:t>
      </w:r>
      <w:r w:rsidR="004D2D76">
        <w:rPr>
          <w:rFonts w:eastAsia="Calibri"/>
          <w:color w:val="000000" w:themeColor="text1"/>
          <w:sz w:val="24"/>
          <w:szCs w:val="24"/>
        </w:rPr>
        <w:t xml:space="preserve"> till</w:t>
      </w:r>
      <w:r w:rsidR="00760085">
        <w:rPr>
          <w:rFonts w:eastAsia="Calibri"/>
          <w:color w:val="000000" w:themeColor="text1"/>
          <w:sz w:val="24"/>
          <w:szCs w:val="24"/>
        </w:rPr>
        <w:t>ë</w:t>
      </w:r>
      <w:r w:rsidR="004D2D76">
        <w:rPr>
          <w:rFonts w:eastAsia="Calibri"/>
          <w:color w:val="000000" w:themeColor="text1"/>
          <w:sz w:val="24"/>
          <w:szCs w:val="24"/>
        </w:rPr>
        <w:t>, padit</w:t>
      </w:r>
      <w:r w:rsidR="00760085">
        <w:rPr>
          <w:rFonts w:eastAsia="Calibri"/>
          <w:color w:val="000000" w:themeColor="text1"/>
          <w:sz w:val="24"/>
          <w:szCs w:val="24"/>
        </w:rPr>
        <w:t>ë</w:t>
      </w:r>
      <w:r w:rsidR="004D2D76">
        <w:rPr>
          <w:rFonts w:eastAsia="Calibri"/>
          <w:color w:val="000000" w:themeColor="text1"/>
          <w:sz w:val="24"/>
          <w:szCs w:val="24"/>
        </w:rPr>
        <w:t>si legjitimohet t</w:t>
      </w:r>
      <w:r w:rsidR="00760085">
        <w:rPr>
          <w:rFonts w:eastAsia="Calibri"/>
          <w:color w:val="000000" w:themeColor="text1"/>
          <w:sz w:val="24"/>
          <w:szCs w:val="24"/>
        </w:rPr>
        <w:t>ë</w:t>
      </w:r>
      <w:r w:rsidR="004D2D76">
        <w:rPr>
          <w:rFonts w:eastAsia="Calibri"/>
          <w:color w:val="000000" w:themeColor="text1"/>
          <w:sz w:val="24"/>
          <w:szCs w:val="24"/>
        </w:rPr>
        <w:t xml:space="preserve"> k</w:t>
      </w:r>
      <w:r w:rsidR="00760085">
        <w:rPr>
          <w:rFonts w:eastAsia="Calibri"/>
          <w:color w:val="000000" w:themeColor="text1"/>
          <w:sz w:val="24"/>
          <w:szCs w:val="24"/>
        </w:rPr>
        <w:t>ë</w:t>
      </w:r>
      <w:r w:rsidR="004D2D76">
        <w:rPr>
          <w:rFonts w:eastAsia="Calibri"/>
          <w:color w:val="000000" w:themeColor="text1"/>
          <w:sz w:val="24"/>
          <w:szCs w:val="24"/>
        </w:rPr>
        <w:t>rkoj</w:t>
      </w:r>
      <w:r w:rsidR="00760085">
        <w:rPr>
          <w:rFonts w:eastAsia="Calibri"/>
          <w:color w:val="000000" w:themeColor="text1"/>
          <w:sz w:val="24"/>
          <w:szCs w:val="24"/>
        </w:rPr>
        <w:t>ë</w:t>
      </w:r>
      <w:r w:rsidR="004D2D76">
        <w:rPr>
          <w:rFonts w:eastAsia="Calibri"/>
          <w:color w:val="000000" w:themeColor="text1"/>
          <w:sz w:val="24"/>
          <w:szCs w:val="24"/>
        </w:rPr>
        <w:t xml:space="preserve"> njohjen</w:t>
      </w:r>
      <w:r>
        <w:rPr>
          <w:rFonts w:eastAsia="Calibri"/>
          <w:color w:val="000000" w:themeColor="text1"/>
          <w:sz w:val="24"/>
          <w:szCs w:val="24"/>
        </w:rPr>
        <w:t xml:space="preserve"> </w:t>
      </w:r>
      <w:r w:rsidR="004D2D76">
        <w:rPr>
          <w:rFonts w:eastAsia="Calibri"/>
          <w:color w:val="000000" w:themeColor="text1"/>
          <w:sz w:val="24"/>
          <w:szCs w:val="24"/>
        </w:rPr>
        <w:t>e  t</w:t>
      </w:r>
      <w:r w:rsidR="00760085">
        <w:rPr>
          <w:rFonts w:eastAsia="Calibri"/>
          <w:color w:val="000000" w:themeColor="text1"/>
          <w:sz w:val="24"/>
          <w:szCs w:val="24"/>
        </w:rPr>
        <w:t>ë</w:t>
      </w:r>
      <w:r w:rsidR="004D2D76">
        <w:rPr>
          <w:rFonts w:eastAsia="Calibri"/>
          <w:color w:val="000000" w:themeColor="text1"/>
          <w:sz w:val="24"/>
          <w:szCs w:val="24"/>
        </w:rPr>
        <w:t xml:space="preserve"> drejt</w:t>
      </w:r>
      <w:r w:rsidR="00760085">
        <w:rPr>
          <w:rFonts w:eastAsia="Calibri"/>
          <w:color w:val="000000" w:themeColor="text1"/>
          <w:sz w:val="24"/>
          <w:szCs w:val="24"/>
        </w:rPr>
        <w:t>ë</w:t>
      </w:r>
      <w:r w:rsidR="004D2D76">
        <w:rPr>
          <w:rFonts w:eastAsia="Calibri"/>
          <w:color w:val="000000" w:themeColor="text1"/>
          <w:sz w:val="24"/>
          <w:szCs w:val="24"/>
        </w:rPr>
        <w:t>s s</w:t>
      </w:r>
      <w:r w:rsidR="00760085">
        <w:rPr>
          <w:rFonts w:eastAsia="Calibri"/>
          <w:color w:val="000000" w:themeColor="text1"/>
          <w:sz w:val="24"/>
          <w:szCs w:val="24"/>
        </w:rPr>
        <w:t>ë</w:t>
      </w:r>
      <w:r w:rsidR="004D2D76">
        <w:rPr>
          <w:rFonts w:eastAsia="Calibri"/>
          <w:color w:val="000000" w:themeColor="text1"/>
          <w:sz w:val="24"/>
          <w:szCs w:val="24"/>
        </w:rPr>
        <w:t xml:space="preserve"> tij t</w:t>
      </w:r>
      <w:r w:rsidR="00760085">
        <w:rPr>
          <w:rFonts w:eastAsia="Calibri"/>
          <w:color w:val="000000" w:themeColor="text1"/>
          <w:sz w:val="24"/>
          <w:szCs w:val="24"/>
        </w:rPr>
        <w:t>ë</w:t>
      </w:r>
      <w:r w:rsidR="004D2D76">
        <w:rPr>
          <w:rFonts w:eastAsia="Calibri"/>
          <w:color w:val="000000" w:themeColor="text1"/>
          <w:sz w:val="24"/>
          <w:szCs w:val="24"/>
        </w:rPr>
        <w:t xml:space="preserve"> pron</w:t>
      </w:r>
      <w:r w:rsidR="00760085">
        <w:rPr>
          <w:rFonts w:eastAsia="Calibri"/>
          <w:color w:val="000000" w:themeColor="text1"/>
          <w:sz w:val="24"/>
          <w:szCs w:val="24"/>
        </w:rPr>
        <w:t>ë</w:t>
      </w:r>
      <w:r w:rsidR="004D2D76">
        <w:rPr>
          <w:rFonts w:eastAsia="Calibri"/>
          <w:color w:val="000000" w:themeColor="text1"/>
          <w:sz w:val="24"/>
          <w:szCs w:val="24"/>
        </w:rPr>
        <w:t>sis</w:t>
      </w:r>
      <w:r w:rsidR="00760085">
        <w:rPr>
          <w:rFonts w:eastAsia="Calibri"/>
          <w:color w:val="000000" w:themeColor="text1"/>
          <w:sz w:val="24"/>
          <w:szCs w:val="24"/>
        </w:rPr>
        <w:t>ë</w:t>
      </w:r>
      <w:r w:rsidR="004D2D76">
        <w:rPr>
          <w:rFonts w:eastAsia="Calibri"/>
          <w:color w:val="000000" w:themeColor="text1"/>
          <w:sz w:val="24"/>
          <w:szCs w:val="24"/>
        </w:rPr>
        <w:t xml:space="preserve"> ndaj t</w:t>
      </w:r>
      <w:r w:rsidR="00760085">
        <w:rPr>
          <w:rFonts w:eastAsia="Calibri"/>
          <w:color w:val="000000" w:themeColor="text1"/>
          <w:sz w:val="24"/>
          <w:szCs w:val="24"/>
        </w:rPr>
        <w:t>ë</w:t>
      </w:r>
      <w:r w:rsidR="004D2D76">
        <w:rPr>
          <w:rFonts w:eastAsia="Calibri"/>
          <w:color w:val="000000" w:themeColor="text1"/>
          <w:sz w:val="24"/>
          <w:szCs w:val="24"/>
        </w:rPr>
        <w:t xml:space="preserve"> paditurit p</w:t>
      </w:r>
      <w:r w:rsidR="00760085">
        <w:rPr>
          <w:rFonts w:eastAsia="Calibri"/>
          <w:color w:val="000000" w:themeColor="text1"/>
          <w:sz w:val="24"/>
          <w:szCs w:val="24"/>
        </w:rPr>
        <w:t>ë</w:t>
      </w:r>
      <w:r w:rsidR="004D2D76">
        <w:rPr>
          <w:rFonts w:eastAsia="Calibri"/>
          <w:color w:val="000000" w:themeColor="text1"/>
          <w:sz w:val="24"/>
          <w:szCs w:val="24"/>
        </w:rPr>
        <w:t>r shkak se nj</w:t>
      </w:r>
      <w:r w:rsidR="00760085">
        <w:rPr>
          <w:rFonts w:eastAsia="Calibri"/>
          <w:color w:val="000000" w:themeColor="text1"/>
          <w:sz w:val="24"/>
          <w:szCs w:val="24"/>
        </w:rPr>
        <w:t>ë</w:t>
      </w:r>
      <w:r w:rsidR="004D2D76">
        <w:rPr>
          <w:rFonts w:eastAsia="Calibri"/>
          <w:color w:val="000000" w:themeColor="text1"/>
          <w:sz w:val="24"/>
          <w:szCs w:val="24"/>
        </w:rPr>
        <w:t xml:space="preserve"> kontrat</w:t>
      </w:r>
      <w:r w:rsidR="00760085">
        <w:rPr>
          <w:rFonts w:eastAsia="Calibri"/>
          <w:color w:val="000000" w:themeColor="text1"/>
          <w:sz w:val="24"/>
          <w:szCs w:val="24"/>
        </w:rPr>
        <w:t>ë</w:t>
      </w:r>
      <w:r w:rsidR="004D2D76">
        <w:rPr>
          <w:rFonts w:eastAsia="Calibri"/>
          <w:color w:val="000000" w:themeColor="text1"/>
          <w:sz w:val="24"/>
          <w:szCs w:val="24"/>
        </w:rPr>
        <w:t xml:space="preserve"> </w:t>
      </w:r>
      <w:r w:rsidR="00CF4BB3">
        <w:rPr>
          <w:rFonts w:eastAsia="Calibri"/>
          <w:color w:val="000000" w:themeColor="text1"/>
          <w:sz w:val="24"/>
          <w:szCs w:val="24"/>
        </w:rPr>
        <w:t xml:space="preserve">absolutisht </w:t>
      </w:r>
      <w:r w:rsidR="004D2D76">
        <w:rPr>
          <w:rFonts w:eastAsia="Calibri"/>
          <w:color w:val="000000" w:themeColor="text1"/>
          <w:sz w:val="24"/>
          <w:szCs w:val="24"/>
        </w:rPr>
        <w:t>e pavlefshme nuk sjell kalimin</w:t>
      </w:r>
      <w:r>
        <w:rPr>
          <w:rFonts w:eastAsia="Calibri"/>
          <w:color w:val="000000" w:themeColor="text1"/>
          <w:sz w:val="24"/>
          <w:szCs w:val="24"/>
        </w:rPr>
        <w:t xml:space="preserve"> </w:t>
      </w:r>
      <w:r w:rsidR="004D2D76">
        <w:rPr>
          <w:rFonts w:eastAsia="Calibri"/>
          <w:color w:val="000000" w:themeColor="text1"/>
          <w:sz w:val="24"/>
          <w:szCs w:val="24"/>
        </w:rPr>
        <w:t>e  t</w:t>
      </w:r>
      <w:r w:rsidR="00760085">
        <w:rPr>
          <w:rFonts w:eastAsia="Calibri"/>
          <w:color w:val="000000" w:themeColor="text1"/>
          <w:sz w:val="24"/>
          <w:szCs w:val="24"/>
        </w:rPr>
        <w:t>ë</w:t>
      </w:r>
      <w:r w:rsidR="004D2D76">
        <w:rPr>
          <w:rFonts w:eastAsia="Calibri"/>
          <w:color w:val="000000" w:themeColor="text1"/>
          <w:sz w:val="24"/>
          <w:szCs w:val="24"/>
        </w:rPr>
        <w:t xml:space="preserve"> drejt</w:t>
      </w:r>
      <w:r w:rsidR="00760085">
        <w:rPr>
          <w:rFonts w:eastAsia="Calibri"/>
          <w:color w:val="000000" w:themeColor="text1"/>
          <w:sz w:val="24"/>
          <w:szCs w:val="24"/>
        </w:rPr>
        <w:t>ë</w:t>
      </w:r>
      <w:r w:rsidR="004D2D76">
        <w:rPr>
          <w:rFonts w:eastAsia="Calibri"/>
          <w:color w:val="000000" w:themeColor="text1"/>
          <w:sz w:val="24"/>
          <w:szCs w:val="24"/>
        </w:rPr>
        <w:t>s s</w:t>
      </w:r>
      <w:r w:rsidR="00760085">
        <w:rPr>
          <w:rFonts w:eastAsia="Calibri"/>
          <w:color w:val="000000" w:themeColor="text1"/>
          <w:sz w:val="24"/>
          <w:szCs w:val="24"/>
        </w:rPr>
        <w:t>ë</w:t>
      </w:r>
      <w:r w:rsidR="004D2D76">
        <w:rPr>
          <w:rFonts w:eastAsia="Calibri"/>
          <w:color w:val="000000" w:themeColor="text1"/>
          <w:sz w:val="24"/>
          <w:szCs w:val="24"/>
        </w:rPr>
        <w:t xml:space="preserve"> tij t</w:t>
      </w:r>
      <w:r w:rsidR="00760085">
        <w:rPr>
          <w:rFonts w:eastAsia="Calibri"/>
          <w:color w:val="000000" w:themeColor="text1"/>
          <w:sz w:val="24"/>
          <w:szCs w:val="24"/>
        </w:rPr>
        <w:t>ë</w:t>
      </w:r>
      <w:r w:rsidR="004D2D76">
        <w:rPr>
          <w:rFonts w:eastAsia="Calibri"/>
          <w:color w:val="000000" w:themeColor="text1"/>
          <w:sz w:val="24"/>
          <w:szCs w:val="24"/>
        </w:rPr>
        <w:t xml:space="preserve"> pron</w:t>
      </w:r>
      <w:r w:rsidR="00760085">
        <w:rPr>
          <w:rFonts w:eastAsia="Calibri"/>
          <w:color w:val="000000" w:themeColor="text1"/>
          <w:sz w:val="24"/>
          <w:szCs w:val="24"/>
        </w:rPr>
        <w:t>ë</w:t>
      </w:r>
      <w:r w:rsidR="004D2D76">
        <w:rPr>
          <w:rFonts w:eastAsia="Calibri"/>
          <w:color w:val="000000" w:themeColor="text1"/>
          <w:sz w:val="24"/>
          <w:szCs w:val="24"/>
        </w:rPr>
        <w:t>sis</w:t>
      </w:r>
      <w:r w:rsidR="00760085">
        <w:rPr>
          <w:rFonts w:eastAsia="Calibri"/>
          <w:color w:val="000000" w:themeColor="text1"/>
          <w:sz w:val="24"/>
          <w:szCs w:val="24"/>
        </w:rPr>
        <w:t>ë</w:t>
      </w:r>
      <w:r w:rsidR="004D2D76">
        <w:rPr>
          <w:rFonts w:eastAsia="Calibri"/>
          <w:color w:val="000000" w:themeColor="text1"/>
          <w:sz w:val="24"/>
          <w:szCs w:val="24"/>
        </w:rPr>
        <w:t xml:space="preserve"> te bler</w:t>
      </w:r>
      <w:r w:rsidR="00760085">
        <w:rPr>
          <w:rFonts w:eastAsia="Calibri"/>
          <w:color w:val="000000" w:themeColor="text1"/>
          <w:sz w:val="24"/>
          <w:szCs w:val="24"/>
        </w:rPr>
        <w:t>ë</w:t>
      </w:r>
      <w:r w:rsidR="004D2D76">
        <w:rPr>
          <w:rFonts w:eastAsia="Calibri"/>
          <w:color w:val="000000" w:themeColor="text1"/>
          <w:sz w:val="24"/>
          <w:szCs w:val="24"/>
        </w:rPr>
        <w:t>si ose t</w:t>
      </w:r>
      <w:r w:rsidR="00760085">
        <w:rPr>
          <w:rFonts w:eastAsia="Calibri"/>
          <w:color w:val="000000" w:themeColor="text1"/>
          <w:sz w:val="24"/>
          <w:szCs w:val="24"/>
        </w:rPr>
        <w:t>ë</w:t>
      </w:r>
      <w:r w:rsidR="004D2D76">
        <w:rPr>
          <w:rFonts w:eastAsia="Calibri"/>
          <w:color w:val="000000" w:themeColor="text1"/>
          <w:sz w:val="24"/>
          <w:szCs w:val="24"/>
        </w:rPr>
        <w:t xml:space="preserve"> k</w:t>
      </w:r>
      <w:r w:rsidR="00760085">
        <w:rPr>
          <w:rFonts w:eastAsia="Calibri"/>
          <w:color w:val="000000" w:themeColor="text1"/>
          <w:sz w:val="24"/>
          <w:szCs w:val="24"/>
        </w:rPr>
        <w:t>ë</w:t>
      </w:r>
      <w:r w:rsidR="004D2D76">
        <w:rPr>
          <w:rFonts w:eastAsia="Calibri"/>
          <w:color w:val="000000" w:themeColor="text1"/>
          <w:sz w:val="24"/>
          <w:szCs w:val="24"/>
        </w:rPr>
        <w:t>rkoj</w:t>
      </w:r>
      <w:r w:rsidR="00760085">
        <w:rPr>
          <w:rFonts w:eastAsia="Calibri"/>
          <w:color w:val="000000" w:themeColor="text1"/>
          <w:sz w:val="24"/>
          <w:szCs w:val="24"/>
        </w:rPr>
        <w:t>ë</w:t>
      </w:r>
      <w:r w:rsidR="004D2D76">
        <w:rPr>
          <w:rFonts w:eastAsia="Calibri"/>
          <w:color w:val="000000" w:themeColor="text1"/>
          <w:sz w:val="24"/>
          <w:szCs w:val="24"/>
        </w:rPr>
        <w:t xml:space="preserve"> pavlefshm</w:t>
      </w:r>
      <w:r w:rsidR="00760085">
        <w:rPr>
          <w:rFonts w:eastAsia="Calibri"/>
          <w:color w:val="000000" w:themeColor="text1"/>
          <w:sz w:val="24"/>
          <w:szCs w:val="24"/>
        </w:rPr>
        <w:t>ë</w:t>
      </w:r>
      <w:r w:rsidR="004D2D76">
        <w:rPr>
          <w:rFonts w:eastAsia="Calibri"/>
          <w:color w:val="000000" w:themeColor="text1"/>
          <w:sz w:val="24"/>
          <w:szCs w:val="24"/>
        </w:rPr>
        <w:t>rin</w:t>
      </w:r>
      <w:r w:rsidR="00760085">
        <w:rPr>
          <w:rFonts w:eastAsia="Calibri"/>
          <w:color w:val="000000" w:themeColor="text1"/>
          <w:sz w:val="24"/>
          <w:szCs w:val="24"/>
        </w:rPr>
        <w:t>ë</w:t>
      </w:r>
      <w:r w:rsidR="004D2D76">
        <w:rPr>
          <w:rFonts w:eastAsia="Calibri"/>
          <w:color w:val="000000" w:themeColor="text1"/>
          <w:sz w:val="24"/>
          <w:szCs w:val="24"/>
        </w:rPr>
        <w:t xml:space="preserve"> e kontrat</w:t>
      </w:r>
      <w:r w:rsidR="00760085">
        <w:rPr>
          <w:rFonts w:eastAsia="Calibri"/>
          <w:color w:val="000000" w:themeColor="text1"/>
          <w:sz w:val="24"/>
          <w:szCs w:val="24"/>
        </w:rPr>
        <w:t>ë</w:t>
      </w:r>
      <w:r w:rsidR="004D2D76">
        <w:rPr>
          <w:rFonts w:eastAsia="Calibri"/>
          <w:color w:val="000000" w:themeColor="text1"/>
          <w:sz w:val="24"/>
          <w:szCs w:val="24"/>
        </w:rPr>
        <w:t xml:space="preserve"> s</w:t>
      </w:r>
      <w:r w:rsidR="00760085">
        <w:rPr>
          <w:rFonts w:eastAsia="Calibri"/>
          <w:color w:val="000000" w:themeColor="text1"/>
          <w:sz w:val="24"/>
          <w:szCs w:val="24"/>
        </w:rPr>
        <w:t>ë</w:t>
      </w:r>
      <w:r w:rsidR="004D2D76">
        <w:rPr>
          <w:rFonts w:eastAsia="Calibri"/>
          <w:color w:val="000000" w:themeColor="text1"/>
          <w:sz w:val="24"/>
          <w:szCs w:val="24"/>
        </w:rPr>
        <w:t xml:space="preserve"> shitjes e rikthimin n</w:t>
      </w:r>
      <w:r w:rsidR="00760085">
        <w:rPr>
          <w:rFonts w:eastAsia="Calibri"/>
          <w:color w:val="000000" w:themeColor="text1"/>
          <w:sz w:val="24"/>
          <w:szCs w:val="24"/>
        </w:rPr>
        <w:t>ë</w:t>
      </w:r>
      <w:r w:rsidR="004D2D76">
        <w:rPr>
          <w:rFonts w:eastAsia="Calibri"/>
          <w:color w:val="000000" w:themeColor="text1"/>
          <w:sz w:val="24"/>
          <w:szCs w:val="24"/>
        </w:rPr>
        <w:t xml:space="preserve"> gj</w:t>
      </w:r>
      <w:r w:rsidR="00760085">
        <w:rPr>
          <w:rFonts w:eastAsia="Calibri"/>
          <w:color w:val="000000" w:themeColor="text1"/>
          <w:sz w:val="24"/>
          <w:szCs w:val="24"/>
        </w:rPr>
        <w:t>ë</w:t>
      </w:r>
      <w:r w:rsidR="004D2D76">
        <w:rPr>
          <w:rFonts w:eastAsia="Calibri"/>
          <w:color w:val="000000" w:themeColor="text1"/>
          <w:sz w:val="24"/>
          <w:szCs w:val="24"/>
        </w:rPr>
        <w:t>ndjen e m</w:t>
      </w:r>
      <w:r w:rsidR="00760085">
        <w:rPr>
          <w:rFonts w:eastAsia="Calibri"/>
          <w:color w:val="000000" w:themeColor="text1"/>
          <w:sz w:val="24"/>
          <w:szCs w:val="24"/>
        </w:rPr>
        <w:t>ë</w:t>
      </w:r>
      <w:r w:rsidR="004D2D76">
        <w:rPr>
          <w:rFonts w:eastAsia="Calibri"/>
          <w:color w:val="000000" w:themeColor="text1"/>
          <w:sz w:val="24"/>
          <w:szCs w:val="24"/>
        </w:rPr>
        <w:t>par</w:t>
      </w:r>
      <w:r w:rsidR="00760085">
        <w:rPr>
          <w:rFonts w:eastAsia="Calibri"/>
          <w:color w:val="000000" w:themeColor="text1"/>
          <w:sz w:val="24"/>
          <w:szCs w:val="24"/>
        </w:rPr>
        <w:t>ë</w:t>
      </w:r>
      <w:r w:rsidR="004D2D76">
        <w:rPr>
          <w:rFonts w:eastAsia="Calibri"/>
          <w:color w:val="000000" w:themeColor="text1"/>
          <w:sz w:val="24"/>
          <w:szCs w:val="24"/>
        </w:rPr>
        <w:t xml:space="preserve">shme duke </w:t>
      </w:r>
      <w:r w:rsidR="00471228">
        <w:rPr>
          <w:rFonts w:eastAsia="Calibri"/>
          <w:color w:val="000000" w:themeColor="text1"/>
          <w:sz w:val="24"/>
          <w:szCs w:val="24"/>
        </w:rPr>
        <w:t>riregjistruar sendi</w:t>
      </w:r>
      <w:r>
        <w:rPr>
          <w:rFonts w:eastAsia="Calibri"/>
          <w:color w:val="000000" w:themeColor="text1"/>
          <w:sz w:val="24"/>
          <w:szCs w:val="24"/>
        </w:rPr>
        <w:t>n</w:t>
      </w:r>
      <w:r w:rsidR="00471228">
        <w:rPr>
          <w:rFonts w:eastAsia="Calibri"/>
          <w:color w:val="000000" w:themeColor="text1"/>
          <w:sz w:val="24"/>
          <w:szCs w:val="24"/>
        </w:rPr>
        <w:t xml:space="preserve"> n</w:t>
      </w:r>
      <w:r w:rsidR="00760085">
        <w:rPr>
          <w:rFonts w:eastAsia="Calibri"/>
          <w:color w:val="000000" w:themeColor="text1"/>
          <w:sz w:val="24"/>
          <w:szCs w:val="24"/>
        </w:rPr>
        <w:t>ë</w:t>
      </w:r>
      <w:r w:rsidR="00471228">
        <w:rPr>
          <w:rFonts w:eastAsia="Calibri"/>
          <w:color w:val="000000" w:themeColor="text1"/>
          <w:sz w:val="24"/>
          <w:szCs w:val="24"/>
        </w:rPr>
        <w:t xml:space="preserve"> pron</w:t>
      </w:r>
      <w:r w:rsidR="00760085">
        <w:rPr>
          <w:rFonts w:eastAsia="Calibri"/>
          <w:color w:val="000000" w:themeColor="text1"/>
          <w:sz w:val="24"/>
          <w:szCs w:val="24"/>
        </w:rPr>
        <w:t>ë</w:t>
      </w:r>
      <w:r w:rsidR="00471228">
        <w:rPr>
          <w:rFonts w:eastAsia="Calibri"/>
          <w:color w:val="000000" w:themeColor="text1"/>
          <w:sz w:val="24"/>
          <w:szCs w:val="24"/>
        </w:rPr>
        <w:t>si t</w:t>
      </w:r>
      <w:r w:rsidR="00760085">
        <w:rPr>
          <w:rFonts w:eastAsia="Calibri"/>
          <w:color w:val="000000" w:themeColor="text1"/>
          <w:sz w:val="24"/>
          <w:szCs w:val="24"/>
        </w:rPr>
        <w:t>ë</w:t>
      </w:r>
      <w:r w:rsidR="00471228">
        <w:rPr>
          <w:rFonts w:eastAsia="Calibri"/>
          <w:color w:val="000000" w:themeColor="text1"/>
          <w:sz w:val="24"/>
          <w:szCs w:val="24"/>
        </w:rPr>
        <w:t xml:space="preserve"> tij</w:t>
      </w:r>
      <w:r>
        <w:rPr>
          <w:rFonts w:eastAsia="Calibri"/>
          <w:color w:val="000000" w:themeColor="text1"/>
          <w:sz w:val="24"/>
          <w:szCs w:val="24"/>
        </w:rPr>
        <w:t>, si</w:t>
      </w:r>
      <w:r w:rsidR="00471228">
        <w:rPr>
          <w:rFonts w:eastAsia="Calibri"/>
          <w:color w:val="000000" w:themeColor="text1"/>
          <w:sz w:val="24"/>
          <w:szCs w:val="24"/>
        </w:rPr>
        <w:t xml:space="preserve"> dhe dor</w:t>
      </w:r>
      <w:r w:rsidR="00760085">
        <w:rPr>
          <w:rFonts w:eastAsia="Calibri"/>
          <w:color w:val="000000" w:themeColor="text1"/>
          <w:sz w:val="24"/>
          <w:szCs w:val="24"/>
        </w:rPr>
        <w:t>ë</w:t>
      </w:r>
      <w:r w:rsidR="00471228">
        <w:rPr>
          <w:rFonts w:eastAsia="Calibri"/>
          <w:color w:val="000000" w:themeColor="text1"/>
          <w:sz w:val="24"/>
          <w:szCs w:val="24"/>
        </w:rPr>
        <w:t>zimin e sendit. K</w:t>
      </w:r>
      <w:r w:rsidR="00760085">
        <w:rPr>
          <w:rFonts w:eastAsia="Calibri"/>
          <w:color w:val="000000" w:themeColor="text1"/>
          <w:sz w:val="24"/>
          <w:szCs w:val="24"/>
        </w:rPr>
        <w:t>ë</w:t>
      </w:r>
      <w:r w:rsidR="00471228">
        <w:rPr>
          <w:rFonts w:eastAsia="Calibri"/>
          <w:color w:val="000000" w:themeColor="text1"/>
          <w:sz w:val="24"/>
          <w:szCs w:val="24"/>
        </w:rPr>
        <w:t>to t</w:t>
      </w:r>
      <w:r w:rsidR="00760085">
        <w:rPr>
          <w:rFonts w:eastAsia="Calibri"/>
          <w:color w:val="000000" w:themeColor="text1"/>
          <w:sz w:val="24"/>
          <w:szCs w:val="24"/>
        </w:rPr>
        <w:t>ë</w:t>
      </w:r>
      <w:r w:rsidR="00471228">
        <w:rPr>
          <w:rFonts w:eastAsia="Calibri"/>
          <w:color w:val="000000" w:themeColor="text1"/>
          <w:sz w:val="24"/>
          <w:szCs w:val="24"/>
        </w:rPr>
        <w:t xml:space="preserve"> fundit mund t</w:t>
      </w:r>
      <w:r w:rsidR="00760085">
        <w:rPr>
          <w:rFonts w:eastAsia="Calibri"/>
          <w:color w:val="000000" w:themeColor="text1"/>
          <w:sz w:val="24"/>
          <w:szCs w:val="24"/>
        </w:rPr>
        <w:t>ë</w:t>
      </w:r>
      <w:r w:rsidR="00471228">
        <w:rPr>
          <w:rFonts w:eastAsia="Calibri"/>
          <w:color w:val="000000" w:themeColor="text1"/>
          <w:sz w:val="24"/>
          <w:szCs w:val="24"/>
        </w:rPr>
        <w:t xml:space="preserve"> k</w:t>
      </w:r>
      <w:r w:rsidR="00760085">
        <w:rPr>
          <w:rFonts w:eastAsia="Calibri"/>
          <w:color w:val="000000" w:themeColor="text1"/>
          <w:sz w:val="24"/>
          <w:szCs w:val="24"/>
        </w:rPr>
        <w:t>ë</w:t>
      </w:r>
      <w:r w:rsidR="00471228">
        <w:rPr>
          <w:rFonts w:eastAsia="Calibri"/>
          <w:color w:val="000000" w:themeColor="text1"/>
          <w:sz w:val="24"/>
          <w:szCs w:val="24"/>
        </w:rPr>
        <w:t>rkohen edhe n</w:t>
      </w:r>
      <w:r w:rsidR="00760085">
        <w:rPr>
          <w:rFonts w:eastAsia="Calibri"/>
          <w:color w:val="000000" w:themeColor="text1"/>
          <w:sz w:val="24"/>
          <w:szCs w:val="24"/>
        </w:rPr>
        <w:t>ë</w:t>
      </w:r>
      <w:r w:rsidR="00471228">
        <w:rPr>
          <w:rFonts w:eastAsia="Calibri"/>
          <w:color w:val="000000" w:themeColor="text1"/>
          <w:sz w:val="24"/>
          <w:szCs w:val="24"/>
        </w:rPr>
        <w:t xml:space="preserve"> m</w:t>
      </w:r>
      <w:r w:rsidR="00760085">
        <w:rPr>
          <w:rFonts w:eastAsia="Calibri"/>
          <w:color w:val="000000" w:themeColor="text1"/>
          <w:sz w:val="24"/>
          <w:szCs w:val="24"/>
        </w:rPr>
        <w:t>ë</w:t>
      </w:r>
      <w:r w:rsidR="00471228">
        <w:rPr>
          <w:rFonts w:eastAsia="Calibri"/>
          <w:color w:val="000000" w:themeColor="text1"/>
          <w:sz w:val="24"/>
          <w:szCs w:val="24"/>
        </w:rPr>
        <w:t>nyr</w:t>
      </w:r>
      <w:r w:rsidR="00760085">
        <w:rPr>
          <w:rFonts w:eastAsia="Calibri"/>
          <w:color w:val="000000" w:themeColor="text1"/>
          <w:sz w:val="24"/>
          <w:szCs w:val="24"/>
        </w:rPr>
        <w:t>ë</w:t>
      </w:r>
      <w:r w:rsidR="00471228">
        <w:rPr>
          <w:rFonts w:eastAsia="Calibri"/>
          <w:color w:val="000000" w:themeColor="text1"/>
          <w:sz w:val="24"/>
          <w:szCs w:val="24"/>
        </w:rPr>
        <w:t xml:space="preserve"> t</w:t>
      </w:r>
      <w:r w:rsidR="00760085">
        <w:rPr>
          <w:rFonts w:eastAsia="Calibri"/>
          <w:color w:val="000000" w:themeColor="text1"/>
          <w:sz w:val="24"/>
          <w:szCs w:val="24"/>
        </w:rPr>
        <w:t>ë</w:t>
      </w:r>
      <w:r w:rsidR="00471228">
        <w:rPr>
          <w:rFonts w:eastAsia="Calibri"/>
          <w:color w:val="000000" w:themeColor="text1"/>
          <w:sz w:val="24"/>
          <w:szCs w:val="24"/>
        </w:rPr>
        <w:t xml:space="preserve"> drejt</w:t>
      </w:r>
      <w:r w:rsidR="00760085">
        <w:rPr>
          <w:rFonts w:eastAsia="Calibri"/>
          <w:color w:val="000000" w:themeColor="text1"/>
          <w:sz w:val="24"/>
          <w:szCs w:val="24"/>
        </w:rPr>
        <w:t>ë</w:t>
      </w:r>
      <w:r w:rsidR="00471228">
        <w:rPr>
          <w:rFonts w:eastAsia="Calibri"/>
          <w:color w:val="000000" w:themeColor="text1"/>
          <w:sz w:val="24"/>
          <w:szCs w:val="24"/>
        </w:rPr>
        <w:t>p</w:t>
      </w:r>
      <w:r w:rsidR="00760085">
        <w:rPr>
          <w:rFonts w:eastAsia="Calibri"/>
          <w:color w:val="000000" w:themeColor="text1"/>
          <w:sz w:val="24"/>
          <w:szCs w:val="24"/>
        </w:rPr>
        <w:t>ë</w:t>
      </w:r>
      <w:r w:rsidR="00471228">
        <w:rPr>
          <w:rFonts w:eastAsia="Calibri"/>
          <w:color w:val="000000" w:themeColor="text1"/>
          <w:sz w:val="24"/>
          <w:szCs w:val="24"/>
        </w:rPr>
        <w:t>rdrejt</w:t>
      </w:r>
      <w:r w:rsidR="00760085">
        <w:rPr>
          <w:rFonts w:eastAsia="Calibri"/>
          <w:color w:val="000000" w:themeColor="text1"/>
          <w:sz w:val="24"/>
          <w:szCs w:val="24"/>
        </w:rPr>
        <w:t>ë</w:t>
      </w:r>
      <w:r w:rsidR="00471228">
        <w:rPr>
          <w:rFonts w:eastAsia="Calibri"/>
          <w:color w:val="000000" w:themeColor="text1"/>
          <w:sz w:val="24"/>
          <w:szCs w:val="24"/>
        </w:rPr>
        <w:t xml:space="preserve"> pa q</w:t>
      </w:r>
      <w:r w:rsidR="00760085">
        <w:rPr>
          <w:rFonts w:eastAsia="Calibri"/>
          <w:color w:val="000000" w:themeColor="text1"/>
          <w:sz w:val="24"/>
          <w:szCs w:val="24"/>
        </w:rPr>
        <w:t>ë</w:t>
      </w:r>
      <w:r w:rsidR="00471228">
        <w:rPr>
          <w:rFonts w:eastAsia="Calibri"/>
          <w:color w:val="000000" w:themeColor="text1"/>
          <w:sz w:val="24"/>
          <w:szCs w:val="24"/>
        </w:rPr>
        <w:t>n</w:t>
      </w:r>
      <w:r w:rsidR="00760085">
        <w:rPr>
          <w:rFonts w:eastAsia="Calibri"/>
          <w:color w:val="000000" w:themeColor="text1"/>
          <w:sz w:val="24"/>
          <w:szCs w:val="24"/>
        </w:rPr>
        <w:t>ë</w:t>
      </w:r>
      <w:r w:rsidR="00471228">
        <w:rPr>
          <w:rFonts w:eastAsia="Calibri"/>
          <w:color w:val="000000" w:themeColor="text1"/>
          <w:sz w:val="24"/>
          <w:szCs w:val="24"/>
        </w:rPr>
        <w:t xml:space="preserve"> e nevoj</w:t>
      </w:r>
      <w:r w:rsidR="00760085">
        <w:rPr>
          <w:rFonts w:eastAsia="Calibri"/>
          <w:color w:val="000000" w:themeColor="text1"/>
          <w:sz w:val="24"/>
          <w:szCs w:val="24"/>
        </w:rPr>
        <w:t>ë</w:t>
      </w:r>
      <w:r w:rsidR="00471228">
        <w:rPr>
          <w:rFonts w:eastAsia="Calibri"/>
          <w:color w:val="000000" w:themeColor="text1"/>
          <w:sz w:val="24"/>
          <w:szCs w:val="24"/>
        </w:rPr>
        <w:t>shme t</w:t>
      </w:r>
      <w:r w:rsidR="00760085">
        <w:rPr>
          <w:rFonts w:eastAsia="Calibri"/>
          <w:color w:val="000000" w:themeColor="text1"/>
          <w:sz w:val="24"/>
          <w:szCs w:val="24"/>
        </w:rPr>
        <w:t>ë</w:t>
      </w:r>
      <w:r w:rsidR="00471228">
        <w:rPr>
          <w:rFonts w:eastAsia="Calibri"/>
          <w:color w:val="000000" w:themeColor="text1"/>
          <w:sz w:val="24"/>
          <w:szCs w:val="24"/>
        </w:rPr>
        <w:t xml:space="preserve"> k</w:t>
      </w:r>
      <w:r w:rsidR="00760085">
        <w:rPr>
          <w:rFonts w:eastAsia="Calibri"/>
          <w:color w:val="000000" w:themeColor="text1"/>
          <w:sz w:val="24"/>
          <w:szCs w:val="24"/>
        </w:rPr>
        <w:t>ë</w:t>
      </w:r>
      <w:r w:rsidR="00471228">
        <w:rPr>
          <w:rFonts w:eastAsia="Calibri"/>
          <w:color w:val="000000" w:themeColor="text1"/>
          <w:sz w:val="24"/>
          <w:szCs w:val="24"/>
        </w:rPr>
        <w:t>rkohet n</w:t>
      </w:r>
      <w:r w:rsidR="00760085">
        <w:rPr>
          <w:rFonts w:eastAsia="Calibri"/>
          <w:color w:val="000000" w:themeColor="text1"/>
          <w:sz w:val="24"/>
          <w:szCs w:val="24"/>
        </w:rPr>
        <w:t>ë</w:t>
      </w:r>
      <w:r w:rsidR="00471228">
        <w:rPr>
          <w:rFonts w:eastAsia="Calibri"/>
          <w:color w:val="000000" w:themeColor="text1"/>
          <w:sz w:val="24"/>
          <w:szCs w:val="24"/>
        </w:rPr>
        <w:t xml:space="preserve"> objektin e padis</w:t>
      </w:r>
      <w:r w:rsidR="00760085">
        <w:rPr>
          <w:rFonts w:eastAsia="Calibri"/>
          <w:color w:val="000000" w:themeColor="text1"/>
          <w:sz w:val="24"/>
          <w:szCs w:val="24"/>
        </w:rPr>
        <w:t>ë</w:t>
      </w:r>
      <w:r w:rsidR="00471228">
        <w:rPr>
          <w:rFonts w:eastAsia="Calibri"/>
          <w:color w:val="000000" w:themeColor="text1"/>
          <w:sz w:val="24"/>
          <w:szCs w:val="24"/>
        </w:rPr>
        <w:t xml:space="preserve"> pavlefshm</w:t>
      </w:r>
      <w:r w:rsidR="00760085">
        <w:rPr>
          <w:rFonts w:eastAsia="Calibri"/>
          <w:color w:val="000000" w:themeColor="text1"/>
          <w:sz w:val="24"/>
          <w:szCs w:val="24"/>
        </w:rPr>
        <w:t>ë</w:t>
      </w:r>
      <w:r w:rsidR="00471228">
        <w:rPr>
          <w:rFonts w:eastAsia="Calibri"/>
          <w:color w:val="000000" w:themeColor="text1"/>
          <w:sz w:val="24"/>
          <w:szCs w:val="24"/>
        </w:rPr>
        <w:t>ria e kontrat</w:t>
      </w:r>
      <w:r w:rsidR="00760085">
        <w:rPr>
          <w:rFonts w:eastAsia="Calibri"/>
          <w:color w:val="000000" w:themeColor="text1"/>
          <w:sz w:val="24"/>
          <w:szCs w:val="24"/>
        </w:rPr>
        <w:t>ë</w:t>
      </w:r>
      <w:r w:rsidR="00471228">
        <w:rPr>
          <w:rFonts w:eastAsia="Calibri"/>
          <w:color w:val="000000" w:themeColor="text1"/>
          <w:sz w:val="24"/>
          <w:szCs w:val="24"/>
        </w:rPr>
        <w:t xml:space="preserve">s. </w:t>
      </w:r>
    </w:p>
    <w:p w14:paraId="78958ACB" w14:textId="04F59653" w:rsidR="00471228" w:rsidRDefault="00451AE5" w:rsidP="001D18DD">
      <w:pPr>
        <w:shd w:val="clear" w:color="auto" w:fill="FFFFFF"/>
        <w:ind w:firstLine="720"/>
        <w:jc w:val="both"/>
        <w:rPr>
          <w:rFonts w:eastAsia="Calibri"/>
          <w:color w:val="000000" w:themeColor="text1"/>
          <w:sz w:val="24"/>
          <w:szCs w:val="24"/>
        </w:rPr>
      </w:pPr>
      <w:r>
        <w:rPr>
          <w:rFonts w:eastAsia="Calibri"/>
          <w:color w:val="000000" w:themeColor="text1"/>
          <w:sz w:val="24"/>
          <w:szCs w:val="24"/>
        </w:rPr>
        <w:t>3</w:t>
      </w:r>
      <w:r w:rsidR="00632D9D">
        <w:rPr>
          <w:rFonts w:eastAsia="Calibri"/>
          <w:color w:val="000000" w:themeColor="text1"/>
          <w:sz w:val="24"/>
          <w:szCs w:val="24"/>
        </w:rPr>
        <w:t>8</w:t>
      </w:r>
      <w:r>
        <w:rPr>
          <w:rFonts w:eastAsia="Calibri"/>
          <w:color w:val="000000" w:themeColor="text1"/>
          <w:sz w:val="24"/>
          <w:szCs w:val="24"/>
        </w:rPr>
        <w:t>.</w:t>
      </w:r>
      <w:r w:rsidR="00471228">
        <w:rPr>
          <w:rFonts w:eastAsia="Calibri"/>
          <w:color w:val="000000" w:themeColor="text1"/>
          <w:sz w:val="24"/>
          <w:szCs w:val="24"/>
        </w:rPr>
        <w:t>Nd</w:t>
      </w:r>
      <w:r w:rsidR="00760085">
        <w:rPr>
          <w:rFonts w:eastAsia="Calibri"/>
          <w:color w:val="000000" w:themeColor="text1"/>
          <w:sz w:val="24"/>
          <w:szCs w:val="24"/>
        </w:rPr>
        <w:t>ë</w:t>
      </w:r>
      <w:r w:rsidR="00471228">
        <w:rPr>
          <w:rFonts w:eastAsia="Calibri"/>
          <w:color w:val="000000" w:themeColor="text1"/>
          <w:sz w:val="24"/>
          <w:szCs w:val="24"/>
        </w:rPr>
        <w:t>rsa n</w:t>
      </w:r>
      <w:r w:rsidR="00760085">
        <w:rPr>
          <w:rFonts w:eastAsia="Calibri"/>
          <w:color w:val="000000" w:themeColor="text1"/>
          <w:sz w:val="24"/>
          <w:szCs w:val="24"/>
        </w:rPr>
        <w:t>ë</w:t>
      </w:r>
      <w:r w:rsidR="00471228">
        <w:rPr>
          <w:rFonts w:eastAsia="Calibri"/>
          <w:color w:val="000000" w:themeColor="text1"/>
          <w:sz w:val="24"/>
          <w:szCs w:val="24"/>
        </w:rPr>
        <w:t xml:space="preserve"> </w:t>
      </w:r>
      <w:r w:rsidR="00950E30">
        <w:rPr>
          <w:rFonts w:eastAsia="Calibri"/>
          <w:color w:val="000000" w:themeColor="text1"/>
          <w:sz w:val="24"/>
          <w:szCs w:val="24"/>
        </w:rPr>
        <w:t xml:space="preserve">kontratat e </w:t>
      </w:r>
      <w:r w:rsidR="00471228">
        <w:rPr>
          <w:rFonts w:eastAsia="Calibri"/>
          <w:color w:val="000000" w:themeColor="text1"/>
          <w:sz w:val="24"/>
          <w:szCs w:val="24"/>
        </w:rPr>
        <w:t>t</w:t>
      </w:r>
      <w:r w:rsidR="00760085">
        <w:rPr>
          <w:rFonts w:eastAsia="Calibri"/>
          <w:color w:val="000000" w:themeColor="text1"/>
          <w:sz w:val="24"/>
          <w:szCs w:val="24"/>
        </w:rPr>
        <w:t>ë</w:t>
      </w:r>
      <w:r w:rsidR="00950E30">
        <w:rPr>
          <w:rFonts w:eastAsia="Calibri"/>
          <w:color w:val="000000" w:themeColor="text1"/>
          <w:sz w:val="24"/>
          <w:szCs w:val="24"/>
        </w:rPr>
        <w:t xml:space="preserve"> drejt</w:t>
      </w:r>
      <w:r w:rsidR="00760085">
        <w:rPr>
          <w:rFonts w:eastAsia="Calibri"/>
          <w:color w:val="000000" w:themeColor="text1"/>
          <w:sz w:val="24"/>
          <w:szCs w:val="24"/>
        </w:rPr>
        <w:t>ë</w:t>
      </w:r>
      <w:r w:rsidR="00950E30">
        <w:rPr>
          <w:rFonts w:eastAsia="Calibri"/>
          <w:color w:val="000000" w:themeColor="text1"/>
          <w:sz w:val="24"/>
          <w:szCs w:val="24"/>
        </w:rPr>
        <w:t>s s</w:t>
      </w:r>
      <w:r w:rsidR="00760085">
        <w:rPr>
          <w:rFonts w:eastAsia="Calibri"/>
          <w:color w:val="000000" w:themeColor="text1"/>
          <w:sz w:val="24"/>
          <w:szCs w:val="24"/>
        </w:rPr>
        <w:t>ë</w:t>
      </w:r>
      <w:r w:rsidR="00950E30">
        <w:rPr>
          <w:rFonts w:eastAsia="Calibri"/>
          <w:color w:val="000000" w:themeColor="text1"/>
          <w:sz w:val="24"/>
          <w:szCs w:val="24"/>
        </w:rPr>
        <w:t xml:space="preserve"> detyrimeve</w:t>
      </w:r>
      <w:r w:rsidR="00471228">
        <w:rPr>
          <w:rFonts w:eastAsia="Calibri"/>
          <w:color w:val="000000" w:themeColor="text1"/>
          <w:sz w:val="24"/>
          <w:szCs w:val="24"/>
        </w:rPr>
        <w:t>, legjitimohet t</w:t>
      </w:r>
      <w:r w:rsidR="00760085">
        <w:rPr>
          <w:rFonts w:eastAsia="Calibri"/>
          <w:color w:val="000000" w:themeColor="text1"/>
          <w:sz w:val="24"/>
          <w:szCs w:val="24"/>
        </w:rPr>
        <w:t>ë</w:t>
      </w:r>
      <w:r w:rsidR="00471228">
        <w:rPr>
          <w:rFonts w:eastAsia="Calibri"/>
          <w:color w:val="000000" w:themeColor="text1"/>
          <w:sz w:val="24"/>
          <w:szCs w:val="24"/>
        </w:rPr>
        <w:t xml:space="preserve"> k</w:t>
      </w:r>
      <w:r w:rsidR="00760085">
        <w:rPr>
          <w:rFonts w:eastAsia="Calibri"/>
          <w:color w:val="000000" w:themeColor="text1"/>
          <w:sz w:val="24"/>
          <w:szCs w:val="24"/>
        </w:rPr>
        <w:t>ë</w:t>
      </w:r>
      <w:r w:rsidR="00471228">
        <w:rPr>
          <w:rFonts w:eastAsia="Calibri"/>
          <w:color w:val="000000" w:themeColor="text1"/>
          <w:sz w:val="24"/>
          <w:szCs w:val="24"/>
        </w:rPr>
        <w:t>rkoj</w:t>
      </w:r>
      <w:r w:rsidR="00760085">
        <w:rPr>
          <w:rFonts w:eastAsia="Calibri"/>
          <w:color w:val="000000" w:themeColor="text1"/>
          <w:sz w:val="24"/>
          <w:szCs w:val="24"/>
        </w:rPr>
        <w:t>ë</w:t>
      </w:r>
      <w:r w:rsidR="00471228">
        <w:rPr>
          <w:rFonts w:eastAsia="Calibri"/>
          <w:color w:val="000000" w:themeColor="text1"/>
          <w:sz w:val="24"/>
          <w:szCs w:val="24"/>
        </w:rPr>
        <w:t xml:space="preserve"> pavlefshm</w:t>
      </w:r>
      <w:r w:rsidR="00760085">
        <w:rPr>
          <w:rFonts w:eastAsia="Calibri"/>
          <w:color w:val="000000" w:themeColor="text1"/>
          <w:sz w:val="24"/>
          <w:szCs w:val="24"/>
        </w:rPr>
        <w:t>ë</w:t>
      </w:r>
      <w:r w:rsidR="00471228">
        <w:rPr>
          <w:rFonts w:eastAsia="Calibri"/>
          <w:color w:val="000000" w:themeColor="text1"/>
          <w:sz w:val="24"/>
          <w:szCs w:val="24"/>
        </w:rPr>
        <w:t>rin</w:t>
      </w:r>
      <w:r w:rsidR="00760085">
        <w:rPr>
          <w:rFonts w:eastAsia="Calibri"/>
          <w:color w:val="000000" w:themeColor="text1"/>
          <w:sz w:val="24"/>
          <w:szCs w:val="24"/>
        </w:rPr>
        <w:t>ë</w:t>
      </w:r>
      <w:r w:rsidR="00471228">
        <w:rPr>
          <w:rFonts w:eastAsia="Calibri"/>
          <w:color w:val="000000" w:themeColor="text1"/>
          <w:sz w:val="24"/>
          <w:szCs w:val="24"/>
        </w:rPr>
        <w:t xml:space="preserve"> e kontrat</w:t>
      </w:r>
      <w:r w:rsidR="00760085">
        <w:rPr>
          <w:rFonts w:eastAsia="Calibri"/>
          <w:color w:val="000000" w:themeColor="text1"/>
          <w:sz w:val="24"/>
          <w:szCs w:val="24"/>
        </w:rPr>
        <w:t>ë</w:t>
      </w:r>
      <w:r w:rsidR="00471228">
        <w:rPr>
          <w:rFonts w:eastAsia="Calibri"/>
          <w:color w:val="000000" w:themeColor="text1"/>
          <w:sz w:val="24"/>
          <w:szCs w:val="24"/>
        </w:rPr>
        <w:t>s dhe kthimin n</w:t>
      </w:r>
      <w:r w:rsidR="00760085">
        <w:rPr>
          <w:rFonts w:eastAsia="Calibri"/>
          <w:color w:val="000000" w:themeColor="text1"/>
          <w:sz w:val="24"/>
          <w:szCs w:val="24"/>
        </w:rPr>
        <w:t>ë</w:t>
      </w:r>
      <w:r w:rsidR="00471228">
        <w:rPr>
          <w:rFonts w:eastAsia="Calibri"/>
          <w:color w:val="000000" w:themeColor="text1"/>
          <w:sz w:val="24"/>
          <w:szCs w:val="24"/>
        </w:rPr>
        <w:t xml:space="preserve"> gj</w:t>
      </w:r>
      <w:r w:rsidR="00760085">
        <w:rPr>
          <w:rFonts w:eastAsia="Calibri"/>
          <w:color w:val="000000" w:themeColor="text1"/>
          <w:sz w:val="24"/>
          <w:szCs w:val="24"/>
        </w:rPr>
        <w:t>ë</w:t>
      </w:r>
      <w:r w:rsidR="00471228">
        <w:rPr>
          <w:rFonts w:eastAsia="Calibri"/>
          <w:color w:val="000000" w:themeColor="text1"/>
          <w:sz w:val="24"/>
          <w:szCs w:val="24"/>
        </w:rPr>
        <w:t>ndjen e m</w:t>
      </w:r>
      <w:r w:rsidR="00760085">
        <w:rPr>
          <w:rFonts w:eastAsia="Calibri"/>
          <w:color w:val="000000" w:themeColor="text1"/>
          <w:sz w:val="24"/>
          <w:szCs w:val="24"/>
        </w:rPr>
        <w:t>ë</w:t>
      </w:r>
      <w:r w:rsidR="00471228">
        <w:rPr>
          <w:rFonts w:eastAsia="Calibri"/>
          <w:color w:val="000000" w:themeColor="text1"/>
          <w:sz w:val="24"/>
          <w:szCs w:val="24"/>
        </w:rPr>
        <w:t>par</w:t>
      </w:r>
      <w:r w:rsidR="00760085">
        <w:rPr>
          <w:rFonts w:eastAsia="Calibri"/>
          <w:color w:val="000000" w:themeColor="text1"/>
          <w:sz w:val="24"/>
          <w:szCs w:val="24"/>
        </w:rPr>
        <w:t>ë</w:t>
      </w:r>
      <w:r w:rsidR="00471228">
        <w:rPr>
          <w:rFonts w:eastAsia="Calibri"/>
          <w:color w:val="000000" w:themeColor="text1"/>
          <w:sz w:val="24"/>
          <w:szCs w:val="24"/>
        </w:rPr>
        <w:t>shme</w:t>
      </w:r>
      <w:r w:rsidR="00950E30">
        <w:rPr>
          <w:rFonts w:eastAsia="Calibri"/>
          <w:color w:val="000000" w:themeColor="text1"/>
          <w:sz w:val="24"/>
          <w:szCs w:val="24"/>
        </w:rPr>
        <w:t>,</w:t>
      </w:r>
      <w:r w:rsidR="00471228">
        <w:rPr>
          <w:rFonts w:eastAsia="Calibri"/>
          <w:color w:val="000000" w:themeColor="text1"/>
          <w:sz w:val="24"/>
          <w:szCs w:val="24"/>
        </w:rPr>
        <w:t xml:space="preserve"> </w:t>
      </w:r>
      <w:r w:rsidR="00471228" w:rsidRPr="00CF4BB3">
        <w:rPr>
          <w:rFonts w:eastAsia="Calibri"/>
          <w:color w:val="000000" w:themeColor="text1"/>
          <w:sz w:val="24"/>
          <w:szCs w:val="24"/>
          <w:u w:val="single"/>
        </w:rPr>
        <w:t>ajo pal</w:t>
      </w:r>
      <w:r w:rsidR="00760085" w:rsidRPr="00CF4BB3">
        <w:rPr>
          <w:rFonts w:eastAsia="Calibri"/>
          <w:color w:val="000000" w:themeColor="text1"/>
          <w:sz w:val="24"/>
          <w:szCs w:val="24"/>
          <w:u w:val="single"/>
        </w:rPr>
        <w:t>ë</w:t>
      </w:r>
      <w:r w:rsidR="00471228" w:rsidRPr="00CF4BB3">
        <w:rPr>
          <w:rFonts w:eastAsia="Calibri"/>
          <w:color w:val="000000" w:themeColor="text1"/>
          <w:sz w:val="24"/>
          <w:szCs w:val="24"/>
          <w:u w:val="single"/>
        </w:rPr>
        <w:t xml:space="preserve"> q</w:t>
      </w:r>
      <w:r w:rsidR="00760085" w:rsidRPr="00CF4BB3">
        <w:rPr>
          <w:rFonts w:eastAsia="Calibri"/>
          <w:color w:val="000000" w:themeColor="text1"/>
          <w:sz w:val="24"/>
          <w:szCs w:val="24"/>
          <w:u w:val="single"/>
        </w:rPr>
        <w:t>ë</w:t>
      </w:r>
      <w:r w:rsidR="00471228" w:rsidRPr="00CF4BB3">
        <w:rPr>
          <w:rFonts w:eastAsia="Calibri"/>
          <w:color w:val="000000" w:themeColor="text1"/>
          <w:sz w:val="24"/>
          <w:szCs w:val="24"/>
          <w:u w:val="single"/>
        </w:rPr>
        <w:t xml:space="preserve"> e ka p</w:t>
      </w:r>
      <w:r w:rsidR="00760085" w:rsidRPr="00CF4BB3">
        <w:rPr>
          <w:rFonts w:eastAsia="Calibri"/>
          <w:color w:val="000000" w:themeColor="text1"/>
          <w:sz w:val="24"/>
          <w:szCs w:val="24"/>
          <w:u w:val="single"/>
        </w:rPr>
        <w:t>ë</w:t>
      </w:r>
      <w:r w:rsidR="00471228" w:rsidRPr="00CF4BB3">
        <w:rPr>
          <w:rFonts w:eastAsia="Calibri"/>
          <w:color w:val="000000" w:themeColor="text1"/>
          <w:sz w:val="24"/>
          <w:szCs w:val="24"/>
          <w:u w:val="single"/>
        </w:rPr>
        <w:t>rmbushur detyrimin e saj ndaj pal</w:t>
      </w:r>
      <w:r w:rsidR="00760085" w:rsidRPr="00CF4BB3">
        <w:rPr>
          <w:rFonts w:eastAsia="Calibri"/>
          <w:color w:val="000000" w:themeColor="text1"/>
          <w:sz w:val="24"/>
          <w:szCs w:val="24"/>
          <w:u w:val="single"/>
        </w:rPr>
        <w:t>ë</w:t>
      </w:r>
      <w:r w:rsidR="00471228" w:rsidRPr="00CF4BB3">
        <w:rPr>
          <w:rFonts w:eastAsia="Calibri"/>
          <w:color w:val="000000" w:themeColor="text1"/>
          <w:sz w:val="24"/>
          <w:szCs w:val="24"/>
          <w:u w:val="single"/>
        </w:rPr>
        <w:t>s tjet</w:t>
      </w:r>
      <w:r w:rsidR="00760085" w:rsidRPr="00CF4BB3">
        <w:rPr>
          <w:rFonts w:eastAsia="Calibri"/>
          <w:color w:val="000000" w:themeColor="text1"/>
          <w:sz w:val="24"/>
          <w:szCs w:val="24"/>
          <w:u w:val="single"/>
        </w:rPr>
        <w:t>ë</w:t>
      </w:r>
      <w:r w:rsidR="00471228" w:rsidRPr="00CF4BB3">
        <w:rPr>
          <w:rFonts w:eastAsia="Calibri"/>
          <w:color w:val="000000" w:themeColor="text1"/>
          <w:sz w:val="24"/>
          <w:szCs w:val="24"/>
          <w:u w:val="single"/>
        </w:rPr>
        <w:t>r.</w:t>
      </w:r>
      <w:r w:rsidR="00471228">
        <w:rPr>
          <w:rFonts w:eastAsia="Calibri"/>
          <w:color w:val="000000" w:themeColor="text1"/>
          <w:sz w:val="24"/>
          <w:szCs w:val="24"/>
        </w:rPr>
        <w:t xml:space="preserve"> N</w:t>
      </w:r>
      <w:r w:rsidR="00760085">
        <w:rPr>
          <w:rFonts w:eastAsia="Calibri"/>
          <w:color w:val="000000" w:themeColor="text1"/>
          <w:sz w:val="24"/>
          <w:szCs w:val="24"/>
        </w:rPr>
        <w:t>ë</w:t>
      </w:r>
      <w:r w:rsidR="00471228">
        <w:rPr>
          <w:rFonts w:eastAsia="Calibri"/>
          <w:color w:val="000000" w:themeColor="text1"/>
          <w:sz w:val="24"/>
          <w:szCs w:val="24"/>
        </w:rPr>
        <w:t xml:space="preserve"> k</w:t>
      </w:r>
      <w:r w:rsidR="00760085">
        <w:rPr>
          <w:rFonts w:eastAsia="Calibri"/>
          <w:color w:val="000000" w:themeColor="text1"/>
          <w:sz w:val="24"/>
          <w:szCs w:val="24"/>
        </w:rPr>
        <w:t>ë</w:t>
      </w:r>
      <w:r w:rsidR="00471228">
        <w:rPr>
          <w:rFonts w:eastAsia="Calibri"/>
          <w:color w:val="000000" w:themeColor="text1"/>
          <w:sz w:val="24"/>
          <w:szCs w:val="24"/>
        </w:rPr>
        <w:t>t</w:t>
      </w:r>
      <w:r w:rsidR="00760085">
        <w:rPr>
          <w:rFonts w:eastAsia="Calibri"/>
          <w:color w:val="000000" w:themeColor="text1"/>
          <w:sz w:val="24"/>
          <w:szCs w:val="24"/>
        </w:rPr>
        <w:t>ë</w:t>
      </w:r>
      <w:r w:rsidR="00471228">
        <w:rPr>
          <w:rFonts w:eastAsia="Calibri"/>
          <w:color w:val="000000" w:themeColor="text1"/>
          <w:sz w:val="24"/>
          <w:szCs w:val="24"/>
        </w:rPr>
        <w:t xml:space="preserve"> rast ajo ka t</w:t>
      </w:r>
      <w:r w:rsidR="00760085">
        <w:rPr>
          <w:rFonts w:eastAsia="Calibri"/>
          <w:color w:val="000000" w:themeColor="text1"/>
          <w:sz w:val="24"/>
          <w:szCs w:val="24"/>
        </w:rPr>
        <w:t>ë</w:t>
      </w:r>
      <w:r w:rsidR="00471228">
        <w:rPr>
          <w:rFonts w:eastAsia="Calibri"/>
          <w:color w:val="000000" w:themeColor="text1"/>
          <w:sz w:val="24"/>
          <w:szCs w:val="24"/>
        </w:rPr>
        <w:t xml:space="preserve"> drejt</w:t>
      </w:r>
      <w:r w:rsidR="00760085">
        <w:rPr>
          <w:rFonts w:eastAsia="Calibri"/>
          <w:color w:val="000000" w:themeColor="text1"/>
          <w:sz w:val="24"/>
          <w:szCs w:val="24"/>
        </w:rPr>
        <w:t>ë</w:t>
      </w:r>
      <w:r w:rsidR="00471228">
        <w:rPr>
          <w:rFonts w:eastAsia="Calibri"/>
          <w:color w:val="000000" w:themeColor="text1"/>
          <w:sz w:val="24"/>
          <w:szCs w:val="24"/>
        </w:rPr>
        <w:t xml:space="preserve"> t</w:t>
      </w:r>
      <w:r w:rsidR="00760085">
        <w:rPr>
          <w:rFonts w:eastAsia="Calibri"/>
          <w:color w:val="000000" w:themeColor="text1"/>
          <w:sz w:val="24"/>
          <w:szCs w:val="24"/>
        </w:rPr>
        <w:t>ë</w:t>
      </w:r>
      <w:r w:rsidR="00471228">
        <w:rPr>
          <w:rFonts w:eastAsia="Calibri"/>
          <w:color w:val="000000" w:themeColor="text1"/>
          <w:sz w:val="24"/>
          <w:szCs w:val="24"/>
        </w:rPr>
        <w:t xml:space="preserve"> k</w:t>
      </w:r>
      <w:r w:rsidR="00760085">
        <w:rPr>
          <w:rFonts w:eastAsia="Calibri"/>
          <w:color w:val="000000" w:themeColor="text1"/>
          <w:sz w:val="24"/>
          <w:szCs w:val="24"/>
        </w:rPr>
        <w:t>ë</w:t>
      </w:r>
      <w:r w:rsidR="00471228">
        <w:rPr>
          <w:rFonts w:eastAsia="Calibri"/>
          <w:color w:val="000000" w:themeColor="text1"/>
          <w:sz w:val="24"/>
          <w:szCs w:val="24"/>
        </w:rPr>
        <w:t>rkoj</w:t>
      </w:r>
      <w:r w:rsidR="00760085">
        <w:rPr>
          <w:rFonts w:eastAsia="Calibri"/>
          <w:color w:val="000000" w:themeColor="text1"/>
          <w:sz w:val="24"/>
          <w:szCs w:val="24"/>
        </w:rPr>
        <w:t>ë</w:t>
      </w:r>
      <w:r w:rsidR="00471228">
        <w:rPr>
          <w:rFonts w:eastAsia="Calibri"/>
          <w:color w:val="000000" w:themeColor="text1"/>
          <w:sz w:val="24"/>
          <w:szCs w:val="24"/>
        </w:rPr>
        <w:t xml:space="preserve"> t</w:t>
      </w:r>
      <w:r w:rsidR="00CF4BB3">
        <w:rPr>
          <w:rFonts w:eastAsia="Calibri"/>
          <w:color w:val="000000" w:themeColor="text1"/>
          <w:sz w:val="24"/>
          <w:szCs w:val="24"/>
        </w:rPr>
        <w:t>’</w:t>
      </w:r>
      <w:r w:rsidR="00471228">
        <w:rPr>
          <w:rFonts w:eastAsia="Calibri"/>
          <w:color w:val="000000" w:themeColor="text1"/>
          <w:sz w:val="24"/>
          <w:szCs w:val="24"/>
        </w:rPr>
        <w:t>i kthehen nga pala tjet</w:t>
      </w:r>
      <w:r w:rsidR="00760085">
        <w:rPr>
          <w:rFonts w:eastAsia="Calibri"/>
          <w:color w:val="000000" w:themeColor="text1"/>
          <w:sz w:val="24"/>
          <w:szCs w:val="24"/>
        </w:rPr>
        <w:t>ë</w:t>
      </w:r>
      <w:r w:rsidR="00471228">
        <w:rPr>
          <w:rFonts w:eastAsia="Calibri"/>
          <w:color w:val="000000" w:themeColor="text1"/>
          <w:sz w:val="24"/>
          <w:szCs w:val="24"/>
        </w:rPr>
        <w:t>r ato q</w:t>
      </w:r>
      <w:r w:rsidR="00760085">
        <w:rPr>
          <w:rFonts w:eastAsia="Calibri"/>
          <w:color w:val="000000" w:themeColor="text1"/>
          <w:sz w:val="24"/>
          <w:szCs w:val="24"/>
        </w:rPr>
        <w:t>ë</w:t>
      </w:r>
      <w:r w:rsidR="00471228">
        <w:rPr>
          <w:rFonts w:eastAsia="Calibri"/>
          <w:color w:val="000000" w:themeColor="text1"/>
          <w:sz w:val="24"/>
          <w:szCs w:val="24"/>
        </w:rPr>
        <w:t xml:space="preserve"> ajo i ka dh</w:t>
      </w:r>
      <w:r w:rsidR="00760085">
        <w:rPr>
          <w:rFonts w:eastAsia="Calibri"/>
          <w:color w:val="000000" w:themeColor="text1"/>
          <w:sz w:val="24"/>
          <w:szCs w:val="24"/>
        </w:rPr>
        <w:t>ë</w:t>
      </w:r>
      <w:r w:rsidR="00471228">
        <w:rPr>
          <w:rFonts w:eastAsia="Calibri"/>
          <w:color w:val="000000" w:themeColor="text1"/>
          <w:sz w:val="24"/>
          <w:szCs w:val="24"/>
        </w:rPr>
        <w:t>n</w:t>
      </w:r>
      <w:r w:rsidR="00760085">
        <w:rPr>
          <w:rFonts w:eastAsia="Calibri"/>
          <w:color w:val="000000" w:themeColor="text1"/>
          <w:sz w:val="24"/>
          <w:szCs w:val="24"/>
        </w:rPr>
        <w:t>ë</w:t>
      </w:r>
      <w:r w:rsidR="00471228">
        <w:rPr>
          <w:rFonts w:eastAsia="Calibri"/>
          <w:color w:val="000000" w:themeColor="text1"/>
          <w:sz w:val="24"/>
          <w:szCs w:val="24"/>
        </w:rPr>
        <w:t xml:space="preserve"> n</w:t>
      </w:r>
      <w:r w:rsidR="00760085">
        <w:rPr>
          <w:rFonts w:eastAsia="Calibri"/>
          <w:color w:val="000000" w:themeColor="text1"/>
          <w:sz w:val="24"/>
          <w:szCs w:val="24"/>
        </w:rPr>
        <w:t>ë</w:t>
      </w:r>
      <w:r w:rsidR="00471228">
        <w:rPr>
          <w:rFonts w:eastAsia="Calibri"/>
          <w:color w:val="000000" w:themeColor="text1"/>
          <w:sz w:val="24"/>
          <w:szCs w:val="24"/>
        </w:rPr>
        <w:t xml:space="preserve"> baz</w:t>
      </w:r>
      <w:r w:rsidR="00760085">
        <w:rPr>
          <w:rFonts w:eastAsia="Calibri"/>
          <w:color w:val="000000" w:themeColor="text1"/>
          <w:sz w:val="24"/>
          <w:szCs w:val="24"/>
        </w:rPr>
        <w:t>ë</w:t>
      </w:r>
      <w:r w:rsidR="00471228">
        <w:rPr>
          <w:rFonts w:eastAsia="Calibri"/>
          <w:color w:val="000000" w:themeColor="text1"/>
          <w:sz w:val="24"/>
          <w:szCs w:val="24"/>
        </w:rPr>
        <w:t xml:space="preserve"> t</w:t>
      </w:r>
      <w:r w:rsidR="00760085">
        <w:rPr>
          <w:rFonts w:eastAsia="Calibri"/>
          <w:color w:val="000000" w:themeColor="text1"/>
          <w:sz w:val="24"/>
          <w:szCs w:val="24"/>
        </w:rPr>
        <w:t>ë</w:t>
      </w:r>
      <w:r w:rsidR="00471228">
        <w:rPr>
          <w:rFonts w:eastAsia="Calibri"/>
          <w:color w:val="000000" w:themeColor="text1"/>
          <w:sz w:val="24"/>
          <w:szCs w:val="24"/>
        </w:rPr>
        <w:t xml:space="preserve"> nj</w:t>
      </w:r>
      <w:r w:rsidR="00760085">
        <w:rPr>
          <w:rFonts w:eastAsia="Calibri"/>
          <w:color w:val="000000" w:themeColor="text1"/>
          <w:sz w:val="24"/>
          <w:szCs w:val="24"/>
        </w:rPr>
        <w:t>ë</w:t>
      </w:r>
      <w:r w:rsidR="00471228">
        <w:rPr>
          <w:rFonts w:eastAsia="Calibri"/>
          <w:color w:val="000000" w:themeColor="text1"/>
          <w:sz w:val="24"/>
          <w:szCs w:val="24"/>
        </w:rPr>
        <w:t xml:space="preserve"> kontrate t</w:t>
      </w:r>
      <w:r w:rsidR="00760085">
        <w:rPr>
          <w:rFonts w:eastAsia="Calibri"/>
          <w:color w:val="000000" w:themeColor="text1"/>
          <w:sz w:val="24"/>
          <w:szCs w:val="24"/>
        </w:rPr>
        <w:t>ë</w:t>
      </w:r>
      <w:r w:rsidR="00471228">
        <w:rPr>
          <w:rFonts w:eastAsia="Calibri"/>
          <w:color w:val="000000" w:themeColor="text1"/>
          <w:sz w:val="24"/>
          <w:szCs w:val="24"/>
        </w:rPr>
        <w:t xml:space="preserve"> pavlefshme</w:t>
      </w:r>
      <w:r w:rsidR="004561DA">
        <w:rPr>
          <w:rFonts w:eastAsia="Calibri"/>
          <w:color w:val="000000" w:themeColor="text1"/>
          <w:sz w:val="24"/>
          <w:szCs w:val="24"/>
        </w:rPr>
        <w:t xml:space="preserve">. </w:t>
      </w:r>
      <w:r w:rsidR="00BB1013">
        <w:rPr>
          <w:rFonts w:eastAsia="Calibri"/>
          <w:color w:val="000000" w:themeColor="text1"/>
          <w:sz w:val="24"/>
          <w:szCs w:val="24"/>
        </w:rPr>
        <w:t>Pra n</w:t>
      </w:r>
      <w:r w:rsidR="00760085">
        <w:rPr>
          <w:rFonts w:eastAsia="Calibri"/>
          <w:color w:val="000000" w:themeColor="text1"/>
          <w:sz w:val="24"/>
          <w:szCs w:val="24"/>
        </w:rPr>
        <w:t>ë</w:t>
      </w:r>
      <w:r w:rsidR="00BB1013">
        <w:rPr>
          <w:rFonts w:eastAsia="Calibri"/>
          <w:color w:val="000000" w:themeColor="text1"/>
          <w:sz w:val="24"/>
          <w:szCs w:val="24"/>
        </w:rPr>
        <w:t xml:space="preserve"> t</w:t>
      </w:r>
      <w:r w:rsidR="00760085">
        <w:rPr>
          <w:rFonts w:eastAsia="Calibri"/>
          <w:color w:val="000000" w:themeColor="text1"/>
          <w:sz w:val="24"/>
          <w:szCs w:val="24"/>
        </w:rPr>
        <w:t>ë</w:t>
      </w:r>
      <w:r w:rsidR="00BB1013">
        <w:rPr>
          <w:rFonts w:eastAsia="Calibri"/>
          <w:color w:val="000000" w:themeColor="text1"/>
          <w:sz w:val="24"/>
          <w:szCs w:val="24"/>
        </w:rPr>
        <w:t xml:space="preserve"> drejt</w:t>
      </w:r>
      <w:r w:rsidR="00760085">
        <w:rPr>
          <w:rFonts w:eastAsia="Calibri"/>
          <w:color w:val="000000" w:themeColor="text1"/>
          <w:sz w:val="24"/>
          <w:szCs w:val="24"/>
        </w:rPr>
        <w:t>ë</w:t>
      </w:r>
      <w:r w:rsidR="00BB1013">
        <w:rPr>
          <w:rFonts w:eastAsia="Calibri"/>
          <w:color w:val="000000" w:themeColor="text1"/>
          <w:sz w:val="24"/>
          <w:szCs w:val="24"/>
        </w:rPr>
        <w:t>n e detyrimeve pala padit</w:t>
      </w:r>
      <w:r w:rsidR="00760085">
        <w:rPr>
          <w:rFonts w:eastAsia="Calibri"/>
          <w:color w:val="000000" w:themeColor="text1"/>
          <w:sz w:val="24"/>
          <w:szCs w:val="24"/>
        </w:rPr>
        <w:t>ë</w:t>
      </w:r>
      <w:r w:rsidR="00BB1013">
        <w:rPr>
          <w:rFonts w:eastAsia="Calibri"/>
          <w:color w:val="000000" w:themeColor="text1"/>
          <w:sz w:val="24"/>
          <w:szCs w:val="24"/>
        </w:rPr>
        <w:t>se legjitimohet p</w:t>
      </w:r>
      <w:r w:rsidR="00760085">
        <w:rPr>
          <w:rFonts w:eastAsia="Calibri"/>
          <w:color w:val="000000" w:themeColor="text1"/>
          <w:sz w:val="24"/>
          <w:szCs w:val="24"/>
        </w:rPr>
        <w:t>ë</w:t>
      </w:r>
      <w:r w:rsidR="00BB1013">
        <w:rPr>
          <w:rFonts w:eastAsia="Calibri"/>
          <w:color w:val="000000" w:themeColor="text1"/>
          <w:sz w:val="24"/>
          <w:szCs w:val="24"/>
        </w:rPr>
        <w:t>r t</w:t>
      </w:r>
      <w:r w:rsidR="00760085">
        <w:rPr>
          <w:rFonts w:eastAsia="Calibri"/>
          <w:color w:val="000000" w:themeColor="text1"/>
          <w:sz w:val="24"/>
          <w:szCs w:val="24"/>
        </w:rPr>
        <w:t>ë</w:t>
      </w:r>
      <w:r w:rsidR="00BB1013">
        <w:rPr>
          <w:rFonts w:eastAsia="Calibri"/>
          <w:color w:val="000000" w:themeColor="text1"/>
          <w:sz w:val="24"/>
          <w:szCs w:val="24"/>
        </w:rPr>
        <w:t xml:space="preserve"> k</w:t>
      </w:r>
      <w:r w:rsidR="00760085">
        <w:rPr>
          <w:rFonts w:eastAsia="Calibri"/>
          <w:color w:val="000000" w:themeColor="text1"/>
          <w:sz w:val="24"/>
          <w:szCs w:val="24"/>
        </w:rPr>
        <w:t>ë</w:t>
      </w:r>
      <w:r w:rsidR="00BB1013">
        <w:rPr>
          <w:rFonts w:eastAsia="Calibri"/>
          <w:color w:val="000000" w:themeColor="text1"/>
          <w:sz w:val="24"/>
          <w:szCs w:val="24"/>
        </w:rPr>
        <w:t>rkuar pavlefs</w:t>
      </w:r>
      <w:r w:rsidR="004561DA">
        <w:rPr>
          <w:rFonts w:eastAsia="Calibri"/>
          <w:color w:val="000000" w:themeColor="text1"/>
          <w:sz w:val="24"/>
          <w:szCs w:val="24"/>
        </w:rPr>
        <w:t>h</w:t>
      </w:r>
      <w:r w:rsidR="00BB1013">
        <w:rPr>
          <w:rFonts w:eastAsia="Calibri"/>
          <w:color w:val="000000" w:themeColor="text1"/>
          <w:sz w:val="24"/>
          <w:szCs w:val="24"/>
        </w:rPr>
        <w:t>m</w:t>
      </w:r>
      <w:r w:rsidR="00760085">
        <w:rPr>
          <w:rFonts w:eastAsia="Calibri"/>
          <w:color w:val="000000" w:themeColor="text1"/>
          <w:sz w:val="24"/>
          <w:szCs w:val="24"/>
        </w:rPr>
        <w:t>ë</w:t>
      </w:r>
      <w:r w:rsidR="00BB1013">
        <w:rPr>
          <w:rFonts w:eastAsia="Calibri"/>
          <w:color w:val="000000" w:themeColor="text1"/>
          <w:sz w:val="24"/>
          <w:szCs w:val="24"/>
        </w:rPr>
        <w:t>rin</w:t>
      </w:r>
      <w:r w:rsidR="00760085">
        <w:rPr>
          <w:rFonts w:eastAsia="Calibri"/>
          <w:color w:val="000000" w:themeColor="text1"/>
          <w:sz w:val="24"/>
          <w:szCs w:val="24"/>
        </w:rPr>
        <w:t>ë</w:t>
      </w:r>
      <w:r w:rsidR="00BB1013">
        <w:rPr>
          <w:rFonts w:eastAsia="Calibri"/>
          <w:color w:val="000000" w:themeColor="text1"/>
          <w:sz w:val="24"/>
          <w:szCs w:val="24"/>
        </w:rPr>
        <w:t xml:space="preserve"> e kontrat</w:t>
      </w:r>
      <w:r w:rsidR="00760085">
        <w:rPr>
          <w:rFonts w:eastAsia="Calibri"/>
          <w:color w:val="000000" w:themeColor="text1"/>
          <w:sz w:val="24"/>
          <w:szCs w:val="24"/>
        </w:rPr>
        <w:t>ë</w:t>
      </w:r>
      <w:r w:rsidR="00BB1013">
        <w:rPr>
          <w:rFonts w:eastAsia="Calibri"/>
          <w:color w:val="000000" w:themeColor="text1"/>
          <w:sz w:val="24"/>
          <w:szCs w:val="24"/>
        </w:rPr>
        <w:t>s e rregullimin e pasojave vet</w:t>
      </w:r>
      <w:r w:rsidR="00760085">
        <w:rPr>
          <w:rFonts w:eastAsia="Calibri"/>
          <w:color w:val="000000" w:themeColor="text1"/>
          <w:sz w:val="24"/>
          <w:szCs w:val="24"/>
        </w:rPr>
        <w:t>ë</w:t>
      </w:r>
      <w:r w:rsidR="00BB1013">
        <w:rPr>
          <w:rFonts w:eastAsia="Calibri"/>
          <w:color w:val="000000" w:themeColor="text1"/>
          <w:sz w:val="24"/>
          <w:szCs w:val="24"/>
        </w:rPr>
        <w:t>m kur ka cil</w:t>
      </w:r>
      <w:r w:rsidR="00760085">
        <w:rPr>
          <w:rFonts w:eastAsia="Calibri"/>
          <w:color w:val="000000" w:themeColor="text1"/>
          <w:sz w:val="24"/>
          <w:szCs w:val="24"/>
        </w:rPr>
        <w:t>ë</w:t>
      </w:r>
      <w:r w:rsidR="00BB1013">
        <w:rPr>
          <w:rFonts w:eastAsia="Calibri"/>
          <w:color w:val="000000" w:themeColor="text1"/>
          <w:sz w:val="24"/>
          <w:szCs w:val="24"/>
        </w:rPr>
        <w:t>sin</w:t>
      </w:r>
      <w:r w:rsidR="00760085">
        <w:rPr>
          <w:rFonts w:eastAsia="Calibri"/>
          <w:color w:val="000000" w:themeColor="text1"/>
          <w:sz w:val="24"/>
          <w:szCs w:val="24"/>
        </w:rPr>
        <w:t>ë</w:t>
      </w:r>
      <w:r w:rsidR="00BB1013">
        <w:rPr>
          <w:rFonts w:eastAsia="Calibri"/>
          <w:color w:val="000000" w:themeColor="text1"/>
          <w:sz w:val="24"/>
          <w:szCs w:val="24"/>
        </w:rPr>
        <w:t xml:space="preserve"> e pal</w:t>
      </w:r>
      <w:r w:rsidR="00760085">
        <w:rPr>
          <w:rFonts w:eastAsia="Calibri"/>
          <w:color w:val="000000" w:themeColor="text1"/>
          <w:sz w:val="24"/>
          <w:szCs w:val="24"/>
        </w:rPr>
        <w:t>ë</w:t>
      </w:r>
      <w:r w:rsidR="00BB1013">
        <w:rPr>
          <w:rFonts w:eastAsia="Calibri"/>
          <w:color w:val="000000" w:themeColor="text1"/>
          <w:sz w:val="24"/>
          <w:szCs w:val="24"/>
        </w:rPr>
        <w:t>s kreditore pasi ka p</w:t>
      </w:r>
      <w:r w:rsidR="00760085">
        <w:rPr>
          <w:rFonts w:eastAsia="Calibri"/>
          <w:color w:val="000000" w:themeColor="text1"/>
          <w:sz w:val="24"/>
          <w:szCs w:val="24"/>
        </w:rPr>
        <w:t>ë</w:t>
      </w:r>
      <w:r w:rsidR="00BB1013">
        <w:rPr>
          <w:rFonts w:eastAsia="Calibri"/>
          <w:color w:val="000000" w:themeColor="text1"/>
          <w:sz w:val="24"/>
          <w:szCs w:val="24"/>
        </w:rPr>
        <w:t>rmbushur detyrimin e saj megjith</w:t>
      </w:r>
      <w:r w:rsidR="00760085">
        <w:rPr>
          <w:rFonts w:eastAsia="Calibri"/>
          <w:color w:val="000000" w:themeColor="text1"/>
          <w:sz w:val="24"/>
          <w:szCs w:val="24"/>
        </w:rPr>
        <w:t>ë</w:t>
      </w:r>
      <w:r w:rsidR="00BB1013">
        <w:rPr>
          <w:rFonts w:eastAsia="Calibri"/>
          <w:color w:val="000000" w:themeColor="text1"/>
          <w:sz w:val="24"/>
          <w:szCs w:val="24"/>
        </w:rPr>
        <w:t>se kontrata ishte e pavlefshme. Nd</w:t>
      </w:r>
      <w:r w:rsidR="00760085">
        <w:rPr>
          <w:rFonts w:eastAsia="Calibri"/>
          <w:color w:val="000000" w:themeColor="text1"/>
          <w:sz w:val="24"/>
          <w:szCs w:val="24"/>
        </w:rPr>
        <w:t>ë</w:t>
      </w:r>
      <w:r w:rsidR="00BB1013">
        <w:rPr>
          <w:rFonts w:eastAsia="Calibri"/>
          <w:color w:val="000000" w:themeColor="text1"/>
          <w:sz w:val="24"/>
          <w:szCs w:val="24"/>
        </w:rPr>
        <w:t>rsa pala debitore nuk legjitimohet t</w:t>
      </w:r>
      <w:r w:rsidR="00760085">
        <w:rPr>
          <w:rFonts w:eastAsia="Calibri"/>
          <w:color w:val="000000" w:themeColor="text1"/>
          <w:sz w:val="24"/>
          <w:szCs w:val="24"/>
        </w:rPr>
        <w:t>ë</w:t>
      </w:r>
      <w:r w:rsidR="00BB1013">
        <w:rPr>
          <w:rFonts w:eastAsia="Calibri"/>
          <w:color w:val="000000" w:themeColor="text1"/>
          <w:sz w:val="24"/>
          <w:szCs w:val="24"/>
        </w:rPr>
        <w:t xml:space="preserve"> ngrej</w:t>
      </w:r>
      <w:r w:rsidR="00760085">
        <w:rPr>
          <w:rFonts w:eastAsia="Calibri"/>
          <w:color w:val="000000" w:themeColor="text1"/>
          <w:sz w:val="24"/>
          <w:szCs w:val="24"/>
        </w:rPr>
        <w:t>ë</w:t>
      </w:r>
      <w:r w:rsidR="00BB1013">
        <w:rPr>
          <w:rFonts w:eastAsia="Calibri"/>
          <w:color w:val="000000" w:themeColor="text1"/>
          <w:sz w:val="24"/>
          <w:szCs w:val="24"/>
        </w:rPr>
        <w:t xml:space="preserve"> padi p</w:t>
      </w:r>
      <w:r w:rsidR="00760085">
        <w:rPr>
          <w:rFonts w:eastAsia="Calibri"/>
          <w:color w:val="000000" w:themeColor="text1"/>
          <w:sz w:val="24"/>
          <w:szCs w:val="24"/>
        </w:rPr>
        <w:t>ë</w:t>
      </w:r>
      <w:r w:rsidR="00BB1013">
        <w:rPr>
          <w:rFonts w:eastAsia="Calibri"/>
          <w:color w:val="000000" w:themeColor="text1"/>
          <w:sz w:val="24"/>
          <w:szCs w:val="24"/>
        </w:rPr>
        <w:t>r pavefshm</w:t>
      </w:r>
      <w:r w:rsidR="00760085">
        <w:rPr>
          <w:rFonts w:eastAsia="Calibri"/>
          <w:color w:val="000000" w:themeColor="text1"/>
          <w:sz w:val="24"/>
          <w:szCs w:val="24"/>
        </w:rPr>
        <w:t>ë</w:t>
      </w:r>
      <w:r w:rsidR="00BB1013">
        <w:rPr>
          <w:rFonts w:eastAsia="Calibri"/>
          <w:color w:val="000000" w:themeColor="text1"/>
          <w:sz w:val="24"/>
          <w:szCs w:val="24"/>
        </w:rPr>
        <w:t>rin</w:t>
      </w:r>
      <w:r w:rsidR="00760085">
        <w:rPr>
          <w:rFonts w:eastAsia="Calibri"/>
          <w:color w:val="000000" w:themeColor="text1"/>
          <w:sz w:val="24"/>
          <w:szCs w:val="24"/>
        </w:rPr>
        <w:t>ë</w:t>
      </w:r>
      <w:r w:rsidR="00BB1013">
        <w:rPr>
          <w:rFonts w:eastAsia="Calibri"/>
          <w:color w:val="000000" w:themeColor="text1"/>
          <w:sz w:val="24"/>
          <w:szCs w:val="24"/>
        </w:rPr>
        <w:t xml:space="preserve"> e kontrat</w:t>
      </w:r>
      <w:r w:rsidR="00760085">
        <w:rPr>
          <w:rFonts w:eastAsia="Calibri"/>
          <w:color w:val="000000" w:themeColor="text1"/>
          <w:sz w:val="24"/>
          <w:szCs w:val="24"/>
        </w:rPr>
        <w:t>ë</w:t>
      </w:r>
      <w:r w:rsidR="00BB1013">
        <w:rPr>
          <w:rFonts w:eastAsia="Calibri"/>
          <w:color w:val="000000" w:themeColor="text1"/>
          <w:sz w:val="24"/>
          <w:szCs w:val="24"/>
        </w:rPr>
        <w:t>s me q</w:t>
      </w:r>
      <w:r w:rsidR="00760085">
        <w:rPr>
          <w:rFonts w:eastAsia="Calibri"/>
          <w:color w:val="000000" w:themeColor="text1"/>
          <w:sz w:val="24"/>
          <w:szCs w:val="24"/>
        </w:rPr>
        <w:t>ë</w:t>
      </w:r>
      <w:r w:rsidR="00BB1013">
        <w:rPr>
          <w:rFonts w:eastAsia="Calibri"/>
          <w:color w:val="000000" w:themeColor="text1"/>
          <w:sz w:val="24"/>
          <w:szCs w:val="24"/>
        </w:rPr>
        <w:t>llim shuarjen e detyrimit q</w:t>
      </w:r>
      <w:r w:rsidR="00760085">
        <w:rPr>
          <w:rFonts w:eastAsia="Calibri"/>
          <w:color w:val="000000" w:themeColor="text1"/>
          <w:sz w:val="24"/>
          <w:szCs w:val="24"/>
        </w:rPr>
        <w:t>ë</w:t>
      </w:r>
      <w:r w:rsidR="00BB1013">
        <w:rPr>
          <w:rFonts w:eastAsia="Calibri"/>
          <w:color w:val="000000" w:themeColor="text1"/>
          <w:sz w:val="24"/>
          <w:szCs w:val="24"/>
        </w:rPr>
        <w:t xml:space="preserve"> ajo duhet t</w:t>
      </w:r>
      <w:r w:rsidR="00760085">
        <w:rPr>
          <w:rFonts w:eastAsia="Calibri"/>
          <w:color w:val="000000" w:themeColor="text1"/>
          <w:sz w:val="24"/>
          <w:szCs w:val="24"/>
        </w:rPr>
        <w:t>ë</w:t>
      </w:r>
      <w:r w:rsidR="00BB1013">
        <w:rPr>
          <w:rFonts w:eastAsia="Calibri"/>
          <w:color w:val="000000" w:themeColor="text1"/>
          <w:sz w:val="24"/>
          <w:szCs w:val="24"/>
        </w:rPr>
        <w:t xml:space="preserve"> p</w:t>
      </w:r>
      <w:r w:rsidR="00760085">
        <w:rPr>
          <w:rFonts w:eastAsia="Calibri"/>
          <w:color w:val="000000" w:themeColor="text1"/>
          <w:sz w:val="24"/>
          <w:szCs w:val="24"/>
        </w:rPr>
        <w:t>ë</w:t>
      </w:r>
      <w:r w:rsidR="00BB1013">
        <w:rPr>
          <w:rFonts w:eastAsia="Calibri"/>
          <w:color w:val="000000" w:themeColor="text1"/>
          <w:sz w:val="24"/>
          <w:szCs w:val="24"/>
        </w:rPr>
        <w:t>rmbush</w:t>
      </w:r>
      <w:r w:rsidR="00760085">
        <w:rPr>
          <w:rFonts w:eastAsia="Calibri"/>
          <w:color w:val="000000" w:themeColor="text1"/>
          <w:sz w:val="24"/>
          <w:szCs w:val="24"/>
        </w:rPr>
        <w:t>ë</w:t>
      </w:r>
      <w:r w:rsidR="00BB1013">
        <w:rPr>
          <w:rFonts w:eastAsia="Calibri"/>
          <w:color w:val="000000" w:themeColor="text1"/>
          <w:sz w:val="24"/>
          <w:szCs w:val="24"/>
        </w:rPr>
        <w:t xml:space="preserve"> </w:t>
      </w:r>
      <w:r>
        <w:rPr>
          <w:rFonts w:eastAsia="Calibri"/>
          <w:color w:val="000000" w:themeColor="text1"/>
          <w:sz w:val="24"/>
          <w:szCs w:val="24"/>
        </w:rPr>
        <w:t>n</w:t>
      </w:r>
      <w:r w:rsidR="00760085">
        <w:rPr>
          <w:rFonts w:eastAsia="Calibri"/>
          <w:color w:val="000000" w:themeColor="text1"/>
          <w:sz w:val="24"/>
          <w:szCs w:val="24"/>
        </w:rPr>
        <w:t>ë</w:t>
      </w:r>
      <w:r>
        <w:rPr>
          <w:rFonts w:eastAsia="Calibri"/>
          <w:color w:val="000000" w:themeColor="text1"/>
          <w:sz w:val="24"/>
          <w:szCs w:val="24"/>
        </w:rPr>
        <w:t xml:space="preserve"> t</w:t>
      </w:r>
      <w:r w:rsidR="00760085">
        <w:rPr>
          <w:rFonts w:eastAsia="Calibri"/>
          <w:color w:val="000000" w:themeColor="text1"/>
          <w:sz w:val="24"/>
          <w:szCs w:val="24"/>
        </w:rPr>
        <w:t>ë</w:t>
      </w:r>
      <w:r>
        <w:rPr>
          <w:rFonts w:eastAsia="Calibri"/>
          <w:color w:val="000000" w:themeColor="text1"/>
          <w:sz w:val="24"/>
          <w:szCs w:val="24"/>
        </w:rPr>
        <w:t xml:space="preserve"> ardhmen </w:t>
      </w:r>
      <w:r w:rsidR="00BB1013">
        <w:rPr>
          <w:rFonts w:eastAsia="Calibri"/>
          <w:color w:val="000000" w:themeColor="text1"/>
          <w:sz w:val="24"/>
          <w:szCs w:val="24"/>
        </w:rPr>
        <w:t>ndaj pal</w:t>
      </w:r>
      <w:r w:rsidR="00760085">
        <w:rPr>
          <w:rFonts w:eastAsia="Calibri"/>
          <w:color w:val="000000" w:themeColor="text1"/>
          <w:sz w:val="24"/>
          <w:szCs w:val="24"/>
        </w:rPr>
        <w:t>ë</w:t>
      </w:r>
      <w:r w:rsidR="00BB1013">
        <w:rPr>
          <w:rFonts w:eastAsia="Calibri"/>
          <w:color w:val="000000" w:themeColor="text1"/>
          <w:sz w:val="24"/>
          <w:szCs w:val="24"/>
        </w:rPr>
        <w:t>s tjet</w:t>
      </w:r>
      <w:r w:rsidR="00760085">
        <w:rPr>
          <w:rFonts w:eastAsia="Calibri"/>
          <w:color w:val="000000" w:themeColor="text1"/>
          <w:sz w:val="24"/>
          <w:szCs w:val="24"/>
        </w:rPr>
        <w:t>ë</w:t>
      </w:r>
      <w:r w:rsidR="00BB1013">
        <w:rPr>
          <w:rFonts w:eastAsia="Calibri"/>
          <w:color w:val="000000" w:themeColor="text1"/>
          <w:sz w:val="24"/>
          <w:szCs w:val="24"/>
        </w:rPr>
        <w:t>r n</w:t>
      </w:r>
      <w:r w:rsidR="00760085">
        <w:rPr>
          <w:rFonts w:eastAsia="Calibri"/>
          <w:color w:val="000000" w:themeColor="text1"/>
          <w:sz w:val="24"/>
          <w:szCs w:val="24"/>
        </w:rPr>
        <w:t>ë</w:t>
      </w:r>
      <w:r w:rsidR="00BB1013">
        <w:rPr>
          <w:rFonts w:eastAsia="Calibri"/>
          <w:color w:val="000000" w:themeColor="text1"/>
          <w:sz w:val="24"/>
          <w:szCs w:val="24"/>
        </w:rPr>
        <w:t xml:space="preserve"> ekzekutim t</w:t>
      </w:r>
      <w:r w:rsidR="00760085">
        <w:rPr>
          <w:rFonts w:eastAsia="Calibri"/>
          <w:color w:val="000000" w:themeColor="text1"/>
          <w:sz w:val="24"/>
          <w:szCs w:val="24"/>
        </w:rPr>
        <w:t>ë</w:t>
      </w:r>
      <w:r w:rsidR="00BB1013">
        <w:rPr>
          <w:rFonts w:eastAsia="Calibri"/>
          <w:color w:val="000000" w:themeColor="text1"/>
          <w:sz w:val="24"/>
          <w:szCs w:val="24"/>
        </w:rPr>
        <w:t xml:space="preserve"> kontrat</w:t>
      </w:r>
      <w:r w:rsidR="00760085">
        <w:rPr>
          <w:rFonts w:eastAsia="Calibri"/>
          <w:color w:val="000000" w:themeColor="text1"/>
          <w:sz w:val="24"/>
          <w:szCs w:val="24"/>
        </w:rPr>
        <w:t>ë</w:t>
      </w:r>
      <w:r w:rsidR="00BB1013">
        <w:rPr>
          <w:rFonts w:eastAsia="Calibri"/>
          <w:color w:val="000000" w:themeColor="text1"/>
          <w:sz w:val="24"/>
          <w:szCs w:val="24"/>
        </w:rPr>
        <w:t>s</w:t>
      </w:r>
      <w:r w:rsidR="00CF4BB3">
        <w:rPr>
          <w:rFonts w:eastAsia="Calibri"/>
          <w:color w:val="000000" w:themeColor="text1"/>
          <w:sz w:val="24"/>
          <w:szCs w:val="24"/>
        </w:rPr>
        <w:t>, q</w:t>
      </w:r>
      <w:r w:rsidR="003246DD">
        <w:rPr>
          <w:rFonts w:eastAsia="Calibri"/>
          <w:color w:val="000000" w:themeColor="text1"/>
          <w:sz w:val="24"/>
          <w:szCs w:val="24"/>
        </w:rPr>
        <w:t>ë</w:t>
      </w:r>
      <w:r w:rsidR="00CF4BB3">
        <w:rPr>
          <w:rFonts w:eastAsia="Calibri"/>
          <w:color w:val="000000" w:themeColor="text1"/>
          <w:sz w:val="24"/>
          <w:szCs w:val="24"/>
        </w:rPr>
        <w:t xml:space="preserve"> pretendohet si e pavlefshme</w:t>
      </w:r>
      <w:r w:rsidR="00BB1013">
        <w:rPr>
          <w:rFonts w:eastAsia="Calibri"/>
          <w:color w:val="000000" w:themeColor="text1"/>
          <w:sz w:val="24"/>
          <w:szCs w:val="24"/>
        </w:rPr>
        <w:t>. Pal</w:t>
      </w:r>
      <w:r w:rsidR="00760085">
        <w:rPr>
          <w:rFonts w:eastAsia="Calibri"/>
          <w:color w:val="000000" w:themeColor="text1"/>
          <w:sz w:val="24"/>
          <w:szCs w:val="24"/>
        </w:rPr>
        <w:t>ë</w:t>
      </w:r>
      <w:r w:rsidR="00BB1013">
        <w:rPr>
          <w:rFonts w:eastAsia="Calibri"/>
          <w:color w:val="000000" w:themeColor="text1"/>
          <w:sz w:val="24"/>
          <w:szCs w:val="24"/>
        </w:rPr>
        <w:t>t zgjidhin n</w:t>
      </w:r>
      <w:r w:rsidR="00760085">
        <w:rPr>
          <w:rFonts w:eastAsia="Calibri"/>
          <w:color w:val="000000" w:themeColor="text1"/>
          <w:sz w:val="24"/>
          <w:szCs w:val="24"/>
        </w:rPr>
        <w:t>ë</w:t>
      </w:r>
      <w:r w:rsidR="00BB1013">
        <w:rPr>
          <w:rFonts w:eastAsia="Calibri"/>
          <w:color w:val="000000" w:themeColor="text1"/>
          <w:sz w:val="24"/>
          <w:szCs w:val="24"/>
        </w:rPr>
        <w:t xml:space="preserve"> gjykat</w:t>
      </w:r>
      <w:r w:rsidR="00760085">
        <w:rPr>
          <w:rFonts w:eastAsia="Calibri"/>
          <w:color w:val="000000" w:themeColor="text1"/>
          <w:sz w:val="24"/>
          <w:szCs w:val="24"/>
        </w:rPr>
        <w:t>ë</w:t>
      </w:r>
      <w:r w:rsidR="00BB1013">
        <w:rPr>
          <w:rFonts w:eastAsia="Calibri"/>
          <w:color w:val="000000" w:themeColor="text1"/>
          <w:sz w:val="24"/>
          <w:szCs w:val="24"/>
        </w:rPr>
        <w:t xml:space="preserve"> </w:t>
      </w:r>
      <w:r>
        <w:rPr>
          <w:rFonts w:eastAsia="Calibri"/>
          <w:color w:val="000000" w:themeColor="text1"/>
          <w:sz w:val="24"/>
          <w:szCs w:val="24"/>
        </w:rPr>
        <w:t>ato pasoja q</w:t>
      </w:r>
      <w:r w:rsidR="00760085">
        <w:rPr>
          <w:rFonts w:eastAsia="Calibri"/>
          <w:color w:val="000000" w:themeColor="text1"/>
          <w:sz w:val="24"/>
          <w:szCs w:val="24"/>
        </w:rPr>
        <w:t>ë</w:t>
      </w:r>
      <w:r>
        <w:rPr>
          <w:rFonts w:eastAsia="Calibri"/>
          <w:color w:val="000000" w:themeColor="text1"/>
          <w:sz w:val="24"/>
          <w:szCs w:val="24"/>
        </w:rPr>
        <w:t xml:space="preserve"> ka sjell</w:t>
      </w:r>
      <w:r w:rsidR="00760085">
        <w:rPr>
          <w:rFonts w:eastAsia="Calibri"/>
          <w:color w:val="000000" w:themeColor="text1"/>
          <w:sz w:val="24"/>
          <w:szCs w:val="24"/>
        </w:rPr>
        <w:t>ë</w:t>
      </w:r>
      <w:r>
        <w:rPr>
          <w:rFonts w:eastAsia="Calibri"/>
          <w:color w:val="000000" w:themeColor="text1"/>
          <w:sz w:val="24"/>
          <w:szCs w:val="24"/>
        </w:rPr>
        <w:t xml:space="preserve"> veprimi juridik para ngritjes s</w:t>
      </w:r>
      <w:r w:rsidR="00760085">
        <w:rPr>
          <w:rFonts w:eastAsia="Calibri"/>
          <w:color w:val="000000" w:themeColor="text1"/>
          <w:sz w:val="24"/>
          <w:szCs w:val="24"/>
        </w:rPr>
        <w:t>ë</w:t>
      </w:r>
      <w:r>
        <w:rPr>
          <w:rFonts w:eastAsia="Calibri"/>
          <w:color w:val="000000" w:themeColor="text1"/>
          <w:sz w:val="24"/>
          <w:szCs w:val="24"/>
        </w:rPr>
        <w:t xml:space="preserve"> padis</w:t>
      </w:r>
      <w:r w:rsidR="00760085">
        <w:rPr>
          <w:rFonts w:eastAsia="Calibri"/>
          <w:color w:val="000000" w:themeColor="text1"/>
          <w:sz w:val="24"/>
          <w:szCs w:val="24"/>
        </w:rPr>
        <w:t>ë</w:t>
      </w:r>
      <w:r>
        <w:rPr>
          <w:rFonts w:eastAsia="Calibri"/>
          <w:color w:val="000000" w:themeColor="text1"/>
          <w:sz w:val="24"/>
          <w:szCs w:val="24"/>
        </w:rPr>
        <w:t xml:space="preserve"> dhe jo pasoja</w:t>
      </w:r>
      <w:r w:rsidR="004561DA">
        <w:rPr>
          <w:rFonts w:eastAsia="Calibri"/>
          <w:color w:val="000000" w:themeColor="text1"/>
          <w:sz w:val="24"/>
          <w:szCs w:val="24"/>
        </w:rPr>
        <w:t>t</w:t>
      </w:r>
      <w:r>
        <w:rPr>
          <w:rFonts w:eastAsia="Calibri"/>
          <w:color w:val="000000" w:themeColor="text1"/>
          <w:sz w:val="24"/>
          <w:szCs w:val="24"/>
        </w:rPr>
        <w:t xml:space="preserve"> q</w:t>
      </w:r>
      <w:r w:rsidR="00760085">
        <w:rPr>
          <w:rFonts w:eastAsia="Calibri"/>
          <w:color w:val="000000" w:themeColor="text1"/>
          <w:sz w:val="24"/>
          <w:szCs w:val="24"/>
        </w:rPr>
        <w:t>ë</w:t>
      </w:r>
      <w:r>
        <w:rPr>
          <w:rFonts w:eastAsia="Calibri"/>
          <w:color w:val="000000" w:themeColor="text1"/>
          <w:sz w:val="24"/>
          <w:szCs w:val="24"/>
        </w:rPr>
        <w:t xml:space="preserve"> ende nuk kan</w:t>
      </w:r>
      <w:r w:rsidR="00760085">
        <w:rPr>
          <w:rFonts w:eastAsia="Calibri"/>
          <w:color w:val="000000" w:themeColor="text1"/>
          <w:sz w:val="24"/>
          <w:szCs w:val="24"/>
        </w:rPr>
        <w:t>ë</w:t>
      </w:r>
      <w:r>
        <w:rPr>
          <w:rFonts w:eastAsia="Calibri"/>
          <w:color w:val="000000" w:themeColor="text1"/>
          <w:sz w:val="24"/>
          <w:szCs w:val="24"/>
        </w:rPr>
        <w:t xml:space="preserve"> ardhur. I vetmi rast kur debitori legjitimohet t</w:t>
      </w:r>
      <w:r w:rsidR="00760085">
        <w:rPr>
          <w:rFonts w:eastAsia="Calibri"/>
          <w:color w:val="000000" w:themeColor="text1"/>
          <w:sz w:val="24"/>
          <w:szCs w:val="24"/>
        </w:rPr>
        <w:t>ë</w:t>
      </w:r>
      <w:r>
        <w:rPr>
          <w:rFonts w:eastAsia="Calibri"/>
          <w:color w:val="000000" w:themeColor="text1"/>
          <w:sz w:val="24"/>
          <w:szCs w:val="24"/>
        </w:rPr>
        <w:t xml:space="preserve"> k</w:t>
      </w:r>
      <w:r w:rsidR="00760085">
        <w:rPr>
          <w:rFonts w:eastAsia="Calibri"/>
          <w:color w:val="000000" w:themeColor="text1"/>
          <w:sz w:val="24"/>
          <w:szCs w:val="24"/>
        </w:rPr>
        <w:t>ë</w:t>
      </w:r>
      <w:r>
        <w:rPr>
          <w:rFonts w:eastAsia="Calibri"/>
          <w:color w:val="000000" w:themeColor="text1"/>
          <w:sz w:val="24"/>
          <w:szCs w:val="24"/>
        </w:rPr>
        <w:t>rkoj</w:t>
      </w:r>
      <w:r w:rsidR="00760085">
        <w:rPr>
          <w:rFonts w:eastAsia="Calibri"/>
          <w:color w:val="000000" w:themeColor="text1"/>
          <w:sz w:val="24"/>
          <w:szCs w:val="24"/>
        </w:rPr>
        <w:t>ë</w:t>
      </w:r>
      <w:r>
        <w:rPr>
          <w:rFonts w:eastAsia="Calibri"/>
          <w:color w:val="000000" w:themeColor="text1"/>
          <w:sz w:val="24"/>
          <w:szCs w:val="24"/>
        </w:rPr>
        <w:t xml:space="preserve"> shuarjen e detyrimit </w:t>
      </w:r>
      <w:r w:rsidR="004561DA">
        <w:rPr>
          <w:rFonts w:eastAsia="Calibri"/>
          <w:color w:val="000000" w:themeColor="text1"/>
          <w:sz w:val="24"/>
          <w:szCs w:val="24"/>
        </w:rPr>
        <w:t>n</w:t>
      </w:r>
      <w:r w:rsidR="00760085">
        <w:rPr>
          <w:rFonts w:eastAsia="Calibri"/>
          <w:color w:val="000000" w:themeColor="text1"/>
          <w:sz w:val="24"/>
          <w:szCs w:val="24"/>
        </w:rPr>
        <w:t>ë</w:t>
      </w:r>
      <w:r w:rsidR="004561DA">
        <w:rPr>
          <w:rFonts w:eastAsia="Calibri"/>
          <w:color w:val="000000" w:themeColor="text1"/>
          <w:sz w:val="24"/>
          <w:szCs w:val="24"/>
        </w:rPr>
        <w:t xml:space="preserve"> rrug</w:t>
      </w:r>
      <w:r w:rsidR="00760085">
        <w:rPr>
          <w:rFonts w:eastAsia="Calibri"/>
          <w:color w:val="000000" w:themeColor="text1"/>
          <w:sz w:val="24"/>
          <w:szCs w:val="24"/>
        </w:rPr>
        <w:t>ë</w:t>
      </w:r>
      <w:r w:rsidR="004561DA">
        <w:rPr>
          <w:rFonts w:eastAsia="Calibri"/>
          <w:color w:val="000000" w:themeColor="text1"/>
          <w:sz w:val="24"/>
          <w:szCs w:val="24"/>
        </w:rPr>
        <w:t xml:space="preserve"> gjyqsore</w:t>
      </w:r>
      <w:r>
        <w:rPr>
          <w:rFonts w:eastAsia="Calibri"/>
          <w:color w:val="000000" w:themeColor="text1"/>
          <w:sz w:val="24"/>
          <w:szCs w:val="24"/>
        </w:rPr>
        <w:t xml:space="preserve"> ndodh kur kontrata </w:t>
      </w:r>
      <w:r w:rsidR="00CF4BB3">
        <w:rPr>
          <w:rFonts w:eastAsia="Calibri"/>
          <w:color w:val="000000" w:themeColor="text1"/>
          <w:sz w:val="24"/>
          <w:szCs w:val="24"/>
        </w:rPr>
        <w:t xml:space="preserve">e pretenduar si e pavlefshme </w:t>
      </w:r>
      <w:r>
        <w:rPr>
          <w:rFonts w:eastAsia="Calibri"/>
          <w:color w:val="000000" w:themeColor="text1"/>
          <w:sz w:val="24"/>
          <w:szCs w:val="24"/>
        </w:rPr>
        <w:t xml:space="preserve">ka </w:t>
      </w:r>
      <w:r w:rsidR="00CF4BB3">
        <w:rPr>
          <w:rFonts w:eastAsia="Calibri"/>
          <w:color w:val="000000" w:themeColor="text1"/>
          <w:sz w:val="24"/>
          <w:szCs w:val="24"/>
        </w:rPr>
        <w:t>cil</w:t>
      </w:r>
      <w:r w:rsidR="003246DD">
        <w:rPr>
          <w:rFonts w:eastAsia="Calibri"/>
          <w:color w:val="000000" w:themeColor="text1"/>
          <w:sz w:val="24"/>
          <w:szCs w:val="24"/>
        </w:rPr>
        <w:t>ë</w:t>
      </w:r>
      <w:r w:rsidR="00CF4BB3">
        <w:rPr>
          <w:rFonts w:eastAsia="Calibri"/>
          <w:color w:val="000000" w:themeColor="text1"/>
          <w:sz w:val="24"/>
          <w:szCs w:val="24"/>
        </w:rPr>
        <w:t>sin</w:t>
      </w:r>
      <w:r w:rsidR="003246DD">
        <w:rPr>
          <w:rFonts w:eastAsia="Calibri"/>
          <w:color w:val="000000" w:themeColor="text1"/>
          <w:sz w:val="24"/>
          <w:szCs w:val="24"/>
        </w:rPr>
        <w:t>ë</w:t>
      </w:r>
      <w:r>
        <w:rPr>
          <w:rFonts w:eastAsia="Calibri"/>
          <w:color w:val="000000" w:themeColor="text1"/>
          <w:sz w:val="24"/>
          <w:szCs w:val="24"/>
        </w:rPr>
        <w:t xml:space="preserve"> e titullit ekzekutiv</w:t>
      </w:r>
      <w:r w:rsidR="00CF4BB3">
        <w:rPr>
          <w:rFonts w:eastAsia="Calibri"/>
          <w:color w:val="000000" w:themeColor="text1"/>
          <w:sz w:val="24"/>
          <w:szCs w:val="24"/>
        </w:rPr>
        <w:t>. Megjithat</w:t>
      </w:r>
      <w:r w:rsidR="003246DD">
        <w:rPr>
          <w:rFonts w:eastAsia="Calibri"/>
          <w:color w:val="000000" w:themeColor="text1"/>
          <w:sz w:val="24"/>
          <w:szCs w:val="24"/>
        </w:rPr>
        <w:t>ë</w:t>
      </w:r>
      <w:r>
        <w:rPr>
          <w:rFonts w:eastAsia="Calibri"/>
          <w:color w:val="000000" w:themeColor="text1"/>
          <w:sz w:val="24"/>
          <w:szCs w:val="24"/>
        </w:rPr>
        <w:t xml:space="preserve"> n</w:t>
      </w:r>
      <w:r w:rsidR="00760085">
        <w:rPr>
          <w:rFonts w:eastAsia="Calibri"/>
          <w:color w:val="000000" w:themeColor="text1"/>
          <w:sz w:val="24"/>
          <w:szCs w:val="24"/>
        </w:rPr>
        <w:t>ë</w:t>
      </w:r>
      <w:r>
        <w:rPr>
          <w:rFonts w:eastAsia="Calibri"/>
          <w:color w:val="000000" w:themeColor="text1"/>
          <w:sz w:val="24"/>
          <w:szCs w:val="24"/>
        </w:rPr>
        <w:t xml:space="preserve"> k</w:t>
      </w:r>
      <w:r w:rsidR="00760085">
        <w:rPr>
          <w:rFonts w:eastAsia="Calibri"/>
          <w:color w:val="000000" w:themeColor="text1"/>
          <w:sz w:val="24"/>
          <w:szCs w:val="24"/>
        </w:rPr>
        <w:t>ë</w:t>
      </w:r>
      <w:r>
        <w:rPr>
          <w:rFonts w:eastAsia="Calibri"/>
          <w:color w:val="000000" w:themeColor="text1"/>
          <w:sz w:val="24"/>
          <w:szCs w:val="24"/>
        </w:rPr>
        <w:t>t</w:t>
      </w:r>
      <w:r w:rsidR="00760085">
        <w:rPr>
          <w:rFonts w:eastAsia="Calibri"/>
          <w:color w:val="000000" w:themeColor="text1"/>
          <w:sz w:val="24"/>
          <w:szCs w:val="24"/>
        </w:rPr>
        <w:t>ë</w:t>
      </w:r>
      <w:r>
        <w:rPr>
          <w:rFonts w:eastAsia="Calibri"/>
          <w:color w:val="000000" w:themeColor="text1"/>
          <w:sz w:val="24"/>
          <w:szCs w:val="24"/>
        </w:rPr>
        <w:t xml:space="preserve"> rast </w:t>
      </w:r>
      <w:r w:rsidR="00CF4BB3">
        <w:rPr>
          <w:rFonts w:eastAsia="Calibri"/>
          <w:color w:val="000000" w:themeColor="text1"/>
          <w:sz w:val="24"/>
          <w:szCs w:val="24"/>
        </w:rPr>
        <w:t>debitori mbrohet duke ngritur</w:t>
      </w:r>
      <w:r>
        <w:rPr>
          <w:rFonts w:eastAsia="Calibri"/>
          <w:color w:val="000000" w:themeColor="text1"/>
          <w:sz w:val="24"/>
          <w:szCs w:val="24"/>
        </w:rPr>
        <w:t xml:space="preserve"> padin</w:t>
      </w:r>
      <w:r w:rsidR="00760085">
        <w:rPr>
          <w:rFonts w:eastAsia="Calibri"/>
          <w:color w:val="000000" w:themeColor="text1"/>
          <w:sz w:val="24"/>
          <w:szCs w:val="24"/>
        </w:rPr>
        <w:t>ë</w:t>
      </w:r>
      <w:r>
        <w:rPr>
          <w:rFonts w:eastAsia="Calibri"/>
          <w:color w:val="000000" w:themeColor="text1"/>
          <w:sz w:val="24"/>
          <w:szCs w:val="24"/>
        </w:rPr>
        <w:t xml:space="preserve"> e pavlefshm</w:t>
      </w:r>
      <w:r w:rsidR="00760085">
        <w:rPr>
          <w:rFonts w:eastAsia="Calibri"/>
          <w:color w:val="000000" w:themeColor="text1"/>
          <w:sz w:val="24"/>
          <w:szCs w:val="24"/>
        </w:rPr>
        <w:t>ë</w:t>
      </w:r>
      <w:r>
        <w:rPr>
          <w:rFonts w:eastAsia="Calibri"/>
          <w:color w:val="000000" w:themeColor="text1"/>
          <w:sz w:val="24"/>
          <w:szCs w:val="24"/>
        </w:rPr>
        <w:t>ris</w:t>
      </w:r>
      <w:r w:rsidR="00760085">
        <w:rPr>
          <w:rFonts w:eastAsia="Calibri"/>
          <w:color w:val="000000" w:themeColor="text1"/>
          <w:sz w:val="24"/>
          <w:szCs w:val="24"/>
        </w:rPr>
        <w:t>ë</w:t>
      </w:r>
      <w:r>
        <w:rPr>
          <w:rFonts w:eastAsia="Calibri"/>
          <w:color w:val="000000" w:themeColor="text1"/>
          <w:sz w:val="24"/>
          <w:szCs w:val="24"/>
        </w:rPr>
        <w:t xml:space="preserve"> s</w:t>
      </w:r>
      <w:r w:rsidR="00760085">
        <w:rPr>
          <w:rFonts w:eastAsia="Calibri"/>
          <w:color w:val="000000" w:themeColor="text1"/>
          <w:sz w:val="24"/>
          <w:szCs w:val="24"/>
        </w:rPr>
        <w:t>ë</w:t>
      </w:r>
      <w:r>
        <w:rPr>
          <w:rFonts w:eastAsia="Calibri"/>
          <w:color w:val="000000" w:themeColor="text1"/>
          <w:sz w:val="24"/>
          <w:szCs w:val="24"/>
        </w:rPr>
        <w:t xml:space="preserve"> titullit ekzekutiv sipas nenit 609 t</w:t>
      </w:r>
      <w:r w:rsidR="00760085">
        <w:rPr>
          <w:rFonts w:eastAsia="Calibri"/>
          <w:color w:val="000000" w:themeColor="text1"/>
          <w:sz w:val="24"/>
          <w:szCs w:val="24"/>
        </w:rPr>
        <w:t>ë</w:t>
      </w:r>
      <w:r>
        <w:rPr>
          <w:rFonts w:eastAsia="Calibri"/>
          <w:color w:val="000000" w:themeColor="text1"/>
          <w:sz w:val="24"/>
          <w:szCs w:val="24"/>
        </w:rPr>
        <w:t xml:space="preserve"> KPC dhe jo at</w:t>
      </w:r>
      <w:r w:rsidR="00760085">
        <w:rPr>
          <w:rFonts w:eastAsia="Calibri"/>
          <w:color w:val="000000" w:themeColor="text1"/>
          <w:sz w:val="24"/>
          <w:szCs w:val="24"/>
        </w:rPr>
        <w:t>ë</w:t>
      </w:r>
      <w:r>
        <w:rPr>
          <w:rFonts w:eastAsia="Calibri"/>
          <w:color w:val="000000" w:themeColor="text1"/>
          <w:sz w:val="24"/>
          <w:szCs w:val="24"/>
        </w:rPr>
        <w:t xml:space="preserve"> t</w:t>
      </w:r>
      <w:r w:rsidR="00760085">
        <w:rPr>
          <w:rFonts w:eastAsia="Calibri"/>
          <w:color w:val="000000" w:themeColor="text1"/>
          <w:sz w:val="24"/>
          <w:szCs w:val="24"/>
        </w:rPr>
        <w:t>ë</w:t>
      </w:r>
      <w:r>
        <w:rPr>
          <w:rFonts w:eastAsia="Calibri"/>
          <w:color w:val="000000" w:themeColor="text1"/>
          <w:sz w:val="24"/>
          <w:szCs w:val="24"/>
        </w:rPr>
        <w:t xml:space="preserve"> pavlefshm</w:t>
      </w:r>
      <w:r w:rsidR="00760085">
        <w:rPr>
          <w:rFonts w:eastAsia="Calibri"/>
          <w:color w:val="000000" w:themeColor="text1"/>
          <w:sz w:val="24"/>
          <w:szCs w:val="24"/>
        </w:rPr>
        <w:t>ë</w:t>
      </w:r>
      <w:r>
        <w:rPr>
          <w:rFonts w:eastAsia="Calibri"/>
          <w:color w:val="000000" w:themeColor="text1"/>
          <w:sz w:val="24"/>
          <w:szCs w:val="24"/>
        </w:rPr>
        <w:t>ris</w:t>
      </w:r>
      <w:r w:rsidR="00760085">
        <w:rPr>
          <w:rFonts w:eastAsia="Calibri"/>
          <w:color w:val="000000" w:themeColor="text1"/>
          <w:sz w:val="24"/>
          <w:szCs w:val="24"/>
        </w:rPr>
        <w:t>ë</w:t>
      </w:r>
      <w:r>
        <w:rPr>
          <w:rFonts w:eastAsia="Calibri"/>
          <w:color w:val="000000" w:themeColor="text1"/>
          <w:sz w:val="24"/>
          <w:szCs w:val="24"/>
        </w:rPr>
        <w:t xml:space="preserve"> </w:t>
      </w:r>
      <w:r w:rsidR="00CF4BB3">
        <w:rPr>
          <w:rFonts w:eastAsia="Calibri"/>
          <w:color w:val="000000" w:themeColor="text1"/>
          <w:sz w:val="24"/>
          <w:szCs w:val="24"/>
        </w:rPr>
        <w:t>absolute t</w:t>
      </w:r>
      <w:r w:rsidR="003246DD">
        <w:rPr>
          <w:rFonts w:eastAsia="Calibri"/>
          <w:color w:val="000000" w:themeColor="text1"/>
          <w:sz w:val="24"/>
          <w:szCs w:val="24"/>
        </w:rPr>
        <w:t>ë</w:t>
      </w:r>
      <w:r w:rsidR="004561DA">
        <w:rPr>
          <w:rFonts w:eastAsia="Calibri"/>
          <w:color w:val="000000" w:themeColor="text1"/>
          <w:sz w:val="24"/>
          <w:szCs w:val="24"/>
        </w:rPr>
        <w:t xml:space="preserve"> </w:t>
      </w:r>
      <w:r>
        <w:rPr>
          <w:rFonts w:eastAsia="Calibri"/>
          <w:color w:val="000000" w:themeColor="text1"/>
          <w:sz w:val="24"/>
          <w:szCs w:val="24"/>
        </w:rPr>
        <w:t>kontrat</w:t>
      </w:r>
      <w:r w:rsidR="00760085">
        <w:rPr>
          <w:rFonts w:eastAsia="Calibri"/>
          <w:color w:val="000000" w:themeColor="text1"/>
          <w:sz w:val="24"/>
          <w:szCs w:val="24"/>
        </w:rPr>
        <w:t>ë</w:t>
      </w:r>
      <w:r>
        <w:rPr>
          <w:rFonts w:eastAsia="Calibri"/>
          <w:color w:val="000000" w:themeColor="text1"/>
          <w:sz w:val="24"/>
          <w:szCs w:val="24"/>
        </w:rPr>
        <w:t>s sipas neneve 92 e vijues t</w:t>
      </w:r>
      <w:r w:rsidR="00760085">
        <w:rPr>
          <w:rFonts w:eastAsia="Calibri"/>
          <w:color w:val="000000" w:themeColor="text1"/>
          <w:sz w:val="24"/>
          <w:szCs w:val="24"/>
        </w:rPr>
        <w:t>ë</w:t>
      </w:r>
      <w:r>
        <w:rPr>
          <w:rFonts w:eastAsia="Calibri"/>
          <w:color w:val="000000" w:themeColor="text1"/>
          <w:sz w:val="24"/>
          <w:szCs w:val="24"/>
        </w:rPr>
        <w:t xml:space="preserve"> KC.</w:t>
      </w:r>
    </w:p>
    <w:p w14:paraId="1B8B8E24" w14:textId="4A1E10C9" w:rsidR="00BB1013" w:rsidRDefault="00471228" w:rsidP="001D18DD">
      <w:pPr>
        <w:shd w:val="clear" w:color="auto" w:fill="FFFFFF"/>
        <w:ind w:firstLine="720"/>
        <w:jc w:val="both"/>
        <w:rPr>
          <w:rFonts w:eastAsia="Calibri"/>
          <w:color w:val="000000" w:themeColor="text1"/>
          <w:sz w:val="24"/>
          <w:szCs w:val="24"/>
        </w:rPr>
      </w:pPr>
      <w:r>
        <w:rPr>
          <w:rFonts w:eastAsia="Calibri"/>
          <w:color w:val="000000" w:themeColor="text1"/>
          <w:sz w:val="24"/>
          <w:szCs w:val="24"/>
        </w:rPr>
        <w:t>3</w:t>
      </w:r>
      <w:r w:rsidR="00632D9D">
        <w:rPr>
          <w:rFonts w:eastAsia="Calibri"/>
          <w:color w:val="000000" w:themeColor="text1"/>
          <w:sz w:val="24"/>
          <w:szCs w:val="24"/>
        </w:rPr>
        <w:t>9</w:t>
      </w:r>
      <w:r>
        <w:rPr>
          <w:rFonts w:eastAsia="Calibri"/>
          <w:color w:val="000000" w:themeColor="text1"/>
          <w:sz w:val="24"/>
          <w:szCs w:val="24"/>
        </w:rPr>
        <w:t xml:space="preserve">. </w:t>
      </w:r>
      <w:r w:rsidR="00CF4BB3">
        <w:rPr>
          <w:rFonts w:eastAsia="Calibri"/>
          <w:color w:val="000000" w:themeColor="text1"/>
          <w:sz w:val="24"/>
          <w:szCs w:val="24"/>
        </w:rPr>
        <w:t>Duke u rikthyer n</w:t>
      </w:r>
      <w:r w:rsidR="003246DD">
        <w:rPr>
          <w:rFonts w:eastAsia="Calibri"/>
          <w:color w:val="000000" w:themeColor="text1"/>
          <w:sz w:val="24"/>
          <w:szCs w:val="24"/>
        </w:rPr>
        <w:t>ë</w:t>
      </w:r>
      <w:r w:rsidR="00CF4BB3">
        <w:rPr>
          <w:rFonts w:eastAsia="Calibri"/>
          <w:color w:val="000000" w:themeColor="text1"/>
          <w:sz w:val="24"/>
          <w:szCs w:val="24"/>
        </w:rPr>
        <w:t xml:space="preserve"> c</w:t>
      </w:r>
      <w:r w:rsidR="003246DD">
        <w:rPr>
          <w:rFonts w:eastAsia="Calibri"/>
          <w:color w:val="000000" w:themeColor="text1"/>
          <w:sz w:val="24"/>
          <w:szCs w:val="24"/>
        </w:rPr>
        <w:t>ë</w:t>
      </w:r>
      <w:r w:rsidR="00CF4BB3">
        <w:rPr>
          <w:rFonts w:eastAsia="Calibri"/>
          <w:color w:val="000000" w:themeColor="text1"/>
          <w:sz w:val="24"/>
          <w:szCs w:val="24"/>
        </w:rPr>
        <w:t>shtjen n</w:t>
      </w:r>
      <w:r w:rsidR="003246DD">
        <w:rPr>
          <w:rFonts w:eastAsia="Calibri"/>
          <w:color w:val="000000" w:themeColor="text1"/>
          <w:sz w:val="24"/>
          <w:szCs w:val="24"/>
        </w:rPr>
        <w:t>ë</w:t>
      </w:r>
      <w:r w:rsidR="00CF4BB3">
        <w:rPr>
          <w:rFonts w:eastAsia="Calibri"/>
          <w:color w:val="000000" w:themeColor="text1"/>
          <w:sz w:val="24"/>
          <w:szCs w:val="24"/>
        </w:rPr>
        <w:t xml:space="preserve"> gjykim konstatohet se </w:t>
      </w:r>
      <w:r>
        <w:rPr>
          <w:rFonts w:eastAsia="Calibri"/>
          <w:color w:val="000000" w:themeColor="text1"/>
          <w:sz w:val="24"/>
          <w:szCs w:val="24"/>
        </w:rPr>
        <w:t>midis pal</w:t>
      </w:r>
      <w:r w:rsidR="00760085">
        <w:rPr>
          <w:rFonts w:eastAsia="Calibri"/>
          <w:color w:val="000000" w:themeColor="text1"/>
          <w:sz w:val="24"/>
          <w:szCs w:val="24"/>
        </w:rPr>
        <w:t>ë</w:t>
      </w:r>
      <w:r>
        <w:rPr>
          <w:rFonts w:eastAsia="Calibri"/>
          <w:color w:val="000000" w:themeColor="text1"/>
          <w:sz w:val="24"/>
          <w:szCs w:val="24"/>
        </w:rPr>
        <w:t xml:space="preserve">ve </w:t>
      </w:r>
      <w:r w:rsidR="00760085">
        <w:rPr>
          <w:rFonts w:eastAsia="Calibri"/>
          <w:color w:val="000000" w:themeColor="text1"/>
          <w:sz w:val="24"/>
          <w:szCs w:val="24"/>
        </w:rPr>
        <w:t>ë</w:t>
      </w:r>
      <w:r>
        <w:rPr>
          <w:rFonts w:eastAsia="Calibri"/>
          <w:color w:val="000000" w:themeColor="text1"/>
          <w:sz w:val="24"/>
          <w:szCs w:val="24"/>
        </w:rPr>
        <w:t>sht</w:t>
      </w:r>
      <w:r w:rsidR="00760085">
        <w:rPr>
          <w:rFonts w:eastAsia="Calibri"/>
          <w:color w:val="000000" w:themeColor="text1"/>
          <w:sz w:val="24"/>
          <w:szCs w:val="24"/>
        </w:rPr>
        <w:t>ë</w:t>
      </w:r>
      <w:r>
        <w:rPr>
          <w:rFonts w:eastAsia="Calibri"/>
          <w:color w:val="000000" w:themeColor="text1"/>
          <w:sz w:val="24"/>
          <w:szCs w:val="24"/>
        </w:rPr>
        <w:t xml:space="preserve"> lidhur kontrata e sip</w:t>
      </w:r>
      <w:r w:rsidR="00760085">
        <w:rPr>
          <w:rFonts w:eastAsia="Calibri"/>
          <w:color w:val="000000" w:themeColor="text1"/>
          <w:sz w:val="24"/>
          <w:szCs w:val="24"/>
        </w:rPr>
        <w:t>ë</w:t>
      </w:r>
      <w:r>
        <w:rPr>
          <w:rFonts w:eastAsia="Calibri"/>
          <w:color w:val="000000" w:themeColor="text1"/>
          <w:sz w:val="24"/>
          <w:szCs w:val="24"/>
        </w:rPr>
        <w:t>rmarrjes</w:t>
      </w:r>
      <w:r w:rsidR="00CF4BB3">
        <w:rPr>
          <w:rFonts w:eastAsia="Calibri"/>
          <w:color w:val="000000" w:themeColor="text1"/>
          <w:sz w:val="24"/>
          <w:szCs w:val="24"/>
        </w:rPr>
        <w:t>,</w:t>
      </w:r>
      <w:r>
        <w:rPr>
          <w:rFonts w:eastAsia="Calibri"/>
          <w:color w:val="000000" w:themeColor="text1"/>
          <w:sz w:val="24"/>
          <w:szCs w:val="24"/>
        </w:rPr>
        <w:t xml:space="preserve"> ku padit</w:t>
      </w:r>
      <w:r w:rsidR="00760085">
        <w:rPr>
          <w:rFonts w:eastAsia="Calibri"/>
          <w:color w:val="000000" w:themeColor="text1"/>
          <w:sz w:val="24"/>
          <w:szCs w:val="24"/>
        </w:rPr>
        <w:t>ë</w:t>
      </w:r>
      <w:r>
        <w:rPr>
          <w:rFonts w:eastAsia="Calibri"/>
          <w:color w:val="000000" w:themeColor="text1"/>
          <w:sz w:val="24"/>
          <w:szCs w:val="24"/>
        </w:rPr>
        <w:t xml:space="preserve">si </w:t>
      </w:r>
      <w:r w:rsidR="00760085">
        <w:rPr>
          <w:rFonts w:eastAsia="Calibri"/>
          <w:color w:val="000000" w:themeColor="text1"/>
          <w:sz w:val="24"/>
          <w:szCs w:val="24"/>
        </w:rPr>
        <w:t>ë</w:t>
      </w:r>
      <w:r>
        <w:rPr>
          <w:rFonts w:eastAsia="Calibri"/>
          <w:color w:val="000000" w:themeColor="text1"/>
          <w:sz w:val="24"/>
          <w:szCs w:val="24"/>
        </w:rPr>
        <w:t>sht</w:t>
      </w:r>
      <w:r w:rsidR="00760085">
        <w:rPr>
          <w:rFonts w:eastAsia="Calibri"/>
          <w:color w:val="000000" w:themeColor="text1"/>
          <w:sz w:val="24"/>
          <w:szCs w:val="24"/>
        </w:rPr>
        <w:t>ë</w:t>
      </w:r>
      <w:r>
        <w:rPr>
          <w:rFonts w:eastAsia="Calibri"/>
          <w:color w:val="000000" w:themeColor="text1"/>
          <w:sz w:val="24"/>
          <w:szCs w:val="24"/>
        </w:rPr>
        <w:t xml:space="preserve"> sip</w:t>
      </w:r>
      <w:r w:rsidR="00760085">
        <w:rPr>
          <w:rFonts w:eastAsia="Calibri"/>
          <w:color w:val="000000" w:themeColor="text1"/>
          <w:sz w:val="24"/>
          <w:szCs w:val="24"/>
        </w:rPr>
        <w:t>ë</w:t>
      </w:r>
      <w:r>
        <w:rPr>
          <w:rFonts w:eastAsia="Calibri"/>
          <w:color w:val="000000" w:themeColor="text1"/>
          <w:sz w:val="24"/>
          <w:szCs w:val="24"/>
        </w:rPr>
        <w:t>rmarr</w:t>
      </w:r>
      <w:r w:rsidR="00760085">
        <w:rPr>
          <w:rFonts w:eastAsia="Calibri"/>
          <w:color w:val="000000" w:themeColor="text1"/>
          <w:sz w:val="24"/>
          <w:szCs w:val="24"/>
        </w:rPr>
        <w:t>ë</w:t>
      </w:r>
      <w:r>
        <w:rPr>
          <w:rFonts w:eastAsia="Calibri"/>
          <w:color w:val="000000" w:themeColor="text1"/>
          <w:sz w:val="24"/>
          <w:szCs w:val="24"/>
        </w:rPr>
        <w:t>si</w:t>
      </w:r>
      <w:r w:rsidR="004561DA">
        <w:rPr>
          <w:rFonts w:eastAsia="Calibri"/>
          <w:color w:val="000000" w:themeColor="text1"/>
          <w:sz w:val="24"/>
          <w:szCs w:val="24"/>
        </w:rPr>
        <w:t>- nd</w:t>
      </w:r>
      <w:r w:rsidR="00760085">
        <w:rPr>
          <w:rFonts w:eastAsia="Calibri"/>
          <w:color w:val="000000" w:themeColor="text1"/>
          <w:sz w:val="24"/>
          <w:szCs w:val="24"/>
        </w:rPr>
        <w:t>ë</w:t>
      </w:r>
      <w:r w:rsidR="004561DA">
        <w:rPr>
          <w:rFonts w:eastAsia="Calibri"/>
          <w:color w:val="000000" w:themeColor="text1"/>
          <w:sz w:val="24"/>
          <w:szCs w:val="24"/>
        </w:rPr>
        <w:t>rtues</w:t>
      </w:r>
      <w:r>
        <w:rPr>
          <w:rFonts w:eastAsia="Calibri"/>
          <w:color w:val="000000" w:themeColor="text1"/>
          <w:sz w:val="24"/>
          <w:szCs w:val="24"/>
        </w:rPr>
        <w:t>, nd</w:t>
      </w:r>
      <w:r w:rsidR="00760085">
        <w:rPr>
          <w:rFonts w:eastAsia="Calibri"/>
          <w:color w:val="000000" w:themeColor="text1"/>
          <w:sz w:val="24"/>
          <w:szCs w:val="24"/>
        </w:rPr>
        <w:t>ë</w:t>
      </w:r>
      <w:r>
        <w:rPr>
          <w:rFonts w:eastAsia="Calibri"/>
          <w:color w:val="000000" w:themeColor="text1"/>
          <w:sz w:val="24"/>
          <w:szCs w:val="24"/>
        </w:rPr>
        <w:t>rsa i padituri ka q</w:t>
      </w:r>
      <w:r w:rsidR="00760085">
        <w:rPr>
          <w:rFonts w:eastAsia="Calibri"/>
          <w:color w:val="000000" w:themeColor="text1"/>
          <w:sz w:val="24"/>
          <w:szCs w:val="24"/>
        </w:rPr>
        <w:t>ë</w:t>
      </w:r>
      <w:r>
        <w:rPr>
          <w:rFonts w:eastAsia="Calibri"/>
          <w:color w:val="000000" w:themeColor="text1"/>
          <w:sz w:val="24"/>
          <w:szCs w:val="24"/>
        </w:rPr>
        <w:t>n</w:t>
      </w:r>
      <w:r w:rsidR="00760085">
        <w:rPr>
          <w:rFonts w:eastAsia="Calibri"/>
          <w:color w:val="000000" w:themeColor="text1"/>
          <w:sz w:val="24"/>
          <w:szCs w:val="24"/>
        </w:rPr>
        <w:t>ë</w:t>
      </w:r>
      <w:r>
        <w:rPr>
          <w:rFonts w:eastAsia="Calibri"/>
          <w:color w:val="000000" w:themeColor="text1"/>
          <w:sz w:val="24"/>
          <w:szCs w:val="24"/>
        </w:rPr>
        <w:t xml:space="preserve"> pronari i truallit prej</w:t>
      </w:r>
      <w:r w:rsidR="004561DA">
        <w:rPr>
          <w:rFonts w:eastAsia="Calibri"/>
          <w:color w:val="000000" w:themeColor="text1"/>
          <w:sz w:val="24"/>
          <w:szCs w:val="24"/>
        </w:rPr>
        <w:t xml:space="preserve"> 1598 m2, pjes</w:t>
      </w:r>
      <w:r w:rsidR="00760085">
        <w:rPr>
          <w:rFonts w:eastAsia="Calibri"/>
          <w:color w:val="000000" w:themeColor="text1"/>
          <w:sz w:val="24"/>
          <w:szCs w:val="24"/>
        </w:rPr>
        <w:t>ë</w:t>
      </w:r>
      <w:r w:rsidR="004561DA">
        <w:rPr>
          <w:rFonts w:eastAsia="Calibri"/>
          <w:color w:val="000000" w:themeColor="text1"/>
          <w:sz w:val="24"/>
          <w:szCs w:val="24"/>
        </w:rPr>
        <w:t xml:space="preserve"> e sip</w:t>
      </w:r>
      <w:r w:rsidR="00760085">
        <w:rPr>
          <w:rFonts w:eastAsia="Calibri"/>
          <w:color w:val="000000" w:themeColor="text1"/>
          <w:sz w:val="24"/>
          <w:szCs w:val="24"/>
        </w:rPr>
        <w:t>ë</w:t>
      </w:r>
      <w:r w:rsidR="004561DA">
        <w:rPr>
          <w:rFonts w:eastAsia="Calibri"/>
          <w:color w:val="000000" w:themeColor="text1"/>
          <w:sz w:val="24"/>
          <w:szCs w:val="24"/>
        </w:rPr>
        <w:t>rfaqes totale t</w:t>
      </w:r>
      <w:r w:rsidR="00760085">
        <w:rPr>
          <w:rFonts w:eastAsia="Calibri"/>
          <w:color w:val="000000" w:themeColor="text1"/>
          <w:sz w:val="24"/>
          <w:szCs w:val="24"/>
        </w:rPr>
        <w:t>ë</w:t>
      </w:r>
      <w:r w:rsidR="004561DA">
        <w:rPr>
          <w:rFonts w:eastAsia="Calibri"/>
          <w:color w:val="000000" w:themeColor="text1"/>
          <w:sz w:val="24"/>
          <w:szCs w:val="24"/>
        </w:rPr>
        <w:t xml:space="preserve"> kontraktuar </w:t>
      </w:r>
      <w:r w:rsidR="00432C6D">
        <w:rPr>
          <w:rFonts w:eastAsia="Calibri"/>
          <w:color w:val="000000" w:themeColor="text1"/>
          <w:sz w:val="24"/>
          <w:szCs w:val="24"/>
        </w:rPr>
        <w:t>nga bashkepronar</w:t>
      </w:r>
      <w:r w:rsidR="003246DD">
        <w:rPr>
          <w:rFonts w:eastAsia="Calibri"/>
          <w:color w:val="000000" w:themeColor="text1"/>
          <w:sz w:val="24"/>
          <w:szCs w:val="24"/>
        </w:rPr>
        <w:t>ë</w:t>
      </w:r>
      <w:r w:rsidR="00432C6D">
        <w:rPr>
          <w:rFonts w:eastAsia="Calibri"/>
          <w:color w:val="000000" w:themeColor="text1"/>
          <w:sz w:val="24"/>
          <w:szCs w:val="24"/>
        </w:rPr>
        <w:t xml:space="preserve">t </w:t>
      </w:r>
      <w:r w:rsidR="004561DA">
        <w:rPr>
          <w:rFonts w:eastAsia="Calibri"/>
          <w:color w:val="000000" w:themeColor="text1"/>
          <w:sz w:val="24"/>
          <w:szCs w:val="24"/>
        </w:rPr>
        <w:t>p</w:t>
      </w:r>
      <w:r w:rsidR="00760085">
        <w:rPr>
          <w:rFonts w:eastAsia="Calibri"/>
          <w:color w:val="000000" w:themeColor="text1"/>
          <w:sz w:val="24"/>
          <w:szCs w:val="24"/>
        </w:rPr>
        <w:t>ë</w:t>
      </w:r>
      <w:r w:rsidR="004561DA">
        <w:rPr>
          <w:rFonts w:eastAsia="Calibri"/>
          <w:color w:val="000000" w:themeColor="text1"/>
          <w:sz w:val="24"/>
          <w:szCs w:val="24"/>
        </w:rPr>
        <w:t>r investim n</w:t>
      </w:r>
      <w:r w:rsidR="00760085">
        <w:rPr>
          <w:rFonts w:eastAsia="Calibri"/>
          <w:color w:val="000000" w:themeColor="text1"/>
          <w:sz w:val="24"/>
          <w:szCs w:val="24"/>
        </w:rPr>
        <w:t>ë</w:t>
      </w:r>
      <w:r w:rsidR="004561DA">
        <w:rPr>
          <w:rFonts w:eastAsia="Calibri"/>
          <w:color w:val="000000" w:themeColor="text1"/>
          <w:sz w:val="24"/>
          <w:szCs w:val="24"/>
        </w:rPr>
        <w:t xml:space="preserve"> nd</w:t>
      </w:r>
      <w:r w:rsidR="00760085">
        <w:rPr>
          <w:rFonts w:eastAsia="Calibri"/>
          <w:color w:val="000000" w:themeColor="text1"/>
          <w:sz w:val="24"/>
          <w:szCs w:val="24"/>
        </w:rPr>
        <w:t>ë</w:t>
      </w:r>
      <w:r w:rsidR="004561DA">
        <w:rPr>
          <w:rFonts w:eastAsia="Calibri"/>
          <w:color w:val="000000" w:themeColor="text1"/>
          <w:sz w:val="24"/>
          <w:szCs w:val="24"/>
        </w:rPr>
        <w:t>rtim</w:t>
      </w:r>
      <w:r w:rsidR="00432C6D">
        <w:rPr>
          <w:rFonts w:eastAsia="Calibri"/>
          <w:color w:val="000000" w:themeColor="text1"/>
          <w:sz w:val="24"/>
          <w:szCs w:val="24"/>
        </w:rPr>
        <w:t>in e pallatit shum</w:t>
      </w:r>
      <w:r w:rsidR="003246DD">
        <w:rPr>
          <w:rFonts w:eastAsia="Calibri"/>
          <w:color w:val="000000" w:themeColor="text1"/>
          <w:sz w:val="24"/>
          <w:szCs w:val="24"/>
        </w:rPr>
        <w:t>ë</w:t>
      </w:r>
      <w:r w:rsidR="00432C6D">
        <w:rPr>
          <w:rFonts w:eastAsia="Calibri"/>
          <w:color w:val="000000" w:themeColor="text1"/>
          <w:sz w:val="24"/>
          <w:szCs w:val="24"/>
        </w:rPr>
        <w:t>kat</w:t>
      </w:r>
      <w:r w:rsidR="003246DD">
        <w:rPr>
          <w:rFonts w:eastAsia="Calibri"/>
          <w:color w:val="000000" w:themeColor="text1"/>
          <w:sz w:val="24"/>
          <w:szCs w:val="24"/>
        </w:rPr>
        <w:t>ë</w:t>
      </w:r>
      <w:r w:rsidR="00432C6D">
        <w:rPr>
          <w:rFonts w:eastAsia="Calibri"/>
          <w:color w:val="000000" w:themeColor="text1"/>
          <w:sz w:val="24"/>
          <w:szCs w:val="24"/>
        </w:rPr>
        <w:t>sh nga padit</w:t>
      </w:r>
      <w:r w:rsidR="003246DD">
        <w:rPr>
          <w:rFonts w:eastAsia="Calibri"/>
          <w:color w:val="000000" w:themeColor="text1"/>
          <w:sz w:val="24"/>
          <w:szCs w:val="24"/>
        </w:rPr>
        <w:t>ë</w:t>
      </w:r>
      <w:r w:rsidR="00432C6D">
        <w:rPr>
          <w:rFonts w:eastAsia="Calibri"/>
          <w:color w:val="000000" w:themeColor="text1"/>
          <w:sz w:val="24"/>
          <w:szCs w:val="24"/>
        </w:rPr>
        <w:t>si</w:t>
      </w:r>
      <w:r w:rsidR="004561DA">
        <w:rPr>
          <w:rFonts w:eastAsia="Calibri"/>
          <w:color w:val="000000" w:themeColor="text1"/>
          <w:sz w:val="24"/>
          <w:szCs w:val="24"/>
        </w:rPr>
        <w:t xml:space="preserve">. </w:t>
      </w:r>
      <w:r>
        <w:rPr>
          <w:rFonts w:eastAsia="Calibri"/>
          <w:color w:val="000000" w:themeColor="text1"/>
          <w:sz w:val="24"/>
          <w:szCs w:val="24"/>
        </w:rPr>
        <w:t xml:space="preserve"> </w:t>
      </w:r>
      <w:r w:rsidR="004561DA">
        <w:rPr>
          <w:rFonts w:eastAsia="Calibri"/>
          <w:color w:val="000000" w:themeColor="text1"/>
          <w:sz w:val="24"/>
          <w:szCs w:val="24"/>
        </w:rPr>
        <w:t>P</w:t>
      </w:r>
      <w:r>
        <w:rPr>
          <w:rFonts w:eastAsia="Calibri"/>
          <w:color w:val="000000" w:themeColor="text1"/>
          <w:sz w:val="24"/>
          <w:szCs w:val="24"/>
        </w:rPr>
        <w:t>al</w:t>
      </w:r>
      <w:r w:rsidR="00760085">
        <w:rPr>
          <w:rFonts w:eastAsia="Calibri"/>
          <w:color w:val="000000" w:themeColor="text1"/>
          <w:sz w:val="24"/>
          <w:szCs w:val="24"/>
        </w:rPr>
        <w:t>ë</w:t>
      </w:r>
      <w:r>
        <w:rPr>
          <w:rFonts w:eastAsia="Calibri"/>
          <w:color w:val="000000" w:themeColor="text1"/>
          <w:sz w:val="24"/>
          <w:szCs w:val="24"/>
        </w:rPr>
        <w:t>t kan</w:t>
      </w:r>
      <w:r w:rsidR="00760085">
        <w:rPr>
          <w:rFonts w:eastAsia="Calibri"/>
          <w:color w:val="000000" w:themeColor="text1"/>
          <w:sz w:val="24"/>
          <w:szCs w:val="24"/>
        </w:rPr>
        <w:t>ë</w:t>
      </w:r>
      <w:r>
        <w:rPr>
          <w:rFonts w:eastAsia="Calibri"/>
          <w:color w:val="000000" w:themeColor="text1"/>
          <w:sz w:val="24"/>
          <w:szCs w:val="24"/>
        </w:rPr>
        <w:t xml:space="preserve"> hyr</w:t>
      </w:r>
      <w:r w:rsidR="00760085">
        <w:rPr>
          <w:rFonts w:eastAsia="Calibri"/>
          <w:color w:val="000000" w:themeColor="text1"/>
          <w:sz w:val="24"/>
          <w:szCs w:val="24"/>
        </w:rPr>
        <w:t>ë</w:t>
      </w:r>
      <w:r>
        <w:rPr>
          <w:rFonts w:eastAsia="Calibri"/>
          <w:color w:val="000000" w:themeColor="text1"/>
          <w:sz w:val="24"/>
          <w:szCs w:val="24"/>
        </w:rPr>
        <w:t xml:space="preserve"> n</w:t>
      </w:r>
      <w:r w:rsidR="00760085">
        <w:rPr>
          <w:rFonts w:eastAsia="Calibri"/>
          <w:color w:val="000000" w:themeColor="text1"/>
          <w:sz w:val="24"/>
          <w:szCs w:val="24"/>
        </w:rPr>
        <w:t>ë</w:t>
      </w:r>
      <w:r>
        <w:rPr>
          <w:rFonts w:eastAsia="Calibri"/>
          <w:color w:val="000000" w:themeColor="text1"/>
          <w:sz w:val="24"/>
          <w:szCs w:val="24"/>
        </w:rPr>
        <w:t xml:space="preserve"> marr</w:t>
      </w:r>
      <w:r w:rsidR="00760085">
        <w:rPr>
          <w:rFonts w:eastAsia="Calibri"/>
          <w:color w:val="000000" w:themeColor="text1"/>
          <w:sz w:val="24"/>
          <w:szCs w:val="24"/>
        </w:rPr>
        <w:t>ë</w:t>
      </w:r>
      <w:r>
        <w:rPr>
          <w:rFonts w:eastAsia="Calibri"/>
          <w:color w:val="000000" w:themeColor="text1"/>
          <w:sz w:val="24"/>
          <w:szCs w:val="24"/>
        </w:rPr>
        <w:t>dh</w:t>
      </w:r>
      <w:r w:rsidR="00760085">
        <w:rPr>
          <w:rFonts w:eastAsia="Calibri"/>
          <w:color w:val="000000" w:themeColor="text1"/>
          <w:sz w:val="24"/>
          <w:szCs w:val="24"/>
        </w:rPr>
        <w:t>ë</w:t>
      </w:r>
      <w:r>
        <w:rPr>
          <w:rFonts w:eastAsia="Calibri"/>
          <w:color w:val="000000" w:themeColor="text1"/>
          <w:sz w:val="24"/>
          <w:szCs w:val="24"/>
        </w:rPr>
        <w:t xml:space="preserve">nie </w:t>
      </w:r>
      <w:r w:rsidR="004561DA">
        <w:rPr>
          <w:rFonts w:eastAsia="Calibri"/>
          <w:color w:val="000000" w:themeColor="text1"/>
          <w:sz w:val="24"/>
          <w:szCs w:val="24"/>
        </w:rPr>
        <w:t xml:space="preserve">kontraktore, </w:t>
      </w:r>
      <w:r>
        <w:rPr>
          <w:rFonts w:eastAsia="Calibri"/>
          <w:color w:val="000000" w:themeColor="text1"/>
          <w:sz w:val="24"/>
          <w:szCs w:val="24"/>
        </w:rPr>
        <w:t>ku i padituri ka v</w:t>
      </w:r>
      <w:r w:rsidR="00760085">
        <w:rPr>
          <w:rFonts w:eastAsia="Calibri"/>
          <w:color w:val="000000" w:themeColor="text1"/>
          <w:sz w:val="24"/>
          <w:szCs w:val="24"/>
        </w:rPr>
        <w:t>ë</w:t>
      </w:r>
      <w:r>
        <w:rPr>
          <w:rFonts w:eastAsia="Calibri"/>
          <w:color w:val="000000" w:themeColor="text1"/>
          <w:sz w:val="24"/>
          <w:szCs w:val="24"/>
        </w:rPr>
        <w:t>n</w:t>
      </w:r>
      <w:r w:rsidR="00760085">
        <w:rPr>
          <w:rFonts w:eastAsia="Calibri"/>
          <w:color w:val="000000" w:themeColor="text1"/>
          <w:sz w:val="24"/>
          <w:szCs w:val="24"/>
        </w:rPr>
        <w:t>ë</w:t>
      </w:r>
      <w:r>
        <w:rPr>
          <w:rFonts w:eastAsia="Calibri"/>
          <w:color w:val="000000" w:themeColor="text1"/>
          <w:sz w:val="24"/>
          <w:szCs w:val="24"/>
        </w:rPr>
        <w:t xml:space="preserve"> n</w:t>
      </w:r>
      <w:r w:rsidR="00760085">
        <w:rPr>
          <w:rFonts w:eastAsia="Calibri"/>
          <w:color w:val="000000" w:themeColor="text1"/>
          <w:sz w:val="24"/>
          <w:szCs w:val="24"/>
        </w:rPr>
        <w:t>ë</w:t>
      </w:r>
      <w:r>
        <w:rPr>
          <w:rFonts w:eastAsia="Calibri"/>
          <w:color w:val="000000" w:themeColor="text1"/>
          <w:sz w:val="24"/>
          <w:szCs w:val="24"/>
        </w:rPr>
        <w:t xml:space="preserve"> dispozicion padit</w:t>
      </w:r>
      <w:r w:rsidR="00760085">
        <w:rPr>
          <w:rFonts w:eastAsia="Calibri"/>
          <w:color w:val="000000" w:themeColor="text1"/>
          <w:sz w:val="24"/>
          <w:szCs w:val="24"/>
        </w:rPr>
        <w:t>ë</w:t>
      </w:r>
      <w:r>
        <w:rPr>
          <w:rFonts w:eastAsia="Calibri"/>
          <w:color w:val="000000" w:themeColor="text1"/>
          <w:sz w:val="24"/>
          <w:szCs w:val="24"/>
        </w:rPr>
        <w:t>sit p</w:t>
      </w:r>
      <w:r w:rsidR="00760085">
        <w:rPr>
          <w:rFonts w:eastAsia="Calibri"/>
          <w:color w:val="000000" w:themeColor="text1"/>
          <w:sz w:val="24"/>
          <w:szCs w:val="24"/>
        </w:rPr>
        <w:t>ë</w:t>
      </w:r>
      <w:r>
        <w:rPr>
          <w:rFonts w:eastAsia="Calibri"/>
          <w:color w:val="000000" w:themeColor="text1"/>
          <w:sz w:val="24"/>
          <w:szCs w:val="24"/>
        </w:rPr>
        <w:t>r nd</w:t>
      </w:r>
      <w:r w:rsidR="00760085">
        <w:rPr>
          <w:rFonts w:eastAsia="Calibri"/>
          <w:color w:val="000000" w:themeColor="text1"/>
          <w:sz w:val="24"/>
          <w:szCs w:val="24"/>
        </w:rPr>
        <w:t>ë</w:t>
      </w:r>
      <w:r>
        <w:rPr>
          <w:rFonts w:eastAsia="Calibri"/>
          <w:color w:val="000000" w:themeColor="text1"/>
          <w:sz w:val="24"/>
          <w:szCs w:val="24"/>
        </w:rPr>
        <w:t>rtim truallin dhe n</w:t>
      </w:r>
      <w:r w:rsidR="00760085">
        <w:rPr>
          <w:rFonts w:eastAsia="Calibri"/>
          <w:color w:val="000000" w:themeColor="text1"/>
          <w:sz w:val="24"/>
          <w:szCs w:val="24"/>
        </w:rPr>
        <w:t>ë</w:t>
      </w:r>
      <w:r>
        <w:rPr>
          <w:rFonts w:eastAsia="Calibri"/>
          <w:color w:val="000000" w:themeColor="text1"/>
          <w:sz w:val="24"/>
          <w:szCs w:val="24"/>
        </w:rPr>
        <w:t xml:space="preserve"> shk</w:t>
      </w:r>
      <w:r w:rsidR="00760085">
        <w:rPr>
          <w:rFonts w:eastAsia="Calibri"/>
          <w:color w:val="000000" w:themeColor="text1"/>
          <w:sz w:val="24"/>
          <w:szCs w:val="24"/>
        </w:rPr>
        <w:t>ë</w:t>
      </w:r>
      <w:r>
        <w:rPr>
          <w:rFonts w:eastAsia="Calibri"/>
          <w:color w:val="000000" w:themeColor="text1"/>
          <w:sz w:val="24"/>
          <w:szCs w:val="24"/>
        </w:rPr>
        <w:t>mbim t</w:t>
      </w:r>
      <w:r w:rsidR="00760085">
        <w:rPr>
          <w:rFonts w:eastAsia="Calibri"/>
          <w:color w:val="000000" w:themeColor="text1"/>
          <w:sz w:val="24"/>
          <w:szCs w:val="24"/>
        </w:rPr>
        <w:t>ë</w:t>
      </w:r>
      <w:r>
        <w:rPr>
          <w:rFonts w:eastAsia="Calibri"/>
          <w:color w:val="000000" w:themeColor="text1"/>
          <w:sz w:val="24"/>
          <w:szCs w:val="24"/>
        </w:rPr>
        <w:t xml:space="preserve"> tij </w:t>
      </w:r>
      <w:r w:rsidR="000574FC">
        <w:rPr>
          <w:rFonts w:eastAsia="Calibri"/>
          <w:color w:val="000000" w:themeColor="text1"/>
          <w:sz w:val="24"/>
          <w:szCs w:val="24"/>
        </w:rPr>
        <w:t>padit</w:t>
      </w:r>
      <w:r w:rsidR="00760085">
        <w:rPr>
          <w:rFonts w:eastAsia="Calibri"/>
          <w:color w:val="000000" w:themeColor="text1"/>
          <w:sz w:val="24"/>
          <w:szCs w:val="24"/>
        </w:rPr>
        <w:t>ë</w:t>
      </w:r>
      <w:r w:rsidR="000574FC">
        <w:rPr>
          <w:rFonts w:eastAsia="Calibri"/>
          <w:color w:val="000000" w:themeColor="text1"/>
          <w:sz w:val="24"/>
          <w:szCs w:val="24"/>
        </w:rPr>
        <w:t>si</w:t>
      </w:r>
      <w:r w:rsidR="004561DA">
        <w:rPr>
          <w:rFonts w:eastAsia="Calibri"/>
          <w:color w:val="000000" w:themeColor="text1"/>
          <w:sz w:val="24"/>
          <w:szCs w:val="24"/>
        </w:rPr>
        <w:t xml:space="preserve"> </w:t>
      </w:r>
      <w:r w:rsidR="00CF4BB3">
        <w:rPr>
          <w:rFonts w:eastAsia="Calibri"/>
          <w:color w:val="000000" w:themeColor="text1"/>
          <w:sz w:val="24"/>
          <w:szCs w:val="24"/>
        </w:rPr>
        <w:t>ka marr</w:t>
      </w:r>
      <w:r>
        <w:rPr>
          <w:rFonts w:eastAsia="Calibri"/>
          <w:color w:val="000000" w:themeColor="text1"/>
          <w:sz w:val="24"/>
          <w:szCs w:val="24"/>
        </w:rPr>
        <w:t xml:space="preserve"> p</w:t>
      </w:r>
      <w:r w:rsidR="00760085">
        <w:rPr>
          <w:rFonts w:eastAsia="Calibri"/>
          <w:color w:val="000000" w:themeColor="text1"/>
          <w:sz w:val="24"/>
          <w:szCs w:val="24"/>
        </w:rPr>
        <w:t>ë</w:t>
      </w:r>
      <w:r>
        <w:rPr>
          <w:rFonts w:eastAsia="Calibri"/>
          <w:color w:val="000000" w:themeColor="text1"/>
          <w:sz w:val="24"/>
          <w:szCs w:val="24"/>
        </w:rPr>
        <w:t>rsip</w:t>
      </w:r>
      <w:r w:rsidR="00760085">
        <w:rPr>
          <w:rFonts w:eastAsia="Calibri"/>
          <w:color w:val="000000" w:themeColor="text1"/>
          <w:sz w:val="24"/>
          <w:szCs w:val="24"/>
        </w:rPr>
        <w:t>ë</w:t>
      </w:r>
      <w:r>
        <w:rPr>
          <w:rFonts w:eastAsia="Calibri"/>
          <w:color w:val="000000" w:themeColor="text1"/>
          <w:sz w:val="24"/>
          <w:szCs w:val="24"/>
        </w:rPr>
        <w:t>r t</w:t>
      </w:r>
      <w:r w:rsidR="000574FC">
        <w:rPr>
          <w:rFonts w:eastAsia="Calibri"/>
          <w:color w:val="000000" w:themeColor="text1"/>
          <w:sz w:val="24"/>
          <w:szCs w:val="24"/>
        </w:rPr>
        <w:t>’</w:t>
      </w:r>
      <w:r>
        <w:rPr>
          <w:rFonts w:eastAsia="Calibri"/>
          <w:color w:val="000000" w:themeColor="text1"/>
          <w:sz w:val="24"/>
          <w:szCs w:val="24"/>
        </w:rPr>
        <w:t>i dor</w:t>
      </w:r>
      <w:r w:rsidR="00760085">
        <w:rPr>
          <w:rFonts w:eastAsia="Calibri"/>
          <w:color w:val="000000" w:themeColor="text1"/>
          <w:sz w:val="24"/>
          <w:szCs w:val="24"/>
        </w:rPr>
        <w:t>ë</w:t>
      </w:r>
      <w:r>
        <w:rPr>
          <w:rFonts w:eastAsia="Calibri"/>
          <w:color w:val="000000" w:themeColor="text1"/>
          <w:sz w:val="24"/>
          <w:szCs w:val="24"/>
        </w:rPr>
        <w:t xml:space="preserve">zonte </w:t>
      </w:r>
      <w:r w:rsidR="000574FC">
        <w:rPr>
          <w:rFonts w:eastAsia="Calibri"/>
          <w:color w:val="000000" w:themeColor="text1"/>
          <w:sz w:val="24"/>
          <w:szCs w:val="24"/>
        </w:rPr>
        <w:t>t</w:t>
      </w:r>
      <w:r w:rsidR="00760085">
        <w:rPr>
          <w:rFonts w:eastAsia="Calibri"/>
          <w:color w:val="000000" w:themeColor="text1"/>
          <w:sz w:val="24"/>
          <w:szCs w:val="24"/>
        </w:rPr>
        <w:t>ë</w:t>
      </w:r>
      <w:r w:rsidR="000574FC">
        <w:rPr>
          <w:rFonts w:eastAsia="Calibri"/>
          <w:color w:val="000000" w:themeColor="text1"/>
          <w:sz w:val="24"/>
          <w:szCs w:val="24"/>
        </w:rPr>
        <w:t xml:space="preserve"> paditurit </w:t>
      </w:r>
      <w:r>
        <w:rPr>
          <w:rFonts w:eastAsia="Calibri"/>
          <w:color w:val="000000" w:themeColor="text1"/>
          <w:sz w:val="24"/>
          <w:szCs w:val="24"/>
        </w:rPr>
        <w:t>nj</w:t>
      </w:r>
      <w:r w:rsidR="00760085">
        <w:rPr>
          <w:rFonts w:eastAsia="Calibri"/>
          <w:color w:val="000000" w:themeColor="text1"/>
          <w:sz w:val="24"/>
          <w:szCs w:val="24"/>
        </w:rPr>
        <w:t>ë</w:t>
      </w:r>
      <w:r>
        <w:rPr>
          <w:rFonts w:eastAsia="Calibri"/>
          <w:color w:val="000000" w:themeColor="text1"/>
          <w:sz w:val="24"/>
          <w:szCs w:val="24"/>
        </w:rPr>
        <w:t>si nd</w:t>
      </w:r>
      <w:r w:rsidR="00760085">
        <w:rPr>
          <w:rFonts w:eastAsia="Calibri"/>
          <w:color w:val="000000" w:themeColor="text1"/>
          <w:sz w:val="24"/>
          <w:szCs w:val="24"/>
        </w:rPr>
        <w:t>ë</w:t>
      </w:r>
      <w:r>
        <w:rPr>
          <w:rFonts w:eastAsia="Calibri"/>
          <w:color w:val="000000" w:themeColor="text1"/>
          <w:sz w:val="24"/>
          <w:szCs w:val="24"/>
        </w:rPr>
        <w:t>rtimore rreth 30 % t</w:t>
      </w:r>
      <w:r w:rsidR="00760085">
        <w:rPr>
          <w:rFonts w:eastAsia="Calibri"/>
          <w:color w:val="000000" w:themeColor="text1"/>
          <w:sz w:val="24"/>
          <w:szCs w:val="24"/>
        </w:rPr>
        <w:t>ë</w:t>
      </w:r>
      <w:r>
        <w:rPr>
          <w:rFonts w:eastAsia="Calibri"/>
          <w:color w:val="000000" w:themeColor="text1"/>
          <w:sz w:val="24"/>
          <w:szCs w:val="24"/>
        </w:rPr>
        <w:t xml:space="preserve"> objektit</w:t>
      </w:r>
      <w:r w:rsidR="00F03923">
        <w:rPr>
          <w:rFonts w:eastAsia="Calibri"/>
          <w:color w:val="000000" w:themeColor="text1"/>
          <w:sz w:val="24"/>
          <w:szCs w:val="24"/>
        </w:rPr>
        <w:t>,</w:t>
      </w:r>
      <w:r>
        <w:rPr>
          <w:rFonts w:eastAsia="Calibri"/>
          <w:color w:val="000000" w:themeColor="text1"/>
          <w:sz w:val="24"/>
          <w:szCs w:val="24"/>
        </w:rPr>
        <w:t xml:space="preserve"> q</w:t>
      </w:r>
      <w:r w:rsidR="00760085">
        <w:rPr>
          <w:rFonts w:eastAsia="Calibri"/>
          <w:color w:val="000000" w:themeColor="text1"/>
          <w:sz w:val="24"/>
          <w:szCs w:val="24"/>
        </w:rPr>
        <w:t>ë</w:t>
      </w:r>
      <w:r>
        <w:rPr>
          <w:rFonts w:eastAsia="Calibri"/>
          <w:color w:val="000000" w:themeColor="text1"/>
          <w:sz w:val="24"/>
          <w:szCs w:val="24"/>
        </w:rPr>
        <w:t xml:space="preserve"> do t</w:t>
      </w:r>
      <w:r w:rsidR="00760085">
        <w:rPr>
          <w:rFonts w:eastAsia="Calibri"/>
          <w:color w:val="000000" w:themeColor="text1"/>
          <w:sz w:val="24"/>
          <w:szCs w:val="24"/>
        </w:rPr>
        <w:t>ë</w:t>
      </w:r>
      <w:r>
        <w:rPr>
          <w:rFonts w:eastAsia="Calibri"/>
          <w:color w:val="000000" w:themeColor="text1"/>
          <w:sz w:val="24"/>
          <w:szCs w:val="24"/>
        </w:rPr>
        <w:t xml:space="preserve"> nd</w:t>
      </w:r>
      <w:r w:rsidR="00760085">
        <w:rPr>
          <w:rFonts w:eastAsia="Calibri"/>
          <w:color w:val="000000" w:themeColor="text1"/>
          <w:sz w:val="24"/>
          <w:szCs w:val="24"/>
        </w:rPr>
        <w:t>ë</w:t>
      </w:r>
      <w:r>
        <w:rPr>
          <w:rFonts w:eastAsia="Calibri"/>
          <w:color w:val="000000" w:themeColor="text1"/>
          <w:sz w:val="24"/>
          <w:szCs w:val="24"/>
        </w:rPr>
        <w:t>rtohej n</w:t>
      </w:r>
      <w:r w:rsidR="00760085">
        <w:rPr>
          <w:rFonts w:eastAsia="Calibri"/>
          <w:color w:val="000000" w:themeColor="text1"/>
          <w:sz w:val="24"/>
          <w:szCs w:val="24"/>
        </w:rPr>
        <w:t>ë</w:t>
      </w:r>
      <w:r>
        <w:rPr>
          <w:rFonts w:eastAsia="Calibri"/>
          <w:color w:val="000000" w:themeColor="text1"/>
          <w:sz w:val="24"/>
          <w:szCs w:val="24"/>
        </w:rPr>
        <w:t xml:space="preserve"> t</w:t>
      </w:r>
      <w:r w:rsidR="00760085">
        <w:rPr>
          <w:rFonts w:eastAsia="Calibri"/>
          <w:color w:val="000000" w:themeColor="text1"/>
          <w:sz w:val="24"/>
          <w:szCs w:val="24"/>
        </w:rPr>
        <w:t>ë</w:t>
      </w:r>
      <w:r>
        <w:rPr>
          <w:rFonts w:eastAsia="Calibri"/>
          <w:color w:val="000000" w:themeColor="text1"/>
          <w:sz w:val="24"/>
          <w:szCs w:val="24"/>
        </w:rPr>
        <w:t xml:space="preserve"> ardhmen</w:t>
      </w:r>
      <w:r w:rsidR="000574FC">
        <w:rPr>
          <w:rFonts w:eastAsia="Calibri"/>
          <w:color w:val="000000" w:themeColor="text1"/>
          <w:sz w:val="24"/>
          <w:szCs w:val="24"/>
        </w:rPr>
        <w:t>, duke kaluar k</w:t>
      </w:r>
      <w:r w:rsidR="00760085">
        <w:rPr>
          <w:rFonts w:eastAsia="Calibri"/>
          <w:color w:val="000000" w:themeColor="text1"/>
          <w:sz w:val="24"/>
          <w:szCs w:val="24"/>
        </w:rPr>
        <w:t>ë</w:t>
      </w:r>
      <w:r w:rsidR="000574FC">
        <w:rPr>
          <w:rFonts w:eastAsia="Calibri"/>
          <w:color w:val="000000" w:themeColor="text1"/>
          <w:sz w:val="24"/>
          <w:szCs w:val="24"/>
        </w:rPr>
        <w:t>to t</w:t>
      </w:r>
      <w:r w:rsidR="00760085">
        <w:rPr>
          <w:rFonts w:eastAsia="Calibri"/>
          <w:color w:val="000000" w:themeColor="text1"/>
          <w:sz w:val="24"/>
          <w:szCs w:val="24"/>
        </w:rPr>
        <w:t>ë</w:t>
      </w:r>
      <w:r w:rsidR="000574FC">
        <w:rPr>
          <w:rFonts w:eastAsia="Calibri"/>
          <w:color w:val="000000" w:themeColor="text1"/>
          <w:sz w:val="24"/>
          <w:szCs w:val="24"/>
        </w:rPr>
        <w:t xml:space="preserve"> fundit n</w:t>
      </w:r>
      <w:r w:rsidR="00760085">
        <w:rPr>
          <w:rFonts w:eastAsia="Calibri"/>
          <w:color w:val="000000" w:themeColor="text1"/>
          <w:sz w:val="24"/>
          <w:szCs w:val="24"/>
        </w:rPr>
        <w:t>ë</w:t>
      </w:r>
      <w:r w:rsidR="000574FC">
        <w:rPr>
          <w:rFonts w:eastAsia="Calibri"/>
          <w:color w:val="000000" w:themeColor="text1"/>
          <w:sz w:val="24"/>
          <w:szCs w:val="24"/>
        </w:rPr>
        <w:t xml:space="preserve"> pron</w:t>
      </w:r>
      <w:r w:rsidR="00760085">
        <w:rPr>
          <w:rFonts w:eastAsia="Calibri"/>
          <w:color w:val="000000" w:themeColor="text1"/>
          <w:sz w:val="24"/>
          <w:szCs w:val="24"/>
        </w:rPr>
        <w:t>ë</w:t>
      </w:r>
      <w:r w:rsidR="000574FC">
        <w:rPr>
          <w:rFonts w:eastAsia="Calibri"/>
          <w:color w:val="000000" w:themeColor="text1"/>
          <w:sz w:val="24"/>
          <w:szCs w:val="24"/>
        </w:rPr>
        <w:t>si t</w:t>
      </w:r>
      <w:r w:rsidR="00760085">
        <w:rPr>
          <w:rFonts w:eastAsia="Calibri"/>
          <w:color w:val="000000" w:themeColor="text1"/>
          <w:sz w:val="24"/>
          <w:szCs w:val="24"/>
        </w:rPr>
        <w:t>ë</w:t>
      </w:r>
      <w:r w:rsidR="000574FC">
        <w:rPr>
          <w:rFonts w:eastAsia="Calibri"/>
          <w:color w:val="000000" w:themeColor="text1"/>
          <w:sz w:val="24"/>
          <w:szCs w:val="24"/>
        </w:rPr>
        <w:t xml:space="preserve"> tij</w:t>
      </w:r>
      <w:r>
        <w:rPr>
          <w:rFonts w:eastAsia="Calibri"/>
          <w:color w:val="000000" w:themeColor="text1"/>
          <w:sz w:val="24"/>
          <w:szCs w:val="24"/>
        </w:rPr>
        <w:t xml:space="preserve">. Sikurse </w:t>
      </w:r>
      <w:r w:rsidR="00760085">
        <w:rPr>
          <w:rFonts w:eastAsia="Calibri"/>
          <w:color w:val="000000" w:themeColor="text1"/>
          <w:sz w:val="24"/>
          <w:szCs w:val="24"/>
        </w:rPr>
        <w:t>ë</w:t>
      </w:r>
      <w:r>
        <w:rPr>
          <w:rFonts w:eastAsia="Calibri"/>
          <w:color w:val="000000" w:themeColor="text1"/>
          <w:sz w:val="24"/>
          <w:szCs w:val="24"/>
        </w:rPr>
        <w:t>sht</w:t>
      </w:r>
      <w:r w:rsidR="00760085">
        <w:rPr>
          <w:rFonts w:eastAsia="Calibri"/>
          <w:color w:val="000000" w:themeColor="text1"/>
          <w:sz w:val="24"/>
          <w:szCs w:val="24"/>
        </w:rPr>
        <w:t>ë</w:t>
      </w:r>
      <w:r>
        <w:rPr>
          <w:rFonts w:eastAsia="Calibri"/>
          <w:color w:val="000000" w:themeColor="text1"/>
          <w:sz w:val="24"/>
          <w:szCs w:val="24"/>
        </w:rPr>
        <w:t xml:space="preserve"> pranuar nga jurisprudenca</w:t>
      </w:r>
      <w:r w:rsidR="000574FC">
        <w:rPr>
          <w:rFonts w:eastAsia="Calibri"/>
          <w:color w:val="000000" w:themeColor="text1"/>
          <w:sz w:val="24"/>
          <w:szCs w:val="24"/>
        </w:rPr>
        <w:t xml:space="preserve"> gjyqsore</w:t>
      </w:r>
      <w:r>
        <w:rPr>
          <w:rFonts w:eastAsia="Calibri"/>
          <w:color w:val="000000" w:themeColor="text1"/>
          <w:sz w:val="24"/>
          <w:szCs w:val="24"/>
        </w:rPr>
        <w:t>, kontrata e sip</w:t>
      </w:r>
      <w:r w:rsidR="00760085">
        <w:rPr>
          <w:rFonts w:eastAsia="Calibri"/>
          <w:color w:val="000000" w:themeColor="text1"/>
          <w:sz w:val="24"/>
          <w:szCs w:val="24"/>
        </w:rPr>
        <w:t>ë</w:t>
      </w:r>
      <w:r>
        <w:rPr>
          <w:rFonts w:eastAsia="Calibri"/>
          <w:color w:val="000000" w:themeColor="text1"/>
          <w:sz w:val="24"/>
          <w:szCs w:val="24"/>
        </w:rPr>
        <w:t>rmarrjes n</w:t>
      </w:r>
      <w:r w:rsidR="00760085">
        <w:rPr>
          <w:rFonts w:eastAsia="Calibri"/>
          <w:color w:val="000000" w:themeColor="text1"/>
          <w:sz w:val="24"/>
          <w:szCs w:val="24"/>
        </w:rPr>
        <w:t>ë</w:t>
      </w:r>
      <w:r>
        <w:rPr>
          <w:rFonts w:eastAsia="Calibri"/>
          <w:color w:val="000000" w:themeColor="text1"/>
          <w:sz w:val="24"/>
          <w:szCs w:val="24"/>
        </w:rPr>
        <w:t xml:space="preserve"> nd</w:t>
      </w:r>
      <w:r w:rsidR="00760085">
        <w:rPr>
          <w:rFonts w:eastAsia="Calibri"/>
          <w:color w:val="000000" w:themeColor="text1"/>
          <w:sz w:val="24"/>
          <w:szCs w:val="24"/>
        </w:rPr>
        <w:t>ë</w:t>
      </w:r>
      <w:r>
        <w:rPr>
          <w:rFonts w:eastAsia="Calibri"/>
          <w:color w:val="000000" w:themeColor="text1"/>
          <w:sz w:val="24"/>
          <w:szCs w:val="24"/>
        </w:rPr>
        <w:t xml:space="preserve">rtime </w:t>
      </w:r>
      <w:r w:rsidR="00760085">
        <w:rPr>
          <w:rFonts w:eastAsia="Calibri"/>
          <w:color w:val="000000" w:themeColor="text1"/>
          <w:sz w:val="24"/>
          <w:szCs w:val="24"/>
        </w:rPr>
        <w:t>ë</w:t>
      </w:r>
      <w:r>
        <w:rPr>
          <w:rFonts w:eastAsia="Calibri"/>
          <w:color w:val="000000" w:themeColor="text1"/>
          <w:sz w:val="24"/>
          <w:szCs w:val="24"/>
        </w:rPr>
        <w:t>sht</w:t>
      </w:r>
      <w:r w:rsidR="00760085">
        <w:rPr>
          <w:rFonts w:eastAsia="Calibri"/>
          <w:color w:val="000000" w:themeColor="text1"/>
          <w:sz w:val="24"/>
          <w:szCs w:val="24"/>
        </w:rPr>
        <w:t>ë</w:t>
      </w:r>
      <w:r>
        <w:rPr>
          <w:rFonts w:eastAsia="Calibri"/>
          <w:color w:val="000000" w:themeColor="text1"/>
          <w:sz w:val="24"/>
          <w:szCs w:val="24"/>
        </w:rPr>
        <w:t xml:space="preserve"> nj</w:t>
      </w:r>
      <w:r w:rsidR="00760085">
        <w:rPr>
          <w:rFonts w:eastAsia="Calibri"/>
          <w:color w:val="000000" w:themeColor="text1"/>
          <w:sz w:val="24"/>
          <w:szCs w:val="24"/>
        </w:rPr>
        <w:t>ë</w:t>
      </w:r>
      <w:r>
        <w:rPr>
          <w:rFonts w:eastAsia="Calibri"/>
          <w:color w:val="000000" w:themeColor="text1"/>
          <w:sz w:val="24"/>
          <w:szCs w:val="24"/>
        </w:rPr>
        <w:t xml:space="preserve"> kontrat</w:t>
      </w:r>
      <w:r w:rsidR="00760085">
        <w:rPr>
          <w:rFonts w:eastAsia="Calibri"/>
          <w:color w:val="000000" w:themeColor="text1"/>
          <w:sz w:val="24"/>
          <w:szCs w:val="24"/>
        </w:rPr>
        <w:t>ë</w:t>
      </w:r>
      <w:r>
        <w:rPr>
          <w:rFonts w:eastAsia="Calibri"/>
          <w:color w:val="000000" w:themeColor="text1"/>
          <w:sz w:val="24"/>
          <w:szCs w:val="24"/>
        </w:rPr>
        <w:t xml:space="preserve"> atipike</w:t>
      </w:r>
      <w:r w:rsidR="000574FC">
        <w:rPr>
          <w:rFonts w:eastAsia="Calibri"/>
          <w:color w:val="000000" w:themeColor="text1"/>
          <w:sz w:val="24"/>
          <w:szCs w:val="24"/>
        </w:rPr>
        <w:t>,</w:t>
      </w:r>
      <w:r>
        <w:rPr>
          <w:rFonts w:eastAsia="Calibri"/>
          <w:color w:val="000000" w:themeColor="text1"/>
          <w:sz w:val="24"/>
          <w:szCs w:val="24"/>
        </w:rPr>
        <w:t xml:space="preserve"> pasi ka element t</w:t>
      </w:r>
      <w:r w:rsidR="00760085">
        <w:rPr>
          <w:rFonts w:eastAsia="Calibri"/>
          <w:color w:val="000000" w:themeColor="text1"/>
          <w:sz w:val="24"/>
          <w:szCs w:val="24"/>
        </w:rPr>
        <w:t>ë</w:t>
      </w:r>
      <w:r>
        <w:rPr>
          <w:rFonts w:eastAsia="Calibri"/>
          <w:color w:val="000000" w:themeColor="text1"/>
          <w:sz w:val="24"/>
          <w:szCs w:val="24"/>
        </w:rPr>
        <w:t xml:space="preserve"> kontratave reale si kontrata e shk</w:t>
      </w:r>
      <w:r w:rsidR="00760085">
        <w:rPr>
          <w:rFonts w:eastAsia="Calibri"/>
          <w:color w:val="000000" w:themeColor="text1"/>
          <w:sz w:val="24"/>
          <w:szCs w:val="24"/>
        </w:rPr>
        <w:t>ë</w:t>
      </w:r>
      <w:r>
        <w:rPr>
          <w:rFonts w:eastAsia="Calibri"/>
          <w:color w:val="000000" w:themeColor="text1"/>
          <w:sz w:val="24"/>
          <w:szCs w:val="24"/>
        </w:rPr>
        <w:t>mbimit dhe ajo e kalimit t</w:t>
      </w:r>
      <w:r w:rsidR="00760085">
        <w:rPr>
          <w:rFonts w:eastAsia="Calibri"/>
          <w:color w:val="000000" w:themeColor="text1"/>
          <w:sz w:val="24"/>
          <w:szCs w:val="24"/>
        </w:rPr>
        <w:t>ë</w:t>
      </w:r>
      <w:r>
        <w:rPr>
          <w:rFonts w:eastAsia="Calibri"/>
          <w:color w:val="000000" w:themeColor="text1"/>
          <w:sz w:val="24"/>
          <w:szCs w:val="24"/>
        </w:rPr>
        <w:t xml:space="preserve"> pron</w:t>
      </w:r>
      <w:r w:rsidR="00760085">
        <w:rPr>
          <w:rFonts w:eastAsia="Calibri"/>
          <w:color w:val="000000" w:themeColor="text1"/>
          <w:sz w:val="24"/>
          <w:szCs w:val="24"/>
        </w:rPr>
        <w:t>ë</w:t>
      </w:r>
      <w:r>
        <w:rPr>
          <w:rFonts w:eastAsia="Calibri"/>
          <w:color w:val="000000" w:themeColor="text1"/>
          <w:sz w:val="24"/>
          <w:szCs w:val="24"/>
        </w:rPr>
        <w:t>sis</w:t>
      </w:r>
      <w:r w:rsidR="00760085">
        <w:rPr>
          <w:rFonts w:eastAsia="Calibri"/>
          <w:color w:val="000000" w:themeColor="text1"/>
          <w:sz w:val="24"/>
          <w:szCs w:val="24"/>
        </w:rPr>
        <w:t>ë</w:t>
      </w:r>
      <w:r>
        <w:rPr>
          <w:rFonts w:eastAsia="Calibri"/>
          <w:color w:val="000000" w:themeColor="text1"/>
          <w:sz w:val="24"/>
          <w:szCs w:val="24"/>
        </w:rPr>
        <w:t xml:space="preserve"> mbi sendin e ardhsh</w:t>
      </w:r>
      <w:r w:rsidR="00760085">
        <w:rPr>
          <w:rFonts w:eastAsia="Calibri"/>
          <w:color w:val="000000" w:themeColor="text1"/>
          <w:sz w:val="24"/>
          <w:szCs w:val="24"/>
        </w:rPr>
        <w:t>ë</w:t>
      </w:r>
      <w:r>
        <w:rPr>
          <w:rFonts w:eastAsia="Calibri"/>
          <w:color w:val="000000" w:themeColor="text1"/>
          <w:sz w:val="24"/>
          <w:szCs w:val="24"/>
        </w:rPr>
        <w:t xml:space="preserve">m dhe </w:t>
      </w:r>
      <w:r w:rsidR="00CF4BB3">
        <w:rPr>
          <w:rFonts w:eastAsia="Calibri"/>
          <w:color w:val="000000" w:themeColor="text1"/>
          <w:sz w:val="24"/>
          <w:szCs w:val="24"/>
        </w:rPr>
        <w:t>nga ana tjet</w:t>
      </w:r>
      <w:r w:rsidR="003246DD">
        <w:rPr>
          <w:rFonts w:eastAsia="Calibri"/>
          <w:color w:val="000000" w:themeColor="text1"/>
          <w:sz w:val="24"/>
          <w:szCs w:val="24"/>
        </w:rPr>
        <w:t>ë</w:t>
      </w:r>
      <w:r w:rsidR="00CF4BB3">
        <w:rPr>
          <w:rFonts w:eastAsia="Calibri"/>
          <w:color w:val="000000" w:themeColor="text1"/>
          <w:sz w:val="24"/>
          <w:szCs w:val="24"/>
        </w:rPr>
        <w:t xml:space="preserve">r ka tipare </w:t>
      </w:r>
      <w:r>
        <w:rPr>
          <w:rFonts w:eastAsia="Calibri"/>
          <w:color w:val="000000" w:themeColor="text1"/>
          <w:sz w:val="24"/>
          <w:szCs w:val="24"/>
        </w:rPr>
        <w:t>t</w:t>
      </w:r>
      <w:r w:rsidR="00760085">
        <w:rPr>
          <w:rFonts w:eastAsia="Calibri"/>
          <w:color w:val="000000" w:themeColor="text1"/>
          <w:sz w:val="24"/>
          <w:szCs w:val="24"/>
        </w:rPr>
        <w:t>ë</w:t>
      </w:r>
      <w:r>
        <w:rPr>
          <w:rFonts w:eastAsia="Calibri"/>
          <w:color w:val="000000" w:themeColor="text1"/>
          <w:sz w:val="24"/>
          <w:szCs w:val="24"/>
        </w:rPr>
        <w:t xml:space="preserve"> kontrat</w:t>
      </w:r>
      <w:r w:rsidR="00760085">
        <w:rPr>
          <w:rFonts w:eastAsia="Calibri"/>
          <w:color w:val="000000" w:themeColor="text1"/>
          <w:sz w:val="24"/>
          <w:szCs w:val="24"/>
        </w:rPr>
        <w:t>ë</w:t>
      </w:r>
      <w:r>
        <w:rPr>
          <w:rFonts w:eastAsia="Calibri"/>
          <w:color w:val="000000" w:themeColor="text1"/>
          <w:sz w:val="24"/>
          <w:szCs w:val="24"/>
        </w:rPr>
        <w:t>s s</w:t>
      </w:r>
      <w:r w:rsidR="00760085">
        <w:rPr>
          <w:rFonts w:eastAsia="Calibri"/>
          <w:color w:val="000000" w:themeColor="text1"/>
          <w:sz w:val="24"/>
          <w:szCs w:val="24"/>
        </w:rPr>
        <w:t>ë</w:t>
      </w:r>
      <w:r>
        <w:rPr>
          <w:rFonts w:eastAsia="Calibri"/>
          <w:color w:val="000000" w:themeColor="text1"/>
          <w:sz w:val="24"/>
          <w:szCs w:val="24"/>
        </w:rPr>
        <w:t xml:space="preserve"> detyrimit p</w:t>
      </w:r>
      <w:r w:rsidR="00760085">
        <w:rPr>
          <w:rFonts w:eastAsia="Calibri"/>
          <w:color w:val="000000" w:themeColor="text1"/>
          <w:sz w:val="24"/>
          <w:szCs w:val="24"/>
        </w:rPr>
        <w:t>ë</w:t>
      </w:r>
      <w:r>
        <w:rPr>
          <w:rFonts w:eastAsia="Calibri"/>
          <w:color w:val="000000" w:themeColor="text1"/>
          <w:sz w:val="24"/>
          <w:szCs w:val="24"/>
        </w:rPr>
        <w:t>r shkak t</w:t>
      </w:r>
      <w:r w:rsidR="00760085">
        <w:rPr>
          <w:rFonts w:eastAsia="Calibri"/>
          <w:color w:val="000000" w:themeColor="text1"/>
          <w:sz w:val="24"/>
          <w:szCs w:val="24"/>
        </w:rPr>
        <w:t>ë</w:t>
      </w:r>
      <w:r>
        <w:rPr>
          <w:rFonts w:eastAsia="Calibri"/>
          <w:color w:val="000000" w:themeColor="text1"/>
          <w:sz w:val="24"/>
          <w:szCs w:val="24"/>
        </w:rPr>
        <w:t xml:space="preserve"> t</w:t>
      </w:r>
      <w:r w:rsidR="00760085">
        <w:rPr>
          <w:rFonts w:eastAsia="Calibri"/>
          <w:color w:val="000000" w:themeColor="text1"/>
          <w:sz w:val="24"/>
          <w:szCs w:val="24"/>
        </w:rPr>
        <w:t>ë</w:t>
      </w:r>
      <w:r>
        <w:rPr>
          <w:rFonts w:eastAsia="Calibri"/>
          <w:color w:val="000000" w:themeColor="text1"/>
          <w:sz w:val="24"/>
          <w:szCs w:val="24"/>
        </w:rPr>
        <w:t xml:space="preserve"> drejtave e detyrimeve q</w:t>
      </w:r>
      <w:r w:rsidR="00760085">
        <w:rPr>
          <w:rFonts w:eastAsia="Calibri"/>
          <w:color w:val="000000" w:themeColor="text1"/>
          <w:sz w:val="24"/>
          <w:szCs w:val="24"/>
        </w:rPr>
        <w:t>ë</w:t>
      </w:r>
      <w:r>
        <w:rPr>
          <w:rFonts w:eastAsia="Calibri"/>
          <w:color w:val="000000" w:themeColor="text1"/>
          <w:sz w:val="24"/>
          <w:szCs w:val="24"/>
        </w:rPr>
        <w:t xml:space="preserve"> pal</w:t>
      </w:r>
      <w:r w:rsidR="00760085">
        <w:rPr>
          <w:rFonts w:eastAsia="Calibri"/>
          <w:color w:val="000000" w:themeColor="text1"/>
          <w:sz w:val="24"/>
          <w:szCs w:val="24"/>
        </w:rPr>
        <w:t>ë</w:t>
      </w:r>
      <w:r>
        <w:rPr>
          <w:rFonts w:eastAsia="Calibri"/>
          <w:color w:val="000000" w:themeColor="text1"/>
          <w:sz w:val="24"/>
          <w:szCs w:val="24"/>
        </w:rPr>
        <w:t>t kan</w:t>
      </w:r>
      <w:r w:rsidR="00760085">
        <w:rPr>
          <w:rFonts w:eastAsia="Calibri"/>
          <w:color w:val="000000" w:themeColor="text1"/>
          <w:sz w:val="24"/>
          <w:szCs w:val="24"/>
        </w:rPr>
        <w:t>ë</w:t>
      </w:r>
      <w:r>
        <w:rPr>
          <w:rFonts w:eastAsia="Calibri"/>
          <w:color w:val="000000" w:themeColor="text1"/>
          <w:sz w:val="24"/>
          <w:szCs w:val="24"/>
        </w:rPr>
        <w:t xml:space="preserve"> ndaj nj</w:t>
      </w:r>
      <w:r w:rsidR="00760085">
        <w:rPr>
          <w:rFonts w:eastAsia="Calibri"/>
          <w:color w:val="000000" w:themeColor="text1"/>
          <w:sz w:val="24"/>
          <w:szCs w:val="24"/>
        </w:rPr>
        <w:t>ë</w:t>
      </w:r>
      <w:r>
        <w:rPr>
          <w:rFonts w:eastAsia="Calibri"/>
          <w:color w:val="000000" w:themeColor="text1"/>
          <w:sz w:val="24"/>
          <w:szCs w:val="24"/>
        </w:rPr>
        <w:t xml:space="preserve">ri-tjetrin </w:t>
      </w:r>
      <w:r w:rsidR="000574FC">
        <w:rPr>
          <w:rFonts w:eastAsia="Calibri"/>
          <w:color w:val="000000" w:themeColor="text1"/>
          <w:sz w:val="24"/>
          <w:szCs w:val="24"/>
        </w:rPr>
        <w:t>sipas nenit 850 e vijues t</w:t>
      </w:r>
      <w:r w:rsidR="00760085">
        <w:rPr>
          <w:rFonts w:eastAsia="Calibri"/>
          <w:color w:val="000000" w:themeColor="text1"/>
          <w:sz w:val="24"/>
          <w:szCs w:val="24"/>
        </w:rPr>
        <w:t>ë</w:t>
      </w:r>
      <w:r w:rsidR="000574FC">
        <w:rPr>
          <w:rFonts w:eastAsia="Calibri"/>
          <w:color w:val="000000" w:themeColor="text1"/>
          <w:sz w:val="24"/>
          <w:szCs w:val="24"/>
        </w:rPr>
        <w:t xml:space="preserve"> KC</w:t>
      </w:r>
      <w:r>
        <w:rPr>
          <w:rFonts w:eastAsia="Calibri"/>
          <w:color w:val="000000" w:themeColor="text1"/>
          <w:sz w:val="24"/>
          <w:szCs w:val="24"/>
        </w:rPr>
        <w:t>. Ardhja n</w:t>
      </w:r>
      <w:r w:rsidR="00760085">
        <w:rPr>
          <w:rFonts w:eastAsia="Calibri"/>
          <w:color w:val="000000" w:themeColor="text1"/>
          <w:sz w:val="24"/>
          <w:szCs w:val="24"/>
        </w:rPr>
        <w:t>ë</w:t>
      </w:r>
      <w:r>
        <w:rPr>
          <w:rFonts w:eastAsia="Calibri"/>
          <w:color w:val="000000" w:themeColor="text1"/>
          <w:sz w:val="24"/>
          <w:szCs w:val="24"/>
        </w:rPr>
        <w:t xml:space="preserve"> ekzistenc</w:t>
      </w:r>
      <w:r w:rsidR="00760085">
        <w:rPr>
          <w:rFonts w:eastAsia="Calibri"/>
          <w:color w:val="000000" w:themeColor="text1"/>
          <w:sz w:val="24"/>
          <w:szCs w:val="24"/>
        </w:rPr>
        <w:t>ë</w:t>
      </w:r>
      <w:r>
        <w:rPr>
          <w:rFonts w:eastAsia="Calibri"/>
          <w:color w:val="000000" w:themeColor="text1"/>
          <w:sz w:val="24"/>
          <w:szCs w:val="24"/>
        </w:rPr>
        <w:t xml:space="preserve"> fizike e juridike e sendit </w:t>
      </w:r>
      <w:r w:rsidR="00CF4BB3">
        <w:rPr>
          <w:rFonts w:eastAsia="Calibri"/>
          <w:color w:val="000000" w:themeColor="text1"/>
          <w:sz w:val="24"/>
          <w:szCs w:val="24"/>
        </w:rPr>
        <w:t>nd</w:t>
      </w:r>
      <w:r w:rsidR="003246DD">
        <w:rPr>
          <w:rFonts w:eastAsia="Calibri"/>
          <w:color w:val="000000" w:themeColor="text1"/>
          <w:sz w:val="24"/>
          <w:szCs w:val="24"/>
        </w:rPr>
        <w:t>ë</w:t>
      </w:r>
      <w:r w:rsidR="00CF4BB3">
        <w:rPr>
          <w:rFonts w:eastAsia="Calibri"/>
          <w:color w:val="000000" w:themeColor="text1"/>
          <w:sz w:val="24"/>
          <w:szCs w:val="24"/>
        </w:rPr>
        <w:t>rtim objekt i kontrat</w:t>
      </w:r>
      <w:r w:rsidR="003246DD">
        <w:rPr>
          <w:rFonts w:eastAsia="Calibri"/>
          <w:color w:val="000000" w:themeColor="text1"/>
          <w:sz w:val="24"/>
          <w:szCs w:val="24"/>
        </w:rPr>
        <w:t>ë</w:t>
      </w:r>
      <w:r w:rsidR="00CF4BB3">
        <w:rPr>
          <w:rFonts w:eastAsia="Calibri"/>
          <w:color w:val="000000" w:themeColor="text1"/>
          <w:sz w:val="24"/>
          <w:szCs w:val="24"/>
        </w:rPr>
        <w:t>s s</w:t>
      </w:r>
      <w:r w:rsidR="003246DD">
        <w:rPr>
          <w:rFonts w:eastAsia="Calibri"/>
          <w:color w:val="000000" w:themeColor="text1"/>
          <w:sz w:val="24"/>
          <w:szCs w:val="24"/>
        </w:rPr>
        <w:t>ë</w:t>
      </w:r>
      <w:r w:rsidR="00CF4BB3">
        <w:rPr>
          <w:rFonts w:eastAsia="Calibri"/>
          <w:color w:val="000000" w:themeColor="text1"/>
          <w:sz w:val="24"/>
          <w:szCs w:val="24"/>
        </w:rPr>
        <w:t xml:space="preserve"> sip</w:t>
      </w:r>
      <w:r w:rsidR="003246DD">
        <w:rPr>
          <w:rFonts w:eastAsia="Calibri"/>
          <w:color w:val="000000" w:themeColor="text1"/>
          <w:sz w:val="24"/>
          <w:szCs w:val="24"/>
        </w:rPr>
        <w:t>ë</w:t>
      </w:r>
      <w:r w:rsidR="00CF4BB3">
        <w:rPr>
          <w:rFonts w:eastAsia="Calibri"/>
          <w:color w:val="000000" w:themeColor="text1"/>
          <w:sz w:val="24"/>
          <w:szCs w:val="24"/>
        </w:rPr>
        <w:t xml:space="preserve">rmarrjes </w:t>
      </w:r>
      <w:r>
        <w:rPr>
          <w:rFonts w:eastAsia="Calibri"/>
          <w:color w:val="000000" w:themeColor="text1"/>
          <w:sz w:val="24"/>
          <w:szCs w:val="24"/>
        </w:rPr>
        <w:t>b</w:t>
      </w:r>
      <w:r w:rsidR="00760085">
        <w:rPr>
          <w:rFonts w:eastAsia="Calibri"/>
          <w:color w:val="000000" w:themeColor="text1"/>
          <w:sz w:val="24"/>
          <w:szCs w:val="24"/>
        </w:rPr>
        <w:t>ë</w:t>
      </w:r>
      <w:r>
        <w:rPr>
          <w:rFonts w:eastAsia="Calibri"/>
          <w:color w:val="000000" w:themeColor="text1"/>
          <w:sz w:val="24"/>
          <w:szCs w:val="24"/>
        </w:rPr>
        <w:t>n t</w:t>
      </w:r>
      <w:r w:rsidR="00760085">
        <w:rPr>
          <w:rFonts w:eastAsia="Calibri"/>
          <w:color w:val="000000" w:themeColor="text1"/>
          <w:sz w:val="24"/>
          <w:szCs w:val="24"/>
        </w:rPr>
        <w:t>ë</w:t>
      </w:r>
      <w:r>
        <w:rPr>
          <w:rFonts w:eastAsia="Calibri"/>
          <w:color w:val="000000" w:themeColor="text1"/>
          <w:sz w:val="24"/>
          <w:szCs w:val="24"/>
        </w:rPr>
        <w:t xml:space="preserve"> mundur q</w:t>
      </w:r>
      <w:r w:rsidR="00760085">
        <w:rPr>
          <w:rFonts w:eastAsia="Calibri"/>
          <w:color w:val="000000" w:themeColor="text1"/>
          <w:sz w:val="24"/>
          <w:szCs w:val="24"/>
        </w:rPr>
        <w:t>ë</w:t>
      </w:r>
      <w:r>
        <w:rPr>
          <w:rFonts w:eastAsia="Calibri"/>
          <w:color w:val="000000" w:themeColor="text1"/>
          <w:sz w:val="24"/>
          <w:szCs w:val="24"/>
        </w:rPr>
        <w:t xml:space="preserve"> pron</w:t>
      </w:r>
      <w:r w:rsidR="00760085">
        <w:rPr>
          <w:rFonts w:eastAsia="Calibri"/>
          <w:color w:val="000000" w:themeColor="text1"/>
          <w:sz w:val="24"/>
          <w:szCs w:val="24"/>
        </w:rPr>
        <w:t>ë</w:t>
      </w:r>
      <w:r>
        <w:rPr>
          <w:rFonts w:eastAsia="Calibri"/>
          <w:color w:val="000000" w:themeColor="text1"/>
          <w:sz w:val="24"/>
          <w:szCs w:val="24"/>
        </w:rPr>
        <w:t>sia mbi nj</w:t>
      </w:r>
      <w:r w:rsidR="00760085">
        <w:rPr>
          <w:rFonts w:eastAsia="Calibri"/>
          <w:color w:val="000000" w:themeColor="text1"/>
          <w:sz w:val="24"/>
          <w:szCs w:val="24"/>
        </w:rPr>
        <w:t>ë</w:t>
      </w:r>
      <w:r>
        <w:rPr>
          <w:rFonts w:eastAsia="Calibri"/>
          <w:color w:val="000000" w:themeColor="text1"/>
          <w:sz w:val="24"/>
          <w:szCs w:val="24"/>
        </w:rPr>
        <w:t>sit</w:t>
      </w:r>
      <w:r w:rsidR="00760085">
        <w:rPr>
          <w:rFonts w:eastAsia="Calibri"/>
          <w:color w:val="000000" w:themeColor="text1"/>
          <w:sz w:val="24"/>
          <w:szCs w:val="24"/>
        </w:rPr>
        <w:t>ë</w:t>
      </w:r>
      <w:r>
        <w:rPr>
          <w:rFonts w:eastAsia="Calibri"/>
          <w:color w:val="000000" w:themeColor="text1"/>
          <w:sz w:val="24"/>
          <w:szCs w:val="24"/>
        </w:rPr>
        <w:t xml:space="preserve"> nd</w:t>
      </w:r>
      <w:r w:rsidR="00760085">
        <w:rPr>
          <w:rFonts w:eastAsia="Calibri"/>
          <w:color w:val="000000" w:themeColor="text1"/>
          <w:sz w:val="24"/>
          <w:szCs w:val="24"/>
        </w:rPr>
        <w:t>ë</w:t>
      </w:r>
      <w:r>
        <w:rPr>
          <w:rFonts w:eastAsia="Calibri"/>
          <w:color w:val="000000" w:themeColor="text1"/>
          <w:sz w:val="24"/>
          <w:szCs w:val="24"/>
        </w:rPr>
        <w:t>rtimore t</w:t>
      </w:r>
      <w:r w:rsidR="00760085">
        <w:rPr>
          <w:rFonts w:eastAsia="Calibri"/>
          <w:color w:val="000000" w:themeColor="text1"/>
          <w:sz w:val="24"/>
          <w:szCs w:val="24"/>
        </w:rPr>
        <w:t>ë</w:t>
      </w:r>
      <w:r>
        <w:rPr>
          <w:rFonts w:eastAsia="Calibri"/>
          <w:color w:val="000000" w:themeColor="text1"/>
          <w:sz w:val="24"/>
          <w:szCs w:val="24"/>
        </w:rPr>
        <w:t xml:space="preserve"> realizuara nga nd</w:t>
      </w:r>
      <w:r w:rsidR="00760085">
        <w:rPr>
          <w:rFonts w:eastAsia="Calibri"/>
          <w:color w:val="000000" w:themeColor="text1"/>
          <w:sz w:val="24"/>
          <w:szCs w:val="24"/>
        </w:rPr>
        <w:t>ë</w:t>
      </w:r>
      <w:r>
        <w:rPr>
          <w:rFonts w:eastAsia="Calibri"/>
          <w:color w:val="000000" w:themeColor="text1"/>
          <w:sz w:val="24"/>
          <w:szCs w:val="24"/>
        </w:rPr>
        <w:t>rtuesi t</w:t>
      </w:r>
      <w:r w:rsidR="000574FC">
        <w:rPr>
          <w:rFonts w:eastAsia="Calibri"/>
          <w:color w:val="000000" w:themeColor="text1"/>
          <w:sz w:val="24"/>
          <w:szCs w:val="24"/>
        </w:rPr>
        <w:t>’</w:t>
      </w:r>
      <w:r>
        <w:rPr>
          <w:rFonts w:eastAsia="Calibri"/>
          <w:color w:val="000000" w:themeColor="text1"/>
          <w:sz w:val="24"/>
          <w:szCs w:val="24"/>
        </w:rPr>
        <w:t>i kaloj</w:t>
      </w:r>
      <w:r w:rsidR="00760085">
        <w:rPr>
          <w:rFonts w:eastAsia="Calibri"/>
          <w:color w:val="000000" w:themeColor="text1"/>
          <w:sz w:val="24"/>
          <w:szCs w:val="24"/>
        </w:rPr>
        <w:t>ë</w:t>
      </w:r>
      <w:r>
        <w:rPr>
          <w:rFonts w:eastAsia="Calibri"/>
          <w:color w:val="000000" w:themeColor="text1"/>
          <w:sz w:val="24"/>
          <w:szCs w:val="24"/>
        </w:rPr>
        <w:t xml:space="preserve"> pronar</w:t>
      </w:r>
      <w:r w:rsidR="00743B87">
        <w:rPr>
          <w:rFonts w:eastAsia="Calibri"/>
          <w:color w:val="000000" w:themeColor="text1"/>
          <w:sz w:val="24"/>
          <w:szCs w:val="24"/>
        </w:rPr>
        <w:t>it</w:t>
      </w:r>
      <w:r>
        <w:rPr>
          <w:rFonts w:eastAsia="Calibri"/>
          <w:color w:val="000000" w:themeColor="text1"/>
          <w:sz w:val="24"/>
          <w:szCs w:val="24"/>
        </w:rPr>
        <w:t xml:space="preserve"> i truallit kjo n</w:t>
      </w:r>
      <w:r w:rsidR="00760085">
        <w:rPr>
          <w:rFonts w:eastAsia="Calibri"/>
          <w:color w:val="000000" w:themeColor="text1"/>
          <w:sz w:val="24"/>
          <w:szCs w:val="24"/>
        </w:rPr>
        <w:t>ë</w:t>
      </w:r>
      <w:r>
        <w:rPr>
          <w:rFonts w:eastAsia="Calibri"/>
          <w:color w:val="000000" w:themeColor="text1"/>
          <w:sz w:val="24"/>
          <w:szCs w:val="24"/>
        </w:rPr>
        <w:t xml:space="preserve"> p</w:t>
      </w:r>
      <w:r w:rsidR="00760085">
        <w:rPr>
          <w:rFonts w:eastAsia="Calibri"/>
          <w:color w:val="000000" w:themeColor="text1"/>
          <w:sz w:val="24"/>
          <w:szCs w:val="24"/>
        </w:rPr>
        <w:t>ë</w:t>
      </w:r>
      <w:r>
        <w:rPr>
          <w:rFonts w:eastAsia="Calibri"/>
          <w:color w:val="000000" w:themeColor="text1"/>
          <w:sz w:val="24"/>
          <w:szCs w:val="24"/>
        </w:rPr>
        <w:t>rputhje me nenet</w:t>
      </w:r>
      <w:r w:rsidR="00432C6D">
        <w:rPr>
          <w:rFonts w:eastAsia="Calibri"/>
          <w:color w:val="000000" w:themeColor="text1"/>
          <w:sz w:val="24"/>
          <w:szCs w:val="24"/>
        </w:rPr>
        <w:t xml:space="preserve"> 757 </w:t>
      </w:r>
      <w:r>
        <w:rPr>
          <w:rFonts w:eastAsia="Calibri"/>
          <w:color w:val="000000" w:themeColor="text1"/>
          <w:sz w:val="24"/>
          <w:szCs w:val="24"/>
        </w:rPr>
        <w:t>dhe 70</w:t>
      </w:r>
      <w:r w:rsidR="00432C6D">
        <w:rPr>
          <w:rFonts w:eastAsia="Calibri"/>
          <w:color w:val="000000" w:themeColor="text1"/>
          <w:sz w:val="24"/>
          <w:szCs w:val="24"/>
        </w:rPr>
        <w:t>6</w:t>
      </w:r>
      <w:r>
        <w:rPr>
          <w:rFonts w:eastAsia="Calibri"/>
          <w:color w:val="000000" w:themeColor="text1"/>
          <w:sz w:val="24"/>
          <w:szCs w:val="24"/>
        </w:rPr>
        <w:t xml:space="preserve"> t</w:t>
      </w:r>
      <w:r w:rsidR="00760085">
        <w:rPr>
          <w:rFonts w:eastAsia="Calibri"/>
          <w:color w:val="000000" w:themeColor="text1"/>
          <w:sz w:val="24"/>
          <w:szCs w:val="24"/>
        </w:rPr>
        <w:t>ë</w:t>
      </w:r>
      <w:r>
        <w:rPr>
          <w:rFonts w:eastAsia="Calibri"/>
          <w:color w:val="000000" w:themeColor="text1"/>
          <w:sz w:val="24"/>
          <w:szCs w:val="24"/>
        </w:rPr>
        <w:t xml:space="preserve"> KC. Nd</w:t>
      </w:r>
      <w:r w:rsidR="00760085">
        <w:rPr>
          <w:rFonts w:eastAsia="Calibri"/>
          <w:color w:val="000000" w:themeColor="text1"/>
          <w:sz w:val="24"/>
          <w:szCs w:val="24"/>
        </w:rPr>
        <w:t>ë</w:t>
      </w:r>
      <w:r>
        <w:rPr>
          <w:rFonts w:eastAsia="Calibri"/>
          <w:color w:val="000000" w:themeColor="text1"/>
          <w:sz w:val="24"/>
          <w:szCs w:val="24"/>
        </w:rPr>
        <w:t>rsa gjat</w:t>
      </w:r>
      <w:r w:rsidR="00760085">
        <w:rPr>
          <w:rFonts w:eastAsia="Calibri"/>
          <w:color w:val="000000" w:themeColor="text1"/>
          <w:sz w:val="24"/>
          <w:szCs w:val="24"/>
        </w:rPr>
        <w:t>ë</w:t>
      </w:r>
      <w:r>
        <w:rPr>
          <w:rFonts w:eastAsia="Calibri"/>
          <w:color w:val="000000" w:themeColor="text1"/>
          <w:sz w:val="24"/>
          <w:szCs w:val="24"/>
        </w:rPr>
        <w:t xml:space="preserve"> koh</w:t>
      </w:r>
      <w:r w:rsidR="00760085">
        <w:rPr>
          <w:rFonts w:eastAsia="Calibri"/>
          <w:color w:val="000000" w:themeColor="text1"/>
          <w:sz w:val="24"/>
          <w:szCs w:val="24"/>
        </w:rPr>
        <w:t>ë</w:t>
      </w:r>
      <w:r>
        <w:rPr>
          <w:rFonts w:eastAsia="Calibri"/>
          <w:color w:val="000000" w:themeColor="text1"/>
          <w:sz w:val="24"/>
          <w:szCs w:val="24"/>
        </w:rPr>
        <w:t>s s</w:t>
      </w:r>
      <w:r w:rsidR="00760085">
        <w:rPr>
          <w:rFonts w:eastAsia="Calibri"/>
          <w:color w:val="000000" w:themeColor="text1"/>
          <w:sz w:val="24"/>
          <w:szCs w:val="24"/>
        </w:rPr>
        <w:t>ë</w:t>
      </w:r>
      <w:r>
        <w:rPr>
          <w:rFonts w:eastAsia="Calibri"/>
          <w:color w:val="000000" w:themeColor="text1"/>
          <w:sz w:val="24"/>
          <w:szCs w:val="24"/>
        </w:rPr>
        <w:t xml:space="preserve"> realizimit fizik t</w:t>
      </w:r>
      <w:r w:rsidR="00760085">
        <w:rPr>
          <w:rFonts w:eastAsia="Calibri"/>
          <w:color w:val="000000" w:themeColor="text1"/>
          <w:sz w:val="24"/>
          <w:szCs w:val="24"/>
        </w:rPr>
        <w:t>ë</w:t>
      </w:r>
      <w:r>
        <w:rPr>
          <w:rFonts w:eastAsia="Calibri"/>
          <w:color w:val="000000" w:themeColor="text1"/>
          <w:sz w:val="24"/>
          <w:szCs w:val="24"/>
        </w:rPr>
        <w:t xml:space="preserve"> nd</w:t>
      </w:r>
      <w:r w:rsidR="00760085">
        <w:rPr>
          <w:rFonts w:eastAsia="Calibri"/>
          <w:color w:val="000000" w:themeColor="text1"/>
          <w:sz w:val="24"/>
          <w:szCs w:val="24"/>
        </w:rPr>
        <w:t>ë</w:t>
      </w:r>
      <w:r>
        <w:rPr>
          <w:rFonts w:eastAsia="Calibri"/>
          <w:color w:val="000000" w:themeColor="text1"/>
          <w:sz w:val="24"/>
          <w:szCs w:val="24"/>
        </w:rPr>
        <w:t xml:space="preserve">rtimit </w:t>
      </w:r>
      <w:r w:rsidR="00743B87">
        <w:rPr>
          <w:rFonts w:eastAsia="Calibri"/>
          <w:color w:val="000000" w:themeColor="text1"/>
          <w:sz w:val="24"/>
          <w:szCs w:val="24"/>
        </w:rPr>
        <w:lastRenderedPageBreak/>
        <w:t xml:space="preserve">pa u </w:t>
      </w:r>
      <w:r w:rsidR="00F03923">
        <w:rPr>
          <w:rFonts w:eastAsia="Calibri"/>
          <w:color w:val="000000" w:themeColor="text1"/>
          <w:sz w:val="24"/>
          <w:szCs w:val="24"/>
        </w:rPr>
        <w:t>ç</w:t>
      </w:r>
      <w:r w:rsidR="00743B87">
        <w:rPr>
          <w:rFonts w:eastAsia="Calibri"/>
          <w:color w:val="000000" w:themeColor="text1"/>
          <w:sz w:val="24"/>
          <w:szCs w:val="24"/>
        </w:rPr>
        <w:t>ertifikuar ai ende n</w:t>
      </w:r>
      <w:r w:rsidR="003246DD">
        <w:rPr>
          <w:rFonts w:eastAsia="Calibri"/>
          <w:color w:val="000000" w:themeColor="text1"/>
          <w:sz w:val="24"/>
          <w:szCs w:val="24"/>
        </w:rPr>
        <w:t>ë</w:t>
      </w:r>
      <w:r w:rsidR="00743B87">
        <w:rPr>
          <w:rFonts w:eastAsia="Calibri"/>
          <w:color w:val="000000" w:themeColor="text1"/>
          <w:sz w:val="24"/>
          <w:szCs w:val="24"/>
        </w:rPr>
        <w:t xml:space="preserve"> aspektin juridik, </w:t>
      </w:r>
      <w:r>
        <w:rPr>
          <w:rFonts w:eastAsia="Calibri"/>
          <w:color w:val="000000" w:themeColor="text1"/>
          <w:sz w:val="24"/>
          <w:szCs w:val="24"/>
        </w:rPr>
        <w:t>palet kan</w:t>
      </w:r>
      <w:r w:rsidR="00760085">
        <w:rPr>
          <w:rFonts w:eastAsia="Calibri"/>
          <w:color w:val="000000" w:themeColor="text1"/>
          <w:sz w:val="24"/>
          <w:szCs w:val="24"/>
        </w:rPr>
        <w:t>ë</w:t>
      </w:r>
      <w:r>
        <w:rPr>
          <w:rFonts w:eastAsia="Calibri"/>
          <w:color w:val="000000" w:themeColor="text1"/>
          <w:sz w:val="24"/>
          <w:szCs w:val="24"/>
        </w:rPr>
        <w:t xml:space="preserve"> t</w:t>
      </w:r>
      <w:r w:rsidR="00760085">
        <w:rPr>
          <w:rFonts w:eastAsia="Calibri"/>
          <w:color w:val="000000" w:themeColor="text1"/>
          <w:sz w:val="24"/>
          <w:szCs w:val="24"/>
        </w:rPr>
        <w:t>ë</w:t>
      </w:r>
      <w:r>
        <w:rPr>
          <w:rFonts w:eastAsia="Calibri"/>
          <w:color w:val="000000" w:themeColor="text1"/>
          <w:sz w:val="24"/>
          <w:szCs w:val="24"/>
        </w:rPr>
        <w:t xml:space="preserve"> drejta e detyrime</w:t>
      </w:r>
      <w:r w:rsidR="00F03923">
        <w:rPr>
          <w:rFonts w:eastAsia="Calibri"/>
          <w:color w:val="000000" w:themeColor="text1"/>
          <w:sz w:val="24"/>
          <w:szCs w:val="24"/>
        </w:rPr>
        <w:t>,</w:t>
      </w:r>
      <w:r>
        <w:rPr>
          <w:rFonts w:eastAsia="Calibri"/>
          <w:color w:val="000000" w:themeColor="text1"/>
          <w:sz w:val="24"/>
          <w:szCs w:val="24"/>
        </w:rPr>
        <w:t xml:space="preserve"> q</w:t>
      </w:r>
      <w:r w:rsidR="00760085">
        <w:rPr>
          <w:rFonts w:eastAsia="Calibri"/>
          <w:color w:val="000000" w:themeColor="text1"/>
          <w:sz w:val="24"/>
          <w:szCs w:val="24"/>
        </w:rPr>
        <w:t>ë</w:t>
      </w:r>
      <w:r>
        <w:rPr>
          <w:rFonts w:eastAsia="Calibri"/>
          <w:color w:val="000000" w:themeColor="text1"/>
          <w:sz w:val="24"/>
          <w:szCs w:val="24"/>
        </w:rPr>
        <w:t xml:space="preserve"> rregullohen nga nenet 850 e vijues t</w:t>
      </w:r>
      <w:r w:rsidR="00760085">
        <w:rPr>
          <w:rFonts w:eastAsia="Calibri"/>
          <w:color w:val="000000" w:themeColor="text1"/>
          <w:sz w:val="24"/>
          <w:szCs w:val="24"/>
        </w:rPr>
        <w:t>ë</w:t>
      </w:r>
      <w:r>
        <w:rPr>
          <w:rFonts w:eastAsia="Calibri"/>
          <w:color w:val="000000" w:themeColor="text1"/>
          <w:sz w:val="24"/>
          <w:szCs w:val="24"/>
        </w:rPr>
        <w:t xml:space="preserve"> KC n</w:t>
      </w:r>
      <w:r w:rsidR="00760085">
        <w:rPr>
          <w:rFonts w:eastAsia="Calibri"/>
          <w:color w:val="000000" w:themeColor="text1"/>
          <w:sz w:val="24"/>
          <w:szCs w:val="24"/>
        </w:rPr>
        <w:t>ë</w:t>
      </w:r>
      <w:r>
        <w:rPr>
          <w:rFonts w:eastAsia="Calibri"/>
          <w:color w:val="000000" w:themeColor="text1"/>
          <w:sz w:val="24"/>
          <w:szCs w:val="24"/>
        </w:rPr>
        <w:t xml:space="preserve"> baz</w:t>
      </w:r>
      <w:r w:rsidR="00760085">
        <w:rPr>
          <w:rFonts w:eastAsia="Calibri"/>
          <w:color w:val="000000" w:themeColor="text1"/>
          <w:sz w:val="24"/>
          <w:szCs w:val="24"/>
        </w:rPr>
        <w:t>ë</w:t>
      </w:r>
      <w:r>
        <w:rPr>
          <w:rFonts w:eastAsia="Calibri"/>
          <w:color w:val="000000" w:themeColor="text1"/>
          <w:sz w:val="24"/>
          <w:szCs w:val="24"/>
        </w:rPr>
        <w:t xml:space="preserve"> t</w:t>
      </w:r>
      <w:r w:rsidR="00760085">
        <w:rPr>
          <w:rFonts w:eastAsia="Calibri"/>
          <w:color w:val="000000" w:themeColor="text1"/>
          <w:sz w:val="24"/>
          <w:szCs w:val="24"/>
        </w:rPr>
        <w:t>ë</w:t>
      </w:r>
      <w:r>
        <w:rPr>
          <w:rFonts w:eastAsia="Calibri"/>
          <w:color w:val="000000" w:themeColor="text1"/>
          <w:sz w:val="24"/>
          <w:szCs w:val="24"/>
        </w:rPr>
        <w:t xml:space="preserve"> t</w:t>
      </w:r>
      <w:r w:rsidR="00760085">
        <w:rPr>
          <w:rFonts w:eastAsia="Calibri"/>
          <w:color w:val="000000" w:themeColor="text1"/>
          <w:sz w:val="24"/>
          <w:szCs w:val="24"/>
        </w:rPr>
        <w:t>ë</w:t>
      </w:r>
      <w:r>
        <w:rPr>
          <w:rFonts w:eastAsia="Calibri"/>
          <w:color w:val="000000" w:themeColor="text1"/>
          <w:sz w:val="24"/>
          <w:szCs w:val="24"/>
        </w:rPr>
        <w:t xml:space="preserve"> cilit pala pronare e tru</w:t>
      </w:r>
      <w:r w:rsidR="000574FC">
        <w:rPr>
          <w:rFonts w:eastAsia="Calibri"/>
          <w:color w:val="000000" w:themeColor="text1"/>
          <w:sz w:val="24"/>
          <w:szCs w:val="24"/>
        </w:rPr>
        <w:t>a</w:t>
      </w:r>
      <w:r>
        <w:rPr>
          <w:rFonts w:eastAsia="Calibri"/>
          <w:color w:val="000000" w:themeColor="text1"/>
          <w:sz w:val="24"/>
          <w:szCs w:val="24"/>
        </w:rPr>
        <w:t>llit i v</w:t>
      </w:r>
      <w:r w:rsidR="00760085">
        <w:rPr>
          <w:rFonts w:eastAsia="Calibri"/>
          <w:color w:val="000000" w:themeColor="text1"/>
          <w:sz w:val="24"/>
          <w:szCs w:val="24"/>
        </w:rPr>
        <w:t>ë</w:t>
      </w:r>
      <w:r>
        <w:rPr>
          <w:rFonts w:eastAsia="Calibri"/>
          <w:color w:val="000000" w:themeColor="text1"/>
          <w:sz w:val="24"/>
          <w:szCs w:val="24"/>
        </w:rPr>
        <w:t xml:space="preserve"> n</w:t>
      </w:r>
      <w:r w:rsidR="00760085">
        <w:rPr>
          <w:rFonts w:eastAsia="Calibri"/>
          <w:color w:val="000000" w:themeColor="text1"/>
          <w:sz w:val="24"/>
          <w:szCs w:val="24"/>
        </w:rPr>
        <w:t>ë</w:t>
      </w:r>
      <w:r>
        <w:rPr>
          <w:rFonts w:eastAsia="Calibri"/>
          <w:color w:val="000000" w:themeColor="text1"/>
          <w:sz w:val="24"/>
          <w:szCs w:val="24"/>
        </w:rPr>
        <w:t xml:space="preserve"> dispozicion tru</w:t>
      </w:r>
      <w:r w:rsidR="00451AE5">
        <w:rPr>
          <w:rFonts w:eastAsia="Calibri"/>
          <w:color w:val="000000" w:themeColor="text1"/>
          <w:sz w:val="24"/>
          <w:szCs w:val="24"/>
        </w:rPr>
        <w:t>a</w:t>
      </w:r>
      <w:r>
        <w:rPr>
          <w:rFonts w:eastAsia="Calibri"/>
          <w:color w:val="000000" w:themeColor="text1"/>
          <w:sz w:val="24"/>
          <w:szCs w:val="24"/>
        </w:rPr>
        <w:t>llin nd</w:t>
      </w:r>
      <w:r w:rsidR="00760085">
        <w:rPr>
          <w:rFonts w:eastAsia="Calibri"/>
          <w:color w:val="000000" w:themeColor="text1"/>
          <w:sz w:val="24"/>
          <w:szCs w:val="24"/>
        </w:rPr>
        <w:t>ë</w:t>
      </w:r>
      <w:r>
        <w:rPr>
          <w:rFonts w:eastAsia="Calibri"/>
          <w:color w:val="000000" w:themeColor="text1"/>
          <w:sz w:val="24"/>
          <w:szCs w:val="24"/>
        </w:rPr>
        <w:t>rtuesit dhe ky i fundit n</w:t>
      </w:r>
      <w:r w:rsidR="00760085">
        <w:rPr>
          <w:rFonts w:eastAsia="Calibri"/>
          <w:color w:val="000000" w:themeColor="text1"/>
          <w:sz w:val="24"/>
          <w:szCs w:val="24"/>
        </w:rPr>
        <w:t>ë</w:t>
      </w:r>
      <w:r>
        <w:rPr>
          <w:rFonts w:eastAsia="Calibri"/>
          <w:color w:val="000000" w:themeColor="text1"/>
          <w:sz w:val="24"/>
          <w:szCs w:val="24"/>
        </w:rPr>
        <w:t xml:space="preserve"> p</w:t>
      </w:r>
      <w:r w:rsidR="00760085">
        <w:rPr>
          <w:rFonts w:eastAsia="Calibri"/>
          <w:color w:val="000000" w:themeColor="text1"/>
          <w:sz w:val="24"/>
          <w:szCs w:val="24"/>
        </w:rPr>
        <w:t>ë</w:t>
      </w:r>
      <w:r>
        <w:rPr>
          <w:rFonts w:eastAsia="Calibri"/>
          <w:color w:val="000000" w:themeColor="text1"/>
          <w:sz w:val="24"/>
          <w:szCs w:val="24"/>
        </w:rPr>
        <w:t>rfundim t</w:t>
      </w:r>
      <w:r w:rsidR="00760085">
        <w:rPr>
          <w:rFonts w:eastAsia="Calibri"/>
          <w:color w:val="000000" w:themeColor="text1"/>
          <w:sz w:val="24"/>
          <w:szCs w:val="24"/>
        </w:rPr>
        <w:t>ë</w:t>
      </w:r>
      <w:r>
        <w:rPr>
          <w:rFonts w:eastAsia="Calibri"/>
          <w:color w:val="000000" w:themeColor="text1"/>
          <w:sz w:val="24"/>
          <w:szCs w:val="24"/>
        </w:rPr>
        <w:t xml:space="preserve"> vepr</w:t>
      </w:r>
      <w:r w:rsidR="00760085">
        <w:rPr>
          <w:rFonts w:eastAsia="Calibri"/>
          <w:color w:val="000000" w:themeColor="text1"/>
          <w:sz w:val="24"/>
          <w:szCs w:val="24"/>
        </w:rPr>
        <w:t>ë</w:t>
      </w:r>
      <w:r>
        <w:rPr>
          <w:rFonts w:eastAsia="Calibri"/>
          <w:color w:val="000000" w:themeColor="text1"/>
          <w:sz w:val="24"/>
          <w:szCs w:val="24"/>
        </w:rPr>
        <w:t>s i dor</w:t>
      </w:r>
      <w:r w:rsidR="00760085">
        <w:rPr>
          <w:rFonts w:eastAsia="Calibri"/>
          <w:color w:val="000000" w:themeColor="text1"/>
          <w:sz w:val="24"/>
          <w:szCs w:val="24"/>
        </w:rPr>
        <w:t>ë</w:t>
      </w:r>
      <w:r>
        <w:rPr>
          <w:rFonts w:eastAsia="Calibri"/>
          <w:color w:val="000000" w:themeColor="text1"/>
          <w:sz w:val="24"/>
          <w:szCs w:val="24"/>
        </w:rPr>
        <w:t>zon fizikisht nj</w:t>
      </w:r>
      <w:r w:rsidR="00760085">
        <w:rPr>
          <w:rFonts w:eastAsia="Calibri"/>
          <w:color w:val="000000" w:themeColor="text1"/>
          <w:sz w:val="24"/>
          <w:szCs w:val="24"/>
        </w:rPr>
        <w:t>ë</w:t>
      </w:r>
      <w:r>
        <w:rPr>
          <w:rFonts w:eastAsia="Calibri"/>
          <w:color w:val="000000" w:themeColor="text1"/>
          <w:sz w:val="24"/>
          <w:szCs w:val="24"/>
        </w:rPr>
        <w:t>sit</w:t>
      </w:r>
      <w:r w:rsidR="00760085">
        <w:rPr>
          <w:rFonts w:eastAsia="Calibri"/>
          <w:color w:val="000000" w:themeColor="text1"/>
          <w:sz w:val="24"/>
          <w:szCs w:val="24"/>
        </w:rPr>
        <w:t>ë</w:t>
      </w:r>
      <w:r>
        <w:rPr>
          <w:rFonts w:eastAsia="Calibri"/>
          <w:color w:val="000000" w:themeColor="text1"/>
          <w:sz w:val="24"/>
          <w:szCs w:val="24"/>
        </w:rPr>
        <w:t xml:space="preserve"> nd</w:t>
      </w:r>
      <w:r w:rsidR="00760085">
        <w:rPr>
          <w:rFonts w:eastAsia="Calibri"/>
          <w:color w:val="000000" w:themeColor="text1"/>
          <w:sz w:val="24"/>
          <w:szCs w:val="24"/>
        </w:rPr>
        <w:t>ë</w:t>
      </w:r>
      <w:r>
        <w:rPr>
          <w:rFonts w:eastAsia="Calibri"/>
          <w:color w:val="000000" w:themeColor="text1"/>
          <w:sz w:val="24"/>
          <w:szCs w:val="24"/>
        </w:rPr>
        <w:t>rtimore p</w:t>
      </w:r>
      <w:r w:rsidR="00760085">
        <w:rPr>
          <w:rFonts w:eastAsia="Calibri"/>
          <w:color w:val="000000" w:themeColor="text1"/>
          <w:sz w:val="24"/>
          <w:szCs w:val="24"/>
        </w:rPr>
        <w:t>ë</w:t>
      </w:r>
      <w:r>
        <w:rPr>
          <w:rFonts w:eastAsia="Calibri"/>
          <w:color w:val="000000" w:themeColor="text1"/>
          <w:sz w:val="24"/>
          <w:szCs w:val="24"/>
        </w:rPr>
        <w:t>rkat</w:t>
      </w:r>
      <w:r w:rsidR="00760085">
        <w:rPr>
          <w:rFonts w:eastAsia="Calibri"/>
          <w:color w:val="000000" w:themeColor="text1"/>
          <w:sz w:val="24"/>
          <w:szCs w:val="24"/>
        </w:rPr>
        <w:t>ë</w:t>
      </w:r>
      <w:r>
        <w:rPr>
          <w:rFonts w:eastAsia="Calibri"/>
          <w:color w:val="000000" w:themeColor="text1"/>
          <w:sz w:val="24"/>
          <w:szCs w:val="24"/>
        </w:rPr>
        <w:t>se</w:t>
      </w:r>
      <w:r w:rsidR="00451AE5">
        <w:rPr>
          <w:rFonts w:eastAsia="Calibri"/>
          <w:color w:val="000000" w:themeColor="text1"/>
          <w:sz w:val="24"/>
          <w:szCs w:val="24"/>
        </w:rPr>
        <w:t xml:space="preserve"> pal</w:t>
      </w:r>
      <w:r w:rsidR="00760085">
        <w:rPr>
          <w:rFonts w:eastAsia="Calibri"/>
          <w:color w:val="000000" w:themeColor="text1"/>
          <w:sz w:val="24"/>
          <w:szCs w:val="24"/>
        </w:rPr>
        <w:t>ë</w:t>
      </w:r>
      <w:r w:rsidR="00451AE5">
        <w:rPr>
          <w:rFonts w:eastAsia="Calibri"/>
          <w:color w:val="000000" w:themeColor="text1"/>
          <w:sz w:val="24"/>
          <w:szCs w:val="24"/>
        </w:rPr>
        <w:t>s investitore</w:t>
      </w:r>
      <w:r>
        <w:rPr>
          <w:rFonts w:eastAsia="Calibri"/>
          <w:color w:val="000000" w:themeColor="text1"/>
          <w:sz w:val="24"/>
          <w:szCs w:val="24"/>
        </w:rPr>
        <w:t>.</w:t>
      </w:r>
    </w:p>
    <w:p w14:paraId="6AF9EF70" w14:textId="28C72C49" w:rsidR="004D2D76" w:rsidRDefault="00632D9D" w:rsidP="001D18DD">
      <w:pPr>
        <w:shd w:val="clear" w:color="auto" w:fill="FFFFFF"/>
        <w:ind w:firstLine="720"/>
        <w:jc w:val="both"/>
        <w:rPr>
          <w:rFonts w:eastAsia="Calibri"/>
          <w:color w:val="000000" w:themeColor="text1"/>
          <w:sz w:val="24"/>
          <w:szCs w:val="24"/>
        </w:rPr>
      </w:pPr>
      <w:r>
        <w:rPr>
          <w:rFonts w:eastAsia="Calibri"/>
          <w:color w:val="000000" w:themeColor="text1"/>
          <w:sz w:val="24"/>
          <w:szCs w:val="24"/>
        </w:rPr>
        <w:t>40</w:t>
      </w:r>
      <w:r w:rsidR="000574FC">
        <w:rPr>
          <w:rFonts w:eastAsia="Calibri"/>
          <w:color w:val="000000" w:themeColor="text1"/>
          <w:sz w:val="24"/>
          <w:szCs w:val="24"/>
        </w:rPr>
        <w:t xml:space="preserve">. </w:t>
      </w:r>
      <w:r w:rsidR="00BB1013">
        <w:rPr>
          <w:rFonts w:eastAsia="Calibri"/>
          <w:color w:val="000000" w:themeColor="text1"/>
          <w:sz w:val="24"/>
          <w:szCs w:val="24"/>
        </w:rPr>
        <w:t>Duke mbajtur n</w:t>
      </w:r>
      <w:r w:rsidR="00760085">
        <w:rPr>
          <w:rFonts w:eastAsia="Calibri"/>
          <w:color w:val="000000" w:themeColor="text1"/>
          <w:sz w:val="24"/>
          <w:szCs w:val="24"/>
        </w:rPr>
        <w:t>ë</w:t>
      </w:r>
      <w:r w:rsidR="00BB1013">
        <w:rPr>
          <w:rFonts w:eastAsia="Calibri"/>
          <w:color w:val="000000" w:themeColor="text1"/>
          <w:sz w:val="24"/>
          <w:szCs w:val="24"/>
        </w:rPr>
        <w:t xml:space="preserve"> konsiderat</w:t>
      </w:r>
      <w:r w:rsidR="00760085">
        <w:rPr>
          <w:rFonts w:eastAsia="Calibri"/>
          <w:color w:val="000000" w:themeColor="text1"/>
          <w:sz w:val="24"/>
          <w:szCs w:val="24"/>
        </w:rPr>
        <w:t>ë</w:t>
      </w:r>
      <w:r w:rsidR="00BB1013">
        <w:rPr>
          <w:rFonts w:eastAsia="Calibri"/>
          <w:color w:val="000000" w:themeColor="text1"/>
          <w:sz w:val="24"/>
          <w:szCs w:val="24"/>
        </w:rPr>
        <w:t xml:space="preserve"> k</w:t>
      </w:r>
      <w:r w:rsidR="00760085">
        <w:rPr>
          <w:rFonts w:eastAsia="Calibri"/>
          <w:color w:val="000000" w:themeColor="text1"/>
          <w:sz w:val="24"/>
          <w:szCs w:val="24"/>
        </w:rPr>
        <w:t>ë</w:t>
      </w:r>
      <w:r w:rsidR="00BB1013">
        <w:rPr>
          <w:rFonts w:eastAsia="Calibri"/>
          <w:color w:val="000000" w:themeColor="text1"/>
          <w:sz w:val="24"/>
          <w:szCs w:val="24"/>
        </w:rPr>
        <w:t>to cil</w:t>
      </w:r>
      <w:r w:rsidR="00760085">
        <w:rPr>
          <w:rFonts w:eastAsia="Calibri"/>
          <w:color w:val="000000" w:themeColor="text1"/>
          <w:sz w:val="24"/>
          <w:szCs w:val="24"/>
        </w:rPr>
        <w:t>ë</w:t>
      </w:r>
      <w:r w:rsidR="00BB1013">
        <w:rPr>
          <w:rFonts w:eastAsia="Calibri"/>
          <w:color w:val="000000" w:themeColor="text1"/>
          <w:sz w:val="24"/>
          <w:szCs w:val="24"/>
        </w:rPr>
        <w:t>si t</w:t>
      </w:r>
      <w:r w:rsidR="00760085">
        <w:rPr>
          <w:rFonts w:eastAsia="Calibri"/>
          <w:color w:val="000000" w:themeColor="text1"/>
          <w:sz w:val="24"/>
          <w:szCs w:val="24"/>
        </w:rPr>
        <w:t>ë</w:t>
      </w:r>
      <w:r w:rsidR="00BB1013">
        <w:rPr>
          <w:rFonts w:eastAsia="Calibri"/>
          <w:color w:val="000000" w:themeColor="text1"/>
          <w:sz w:val="24"/>
          <w:szCs w:val="24"/>
        </w:rPr>
        <w:t xml:space="preserve"> vecant</w:t>
      </w:r>
      <w:r w:rsidR="000574FC">
        <w:rPr>
          <w:rFonts w:eastAsia="Calibri"/>
          <w:color w:val="000000" w:themeColor="text1"/>
          <w:sz w:val="24"/>
          <w:szCs w:val="24"/>
        </w:rPr>
        <w:t>a</w:t>
      </w:r>
      <w:r w:rsidR="00BB1013">
        <w:rPr>
          <w:rFonts w:eastAsia="Calibri"/>
          <w:color w:val="000000" w:themeColor="text1"/>
          <w:sz w:val="24"/>
          <w:szCs w:val="24"/>
        </w:rPr>
        <w:t xml:space="preserve"> t</w:t>
      </w:r>
      <w:r w:rsidR="00760085">
        <w:rPr>
          <w:rFonts w:eastAsia="Calibri"/>
          <w:color w:val="000000" w:themeColor="text1"/>
          <w:sz w:val="24"/>
          <w:szCs w:val="24"/>
        </w:rPr>
        <w:t>ë</w:t>
      </w:r>
      <w:r w:rsidR="00BB1013">
        <w:rPr>
          <w:rFonts w:eastAsia="Calibri"/>
          <w:color w:val="000000" w:themeColor="text1"/>
          <w:sz w:val="24"/>
          <w:szCs w:val="24"/>
        </w:rPr>
        <w:t xml:space="preserve"> kontrat</w:t>
      </w:r>
      <w:r w:rsidR="00760085">
        <w:rPr>
          <w:rFonts w:eastAsia="Calibri"/>
          <w:color w:val="000000" w:themeColor="text1"/>
          <w:sz w:val="24"/>
          <w:szCs w:val="24"/>
        </w:rPr>
        <w:t>ë</w:t>
      </w:r>
      <w:r w:rsidR="00BB1013">
        <w:rPr>
          <w:rFonts w:eastAsia="Calibri"/>
          <w:color w:val="000000" w:themeColor="text1"/>
          <w:sz w:val="24"/>
          <w:szCs w:val="24"/>
        </w:rPr>
        <w:t>s s</w:t>
      </w:r>
      <w:r w:rsidR="00760085">
        <w:rPr>
          <w:rFonts w:eastAsia="Calibri"/>
          <w:color w:val="000000" w:themeColor="text1"/>
          <w:sz w:val="24"/>
          <w:szCs w:val="24"/>
        </w:rPr>
        <w:t>ë</w:t>
      </w:r>
      <w:r w:rsidR="00BB1013">
        <w:rPr>
          <w:rFonts w:eastAsia="Calibri"/>
          <w:color w:val="000000" w:themeColor="text1"/>
          <w:sz w:val="24"/>
          <w:szCs w:val="24"/>
        </w:rPr>
        <w:t xml:space="preserve"> sip</w:t>
      </w:r>
      <w:r w:rsidR="00760085">
        <w:rPr>
          <w:rFonts w:eastAsia="Calibri"/>
          <w:color w:val="000000" w:themeColor="text1"/>
          <w:sz w:val="24"/>
          <w:szCs w:val="24"/>
        </w:rPr>
        <w:t>ë</w:t>
      </w:r>
      <w:r w:rsidR="00BB1013">
        <w:rPr>
          <w:rFonts w:eastAsia="Calibri"/>
          <w:color w:val="000000" w:themeColor="text1"/>
          <w:sz w:val="24"/>
          <w:szCs w:val="24"/>
        </w:rPr>
        <w:t>rmarrjes dhe t</w:t>
      </w:r>
      <w:r w:rsidR="00760085">
        <w:rPr>
          <w:rFonts w:eastAsia="Calibri"/>
          <w:color w:val="000000" w:themeColor="text1"/>
          <w:sz w:val="24"/>
          <w:szCs w:val="24"/>
        </w:rPr>
        <w:t>ë</w:t>
      </w:r>
      <w:r w:rsidR="00BB1013">
        <w:rPr>
          <w:rFonts w:eastAsia="Calibri"/>
          <w:color w:val="000000" w:themeColor="text1"/>
          <w:sz w:val="24"/>
          <w:szCs w:val="24"/>
        </w:rPr>
        <w:t xml:space="preserve"> aneksit t</w:t>
      </w:r>
      <w:r w:rsidR="00760085">
        <w:rPr>
          <w:rFonts w:eastAsia="Calibri"/>
          <w:color w:val="000000" w:themeColor="text1"/>
          <w:sz w:val="24"/>
          <w:szCs w:val="24"/>
        </w:rPr>
        <w:t>ë</w:t>
      </w:r>
      <w:r w:rsidR="00BB1013">
        <w:rPr>
          <w:rFonts w:eastAsia="Calibri"/>
          <w:color w:val="000000" w:themeColor="text1"/>
          <w:sz w:val="24"/>
          <w:szCs w:val="24"/>
        </w:rPr>
        <w:t xml:space="preserve"> saj, </w:t>
      </w:r>
      <w:r w:rsidR="00D808DA">
        <w:rPr>
          <w:rFonts w:eastAsia="Calibri"/>
          <w:color w:val="000000" w:themeColor="text1"/>
          <w:sz w:val="24"/>
          <w:szCs w:val="24"/>
        </w:rPr>
        <w:t>pala padit</w:t>
      </w:r>
      <w:r w:rsidR="00760085">
        <w:rPr>
          <w:rFonts w:eastAsia="Calibri"/>
          <w:color w:val="000000" w:themeColor="text1"/>
          <w:sz w:val="24"/>
          <w:szCs w:val="24"/>
        </w:rPr>
        <w:t>ë</w:t>
      </w:r>
      <w:r w:rsidR="00D808DA">
        <w:rPr>
          <w:rFonts w:eastAsia="Calibri"/>
          <w:color w:val="000000" w:themeColor="text1"/>
          <w:sz w:val="24"/>
          <w:szCs w:val="24"/>
        </w:rPr>
        <w:t>se ka detyrimin t</w:t>
      </w:r>
      <w:r w:rsidR="00760085">
        <w:rPr>
          <w:rFonts w:eastAsia="Calibri"/>
          <w:color w:val="000000" w:themeColor="text1"/>
          <w:sz w:val="24"/>
          <w:szCs w:val="24"/>
        </w:rPr>
        <w:t>ë</w:t>
      </w:r>
      <w:r w:rsidR="00D808DA">
        <w:rPr>
          <w:rFonts w:eastAsia="Calibri"/>
          <w:color w:val="000000" w:themeColor="text1"/>
          <w:sz w:val="24"/>
          <w:szCs w:val="24"/>
        </w:rPr>
        <w:t xml:space="preserve"> sqaroj</w:t>
      </w:r>
      <w:r w:rsidR="00760085">
        <w:rPr>
          <w:rFonts w:eastAsia="Calibri"/>
          <w:color w:val="000000" w:themeColor="text1"/>
          <w:sz w:val="24"/>
          <w:szCs w:val="24"/>
        </w:rPr>
        <w:t>ë</w:t>
      </w:r>
      <w:r w:rsidR="00D808DA">
        <w:rPr>
          <w:rFonts w:eastAsia="Calibri"/>
          <w:color w:val="000000" w:themeColor="text1"/>
          <w:sz w:val="24"/>
          <w:szCs w:val="24"/>
        </w:rPr>
        <w:t xml:space="preserve"> n</w:t>
      </w:r>
      <w:r w:rsidR="00760085">
        <w:rPr>
          <w:rFonts w:eastAsia="Calibri"/>
          <w:color w:val="000000" w:themeColor="text1"/>
          <w:sz w:val="24"/>
          <w:szCs w:val="24"/>
        </w:rPr>
        <w:t>ë</w:t>
      </w:r>
      <w:r w:rsidR="00D808DA">
        <w:rPr>
          <w:rFonts w:eastAsia="Calibri"/>
          <w:color w:val="000000" w:themeColor="text1"/>
          <w:sz w:val="24"/>
          <w:szCs w:val="24"/>
        </w:rPr>
        <w:t xml:space="preserve"> gjykim </w:t>
      </w:r>
      <w:r w:rsidR="00743B87">
        <w:rPr>
          <w:rFonts w:eastAsia="Calibri"/>
          <w:color w:val="000000" w:themeColor="text1"/>
          <w:sz w:val="24"/>
          <w:szCs w:val="24"/>
        </w:rPr>
        <w:t xml:space="preserve">se cilat </w:t>
      </w:r>
      <w:r w:rsidR="00D808DA">
        <w:rPr>
          <w:rFonts w:eastAsia="Calibri"/>
          <w:color w:val="000000" w:themeColor="text1"/>
          <w:sz w:val="24"/>
          <w:szCs w:val="24"/>
        </w:rPr>
        <w:t>t</w:t>
      </w:r>
      <w:r w:rsidR="00760085">
        <w:rPr>
          <w:rFonts w:eastAsia="Calibri"/>
          <w:color w:val="000000" w:themeColor="text1"/>
          <w:sz w:val="24"/>
          <w:szCs w:val="24"/>
        </w:rPr>
        <w:t>ë</w:t>
      </w:r>
      <w:r w:rsidR="00D808DA">
        <w:rPr>
          <w:rFonts w:eastAsia="Calibri"/>
          <w:color w:val="000000" w:themeColor="text1"/>
          <w:sz w:val="24"/>
          <w:szCs w:val="24"/>
        </w:rPr>
        <w:t xml:space="preserve"> drejta</w:t>
      </w:r>
      <w:r w:rsidR="00743B87">
        <w:rPr>
          <w:rFonts w:eastAsia="Calibri"/>
          <w:color w:val="000000" w:themeColor="text1"/>
          <w:sz w:val="24"/>
          <w:szCs w:val="24"/>
        </w:rPr>
        <w:t xml:space="preserve"> i ishin c</w:t>
      </w:r>
      <w:r w:rsidR="003246DD">
        <w:rPr>
          <w:rFonts w:eastAsia="Calibri"/>
          <w:color w:val="000000" w:themeColor="text1"/>
          <w:sz w:val="24"/>
          <w:szCs w:val="24"/>
        </w:rPr>
        <w:t>ë</w:t>
      </w:r>
      <w:r w:rsidR="00743B87">
        <w:rPr>
          <w:rFonts w:eastAsia="Calibri"/>
          <w:color w:val="000000" w:themeColor="text1"/>
          <w:sz w:val="24"/>
          <w:szCs w:val="24"/>
        </w:rPr>
        <w:t>nuar asaj si rezultat i ekzekutimit t</w:t>
      </w:r>
      <w:r w:rsidR="003246DD">
        <w:rPr>
          <w:rFonts w:eastAsia="Calibri"/>
          <w:color w:val="000000" w:themeColor="text1"/>
          <w:sz w:val="24"/>
          <w:szCs w:val="24"/>
        </w:rPr>
        <w:t>ë</w:t>
      </w:r>
      <w:r w:rsidR="00D808DA">
        <w:rPr>
          <w:rFonts w:eastAsia="Calibri"/>
          <w:color w:val="000000" w:themeColor="text1"/>
          <w:sz w:val="24"/>
          <w:szCs w:val="24"/>
        </w:rPr>
        <w:t xml:space="preserve"> kontratave </w:t>
      </w:r>
      <w:r w:rsidR="00743B87">
        <w:rPr>
          <w:rFonts w:eastAsia="Calibri"/>
          <w:color w:val="000000" w:themeColor="text1"/>
          <w:sz w:val="24"/>
          <w:szCs w:val="24"/>
        </w:rPr>
        <w:t>dhe q</w:t>
      </w:r>
      <w:r w:rsidR="003246DD">
        <w:rPr>
          <w:rFonts w:eastAsia="Calibri"/>
          <w:color w:val="000000" w:themeColor="text1"/>
          <w:sz w:val="24"/>
          <w:szCs w:val="24"/>
        </w:rPr>
        <w:t>ë</w:t>
      </w:r>
      <w:r w:rsidR="00743B87">
        <w:rPr>
          <w:rFonts w:eastAsia="Calibri"/>
          <w:color w:val="000000" w:themeColor="text1"/>
          <w:sz w:val="24"/>
          <w:szCs w:val="24"/>
        </w:rPr>
        <w:t xml:space="preserve"> ajo pretendonte t’i rivendoste n</w:t>
      </w:r>
      <w:r w:rsidR="003246DD">
        <w:rPr>
          <w:rFonts w:eastAsia="Calibri"/>
          <w:color w:val="000000" w:themeColor="text1"/>
          <w:sz w:val="24"/>
          <w:szCs w:val="24"/>
        </w:rPr>
        <w:t>ë</w:t>
      </w:r>
      <w:r w:rsidR="00743B87">
        <w:rPr>
          <w:rFonts w:eastAsia="Calibri"/>
          <w:color w:val="000000" w:themeColor="text1"/>
          <w:sz w:val="24"/>
          <w:szCs w:val="24"/>
        </w:rPr>
        <w:t>p</w:t>
      </w:r>
      <w:r w:rsidR="003246DD">
        <w:rPr>
          <w:rFonts w:eastAsia="Calibri"/>
          <w:color w:val="000000" w:themeColor="text1"/>
          <w:sz w:val="24"/>
          <w:szCs w:val="24"/>
        </w:rPr>
        <w:t>ë</w:t>
      </w:r>
      <w:r w:rsidR="00743B87">
        <w:rPr>
          <w:rFonts w:eastAsia="Calibri"/>
          <w:color w:val="000000" w:themeColor="text1"/>
          <w:sz w:val="24"/>
          <w:szCs w:val="24"/>
        </w:rPr>
        <w:t>rmjet vendimit gjyqsor, pasi k</w:t>
      </w:r>
      <w:r w:rsidR="003246DD">
        <w:rPr>
          <w:rFonts w:eastAsia="Calibri"/>
          <w:color w:val="000000" w:themeColor="text1"/>
          <w:sz w:val="24"/>
          <w:szCs w:val="24"/>
        </w:rPr>
        <w:t>ë</w:t>
      </w:r>
      <w:r w:rsidR="00743B87">
        <w:rPr>
          <w:rFonts w:eastAsia="Calibri"/>
          <w:color w:val="000000" w:themeColor="text1"/>
          <w:sz w:val="24"/>
          <w:szCs w:val="24"/>
        </w:rPr>
        <w:t>to rrethana p</w:t>
      </w:r>
      <w:r w:rsidR="003246DD">
        <w:rPr>
          <w:rFonts w:eastAsia="Calibri"/>
          <w:color w:val="000000" w:themeColor="text1"/>
          <w:sz w:val="24"/>
          <w:szCs w:val="24"/>
        </w:rPr>
        <w:t>ë</w:t>
      </w:r>
      <w:r w:rsidR="00743B87">
        <w:rPr>
          <w:rFonts w:eastAsia="Calibri"/>
          <w:color w:val="000000" w:themeColor="text1"/>
          <w:sz w:val="24"/>
          <w:szCs w:val="24"/>
        </w:rPr>
        <w:t>rb</w:t>
      </w:r>
      <w:r w:rsidR="003246DD">
        <w:rPr>
          <w:rFonts w:eastAsia="Calibri"/>
          <w:color w:val="000000" w:themeColor="text1"/>
          <w:sz w:val="24"/>
          <w:szCs w:val="24"/>
        </w:rPr>
        <w:t>ë</w:t>
      </w:r>
      <w:r w:rsidR="00743B87">
        <w:rPr>
          <w:rFonts w:eastAsia="Calibri"/>
          <w:color w:val="000000" w:themeColor="text1"/>
          <w:sz w:val="24"/>
          <w:szCs w:val="24"/>
        </w:rPr>
        <w:t>jn</w:t>
      </w:r>
      <w:r w:rsidR="003246DD">
        <w:rPr>
          <w:rFonts w:eastAsia="Calibri"/>
          <w:color w:val="000000" w:themeColor="text1"/>
          <w:sz w:val="24"/>
          <w:szCs w:val="24"/>
        </w:rPr>
        <w:t>ë</w:t>
      </w:r>
      <w:r w:rsidR="00743B87">
        <w:rPr>
          <w:rFonts w:eastAsia="Calibri"/>
          <w:color w:val="000000" w:themeColor="text1"/>
          <w:sz w:val="24"/>
          <w:szCs w:val="24"/>
        </w:rPr>
        <w:t xml:space="preserve"> kusht t</w:t>
      </w:r>
      <w:r w:rsidR="003246DD">
        <w:rPr>
          <w:rFonts w:eastAsia="Calibri"/>
          <w:color w:val="000000" w:themeColor="text1"/>
          <w:sz w:val="24"/>
          <w:szCs w:val="24"/>
        </w:rPr>
        <w:t>ë</w:t>
      </w:r>
      <w:r w:rsidR="00743B87">
        <w:rPr>
          <w:rFonts w:eastAsia="Calibri"/>
          <w:color w:val="000000" w:themeColor="text1"/>
          <w:sz w:val="24"/>
          <w:szCs w:val="24"/>
        </w:rPr>
        <w:t xml:space="preserve"> legjitimimit t</w:t>
      </w:r>
      <w:r w:rsidR="003246DD">
        <w:rPr>
          <w:rFonts w:eastAsia="Calibri"/>
          <w:color w:val="000000" w:themeColor="text1"/>
          <w:sz w:val="24"/>
          <w:szCs w:val="24"/>
        </w:rPr>
        <w:t>ë</w:t>
      </w:r>
      <w:r w:rsidR="00743B87">
        <w:rPr>
          <w:rFonts w:eastAsia="Calibri"/>
          <w:color w:val="000000" w:themeColor="text1"/>
          <w:sz w:val="24"/>
          <w:szCs w:val="24"/>
        </w:rPr>
        <w:t xml:space="preserve"> saj procedurial n</w:t>
      </w:r>
      <w:r w:rsidR="003246DD">
        <w:rPr>
          <w:rFonts w:eastAsia="Calibri"/>
          <w:color w:val="000000" w:themeColor="text1"/>
          <w:sz w:val="24"/>
          <w:szCs w:val="24"/>
        </w:rPr>
        <w:t>ë</w:t>
      </w:r>
      <w:r w:rsidR="00743B87">
        <w:rPr>
          <w:rFonts w:eastAsia="Calibri"/>
          <w:color w:val="000000" w:themeColor="text1"/>
          <w:sz w:val="24"/>
          <w:szCs w:val="24"/>
        </w:rPr>
        <w:t xml:space="preserve"> ngritjen e padis</w:t>
      </w:r>
      <w:r w:rsidR="003246DD">
        <w:rPr>
          <w:rFonts w:eastAsia="Calibri"/>
          <w:color w:val="000000" w:themeColor="text1"/>
          <w:sz w:val="24"/>
          <w:szCs w:val="24"/>
        </w:rPr>
        <w:t>ë</w:t>
      </w:r>
      <w:r w:rsidR="00743B87">
        <w:rPr>
          <w:rFonts w:eastAsia="Calibri"/>
          <w:color w:val="000000" w:themeColor="text1"/>
          <w:sz w:val="24"/>
          <w:szCs w:val="24"/>
        </w:rPr>
        <w:t xml:space="preserve">. </w:t>
      </w:r>
      <w:r w:rsidR="00BB1013">
        <w:rPr>
          <w:rFonts w:eastAsia="Calibri"/>
          <w:color w:val="000000" w:themeColor="text1"/>
          <w:sz w:val="24"/>
          <w:szCs w:val="24"/>
        </w:rPr>
        <w:t>P</w:t>
      </w:r>
      <w:r w:rsidR="00760085">
        <w:rPr>
          <w:rFonts w:eastAsia="Calibri"/>
          <w:color w:val="000000" w:themeColor="text1"/>
          <w:sz w:val="24"/>
          <w:szCs w:val="24"/>
        </w:rPr>
        <w:t>ë</w:t>
      </w:r>
      <w:r w:rsidR="00BB1013">
        <w:rPr>
          <w:rFonts w:eastAsia="Calibri"/>
          <w:color w:val="000000" w:themeColor="text1"/>
          <w:sz w:val="24"/>
          <w:szCs w:val="24"/>
        </w:rPr>
        <w:t>r k</w:t>
      </w:r>
      <w:r w:rsidR="00760085">
        <w:rPr>
          <w:rFonts w:eastAsia="Calibri"/>
          <w:color w:val="000000" w:themeColor="text1"/>
          <w:sz w:val="24"/>
          <w:szCs w:val="24"/>
        </w:rPr>
        <w:t>ë</w:t>
      </w:r>
      <w:r w:rsidR="00BB1013">
        <w:rPr>
          <w:rFonts w:eastAsia="Calibri"/>
          <w:color w:val="000000" w:themeColor="text1"/>
          <w:sz w:val="24"/>
          <w:szCs w:val="24"/>
        </w:rPr>
        <w:t>t</w:t>
      </w:r>
      <w:r w:rsidR="00760085">
        <w:rPr>
          <w:rFonts w:eastAsia="Calibri"/>
          <w:color w:val="000000" w:themeColor="text1"/>
          <w:sz w:val="24"/>
          <w:szCs w:val="24"/>
        </w:rPr>
        <w:t>ë</w:t>
      </w:r>
      <w:r w:rsidR="00BB1013">
        <w:rPr>
          <w:rFonts w:eastAsia="Calibri"/>
          <w:color w:val="000000" w:themeColor="text1"/>
          <w:sz w:val="24"/>
          <w:szCs w:val="24"/>
        </w:rPr>
        <w:t xml:space="preserve"> gjykata</w:t>
      </w:r>
      <w:r w:rsidR="00743B87">
        <w:rPr>
          <w:rFonts w:eastAsia="Calibri"/>
          <w:color w:val="000000" w:themeColor="text1"/>
          <w:sz w:val="24"/>
          <w:szCs w:val="24"/>
        </w:rPr>
        <w:t xml:space="preserve"> e rigjykimit</w:t>
      </w:r>
      <w:r w:rsidR="00BB1013">
        <w:rPr>
          <w:rFonts w:eastAsia="Calibri"/>
          <w:color w:val="000000" w:themeColor="text1"/>
          <w:sz w:val="24"/>
          <w:szCs w:val="24"/>
        </w:rPr>
        <w:t xml:space="preserve"> duhet t</w:t>
      </w:r>
      <w:r w:rsidR="00760085">
        <w:rPr>
          <w:rFonts w:eastAsia="Calibri"/>
          <w:color w:val="000000" w:themeColor="text1"/>
          <w:sz w:val="24"/>
          <w:szCs w:val="24"/>
        </w:rPr>
        <w:t>ë</w:t>
      </w:r>
      <w:r w:rsidR="00BB1013">
        <w:rPr>
          <w:rFonts w:eastAsia="Calibri"/>
          <w:color w:val="000000" w:themeColor="text1"/>
          <w:sz w:val="24"/>
          <w:szCs w:val="24"/>
        </w:rPr>
        <w:t xml:space="preserve"> heto</w:t>
      </w:r>
      <w:r w:rsidR="000574FC">
        <w:rPr>
          <w:rFonts w:eastAsia="Calibri"/>
          <w:color w:val="000000" w:themeColor="text1"/>
          <w:sz w:val="24"/>
          <w:szCs w:val="24"/>
        </w:rPr>
        <w:t>j</w:t>
      </w:r>
      <w:r w:rsidR="00BB1013">
        <w:rPr>
          <w:rFonts w:eastAsia="Calibri"/>
          <w:color w:val="000000" w:themeColor="text1"/>
          <w:sz w:val="24"/>
          <w:szCs w:val="24"/>
        </w:rPr>
        <w:t xml:space="preserve"> se n</w:t>
      </w:r>
      <w:r w:rsidR="00760085">
        <w:rPr>
          <w:rFonts w:eastAsia="Calibri"/>
          <w:color w:val="000000" w:themeColor="text1"/>
          <w:sz w:val="24"/>
          <w:szCs w:val="24"/>
        </w:rPr>
        <w:t>ë</w:t>
      </w:r>
      <w:r w:rsidR="00BB1013">
        <w:rPr>
          <w:rFonts w:eastAsia="Calibri"/>
          <w:color w:val="000000" w:themeColor="text1"/>
          <w:sz w:val="24"/>
          <w:szCs w:val="24"/>
        </w:rPr>
        <w:t xml:space="preserve"> cil</w:t>
      </w:r>
      <w:r w:rsidR="00760085">
        <w:rPr>
          <w:rFonts w:eastAsia="Calibri"/>
          <w:color w:val="000000" w:themeColor="text1"/>
          <w:sz w:val="24"/>
          <w:szCs w:val="24"/>
        </w:rPr>
        <w:t>ë</w:t>
      </w:r>
      <w:r w:rsidR="00BB1013">
        <w:rPr>
          <w:rFonts w:eastAsia="Calibri"/>
          <w:color w:val="000000" w:themeColor="text1"/>
          <w:sz w:val="24"/>
          <w:szCs w:val="24"/>
        </w:rPr>
        <w:t>n faz</w:t>
      </w:r>
      <w:r w:rsidR="00760085">
        <w:rPr>
          <w:rFonts w:eastAsia="Calibri"/>
          <w:color w:val="000000" w:themeColor="text1"/>
          <w:sz w:val="24"/>
          <w:szCs w:val="24"/>
        </w:rPr>
        <w:t>ë</w:t>
      </w:r>
      <w:r w:rsidR="00BB1013">
        <w:rPr>
          <w:rFonts w:eastAsia="Calibri"/>
          <w:color w:val="000000" w:themeColor="text1"/>
          <w:sz w:val="24"/>
          <w:szCs w:val="24"/>
        </w:rPr>
        <w:t xml:space="preserve"> ndodhej </w:t>
      </w:r>
      <w:r w:rsidR="00D808DA">
        <w:rPr>
          <w:rFonts w:eastAsia="Calibri"/>
          <w:color w:val="000000" w:themeColor="text1"/>
          <w:sz w:val="24"/>
          <w:szCs w:val="24"/>
        </w:rPr>
        <w:t>nd</w:t>
      </w:r>
      <w:r w:rsidR="00760085">
        <w:rPr>
          <w:rFonts w:eastAsia="Calibri"/>
          <w:color w:val="000000" w:themeColor="text1"/>
          <w:sz w:val="24"/>
          <w:szCs w:val="24"/>
        </w:rPr>
        <w:t>ë</w:t>
      </w:r>
      <w:r w:rsidR="00D808DA">
        <w:rPr>
          <w:rFonts w:eastAsia="Calibri"/>
          <w:color w:val="000000" w:themeColor="text1"/>
          <w:sz w:val="24"/>
          <w:szCs w:val="24"/>
        </w:rPr>
        <w:t>rtimi objekt i kontratave t</w:t>
      </w:r>
      <w:r w:rsidR="00760085">
        <w:rPr>
          <w:rFonts w:eastAsia="Calibri"/>
          <w:color w:val="000000" w:themeColor="text1"/>
          <w:sz w:val="24"/>
          <w:szCs w:val="24"/>
        </w:rPr>
        <w:t>ë</w:t>
      </w:r>
      <w:r w:rsidR="00D808DA">
        <w:rPr>
          <w:rFonts w:eastAsia="Calibri"/>
          <w:color w:val="000000" w:themeColor="text1"/>
          <w:sz w:val="24"/>
          <w:szCs w:val="24"/>
        </w:rPr>
        <w:t xml:space="preserve"> sip</w:t>
      </w:r>
      <w:r w:rsidR="00760085">
        <w:rPr>
          <w:rFonts w:eastAsia="Calibri"/>
          <w:color w:val="000000" w:themeColor="text1"/>
          <w:sz w:val="24"/>
          <w:szCs w:val="24"/>
        </w:rPr>
        <w:t>ë</w:t>
      </w:r>
      <w:r w:rsidR="00D808DA">
        <w:rPr>
          <w:rFonts w:eastAsia="Calibri"/>
          <w:color w:val="000000" w:themeColor="text1"/>
          <w:sz w:val="24"/>
          <w:szCs w:val="24"/>
        </w:rPr>
        <w:t>rmarrjes</w:t>
      </w:r>
      <w:r w:rsidR="00BB1013">
        <w:rPr>
          <w:rFonts w:eastAsia="Calibri"/>
          <w:color w:val="000000" w:themeColor="text1"/>
          <w:sz w:val="24"/>
          <w:szCs w:val="24"/>
        </w:rPr>
        <w:t>, n</w:t>
      </w:r>
      <w:r w:rsidR="00760085">
        <w:rPr>
          <w:rFonts w:eastAsia="Calibri"/>
          <w:color w:val="000000" w:themeColor="text1"/>
          <w:sz w:val="24"/>
          <w:szCs w:val="24"/>
        </w:rPr>
        <w:t>ë</w:t>
      </w:r>
      <w:r w:rsidR="00BB1013">
        <w:rPr>
          <w:rFonts w:eastAsia="Calibri"/>
          <w:color w:val="000000" w:themeColor="text1"/>
          <w:sz w:val="24"/>
          <w:szCs w:val="24"/>
        </w:rPr>
        <w:t xml:space="preserve">se </w:t>
      </w:r>
      <w:r w:rsidR="00D808DA">
        <w:rPr>
          <w:rFonts w:eastAsia="Calibri"/>
          <w:color w:val="000000" w:themeColor="text1"/>
          <w:sz w:val="24"/>
          <w:szCs w:val="24"/>
        </w:rPr>
        <w:t>kontratat</w:t>
      </w:r>
      <w:r w:rsidR="00BB1013">
        <w:rPr>
          <w:rFonts w:eastAsia="Calibri"/>
          <w:color w:val="000000" w:themeColor="text1"/>
          <w:sz w:val="24"/>
          <w:szCs w:val="24"/>
        </w:rPr>
        <w:t xml:space="preserve"> kishin sjell</w:t>
      </w:r>
      <w:r w:rsidR="00760085">
        <w:rPr>
          <w:rFonts w:eastAsia="Calibri"/>
          <w:color w:val="000000" w:themeColor="text1"/>
          <w:sz w:val="24"/>
          <w:szCs w:val="24"/>
        </w:rPr>
        <w:t>ë</w:t>
      </w:r>
      <w:r w:rsidR="00BB1013">
        <w:rPr>
          <w:rFonts w:eastAsia="Calibri"/>
          <w:color w:val="000000" w:themeColor="text1"/>
          <w:sz w:val="24"/>
          <w:szCs w:val="24"/>
        </w:rPr>
        <w:t xml:space="preserve"> pasoja n</w:t>
      </w:r>
      <w:r w:rsidR="00760085">
        <w:rPr>
          <w:rFonts w:eastAsia="Calibri"/>
          <w:color w:val="000000" w:themeColor="text1"/>
          <w:sz w:val="24"/>
          <w:szCs w:val="24"/>
        </w:rPr>
        <w:t>ë</w:t>
      </w:r>
      <w:r w:rsidR="00BB1013">
        <w:rPr>
          <w:rFonts w:eastAsia="Calibri"/>
          <w:color w:val="000000" w:themeColor="text1"/>
          <w:sz w:val="24"/>
          <w:szCs w:val="24"/>
        </w:rPr>
        <w:t xml:space="preserve"> ekzekutim </w:t>
      </w:r>
      <w:r w:rsidR="00D808DA">
        <w:rPr>
          <w:rFonts w:eastAsia="Calibri"/>
          <w:color w:val="000000" w:themeColor="text1"/>
          <w:sz w:val="24"/>
          <w:szCs w:val="24"/>
        </w:rPr>
        <w:t>p</w:t>
      </w:r>
      <w:r w:rsidR="00760085">
        <w:rPr>
          <w:rFonts w:eastAsia="Calibri"/>
          <w:color w:val="000000" w:themeColor="text1"/>
          <w:sz w:val="24"/>
          <w:szCs w:val="24"/>
        </w:rPr>
        <w:t>ë</w:t>
      </w:r>
      <w:r w:rsidR="00D808DA">
        <w:rPr>
          <w:rFonts w:eastAsia="Calibri"/>
          <w:color w:val="000000" w:themeColor="text1"/>
          <w:sz w:val="24"/>
          <w:szCs w:val="24"/>
        </w:rPr>
        <w:t>r kalimin e ndonj</w:t>
      </w:r>
      <w:r w:rsidR="00760085">
        <w:rPr>
          <w:rFonts w:eastAsia="Calibri"/>
          <w:color w:val="000000" w:themeColor="text1"/>
          <w:sz w:val="24"/>
          <w:szCs w:val="24"/>
        </w:rPr>
        <w:t>ë</w:t>
      </w:r>
      <w:r w:rsidR="00D808DA">
        <w:rPr>
          <w:rFonts w:eastAsia="Calibri"/>
          <w:color w:val="000000" w:themeColor="text1"/>
          <w:sz w:val="24"/>
          <w:szCs w:val="24"/>
        </w:rPr>
        <w:t xml:space="preserve"> t</w:t>
      </w:r>
      <w:r w:rsidR="00760085">
        <w:rPr>
          <w:rFonts w:eastAsia="Calibri"/>
          <w:color w:val="000000" w:themeColor="text1"/>
          <w:sz w:val="24"/>
          <w:szCs w:val="24"/>
        </w:rPr>
        <w:t>ë</w:t>
      </w:r>
      <w:r w:rsidR="00D808DA">
        <w:rPr>
          <w:rFonts w:eastAsia="Calibri"/>
          <w:color w:val="000000" w:themeColor="text1"/>
          <w:sz w:val="24"/>
          <w:szCs w:val="24"/>
        </w:rPr>
        <w:t xml:space="preserve"> drejte nga nj</w:t>
      </w:r>
      <w:r w:rsidR="00760085">
        <w:rPr>
          <w:rFonts w:eastAsia="Calibri"/>
          <w:color w:val="000000" w:themeColor="text1"/>
          <w:sz w:val="24"/>
          <w:szCs w:val="24"/>
        </w:rPr>
        <w:t>ë</w:t>
      </w:r>
      <w:r w:rsidR="00D808DA">
        <w:rPr>
          <w:rFonts w:eastAsia="Calibri"/>
          <w:color w:val="000000" w:themeColor="text1"/>
          <w:sz w:val="24"/>
          <w:szCs w:val="24"/>
        </w:rPr>
        <w:t>ra pal</w:t>
      </w:r>
      <w:r w:rsidR="00760085">
        <w:rPr>
          <w:rFonts w:eastAsia="Calibri"/>
          <w:color w:val="000000" w:themeColor="text1"/>
          <w:sz w:val="24"/>
          <w:szCs w:val="24"/>
        </w:rPr>
        <w:t>ë</w:t>
      </w:r>
      <w:r w:rsidR="00D808DA">
        <w:rPr>
          <w:rFonts w:eastAsia="Calibri"/>
          <w:color w:val="000000" w:themeColor="text1"/>
          <w:sz w:val="24"/>
          <w:szCs w:val="24"/>
        </w:rPr>
        <w:t xml:space="preserve"> te tjera mbi pasurit</w:t>
      </w:r>
      <w:r w:rsidR="00760085">
        <w:rPr>
          <w:rFonts w:eastAsia="Calibri"/>
          <w:color w:val="000000" w:themeColor="text1"/>
          <w:sz w:val="24"/>
          <w:szCs w:val="24"/>
        </w:rPr>
        <w:t>ë</w:t>
      </w:r>
      <w:r w:rsidR="00D808DA">
        <w:rPr>
          <w:rFonts w:eastAsia="Calibri"/>
          <w:color w:val="000000" w:themeColor="text1"/>
          <w:sz w:val="24"/>
          <w:szCs w:val="24"/>
        </w:rPr>
        <w:t xml:space="preserve"> objekt i kontratave</w:t>
      </w:r>
      <w:r w:rsidR="00743B87">
        <w:rPr>
          <w:rFonts w:eastAsia="Calibri"/>
          <w:color w:val="000000" w:themeColor="text1"/>
          <w:sz w:val="24"/>
          <w:szCs w:val="24"/>
        </w:rPr>
        <w:t xml:space="preserve"> para se t</w:t>
      </w:r>
      <w:r w:rsidR="003246DD">
        <w:rPr>
          <w:rFonts w:eastAsia="Calibri"/>
          <w:color w:val="000000" w:themeColor="text1"/>
          <w:sz w:val="24"/>
          <w:szCs w:val="24"/>
        </w:rPr>
        <w:t>ë</w:t>
      </w:r>
      <w:r w:rsidR="00743B87">
        <w:rPr>
          <w:rFonts w:eastAsia="Calibri"/>
          <w:color w:val="000000" w:themeColor="text1"/>
          <w:sz w:val="24"/>
          <w:szCs w:val="24"/>
        </w:rPr>
        <w:t xml:space="preserve"> ngrihej padia</w:t>
      </w:r>
      <w:r w:rsidR="00D808DA">
        <w:rPr>
          <w:rFonts w:eastAsia="Calibri"/>
          <w:color w:val="000000" w:themeColor="text1"/>
          <w:sz w:val="24"/>
          <w:szCs w:val="24"/>
        </w:rPr>
        <w:t xml:space="preserve">, </w:t>
      </w:r>
      <w:r w:rsidR="00BB1013">
        <w:rPr>
          <w:rFonts w:eastAsia="Calibri"/>
          <w:color w:val="000000" w:themeColor="text1"/>
          <w:sz w:val="24"/>
          <w:szCs w:val="24"/>
        </w:rPr>
        <w:t>cilat ishin t</w:t>
      </w:r>
      <w:r w:rsidR="00760085">
        <w:rPr>
          <w:rFonts w:eastAsia="Calibri"/>
          <w:color w:val="000000" w:themeColor="text1"/>
          <w:sz w:val="24"/>
          <w:szCs w:val="24"/>
        </w:rPr>
        <w:t>ë</w:t>
      </w:r>
      <w:r w:rsidR="00BB1013">
        <w:rPr>
          <w:rFonts w:eastAsia="Calibri"/>
          <w:color w:val="000000" w:themeColor="text1"/>
          <w:sz w:val="24"/>
          <w:szCs w:val="24"/>
        </w:rPr>
        <w:t xml:space="preserve"> drejtat e pal</w:t>
      </w:r>
      <w:r w:rsidR="00760085">
        <w:rPr>
          <w:rFonts w:eastAsia="Calibri"/>
          <w:color w:val="000000" w:themeColor="text1"/>
          <w:sz w:val="24"/>
          <w:szCs w:val="24"/>
        </w:rPr>
        <w:t>ë</w:t>
      </w:r>
      <w:r w:rsidR="00BB1013">
        <w:rPr>
          <w:rFonts w:eastAsia="Calibri"/>
          <w:color w:val="000000" w:themeColor="text1"/>
          <w:sz w:val="24"/>
          <w:szCs w:val="24"/>
        </w:rPr>
        <w:t>s padit</w:t>
      </w:r>
      <w:r w:rsidR="00760085">
        <w:rPr>
          <w:rFonts w:eastAsia="Calibri"/>
          <w:color w:val="000000" w:themeColor="text1"/>
          <w:sz w:val="24"/>
          <w:szCs w:val="24"/>
        </w:rPr>
        <w:t>ë</w:t>
      </w:r>
      <w:r w:rsidR="00BB1013">
        <w:rPr>
          <w:rFonts w:eastAsia="Calibri"/>
          <w:color w:val="000000" w:themeColor="text1"/>
          <w:sz w:val="24"/>
          <w:szCs w:val="24"/>
        </w:rPr>
        <w:t>se q</w:t>
      </w:r>
      <w:r w:rsidR="00760085">
        <w:rPr>
          <w:rFonts w:eastAsia="Calibri"/>
          <w:color w:val="000000" w:themeColor="text1"/>
          <w:sz w:val="24"/>
          <w:szCs w:val="24"/>
        </w:rPr>
        <w:t>ë</w:t>
      </w:r>
      <w:r w:rsidR="00BB1013">
        <w:rPr>
          <w:rFonts w:eastAsia="Calibri"/>
          <w:color w:val="000000" w:themeColor="text1"/>
          <w:sz w:val="24"/>
          <w:szCs w:val="24"/>
        </w:rPr>
        <w:t xml:space="preserve"> ishin c</w:t>
      </w:r>
      <w:r w:rsidR="00760085">
        <w:rPr>
          <w:rFonts w:eastAsia="Calibri"/>
          <w:color w:val="000000" w:themeColor="text1"/>
          <w:sz w:val="24"/>
          <w:szCs w:val="24"/>
        </w:rPr>
        <w:t>ë</w:t>
      </w:r>
      <w:r w:rsidR="00BB1013">
        <w:rPr>
          <w:rFonts w:eastAsia="Calibri"/>
          <w:color w:val="000000" w:themeColor="text1"/>
          <w:sz w:val="24"/>
          <w:szCs w:val="24"/>
        </w:rPr>
        <w:t>nuar si rezultat i k</w:t>
      </w:r>
      <w:r w:rsidR="00760085">
        <w:rPr>
          <w:rFonts w:eastAsia="Calibri"/>
          <w:color w:val="000000" w:themeColor="text1"/>
          <w:sz w:val="24"/>
          <w:szCs w:val="24"/>
        </w:rPr>
        <w:t>ë</w:t>
      </w:r>
      <w:r w:rsidR="00BB1013">
        <w:rPr>
          <w:rFonts w:eastAsia="Calibri"/>
          <w:color w:val="000000" w:themeColor="text1"/>
          <w:sz w:val="24"/>
          <w:szCs w:val="24"/>
        </w:rPr>
        <w:t>tyre pasojave</w:t>
      </w:r>
      <w:r w:rsidR="00451AE5">
        <w:rPr>
          <w:rFonts w:eastAsia="Calibri"/>
          <w:color w:val="000000" w:themeColor="text1"/>
          <w:sz w:val="24"/>
          <w:szCs w:val="24"/>
        </w:rPr>
        <w:t xml:space="preserve"> </w:t>
      </w:r>
      <w:r w:rsidR="00743B87">
        <w:rPr>
          <w:rFonts w:eastAsia="Calibri"/>
          <w:color w:val="000000" w:themeColor="text1"/>
          <w:sz w:val="24"/>
          <w:szCs w:val="24"/>
        </w:rPr>
        <w:t xml:space="preserve">ekzekutive </w:t>
      </w:r>
      <w:r w:rsidR="00451AE5">
        <w:rPr>
          <w:rFonts w:eastAsia="Calibri"/>
          <w:color w:val="000000" w:themeColor="text1"/>
          <w:sz w:val="24"/>
          <w:szCs w:val="24"/>
        </w:rPr>
        <w:t>dhe q</w:t>
      </w:r>
      <w:r w:rsidR="00760085">
        <w:rPr>
          <w:rFonts w:eastAsia="Calibri"/>
          <w:color w:val="000000" w:themeColor="text1"/>
          <w:sz w:val="24"/>
          <w:szCs w:val="24"/>
        </w:rPr>
        <w:t>ë</w:t>
      </w:r>
      <w:r w:rsidR="00451AE5">
        <w:rPr>
          <w:rFonts w:eastAsia="Calibri"/>
          <w:color w:val="000000" w:themeColor="text1"/>
          <w:sz w:val="24"/>
          <w:szCs w:val="24"/>
        </w:rPr>
        <w:t xml:space="preserve"> duhet t</w:t>
      </w:r>
      <w:r w:rsidR="00760085">
        <w:rPr>
          <w:rFonts w:eastAsia="Calibri"/>
          <w:color w:val="000000" w:themeColor="text1"/>
          <w:sz w:val="24"/>
          <w:szCs w:val="24"/>
        </w:rPr>
        <w:t>ë</w:t>
      </w:r>
      <w:r w:rsidR="00451AE5">
        <w:rPr>
          <w:rFonts w:eastAsia="Calibri"/>
          <w:color w:val="000000" w:themeColor="text1"/>
          <w:sz w:val="24"/>
          <w:szCs w:val="24"/>
        </w:rPr>
        <w:t xml:space="preserve"> </w:t>
      </w:r>
      <w:r w:rsidR="00743B87">
        <w:rPr>
          <w:rFonts w:eastAsia="Calibri"/>
          <w:color w:val="000000" w:themeColor="text1"/>
          <w:sz w:val="24"/>
          <w:szCs w:val="24"/>
        </w:rPr>
        <w:t>zgjidheshin nga gjykata</w:t>
      </w:r>
      <w:r w:rsidR="00451AE5">
        <w:rPr>
          <w:rFonts w:eastAsia="Calibri"/>
          <w:color w:val="000000" w:themeColor="text1"/>
          <w:sz w:val="24"/>
          <w:szCs w:val="24"/>
        </w:rPr>
        <w:t xml:space="preserve">. </w:t>
      </w:r>
      <w:r w:rsidR="00743B87">
        <w:rPr>
          <w:rFonts w:eastAsia="Calibri"/>
          <w:color w:val="000000" w:themeColor="text1"/>
          <w:sz w:val="24"/>
          <w:szCs w:val="24"/>
        </w:rPr>
        <w:t>Gjithashtu n</w:t>
      </w:r>
      <w:r w:rsidR="003246DD">
        <w:rPr>
          <w:rFonts w:eastAsia="Calibri"/>
          <w:color w:val="000000" w:themeColor="text1"/>
          <w:sz w:val="24"/>
          <w:szCs w:val="24"/>
        </w:rPr>
        <w:t>ë</w:t>
      </w:r>
      <w:r w:rsidR="00743B87">
        <w:rPr>
          <w:rFonts w:eastAsia="Calibri"/>
          <w:color w:val="000000" w:themeColor="text1"/>
          <w:sz w:val="24"/>
          <w:szCs w:val="24"/>
        </w:rPr>
        <w:t xml:space="preserve"> kuad</w:t>
      </w:r>
      <w:r w:rsidR="003246DD">
        <w:rPr>
          <w:rFonts w:eastAsia="Calibri"/>
          <w:color w:val="000000" w:themeColor="text1"/>
          <w:sz w:val="24"/>
          <w:szCs w:val="24"/>
        </w:rPr>
        <w:t>ë</w:t>
      </w:r>
      <w:r w:rsidR="00743B87">
        <w:rPr>
          <w:rFonts w:eastAsia="Calibri"/>
          <w:color w:val="000000" w:themeColor="text1"/>
          <w:sz w:val="24"/>
          <w:szCs w:val="24"/>
        </w:rPr>
        <w:t>r t</w:t>
      </w:r>
      <w:r w:rsidR="003246DD">
        <w:rPr>
          <w:rFonts w:eastAsia="Calibri"/>
          <w:color w:val="000000" w:themeColor="text1"/>
          <w:sz w:val="24"/>
          <w:szCs w:val="24"/>
        </w:rPr>
        <w:t>ë</w:t>
      </w:r>
      <w:r w:rsidR="00743B87">
        <w:rPr>
          <w:rFonts w:eastAsia="Calibri"/>
          <w:color w:val="000000" w:themeColor="text1"/>
          <w:sz w:val="24"/>
          <w:szCs w:val="24"/>
        </w:rPr>
        <w:t xml:space="preserve"> verifikimit t</w:t>
      </w:r>
      <w:r w:rsidR="003246DD">
        <w:rPr>
          <w:rFonts w:eastAsia="Calibri"/>
          <w:color w:val="000000" w:themeColor="text1"/>
          <w:sz w:val="24"/>
          <w:szCs w:val="24"/>
        </w:rPr>
        <w:t>ë</w:t>
      </w:r>
      <w:r w:rsidR="00743B87">
        <w:rPr>
          <w:rFonts w:eastAsia="Calibri"/>
          <w:color w:val="000000" w:themeColor="text1"/>
          <w:sz w:val="24"/>
          <w:szCs w:val="24"/>
        </w:rPr>
        <w:t xml:space="preserve"> “pasoj</w:t>
      </w:r>
      <w:r w:rsidR="003246DD">
        <w:rPr>
          <w:rFonts w:eastAsia="Calibri"/>
          <w:color w:val="000000" w:themeColor="text1"/>
          <w:sz w:val="24"/>
          <w:szCs w:val="24"/>
        </w:rPr>
        <w:t>ë</w:t>
      </w:r>
      <w:r w:rsidR="00743B87">
        <w:rPr>
          <w:rFonts w:eastAsia="Calibri"/>
          <w:color w:val="000000" w:themeColor="text1"/>
          <w:sz w:val="24"/>
          <w:szCs w:val="24"/>
        </w:rPr>
        <w:t>s s</w:t>
      </w:r>
      <w:r w:rsidR="003246DD">
        <w:rPr>
          <w:rFonts w:eastAsia="Calibri"/>
          <w:color w:val="000000" w:themeColor="text1"/>
          <w:sz w:val="24"/>
          <w:szCs w:val="24"/>
        </w:rPr>
        <w:t>ë</w:t>
      </w:r>
      <w:r w:rsidR="00743B87">
        <w:rPr>
          <w:rFonts w:eastAsia="Calibri"/>
          <w:color w:val="000000" w:themeColor="text1"/>
          <w:sz w:val="24"/>
          <w:szCs w:val="24"/>
        </w:rPr>
        <w:t xml:space="preserve"> ardhur” si  kusht procedurial  t</w:t>
      </w:r>
      <w:r w:rsidR="003246DD">
        <w:rPr>
          <w:rFonts w:eastAsia="Calibri"/>
          <w:color w:val="000000" w:themeColor="text1"/>
          <w:sz w:val="24"/>
          <w:szCs w:val="24"/>
        </w:rPr>
        <w:t>ë</w:t>
      </w:r>
      <w:r w:rsidR="00743B87">
        <w:rPr>
          <w:rFonts w:eastAsia="Calibri"/>
          <w:color w:val="000000" w:themeColor="text1"/>
          <w:sz w:val="24"/>
          <w:szCs w:val="24"/>
        </w:rPr>
        <w:t xml:space="preserve"> ngritjes s</w:t>
      </w:r>
      <w:r w:rsidR="003246DD">
        <w:rPr>
          <w:rFonts w:eastAsia="Calibri"/>
          <w:color w:val="000000" w:themeColor="text1"/>
          <w:sz w:val="24"/>
          <w:szCs w:val="24"/>
        </w:rPr>
        <w:t>ë</w:t>
      </w:r>
      <w:r w:rsidR="00743B87">
        <w:rPr>
          <w:rFonts w:eastAsia="Calibri"/>
          <w:color w:val="000000" w:themeColor="text1"/>
          <w:sz w:val="24"/>
          <w:szCs w:val="24"/>
        </w:rPr>
        <w:t xml:space="preserve"> padis</w:t>
      </w:r>
      <w:r w:rsidR="003246DD">
        <w:rPr>
          <w:rFonts w:eastAsia="Calibri"/>
          <w:color w:val="000000" w:themeColor="text1"/>
          <w:sz w:val="24"/>
          <w:szCs w:val="24"/>
        </w:rPr>
        <w:t>ë</w:t>
      </w:r>
      <w:r w:rsidR="00743B87">
        <w:rPr>
          <w:rFonts w:eastAsia="Calibri"/>
          <w:color w:val="000000" w:themeColor="text1"/>
          <w:sz w:val="24"/>
          <w:szCs w:val="24"/>
        </w:rPr>
        <w:t xml:space="preserve"> </w:t>
      </w:r>
      <w:r w:rsidR="004F370C">
        <w:rPr>
          <w:rFonts w:eastAsia="Calibri"/>
          <w:color w:val="000000" w:themeColor="text1"/>
          <w:sz w:val="24"/>
          <w:szCs w:val="24"/>
        </w:rPr>
        <w:t>g</w:t>
      </w:r>
      <w:r w:rsidR="00A12EEB">
        <w:rPr>
          <w:rFonts w:eastAsia="Calibri"/>
          <w:color w:val="000000" w:themeColor="text1"/>
          <w:sz w:val="24"/>
          <w:szCs w:val="24"/>
        </w:rPr>
        <w:t>jykata n</w:t>
      </w:r>
      <w:r w:rsidR="00760085">
        <w:rPr>
          <w:rFonts w:eastAsia="Calibri"/>
          <w:color w:val="000000" w:themeColor="text1"/>
          <w:sz w:val="24"/>
          <w:szCs w:val="24"/>
        </w:rPr>
        <w:t>ë</w:t>
      </w:r>
      <w:r w:rsidR="00A12EEB">
        <w:rPr>
          <w:rFonts w:eastAsia="Calibri"/>
          <w:color w:val="000000" w:themeColor="text1"/>
          <w:sz w:val="24"/>
          <w:szCs w:val="24"/>
        </w:rPr>
        <w:t xml:space="preserve"> rigjykim duhet t</w:t>
      </w:r>
      <w:r w:rsidR="00760085">
        <w:rPr>
          <w:rFonts w:eastAsia="Calibri"/>
          <w:color w:val="000000" w:themeColor="text1"/>
          <w:sz w:val="24"/>
          <w:szCs w:val="24"/>
        </w:rPr>
        <w:t>ë</w:t>
      </w:r>
      <w:r w:rsidR="00A12EEB">
        <w:rPr>
          <w:rFonts w:eastAsia="Calibri"/>
          <w:color w:val="000000" w:themeColor="text1"/>
          <w:sz w:val="24"/>
          <w:szCs w:val="24"/>
        </w:rPr>
        <w:t xml:space="preserve"> mbaj</w:t>
      </w:r>
      <w:r w:rsidR="00760085">
        <w:rPr>
          <w:rFonts w:eastAsia="Calibri"/>
          <w:color w:val="000000" w:themeColor="text1"/>
          <w:sz w:val="24"/>
          <w:szCs w:val="24"/>
        </w:rPr>
        <w:t>ë</w:t>
      </w:r>
      <w:r w:rsidR="00A12EEB">
        <w:rPr>
          <w:rFonts w:eastAsia="Calibri"/>
          <w:color w:val="000000" w:themeColor="text1"/>
          <w:sz w:val="24"/>
          <w:szCs w:val="24"/>
        </w:rPr>
        <w:t xml:space="preserve"> n</w:t>
      </w:r>
      <w:r w:rsidR="00760085">
        <w:rPr>
          <w:rFonts w:eastAsia="Calibri"/>
          <w:color w:val="000000" w:themeColor="text1"/>
          <w:sz w:val="24"/>
          <w:szCs w:val="24"/>
        </w:rPr>
        <w:t>ë</w:t>
      </w:r>
      <w:r w:rsidR="00A12EEB">
        <w:rPr>
          <w:rFonts w:eastAsia="Calibri"/>
          <w:color w:val="000000" w:themeColor="text1"/>
          <w:sz w:val="24"/>
          <w:szCs w:val="24"/>
        </w:rPr>
        <w:t xml:space="preserve"> konsiderat</w:t>
      </w:r>
      <w:r w:rsidR="00760085">
        <w:rPr>
          <w:rFonts w:eastAsia="Calibri"/>
          <w:color w:val="000000" w:themeColor="text1"/>
          <w:sz w:val="24"/>
          <w:szCs w:val="24"/>
        </w:rPr>
        <w:t>ë</w:t>
      </w:r>
      <w:r w:rsidR="00A12EEB">
        <w:rPr>
          <w:rFonts w:eastAsia="Calibri"/>
          <w:color w:val="000000" w:themeColor="text1"/>
          <w:sz w:val="24"/>
          <w:szCs w:val="24"/>
        </w:rPr>
        <w:t xml:space="preserve"> n</w:t>
      </w:r>
      <w:r w:rsidR="00760085">
        <w:rPr>
          <w:rFonts w:eastAsia="Calibri"/>
          <w:color w:val="000000" w:themeColor="text1"/>
          <w:sz w:val="24"/>
          <w:szCs w:val="24"/>
        </w:rPr>
        <w:t>ë</w:t>
      </w:r>
      <w:r w:rsidR="00A12EEB">
        <w:rPr>
          <w:rFonts w:eastAsia="Calibri"/>
          <w:color w:val="000000" w:themeColor="text1"/>
          <w:sz w:val="24"/>
          <w:szCs w:val="24"/>
        </w:rPr>
        <w:t>se kontratat kan</w:t>
      </w:r>
      <w:r w:rsidR="00760085">
        <w:rPr>
          <w:rFonts w:eastAsia="Calibri"/>
          <w:color w:val="000000" w:themeColor="text1"/>
          <w:sz w:val="24"/>
          <w:szCs w:val="24"/>
        </w:rPr>
        <w:t>ë</w:t>
      </w:r>
      <w:r w:rsidR="00A12EEB">
        <w:rPr>
          <w:rFonts w:eastAsia="Calibri"/>
          <w:color w:val="000000" w:themeColor="text1"/>
          <w:sz w:val="24"/>
          <w:szCs w:val="24"/>
        </w:rPr>
        <w:t xml:space="preserve"> sjell</w:t>
      </w:r>
      <w:r w:rsidR="00760085">
        <w:rPr>
          <w:rFonts w:eastAsia="Calibri"/>
          <w:color w:val="000000" w:themeColor="text1"/>
          <w:sz w:val="24"/>
          <w:szCs w:val="24"/>
        </w:rPr>
        <w:t>ë</w:t>
      </w:r>
      <w:r w:rsidR="00A12EEB">
        <w:rPr>
          <w:rFonts w:eastAsia="Calibri"/>
          <w:color w:val="000000" w:themeColor="text1"/>
          <w:sz w:val="24"/>
          <w:szCs w:val="24"/>
        </w:rPr>
        <w:t xml:space="preserve"> kalimit e t</w:t>
      </w:r>
      <w:r w:rsidR="00760085">
        <w:rPr>
          <w:rFonts w:eastAsia="Calibri"/>
          <w:color w:val="000000" w:themeColor="text1"/>
          <w:sz w:val="24"/>
          <w:szCs w:val="24"/>
        </w:rPr>
        <w:t>ë</w:t>
      </w:r>
      <w:r w:rsidR="00A12EEB">
        <w:rPr>
          <w:rFonts w:eastAsia="Calibri"/>
          <w:color w:val="000000" w:themeColor="text1"/>
          <w:sz w:val="24"/>
          <w:szCs w:val="24"/>
        </w:rPr>
        <w:t xml:space="preserve"> drejt</w:t>
      </w:r>
      <w:r w:rsidR="00760085">
        <w:rPr>
          <w:rFonts w:eastAsia="Calibri"/>
          <w:color w:val="000000" w:themeColor="text1"/>
          <w:sz w:val="24"/>
          <w:szCs w:val="24"/>
        </w:rPr>
        <w:t>ë</w:t>
      </w:r>
      <w:r w:rsidR="00A12EEB">
        <w:rPr>
          <w:rFonts w:eastAsia="Calibri"/>
          <w:color w:val="000000" w:themeColor="text1"/>
          <w:sz w:val="24"/>
          <w:szCs w:val="24"/>
        </w:rPr>
        <w:t>s s</w:t>
      </w:r>
      <w:r w:rsidR="00760085">
        <w:rPr>
          <w:rFonts w:eastAsia="Calibri"/>
          <w:color w:val="000000" w:themeColor="text1"/>
          <w:sz w:val="24"/>
          <w:szCs w:val="24"/>
        </w:rPr>
        <w:t>ë</w:t>
      </w:r>
      <w:r w:rsidR="00A12EEB">
        <w:rPr>
          <w:rFonts w:eastAsia="Calibri"/>
          <w:color w:val="000000" w:themeColor="text1"/>
          <w:sz w:val="24"/>
          <w:szCs w:val="24"/>
        </w:rPr>
        <w:t xml:space="preserve"> pron</w:t>
      </w:r>
      <w:r w:rsidR="00760085">
        <w:rPr>
          <w:rFonts w:eastAsia="Calibri"/>
          <w:color w:val="000000" w:themeColor="text1"/>
          <w:sz w:val="24"/>
          <w:szCs w:val="24"/>
        </w:rPr>
        <w:t>ë</w:t>
      </w:r>
      <w:r w:rsidR="00A12EEB">
        <w:rPr>
          <w:rFonts w:eastAsia="Calibri"/>
          <w:color w:val="000000" w:themeColor="text1"/>
          <w:sz w:val="24"/>
          <w:szCs w:val="24"/>
        </w:rPr>
        <w:t>sis</w:t>
      </w:r>
      <w:r w:rsidR="00760085">
        <w:rPr>
          <w:rFonts w:eastAsia="Calibri"/>
          <w:color w:val="000000" w:themeColor="text1"/>
          <w:sz w:val="24"/>
          <w:szCs w:val="24"/>
        </w:rPr>
        <w:t>ë</w:t>
      </w:r>
      <w:r w:rsidR="00A12EEB">
        <w:rPr>
          <w:rFonts w:eastAsia="Calibri"/>
          <w:color w:val="000000" w:themeColor="text1"/>
          <w:sz w:val="24"/>
          <w:szCs w:val="24"/>
        </w:rPr>
        <w:t xml:space="preserve"> mbi nj</w:t>
      </w:r>
      <w:r w:rsidR="00760085">
        <w:rPr>
          <w:rFonts w:eastAsia="Calibri"/>
          <w:color w:val="000000" w:themeColor="text1"/>
          <w:sz w:val="24"/>
          <w:szCs w:val="24"/>
        </w:rPr>
        <w:t>ë</w:t>
      </w:r>
      <w:r w:rsidR="00A12EEB">
        <w:rPr>
          <w:rFonts w:eastAsia="Calibri"/>
          <w:color w:val="000000" w:themeColor="text1"/>
          <w:sz w:val="24"/>
          <w:szCs w:val="24"/>
        </w:rPr>
        <w:t>sit</w:t>
      </w:r>
      <w:r w:rsidR="00760085">
        <w:rPr>
          <w:rFonts w:eastAsia="Calibri"/>
          <w:color w:val="000000" w:themeColor="text1"/>
          <w:sz w:val="24"/>
          <w:szCs w:val="24"/>
        </w:rPr>
        <w:t>ë</w:t>
      </w:r>
      <w:r w:rsidR="00A12EEB">
        <w:rPr>
          <w:rFonts w:eastAsia="Calibri"/>
          <w:color w:val="000000" w:themeColor="text1"/>
          <w:sz w:val="24"/>
          <w:szCs w:val="24"/>
        </w:rPr>
        <w:t xml:space="preserve"> nd</w:t>
      </w:r>
      <w:r w:rsidR="00760085">
        <w:rPr>
          <w:rFonts w:eastAsia="Calibri"/>
          <w:color w:val="000000" w:themeColor="text1"/>
          <w:sz w:val="24"/>
          <w:szCs w:val="24"/>
        </w:rPr>
        <w:t>ë</w:t>
      </w:r>
      <w:r w:rsidR="00A12EEB">
        <w:rPr>
          <w:rFonts w:eastAsia="Calibri"/>
          <w:color w:val="000000" w:themeColor="text1"/>
          <w:sz w:val="24"/>
          <w:szCs w:val="24"/>
        </w:rPr>
        <w:t>rtimore nga sip</w:t>
      </w:r>
      <w:r w:rsidR="00760085">
        <w:rPr>
          <w:rFonts w:eastAsia="Calibri"/>
          <w:color w:val="000000" w:themeColor="text1"/>
          <w:sz w:val="24"/>
          <w:szCs w:val="24"/>
        </w:rPr>
        <w:t>ë</w:t>
      </w:r>
      <w:r w:rsidR="00A12EEB">
        <w:rPr>
          <w:rFonts w:eastAsia="Calibri"/>
          <w:color w:val="000000" w:themeColor="text1"/>
          <w:sz w:val="24"/>
          <w:szCs w:val="24"/>
        </w:rPr>
        <w:t>rmarr</w:t>
      </w:r>
      <w:r w:rsidR="00760085">
        <w:rPr>
          <w:rFonts w:eastAsia="Calibri"/>
          <w:color w:val="000000" w:themeColor="text1"/>
          <w:sz w:val="24"/>
          <w:szCs w:val="24"/>
        </w:rPr>
        <w:t>ë</w:t>
      </w:r>
      <w:r w:rsidR="00A12EEB">
        <w:rPr>
          <w:rFonts w:eastAsia="Calibri"/>
          <w:color w:val="000000" w:themeColor="text1"/>
          <w:sz w:val="24"/>
          <w:szCs w:val="24"/>
        </w:rPr>
        <w:t>si te pala e paditur, faktin n</w:t>
      </w:r>
      <w:r w:rsidR="00760085">
        <w:rPr>
          <w:rFonts w:eastAsia="Calibri"/>
          <w:color w:val="000000" w:themeColor="text1"/>
          <w:sz w:val="24"/>
          <w:szCs w:val="24"/>
        </w:rPr>
        <w:t>ë</w:t>
      </w:r>
      <w:r w:rsidR="00A12EEB">
        <w:rPr>
          <w:rFonts w:eastAsia="Calibri"/>
          <w:color w:val="000000" w:themeColor="text1"/>
          <w:sz w:val="24"/>
          <w:szCs w:val="24"/>
        </w:rPr>
        <w:t>se kontrata e sip</w:t>
      </w:r>
      <w:r w:rsidR="00760085">
        <w:rPr>
          <w:rFonts w:eastAsia="Calibri"/>
          <w:color w:val="000000" w:themeColor="text1"/>
          <w:sz w:val="24"/>
          <w:szCs w:val="24"/>
        </w:rPr>
        <w:t>ë</w:t>
      </w:r>
      <w:r w:rsidR="00A12EEB">
        <w:rPr>
          <w:rFonts w:eastAsia="Calibri"/>
          <w:color w:val="000000" w:themeColor="text1"/>
          <w:sz w:val="24"/>
          <w:szCs w:val="24"/>
        </w:rPr>
        <w:t>rmarrjes dhe ajo aneks kontrate ishin rregjistruar n</w:t>
      </w:r>
      <w:r w:rsidR="00760085">
        <w:rPr>
          <w:rFonts w:eastAsia="Calibri"/>
          <w:color w:val="000000" w:themeColor="text1"/>
          <w:sz w:val="24"/>
          <w:szCs w:val="24"/>
        </w:rPr>
        <w:t>ë</w:t>
      </w:r>
      <w:r w:rsidR="00A12EEB">
        <w:rPr>
          <w:rFonts w:eastAsia="Calibri"/>
          <w:color w:val="000000" w:themeColor="text1"/>
          <w:sz w:val="24"/>
          <w:szCs w:val="24"/>
        </w:rPr>
        <w:t xml:space="preserve"> ishzyr</w:t>
      </w:r>
      <w:r w:rsidR="00760085">
        <w:rPr>
          <w:rFonts w:eastAsia="Calibri"/>
          <w:color w:val="000000" w:themeColor="text1"/>
          <w:sz w:val="24"/>
          <w:szCs w:val="24"/>
        </w:rPr>
        <w:t>ë</w:t>
      </w:r>
      <w:r w:rsidR="00A12EEB">
        <w:rPr>
          <w:rFonts w:eastAsia="Calibri"/>
          <w:color w:val="000000" w:themeColor="text1"/>
          <w:sz w:val="24"/>
          <w:szCs w:val="24"/>
        </w:rPr>
        <w:t>n e rregjistrimit duke c</w:t>
      </w:r>
      <w:r w:rsidR="00760085">
        <w:rPr>
          <w:rFonts w:eastAsia="Calibri"/>
          <w:color w:val="000000" w:themeColor="text1"/>
          <w:sz w:val="24"/>
          <w:szCs w:val="24"/>
        </w:rPr>
        <w:t>ë</w:t>
      </w:r>
      <w:r w:rsidR="00A12EEB">
        <w:rPr>
          <w:rFonts w:eastAsia="Calibri"/>
          <w:color w:val="000000" w:themeColor="text1"/>
          <w:sz w:val="24"/>
          <w:szCs w:val="24"/>
        </w:rPr>
        <w:t>nuar t</w:t>
      </w:r>
      <w:r w:rsidR="00760085">
        <w:rPr>
          <w:rFonts w:eastAsia="Calibri"/>
          <w:color w:val="000000" w:themeColor="text1"/>
          <w:sz w:val="24"/>
          <w:szCs w:val="24"/>
        </w:rPr>
        <w:t>ë</w:t>
      </w:r>
      <w:r w:rsidR="00A12EEB">
        <w:rPr>
          <w:rFonts w:eastAsia="Calibri"/>
          <w:color w:val="000000" w:themeColor="text1"/>
          <w:sz w:val="24"/>
          <w:szCs w:val="24"/>
        </w:rPr>
        <w:t xml:space="preserve"> drejt</w:t>
      </w:r>
      <w:r w:rsidR="00760085">
        <w:rPr>
          <w:rFonts w:eastAsia="Calibri"/>
          <w:color w:val="000000" w:themeColor="text1"/>
          <w:sz w:val="24"/>
          <w:szCs w:val="24"/>
        </w:rPr>
        <w:t>ë</w:t>
      </w:r>
      <w:r w:rsidR="00A12EEB">
        <w:rPr>
          <w:rFonts w:eastAsia="Calibri"/>
          <w:color w:val="000000" w:themeColor="text1"/>
          <w:sz w:val="24"/>
          <w:szCs w:val="24"/>
        </w:rPr>
        <w:t>n e pal</w:t>
      </w:r>
      <w:r w:rsidR="00760085">
        <w:rPr>
          <w:rFonts w:eastAsia="Calibri"/>
          <w:color w:val="000000" w:themeColor="text1"/>
          <w:sz w:val="24"/>
          <w:szCs w:val="24"/>
        </w:rPr>
        <w:t>ë</w:t>
      </w:r>
      <w:r w:rsidR="00A12EEB">
        <w:rPr>
          <w:rFonts w:eastAsia="Calibri"/>
          <w:color w:val="000000" w:themeColor="text1"/>
          <w:sz w:val="24"/>
          <w:szCs w:val="24"/>
        </w:rPr>
        <w:t>s padit</w:t>
      </w:r>
      <w:r w:rsidR="00760085">
        <w:rPr>
          <w:rFonts w:eastAsia="Calibri"/>
          <w:color w:val="000000" w:themeColor="text1"/>
          <w:sz w:val="24"/>
          <w:szCs w:val="24"/>
        </w:rPr>
        <w:t>ë</w:t>
      </w:r>
      <w:r w:rsidR="00A12EEB">
        <w:rPr>
          <w:rFonts w:eastAsia="Calibri"/>
          <w:color w:val="000000" w:themeColor="text1"/>
          <w:sz w:val="24"/>
          <w:szCs w:val="24"/>
        </w:rPr>
        <w:t>se p</w:t>
      </w:r>
      <w:r w:rsidR="00760085">
        <w:rPr>
          <w:rFonts w:eastAsia="Calibri"/>
          <w:color w:val="000000" w:themeColor="text1"/>
          <w:sz w:val="24"/>
          <w:szCs w:val="24"/>
        </w:rPr>
        <w:t>ë</w:t>
      </w:r>
      <w:r w:rsidR="00A12EEB">
        <w:rPr>
          <w:rFonts w:eastAsia="Calibri"/>
          <w:color w:val="000000" w:themeColor="text1"/>
          <w:sz w:val="24"/>
          <w:szCs w:val="24"/>
        </w:rPr>
        <w:t>r pron</w:t>
      </w:r>
      <w:r w:rsidR="00760085">
        <w:rPr>
          <w:rFonts w:eastAsia="Calibri"/>
          <w:color w:val="000000" w:themeColor="text1"/>
          <w:sz w:val="24"/>
          <w:szCs w:val="24"/>
        </w:rPr>
        <w:t>ë</w:t>
      </w:r>
      <w:r w:rsidR="00A12EEB">
        <w:rPr>
          <w:rFonts w:eastAsia="Calibri"/>
          <w:color w:val="000000" w:themeColor="text1"/>
          <w:sz w:val="24"/>
          <w:szCs w:val="24"/>
        </w:rPr>
        <w:t>sin</w:t>
      </w:r>
      <w:r w:rsidR="00760085">
        <w:rPr>
          <w:rFonts w:eastAsia="Calibri"/>
          <w:color w:val="000000" w:themeColor="text1"/>
          <w:sz w:val="24"/>
          <w:szCs w:val="24"/>
        </w:rPr>
        <w:t>ë</w:t>
      </w:r>
      <w:r w:rsidR="00A12EEB">
        <w:rPr>
          <w:rFonts w:eastAsia="Calibri"/>
          <w:color w:val="000000" w:themeColor="text1"/>
          <w:sz w:val="24"/>
          <w:szCs w:val="24"/>
        </w:rPr>
        <w:t xml:space="preserve"> e saj mbi nj</w:t>
      </w:r>
      <w:r w:rsidR="00760085">
        <w:rPr>
          <w:rFonts w:eastAsia="Calibri"/>
          <w:color w:val="000000" w:themeColor="text1"/>
          <w:sz w:val="24"/>
          <w:szCs w:val="24"/>
        </w:rPr>
        <w:t>ë</w:t>
      </w:r>
      <w:r w:rsidR="00A12EEB">
        <w:rPr>
          <w:rFonts w:eastAsia="Calibri"/>
          <w:color w:val="000000" w:themeColor="text1"/>
          <w:sz w:val="24"/>
          <w:szCs w:val="24"/>
        </w:rPr>
        <w:t>sit</w:t>
      </w:r>
      <w:r w:rsidR="00760085">
        <w:rPr>
          <w:rFonts w:eastAsia="Calibri"/>
          <w:color w:val="000000" w:themeColor="text1"/>
          <w:sz w:val="24"/>
          <w:szCs w:val="24"/>
        </w:rPr>
        <w:t>ë</w:t>
      </w:r>
      <w:r w:rsidR="00A12EEB">
        <w:rPr>
          <w:rFonts w:eastAsia="Calibri"/>
          <w:color w:val="000000" w:themeColor="text1"/>
          <w:sz w:val="24"/>
          <w:szCs w:val="24"/>
        </w:rPr>
        <w:t xml:space="preserve"> nd</w:t>
      </w:r>
      <w:r w:rsidR="00760085">
        <w:rPr>
          <w:rFonts w:eastAsia="Calibri"/>
          <w:color w:val="000000" w:themeColor="text1"/>
          <w:sz w:val="24"/>
          <w:szCs w:val="24"/>
        </w:rPr>
        <w:t>ë</w:t>
      </w:r>
      <w:r w:rsidR="00A12EEB">
        <w:rPr>
          <w:rFonts w:eastAsia="Calibri"/>
          <w:color w:val="000000" w:themeColor="text1"/>
          <w:sz w:val="24"/>
          <w:szCs w:val="24"/>
        </w:rPr>
        <w:t>rtimore p</w:t>
      </w:r>
      <w:r w:rsidR="00760085">
        <w:rPr>
          <w:rFonts w:eastAsia="Calibri"/>
          <w:color w:val="000000" w:themeColor="text1"/>
          <w:sz w:val="24"/>
          <w:szCs w:val="24"/>
        </w:rPr>
        <w:t>ë</w:t>
      </w:r>
      <w:r w:rsidR="00A12EEB">
        <w:rPr>
          <w:rFonts w:eastAsia="Calibri"/>
          <w:color w:val="000000" w:themeColor="text1"/>
          <w:sz w:val="24"/>
          <w:szCs w:val="24"/>
        </w:rPr>
        <w:t xml:space="preserve">rkatese, </w:t>
      </w:r>
      <w:r w:rsidR="00D70641">
        <w:rPr>
          <w:rFonts w:eastAsia="Calibri"/>
          <w:color w:val="000000" w:themeColor="text1"/>
          <w:sz w:val="24"/>
          <w:szCs w:val="24"/>
        </w:rPr>
        <w:t xml:space="preserve">si </w:t>
      </w:r>
      <w:r w:rsidR="00A12EEB">
        <w:rPr>
          <w:rFonts w:eastAsia="Calibri"/>
          <w:color w:val="000000" w:themeColor="text1"/>
          <w:sz w:val="24"/>
          <w:szCs w:val="24"/>
        </w:rPr>
        <w:t>dhe faktin n</w:t>
      </w:r>
      <w:r w:rsidR="00760085">
        <w:rPr>
          <w:rFonts w:eastAsia="Calibri"/>
          <w:color w:val="000000" w:themeColor="text1"/>
          <w:sz w:val="24"/>
          <w:szCs w:val="24"/>
        </w:rPr>
        <w:t>ë</w:t>
      </w:r>
      <w:r w:rsidR="00A12EEB">
        <w:rPr>
          <w:rFonts w:eastAsia="Calibri"/>
          <w:color w:val="000000" w:themeColor="text1"/>
          <w:sz w:val="24"/>
          <w:szCs w:val="24"/>
        </w:rPr>
        <w:t>se pala padit</w:t>
      </w:r>
      <w:r w:rsidR="00760085">
        <w:rPr>
          <w:rFonts w:eastAsia="Calibri"/>
          <w:color w:val="000000" w:themeColor="text1"/>
          <w:sz w:val="24"/>
          <w:szCs w:val="24"/>
        </w:rPr>
        <w:t>ë</w:t>
      </w:r>
      <w:r w:rsidR="00A12EEB">
        <w:rPr>
          <w:rFonts w:eastAsia="Calibri"/>
          <w:color w:val="000000" w:themeColor="text1"/>
          <w:sz w:val="24"/>
          <w:szCs w:val="24"/>
        </w:rPr>
        <w:t>se ka dor</w:t>
      </w:r>
      <w:r w:rsidR="00760085">
        <w:rPr>
          <w:rFonts w:eastAsia="Calibri"/>
          <w:color w:val="000000" w:themeColor="text1"/>
          <w:sz w:val="24"/>
          <w:szCs w:val="24"/>
        </w:rPr>
        <w:t>ë</w:t>
      </w:r>
      <w:r w:rsidR="00A12EEB">
        <w:rPr>
          <w:rFonts w:eastAsia="Calibri"/>
          <w:color w:val="000000" w:themeColor="text1"/>
          <w:sz w:val="24"/>
          <w:szCs w:val="24"/>
        </w:rPr>
        <w:t xml:space="preserve">zuar apo jo sendet </w:t>
      </w:r>
      <w:r w:rsidR="00D70641">
        <w:rPr>
          <w:rFonts w:eastAsia="Calibri"/>
          <w:color w:val="000000" w:themeColor="text1"/>
          <w:sz w:val="24"/>
          <w:szCs w:val="24"/>
        </w:rPr>
        <w:t>nj</w:t>
      </w:r>
      <w:r w:rsidR="003246DD">
        <w:rPr>
          <w:rFonts w:eastAsia="Calibri"/>
          <w:color w:val="000000" w:themeColor="text1"/>
          <w:sz w:val="24"/>
          <w:szCs w:val="24"/>
        </w:rPr>
        <w:t>ë</w:t>
      </w:r>
      <w:r w:rsidR="00D70641">
        <w:rPr>
          <w:rFonts w:eastAsia="Calibri"/>
          <w:color w:val="000000" w:themeColor="text1"/>
          <w:sz w:val="24"/>
          <w:szCs w:val="24"/>
        </w:rPr>
        <w:t>si nd</w:t>
      </w:r>
      <w:r w:rsidR="003246DD">
        <w:rPr>
          <w:rFonts w:eastAsia="Calibri"/>
          <w:color w:val="000000" w:themeColor="text1"/>
          <w:sz w:val="24"/>
          <w:szCs w:val="24"/>
        </w:rPr>
        <w:t>ë</w:t>
      </w:r>
      <w:r w:rsidR="00D70641">
        <w:rPr>
          <w:rFonts w:eastAsia="Calibri"/>
          <w:color w:val="000000" w:themeColor="text1"/>
          <w:sz w:val="24"/>
          <w:szCs w:val="24"/>
        </w:rPr>
        <w:t xml:space="preserve">rtimore </w:t>
      </w:r>
      <w:r w:rsidR="00A12EEB">
        <w:rPr>
          <w:rFonts w:eastAsia="Calibri"/>
          <w:color w:val="000000" w:themeColor="text1"/>
          <w:sz w:val="24"/>
          <w:szCs w:val="24"/>
        </w:rPr>
        <w:t>n</w:t>
      </w:r>
      <w:r w:rsidR="00760085">
        <w:rPr>
          <w:rFonts w:eastAsia="Calibri"/>
          <w:color w:val="000000" w:themeColor="text1"/>
          <w:sz w:val="24"/>
          <w:szCs w:val="24"/>
        </w:rPr>
        <w:t>ë</w:t>
      </w:r>
      <w:r w:rsidR="00A12EEB">
        <w:rPr>
          <w:rFonts w:eastAsia="Calibri"/>
          <w:color w:val="000000" w:themeColor="text1"/>
          <w:sz w:val="24"/>
          <w:szCs w:val="24"/>
        </w:rPr>
        <w:t xml:space="preserve"> favor t</w:t>
      </w:r>
      <w:r w:rsidR="00760085">
        <w:rPr>
          <w:rFonts w:eastAsia="Calibri"/>
          <w:color w:val="000000" w:themeColor="text1"/>
          <w:sz w:val="24"/>
          <w:szCs w:val="24"/>
        </w:rPr>
        <w:t>ë</w:t>
      </w:r>
      <w:r w:rsidR="00A12EEB">
        <w:rPr>
          <w:rFonts w:eastAsia="Calibri"/>
          <w:color w:val="000000" w:themeColor="text1"/>
          <w:sz w:val="24"/>
          <w:szCs w:val="24"/>
        </w:rPr>
        <w:t xml:space="preserve"> pal</w:t>
      </w:r>
      <w:r w:rsidR="00760085">
        <w:rPr>
          <w:rFonts w:eastAsia="Calibri"/>
          <w:color w:val="000000" w:themeColor="text1"/>
          <w:sz w:val="24"/>
          <w:szCs w:val="24"/>
        </w:rPr>
        <w:t>ë</w:t>
      </w:r>
      <w:r w:rsidR="00A12EEB">
        <w:rPr>
          <w:rFonts w:eastAsia="Calibri"/>
          <w:color w:val="000000" w:themeColor="text1"/>
          <w:sz w:val="24"/>
          <w:szCs w:val="24"/>
        </w:rPr>
        <w:t>s s</w:t>
      </w:r>
      <w:r w:rsidR="00760085">
        <w:rPr>
          <w:rFonts w:eastAsia="Calibri"/>
          <w:color w:val="000000" w:themeColor="text1"/>
          <w:sz w:val="24"/>
          <w:szCs w:val="24"/>
        </w:rPr>
        <w:t>ë</w:t>
      </w:r>
      <w:r w:rsidR="00A12EEB">
        <w:rPr>
          <w:rFonts w:eastAsia="Calibri"/>
          <w:color w:val="000000" w:themeColor="text1"/>
          <w:sz w:val="24"/>
          <w:szCs w:val="24"/>
        </w:rPr>
        <w:t xml:space="preserve"> paditur</w:t>
      </w:r>
      <w:r w:rsidR="00D70641">
        <w:rPr>
          <w:rFonts w:eastAsia="Calibri"/>
          <w:color w:val="000000" w:themeColor="text1"/>
          <w:sz w:val="24"/>
          <w:szCs w:val="24"/>
        </w:rPr>
        <w:t xml:space="preserve"> para ngritjes s</w:t>
      </w:r>
      <w:r w:rsidR="003246DD">
        <w:rPr>
          <w:rFonts w:eastAsia="Calibri"/>
          <w:color w:val="000000" w:themeColor="text1"/>
          <w:sz w:val="24"/>
          <w:szCs w:val="24"/>
        </w:rPr>
        <w:t>ë</w:t>
      </w:r>
      <w:r w:rsidR="00D70641">
        <w:rPr>
          <w:rFonts w:eastAsia="Calibri"/>
          <w:color w:val="000000" w:themeColor="text1"/>
          <w:sz w:val="24"/>
          <w:szCs w:val="24"/>
        </w:rPr>
        <w:t xml:space="preserve"> padis</w:t>
      </w:r>
      <w:r w:rsidR="003246DD">
        <w:rPr>
          <w:rFonts w:eastAsia="Calibri"/>
          <w:color w:val="000000" w:themeColor="text1"/>
          <w:sz w:val="24"/>
          <w:szCs w:val="24"/>
        </w:rPr>
        <w:t>ë</w:t>
      </w:r>
      <w:r w:rsidR="00A12EEB">
        <w:rPr>
          <w:rFonts w:eastAsia="Calibri"/>
          <w:color w:val="000000" w:themeColor="text1"/>
          <w:sz w:val="24"/>
          <w:szCs w:val="24"/>
        </w:rPr>
        <w:t>.</w:t>
      </w:r>
    </w:p>
    <w:p w14:paraId="66097DE2" w14:textId="5C1D45AC" w:rsidR="00F03923" w:rsidRDefault="003246DD" w:rsidP="00F03923">
      <w:pPr>
        <w:shd w:val="clear" w:color="auto" w:fill="FFFFFF"/>
        <w:ind w:firstLine="720"/>
        <w:jc w:val="both"/>
        <w:rPr>
          <w:color w:val="000000" w:themeColor="text1"/>
          <w:sz w:val="24"/>
          <w:szCs w:val="24"/>
        </w:rPr>
      </w:pPr>
      <w:r>
        <w:rPr>
          <w:bCs/>
          <w:color w:val="000000" w:themeColor="text1"/>
          <w:sz w:val="24"/>
          <w:szCs w:val="24"/>
        </w:rPr>
        <w:t>4</w:t>
      </w:r>
      <w:r w:rsidR="00632D9D">
        <w:rPr>
          <w:bCs/>
          <w:color w:val="000000" w:themeColor="text1"/>
          <w:sz w:val="24"/>
          <w:szCs w:val="24"/>
        </w:rPr>
        <w:t>1</w:t>
      </w:r>
      <w:r w:rsidR="00A2718B">
        <w:rPr>
          <w:bCs/>
          <w:color w:val="000000" w:themeColor="text1"/>
          <w:sz w:val="24"/>
          <w:szCs w:val="24"/>
        </w:rPr>
        <w:t xml:space="preserve">. </w:t>
      </w:r>
      <w:r w:rsidR="00F03923">
        <w:rPr>
          <w:rFonts w:eastAsia="Calibri"/>
          <w:color w:val="000000" w:themeColor="text1"/>
          <w:sz w:val="24"/>
          <w:szCs w:val="24"/>
        </w:rPr>
        <w:t xml:space="preserve"> P</w:t>
      </w:r>
      <w:r>
        <w:rPr>
          <w:rFonts w:eastAsia="Calibri"/>
          <w:color w:val="000000" w:themeColor="text1"/>
          <w:sz w:val="24"/>
          <w:szCs w:val="24"/>
        </w:rPr>
        <w:t>ë</w:t>
      </w:r>
      <w:r w:rsidR="00F03923">
        <w:rPr>
          <w:rFonts w:eastAsia="Calibri"/>
          <w:color w:val="000000" w:themeColor="text1"/>
          <w:sz w:val="24"/>
          <w:szCs w:val="24"/>
        </w:rPr>
        <w:t>r sa i p</w:t>
      </w:r>
      <w:r>
        <w:rPr>
          <w:rFonts w:eastAsia="Calibri"/>
          <w:color w:val="000000" w:themeColor="text1"/>
          <w:sz w:val="24"/>
          <w:szCs w:val="24"/>
        </w:rPr>
        <w:t>ë</w:t>
      </w:r>
      <w:r w:rsidR="00F03923">
        <w:rPr>
          <w:rFonts w:eastAsia="Calibri"/>
          <w:color w:val="000000" w:themeColor="text1"/>
          <w:sz w:val="24"/>
          <w:szCs w:val="24"/>
        </w:rPr>
        <w:t>rket aspektive t</w:t>
      </w:r>
      <w:r>
        <w:rPr>
          <w:rFonts w:eastAsia="Calibri"/>
          <w:color w:val="000000" w:themeColor="text1"/>
          <w:sz w:val="24"/>
          <w:szCs w:val="24"/>
        </w:rPr>
        <w:t>ë</w:t>
      </w:r>
      <w:r w:rsidR="00F03923">
        <w:rPr>
          <w:rFonts w:eastAsia="Calibri"/>
          <w:color w:val="000000" w:themeColor="text1"/>
          <w:sz w:val="24"/>
          <w:szCs w:val="24"/>
        </w:rPr>
        <w:t xml:space="preserve"> legjitimit material aktiv dhe pasiv t</w:t>
      </w:r>
      <w:r>
        <w:rPr>
          <w:rFonts w:eastAsia="Calibri"/>
          <w:color w:val="000000" w:themeColor="text1"/>
          <w:sz w:val="24"/>
          <w:szCs w:val="24"/>
        </w:rPr>
        <w:t>ë</w:t>
      </w:r>
      <w:r w:rsidR="00F03923">
        <w:rPr>
          <w:rFonts w:eastAsia="Calibri"/>
          <w:color w:val="000000" w:themeColor="text1"/>
          <w:sz w:val="24"/>
          <w:szCs w:val="24"/>
        </w:rPr>
        <w:t xml:space="preserve"> ngritjes s</w:t>
      </w:r>
      <w:r>
        <w:rPr>
          <w:rFonts w:eastAsia="Calibri"/>
          <w:color w:val="000000" w:themeColor="text1"/>
          <w:sz w:val="24"/>
          <w:szCs w:val="24"/>
        </w:rPr>
        <w:t>ë</w:t>
      </w:r>
      <w:r w:rsidR="00F03923">
        <w:rPr>
          <w:rFonts w:eastAsia="Calibri"/>
          <w:color w:val="000000" w:themeColor="text1"/>
          <w:sz w:val="24"/>
          <w:szCs w:val="24"/>
        </w:rPr>
        <w:t xml:space="preserve"> padis</w:t>
      </w:r>
      <w:r>
        <w:rPr>
          <w:rFonts w:eastAsia="Calibri"/>
          <w:color w:val="000000" w:themeColor="text1"/>
          <w:sz w:val="24"/>
          <w:szCs w:val="24"/>
        </w:rPr>
        <w:t>ë</w:t>
      </w:r>
      <w:r w:rsidR="00F03923">
        <w:rPr>
          <w:rFonts w:eastAsia="Calibri"/>
          <w:color w:val="000000" w:themeColor="text1"/>
          <w:sz w:val="24"/>
          <w:szCs w:val="24"/>
        </w:rPr>
        <w:t>, konstatohet se p</w:t>
      </w:r>
      <w:r w:rsidR="00A73322">
        <w:rPr>
          <w:rFonts w:eastAsia="Calibri"/>
          <w:color w:val="000000" w:themeColor="text1"/>
          <w:sz w:val="24"/>
          <w:szCs w:val="24"/>
        </w:rPr>
        <w:t>adit</w:t>
      </w:r>
      <w:r w:rsidR="00760085">
        <w:rPr>
          <w:rFonts w:eastAsia="Calibri"/>
          <w:color w:val="000000" w:themeColor="text1"/>
          <w:sz w:val="24"/>
          <w:szCs w:val="24"/>
        </w:rPr>
        <w:t>ë</w:t>
      </w:r>
      <w:r w:rsidR="00A73322">
        <w:rPr>
          <w:rFonts w:eastAsia="Calibri"/>
          <w:color w:val="000000" w:themeColor="text1"/>
          <w:sz w:val="24"/>
          <w:szCs w:val="24"/>
        </w:rPr>
        <w:t>si ka k</w:t>
      </w:r>
      <w:r w:rsidR="00760085">
        <w:rPr>
          <w:rFonts w:eastAsia="Calibri"/>
          <w:color w:val="000000" w:themeColor="text1"/>
          <w:sz w:val="24"/>
          <w:szCs w:val="24"/>
        </w:rPr>
        <w:t>ë</w:t>
      </w:r>
      <w:r w:rsidR="00A73322">
        <w:rPr>
          <w:rFonts w:eastAsia="Calibri"/>
          <w:color w:val="000000" w:themeColor="text1"/>
          <w:sz w:val="24"/>
          <w:szCs w:val="24"/>
        </w:rPr>
        <w:t>rkuar pavlefshm</w:t>
      </w:r>
      <w:r w:rsidR="00760085">
        <w:rPr>
          <w:rFonts w:eastAsia="Calibri"/>
          <w:color w:val="000000" w:themeColor="text1"/>
          <w:sz w:val="24"/>
          <w:szCs w:val="24"/>
        </w:rPr>
        <w:t>ë</w:t>
      </w:r>
      <w:r w:rsidR="00A73322">
        <w:rPr>
          <w:rFonts w:eastAsia="Calibri"/>
          <w:color w:val="000000" w:themeColor="text1"/>
          <w:sz w:val="24"/>
          <w:szCs w:val="24"/>
        </w:rPr>
        <w:t>rin</w:t>
      </w:r>
      <w:r w:rsidR="00760085">
        <w:rPr>
          <w:rFonts w:eastAsia="Calibri"/>
          <w:color w:val="000000" w:themeColor="text1"/>
          <w:sz w:val="24"/>
          <w:szCs w:val="24"/>
        </w:rPr>
        <w:t>ë</w:t>
      </w:r>
      <w:r w:rsidR="00A73322">
        <w:rPr>
          <w:rFonts w:eastAsia="Calibri"/>
          <w:color w:val="000000" w:themeColor="text1"/>
          <w:sz w:val="24"/>
          <w:szCs w:val="24"/>
        </w:rPr>
        <w:t xml:space="preserve"> e kontratave t</w:t>
      </w:r>
      <w:r w:rsidR="00760085">
        <w:rPr>
          <w:rFonts w:eastAsia="Calibri"/>
          <w:color w:val="000000" w:themeColor="text1"/>
          <w:sz w:val="24"/>
          <w:szCs w:val="24"/>
        </w:rPr>
        <w:t>ë</w:t>
      </w:r>
      <w:r w:rsidR="00A73322">
        <w:rPr>
          <w:rFonts w:eastAsia="Calibri"/>
          <w:color w:val="000000" w:themeColor="text1"/>
          <w:sz w:val="24"/>
          <w:szCs w:val="24"/>
        </w:rPr>
        <w:t xml:space="preserve"> sip</w:t>
      </w:r>
      <w:r w:rsidR="00760085">
        <w:rPr>
          <w:rFonts w:eastAsia="Calibri"/>
          <w:color w:val="000000" w:themeColor="text1"/>
          <w:sz w:val="24"/>
          <w:szCs w:val="24"/>
        </w:rPr>
        <w:t>ë</w:t>
      </w:r>
      <w:r w:rsidR="00A73322">
        <w:rPr>
          <w:rFonts w:eastAsia="Calibri"/>
          <w:color w:val="000000" w:themeColor="text1"/>
          <w:sz w:val="24"/>
          <w:szCs w:val="24"/>
        </w:rPr>
        <w:t>rmarrjes e rregullimin e pasojave t</w:t>
      </w:r>
      <w:r w:rsidR="00760085">
        <w:rPr>
          <w:rFonts w:eastAsia="Calibri"/>
          <w:color w:val="000000" w:themeColor="text1"/>
          <w:sz w:val="24"/>
          <w:szCs w:val="24"/>
        </w:rPr>
        <w:t>ë</w:t>
      </w:r>
      <w:r w:rsidR="00A73322">
        <w:rPr>
          <w:rFonts w:eastAsia="Calibri"/>
          <w:color w:val="000000" w:themeColor="text1"/>
          <w:sz w:val="24"/>
          <w:szCs w:val="24"/>
        </w:rPr>
        <w:t xml:space="preserve"> tyre </w:t>
      </w:r>
      <w:r w:rsidR="00F03923">
        <w:rPr>
          <w:rFonts w:eastAsia="Calibri"/>
          <w:color w:val="000000" w:themeColor="text1"/>
          <w:sz w:val="24"/>
          <w:szCs w:val="24"/>
        </w:rPr>
        <w:t>p</w:t>
      </w:r>
      <w:r>
        <w:rPr>
          <w:rFonts w:eastAsia="Calibri"/>
          <w:color w:val="000000" w:themeColor="text1"/>
          <w:sz w:val="24"/>
          <w:szCs w:val="24"/>
        </w:rPr>
        <w:t>ë</w:t>
      </w:r>
      <w:r w:rsidR="00F03923">
        <w:rPr>
          <w:rFonts w:eastAsia="Calibri"/>
          <w:color w:val="000000" w:themeColor="text1"/>
          <w:sz w:val="24"/>
          <w:szCs w:val="24"/>
        </w:rPr>
        <w:t>r</w:t>
      </w:r>
      <w:r w:rsidR="00A73322">
        <w:rPr>
          <w:rFonts w:eastAsia="Calibri"/>
          <w:color w:val="000000" w:themeColor="text1"/>
          <w:sz w:val="24"/>
          <w:szCs w:val="24"/>
        </w:rPr>
        <w:t xml:space="preserve"> faktit se pala e paditur nuk ishte pronare e pasuris</w:t>
      </w:r>
      <w:r w:rsidR="00760085">
        <w:rPr>
          <w:rFonts w:eastAsia="Calibri"/>
          <w:color w:val="000000" w:themeColor="text1"/>
          <w:sz w:val="24"/>
          <w:szCs w:val="24"/>
        </w:rPr>
        <w:t>ë</w:t>
      </w:r>
      <w:r w:rsidR="00A73322">
        <w:rPr>
          <w:rFonts w:eastAsia="Calibri"/>
          <w:color w:val="000000" w:themeColor="text1"/>
          <w:sz w:val="24"/>
          <w:szCs w:val="24"/>
        </w:rPr>
        <w:t xml:space="preserve"> prej 1598 m2 truall, por se kjo pasuri i p</w:t>
      </w:r>
      <w:r w:rsidR="00760085">
        <w:rPr>
          <w:rFonts w:eastAsia="Calibri"/>
          <w:color w:val="000000" w:themeColor="text1"/>
          <w:sz w:val="24"/>
          <w:szCs w:val="24"/>
        </w:rPr>
        <w:t>ë</w:t>
      </w:r>
      <w:r w:rsidR="00A73322">
        <w:rPr>
          <w:rFonts w:eastAsia="Calibri"/>
          <w:color w:val="000000" w:themeColor="text1"/>
          <w:sz w:val="24"/>
          <w:szCs w:val="24"/>
        </w:rPr>
        <w:t>rkiste shtetasit Fetah Mustafaraj</w:t>
      </w:r>
      <w:r>
        <w:rPr>
          <w:rFonts w:eastAsia="Calibri"/>
          <w:color w:val="000000" w:themeColor="text1"/>
          <w:sz w:val="24"/>
          <w:szCs w:val="24"/>
        </w:rPr>
        <w:t>,</w:t>
      </w:r>
      <w:r w:rsidR="00A73322">
        <w:rPr>
          <w:rFonts w:eastAsia="Calibri"/>
          <w:color w:val="000000" w:themeColor="text1"/>
          <w:sz w:val="24"/>
          <w:szCs w:val="24"/>
        </w:rPr>
        <w:t xml:space="preserve"> me t</w:t>
      </w:r>
      <w:r w:rsidR="00760085">
        <w:rPr>
          <w:rFonts w:eastAsia="Calibri"/>
          <w:color w:val="000000" w:themeColor="text1"/>
          <w:sz w:val="24"/>
          <w:szCs w:val="24"/>
        </w:rPr>
        <w:t>ë</w:t>
      </w:r>
      <w:r w:rsidR="00A73322">
        <w:rPr>
          <w:rFonts w:eastAsia="Calibri"/>
          <w:color w:val="000000" w:themeColor="text1"/>
          <w:sz w:val="24"/>
          <w:szCs w:val="24"/>
        </w:rPr>
        <w:t xml:space="preserve"> cil</w:t>
      </w:r>
      <w:r w:rsidR="00760085">
        <w:rPr>
          <w:rFonts w:eastAsia="Calibri"/>
          <w:color w:val="000000" w:themeColor="text1"/>
          <w:sz w:val="24"/>
          <w:szCs w:val="24"/>
        </w:rPr>
        <w:t>ë</w:t>
      </w:r>
      <w:r w:rsidR="00A73322">
        <w:rPr>
          <w:rFonts w:eastAsia="Calibri"/>
          <w:color w:val="000000" w:themeColor="text1"/>
          <w:sz w:val="24"/>
          <w:szCs w:val="24"/>
        </w:rPr>
        <w:t>n pala padit</w:t>
      </w:r>
      <w:r w:rsidR="00760085">
        <w:rPr>
          <w:rFonts w:eastAsia="Calibri"/>
          <w:color w:val="000000" w:themeColor="text1"/>
          <w:sz w:val="24"/>
          <w:szCs w:val="24"/>
        </w:rPr>
        <w:t>ë</w:t>
      </w:r>
      <w:r w:rsidR="00A73322">
        <w:rPr>
          <w:rFonts w:eastAsia="Calibri"/>
          <w:color w:val="000000" w:themeColor="text1"/>
          <w:sz w:val="24"/>
          <w:szCs w:val="24"/>
        </w:rPr>
        <w:t>se ka lidhur nj</w:t>
      </w:r>
      <w:r w:rsidR="00760085">
        <w:rPr>
          <w:rFonts w:eastAsia="Calibri"/>
          <w:color w:val="000000" w:themeColor="text1"/>
          <w:sz w:val="24"/>
          <w:szCs w:val="24"/>
        </w:rPr>
        <w:t>ë</w:t>
      </w:r>
      <w:r w:rsidR="00A73322">
        <w:rPr>
          <w:rFonts w:eastAsia="Calibri"/>
          <w:color w:val="000000" w:themeColor="text1"/>
          <w:sz w:val="24"/>
          <w:szCs w:val="24"/>
        </w:rPr>
        <w:t xml:space="preserve"> kontrat</w:t>
      </w:r>
      <w:r w:rsidR="00760085">
        <w:rPr>
          <w:rFonts w:eastAsia="Calibri"/>
          <w:color w:val="000000" w:themeColor="text1"/>
          <w:sz w:val="24"/>
          <w:szCs w:val="24"/>
        </w:rPr>
        <w:t>ë</w:t>
      </w:r>
      <w:r w:rsidR="00A73322">
        <w:rPr>
          <w:rFonts w:eastAsia="Calibri"/>
          <w:color w:val="000000" w:themeColor="text1"/>
          <w:sz w:val="24"/>
          <w:szCs w:val="24"/>
        </w:rPr>
        <w:t xml:space="preserve"> tjet</w:t>
      </w:r>
      <w:r w:rsidR="00760085">
        <w:rPr>
          <w:rFonts w:eastAsia="Calibri"/>
          <w:color w:val="000000" w:themeColor="text1"/>
          <w:sz w:val="24"/>
          <w:szCs w:val="24"/>
        </w:rPr>
        <w:t>ë</w:t>
      </w:r>
      <w:r w:rsidR="00A73322">
        <w:rPr>
          <w:rFonts w:eastAsia="Calibri"/>
          <w:color w:val="000000" w:themeColor="text1"/>
          <w:sz w:val="24"/>
          <w:szCs w:val="24"/>
        </w:rPr>
        <w:t>r sip</w:t>
      </w:r>
      <w:r w:rsidR="00760085">
        <w:rPr>
          <w:rFonts w:eastAsia="Calibri"/>
          <w:color w:val="000000" w:themeColor="text1"/>
          <w:sz w:val="24"/>
          <w:szCs w:val="24"/>
        </w:rPr>
        <w:t>ë</w:t>
      </w:r>
      <w:r w:rsidR="00A73322">
        <w:rPr>
          <w:rFonts w:eastAsia="Calibri"/>
          <w:color w:val="000000" w:themeColor="text1"/>
          <w:sz w:val="24"/>
          <w:szCs w:val="24"/>
        </w:rPr>
        <w:t>rmarrje n</w:t>
      </w:r>
      <w:r w:rsidR="00760085">
        <w:rPr>
          <w:rFonts w:eastAsia="Calibri"/>
          <w:color w:val="000000" w:themeColor="text1"/>
          <w:sz w:val="24"/>
          <w:szCs w:val="24"/>
        </w:rPr>
        <w:t>ë</w:t>
      </w:r>
      <w:r w:rsidR="00A73322">
        <w:rPr>
          <w:rFonts w:eastAsia="Calibri"/>
          <w:color w:val="000000" w:themeColor="text1"/>
          <w:sz w:val="24"/>
          <w:szCs w:val="24"/>
        </w:rPr>
        <w:t xml:space="preserve"> dat</w:t>
      </w:r>
      <w:r w:rsidR="00760085">
        <w:rPr>
          <w:rFonts w:eastAsia="Calibri"/>
          <w:color w:val="000000" w:themeColor="text1"/>
          <w:sz w:val="24"/>
          <w:szCs w:val="24"/>
        </w:rPr>
        <w:t>ë</w:t>
      </w:r>
      <w:r w:rsidR="00A73322">
        <w:rPr>
          <w:rFonts w:eastAsia="Calibri"/>
          <w:color w:val="000000" w:themeColor="text1"/>
          <w:sz w:val="24"/>
          <w:szCs w:val="24"/>
        </w:rPr>
        <w:t xml:space="preserve">n 16.12.2010. </w:t>
      </w:r>
      <w:r w:rsidR="005C39B4">
        <w:rPr>
          <w:color w:val="000000" w:themeColor="text1"/>
          <w:sz w:val="24"/>
          <w:szCs w:val="24"/>
        </w:rPr>
        <w:t>Duke mbajtur n</w:t>
      </w:r>
      <w:r w:rsidR="00760085">
        <w:rPr>
          <w:color w:val="000000" w:themeColor="text1"/>
          <w:sz w:val="24"/>
          <w:szCs w:val="24"/>
        </w:rPr>
        <w:t>ë</w:t>
      </w:r>
      <w:r w:rsidR="005C39B4">
        <w:rPr>
          <w:color w:val="000000" w:themeColor="text1"/>
          <w:sz w:val="24"/>
          <w:szCs w:val="24"/>
        </w:rPr>
        <w:t xml:space="preserve"> konsiderat</w:t>
      </w:r>
      <w:r w:rsidR="00760085">
        <w:rPr>
          <w:color w:val="000000" w:themeColor="text1"/>
          <w:sz w:val="24"/>
          <w:szCs w:val="24"/>
        </w:rPr>
        <w:t>ë</w:t>
      </w:r>
      <w:r w:rsidR="005C39B4">
        <w:rPr>
          <w:color w:val="000000" w:themeColor="text1"/>
          <w:sz w:val="24"/>
          <w:szCs w:val="24"/>
        </w:rPr>
        <w:t xml:space="preserve"> k</w:t>
      </w:r>
      <w:r w:rsidR="00760085">
        <w:rPr>
          <w:color w:val="000000" w:themeColor="text1"/>
          <w:sz w:val="24"/>
          <w:szCs w:val="24"/>
        </w:rPr>
        <w:t>ë</w:t>
      </w:r>
      <w:r w:rsidR="005C39B4">
        <w:rPr>
          <w:color w:val="000000" w:themeColor="text1"/>
          <w:sz w:val="24"/>
          <w:szCs w:val="24"/>
        </w:rPr>
        <w:t>to t</w:t>
      </w:r>
      <w:r w:rsidR="00760085">
        <w:rPr>
          <w:color w:val="000000" w:themeColor="text1"/>
          <w:sz w:val="24"/>
          <w:szCs w:val="24"/>
        </w:rPr>
        <w:t>ë</w:t>
      </w:r>
      <w:r w:rsidR="005C39B4">
        <w:rPr>
          <w:color w:val="000000" w:themeColor="text1"/>
          <w:sz w:val="24"/>
          <w:szCs w:val="24"/>
        </w:rPr>
        <w:t xml:space="preserve"> dh</w:t>
      </w:r>
      <w:r w:rsidR="00760085">
        <w:rPr>
          <w:color w:val="000000" w:themeColor="text1"/>
          <w:sz w:val="24"/>
          <w:szCs w:val="24"/>
        </w:rPr>
        <w:t>ë</w:t>
      </w:r>
      <w:r w:rsidR="005C39B4">
        <w:rPr>
          <w:color w:val="000000" w:themeColor="text1"/>
          <w:sz w:val="24"/>
          <w:szCs w:val="24"/>
        </w:rPr>
        <w:t xml:space="preserve">na </w:t>
      </w:r>
      <w:r w:rsidR="00585463">
        <w:rPr>
          <w:color w:val="000000" w:themeColor="text1"/>
          <w:sz w:val="24"/>
          <w:szCs w:val="24"/>
        </w:rPr>
        <w:t>t</w:t>
      </w:r>
      <w:r w:rsidR="00760085">
        <w:rPr>
          <w:color w:val="000000" w:themeColor="text1"/>
          <w:sz w:val="24"/>
          <w:szCs w:val="24"/>
        </w:rPr>
        <w:t>ë</w:t>
      </w:r>
      <w:r w:rsidR="00585463">
        <w:rPr>
          <w:color w:val="000000" w:themeColor="text1"/>
          <w:sz w:val="24"/>
          <w:szCs w:val="24"/>
        </w:rPr>
        <w:t xml:space="preserve"> pretenduara nga padit</w:t>
      </w:r>
      <w:r w:rsidR="00760085">
        <w:rPr>
          <w:color w:val="000000" w:themeColor="text1"/>
          <w:sz w:val="24"/>
          <w:szCs w:val="24"/>
        </w:rPr>
        <w:t>ë</w:t>
      </w:r>
      <w:r w:rsidR="00585463">
        <w:rPr>
          <w:color w:val="000000" w:themeColor="text1"/>
          <w:sz w:val="24"/>
          <w:szCs w:val="24"/>
        </w:rPr>
        <w:t>si si shkak faktik c</w:t>
      </w:r>
      <w:r w:rsidR="00760085">
        <w:rPr>
          <w:color w:val="000000" w:themeColor="text1"/>
          <w:sz w:val="24"/>
          <w:szCs w:val="24"/>
        </w:rPr>
        <w:t>ë</w:t>
      </w:r>
      <w:r w:rsidR="00585463">
        <w:rPr>
          <w:color w:val="000000" w:themeColor="text1"/>
          <w:sz w:val="24"/>
          <w:szCs w:val="24"/>
        </w:rPr>
        <w:t>nues i ngritjes s</w:t>
      </w:r>
      <w:r w:rsidR="00760085">
        <w:rPr>
          <w:color w:val="000000" w:themeColor="text1"/>
          <w:sz w:val="24"/>
          <w:szCs w:val="24"/>
        </w:rPr>
        <w:t>ë</w:t>
      </w:r>
      <w:r w:rsidR="00585463">
        <w:rPr>
          <w:color w:val="000000" w:themeColor="text1"/>
          <w:sz w:val="24"/>
          <w:szCs w:val="24"/>
        </w:rPr>
        <w:t xml:space="preserve"> padis</w:t>
      </w:r>
      <w:r w:rsidR="00760085">
        <w:rPr>
          <w:color w:val="000000" w:themeColor="text1"/>
          <w:sz w:val="24"/>
          <w:szCs w:val="24"/>
        </w:rPr>
        <w:t>ë</w:t>
      </w:r>
      <w:r w:rsidR="00585463">
        <w:rPr>
          <w:color w:val="000000" w:themeColor="text1"/>
          <w:sz w:val="24"/>
          <w:szCs w:val="24"/>
        </w:rPr>
        <w:t xml:space="preserve">, </w:t>
      </w:r>
      <w:r w:rsidR="005C39B4">
        <w:rPr>
          <w:color w:val="000000" w:themeColor="text1"/>
          <w:sz w:val="24"/>
          <w:szCs w:val="24"/>
        </w:rPr>
        <w:t>at</w:t>
      </w:r>
      <w:r w:rsidR="00760085">
        <w:rPr>
          <w:color w:val="000000" w:themeColor="text1"/>
          <w:sz w:val="24"/>
          <w:szCs w:val="24"/>
        </w:rPr>
        <w:t>ë</w:t>
      </w:r>
      <w:r w:rsidR="005C39B4">
        <w:rPr>
          <w:color w:val="000000" w:themeColor="text1"/>
          <w:sz w:val="24"/>
          <w:szCs w:val="24"/>
        </w:rPr>
        <w:t>her</w:t>
      </w:r>
      <w:r w:rsidR="00760085">
        <w:rPr>
          <w:color w:val="000000" w:themeColor="text1"/>
          <w:sz w:val="24"/>
          <w:szCs w:val="24"/>
        </w:rPr>
        <w:t>ë</w:t>
      </w:r>
      <w:r w:rsidR="005C39B4">
        <w:rPr>
          <w:color w:val="000000" w:themeColor="text1"/>
          <w:sz w:val="24"/>
          <w:szCs w:val="24"/>
        </w:rPr>
        <w:t xml:space="preserve"> del se </w:t>
      </w:r>
      <w:r w:rsidR="00585463">
        <w:rPr>
          <w:color w:val="000000" w:themeColor="text1"/>
          <w:sz w:val="24"/>
          <w:szCs w:val="24"/>
        </w:rPr>
        <w:t>padit</w:t>
      </w:r>
      <w:r w:rsidR="00760085">
        <w:rPr>
          <w:color w:val="000000" w:themeColor="text1"/>
          <w:sz w:val="24"/>
          <w:szCs w:val="24"/>
        </w:rPr>
        <w:t>ë</w:t>
      </w:r>
      <w:r w:rsidR="00585463">
        <w:rPr>
          <w:color w:val="000000" w:themeColor="text1"/>
          <w:sz w:val="24"/>
          <w:szCs w:val="24"/>
        </w:rPr>
        <w:t>si  n</w:t>
      </w:r>
      <w:r w:rsidR="00760085">
        <w:rPr>
          <w:color w:val="000000" w:themeColor="text1"/>
          <w:sz w:val="24"/>
          <w:szCs w:val="24"/>
        </w:rPr>
        <w:t>ë</w:t>
      </w:r>
      <w:r w:rsidR="00585463">
        <w:rPr>
          <w:color w:val="000000" w:themeColor="text1"/>
          <w:sz w:val="24"/>
          <w:szCs w:val="24"/>
        </w:rPr>
        <w:t>p</w:t>
      </w:r>
      <w:r w:rsidR="00760085">
        <w:rPr>
          <w:color w:val="000000" w:themeColor="text1"/>
          <w:sz w:val="24"/>
          <w:szCs w:val="24"/>
        </w:rPr>
        <w:t>ë</w:t>
      </w:r>
      <w:r w:rsidR="00585463">
        <w:rPr>
          <w:color w:val="000000" w:themeColor="text1"/>
          <w:sz w:val="24"/>
          <w:szCs w:val="24"/>
        </w:rPr>
        <w:t>rmjet padis</w:t>
      </w:r>
      <w:r w:rsidR="00760085">
        <w:rPr>
          <w:color w:val="000000" w:themeColor="text1"/>
          <w:sz w:val="24"/>
          <w:szCs w:val="24"/>
        </w:rPr>
        <w:t>ë</w:t>
      </w:r>
      <w:r w:rsidR="00585463">
        <w:rPr>
          <w:color w:val="000000" w:themeColor="text1"/>
          <w:sz w:val="24"/>
          <w:szCs w:val="24"/>
        </w:rPr>
        <w:t xml:space="preserve"> objekt gjykimi synon t</w:t>
      </w:r>
      <w:r w:rsidR="00760085">
        <w:rPr>
          <w:color w:val="000000" w:themeColor="text1"/>
          <w:sz w:val="24"/>
          <w:szCs w:val="24"/>
        </w:rPr>
        <w:t>ë</w:t>
      </w:r>
      <w:r w:rsidR="00585463">
        <w:rPr>
          <w:color w:val="000000" w:themeColor="text1"/>
          <w:sz w:val="24"/>
          <w:szCs w:val="24"/>
        </w:rPr>
        <w:t xml:space="preserve"> pushoj</w:t>
      </w:r>
      <w:r w:rsidR="00760085">
        <w:rPr>
          <w:color w:val="000000" w:themeColor="text1"/>
          <w:sz w:val="24"/>
          <w:szCs w:val="24"/>
        </w:rPr>
        <w:t>ë</w:t>
      </w:r>
      <w:r w:rsidR="00585463">
        <w:rPr>
          <w:color w:val="000000" w:themeColor="text1"/>
          <w:sz w:val="24"/>
          <w:szCs w:val="24"/>
        </w:rPr>
        <w:t xml:space="preserve"> efektet jur</w:t>
      </w:r>
      <w:r w:rsidR="00432C6D">
        <w:rPr>
          <w:color w:val="000000" w:themeColor="text1"/>
          <w:sz w:val="24"/>
          <w:szCs w:val="24"/>
        </w:rPr>
        <w:t>i</w:t>
      </w:r>
      <w:r w:rsidR="00585463">
        <w:rPr>
          <w:color w:val="000000" w:themeColor="text1"/>
          <w:sz w:val="24"/>
          <w:szCs w:val="24"/>
        </w:rPr>
        <w:t>dike t</w:t>
      </w:r>
      <w:r w:rsidR="00760085">
        <w:rPr>
          <w:color w:val="000000" w:themeColor="text1"/>
          <w:sz w:val="24"/>
          <w:szCs w:val="24"/>
        </w:rPr>
        <w:t>ë</w:t>
      </w:r>
      <w:r w:rsidR="00585463">
        <w:rPr>
          <w:color w:val="000000" w:themeColor="text1"/>
          <w:sz w:val="24"/>
          <w:szCs w:val="24"/>
        </w:rPr>
        <w:t xml:space="preserve"> </w:t>
      </w:r>
      <w:r w:rsidR="005C39B4">
        <w:rPr>
          <w:color w:val="000000" w:themeColor="text1"/>
          <w:sz w:val="24"/>
          <w:szCs w:val="24"/>
        </w:rPr>
        <w:t>kontrat</w:t>
      </w:r>
      <w:r w:rsidR="00760085">
        <w:rPr>
          <w:color w:val="000000" w:themeColor="text1"/>
          <w:sz w:val="24"/>
          <w:szCs w:val="24"/>
        </w:rPr>
        <w:t>ë</w:t>
      </w:r>
      <w:r w:rsidR="005C39B4">
        <w:rPr>
          <w:color w:val="000000" w:themeColor="text1"/>
          <w:sz w:val="24"/>
          <w:szCs w:val="24"/>
        </w:rPr>
        <w:t>s s</w:t>
      </w:r>
      <w:r w:rsidR="00760085">
        <w:rPr>
          <w:color w:val="000000" w:themeColor="text1"/>
          <w:sz w:val="24"/>
          <w:szCs w:val="24"/>
        </w:rPr>
        <w:t>ë</w:t>
      </w:r>
      <w:r w:rsidR="005C39B4">
        <w:rPr>
          <w:color w:val="000000" w:themeColor="text1"/>
          <w:sz w:val="24"/>
          <w:szCs w:val="24"/>
        </w:rPr>
        <w:t xml:space="preserve"> sip</w:t>
      </w:r>
      <w:r w:rsidR="00760085">
        <w:rPr>
          <w:color w:val="000000" w:themeColor="text1"/>
          <w:sz w:val="24"/>
          <w:szCs w:val="24"/>
        </w:rPr>
        <w:t>ë</w:t>
      </w:r>
      <w:r w:rsidR="005C39B4">
        <w:rPr>
          <w:color w:val="000000" w:themeColor="text1"/>
          <w:sz w:val="24"/>
          <w:szCs w:val="24"/>
        </w:rPr>
        <w:t xml:space="preserve">rmarrjes </w:t>
      </w:r>
      <w:r w:rsidR="00432C6D" w:rsidRPr="00713BA6">
        <w:rPr>
          <w:bCs/>
          <w:color w:val="000000" w:themeColor="text1"/>
          <w:sz w:val="24"/>
          <w:szCs w:val="24"/>
        </w:rPr>
        <w:t>datë 15.04.2010 dhe “Aneksi i kontratës” datë 06.12.2010</w:t>
      </w:r>
      <w:r w:rsidR="00432C6D">
        <w:rPr>
          <w:bCs/>
          <w:color w:val="000000" w:themeColor="text1"/>
          <w:sz w:val="24"/>
          <w:szCs w:val="24"/>
        </w:rPr>
        <w:t xml:space="preserve">, </w:t>
      </w:r>
      <w:r w:rsidR="005C39B4">
        <w:rPr>
          <w:color w:val="000000" w:themeColor="text1"/>
          <w:sz w:val="24"/>
          <w:szCs w:val="24"/>
        </w:rPr>
        <w:t>t</w:t>
      </w:r>
      <w:r w:rsidR="00760085">
        <w:rPr>
          <w:color w:val="000000" w:themeColor="text1"/>
          <w:sz w:val="24"/>
          <w:szCs w:val="24"/>
        </w:rPr>
        <w:t>ë</w:t>
      </w:r>
      <w:r w:rsidR="005C39B4">
        <w:rPr>
          <w:color w:val="000000" w:themeColor="text1"/>
          <w:sz w:val="24"/>
          <w:szCs w:val="24"/>
        </w:rPr>
        <w:t xml:space="preserve"> lidhur me t</w:t>
      </w:r>
      <w:r w:rsidR="00760085">
        <w:rPr>
          <w:color w:val="000000" w:themeColor="text1"/>
          <w:sz w:val="24"/>
          <w:szCs w:val="24"/>
        </w:rPr>
        <w:t>ë</w:t>
      </w:r>
      <w:r w:rsidR="005C39B4">
        <w:rPr>
          <w:color w:val="000000" w:themeColor="text1"/>
          <w:sz w:val="24"/>
          <w:szCs w:val="24"/>
        </w:rPr>
        <w:t xml:space="preserve"> paditurit dhe </w:t>
      </w:r>
      <w:r w:rsidR="00585463">
        <w:rPr>
          <w:color w:val="000000" w:themeColor="text1"/>
          <w:sz w:val="24"/>
          <w:szCs w:val="24"/>
        </w:rPr>
        <w:t>p</w:t>
      </w:r>
      <w:r w:rsidR="00760085">
        <w:rPr>
          <w:color w:val="000000" w:themeColor="text1"/>
          <w:sz w:val="24"/>
          <w:szCs w:val="24"/>
        </w:rPr>
        <w:t>ë</w:t>
      </w:r>
      <w:r w:rsidR="00585463">
        <w:rPr>
          <w:color w:val="000000" w:themeColor="text1"/>
          <w:sz w:val="24"/>
          <w:szCs w:val="24"/>
        </w:rPr>
        <w:t>r pasoj</w:t>
      </w:r>
      <w:r w:rsidR="00760085">
        <w:rPr>
          <w:color w:val="000000" w:themeColor="text1"/>
          <w:sz w:val="24"/>
          <w:szCs w:val="24"/>
        </w:rPr>
        <w:t>ë</w:t>
      </w:r>
      <w:r w:rsidR="00585463">
        <w:rPr>
          <w:color w:val="000000" w:themeColor="text1"/>
          <w:sz w:val="24"/>
          <w:szCs w:val="24"/>
        </w:rPr>
        <w:t xml:space="preserve"> t</w:t>
      </w:r>
      <w:r w:rsidR="00760085">
        <w:rPr>
          <w:color w:val="000000" w:themeColor="text1"/>
          <w:sz w:val="24"/>
          <w:szCs w:val="24"/>
        </w:rPr>
        <w:t>ë</w:t>
      </w:r>
      <w:r w:rsidR="00585463">
        <w:rPr>
          <w:color w:val="000000" w:themeColor="text1"/>
          <w:sz w:val="24"/>
          <w:szCs w:val="24"/>
        </w:rPr>
        <w:t xml:space="preserve"> </w:t>
      </w:r>
      <w:r w:rsidR="005C39B4">
        <w:rPr>
          <w:color w:val="000000" w:themeColor="text1"/>
          <w:sz w:val="24"/>
          <w:szCs w:val="24"/>
        </w:rPr>
        <w:t>vij</w:t>
      </w:r>
      <w:r w:rsidR="00585463">
        <w:rPr>
          <w:color w:val="000000" w:themeColor="text1"/>
          <w:sz w:val="24"/>
          <w:szCs w:val="24"/>
        </w:rPr>
        <w:t>oj</w:t>
      </w:r>
      <w:r w:rsidR="00760085">
        <w:rPr>
          <w:color w:val="000000" w:themeColor="text1"/>
          <w:sz w:val="24"/>
          <w:szCs w:val="24"/>
        </w:rPr>
        <w:t>ë</w:t>
      </w:r>
      <w:r w:rsidR="00585463">
        <w:rPr>
          <w:color w:val="000000" w:themeColor="text1"/>
          <w:sz w:val="24"/>
          <w:szCs w:val="24"/>
        </w:rPr>
        <w:t xml:space="preserve"> </w:t>
      </w:r>
      <w:r w:rsidR="005C39B4">
        <w:rPr>
          <w:color w:val="000000" w:themeColor="text1"/>
          <w:sz w:val="24"/>
          <w:szCs w:val="24"/>
        </w:rPr>
        <w:t>marr</w:t>
      </w:r>
      <w:r w:rsidR="00760085">
        <w:rPr>
          <w:color w:val="000000" w:themeColor="text1"/>
          <w:sz w:val="24"/>
          <w:szCs w:val="24"/>
        </w:rPr>
        <w:t>ë</w:t>
      </w:r>
      <w:r w:rsidR="005C39B4">
        <w:rPr>
          <w:color w:val="000000" w:themeColor="text1"/>
          <w:sz w:val="24"/>
          <w:szCs w:val="24"/>
        </w:rPr>
        <w:t>dh</w:t>
      </w:r>
      <w:r w:rsidR="00760085">
        <w:rPr>
          <w:color w:val="000000" w:themeColor="text1"/>
          <w:sz w:val="24"/>
          <w:szCs w:val="24"/>
        </w:rPr>
        <w:t>ë</w:t>
      </w:r>
      <w:r w:rsidR="005C39B4">
        <w:rPr>
          <w:color w:val="000000" w:themeColor="text1"/>
          <w:sz w:val="24"/>
          <w:szCs w:val="24"/>
        </w:rPr>
        <w:t>nie</w:t>
      </w:r>
      <w:r w:rsidR="00F03923">
        <w:rPr>
          <w:color w:val="000000" w:themeColor="text1"/>
          <w:sz w:val="24"/>
          <w:szCs w:val="24"/>
        </w:rPr>
        <w:t>n</w:t>
      </w:r>
      <w:r w:rsidR="005C39B4">
        <w:rPr>
          <w:color w:val="000000" w:themeColor="text1"/>
          <w:sz w:val="24"/>
          <w:szCs w:val="24"/>
        </w:rPr>
        <w:t xml:space="preserve"> juridike </w:t>
      </w:r>
      <w:r w:rsidR="00585463">
        <w:rPr>
          <w:color w:val="000000" w:themeColor="text1"/>
          <w:sz w:val="24"/>
          <w:szCs w:val="24"/>
        </w:rPr>
        <w:t>t</w:t>
      </w:r>
      <w:r w:rsidR="00760085">
        <w:rPr>
          <w:color w:val="000000" w:themeColor="text1"/>
          <w:sz w:val="24"/>
          <w:szCs w:val="24"/>
        </w:rPr>
        <w:t>ë</w:t>
      </w:r>
      <w:r w:rsidR="00585463">
        <w:rPr>
          <w:color w:val="000000" w:themeColor="text1"/>
          <w:sz w:val="24"/>
          <w:szCs w:val="24"/>
        </w:rPr>
        <w:t xml:space="preserve"> sip</w:t>
      </w:r>
      <w:r w:rsidR="00760085">
        <w:rPr>
          <w:color w:val="000000" w:themeColor="text1"/>
          <w:sz w:val="24"/>
          <w:szCs w:val="24"/>
        </w:rPr>
        <w:t>ë</w:t>
      </w:r>
      <w:r w:rsidR="00585463">
        <w:rPr>
          <w:color w:val="000000" w:themeColor="text1"/>
          <w:sz w:val="24"/>
          <w:szCs w:val="24"/>
        </w:rPr>
        <w:t xml:space="preserve">rmarrjes </w:t>
      </w:r>
      <w:r w:rsidR="005C39B4">
        <w:rPr>
          <w:color w:val="000000" w:themeColor="text1"/>
          <w:sz w:val="24"/>
          <w:szCs w:val="24"/>
        </w:rPr>
        <w:t>me pronar</w:t>
      </w:r>
      <w:r w:rsidR="00F03923">
        <w:rPr>
          <w:color w:val="000000" w:themeColor="text1"/>
          <w:sz w:val="24"/>
          <w:szCs w:val="24"/>
        </w:rPr>
        <w:t>in</w:t>
      </w:r>
      <w:r w:rsidR="005C39B4">
        <w:rPr>
          <w:color w:val="000000" w:themeColor="text1"/>
          <w:sz w:val="24"/>
          <w:szCs w:val="24"/>
        </w:rPr>
        <w:t xml:space="preserve"> e truallit </w:t>
      </w:r>
      <w:r w:rsidR="00F03923">
        <w:rPr>
          <w:color w:val="000000" w:themeColor="text1"/>
          <w:sz w:val="24"/>
          <w:szCs w:val="24"/>
        </w:rPr>
        <w:t xml:space="preserve">Fetah Mustafaraj etj </w:t>
      </w:r>
      <w:r w:rsidR="005C39B4">
        <w:rPr>
          <w:color w:val="000000" w:themeColor="text1"/>
          <w:sz w:val="24"/>
          <w:szCs w:val="24"/>
        </w:rPr>
        <w:t>sipas kontrat</w:t>
      </w:r>
      <w:r w:rsidR="00760085">
        <w:rPr>
          <w:color w:val="000000" w:themeColor="text1"/>
          <w:sz w:val="24"/>
          <w:szCs w:val="24"/>
        </w:rPr>
        <w:t>ë</w:t>
      </w:r>
      <w:r w:rsidR="005C39B4">
        <w:rPr>
          <w:color w:val="000000" w:themeColor="text1"/>
          <w:sz w:val="24"/>
          <w:szCs w:val="24"/>
        </w:rPr>
        <w:t xml:space="preserve">s </w:t>
      </w:r>
      <w:r w:rsidR="00F03923">
        <w:rPr>
          <w:color w:val="000000" w:themeColor="text1"/>
          <w:sz w:val="24"/>
          <w:szCs w:val="24"/>
        </w:rPr>
        <w:t>s</w:t>
      </w:r>
      <w:r>
        <w:rPr>
          <w:color w:val="000000" w:themeColor="text1"/>
          <w:sz w:val="24"/>
          <w:szCs w:val="24"/>
        </w:rPr>
        <w:t>ë</w:t>
      </w:r>
      <w:r w:rsidR="00F03923">
        <w:rPr>
          <w:color w:val="000000" w:themeColor="text1"/>
          <w:sz w:val="24"/>
          <w:szCs w:val="24"/>
        </w:rPr>
        <w:t xml:space="preserve"> dat</w:t>
      </w:r>
      <w:r>
        <w:rPr>
          <w:color w:val="000000" w:themeColor="text1"/>
          <w:sz w:val="24"/>
          <w:szCs w:val="24"/>
        </w:rPr>
        <w:t>ë</w:t>
      </w:r>
      <w:r w:rsidR="00F03923">
        <w:rPr>
          <w:color w:val="000000" w:themeColor="text1"/>
          <w:sz w:val="24"/>
          <w:szCs w:val="24"/>
        </w:rPr>
        <w:t xml:space="preserve">s 16.12.2010. </w:t>
      </w:r>
      <w:r w:rsidR="00553EC3">
        <w:rPr>
          <w:color w:val="000000" w:themeColor="text1"/>
          <w:sz w:val="24"/>
          <w:szCs w:val="24"/>
        </w:rPr>
        <w:t>N</w:t>
      </w:r>
      <w:r w:rsidR="00760085">
        <w:rPr>
          <w:color w:val="000000" w:themeColor="text1"/>
          <w:sz w:val="24"/>
          <w:szCs w:val="24"/>
        </w:rPr>
        <w:t>ë</w:t>
      </w:r>
      <w:r w:rsidR="005C39B4">
        <w:rPr>
          <w:color w:val="000000" w:themeColor="text1"/>
          <w:sz w:val="24"/>
          <w:szCs w:val="24"/>
        </w:rPr>
        <w:t xml:space="preserve"> t</w:t>
      </w:r>
      <w:r w:rsidR="00760085">
        <w:rPr>
          <w:color w:val="000000" w:themeColor="text1"/>
          <w:sz w:val="24"/>
          <w:szCs w:val="24"/>
        </w:rPr>
        <w:t>ë</w:t>
      </w:r>
      <w:r w:rsidR="005C39B4">
        <w:rPr>
          <w:color w:val="000000" w:themeColor="text1"/>
          <w:sz w:val="24"/>
          <w:szCs w:val="24"/>
        </w:rPr>
        <w:t xml:space="preserve"> dyja k</w:t>
      </w:r>
      <w:r w:rsidR="00760085">
        <w:rPr>
          <w:color w:val="000000" w:themeColor="text1"/>
          <w:sz w:val="24"/>
          <w:szCs w:val="24"/>
        </w:rPr>
        <w:t>ë</w:t>
      </w:r>
      <w:r w:rsidR="005C39B4">
        <w:rPr>
          <w:color w:val="000000" w:themeColor="text1"/>
          <w:sz w:val="24"/>
          <w:szCs w:val="24"/>
        </w:rPr>
        <w:t xml:space="preserve">to kontrata </w:t>
      </w:r>
      <w:r w:rsidR="00585463">
        <w:rPr>
          <w:color w:val="000000" w:themeColor="text1"/>
          <w:sz w:val="24"/>
          <w:szCs w:val="24"/>
        </w:rPr>
        <w:t>padit</w:t>
      </w:r>
      <w:r w:rsidR="00760085">
        <w:rPr>
          <w:color w:val="000000" w:themeColor="text1"/>
          <w:sz w:val="24"/>
          <w:szCs w:val="24"/>
        </w:rPr>
        <w:t>ë</w:t>
      </w:r>
      <w:r w:rsidR="00585463">
        <w:rPr>
          <w:color w:val="000000" w:themeColor="text1"/>
          <w:sz w:val="24"/>
          <w:szCs w:val="24"/>
        </w:rPr>
        <w:t>si</w:t>
      </w:r>
      <w:r w:rsidR="005C39B4">
        <w:rPr>
          <w:color w:val="000000" w:themeColor="text1"/>
          <w:sz w:val="24"/>
          <w:szCs w:val="24"/>
        </w:rPr>
        <w:t xml:space="preserve"> rezulton </w:t>
      </w:r>
      <w:r w:rsidR="00585463">
        <w:rPr>
          <w:color w:val="000000" w:themeColor="text1"/>
          <w:sz w:val="24"/>
          <w:szCs w:val="24"/>
        </w:rPr>
        <w:t>t</w:t>
      </w:r>
      <w:r w:rsidR="00760085">
        <w:rPr>
          <w:color w:val="000000" w:themeColor="text1"/>
          <w:sz w:val="24"/>
          <w:szCs w:val="24"/>
        </w:rPr>
        <w:t>ë</w:t>
      </w:r>
      <w:r w:rsidR="00585463">
        <w:rPr>
          <w:color w:val="000000" w:themeColor="text1"/>
          <w:sz w:val="24"/>
          <w:szCs w:val="24"/>
        </w:rPr>
        <w:t xml:space="preserve"> jet</w:t>
      </w:r>
      <w:r w:rsidR="00760085">
        <w:rPr>
          <w:color w:val="000000" w:themeColor="text1"/>
          <w:sz w:val="24"/>
          <w:szCs w:val="24"/>
        </w:rPr>
        <w:t>ë</w:t>
      </w:r>
      <w:r w:rsidR="00585463">
        <w:rPr>
          <w:color w:val="000000" w:themeColor="text1"/>
          <w:sz w:val="24"/>
          <w:szCs w:val="24"/>
        </w:rPr>
        <w:t xml:space="preserve"> </w:t>
      </w:r>
      <w:r w:rsidR="005C39B4">
        <w:rPr>
          <w:color w:val="000000" w:themeColor="text1"/>
          <w:sz w:val="24"/>
          <w:szCs w:val="24"/>
        </w:rPr>
        <w:t>pal</w:t>
      </w:r>
      <w:r w:rsidR="00585463">
        <w:rPr>
          <w:color w:val="000000" w:themeColor="text1"/>
          <w:sz w:val="24"/>
          <w:szCs w:val="24"/>
        </w:rPr>
        <w:t>a</w:t>
      </w:r>
      <w:r w:rsidR="005C39B4">
        <w:rPr>
          <w:color w:val="000000" w:themeColor="text1"/>
          <w:sz w:val="24"/>
          <w:szCs w:val="24"/>
        </w:rPr>
        <w:t xml:space="preserve"> debitor</w:t>
      </w:r>
      <w:r w:rsidR="003805D4">
        <w:rPr>
          <w:color w:val="000000" w:themeColor="text1"/>
          <w:sz w:val="24"/>
          <w:szCs w:val="24"/>
        </w:rPr>
        <w:t>e</w:t>
      </w:r>
      <w:r w:rsidR="005C39B4">
        <w:rPr>
          <w:color w:val="000000" w:themeColor="text1"/>
          <w:sz w:val="24"/>
          <w:szCs w:val="24"/>
        </w:rPr>
        <w:t xml:space="preserve"> p</w:t>
      </w:r>
      <w:r w:rsidR="00760085">
        <w:rPr>
          <w:color w:val="000000" w:themeColor="text1"/>
          <w:sz w:val="24"/>
          <w:szCs w:val="24"/>
        </w:rPr>
        <w:t>ë</w:t>
      </w:r>
      <w:r w:rsidR="005C39B4">
        <w:rPr>
          <w:color w:val="000000" w:themeColor="text1"/>
          <w:sz w:val="24"/>
          <w:szCs w:val="24"/>
        </w:rPr>
        <w:t xml:space="preserve">r </w:t>
      </w:r>
      <w:r w:rsidR="00585463">
        <w:rPr>
          <w:color w:val="000000" w:themeColor="text1"/>
          <w:sz w:val="24"/>
          <w:szCs w:val="24"/>
        </w:rPr>
        <w:t>p</w:t>
      </w:r>
      <w:r w:rsidR="00760085">
        <w:rPr>
          <w:color w:val="000000" w:themeColor="text1"/>
          <w:sz w:val="24"/>
          <w:szCs w:val="24"/>
        </w:rPr>
        <w:t>ë</w:t>
      </w:r>
      <w:r w:rsidR="00585463">
        <w:rPr>
          <w:color w:val="000000" w:themeColor="text1"/>
          <w:sz w:val="24"/>
          <w:szCs w:val="24"/>
        </w:rPr>
        <w:t>rmbushjen e detyrimit t</w:t>
      </w:r>
      <w:r w:rsidR="00760085">
        <w:rPr>
          <w:color w:val="000000" w:themeColor="text1"/>
          <w:sz w:val="24"/>
          <w:szCs w:val="24"/>
        </w:rPr>
        <w:t>ë</w:t>
      </w:r>
      <w:r w:rsidR="00585463">
        <w:rPr>
          <w:color w:val="000000" w:themeColor="text1"/>
          <w:sz w:val="24"/>
          <w:szCs w:val="24"/>
        </w:rPr>
        <w:t xml:space="preserve"> realizimit t</w:t>
      </w:r>
      <w:r w:rsidR="00760085">
        <w:rPr>
          <w:color w:val="000000" w:themeColor="text1"/>
          <w:sz w:val="24"/>
          <w:szCs w:val="24"/>
        </w:rPr>
        <w:t>ë</w:t>
      </w:r>
      <w:r w:rsidR="00585463">
        <w:rPr>
          <w:color w:val="000000" w:themeColor="text1"/>
          <w:sz w:val="24"/>
          <w:szCs w:val="24"/>
        </w:rPr>
        <w:t xml:space="preserve"> nd</w:t>
      </w:r>
      <w:r w:rsidR="00760085">
        <w:rPr>
          <w:color w:val="000000" w:themeColor="text1"/>
          <w:sz w:val="24"/>
          <w:szCs w:val="24"/>
        </w:rPr>
        <w:t>ë</w:t>
      </w:r>
      <w:r w:rsidR="00585463">
        <w:rPr>
          <w:color w:val="000000" w:themeColor="text1"/>
          <w:sz w:val="24"/>
          <w:szCs w:val="24"/>
        </w:rPr>
        <w:t>rtimit dhe dor</w:t>
      </w:r>
      <w:r w:rsidR="00760085">
        <w:rPr>
          <w:color w:val="000000" w:themeColor="text1"/>
          <w:sz w:val="24"/>
          <w:szCs w:val="24"/>
        </w:rPr>
        <w:t>ë</w:t>
      </w:r>
      <w:r w:rsidR="00585463">
        <w:rPr>
          <w:color w:val="000000" w:themeColor="text1"/>
          <w:sz w:val="24"/>
          <w:szCs w:val="24"/>
        </w:rPr>
        <w:t>zimin e nj</w:t>
      </w:r>
      <w:r w:rsidR="00760085">
        <w:rPr>
          <w:color w:val="000000" w:themeColor="text1"/>
          <w:sz w:val="24"/>
          <w:szCs w:val="24"/>
        </w:rPr>
        <w:t>ë</w:t>
      </w:r>
      <w:r w:rsidR="00585463">
        <w:rPr>
          <w:color w:val="000000" w:themeColor="text1"/>
          <w:sz w:val="24"/>
          <w:szCs w:val="24"/>
        </w:rPr>
        <w:t>sive n</w:t>
      </w:r>
      <w:r w:rsidR="00760085">
        <w:rPr>
          <w:color w:val="000000" w:themeColor="text1"/>
          <w:sz w:val="24"/>
          <w:szCs w:val="24"/>
        </w:rPr>
        <w:t>ë</w:t>
      </w:r>
      <w:r w:rsidR="00585463">
        <w:rPr>
          <w:color w:val="000000" w:themeColor="text1"/>
          <w:sz w:val="24"/>
          <w:szCs w:val="24"/>
        </w:rPr>
        <w:t xml:space="preserve"> favor t</w:t>
      </w:r>
      <w:r w:rsidR="00760085">
        <w:rPr>
          <w:color w:val="000000" w:themeColor="text1"/>
          <w:sz w:val="24"/>
          <w:szCs w:val="24"/>
        </w:rPr>
        <w:t>ë</w:t>
      </w:r>
      <w:r w:rsidR="00585463">
        <w:rPr>
          <w:color w:val="000000" w:themeColor="text1"/>
          <w:sz w:val="24"/>
          <w:szCs w:val="24"/>
        </w:rPr>
        <w:t xml:space="preserve"> pronarit t</w:t>
      </w:r>
      <w:r w:rsidR="00760085">
        <w:rPr>
          <w:color w:val="000000" w:themeColor="text1"/>
          <w:sz w:val="24"/>
          <w:szCs w:val="24"/>
        </w:rPr>
        <w:t>ë</w:t>
      </w:r>
      <w:r w:rsidR="00585463">
        <w:rPr>
          <w:color w:val="000000" w:themeColor="text1"/>
          <w:sz w:val="24"/>
          <w:szCs w:val="24"/>
        </w:rPr>
        <w:t xml:space="preserve"> truallit, pasi pala tjet</w:t>
      </w:r>
      <w:r w:rsidR="00760085">
        <w:rPr>
          <w:color w:val="000000" w:themeColor="text1"/>
          <w:sz w:val="24"/>
          <w:szCs w:val="24"/>
        </w:rPr>
        <w:t>ë</w:t>
      </w:r>
      <w:r w:rsidR="00585463">
        <w:rPr>
          <w:color w:val="000000" w:themeColor="text1"/>
          <w:sz w:val="24"/>
          <w:szCs w:val="24"/>
        </w:rPr>
        <w:t>r</w:t>
      </w:r>
      <w:r w:rsidR="00F03923">
        <w:rPr>
          <w:color w:val="000000" w:themeColor="text1"/>
          <w:sz w:val="24"/>
          <w:szCs w:val="24"/>
        </w:rPr>
        <w:t xml:space="preserve">, </w:t>
      </w:r>
      <w:r w:rsidR="00D70641">
        <w:rPr>
          <w:color w:val="000000" w:themeColor="text1"/>
          <w:sz w:val="24"/>
          <w:szCs w:val="24"/>
        </w:rPr>
        <w:t>qoft</w:t>
      </w:r>
      <w:r>
        <w:rPr>
          <w:color w:val="000000" w:themeColor="text1"/>
          <w:sz w:val="24"/>
          <w:szCs w:val="24"/>
        </w:rPr>
        <w:t>ë</w:t>
      </w:r>
      <w:r w:rsidR="00D70641">
        <w:rPr>
          <w:color w:val="000000" w:themeColor="text1"/>
          <w:sz w:val="24"/>
          <w:szCs w:val="24"/>
        </w:rPr>
        <w:t xml:space="preserve"> i padituri ose</w:t>
      </w:r>
      <w:r w:rsidR="00F03923">
        <w:rPr>
          <w:color w:val="000000" w:themeColor="text1"/>
          <w:sz w:val="24"/>
          <w:szCs w:val="24"/>
        </w:rPr>
        <w:t xml:space="preserve"> shtetasi Fetah Mustafaraj</w:t>
      </w:r>
      <w:r w:rsidR="00D70641">
        <w:rPr>
          <w:color w:val="000000" w:themeColor="text1"/>
          <w:sz w:val="24"/>
          <w:szCs w:val="24"/>
        </w:rPr>
        <w:t xml:space="preserve">, </w:t>
      </w:r>
      <w:r w:rsidR="00585463">
        <w:rPr>
          <w:color w:val="000000" w:themeColor="text1"/>
          <w:sz w:val="24"/>
          <w:szCs w:val="24"/>
        </w:rPr>
        <w:t>rezulton se e ka p</w:t>
      </w:r>
      <w:r w:rsidR="00760085">
        <w:rPr>
          <w:color w:val="000000" w:themeColor="text1"/>
          <w:sz w:val="24"/>
          <w:szCs w:val="24"/>
        </w:rPr>
        <w:t>ë</w:t>
      </w:r>
      <w:r w:rsidR="00585463">
        <w:rPr>
          <w:color w:val="000000" w:themeColor="text1"/>
          <w:sz w:val="24"/>
          <w:szCs w:val="24"/>
        </w:rPr>
        <w:t>rmbushur detyrimin e saj p</w:t>
      </w:r>
      <w:r w:rsidR="00760085">
        <w:rPr>
          <w:color w:val="000000" w:themeColor="text1"/>
          <w:sz w:val="24"/>
          <w:szCs w:val="24"/>
        </w:rPr>
        <w:t>ë</w:t>
      </w:r>
      <w:r w:rsidR="00585463">
        <w:rPr>
          <w:color w:val="000000" w:themeColor="text1"/>
          <w:sz w:val="24"/>
          <w:szCs w:val="24"/>
        </w:rPr>
        <w:t>r dor</w:t>
      </w:r>
      <w:r w:rsidR="00760085">
        <w:rPr>
          <w:color w:val="000000" w:themeColor="text1"/>
          <w:sz w:val="24"/>
          <w:szCs w:val="24"/>
        </w:rPr>
        <w:t>ë</w:t>
      </w:r>
      <w:r w:rsidR="00585463">
        <w:rPr>
          <w:color w:val="000000" w:themeColor="text1"/>
          <w:sz w:val="24"/>
          <w:szCs w:val="24"/>
        </w:rPr>
        <w:t>zimin e truallit n</w:t>
      </w:r>
      <w:r w:rsidR="00760085">
        <w:rPr>
          <w:color w:val="000000" w:themeColor="text1"/>
          <w:sz w:val="24"/>
          <w:szCs w:val="24"/>
        </w:rPr>
        <w:t>ë</w:t>
      </w:r>
      <w:r w:rsidR="00585463">
        <w:rPr>
          <w:color w:val="000000" w:themeColor="text1"/>
          <w:sz w:val="24"/>
          <w:szCs w:val="24"/>
        </w:rPr>
        <w:t xml:space="preserve"> favor t</w:t>
      </w:r>
      <w:r w:rsidR="00760085">
        <w:rPr>
          <w:color w:val="000000" w:themeColor="text1"/>
          <w:sz w:val="24"/>
          <w:szCs w:val="24"/>
        </w:rPr>
        <w:t>ë</w:t>
      </w:r>
      <w:r w:rsidR="00585463">
        <w:rPr>
          <w:color w:val="000000" w:themeColor="text1"/>
          <w:sz w:val="24"/>
          <w:szCs w:val="24"/>
        </w:rPr>
        <w:t xml:space="preserve"> pal</w:t>
      </w:r>
      <w:r w:rsidR="00760085">
        <w:rPr>
          <w:color w:val="000000" w:themeColor="text1"/>
          <w:sz w:val="24"/>
          <w:szCs w:val="24"/>
        </w:rPr>
        <w:t>ë</w:t>
      </w:r>
      <w:r w:rsidR="00585463">
        <w:rPr>
          <w:color w:val="000000" w:themeColor="text1"/>
          <w:sz w:val="24"/>
          <w:szCs w:val="24"/>
        </w:rPr>
        <w:t>s padit</w:t>
      </w:r>
      <w:r w:rsidR="00760085">
        <w:rPr>
          <w:color w:val="000000" w:themeColor="text1"/>
          <w:sz w:val="24"/>
          <w:szCs w:val="24"/>
        </w:rPr>
        <w:t>ë</w:t>
      </w:r>
      <w:r w:rsidR="00585463">
        <w:rPr>
          <w:color w:val="000000" w:themeColor="text1"/>
          <w:sz w:val="24"/>
          <w:szCs w:val="24"/>
        </w:rPr>
        <w:t>se.</w:t>
      </w:r>
      <w:r w:rsidR="00382D80">
        <w:rPr>
          <w:color w:val="000000" w:themeColor="text1"/>
          <w:sz w:val="24"/>
          <w:szCs w:val="24"/>
        </w:rPr>
        <w:t xml:space="preserve"> </w:t>
      </w:r>
    </w:p>
    <w:p w14:paraId="0B781723" w14:textId="22009E75" w:rsidR="00C9171A" w:rsidRPr="00F03923" w:rsidRDefault="003246DD" w:rsidP="00F03923">
      <w:pPr>
        <w:shd w:val="clear" w:color="auto" w:fill="FFFFFF"/>
        <w:ind w:firstLine="720"/>
        <w:jc w:val="both"/>
        <w:rPr>
          <w:rFonts w:eastAsia="Calibri"/>
          <w:color w:val="000000" w:themeColor="text1"/>
          <w:sz w:val="24"/>
          <w:szCs w:val="24"/>
        </w:rPr>
      </w:pPr>
      <w:r>
        <w:rPr>
          <w:color w:val="000000" w:themeColor="text1"/>
          <w:sz w:val="24"/>
          <w:szCs w:val="24"/>
        </w:rPr>
        <w:t>4</w:t>
      </w:r>
      <w:r w:rsidR="00632D9D">
        <w:rPr>
          <w:color w:val="000000" w:themeColor="text1"/>
          <w:sz w:val="24"/>
          <w:szCs w:val="24"/>
        </w:rPr>
        <w:t>2</w:t>
      </w:r>
      <w:r w:rsidR="00F03923">
        <w:rPr>
          <w:color w:val="000000" w:themeColor="text1"/>
          <w:sz w:val="24"/>
          <w:szCs w:val="24"/>
        </w:rPr>
        <w:t xml:space="preserve">. </w:t>
      </w:r>
      <w:r w:rsidR="00553EC3">
        <w:rPr>
          <w:color w:val="000000" w:themeColor="text1"/>
          <w:sz w:val="24"/>
          <w:szCs w:val="24"/>
        </w:rPr>
        <w:t>P</w:t>
      </w:r>
      <w:r w:rsidR="00760085">
        <w:rPr>
          <w:color w:val="000000" w:themeColor="text1"/>
          <w:sz w:val="24"/>
          <w:szCs w:val="24"/>
        </w:rPr>
        <w:t>ë</w:t>
      </w:r>
      <w:r w:rsidR="00553EC3">
        <w:rPr>
          <w:color w:val="000000" w:themeColor="text1"/>
          <w:sz w:val="24"/>
          <w:szCs w:val="24"/>
        </w:rPr>
        <w:t>r efekt t</w:t>
      </w:r>
      <w:r w:rsidR="00760085">
        <w:rPr>
          <w:color w:val="000000" w:themeColor="text1"/>
          <w:sz w:val="24"/>
          <w:szCs w:val="24"/>
        </w:rPr>
        <w:t>ë</w:t>
      </w:r>
      <w:r w:rsidR="00553EC3">
        <w:rPr>
          <w:color w:val="000000" w:themeColor="text1"/>
          <w:sz w:val="24"/>
          <w:szCs w:val="24"/>
        </w:rPr>
        <w:t xml:space="preserve"> legjitimimit aktiv padit</w:t>
      </w:r>
      <w:r w:rsidR="00760085">
        <w:rPr>
          <w:color w:val="000000" w:themeColor="text1"/>
          <w:sz w:val="24"/>
          <w:szCs w:val="24"/>
        </w:rPr>
        <w:t>ë</w:t>
      </w:r>
      <w:r w:rsidR="00553EC3">
        <w:rPr>
          <w:color w:val="000000" w:themeColor="text1"/>
          <w:sz w:val="24"/>
          <w:szCs w:val="24"/>
        </w:rPr>
        <w:t xml:space="preserve">si </w:t>
      </w:r>
      <w:r w:rsidR="003805D4">
        <w:rPr>
          <w:color w:val="000000" w:themeColor="text1"/>
          <w:sz w:val="24"/>
          <w:szCs w:val="24"/>
        </w:rPr>
        <w:t xml:space="preserve">duhet </w:t>
      </w:r>
      <w:r w:rsidR="00553EC3">
        <w:rPr>
          <w:color w:val="000000" w:themeColor="text1"/>
          <w:sz w:val="24"/>
          <w:szCs w:val="24"/>
        </w:rPr>
        <w:t>t</w:t>
      </w:r>
      <w:r w:rsidR="00760085">
        <w:rPr>
          <w:color w:val="000000" w:themeColor="text1"/>
          <w:sz w:val="24"/>
          <w:szCs w:val="24"/>
        </w:rPr>
        <w:t>ë</w:t>
      </w:r>
      <w:r w:rsidR="00553EC3">
        <w:rPr>
          <w:color w:val="000000" w:themeColor="text1"/>
          <w:sz w:val="24"/>
          <w:szCs w:val="24"/>
        </w:rPr>
        <w:t xml:space="preserve"> provoj</w:t>
      </w:r>
      <w:r w:rsidR="00760085">
        <w:rPr>
          <w:color w:val="000000" w:themeColor="text1"/>
          <w:sz w:val="24"/>
          <w:szCs w:val="24"/>
        </w:rPr>
        <w:t>ë</w:t>
      </w:r>
      <w:r w:rsidR="00553EC3">
        <w:rPr>
          <w:color w:val="000000" w:themeColor="text1"/>
          <w:sz w:val="24"/>
          <w:szCs w:val="24"/>
        </w:rPr>
        <w:t xml:space="preserve"> </w:t>
      </w:r>
      <w:r w:rsidR="00C30D2B">
        <w:rPr>
          <w:color w:val="000000" w:themeColor="text1"/>
          <w:sz w:val="24"/>
          <w:szCs w:val="24"/>
        </w:rPr>
        <w:t>jo cil</w:t>
      </w:r>
      <w:r>
        <w:rPr>
          <w:color w:val="000000" w:themeColor="text1"/>
          <w:sz w:val="24"/>
          <w:szCs w:val="24"/>
        </w:rPr>
        <w:t>ë</w:t>
      </w:r>
      <w:r w:rsidR="00C30D2B">
        <w:rPr>
          <w:color w:val="000000" w:themeColor="text1"/>
          <w:sz w:val="24"/>
          <w:szCs w:val="24"/>
        </w:rPr>
        <w:t>sin</w:t>
      </w:r>
      <w:r>
        <w:rPr>
          <w:color w:val="000000" w:themeColor="text1"/>
          <w:sz w:val="24"/>
          <w:szCs w:val="24"/>
        </w:rPr>
        <w:t>ë</w:t>
      </w:r>
      <w:r w:rsidR="00C30D2B">
        <w:rPr>
          <w:color w:val="000000" w:themeColor="text1"/>
          <w:sz w:val="24"/>
          <w:szCs w:val="24"/>
        </w:rPr>
        <w:t xml:space="preserve"> e tij si debitor n</w:t>
      </w:r>
      <w:r>
        <w:rPr>
          <w:color w:val="000000" w:themeColor="text1"/>
          <w:sz w:val="24"/>
          <w:szCs w:val="24"/>
        </w:rPr>
        <w:t>ë</w:t>
      </w:r>
      <w:r w:rsidR="00C30D2B">
        <w:rPr>
          <w:color w:val="000000" w:themeColor="text1"/>
          <w:sz w:val="24"/>
          <w:szCs w:val="24"/>
        </w:rPr>
        <w:t xml:space="preserve"> dy kontrata, por </w:t>
      </w:r>
      <w:r w:rsidR="00553EC3">
        <w:rPr>
          <w:color w:val="000000" w:themeColor="text1"/>
          <w:sz w:val="24"/>
          <w:szCs w:val="24"/>
        </w:rPr>
        <w:t>t</w:t>
      </w:r>
      <w:r w:rsidR="00760085">
        <w:rPr>
          <w:color w:val="000000" w:themeColor="text1"/>
          <w:sz w:val="24"/>
          <w:szCs w:val="24"/>
        </w:rPr>
        <w:t>ë</w:t>
      </w:r>
      <w:r w:rsidR="00553EC3">
        <w:rPr>
          <w:color w:val="000000" w:themeColor="text1"/>
          <w:sz w:val="24"/>
          <w:szCs w:val="24"/>
        </w:rPr>
        <w:t xml:space="preserve"> drejt</w:t>
      </w:r>
      <w:r w:rsidR="00760085">
        <w:rPr>
          <w:color w:val="000000" w:themeColor="text1"/>
          <w:sz w:val="24"/>
          <w:szCs w:val="24"/>
        </w:rPr>
        <w:t>ë</w:t>
      </w:r>
      <w:r w:rsidR="00553EC3">
        <w:rPr>
          <w:color w:val="000000" w:themeColor="text1"/>
          <w:sz w:val="24"/>
          <w:szCs w:val="24"/>
        </w:rPr>
        <w:t xml:space="preserve">n e tij subjektive ose interesin e </w:t>
      </w:r>
      <w:r w:rsidR="00382D80">
        <w:rPr>
          <w:color w:val="000000" w:themeColor="text1"/>
          <w:sz w:val="24"/>
          <w:szCs w:val="24"/>
        </w:rPr>
        <w:t>tij t</w:t>
      </w:r>
      <w:r w:rsidR="00760085">
        <w:rPr>
          <w:color w:val="000000" w:themeColor="text1"/>
          <w:sz w:val="24"/>
          <w:szCs w:val="24"/>
        </w:rPr>
        <w:t>ë</w:t>
      </w:r>
      <w:r w:rsidR="00382D80">
        <w:rPr>
          <w:color w:val="000000" w:themeColor="text1"/>
          <w:sz w:val="24"/>
          <w:szCs w:val="24"/>
        </w:rPr>
        <w:t xml:space="preserve"> </w:t>
      </w:r>
      <w:r w:rsidR="00553EC3">
        <w:rPr>
          <w:color w:val="000000" w:themeColor="text1"/>
          <w:sz w:val="24"/>
          <w:szCs w:val="24"/>
        </w:rPr>
        <w:t>ligjsh</w:t>
      </w:r>
      <w:r w:rsidR="00760085">
        <w:rPr>
          <w:color w:val="000000" w:themeColor="text1"/>
          <w:sz w:val="24"/>
          <w:szCs w:val="24"/>
        </w:rPr>
        <w:t>ë</w:t>
      </w:r>
      <w:r w:rsidR="00553EC3">
        <w:rPr>
          <w:color w:val="000000" w:themeColor="text1"/>
          <w:sz w:val="24"/>
          <w:szCs w:val="24"/>
        </w:rPr>
        <w:t>m t</w:t>
      </w:r>
      <w:r w:rsidR="00760085">
        <w:rPr>
          <w:color w:val="000000" w:themeColor="text1"/>
          <w:sz w:val="24"/>
          <w:szCs w:val="24"/>
        </w:rPr>
        <w:t>ë</w:t>
      </w:r>
      <w:r w:rsidR="00553EC3">
        <w:rPr>
          <w:color w:val="000000" w:themeColor="text1"/>
          <w:sz w:val="24"/>
          <w:szCs w:val="24"/>
        </w:rPr>
        <w:t xml:space="preserve"> c</w:t>
      </w:r>
      <w:r w:rsidR="00760085">
        <w:rPr>
          <w:color w:val="000000" w:themeColor="text1"/>
          <w:sz w:val="24"/>
          <w:szCs w:val="24"/>
        </w:rPr>
        <w:t>ë</w:t>
      </w:r>
      <w:r w:rsidR="00553EC3">
        <w:rPr>
          <w:color w:val="000000" w:themeColor="text1"/>
          <w:sz w:val="24"/>
          <w:szCs w:val="24"/>
        </w:rPr>
        <w:t>nuar</w:t>
      </w:r>
      <w:r w:rsidR="003805D4">
        <w:rPr>
          <w:color w:val="000000" w:themeColor="text1"/>
          <w:sz w:val="24"/>
          <w:szCs w:val="24"/>
        </w:rPr>
        <w:t xml:space="preserve"> nga kontratat objekt gjykimi dhe q</w:t>
      </w:r>
      <w:r w:rsidR="00760085">
        <w:rPr>
          <w:color w:val="000000" w:themeColor="text1"/>
          <w:sz w:val="24"/>
          <w:szCs w:val="24"/>
        </w:rPr>
        <w:t>ë</w:t>
      </w:r>
      <w:r w:rsidR="003805D4">
        <w:rPr>
          <w:color w:val="000000" w:themeColor="text1"/>
          <w:sz w:val="24"/>
          <w:szCs w:val="24"/>
        </w:rPr>
        <w:t xml:space="preserve"> k</w:t>
      </w:r>
      <w:r w:rsidR="00760085">
        <w:rPr>
          <w:color w:val="000000" w:themeColor="text1"/>
          <w:sz w:val="24"/>
          <w:szCs w:val="24"/>
        </w:rPr>
        <w:t>ë</w:t>
      </w:r>
      <w:r w:rsidR="003805D4">
        <w:rPr>
          <w:color w:val="000000" w:themeColor="text1"/>
          <w:sz w:val="24"/>
          <w:szCs w:val="24"/>
        </w:rPr>
        <w:t>rkon t</w:t>
      </w:r>
      <w:r w:rsidR="00760085">
        <w:rPr>
          <w:color w:val="000000" w:themeColor="text1"/>
          <w:sz w:val="24"/>
          <w:szCs w:val="24"/>
        </w:rPr>
        <w:t>ë</w:t>
      </w:r>
      <w:r w:rsidR="003805D4">
        <w:rPr>
          <w:color w:val="000000" w:themeColor="text1"/>
          <w:sz w:val="24"/>
          <w:szCs w:val="24"/>
        </w:rPr>
        <w:t xml:space="preserve"> rivendoset n</w:t>
      </w:r>
      <w:r w:rsidR="00760085">
        <w:rPr>
          <w:color w:val="000000" w:themeColor="text1"/>
          <w:sz w:val="24"/>
          <w:szCs w:val="24"/>
        </w:rPr>
        <w:t>ë</w:t>
      </w:r>
      <w:r w:rsidR="003805D4">
        <w:rPr>
          <w:color w:val="000000" w:themeColor="text1"/>
          <w:sz w:val="24"/>
          <w:szCs w:val="24"/>
        </w:rPr>
        <w:t xml:space="preserve"> rrug</w:t>
      </w:r>
      <w:r w:rsidR="00760085">
        <w:rPr>
          <w:color w:val="000000" w:themeColor="text1"/>
          <w:sz w:val="24"/>
          <w:szCs w:val="24"/>
        </w:rPr>
        <w:t>ë</w:t>
      </w:r>
      <w:r w:rsidR="003805D4">
        <w:rPr>
          <w:color w:val="000000" w:themeColor="text1"/>
          <w:sz w:val="24"/>
          <w:szCs w:val="24"/>
        </w:rPr>
        <w:t xml:space="preserve"> gjyqsore</w:t>
      </w:r>
      <w:r w:rsidR="00382D80">
        <w:rPr>
          <w:color w:val="000000" w:themeColor="text1"/>
          <w:sz w:val="24"/>
          <w:szCs w:val="24"/>
        </w:rPr>
        <w:t>. Padit</w:t>
      </w:r>
      <w:r w:rsidR="00760085">
        <w:rPr>
          <w:color w:val="000000" w:themeColor="text1"/>
          <w:sz w:val="24"/>
          <w:szCs w:val="24"/>
        </w:rPr>
        <w:t>ë</w:t>
      </w:r>
      <w:r w:rsidR="00382D80">
        <w:rPr>
          <w:color w:val="000000" w:themeColor="text1"/>
          <w:sz w:val="24"/>
          <w:szCs w:val="24"/>
        </w:rPr>
        <w:t>si nuk mund t</w:t>
      </w:r>
      <w:r w:rsidR="00760085">
        <w:rPr>
          <w:color w:val="000000" w:themeColor="text1"/>
          <w:sz w:val="24"/>
          <w:szCs w:val="24"/>
        </w:rPr>
        <w:t>ë</w:t>
      </w:r>
      <w:r w:rsidR="00382D80">
        <w:rPr>
          <w:color w:val="000000" w:themeColor="text1"/>
          <w:sz w:val="24"/>
          <w:szCs w:val="24"/>
        </w:rPr>
        <w:t xml:space="preserve"> ngrej</w:t>
      </w:r>
      <w:r w:rsidR="00760085">
        <w:rPr>
          <w:color w:val="000000" w:themeColor="text1"/>
          <w:sz w:val="24"/>
          <w:szCs w:val="24"/>
        </w:rPr>
        <w:t>ë</w:t>
      </w:r>
      <w:r w:rsidR="00382D80">
        <w:rPr>
          <w:color w:val="000000" w:themeColor="text1"/>
          <w:sz w:val="24"/>
          <w:szCs w:val="24"/>
        </w:rPr>
        <w:t xml:space="preserve"> padi p</w:t>
      </w:r>
      <w:r w:rsidR="00760085">
        <w:rPr>
          <w:color w:val="000000" w:themeColor="text1"/>
          <w:sz w:val="24"/>
          <w:szCs w:val="24"/>
        </w:rPr>
        <w:t>ë</w:t>
      </w:r>
      <w:r w:rsidR="00382D80">
        <w:rPr>
          <w:color w:val="000000" w:themeColor="text1"/>
          <w:sz w:val="24"/>
          <w:szCs w:val="24"/>
        </w:rPr>
        <w:t>r t</w:t>
      </w:r>
      <w:r w:rsidR="00760085">
        <w:rPr>
          <w:color w:val="000000" w:themeColor="text1"/>
          <w:sz w:val="24"/>
          <w:szCs w:val="24"/>
        </w:rPr>
        <w:t>ë</w:t>
      </w:r>
      <w:r w:rsidR="00382D80">
        <w:rPr>
          <w:color w:val="000000" w:themeColor="text1"/>
          <w:sz w:val="24"/>
          <w:szCs w:val="24"/>
        </w:rPr>
        <w:t xml:space="preserve"> mbrojtur t</w:t>
      </w:r>
      <w:r w:rsidR="00760085">
        <w:rPr>
          <w:color w:val="000000" w:themeColor="text1"/>
          <w:sz w:val="24"/>
          <w:szCs w:val="24"/>
        </w:rPr>
        <w:t>ë</w:t>
      </w:r>
      <w:r w:rsidR="00382D80">
        <w:rPr>
          <w:color w:val="000000" w:themeColor="text1"/>
          <w:sz w:val="24"/>
          <w:szCs w:val="24"/>
        </w:rPr>
        <w:t xml:space="preserve"> drejtat e nj</w:t>
      </w:r>
      <w:r w:rsidR="00760085">
        <w:rPr>
          <w:color w:val="000000" w:themeColor="text1"/>
          <w:sz w:val="24"/>
          <w:szCs w:val="24"/>
        </w:rPr>
        <w:t>ë</w:t>
      </w:r>
      <w:r w:rsidR="00382D80">
        <w:rPr>
          <w:color w:val="000000" w:themeColor="text1"/>
          <w:sz w:val="24"/>
          <w:szCs w:val="24"/>
        </w:rPr>
        <w:t xml:space="preserve"> subjekti tjet</w:t>
      </w:r>
      <w:r w:rsidR="00760085">
        <w:rPr>
          <w:color w:val="000000" w:themeColor="text1"/>
          <w:sz w:val="24"/>
          <w:szCs w:val="24"/>
        </w:rPr>
        <w:t>ë</w:t>
      </w:r>
      <w:r w:rsidR="00382D80">
        <w:rPr>
          <w:color w:val="000000" w:themeColor="text1"/>
          <w:sz w:val="24"/>
          <w:szCs w:val="24"/>
        </w:rPr>
        <w:t>r, pasi askush</w:t>
      </w:r>
      <w:r w:rsidR="003805D4">
        <w:rPr>
          <w:color w:val="000000" w:themeColor="text1"/>
          <w:sz w:val="24"/>
          <w:szCs w:val="24"/>
        </w:rPr>
        <w:t xml:space="preserve"> </w:t>
      </w:r>
      <w:r w:rsidR="00382D80">
        <w:rPr>
          <w:color w:val="000000" w:themeColor="text1"/>
          <w:sz w:val="24"/>
          <w:szCs w:val="24"/>
        </w:rPr>
        <w:t>nuk mund t</w:t>
      </w:r>
      <w:r w:rsidR="00760085">
        <w:rPr>
          <w:color w:val="000000" w:themeColor="text1"/>
          <w:sz w:val="24"/>
          <w:szCs w:val="24"/>
        </w:rPr>
        <w:t>ë</w:t>
      </w:r>
      <w:r w:rsidR="00382D80">
        <w:rPr>
          <w:color w:val="000000" w:themeColor="text1"/>
          <w:sz w:val="24"/>
          <w:szCs w:val="24"/>
        </w:rPr>
        <w:t xml:space="preserve"> b</w:t>
      </w:r>
      <w:r w:rsidR="00760085">
        <w:rPr>
          <w:color w:val="000000" w:themeColor="text1"/>
          <w:sz w:val="24"/>
          <w:szCs w:val="24"/>
        </w:rPr>
        <w:t>ë</w:t>
      </w:r>
      <w:r w:rsidR="00382D80">
        <w:rPr>
          <w:color w:val="000000" w:themeColor="text1"/>
          <w:sz w:val="24"/>
          <w:szCs w:val="24"/>
        </w:rPr>
        <w:t>j</w:t>
      </w:r>
      <w:r w:rsidR="00760085">
        <w:rPr>
          <w:color w:val="000000" w:themeColor="text1"/>
          <w:sz w:val="24"/>
          <w:szCs w:val="24"/>
        </w:rPr>
        <w:t>ë</w:t>
      </w:r>
      <w:r w:rsidR="00382D80">
        <w:rPr>
          <w:color w:val="000000" w:themeColor="text1"/>
          <w:sz w:val="24"/>
          <w:szCs w:val="24"/>
        </w:rPr>
        <w:t xml:space="preserve"> t</w:t>
      </w:r>
      <w:r w:rsidR="00760085">
        <w:rPr>
          <w:color w:val="000000" w:themeColor="text1"/>
          <w:sz w:val="24"/>
          <w:szCs w:val="24"/>
        </w:rPr>
        <w:t>ë</w:t>
      </w:r>
      <w:r w:rsidR="00382D80">
        <w:rPr>
          <w:color w:val="000000" w:themeColor="text1"/>
          <w:sz w:val="24"/>
          <w:szCs w:val="24"/>
        </w:rPr>
        <w:t xml:space="preserve"> vlefshme n</w:t>
      </w:r>
      <w:r w:rsidR="00760085">
        <w:rPr>
          <w:color w:val="000000" w:themeColor="text1"/>
          <w:sz w:val="24"/>
          <w:szCs w:val="24"/>
        </w:rPr>
        <w:t>ë</w:t>
      </w:r>
      <w:r w:rsidR="00382D80">
        <w:rPr>
          <w:color w:val="000000" w:themeColor="text1"/>
          <w:sz w:val="24"/>
          <w:szCs w:val="24"/>
        </w:rPr>
        <w:t xml:space="preserve"> emrin e tij t</w:t>
      </w:r>
      <w:r w:rsidR="00760085">
        <w:rPr>
          <w:color w:val="000000" w:themeColor="text1"/>
          <w:sz w:val="24"/>
          <w:szCs w:val="24"/>
        </w:rPr>
        <w:t>ë</w:t>
      </w:r>
      <w:r w:rsidR="00382D80">
        <w:rPr>
          <w:color w:val="000000" w:themeColor="text1"/>
          <w:sz w:val="24"/>
          <w:szCs w:val="24"/>
        </w:rPr>
        <w:t xml:space="preserve"> drejta</w:t>
      </w:r>
      <w:r w:rsidR="005B525F">
        <w:rPr>
          <w:color w:val="000000" w:themeColor="text1"/>
          <w:sz w:val="24"/>
          <w:szCs w:val="24"/>
        </w:rPr>
        <w:t>,</w:t>
      </w:r>
      <w:r w:rsidR="00382D80">
        <w:rPr>
          <w:color w:val="000000" w:themeColor="text1"/>
          <w:sz w:val="24"/>
          <w:szCs w:val="24"/>
        </w:rPr>
        <w:t xml:space="preserve"> q</w:t>
      </w:r>
      <w:r w:rsidR="00760085">
        <w:rPr>
          <w:color w:val="000000" w:themeColor="text1"/>
          <w:sz w:val="24"/>
          <w:szCs w:val="24"/>
        </w:rPr>
        <w:t>ë</w:t>
      </w:r>
      <w:r w:rsidR="00382D80">
        <w:rPr>
          <w:color w:val="000000" w:themeColor="text1"/>
          <w:sz w:val="24"/>
          <w:szCs w:val="24"/>
        </w:rPr>
        <w:t xml:space="preserve"> i p</w:t>
      </w:r>
      <w:r w:rsidR="00760085">
        <w:rPr>
          <w:color w:val="000000" w:themeColor="text1"/>
          <w:sz w:val="24"/>
          <w:szCs w:val="24"/>
        </w:rPr>
        <w:t>ë</w:t>
      </w:r>
      <w:r w:rsidR="00382D80">
        <w:rPr>
          <w:color w:val="000000" w:themeColor="text1"/>
          <w:sz w:val="24"/>
          <w:szCs w:val="24"/>
        </w:rPr>
        <w:t>rkasin nj</w:t>
      </w:r>
      <w:r w:rsidR="00760085">
        <w:rPr>
          <w:color w:val="000000" w:themeColor="text1"/>
          <w:sz w:val="24"/>
          <w:szCs w:val="24"/>
        </w:rPr>
        <w:t>ë</w:t>
      </w:r>
      <w:r w:rsidR="00382D80">
        <w:rPr>
          <w:color w:val="000000" w:themeColor="text1"/>
          <w:sz w:val="24"/>
          <w:szCs w:val="24"/>
        </w:rPr>
        <w:t xml:space="preserve"> personi tjet</w:t>
      </w:r>
      <w:r w:rsidR="00760085">
        <w:rPr>
          <w:color w:val="000000" w:themeColor="text1"/>
          <w:sz w:val="24"/>
          <w:szCs w:val="24"/>
        </w:rPr>
        <w:t>ë</w:t>
      </w:r>
      <w:r w:rsidR="00382D80">
        <w:rPr>
          <w:color w:val="000000" w:themeColor="text1"/>
          <w:sz w:val="24"/>
          <w:szCs w:val="24"/>
        </w:rPr>
        <w:t xml:space="preserve">r. </w:t>
      </w:r>
      <w:r w:rsidR="0088073F">
        <w:rPr>
          <w:color w:val="000000" w:themeColor="text1"/>
          <w:sz w:val="24"/>
          <w:szCs w:val="24"/>
        </w:rPr>
        <w:t>Fakti se p</w:t>
      </w:r>
      <w:r w:rsidR="00760085">
        <w:rPr>
          <w:color w:val="000000" w:themeColor="text1"/>
          <w:sz w:val="24"/>
          <w:szCs w:val="24"/>
        </w:rPr>
        <w:t>ë</w:t>
      </w:r>
      <w:r w:rsidR="0088073F">
        <w:rPr>
          <w:color w:val="000000" w:themeColor="text1"/>
          <w:sz w:val="24"/>
          <w:szCs w:val="24"/>
        </w:rPr>
        <w:t>r t</w:t>
      </w:r>
      <w:r w:rsidR="00760085">
        <w:rPr>
          <w:color w:val="000000" w:themeColor="text1"/>
          <w:sz w:val="24"/>
          <w:szCs w:val="24"/>
        </w:rPr>
        <w:t>ë</w:t>
      </w:r>
      <w:r w:rsidR="0088073F">
        <w:rPr>
          <w:color w:val="000000" w:themeColor="text1"/>
          <w:sz w:val="24"/>
          <w:szCs w:val="24"/>
        </w:rPr>
        <w:t xml:space="preserve"> nj</w:t>
      </w:r>
      <w:r w:rsidR="00760085">
        <w:rPr>
          <w:color w:val="000000" w:themeColor="text1"/>
          <w:sz w:val="24"/>
          <w:szCs w:val="24"/>
        </w:rPr>
        <w:t>ë</w:t>
      </w:r>
      <w:r w:rsidR="0088073F">
        <w:rPr>
          <w:color w:val="000000" w:themeColor="text1"/>
          <w:sz w:val="24"/>
          <w:szCs w:val="24"/>
        </w:rPr>
        <w:t>jt</w:t>
      </w:r>
      <w:r w:rsidR="00760085">
        <w:rPr>
          <w:color w:val="000000" w:themeColor="text1"/>
          <w:sz w:val="24"/>
          <w:szCs w:val="24"/>
        </w:rPr>
        <w:t>ë</w:t>
      </w:r>
      <w:r w:rsidR="0088073F">
        <w:rPr>
          <w:color w:val="000000" w:themeColor="text1"/>
          <w:sz w:val="24"/>
          <w:szCs w:val="24"/>
        </w:rPr>
        <w:t>n pasuri truall t</w:t>
      </w:r>
      <w:r w:rsidR="00760085">
        <w:rPr>
          <w:color w:val="000000" w:themeColor="text1"/>
          <w:sz w:val="24"/>
          <w:szCs w:val="24"/>
        </w:rPr>
        <w:t>ë</w:t>
      </w:r>
      <w:r w:rsidR="0088073F">
        <w:rPr>
          <w:color w:val="000000" w:themeColor="text1"/>
          <w:sz w:val="24"/>
          <w:szCs w:val="24"/>
        </w:rPr>
        <w:t xml:space="preserve"> investuar n</w:t>
      </w:r>
      <w:r w:rsidR="00760085">
        <w:rPr>
          <w:color w:val="000000" w:themeColor="text1"/>
          <w:sz w:val="24"/>
          <w:szCs w:val="24"/>
        </w:rPr>
        <w:t>ë</w:t>
      </w:r>
      <w:r w:rsidR="0088073F">
        <w:rPr>
          <w:color w:val="000000" w:themeColor="text1"/>
          <w:sz w:val="24"/>
          <w:szCs w:val="24"/>
        </w:rPr>
        <w:t xml:space="preserve"> nd</w:t>
      </w:r>
      <w:r w:rsidR="00760085">
        <w:rPr>
          <w:color w:val="000000" w:themeColor="text1"/>
          <w:sz w:val="24"/>
          <w:szCs w:val="24"/>
        </w:rPr>
        <w:t>ë</w:t>
      </w:r>
      <w:r w:rsidR="0088073F">
        <w:rPr>
          <w:color w:val="000000" w:themeColor="text1"/>
          <w:sz w:val="24"/>
          <w:szCs w:val="24"/>
        </w:rPr>
        <w:t>rtim padit</w:t>
      </w:r>
      <w:r w:rsidR="00760085">
        <w:rPr>
          <w:color w:val="000000" w:themeColor="text1"/>
          <w:sz w:val="24"/>
          <w:szCs w:val="24"/>
        </w:rPr>
        <w:t>ë</w:t>
      </w:r>
      <w:r w:rsidR="0088073F">
        <w:rPr>
          <w:color w:val="000000" w:themeColor="text1"/>
          <w:sz w:val="24"/>
          <w:szCs w:val="24"/>
        </w:rPr>
        <w:t>si ka lidhur dy kontrata sip</w:t>
      </w:r>
      <w:r w:rsidR="00760085">
        <w:rPr>
          <w:color w:val="000000" w:themeColor="text1"/>
          <w:sz w:val="24"/>
          <w:szCs w:val="24"/>
        </w:rPr>
        <w:t>ë</w:t>
      </w:r>
      <w:r w:rsidR="0088073F">
        <w:rPr>
          <w:color w:val="000000" w:themeColor="text1"/>
          <w:sz w:val="24"/>
          <w:szCs w:val="24"/>
        </w:rPr>
        <w:t>rmarrje me dy subjekt t</w:t>
      </w:r>
      <w:r w:rsidR="00760085">
        <w:rPr>
          <w:color w:val="000000" w:themeColor="text1"/>
          <w:sz w:val="24"/>
          <w:szCs w:val="24"/>
        </w:rPr>
        <w:t>ë</w:t>
      </w:r>
      <w:r w:rsidR="0088073F">
        <w:rPr>
          <w:color w:val="000000" w:themeColor="text1"/>
          <w:sz w:val="24"/>
          <w:szCs w:val="24"/>
        </w:rPr>
        <w:t xml:space="preserve"> ndrysh</w:t>
      </w:r>
      <w:r w:rsidR="00760085">
        <w:rPr>
          <w:color w:val="000000" w:themeColor="text1"/>
          <w:sz w:val="24"/>
          <w:szCs w:val="24"/>
        </w:rPr>
        <w:t>ë</w:t>
      </w:r>
      <w:r w:rsidR="0088073F">
        <w:rPr>
          <w:color w:val="000000" w:themeColor="text1"/>
          <w:sz w:val="24"/>
          <w:szCs w:val="24"/>
        </w:rPr>
        <w:t xml:space="preserve">m nuk e legjitimon apriori </w:t>
      </w:r>
      <w:r w:rsidR="00F03923">
        <w:rPr>
          <w:color w:val="000000" w:themeColor="text1"/>
          <w:sz w:val="24"/>
          <w:szCs w:val="24"/>
        </w:rPr>
        <w:t>at</w:t>
      </w:r>
      <w:r>
        <w:rPr>
          <w:color w:val="000000" w:themeColor="text1"/>
          <w:sz w:val="24"/>
          <w:szCs w:val="24"/>
        </w:rPr>
        <w:t>ë</w:t>
      </w:r>
      <w:r w:rsidR="0088073F">
        <w:rPr>
          <w:color w:val="000000" w:themeColor="text1"/>
          <w:sz w:val="24"/>
          <w:szCs w:val="24"/>
        </w:rPr>
        <w:t xml:space="preserve"> p</w:t>
      </w:r>
      <w:r w:rsidR="00760085">
        <w:rPr>
          <w:color w:val="000000" w:themeColor="text1"/>
          <w:sz w:val="24"/>
          <w:szCs w:val="24"/>
        </w:rPr>
        <w:t>ë</w:t>
      </w:r>
      <w:r w:rsidR="0088073F">
        <w:rPr>
          <w:color w:val="000000" w:themeColor="text1"/>
          <w:sz w:val="24"/>
          <w:szCs w:val="24"/>
        </w:rPr>
        <w:t>r t</w:t>
      </w:r>
      <w:r w:rsidR="00760085">
        <w:rPr>
          <w:color w:val="000000" w:themeColor="text1"/>
          <w:sz w:val="24"/>
          <w:szCs w:val="24"/>
        </w:rPr>
        <w:t>ë</w:t>
      </w:r>
      <w:r w:rsidR="0088073F">
        <w:rPr>
          <w:color w:val="000000" w:themeColor="text1"/>
          <w:sz w:val="24"/>
          <w:szCs w:val="24"/>
        </w:rPr>
        <w:t xml:space="preserve"> k</w:t>
      </w:r>
      <w:r w:rsidR="00760085">
        <w:rPr>
          <w:color w:val="000000" w:themeColor="text1"/>
          <w:sz w:val="24"/>
          <w:szCs w:val="24"/>
        </w:rPr>
        <w:t>ë</w:t>
      </w:r>
      <w:r w:rsidR="0088073F">
        <w:rPr>
          <w:color w:val="000000" w:themeColor="text1"/>
          <w:sz w:val="24"/>
          <w:szCs w:val="24"/>
        </w:rPr>
        <w:t>rkuar pavlefshm</w:t>
      </w:r>
      <w:r w:rsidR="00760085">
        <w:rPr>
          <w:color w:val="000000" w:themeColor="text1"/>
          <w:sz w:val="24"/>
          <w:szCs w:val="24"/>
        </w:rPr>
        <w:t>ë</w:t>
      </w:r>
      <w:r w:rsidR="0088073F">
        <w:rPr>
          <w:color w:val="000000" w:themeColor="text1"/>
          <w:sz w:val="24"/>
          <w:szCs w:val="24"/>
        </w:rPr>
        <w:t>rin</w:t>
      </w:r>
      <w:r w:rsidR="00760085">
        <w:rPr>
          <w:color w:val="000000" w:themeColor="text1"/>
          <w:sz w:val="24"/>
          <w:szCs w:val="24"/>
        </w:rPr>
        <w:t>ë</w:t>
      </w:r>
      <w:r w:rsidR="0088073F">
        <w:rPr>
          <w:color w:val="000000" w:themeColor="text1"/>
          <w:sz w:val="24"/>
          <w:szCs w:val="24"/>
        </w:rPr>
        <w:t xml:space="preserve"> e nj</w:t>
      </w:r>
      <w:r w:rsidR="00760085">
        <w:rPr>
          <w:color w:val="000000" w:themeColor="text1"/>
          <w:sz w:val="24"/>
          <w:szCs w:val="24"/>
        </w:rPr>
        <w:t>ë</w:t>
      </w:r>
      <w:r w:rsidR="0088073F">
        <w:rPr>
          <w:color w:val="000000" w:themeColor="text1"/>
          <w:sz w:val="24"/>
          <w:szCs w:val="24"/>
        </w:rPr>
        <w:t>r</w:t>
      </w:r>
      <w:r w:rsidR="00760085">
        <w:rPr>
          <w:color w:val="000000" w:themeColor="text1"/>
          <w:sz w:val="24"/>
          <w:szCs w:val="24"/>
        </w:rPr>
        <w:t>ë</w:t>
      </w:r>
      <w:r w:rsidR="0088073F">
        <w:rPr>
          <w:color w:val="000000" w:themeColor="text1"/>
          <w:sz w:val="24"/>
          <w:szCs w:val="24"/>
        </w:rPr>
        <w:t>s prej kontratave</w:t>
      </w:r>
      <w:r w:rsidR="00C30D2B">
        <w:rPr>
          <w:color w:val="000000" w:themeColor="text1"/>
          <w:sz w:val="24"/>
          <w:szCs w:val="24"/>
        </w:rPr>
        <w:t xml:space="preserve"> n</w:t>
      </w:r>
      <w:r>
        <w:rPr>
          <w:color w:val="000000" w:themeColor="text1"/>
          <w:sz w:val="24"/>
          <w:szCs w:val="24"/>
        </w:rPr>
        <w:t>ë</w:t>
      </w:r>
      <w:r w:rsidR="00C30D2B">
        <w:rPr>
          <w:color w:val="000000" w:themeColor="text1"/>
          <w:sz w:val="24"/>
          <w:szCs w:val="24"/>
        </w:rPr>
        <w:t xml:space="preserve"> rrug</w:t>
      </w:r>
      <w:r>
        <w:rPr>
          <w:color w:val="000000" w:themeColor="text1"/>
          <w:sz w:val="24"/>
          <w:szCs w:val="24"/>
        </w:rPr>
        <w:t>ë</w:t>
      </w:r>
      <w:r w:rsidR="00C30D2B">
        <w:rPr>
          <w:color w:val="000000" w:themeColor="text1"/>
          <w:sz w:val="24"/>
          <w:szCs w:val="24"/>
        </w:rPr>
        <w:t xml:space="preserve"> gjyqsore. Pal</w:t>
      </w:r>
      <w:r>
        <w:rPr>
          <w:color w:val="000000" w:themeColor="text1"/>
          <w:sz w:val="24"/>
          <w:szCs w:val="24"/>
        </w:rPr>
        <w:t>ë</w:t>
      </w:r>
      <w:r w:rsidR="00C30D2B">
        <w:rPr>
          <w:color w:val="000000" w:themeColor="text1"/>
          <w:sz w:val="24"/>
          <w:szCs w:val="24"/>
        </w:rPr>
        <w:t>t jan</w:t>
      </w:r>
      <w:r>
        <w:rPr>
          <w:color w:val="000000" w:themeColor="text1"/>
          <w:sz w:val="24"/>
          <w:szCs w:val="24"/>
        </w:rPr>
        <w:t>ë</w:t>
      </w:r>
      <w:r w:rsidR="00C30D2B">
        <w:rPr>
          <w:color w:val="000000" w:themeColor="text1"/>
          <w:sz w:val="24"/>
          <w:szCs w:val="24"/>
        </w:rPr>
        <w:t xml:space="preserve"> t</w:t>
      </w:r>
      <w:r>
        <w:rPr>
          <w:color w:val="000000" w:themeColor="text1"/>
          <w:sz w:val="24"/>
          <w:szCs w:val="24"/>
        </w:rPr>
        <w:t>ë</w:t>
      </w:r>
      <w:r w:rsidR="00C30D2B">
        <w:rPr>
          <w:color w:val="000000" w:themeColor="text1"/>
          <w:sz w:val="24"/>
          <w:szCs w:val="24"/>
        </w:rPr>
        <w:t xml:space="preserve"> lira t</w:t>
      </w:r>
      <w:r>
        <w:rPr>
          <w:color w:val="000000" w:themeColor="text1"/>
          <w:sz w:val="24"/>
          <w:szCs w:val="24"/>
        </w:rPr>
        <w:t>ë</w:t>
      </w:r>
      <w:r w:rsidR="00C30D2B">
        <w:rPr>
          <w:color w:val="000000" w:themeColor="text1"/>
          <w:sz w:val="24"/>
          <w:szCs w:val="24"/>
        </w:rPr>
        <w:t xml:space="preserve"> realizojn</w:t>
      </w:r>
      <w:r>
        <w:rPr>
          <w:color w:val="000000" w:themeColor="text1"/>
          <w:sz w:val="24"/>
          <w:szCs w:val="24"/>
        </w:rPr>
        <w:t>ë</w:t>
      </w:r>
      <w:r w:rsidR="00C30D2B">
        <w:rPr>
          <w:color w:val="000000" w:themeColor="text1"/>
          <w:sz w:val="24"/>
          <w:szCs w:val="24"/>
        </w:rPr>
        <w:t xml:space="preserve"> t</w:t>
      </w:r>
      <w:r>
        <w:rPr>
          <w:color w:val="000000" w:themeColor="text1"/>
          <w:sz w:val="24"/>
          <w:szCs w:val="24"/>
        </w:rPr>
        <w:t>ë</w:t>
      </w:r>
      <w:r w:rsidR="00C30D2B">
        <w:rPr>
          <w:color w:val="000000" w:themeColor="text1"/>
          <w:sz w:val="24"/>
          <w:szCs w:val="24"/>
        </w:rPr>
        <w:t xml:space="preserve"> drejtat e detyrimet n</w:t>
      </w:r>
      <w:r>
        <w:rPr>
          <w:color w:val="000000" w:themeColor="text1"/>
          <w:sz w:val="24"/>
          <w:szCs w:val="24"/>
        </w:rPr>
        <w:t>ë</w:t>
      </w:r>
      <w:r w:rsidR="00C30D2B">
        <w:rPr>
          <w:color w:val="000000" w:themeColor="text1"/>
          <w:sz w:val="24"/>
          <w:szCs w:val="24"/>
        </w:rPr>
        <w:t xml:space="preserve"> baz</w:t>
      </w:r>
      <w:r>
        <w:rPr>
          <w:color w:val="000000" w:themeColor="text1"/>
          <w:sz w:val="24"/>
          <w:szCs w:val="24"/>
        </w:rPr>
        <w:t>ë</w:t>
      </w:r>
      <w:r w:rsidR="00C30D2B">
        <w:rPr>
          <w:color w:val="000000" w:themeColor="text1"/>
          <w:sz w:val="24"/>
          <w:szCs w:val="24"/>
        </w:rPr>
        <w:t xml:space="preserve"> t</w:t>
      </w:r>
      <w:r>
        <w:rPr>
          <w:color w:val="000000" w:themeColor="text1"/>
          <w:sz w:val="24"/>
          <w:szCs w:val="24"/>
        </w:rPr>
        <w:t>ë</w:t>
      </w:r>
      <w:r w:rsidR="00C30D2B">
        <w:rPr>
          <w:color w:val="000000" w:themeColor="text1"/>
          <w:sz w:val="24"/>
          <w:szCs w:val="24"/>
        </w:rPr>
        <w:t xml:space="preserve"> nj</w:t>
      </w:r>
      <w:r>
        <w:rPr>
          <w:color w:val="000000" w:themeColor="text1"/>
          <w:sz w:val="24"/>
          <w:szCs w:val="24"/>
        </w:rPr>
        <w:t>ë</w:t>
      </w:r>
      <w:r w:rsidR="00C30D2B">
        <w:rPr>
          <w:color w:val="000000" w:themeColor="text1"/>
          <w:sz w:val="24"/>
          <w:szCs w:val="24"/>
        </w:rPr>
        <w:t xml:space="preserve"> kontrate q</w:t>
      </w:r>
      <w:r>
        <w:rPr>
          <w:color w:val="000000" w:themeColor="text1"/>
          <w:sz w:val="24"/>
          <w:szCs w:val="24"/>
        </w:rPr>
        <w:t>ë</w:t>
      </w:r>
      <w:r w:rsidR="00C30D2B">
        <w:rPr>
          <w:color w:val="000000" w:themeColor="text1"/>
          <w:sz w:val="24"/>
          <w:szCs w:val="24"/>
        </w:rPr>
        <w:t xml:space="preserve"> e konsiderojn</w:t>
      </w:r>
      <w:r>
        <w:rPr>
          <w:color w:val="000000" w:themeColor="text1"/>
          <w:sz w:val="24"/>
          <w:szCs w:val="24"/>
        </w:rPr>
        <w:t>ë</w:t>
      </w:r>
      <w:r w:rsidR="00C30D2B">
        <w:rPr>
          <w:color w:val="000000" w:themeColor="text1"/>
          <w:sz w:val="24"/>
          <w:szCs w:val="24"/>
        </w:rPr>
        <w:t xml:space="preserve"> t</w:t>
      </w:r>
      <w:r>
        <w:rPr>
          <w:color w:val="000000" w:themeColor="text1"/>
          <w:sz w:val="24"/>
          <w:szCs w:val="24"/>
        </w:rPr>
        <w:t>ë</w:t>
      </w:r>
      <w:r w:rsidR="00C30D2B">
        <w:rPr>
          <w:color w:val="000000" w:themeColor="text1"/>
          <w:sz w:val="24"/>
          <w:szCs w:val="24"/>
        </w:rPr>
        <w:t xml:space="preserve"> detyrueshme p</w:t>
      </w:r>
      <w:r>
        <w:rPr>
          <w:color w:val="000000" w:themeColor="text1"/>
          <w:sz w:val="24"/>
          <w:szCs w:val="24"/>
        </w:rPr>
        <w:t>ë</w:t>
      </w:r>
      <w:r w:rsidR="00C30D2B">
        <w:rPr>
          <w:color w:val="000000" w:themeColor="text1"/>
          <w:sz w:val="24"/>
          <w:szCs w:val="24"/>
        </w:rPr>
        <w:t>r ta. Fakti se pala padit</w:t>
      </w:r>
      <w:r>
        <w:rPr>
          <w:color w:val="000000" w:themeColor="text1"/>
          <w:sz w:val="24"/>
          <w:szCs w:val="24"/>
        </w:rPr>
        <w:t>ë</w:t>
      </w:r>
      <w:r w:rsidR="00C30D2B">
        <w:rPr>
          <w:color w:val="000000" w:themeColor="text1"/>
          <w:sz w:val="24"/>
          <w:szCs w:val="24"/>
        </w:rPr>
        <w:t>se ka lidhur nj</w:t>
      </w:r>
      <w:r>
        <w:rPr>
          <w:color w:val="000000" w:themeColor="text1"/>
          <w:sz w:val="24"/>
          <w:szCs w:val="24"/>
        </w:rPr>
        <w:t>ë</w:t>
      </w:r>
      <w:r w:rsidR="00C30D2B">
        <w:rPr>
          <w:color w:val="000000" w:themeColor="text1"/>
          <w:sz w:val="24"/>
          <w:szCs w:val="24"/>
        </w:rPr>
        <w:t xml:space="preserve"> kontrat</w:t>
      </w:r>
      <w:r>
        <w:rPr>
          <w:color w:val="000000" w:themeColor="text1"/>
          <w:sz w:val="24"/>
          <w:szCs w:val="24"/>
        </w:rPr>
        <w:t>ë</w:t>
      </w:r>
      <w:r w:rsidR="00C30D2B">
        <w:rPr>
          <w:color w:val="000000" w:themeColor="text1"/>
          <w:sz w:val="24"/>
          <w:szCs w:val="24"/>
        </w:rPr>
        <w:t xml:space="preserve"> t</w:t>
      </w:r>
      <w:r>
        <w:rPr>
          <w:color w:val="000000" w:themeColor="text1"/>
          <w:sz w:val="24"/>
          <w:szCs w:val="24"/>
        </w:rPr>
        <w:t>ë</w:t>
      </w:r>
      <w:r w:rsidR="00C30D2B">
        <w:rPr>
          <w:color w:val="000000" w:themeColor="text1"/>
          <w:sz w:val="24"/>
          <w:szCs w:val="24"/>
        </w:rPr>
        <w:t xml:space="preserve"> m</w:t>
      </w:r>
      <w:r>
        <w:rPr>
          <w:color w:val="000000" w:themeColor="text1"/>
          <w:sz w:val="24"/>
          <w:szCs w:val="24"/>
        </w:rPr>
        <w:t>ë</w:t>
      </w:r>
      <w:r w:rsidR="00C30D2B">
        <w:rPr>
          <w:color w:val="000000" w:themeColor="text1"/>
          <w:sz w:val="24"/>
          <w:szCs w:val="24"/>
        </w:rPr>
        <w:t>par</w:t>
      </w:r>
      <w:r>
        <w:rPr>
          <w:color w:val="000000" w:themeColor="text1"/>
          <w:sz w:val="24"/>
          <w:szCs w:val="24"/>
        </w:rPr>
        <w:t>ë</w:t>
      </w:r>
      <w:r w:rsidR="00C30D2B">
        <w:rPr>
          <w:color w:val="000000" w:themeColor="text1"/>
          <w:sz w:val="24"/>
          <w:szCs w:val="24"/>
        </w:rPr>
        <w:t>shme me t</w:t>
      </w:r>
      <w:r>
        <w:rPr>
          <w:color w:val="000000" w:themeColor="text1"/>
          <w:sz w:val="24"/>
          <w:szCs w:val="24"/>
        </w:rPr>
        <w:t>ë</w:t>
      </w:r>
      <w:r w:rsidR="00C30D2B">
        <w:rPr>
          <w:color w:val="000000" w:themeColor="text1"/>
          <w:sz w:val="24"/>
          <w:szCs w:val="24"/>
        </w:rPr>
        <w:t xml:space="preserve"> paditurin, nuk e ka penguar at</w:t>
      </w:r>
      <w:r>
        <w:rPr>
          <w:color w:val="000000" w:themeColor="text1"/>
          <w:sz w:val="24"/>
          <w:szCs w:val="24"/>
        </w:rPr>
        <w:t>ë</w:t>
      </w:r>
      <w:r w:rsidR="00C30D2B">
        <w:rPr>
          <w:color w:val="000000" w:themeColor="text1"/>
          <w:sz w:val="24"/>
          <w:szCs w:val="24"/>
        </w:rPr>
        <w:t xml:space="preserve"> t</w:t>
      </w:r>
      <w:r>
        <w:rPr>
          <w:color w:val="000000" w:themeColor="text1"/>
          <w:sz w:val="24"/>
          <w:szCs w:val="24"/>
        </w:rPr>
        <w:t>ë</w:t>
      </w:r>
      <w:r w:rsidR="00C30D2B">
        <w:rPr>
          <w:color w:val="000000" w:themeColor="text1"/>
          <w:sz w:val="24"/>
          <w:szCs w:val="24"/>
        </w:rPr>
        <w:t xml:space="preserve"> lidh nj</w:t>
      </w:r>
      <w:r>
        <w:rPr>
          <w:color w:val="000000" w:themeColor="text1"/>
          <w:sz w:val="24"/>
          <w:szCs w:val="24"/>
        </w:rPr>
        <w:t>ë</w:t>
      </w:r>
      <w:r w:rsidR="00C30D2B">
        <w:rPr>
          <w:color w:val="000000" w:themeColor="text1"/>
          <w:sz w:val="24"/>
          <w:szCs w:val="24"/>
        </w:rPr>
        <w:t xml:space="preserve"> kontrat</w:t>
      </w:r>
      <w:r>
        <w:rPr>
          <w:color w:val="000000" w:themeColor="text1"/>
          <w:sz w:val="24"/>
          <w:szCs w:val="24"/>
        </w:rPr>
        <w:t>ë</w:t>
      </w:r>
      <w:r w:rsidR="00C30D2B">
        <w:rPr>
          <w:color w:val="000000" w:themeColor="text1"/>
          <w:sz w:val="24"/>
          <w:szCs w:val="24"/>
        </w:rPr>
        <w:t xml:space="preserve"> t</w:t>
      </w:r>
      <w:r>
        <w:rPr>
          <w:color w:val="000000" w:themeColor="text1"/>
          <w:sz w:val="24"/>
          <w:szCs w:val="24"/>
        </w:rPr>
        <w:t>ë</w:t>
      </w:r>
      <w:r w:rsidR="00C30D2B">
        <w:rPr>
          <w:color w:val="000000" w:themeColor="text1"/>
          <w:sz w:val="24"/>
          <w:szCs w:val="24"/>
        </w:rPr>
        <w:t xml:space="preserve"> dyt</w:t>
      </w:r>
      <w:r>
        <w:rPr>
          <w:color w:val="000000" w:themeColor="text1"/>
          <w:sz w:val="24"/>
          <w:szCs w:val="24"/>
        </w:rPr>
        <w:t>ë</w:t>
      </w:r>
      <w:r w:rsidR="00C30D2B">
        <w:rPr>
          <w:color w:val="000000" w:themeColor="text1"/>
          <w:sz w:val="24"/>
          <w:szCs w:val="24"/>
        </w:rPr>
        <w:t xml:space="preserve"> p</w:t>
      </w:r>
      <w:r>
        <w:rPr>
          <w:color w:val="000000" w:themeColor="text1"/>
          <w:sz w:val="24"/>
          <w:szCs w:val="24"/>
        </w:rPr>
        <w:t>ë</w:t>
      </w:r>
      <w:r w:rsidR="00C30D2B">
        <w:rPr>
          <w:color w:val="000000" w:themeColor="text1"/>
          <w:sz w:val="24"/>
          <w:szCs w:val="24"/>
        </w:rPr>
        <w:t>r t</w:t>
      </w:r>
      <w:r>
        <w:rPr>
          <w:color w:val="000000" w:themeColor="text1"/>
          <w:sz w:val="24"/>
          <w:szCs w:val="24"/>
        </w:rPr>
        <w:t>ë</w:t>
      </w:r>
      <w:r w:rsidR="00C30D2B">
        <w:rPr>
          <w:color w:val="000000" w:themeColor="text1"/>
          <w:sz w:val="24"/>
          <w:szCs w:val="24"/>
        </w:rPr>
        <w:t xml:space="preserve"> nj</w:t>
      </w:r>
      <w:r>
        <w:rPr>
          <w:color w:val="000000" w:themeColor="text1"/>
          <w:sz w:val="24"/>
          <w:szCs w:val="24"/>
        </w:rPr>
        <w:t>ë</w:t>
      </w:r>
      <w:r w:rsidR="00C30D2B">
        <w:rPr>
          <w:color w:val="000000" w:themeColor="text1"/>
          <w:sz w:val="24"/>
          <w:szCs w:val="24"/>
        </w:rPr>
        <w:t>jtin pasuri me nj</w:t>
      </w:r>
      <w:r>
        <w:rPr>
          <w:color w:val="000000" w:themeColor="text1"/>
          <w:sz w:val="24"/>
          <w:szCs w:val="24"/>
        </w:rPr>
        <w:t>ë</w:t>
      </w:r>
      <w:r w:rsidR="00C30D2B">
        <w:rPr>
          <w:color w:val="000000" w:themeColor="text1"/>
          <w:sz w:val="24"/>
          <w:szCs w:val="24"/>
        </w:rPr>
        <w:t xml:space="preserve"> person tjet</w:t>
      </w:r>
      <w:r>
        <w:rPr>
          <w:color w:val="000000" w:themeColor="text1"/>
          <w:sz w:val="24"/>
          <w:szCs w:val="24"/>
        </w:rPr>
        <w:t>ë</w:t>
      </w:r>
      <w:r w:rsidR="00C30D2B">
        <w:rPr>
          <w:color w:val="000000" w:themeColor="text1"/>
          <w:sz w:val="24"/>
          <w:szCs w:val="24"/>
        </w:rPr>
        <w:t>r. Kjo situat</w:t>
      </w:r>
      <w:r>
        <w:rPr>
          <w:color w:val="000000" w:themeColor="text1"/>
          <w:sz w:val="24"/>
          <w:szCs w:val="24"/>
        </w:rPr>
        <w:t>ë</w:t>
      </w:r>
      <w:r w:rsidR="00C30D2B">
        <w:rPr>
          <w:color w:val="000000" w:themeColor="text1"/>
          <w:sz w:val="24"/>
          <w:szCs w:val="24"/>
        </w:rPr>
        <w:t xml:space="preserve"> fakti e m</w:t>
      </w:r>
      <w:r>
        <w:rPr>
          <w:color w:val="000000" w:themeColor="text1"/>
          <w:sz w:val="24"/>
          <w:szCs w:val="24"/>
        </w:rPr>
        <w:t>ë</w:t>
      </w:r>
      <w:r w:rsidR="00C30D2B">
        <w:rPr>
          <w:color w:val="000000" w:themeColor="text1"/>
          <w:sz w:val="24"/>
          <w:szCs w:val="24"/>
        </w:rPr>
        <w:t>nyr</w:t>
      </w:r>
      <w:r>
        <w:rPr>
          <w:color w:val="000000" w:themeColor="text1"/>
          <w:sz w:val="24"/>
          <w:szCs w:val="24"/>
        </w:rPr>
        <w:t>ë</w:t>
      </w:r>
      <w:r w:rsidR="00C30D2B">
        <w:rPr>
          <w:color w:val="000000" w:themeColor="text1"/>
          <w:sz w:val="24"/>
          <w:szCs w:val="24"/>
        </w:rPr>
        <w:t>s se si jan</w:t>
      </w:r>
      <w:r>
        <w:rPr>
          <w:color w:val="000000" w:themeColor="text1"/>
          <w:sz w:val="24"/>
          <w:szCs w:val="24"/>
        </w:rPr>
        <w:t>ë</w:t>
      </w:r>
      <w:r w:rsidR="00C30D2B">
        <w:rPr>
          <w:color w:val="000000" w:themeColor="text1"/>
          <w:sz w:val="24"/>
          <w:szCs w:val="24"/>
        </w:rPr>
        <w:t xml:space="preserve"> zhvilluar marr</w:t>
      </w:r>
      <w:r>
        <w:rPr>
          <w:color w:val="000000" w:themeColor="text1"/>
          <w:sz w:val="24"/>
          <w:szCs w:val="24"/>
        </w:rPr>
        <w:t>ë</w:t>
      </w:r>
      <w:r w:rsidR="00C30D2B">
        <w:rPr>
          <w:color w:val="000000" w:themeColor="text1"/>
          <w:sz w:val="24"/>
          <w:szCs w:val="24"/>
        </w:rPr>
        <w:t>dh</w:t>
      </w:r>
      <w:r>
        <w:rPr>
          <w:color w:val="000000" w:themeColor="text1"/>
          <w:sz w:val="24"/>
          <w:szCs w:val="24"/>
        </w:rPr>
        <w:t>ë</w:t>
      </w:r>
      <w:r w:rsidR="00C30D2B">
        <w:rPr>
          <w:color w:val="000000" w:themeColor="text1"/>
          <w:sz w:val="24"/>
          <w:szCs w:val="24"/>
        </w:rPr>
        <w:t>niet kontraktore midis pal</w:t>
      </w:r>
      <w:r>
        <w:rPr>
          <w:color w:val="000000" w:themeColor="text1"/>
          <w:sz w:val="24"/>
          <w:szCs w:val="24"/>
        </w:rPr>
        <w:t>ë</w:t>
      </w:r>
      <w:r w:rsidR="00C30D2B">
        <w:rPr>
          <w:color w:val="000000" w:themeColor="text1"/>
          <w:sz w:val="24"/>
          <w:szCs w:val="24"/>
        </w:rPr>
        <w:t>ve e ngarkon pal</w:t>
      </w:r>
      <w:r>
        <w:rPr>
          <w:color w:val="000000" w:themeColor="text1"/>
          <w:sz w:val="24"/>
          <w:szCs w:val="24"/>
        </w:rPr>
        <w:t>ë</w:t>
      </w:r>
      <w:r w:rsidR="00C30D2B">
        <w:rPr>
          <w:color w:val="000000" w:themeColor="text1"/>
          <w:sz w:val="24"/>
          <w:szCs w:val="24"/>
        </w:rPr>
        <w:t>n padit</w:t>
      </w:r>
      <w:r>
        <w:rPr>
          <w:color w:val="000000" w:themeColor="text1"/>
          <w:sz w:val="24"/>
          <w:szCs w:val="24"/>
        </w:rPr>
        <w:t>ë</w:t>
      </w:r>
      <w:r w:rsidR="00C30D2B">
        <w:rPr>
          <w:color w:val="000000" w:themeColor="text1"/>
          <w:sz w:val="24"/>
          <w:szCs w:val="24"/>
        </w:rPr>
        <w:t>se me detyrimin p</w:t>
      </w:r>
      <w:r>
        <w:rPr>
          <w:color w:val="000000" w:themeColor="text1"/>
          <w:sz w:val="24"/>
          <w:szCs w:val="24"/>
        </w:rPr>
        <w:t>ë</w:t>
      </w:r>
      <w:r w:rsidR="00C30D2B">
        <w:rPr>
          <w:color w:val="000000" w:themeColor="text1"/>
          <w:sz w:val="24"/>
          <w:szCs w:val="24"/>
        </w:rPr>
        <w:t>r t</w:t>
      </w:r>
      <w:r>
        <w:rPr>
          <w:color w:val="000000" w:themeColor="text1"/>
          <w:sz w:val="24"/>
          <w:szCs w:val="24"/>
        </w:rPr>
        <w:t>ë</w:t>
      </w:r>
      <w:r w:rsidR="00C30D2B">
        <w:rPr>
          <w:color w:val="000000" w:themeColor="text1"/>
          <w:sz w:val="24"/>
          <w:szCs w:val="24"/>
        </w:rPr>
        <w:t xml:space="preserve"> p</w:t>
      </w:r>
      <w:r>
        <w:rPr>
          <w:color w:val="000000" w:themeColor="text1"/>
          <w:sz w:val="24"/>
          <w:szCs w:val="24"/>
        </w:rPr>
        <w:t>ë</w:t>
      </w:r>
      <w:r w:rsidR="00C30D2B">
        <w:rPr>
          <w:color w:val="000000" w:themeColor="text1"/>
          <w:sz w:val="24"/>
          <w:szCs w:val="24"/>
        </w:rPr>
        <w:t xml:space="preserve">rcaktuar e provuar </w:t>
      </w:r>
      <w:r w:rsidR="00293061">
        <w:rPr>
          <w:color w:val="000000" w:themeColor="text1"/>
          <w:sz w:val="24"/>
          <w:szCs w:val="24"/>
        </w:rPr>
        <w:t>t</w:t>
      </w:r>
      <w:r w:rsidR="00760085">
        <w:rPr>
          <w:color w:val="000000" w:themeColor="text1"/>
          <w:sz w:val="24"/>
          <w:szCs w:val="24"/>
        </w:rPr>
        <w:t>ë</w:t>
      </w:r>
      <w:r w:rsidR="00293061">
        <w:rPr>
          <w:color w:val="000000" w:themeColor="text1"/>
          <w:sz w:val="24"/>
          <w:szCs w:val="24"/>
        </w:rPr>
        <w:t xml:space="preserve"> drejta</w:t>
      </w:r>
      <w:r w:rsidR="00C30D2B">
        <w:rPr>
          <w:color w:val="000000" w:themeColor="text1"/>
          <w:sz w:val="24"/>
          <w:szCs w:val="24"/>
        </w:rPr>
        <w:t>t personale q</w:t>
      </w:r>
      <w:r>
        <w:rPr>
          <w:color w:val="000000" w:themeColor="text1"/>
          <w:sz w:val="24"/>
          <w:szCs w:val="24"/>
        </w:rPr>
        <w:t>ë</w:t>
      </w:r>
      <w:r w:rsidR="00C30D2B">
        <w:rPr>
          <w:color w:val="000000" w:themeColor="text1"/>
          <w:sz w:val="24"/>
          <w:szCs w:val="24"/>
        </w:rPr>
        <w:t xml:space="preserve"> i jan</w:t>
      </w:r>
      <w:r>
        <w:rPr>
          <w:color w:val="000000" w:themeColor="text1"/>
          <w:sz w:val="24"/>
          <w:szCs w:val="24"/>
        </w:rPr>
        <w:t>ë</w:t>
      </w:r>
      <w:r w:rsidR="00C30D2B">
        <w:rPr>
          <w:color w:val="000000" w:themeColor="text1"/>
          <w:sz w:val="24"/>
          <w:szCs w:val="24"/>
        </w:rPr>
        <w:t xml:space="preserve"> c</w:t>
      </w:r>
      <w:r>
        <w:rPr>
          <w:color w:val="000000" w:themeColor="text1"/>
          <w:sz w:val="24"/>
          <w:szCs w:val="24"/>
        </w:rPr>
        <w:t>ë</w:t>
      </w:r>
      <w:r w:rsidR="00C30D2B">
        <w:rPr>
          <w:color w:val="000000" w:themeColor="text1"/>
          <w:sz w:val="24"/>
          <w:szCs w:val="24"/>
        </w:rPr>
        <w:t xml:space="preserve">nuar asaj si subjekt </w:t>
      </w:r>
      <w:r w:rsidR="00F03923">
        <w:rPr>
          <w:color w:val="000000" w:themeColor="text1"/>
          <w:sz w:val="24"/>
          <w:szCs w:val="24"/>
        </w:rPr>
        <w:t xml:space="preserve">nga ekzekutimi i kontratave </w:t>
      </w:r>
      <w:r w:rsidR="00C30D2B">
        <w:rPr>
          <w:color w:val="000000" w:themeColor="text1"/>
          <w:sz w:val="24"/>
          <w:szCs w:val="24"/>
        </w:rPr>
        <w:t>objekt padie</w:t>
      </w:r>
      <w:r w:rsidR="00F03923">
        <w:rPr>
          <w:color w:val="000000" w:themeColor="text1"/>
          <w:sz w:val="24"/>
          <w:szCs w:val="24"/>
        </w:rPr>
        <w:t>, t</w:t>
      </w:r>
      <w:r>
        <w:rPr>
          <w:color w:val="000000" w:themeColor="text1"/>
          <w:sz w:val="24"/>
          <w:szCs w:val="24"/>
        </w:rPr>
        <w:t>ë</w:t>
      </w:r>
      <w:r w:rsidR="00F03923">
        <w:rPr>
          <w:color w:val="000000" w:themeColor="text1"/>
          <w:sz w:val="24"/>
          <w:szCs w:val="24"/>
        </w:rPr>
        <w:t xml:space="preserve"> cilat ai nuk mund t</w:t>
      </w:r>
      <w:r>
        <w:rPr>
          <w:color w:val="000000" w:themeColor="text1"/>
          <w:sz w:val="24"/>
          <w:szCs w:val="24"/>
        </w:rPr>
        <w:t>ë</w:t>
      </w:r>
      <w:r w:rsidR="00F03923">
        <w:rPr>
          <w:color w:val="000000" w:themeColor="text1"/>
          <w:sz w:val="24"/>
          <w:szCs w:val="24"/>
        </w:rPr>
        <w:t xml:space="preserve"> rivendos p</w:t>
      </w:r>
      <w:r>
        <w:rPr>
          <w:color w:val="000000" w:themeColor="text1"/>
          <w:sz w:val="24"/>
          <w:szCs w:val="24"/>
        </w:rPr>
        <w:t>ë</w:t>
      </w:r>
      <w:r w:rsidR="00F03923">
        <w:rPr>
          <w:color w:val="000000" w:themeColor="text1"/>
          <w:sz w:val="24"/>
          <w:szCs w:val="24"/>
        </w:rPr>
        <w:t>rvecse duke k</w:t>
      </w:r>
      <w:r>
        <w:rPr>
          <w:color w:val="000000" w:themeColor="text1"/>
          <w:sz w:val="24"/>
          <w:szCs w:val="24"/>
        </w:rPr>
        <w:t>ë</w:t>
      </w:r>
      <w:r w:rsidR="00F03923">
        <w:rPr>
          <w:color w:val="000000" w:themeColor="text1"/>
          <w:sz w:val="24"/>
          <w:szCs w:val="24"/>
        </w:rPr>
        <w:t>rkuar rregullimin e pasojave n</w:t>
      </w:r>
      <w:r>
        <w:rPr>
          <w:color w:val="000000" w:themeColor="text1"/>
          <w:sz w:val="24"/>
          <w:szCs w:val="24"/>
        </w:rPr>
        <w:t>ë</w:t>
      </w:r>
      <w:r w:rsidR="00F03923">
        <w:rPr>
          <w:color w:val="000000" w:themeColor="text1"/>
          <w:sz w:val="24"/>
          <w:szCs w:val="24"/>
        </w:rPr>
        <w:t xml:space="preserve"> rrug</w:t>
      </w:r>
      <w:r>
        <w:rPr>
          <w:color w:val="000000" w:themeColor="text1"/>
          <w:sz w:val="24"/>
          <w:szCs w:val="24"/>
        </w:rPr>
        <w:t>ë</w:t>
      </w:r>
      <w:r w:rsidR="00F03923">
        <w:rPr>
          <w:color w:val="000000" w:themeColor="text1"/>
          <w:sz w:val="24"/>
          <w:szCs w:val="24"/>
        </w:rPr>
        <w:t xml:space="preserve"> gjyqsore. </w:t>
      </w:r>
    </w:p>
    <w:p w14:paraId="7BE83C3B" w14:textId="4E96D1ED" w:rsidR="005C39B4" w:rsidRPr="009428EC" w:rsidRDefault="00477D0D" w:rsidP="009428EC">
      <w:pPr>
        <w:shd w:val="clear" w:color="auto" w:fill="FFFFFF"/>
        <w:ind w:firstLine="720"/>
        <w:jc w:val="both"/>
        <w:rPr>
          <w:color w:val="000000" w:themeColor="text1"/>
          <w:sz w:val="24"/>
          <w:szCs w:val="24"/>
          <w:u w:val="single"/>
        </w:rPr>
      </w:pPr>
      <w:r>
        <w:rPr>
          <w:rFonts w:eastAsia="Calibri"/>
          <w:color w:val="000000" w:themeColor="text1"/>
          <w:sz w:val="24"/>
          <w:szCs w:val="24"/>
        </w:rPr>
        <w:t>4</w:t>
      </w:r>
      <w:r w:rsidR="00632D9D">
        <w:rPr>
          <w:rFonts w:eastAsia="Calibri"/>
          <w:color w:val="000000" w:themeColor="text1"/>
          <w:sz w:val="24"/>
          <w:szCs w:val="24"/>
        </w:rPr>
        <w:t>3</w:t>
      </w:r>
      <w:r>
        <w:rPr>
          <w:rFonts w:eastAsia="Calibri"/>
          <w:color w:val="000000" w:themeColor="text1"/>
          <w:sz w:val="24"/>
          <w:szCs w:val="24"/>
        </w:rPr>
        <w:t xml:space="preserve">. </w:t>
      </w:r>
      <w:r w:rsidR="00C30D2B">
        <w:rPr>
          <w:rFonts w:eastAsia="Calibri"/>
          <w:color w:val="000000" w:themeColor="text1"/>
          <w:sz w:val="24"/>
          <w:szCs w:val="24"/>
        </w:rPr>
        <w:t>Lidhur me ç</w:t>
      </w:r>
      <w:r w:rsidR="003246DD">
        <w:rPr>
          <w:rFonts w:eastAsia="Calibri"/>
          <w:color w:val="000000" w:themeColor="text1"/>
          <w:sz w:val="24"/>
          <w:szCs w:val="24"/>
        </w:rPr>
        <w:t>ë</w:t>
      </w:r>
      <w:r w:rsidR="00C30D2B">
        <w:rPr>
          <w:rFonts w:eastAsia="Calibri"/>
          <w:color w:val="000000" w:themeColor="text1"/>
          <w:sz w:val="24"/>
          <w:szCs w:val="24"/>
        </w:rPr>
        <w:t>shtjen e tret</w:t>
      </w:r>
      <w:r w:rsidR="003246DD">
        <w:rPr>
          <w:rFonts w:eastAsia="Calibri"/>
          <w:color w:val="000000" w:themeColor="text1"/>
          <w:sz w:val="24"/>
          <w:szCs w:val="24"/>
        </w:rPr>
        <w:t>ë</w:t>
      </w:r>
      <w:r w:rsidR="00C30D2B">
        <w:rPr>
          <w:rFonts w:eastAsia="Calibri"/>
          <w:color w:val="000000" w:themeColor="text1"/>
          <w:sz w:val="24"/>
          <w:szCs w:val="24"/>
        </w:rPr>
        <w:t xml:space="preserve"> t</w:t>
      </w:r>
      <w:r w:rsidR="003246DD">
        <w:rPr>
          <w:rFonts w:eastAsia="Calibri"/>
          <w:color w:val="000000" w:themeColor="text1"/>
          <w:sz w:val="24"/>
          <w:szCs w:val="24"/>
        </w:rPr>
        <w:t>ë</w:t>
      </w:r>
      <w:r w:rsidR="00C30D2B">
        <w:rPr>
          <w:rFonts w:eastAsia="Calibri"/>
          <w:color w:val="000000" w:themeColor="text1"/>
          <w:sz w:val="24"/>
          <w:szCs w:val="24"/>
        </w:rPr>
        <w:t xml:space="preserve"> shtruar p</w:t>
      </w:r>
      <w:r w:rsidR="003246DD">
        <w:rPr>
          <w:rFonts w:eastAsia="Calibri"/>
          <w:color w:val="000000" w:themeColor="text1"/>
          <w:sz w:val="24"/>
          <w:szCs w:val="24"/>
        </w:rPr>
        <w:t>ë</w:t>
      </w:r>
      <w:r w:rsidR="00C30D2B">
        <w:rPr>
          <w:rFonts w:eastAsia="Calibri"/>
          <w:color w:val="000000" w:themeColor="text1"/>
          <w:sz w:val="24"/>
          <w:szCs w:val="24"/>
        </w:rPr>
        <w:t xml:space="preserve">r diskutim </w:t>
      </w:r>
      <w:r w:rsidR="003246DD">
        <w:rPr>
          <w:rFonts w:eastAsia="Calibri"/>
          <w:color w:val="000000" w:themeColor="text1"/>
          <w:sz w:val="24"/>
          <w:szCs w:val="24"/>
        </w:rPr>
        <w:t>K</w:t>
      </w:r>
      <w:r w:rsidR="00C30D2B">
        <w:rPr>
          <w:rFonts w:eastAsia="Calibri"/>
          <w:color w:val="000000" w:themeColor="text1"/>
          <w:sz w:val="24"/>
          <w:szCs w:val="24"/>
        </w:rPr>
        <w:t xml:space="preserve">olegji thekson se </w:t>
      </w:r>
      <w:r w:rsidR="00842A68">
        <w:rPr>
          <w:rFonts w:eastAsia="Calibri"/>
          <w:color w:val="000000" w:themeColor="text1"/>
          <w:sz w:val="24"/>
          <w:szCs w:val="24"/>
        </w:rPr>
        <w:t>gjykata e rigjykimit pasi t</w:t>
      </w:r>
      <w:r w:rsidR="003246DD">
        <w:rPr>
          <w:rFonts w:eastAsia="Calibri"/>
          <w:color w:val="000000" w:themeColor="text1"/>
          <w:sz w:val="24"/>
          <w:szCs w:val="24"/>
        </w:rPr>
        <w:t>ë</w:t>
      </w:r>
      <w:r w:rsidR="00842A68">
        <w:rPr>
          <w:rFonts w:eastAsia="Calibri"/>
          <w:color w:val="000000" w:themeColor="text1"/>
          <w:sz w:val="24"/>
          <w:szCs w:val="24"/>
        </w:rPr>
        <w:t xml:space="preserve"> verifikoj</w:t>
      </w:r>
      <w:r w:rsidR="003246DD">
        <w:rPr>
          <w:rFonts w:eastAsia="Calibri"/>
          <w:color w:val="000000" w:themeColor="text1"/>
          <w:sz w:val="24"/>
          <w:szCs w:val="24"/>
        </w:rPr>
        <w:t>ë</w:t>
      </w:r>
      <w:r w:rsidR="00842A68">
        <w:rPr>
          <w:rFonts w:eastAsia="Calibri"/>
          <w:color w:val="000000" w:themeColor="text1"/>
          <w:sz w:val="24"/>
          <w:szCs w:val="24"/>
        </w:rPr>
        <w:t xml:space="preserve"> kushtet e legjitimimit proceduriale e material t</w:t>
      </w:r>
      <w:r w:rsidR="003246DD">
        <w:rPr>
          <w:rFonts w:eastAsia="Calibri"/>
          <w:color w:val="000000" w:themeColor="text1"/>
          <w:sz w:val="24"/>
          <w:szCs w:val="24"/>
        </w:rPr>
        <w:t>ë</w:t>
      </w:r>
      <w:r w:rsidR="00842A68">
        <w:rPr>
          <w:rFonts w:eastAsia="Calibri"/>
          <w:color w:val="000000" w:themeColor="text1"/>
          <w:sz w:val="24"/>
          <w:szCs w:val="24"/>
        </w:rPr>
        <w:t xml:space="preserve"> padit</w:t>
      </w:r>
      <w:r w:rsidR="003246DD">
        <w:rPr>
          <w:rFonts w:eastAsia="Calibri"/>
          <w:color w:val="000000" w:themeColor="text1"/>
          <w:sz w:val="24"/>
          <w:szCs w:val="24"/>
        </w:rPr>
        <w:t>ë</w:t>
      </w:r>
      <w:r w:rsidR="00842A68">
        <w:rPr>
          <w:rFonts w:eastAsia="Calibri"/>
          <w:color w:val="000000" w:themeColor="text1"/>
          <w:sz w:val="24"/>
          <w:szCs w:val="24"/>
        </w:rPr>
        <w:t>sit n</w:t>
      </w:r>
      <w:r w:rsidR="003246DD">
        <w:rPr>
          <w:rFonts w:eastAsia="Calibri"/>
          <w:color w:val="000000" w:themeColor="text1"/>
          <w:sz w:val="24"/>
          <w:szCs w:val="24"/>
        </w:rPr>
        <w:t>ë</w:t>
      </w:r>
      <w:r w:rsidR="00842A68">
        <w:rPr>
          <w:rFonts w:eastAsia="Calibri"/>
          <w:color w:val="000000" w:themeColor="text1"/>
          <w:sz w:val="24"/>
          <w:szCs w:val="24"/>
        </w:rPr>
        <w:t xml:space="preserve"> ngritjen e padis</w:t>
      </w:r>
      <w:r w:rsidR="003246DD">
        <w:rPr>
          <w:rFonts w:eastAsia="Calibri"/>
          <w:color w:val="000000" w:themeColor="text1"/>
          <w:sz w:val="24"/>
          <w:szCs w:val="24"/>
        </w:rPr>
        <w:t>ë</w:t>
      </w:r>
      <w:r w:rsidR="00842A68">
        <w:rPr>
          <w:rFonts w:eastAsia="Calibri"/>
          <w:color w:val="000000" w:themeColor="text1"/>
          <w:sz w:val="24"/>
          <w:szCs w:val="24"/>
        </w:rPr>
        <w:t>, duhet t</w:t>
      </w:r>
      <w:r w:rsidR="003246DD">
        <w:rPr>
          <w:rFonts w:eastAsia="Calibri"/>
          <w:color w:val="000000" w:themeColor="text1"/>
          <w:sz w:val="24"/>
          <w:szCs w:val="24"/>
        </w:rPr>
        <w:t>ë</w:t>
      </w:r>
      <w:r w:rsidR="00842A68">
        <w:rPr>
          <w:rFonts w:eastAsia="Calibri"/>
          <w:color w:val="000000" w:themeColor="text1"/>
          <w:sz w:val="24"/>
          <w:szCs w:val="24"/>
        </w:rPr>
        <w:t xml:space="preserve"> hetoj</w:t>
      </w:r>
      <w:r w:rsidR="003246DD">
        <w:rPr>
          <w:rFonts w:eastAsia="Calibri"/>
          <w:color w:val="000000" w:themeColor="text1"/>
          <w:sz w:val="24"/>
          <w:szCs w:val="24"/>
        </w:rPr>
        <w:t>ë</w:t>
      </w:r>
      <w:r w:rsidR="00842A68">
        <w:rPr>
          <w:rFonts w:eastAsia="Calibri"/>
          <w:color w:val="000000" w:themeColor="text1"/>
          <w:sz w:val="24"/>
          <w:szCs w:val="24"/>
        </w:rPr>
        <w:t xml:space="preserve"> e ti jap p</w:t>
      </w:r>
      <w:r w:rsidR="003246DD">
        <w:rPr>
          <w:rFonts w:eastAsia="Calibri"/>
          <w:color w:val="000000" w:themeColor="text1"/>
          <w:sz w:val="24"/>
          <w:szCs w:val="24"/>
        </w:rPr>
        <w:t>ë</w:t>
      </w:r>
      <w:r w:rsidR="00842A68">
        <w:rPr>
          <w:rFonts w:eastAsia="Calibri"/>
          <w:color w:val="000000" w:themeColor="text1"/>
          <w:sz w:val="24"/>
          <w:szCs w:val="24"/>
        </w:rPr>
        <w:t>rgjigje pretendimeve e prap</w:t>
      </w:r>
      <w:r w:rsidR="003246DD">
        <w:rPr>
          <w:rFonts w:eastAsia="Calibri"/>
          <w:color w:val="000000" w:themeColor="text1"/>
          <w:sz w:val="24"/>
          <w:szCs w:val="24"/>
        </w:rPr>
        <w:t>ë</w:t>
      </w:r>
      <w:r w:rsidR="00842A68">
        <w:rPr>
          <w:rFonts w:eastAsia="Calibri"/>
          <w:color w:val="000000" w:themeColor="text1"/>
          <w:sz w:val="24"/>
          <w:szCs w:val="24"/>
        </w:rPr>
        <w:t>simeve t</w:t>
      </w:r>
      <w:r w:rsidR="003246DD">
        <w:rPr>
          <w:rFonts w:eastAsia="Calibri"/>
          <w:color w:val="000000" w:themeColor="text1"/>
          <w:sz w:val="24"/>
          <w:szCs w:val="24"/>
        </w:rPr>
        <w:t>ë</w:t>
      </w:r>
      <w:r w:rsidR="00842A68">
        <w:rPr>
          <w:rFonts w:eastAsia="Calibri"/>
          <w:color w:val="000000" w:themeColor="text1"/>
          <w:sz w:val="24"/>
          <w:szCs w:val="24"/>
        </w:rPr>
        <w:t xml:space="preserve"> pal</w:t>
      </w:r>
      <w:r w:rsidR="003246DD">
        <w:rPr>
          <w:rFonts w:eastAsia="Calibri"/>
          <w:color w:val="000000" w:themeColor="text1"/>
          <w:sz w:val="24"/>
          <w:szCs w:val="24"/>
        </w:rPr>
        <w:t>ë</w:t>
      </w:r>
      <w:r w:rsidR="00842A68">
        <w:rPr>
          <w:rFonts w:eastAsia="Calibri"/>
          <w:color w:val="000000" w:themeColor="text1"/>
          <w:sz w:val="24"/>
          <w:szCs w:val="24"/>
        </w:rPr>
        <w:t xml:space="preserve">ve lidhur me faktin </w:t>
      </w:r>
      <w:r w:rsidR="009428EC">
        <w:rPr>
          <w:rFonts w:eastAsia="Calibri"/>
          <w:color w:val="000000" w:themeColor="text1"/>
          <w:sz w:val="24"/>
          <w:szCs w:val="24"/>
        </w:rPr>
        <w:t>n</w:t>
      </w:r>
      <w:r w:rsidR="00760085">
        <w:rPr>
          <w:rFonts w:eastAsia="Calibri"/>
          <w:color w:val="000000" w:themeColor="text1"/>
          <w:sz w:val="24"/>
          <w:szCs w:val="24"/>
        </w:rPr>
        <w:t>ë</w:t>
      </w:r>
      <w:r w:rsidR="009428EC">
        <w:rPr>
          <w:rFonts w:eastAsia="Calibri"/>
          <w:color w:val="000000" w:themeColor="text1"/>
          <w:sz w:val="24"/>
          <w:szCs w:val="24"/>
        </w:rPr>
        <w:t xml:space="preserve">se i padituri </w:t>
      </w:r>
      <w:r w:rsidR="00760085">
        <w:rPr>
          <w:rFonts w:eastAsia="Calibri"/>
          <w:color w:val="000000" w:themeColor="text1"/>
          <w:sz w:val="24"/>
          <w:szCs w:val="24"/>
        </w:rPr>
        <w:t>ë</w:t>
      </w:r>
      <w:r w:rsidR="009428EC">
        <w:rPr>
          <w:rFonts w:eastAsia="Calibri"/>
          <w:color w:val="000000" w:themeColor="text1"/>
          <w:sz w:val="24"/>
          <w:szCs w:val="24"/>
        </w:rPr>
        <w:t>sht</w:t>
      </w:r>
      <w:r w:rsidR="00760085">
        <w:rPr>
          <w:rFonts w:eastAsia="Calibri"/>
          <w:color w:val="000000" w:themeColor="text1"/>
          <w:sz w:val="24"/>
          <w:szCs w:val="24"/>
        </w:rPr>
        <w:t>ë</w:t>
      </w:r>
      <w:r w:rsidR="009428EC">
        <w:rPr>
          <w:rFonts w:eastAsia="Calibri"/>
          <w:color w:val="000000" w:themeColor="text1"/>
          <w:sz w:val="24"/>
          <w:szCs w:val="24"/>
        </w:rPr>
        <w:t xml:space="preserve"> apo jo pronar i pasuris</w:t>
      </w:r>
      <w:r w:rsidR="00760085">
        <w:rPr>
          <w:rFonts w:eastAsia="Calibri"/>
          <w:color w:val="000000" w:themeColor="text1"/>
          <w:sz w:val="24"/>
          <w:szCs w:val="24"/>
        </w:rPr>
        <w:t>ë</w:t>
      </w:r>
      <w:r w:rsidR="009428EC">
        <w:rPr>
          <w:rFonts w:eastAsia="Calibri"/>
          <w:color w:val="000000" w:themeColor="text1"/>
          <w:sz w:val="24"/>
          <w:szCs w:val="24"/>
        </w:rPr>
        <w:t xml:space="preserve"> truall prej 1598 m2, si pjes</w:t>
      </w:r>
      <w:r w:rsidR="00760085">
        <w:rPr>
          <w:rFonts w:eastAsia="Calibri"/>
          <w:color w:val="000000" w:themeColor="text1"/>
          <w:sz w:val="24"/>
          <w:szCs w:val="24"/>
        </w:rPr>
        <w:t>ë</w:t>
      </w:r>
      <w:r w:rsidR="009428EC">
        <w:rPr>
          <w:rFonts w:eastAsia="Calibri"/>
          <w:color w:val="000000" w:themeColor="text1"/>
          <w:sz w:val="24"/>
          <w:szCs w:val="24"/>
        </w:rPr>
        <w:t xml:space="preserve"> e shkakut ligjor </w:t>
      </w:r>
      <w:r w:rsidR="009428EC">
        <w:rPr>
          <w:rFonts w:eastAsia="Calibri"/>
          <w:color w:val="000000" w:themeColor="text1"/>
          <w:sz w:val="24"/>
          <w:szCs w:val="24"/>
        </w:rPr>
        <w:lastRenderedPageBreak/>
        <w:t>t</w:t>
      </w:r>
      <w:r w:rsidR="00760085">
        <w:rPr>
          <w:rFonts w:eastAsia="Calibri"/>
          <w:color w:val="000000" w:themeColor="text1"/>
          <w:sz w:val="24"/>
          <w:szCs w:val="24"/>
        </w:rPr>
        <w:t>ë</w:t>
      </w:r>
      <w:r w:rsidR="009428EC">
        <w:rPr>
          <w:rFonts w:eastAsia="Calibri"/>
          <w:color w:val="000000" w:themeColor="text1"/>
          <w:sz w:val="24"/>
          <w:szCs w:val="24"/>
        </w:rPr>
        <w:t xml:space="preserve"> ngritjes s</w:t>
      </w:r>
      <w:r w:rsidR="00760085">
        <w:rPr>
          <w:rFonts w:eastAsia="Calibri"/>
          <w:color w:val="000000" w:themeColor="text1"/>
          <w:sz w:val="24"/>
          <w:szCs w:val="24"/>
        </w:rPr>
        <w:t>ë</w:t>
      </w:r>
      <w:r w:rsidR="009428EC">
        <w:rPr>
          <w:rFonts w:eastAsia="Calibri"/>
          <w:color w:val="000000" w:themeColor="text1"/>
          <w:sz w:val="24"/>
          <w:szCs w:val="24"/>
        </w:rPr>
        <w:t xml:space="preserve"> padis</w:t>
      </w:r>
      <w:r w:rsidR="00760085">
        <w:rPr>
          <w:rFonts w:eastAsia="Calibri"/>
          <w:color w:val="000000" w:themeColor="text1"/>
          <w:sz w:val="24"/>
          <w:szCs w:val="24"/>
        </w:rPr>
        <w:t>ë</w:t>
      </w:r>
      <w:r w:rsidR="009428EC">
        <w:rPr>
          <w:rFonts w:eastAsia="Calibri"/>
          <w:color w:val="000000" w:themeColor="text1"/>
          <w:sz w:val="24"/>
          <w:szCs w:val="24"/>
        </w:rPr>
        <w:t>.</w:t>
      </w:r>
      <w:r w:rsidR="00842A68">
        <w:rPr>
          <w:rFonts w:eastAsia="Calibri"/>
          <w:color w:val="000000" w:themeColor="text1"/>
          <w:sz w:val="24"/>
          <w:szCs w:val="24"/>
        </w:rPr>
        <w:t>Gjykatat e faktit kan</w:t>
      </w:r>
      <w:r w:rsidR="003246DD">
        <w:rPr>
          <w:rFonts w:eastAsia="Calibri"/>
          <w:color w:val="000000" w:themeColor="text1"/>
          <w:sz w:val="24"/>
          <w:szCs w:val="24"/>
        </w:rPr>
        <w:t>ë</w:t>
      </w:r>
      <w:r w:rsidR="00842A68">
        <w:rPr>
          <w:rFonts w:eastAsia="Calibri"/>
          <w:color w:val="000000" w:themeColor="text1"/>
          <w:sz w:val="24"/>
          <w:szCs w:val="24"/>
        </w:rPr>
        <w:t xml:space="preserve"> konkluduar se i p</w:t>
      </w:r>
      <w:r w:rsidR="00632D9D">
        <w:rPr>
          <w:rFonts w:eastAsia="Calibri"/>
          <w:color w:val="000000" w:themeColor="text1"/>
          <w:sz w:val="24"/>
          <w:szCs w:val="24"/>
        </w:rPr>
        <w:t>a</w:t>
      </w:r>
      <w:r w:rsidR="00842A68">
        <w:rPr>
          <w:rFonts w:eastAsia="Calibri"/>
          <w:color w:val="000000" w:themeColor="text1"/>
          <w:sz w:val="24"/>
          <w:szCs w:val="24"/>
        </w:rPr>
        <w:t xml:space="preserve">dituri nuk </w:t>
      </w:r>
      <w:r w:rsidR="003246DD">
        <w:rPr>
          <w:rFonts w:eastAsia="Calibri"/>
          <w:color w:val="000000" w:themeColor="text1"/>
          <w:sz w:val="24"/>
          <w:szCs w:val="24"/>
        </w:rPr>
        <w:t>ë</w:t>
      </w:r>
      <w:r w:rsidR="00842A68">
        <w:rPr>
          <w:rFonts w:eastAsia="Calibri"/>
          <w:color w:val="000000" w:themeColor="text1"/>
          <w:sz w:val="24"/>
          <w:szCs w:val="24"/>
        </w:rPr>
        <w:t>sht</w:t>
      </w:r>
      <w:r w:rsidR="003246DD">
        <w:rPr>
          <w:rFonts w:eastAsia="Calibri"/>
          <w:color w:val="000000" w:themeColor="text1"/>
          <w:sz w:val="24"/>
          <w:szCs w:val="24"/>
        </w:rPr>
        <w:t>ë</w:t>
      </w:r>
      <w:r w:rsidR="00842A68">
        <w:rPr>
          <w:rFonts w:eastAsia="Calibri"/>
          <w:color w:val="000000" w:themeColor="text1"/>
          <w:sz w:val="24"/>
          <w:szCs w:val="24"/>
        </w:rPr>
        <w:t xml:space="preserve"> pronar i sip</w:t>
      </w:r>
      <w:r w:rsidR="003246DD">
        <w:rPr>
          <w:rFonts w:eastAsia="Calibri"/>
          <w:color w:val="000000" w:themeColor="text1"/>
          <w:sz w:val="24"/>
          <w:szCs w:val="24"/>
        </w:rPr>
        <w:t>ë</w:t>
      </w:r>
      <w:r w:rsidR="00842A68">
        <w:rPr>
          <w:rFonts w:eastAsia="Calibri"/>
          <w:color w:val="000000" w:themeColor="text1"/>
          <w:sz w:val="24"/>
          <w:szCs w:val="24"/>
        </w:rPr>
        <w:t>rfaqes prej 1598 m2 nd</w:t>
      </w:r>
      <w:r w:rsidR="003246DD">
        <w:rPr>
          <w:rFonts w:eastAsia="Calibri"/>
          <w:color w:val="000000" w:themeColor="text1"/>
          <w:sz w:val="24"/>
          <w:szCs w:val="24"/>
        </w:rPr>
        <w:t>ë</w:t>
      </w:r>
      <w:r w:rsidR="00842A68">
        <w:rPr>
          <w:rFonts w:eastAsia="Calibri"/>
          <w:color w:val="000000" w:themeColor="text1"/>
          <w:sz w:val="24"/>
          <w:szCs w:val="24"/>
        </w:rPr>
        <w:t>r t</w:t>
      </w:r>
      <w:r w:rsidR="003246DD">
        <w:rPr>
          <w:rFonts w:eastAsia="Calibri"/>
          <w:color w:val="000000" w:themeColor="text1"/>
          <w:sz w:val="24"/>
          <w:szCs w:val="24"/>
        </w:rPr>
        <w:t>ë</w:t>
      </w:r>
      <w:r w:rsidR="00842A68">
        <w:rPr>
          <w:rFonts w:eastAsia="Calibri"/>
          <w:color w:val="000000" w:themeColor="text1"/>
          <w:sz w:val="24"/>
          <w:szCs w:val="24"/>
        </w:rPr>
        <w:t xml:space="preserve"> tjera me arsyetimin</w:t>
      </w:r>
      <w:r w:rsidR="008D0103" w:rsidRPr="00713BA6">
        <w:rPr>
          <w:color w:val="000000" w:themeColor="text1"/>
          <w:sz w:val="24"/>
          <w:szCs w:val="24"/>
        </w:rPr>
        <w:t xml:space="preserve"> se</w:t>
      </w:r>
      <w:r w:rsidR="008D0103" w:rsidRPr="00713BA6">
        <w:rPr>
          <w:i/>
          <w:iCs/>
          <w:color w:val="000000" w:themeColor="text1"/>
          <w:sz w:val="24"/>
          <w:szCs w:val="24"/>
        </w:rPr>
        <w:t xml:space="preserve"> “</w:t>
      </w:r>
      <w:r w:rsidR="008D0103" w:rsidRPr="00A64458">
        <w:rPr>
          <w:i/>
          <w:iCs/>
          <w:color w:val="000000" w:themeColor="text1"/>
          <w:sz w:val="24"/>
          <w:szCs w:val="24"/>
          <w:u w:val="single"/>
        </w:rPr>
        <w:t>Sipas v</w:t>
      </w:r>
      <w:r w:rsidR="002264F3" w:rsidRPr="00A64458">
        <w:rPr>
          <w:i/>
          <w:iCs/>
          <w:color w:val="000000" w:themeColor="text1"/>
          <w:sz w:val="24"/>
          <w:szCs w:val="24"/>
          <w:u w:val="single"/>
        </w:rPr>
        <w:t>ë</w:t>
      </w:r>
      <w:r w:rsidR="008D0103" w:rsidRPr="00A64458">
        <w:rPr>
          <w:i/>
          <w:iCs/>
          <w:color w:val="000000" w:themeColor="text1"/>
          <w:sz w:val="24"/>
          <w:szCs w:val="24"/>
          <w:u w:val="single"/>
        </w:rPr>
        <w:t>rtetimin hipotekor lëshuar datë 05.9.2011 nga ZVRPP Vlorë rezulton se i padituri Mentor Mustafaraj nuk rezulton pronar m</w:t>
      </w:r>
      <w:r w:rsidR="002264F3" w:rsidRPr="00A64458">
        <w:rPr>
          <w:i/>
          <w:iCs/>
          <w:color w:val="000000" w:themeColor="text1"/>
          <w:sz w:val="24"/>
          <w:szCs w:val="24"/>
          <w:u w:val="single"/>
        </w:rPr>
        <w:t>ë</w:t>
      </w:r>
      <w:r w:rsidR="008D0103" w:rsidRPr="00A64458">
        <w:rPr>
          <w:i/>
          <w:iCs/>
          <w:color w:val="000000" w:themeColor="text1"/>
          <w:sz w:val="24"/>
          <w:szCs w:val="24"/>
          <w:u w:val="single"/>
        </w:rPr>
        <w:t xml:space="preserve"> në pasurinë e ndodhur në zonën kadastrale 8062</w:t>
      </w:r>
      <w:r w:rsidR="00907821" w:rsidRPr="00713BA6">
        <w:rPr>
          <w:i/>
          <w:iCs/>
          <w:color w:val="000000" w:themeColor="text1"/>
          <w:sz w:val="24"/>
          <w:szCs w:val="24"/>
        </w:rPr>
        <w:t>,</w:t>
      </w:r>
      <w:r w:rsidR="008D0103" w:rsidRPr="00713BA6">
        <w:rPr>
          <w:i/>
          <w:iCs/>
          <w:color w:val="000000" w:themeColor="text1"/>
          <w:sz w:val="24"/>
          <w:szCs w:val="24"/>
        </w:rPr>
        <w:t xml:space="preserve"> ku u ndërtua pallati</w:t>
      </w:r>
      <w:r w:rsidR="00907821" w:rsidRPr="00713BA6">
        <w:rPr>
          <w:i/>
          <w:iCs/>
          <w:color w:val="000000" w:themeColor="text1"/>
          <w:sz w:val="24"/>
          <w:szCs w:val="24"/>
        </w:rPr>
        <w:t>,</w:t>
      </w:r>
      <w:r w:rsidR="008D0103" w:rsidRPr="00713BA6">
        <w:rPr>
          <w:i/>
          <w:iCs/>
          <w:color w:val="000000" w:themeColor="text1"/>
          <w:sz w:val="24"/>
          <w:szCs w:val="24"/>
        </w:rPr>
        <w:t xml:space="preserve"> </w:t>
      </w:r>
      <w:r w:rsidR="008D0103" w:rsidRPr="00F47A41">
        <w:rPr>
          <w:i/>
          <w:iCs/>
          <w:color w:val="000000" w:themeColor="text1"/>
          <w:sz w:val="24"/>
          <w:szCs w:val="24"/>
          <w:u w:val="single"/>
        </w:rPr>
        <w:t>pasi në vend të tij është pronar Fetah Mustafaraj xhaxhai i të paditurit</w:t>
      </w:r>
      <w:r w:rsidR="008D3A13" w:rsidRPr="00F47A41">
        <w:rPr>
          <w:i/>
          <w:iCs/>
          <w:color w:val="000000" w:themeColor="text1"/>
          <w:sz w:val="24"/>
          <w:szCs w:val="24"/>
          <w:u w:val="single"/>
        </w:rPr>
        <w:t>”</w:t>
      </w:r>
      <w:r w:rsidR="008D0103" w:rsidRPr="00F47A41">
        <w:rPr>
          <w:color w:val="000000" w:themeColor="text1"/>
          <w:sz w:val="24"/>
          <w:szCs w:val="24"/>
          <w:u w:val="single"/>
        </w:rPr>
        <w:t>.</w:t>
      </w:r>
      <w:r w:rsidR="001D18DD">
        <w:rPr>
          <w:color w:val="000000" w:themeColor="text1"/>
          <w:sz w:val="24"/>
          <w:szCs w:val="24"/>
          <w:u w:val="single"/>
        </w:rPr>
        <w:t>..</w:t>
      </w:r>
      <w:r w:rsidR="001D18DD" w:rsidRPr="001D18DD">
        <w:rPr>
          <w:color w:val="000000" w:themeColor="text1"/>
          <w:sz w:val="24"/>
          <w:szCs w:val="24"/>
        </w:rPr>
        <w:t xml:space="preserve"> </w:t>
      </w:r>
      <w:r w:rsidR="00842A68">
        <w:rPr>
          <w:color w:val="000000" w:themeColor="text1"/>
          <w:sz w:val="24"/>
          <w:szCs w:val="24"/>
        </w:rPr>
        <w:t>Ky q</w:t>
      </w:r>
      <w:r w:rsidR="003246DD">
        <w:rPr>
          <w:color w:val="000000" w:themeColor="text1"/>
          <w:sz w:val="24"/>
          <w:szCs w:val="24"/>
        </w:rPr>
        <w:t>ë</w:t>
      </w:r>
      <w:r w:rsidR="00842A68">
        <w:rPr>
          <w:color w:val="000000" w:themeColor="text1"/>
          <w:sz w:val="24"/>
          <w:szCs w:val="24"/>
        </w:rPr>
        <w:t>ndrim bie ndesh me orientimet e dh</w:t>
      </w:r>
      <w:r w:rsidR="003246DD">
        <w:rPr>
          <w:color w:val="000000" w:themeColor="text1"/>
          <w:sz w:val="24"/>
          <w:szCs w:val="24"/>
        </w:rPr>
        <w:t>ë</w:t>
      </w:r>
      <w:r w:rsidR="00842A68">
        <w:rPr>
          <w:color w:val="000000" w:themeColor="text1"/>
          <w:sz w:val="24"/>
          <w:szCs w:val="24"/>
        </w:rPr>
        <w:t>na n</w:t>
      </w:r>
      <w:r w:rsidR="003246DD">
        <w:rPr>
          <w:color w:val="000000" w:themeColor="text1"/>
          <w:sz w:val="24"/>
          <w:szCs w:val="24"/>
        </w:rPr>
        <w:t>ë</w:t>
      </w:r>
      <w:r w:rsidR="00842A68">
        <w:rPr>
          <w:color w:val="000000" w:themeColor="text1"/>
          <w:sz w:val="24"/>
          <w:szCs w:val="24"/>
        </w:rPr>
        <w:t xml:space="preserve"> </w:t>
      </w:r>
      <w:r w:rsidR="00C9171A">
        <w:rPr>
          <w:color w:val="000000" w:themeColor="text1"/>
          <w:sz w:val="24"/>
          <w:szCs w:val="24"/>
        </w:rPr>
        <w:t>vendimi</w:t>
      </w:r>
      <w:r w:rsidR="00842A68">
        <w:rPr>
          <w:color w:val="000000" w:themeColor="text1"/>
          <w:sz w:val="24"/>
          <w:szCs w:val="24"/>
        </w:rPr>
        <w:t>n</w:t>
      </w:r>
      <w:r w:rsidR="00C9171A">
        <w:rPr>
          <w:color w:val="000000" w:themeColor="text1"/>
          <w:sz w:val="24"/>
          <w:szCs w:val="24"/>
        </w:rPr>
        <w:t xml:space="preserve"> unifikues nr.1/2009 </w:t>
      </w:r>
      <w:r w:rsidR="00842A68">
        <w:rPr>
          <w:color w:val="000000" w:themeColor="text1"/>
          <w:sz w:val="24"/>
          <w:szCs w:val="24"/>
        </w:rPr>
        <w:t>dhe neneve 164 e vijues t</w:t>
      </w:r>
      <w:r w:rsidR="003246DD">
        <w:rPr>
          <w:color w:val="000000" w:themeColor="text1"/>
          <w:sz w:val="24"/>
          <w:szCs w:val="24"/>
        </w:rPr>
        <w:t>ë</w:t>
      </w:r>
      <w:r w:rsidR="00842A68">
        <w:rPr>
          <w:color w:val="000000" w:themeColor="text1"/>
          <w:sz w:val="24"/>
          <w:szCs w:val="24"/>
        </w:rPr>
        <w:t xml:space="preserve"> KV sipas t</w:t>
      </w:r>
      <w:r w:rsidR="003246DD">
        <w:rPr>
          <w:color w:val="000000" w:themeColor="text1"/>
          <w:sz w:val="24"/>
          <w:szCs w:val="24"/>
        </w:rPr>
        <w:t>ë</w:t>
      </w:r>
      <w:r w:rsidR="00842A68">
        <w:rPr>
          <w:color w:val="000000" w:themeColor="text1"/>
          <w:sz w:val="24"/>
          <w:szCs w:val="24"/>
        </w:rPr>
        <w:t xml:space="preserve"> cilave </w:t>
      </w:r>
      <w:r w:rsidR="00C9171A">
        <w:rPr>
          <w:color w:val="000000" w:themeColor="text1"/>
          <w:sz w:val="24"/>
          <w:szCs w:val="24"/>
        </w:rPr>
        <w:t>pron</w:t>
      </w:r>
      <w:r w:rsidR="00760085">
        <w:rPr>
          <w:color w:val="000000" w:themeColor="text1"/>
          <w:sz w:val="24"/>
          <w:szCs w:val="24"/>
        </w:rPr>
        <w:t>ë</w:t>
      </w:r>
      <w:r w:rsidR="00C9171A">
        <w:rPr>
          <w:color w:val="000000" w:themeColor="text1"/>
          <w:sz w:val="24"/>
          <w:szCs w:val="24"/>
        </w:rPr>
        <w:t>sia nuk v</w:t>
      </w:r>
      <w:r w:rsidR="00760085">
        <w:rPr>
          <w:color w:val="000000" w:themeColor="text1"/>
          <w:sz w:val="24"/>
          <w:szCs w:val="24"/>
        </w:rPr>
        <w:t>ë</w:t>
      </w:r>
      <w:r w:rsidR="00C9171A">
        <w:rPr>
          <w:color w:val="000000" w:themeColor="text1"/>
          <w:sz w:val="24"/>
          <w:szCs w:val="24"/>
        </w:rPr>
        <w:t>rtetohet n</w:t>
      </w:r>
      <w:r w:rsidR="00760085">
        <w:rPr>
          <w:color w:val="000000" w:themeColor="text1"/>
          <w:sz w:val="24"/>
          <w:szCs w:val="24"/>
        </w:rPr>
        <w:t>ë</w:t>
      </w:r>
      <w:r w:rsidR="00C9171A">
        <w:rPr>
          <w:color w:val="000000" w:themeColor="text1"/>
          <w:sz w:val="24"/>
          <w:szCs w:val="24"/>
        </w:rPr>
        <w:t xml:space="preserve"> baz</w:t>
      </w:r>
      <w:r w:rsidR="00760085">
        <w:rPr>
          <w:color w:val="000000" w:themeColor="text1"/>
          <w:sz w:val="24"/>
          <w:szCs w:val="24"/>
        </w:rPr>
        <w:t>ë</w:t>
      </w:r>
      <w:r w:rsidR="00C9171A">
        <w:rPr>
          <w:color w:val="000000" w:themeColor="text1"/>
          <w:sz w:val="24"/>
          <w:szCs w:val="24"/>
        </w:rPr>
        <w:t xml:space="preserve"> t</w:t>
      </w:r>
      <w:r w:rsidR="00760085">
        <w:rPr>
          <w:color w:val="000000" w:themeColor="text1"/>
          <w:sz w:val="24"/>
          <w:szCs w:val="24"/>
        </w:rPr>
        <w:t>ë</w:t>
      </w:r>
      <w:r w:rsidR="00C9171A">
        <w:rPr>
          <w:color w:val="000000" w:themeColor="text1"/>
          <w:sz w:val="24"/>
          <w:szCs w:val="24"/>
        </w:rPr>
        <w:t xml:space="preserve"> t</w:t>
      </w:r>
      <w:r w:rsidR="00760085">
        <w:rPr>
          <w:color w:val="000000" w:themeColor="text1"/>
          <w:sz w:val="24"/>
          <w:szCs w:val="24"/>
        </w:rPr>
        <w:t>ë</w:t>
      </w:r>
      <w:r w:rsidR="00C9171A">
        <w:rPr>
          <w:color w:val="000000" w:themeColor="text1"/>
          <w:sz w:val="24"/>
          <w:szCs w:val="24"/>
        </w:rPr>
        <w:t xml:space="preserve"> dh</w:t>
      </w:r>
      <w:r w:rsidR="00760085">
        <w:rPr>
          <w:color w:val="000000" w:themeColor="text1"/>
          <w:sz w:val="24"/>
          <w:szCs w:val="24"/>
        </w:rPr>
        <w:t>ë</w:t>
      </w:r>
      <w:r w:rsidR="00C9171A">
        <w:rPr>
          <w:color w:val="000000" w:themeColor="text1"/>
          <w:sz w:val="24"/>
          <w:szCs w:val="24"/>
        </w:rPr>
        <w:t>nave t</w:t>
      </w:r>
      <w:r w:rsidR="00760085">
        <w:rPr>
          <w:color w:val="000000" w:themeColor="text1"/>
          <w:sz w:val="24"/>
          <w:szCs w:val="24"/>
        </w:rPr>
        <w:t>ë</w:t>
      </w:r>
      <w:r w:rsidR="00C9171A">
        <w:rPr>
          <w:color w:val="000000" w:themeColor="text1"/>
          <w:sz w:val="24"/>
          <w:szCs w:val="24"/>
        </w:rPr>
        <w:t xml:space="preserve"> rregjistrimit t</w:t>
      </w:r>
      <w:r w:rsidR="00760085">
        <w:rPr>
          <w:color w:val="000000" w:themeColor="text1"/>
          <w:sz w:val="24"/>
          <w:szCs w:val="24"/>
        </w:rPr>
        <w:t>ë</w:t>
      </w:r>
      <w:r w:rsidR="00C9171A">
        <w:rPr>
          <w:color w:val="000000" w:themeColor="text1"/>
          <w:sz w:val="24"/>
          <w:szCs w:val="24"/>
        </w:rPr>
        <w:t xml:space="preserve"> pasurive t</w:t>
      </w:r>
      <w:r w:rsidR="00760085">
        <w:rPr>
          <w:color w:val="000000" w:themeColor="text1"/>
          <w:sz w:val="24"/>
          <w:szCs w:val="24"/>
        </w:rPr>
        <w:t>ë</w:t>
      </w:r>
      <w:r w:rsidR="00C9171A">
        <w:rPr>
          <w:color w:val="000000" w:themeColor="text1"/>
          <w:sz w:val="24"/>
          <w:szCs w:val="24"/>
        </w:rPr>
        <w:t xml:space="preserve"> paluajtshme por n</w:t>
      </w:r>
      <w:r w:rsidR="00760085">
        <w:rPr>
          <w:color w:val="000000" w:themeColor="text1"/>
          <w:sz w:val="24"/>
          <w:szCs w:val="24"/>
        </w:rPr>
        <w:t>ë</w:t>
      </w:r>
      <w:r w:rsidR="00C9171A">
        <w:rPr>
          <w:color w:val="000000" w:themeColor="text1"/>
          <w:sz w:val="24"/>
          <w:szCs w:val="24"/>
        </w:rPr>
        <w:t xml:space="preserve"> baz</w:t>
      </w:r>
      <w:r w:rsidR="00760085">
        <w:rPr>
          <w:color w:val="000000" w:themeColor="text1"/>
          <w:sz w:val="24"/>
          <w:szCs w:val="24"/>
        </w:rPr>
        <w:t>ë</w:t>
      </w:r>
      <w:r w:rsidR="00C9171A">
        <w:rPr>
          <w:color w:val="000000" w:themeColor="text1"/>
          <w:sz w:val="24"/>
          <w:szCs w:val="24"/>
        </w:rPr>
        <w:t xml:space="preserve"> t</w:t>
      </w:r>
      <w:r w:rsidR="00760085">
        <w:rPr>
          <w:color w:val="000000" w:themeColor="text1"/>
          <w:sz w:val="24"/>
          <w:szCs w:val="24"/>
        </w:rPr>
        <w:t>ë</w:t>
      </w:r>
      <w:r w:rsidR="00C9171A">
        <w:rPr>
          <w:color w:val="000000" w:themeColor="text1"/>
          <w:sz w:val="24"/>
          <w:szCs w:val="24"/>
        </w:rPr>
        <w:t xml:space="preserve"> nj</w:t>
      </w:r>
      <w:r w:rsidR="00760085">
        <w:rPr>
          <w:color w:val="000000" w:themeColor="text1"/>
          <w:sz w:val="24"/>
          <w:szCs w:val="24"/>
        </w:rPr>
        <w:t>ë</w:t>
      </w:r>
      <w:r w:rsidR="00C9171A">
        <w:rPr>
          <w:color w:val="000000" w:themeColor="text1"/>
          <w:sz w:val="24"/>
          <w:szCs w:val="24"/>
        </w:rPr>
        <w:t xml:space="preserve"> titullit t</w:t>
      </w:r>
      <w:r w:rsidR="00760085">
        <w:rPr>
          <w:color w:val="000000" w:themeColor="text1"/>
          <w:sz w:val="24"/>
          <w:szCs w:val="24"/>
        </w:rPr>
        <w:t>ë</w:t>
      </w:r>
      <w:r w:rsidR="00C9171A">
        <w:rPr>
          <w:color w:val="000000" w:themeColor="text1"/>
          <w:sz w:val="24"/>
          <w:szCs w:val="24"/>
        </w:rPr>
        <w:t xml:space="preserve"> pron</w:t>
      </w:r>
      <w:r w:rsidR="00760085">
        <w:rPr>
          <w:color w:val="000000" w:themeColor="text1"/>
          <w:sz w:val="24"/>
          <w:szCs w:val="24"/>
        </w:rPr>
        <w:t>ë</w:t>
      </w:r>
      <w:r w:rsidR="00C9171A">
        <w:rPr>
          <w:color w:val="000000" w:themeColor="text1"/>
          <w:sz w:val="24"/>
          <w:szCs w:val="24"/>
        </w:rPr>
        <w:t>sis</w:t>
      </w:r>
      <w:r w:rsidR="00760085">
        <w:rPr>
          <w:color w:val="000000" w:themeColor="text1"/>
          <w:sz w:val="24"/>
          <w:szCs w:val="24"/>
        </w:rPr>
        <w:t>ë</w:t>
      </w:r>
      <w:r w:rsidR="00C9171A">
        <w:rPr>
          <w:color w:val="000000" w:themeColor="text1"/>
          <w:sz w:val="24"/>
          <w:szCs w:val="24"/>
        </w:rPr>
        <w:t>. P</w:t>
      </w:r>
      <w:r w:rsidR="00760085">
        <w:rPr>
          <w:color w:val="000000" w:themeColor="text1"/>
          <w:sz w:val="24"/>
          <w:szCs w:val="24"/>
        </w:rPr>
        <w:t>ë</w:t>
      </w:r>
      <w:r w:rsidR="00C9171A">
        <w:rPr>
          <w:color w:val="000000" w:themeColor="text1"/>
          <w:sz w:val="24"/>
          <w:szCs w:val="24"/>
        </w:rPr>
        <w:t xml:space="preserve">r </w:t>
      </w:r>
      <w:r w:rsidR="00842A68">
        <w:rPr>
          <w:color w:val="000000" w:themeColor="text1"/>
          <w:sz w:val="24"/>
          <w:szCs w:val="24"/>
        </w:rPr>
        <w:t>t</w:t>
      </w:r>
      <w:r w:rsidR="003246DD">
        <w:rPr>
          <w:color w:val="000000" w:themeColor="text1"/>
          <w:sz w:val="24"/>
          <w:szCs w:val="24"/>
        </w:rPr>
        <w:t>ë</w:t>
      </w:r>
      <w:r w:rsidR="00842A68">
        <w:rPr>
          <w:color w:val="000000" w:themeColor="text1"/>
          <w:sz w:val="24"/>
          <w:szCs w:val="24"/>
        </w:rPr>
        <w:t xml:space="preserve"> sqaruar pretendimet e prap</w:t>
      </w:r>
      <w:r w:rsidR="003246DD">
        <w:rPr>
          <w:color w:val="000000" w:themeColor="text1"/>
          <w:sz w:val="24"/>
          <w:szCs w:val="24"/>
        </w:rPr>
        <w:t>ë</w:t>
      </w:r>
      <w:r w:rsidR="00842A68">
        <w:rPr>
          <w:color w:val="000000" w:themeColor="text1"/>
          <w:sz w:val="24"/>
          <w:szCs w:val="24"/>
        </w:rPr>
        <w:t>simet e pal</w:t>
      </w:r>
      <w:r w:rsidR="003246DD">
        <w:rPr>
          <w:color w:val="000000" w:themeColor="text1"/>
          <w:sz w:val="24"/>
          <w:szCs w:val="24"/>
        </w:rPr>
        <w:t>ë</w:t>
      </w:r>
      <w:r w:rsidR="00842A68">
        <w:rPr>
          <w:color w:val="000000" w:themeColor="text1"/>
          <w:sz w:val="24"/>
          <w:szCs w:val="24"/>
        </w:rPr>
        <w:t>ve lidhur me t</w:t>
      </w:r>
      <w:r w:rsidR="003246DD">
        <w:rPr>
          <w:color w:val="000000" w:themeColor="text1"/>
          <w:sz w:val="24"/>
          <w:szCs w:val="24"/>
        </w:rPr>
        <w:t>ë</w:t>
      </w:r>
      <w:r w:rsidR="00842A68">
        <w:rPr>
          <w:color w:val="000000" w:themeColor="text1"/>
          <w:sz w:val="24"/>
          <w:szCs w:val="24"/>
        </w:rPr>
        <w:t xml:space="preserve"> drejt</w:t>
      </w:r>
      <w:r w:rsidR="003246DD">
        <w:rPr>
          <w:color w:val="000000" w:themeColor="text1"/>
          <w:sz w:val="24"/>
          <w:szCs w:val="24"/>
        </w:rPr>
        <w:t>ë</w:t>
      </w:r>
      <w:r w:rsidR="00842A68">
        <w:rPr>
          <w:color w:val="000000" w:themeColor="text1"/>
          <w:sz w:val="24"/>
          <w:szCs w:val="24"/>
        </w:rPr>
        <w:t>n e pron</w:t>
      </w:r>
      <w:r w:rsidR="003246DD">
        <w:rPr>
          <w:color w:val="000000" w:themeColor="text1"/>
          <w:sz w:val="24"/>
          <w:szCs w:val="24"/>
        </w:rPr>
        <w:t>ë</w:t>
      </w:r>
      <w:r w:rsidR="00842A68">
        <w:rPr>
          <w:color w:val="000000" w:themeColor="text1"/>
          <w:sz w:val="24"/>
          <w:szCs w:val="24"/>
        </w:rPr>
        <w:t>sis</w:t>
      </w:r>
      <w:r w:rsidR="003246DD">
        <w:rPr>
          <w:color w:val="000000" w:themeColor="text1"/>
          <w:sz w:val="24"/>
          <w:szCs w:val="24"/>
        </w:rPr>
        <w:t>ë</w:t>
      </w:r>
      <w:r w:rsidR="00842A68">
        <w:rPr>
          <w:color w:val="000000" w:themeColor="text1"/>
          <w:sz w:val="24"/>
          <w:szCs w:val="24"/>
        </w:rPr>
        <w:t xml:space="preserve"> mbi sip</w:t>
      </w:r>
      <w:r w:rsidR="003246DD">
        <w:rPr>
          <w:color w:val="000000" w:themeColor="text1"/>
          <w:sz w:val="24"/>
          <w:szCs w:val="24"/>
        </w:rPr>
        <w:t>ë</w:t>
      </w:r>
      <w:r w:rsidR="00842A68">
        <w:rPr>
          <w:color w:val="000000" w:themeColor="text1"/>
          <w:sz w:val="24"/>
          <w:szCs w:val="24"/>
        </w:rPr>
        <w:t>rfaqen prej 1598 m2 t</w:t>
      </w:r>
      <w:r w:rsidR="003246DD">
        <w:rPr>
          <w:color w:val="000000" w:themeColor="text1"/>
          <w:sz w:val="24"/>
          <w:szCs w:val="24"/>
        </w:rPr>
        <w:t>ë</w:t>
      </w:r>
      <w:r w:rsidR="00842A68">
        <w:rPr>
          <w:color w:val="000000" w:themeColor="text1"/>
          <w:sz w:val="24"/>
          <w:szCs w:val="24"/>
        </w:rPr>
        <w:t xml:space="preserve"> investuar p</w:t>
      </w:r>
      <w:r w:rsidR="003246DD">
        <w:rPr>
          <w:color w:val="000000" w:themeColor="text1"/>
          <w:sz w:val="24"/>
          <w:szCs w:val="24"/>
        </w:rPr>
        <w:t>ë</w:t>
      </w:r>
      <w:r w:rsidR="00842A68">
        <w:rPr>
          <w:color w:val="000000" w:themeColor="text1"/>
          <w:sz w:val="24"/>
          <w:szCs w:val="24"/>
        </w:rPr>
        <w:t>r nd</w:t>
      </w:r>
      <w:r w:rsidR="003246DD">
        <w:rPr>
          <w:color w:val="000000" w:themeColor="text1"/>
          <w:sz w:val="24"/>
          <w:szCs w:val="24"/>
        </w:rPr>
        <w:t>ë</w:t>
      </w:r>
      <w:r w:rsidR="00842A68">
        <w:rPr>
          <w:color w:val="000000" w:themeColor="text1"/>
          <w:sz w:val="24"/>
          <w:szCs w:val="24"/>
        </w:rPr>
        <w:t xml:space="preserve">rtim, </w:t>
      </w:r>
      <w:r w:rsidR="00C9171A">
        <w:rPr>
          <w:color w:val="000000" w:themeColor="text1"/>
          <w:sz w:val="24"/>
          <w:szCs w:val="24"/>
        </w:rPr>
        <w:t>gjykatat e faktit duhet t</w:t>
      </w:r>
      <w:r w:rsidR="00760085">
        <w:rPr>
          <w:color w:val="000000" w:themeColor="text1"/>
          <w:sz w:val="24"/>
          <w:szCs w:val="24"/>
        </w:rPr>
        <w:t>ë</w:t>
      </w:r>
      <w:r w:rsidR="00C9171A">
        <w:rPr>
          <w:color w:val="000000" w:themeColor="text1"/>
          <w:sz w:val="24"/>
          <w:szCs w:val="24"/>
        </w:rPr>
        <w:t xml:space="preserve"> administr</w:t>
      </w:r>
      <w:r w:rsidR="00842A68">
        <w:rPr>
          <w:color w:val="000000" w:themeColor="text1"/>
          <w:sz w:val="24"/>
          <w:szCs w:val="24"/>
        </w:rPr>
        <w:t>oj</w:t>
      </w:r>
      <w:r w:rsidR="003246DD">
        <w:rPr>
          <w:color w:val="000000" w:themeColor="text1"/>
          <w:sz w:val="24"/>
          <w:szCs w:val="24"/>
        </w:rPr>
        <w:t>ë</w:t>
      </w:r>
      <w:r w:rsidR="00842A68">
        <w:rPr>
          <w:color w:val="000000" w:themeColor="text1"/>
          <w:sz w:val="24"/>
          <w:szCs w:val="24"/>
        </w:rPr>
        <w:t xml:space="preserve"> </w:t>
      </w:r>
      <w:r w:rsidR="00C9171A">
        <w:rPr>
          <w:color w:val="000000" w:themeColor="text1"/>
          <w:sz w:val="24"/>
          <w:szCs w:val="24"/>
        </w:rPr>
        <w:t>n</w:t>
      </w:r>
      <w:r w:rsidR="00760085">
        <w:rPr>
          <w:color w:val="000000" w:themeColor="text1"/>
          <w:sz w:val="24"/>
          <w:szCs w:val="24"/>
        </w:rPr>
        <w:t>ë</w:t>
      </w:r>
      <w:r w:rsidR="00C9171A">
        <w:rPr>
          <w:color w:val="000000" w:themeColor="text1"/>
          <w:sz w:val="24"/>
          <w:szCs w:val="24"/>
        </w:rPr>
        <w:t xml:space="preserve"> </w:t>
      </w:r>
      <w:r w:rsidR="00842A68">
        <w:rPr>
          <w:color w:val="000000" w:themeColor="text1"/>
          <w:sz w:val="24"/>
          <w:szCs w:val="24"/>
        </w:rPr>
        <w:t>ri</w:t>
      </w:r>
      <w:r w:rsidR="00C9171A">
        <w:rPr>
          <w:color w:val="000000" w:themeColor="text1"/>
          <w:sz w:val="24"/>
          <w:szCs w:val="24"/>
        </w:rPr>
        <w:t>gjykim t</w:t>
      </w:r>
      <w:r w:rsidR="00760085">
        <w:rPr>
          <w:color w:val="000000" w:themeColor="text1"/>
          <w:sz w:val="24"/>
          <w:szCs w:val="24"/>
        </w:rPr>
        <w:t>ë</w:t>
      </w:r>
      <w:r w:rsidR="00C9171A">
        <w:rPr>
          <w:color w:val="000000" w:themeColor="text1"/>
          <w:sz w:val="24"/>
          <w:szCs w:val="24"/>
        </w:rPr>
        <w:t xml:space="preserve"> gjitha aktet </w:t>
      </w:r>
      <w:r w:rsidR="008B31CB">
        <w:rPr>
          <w:color w:val="000000" w:themeColor="text1"/>
          <w:sz w:val="24"/>
          <w:szCs w:val="24"/>
        </w:rPr>
        <w:t>shkresore mbi baz</w:t>
      </w:r>
      <w:r w:rsidR="00760085">
        <w:rPr>
          <w:color w:val="000000" w:themeColor="text1"/>
          <w:sz w:val="24"/>
          <w:szCs w:val="24"/>
        </w:rPr>
        <w:t>ë</w:t>
      </w:r>
      <w:r w:rsidR="008B31CB">
        <w:rPr>
          <w:color w:val="000000" w:themeColor="text1"/>
          <w:sz w:val="24"/>
          <w:szCs w:val="24"/>
        </w:rPr>
        <w:t>n e t</w:t>
      </w:r>
      <w:r w:rsidR="00760085">
        <w:rPr>
          <w:color w:val="000000" w:themeColor="text1"/>
          <w:sz w:val="24"/>
          <w:szCs w:val="24"/>
        </w:rPr>
        <w:t>ë</w:t>
      </w:r>
      <w:r w:rsidR="008B31CB">
        <w:rPr>
          <w:color w:val="000000" w:themeColor="text1"/>
          <w:sz w:val="24"/>
          <w:szCs w:val="24"/>
        </w:rPr>
        <w:t xml:space="preserve"> cilave ishte rregjistruar pron</w:t>
      </w:r>
      <w:r w:rsidR="00760085">
        <w:rPr>
          <w:color w:val="000000" w:themeColor="text1"/>
          <w:sz w:val="24"/>
          <w:szCs w:val="24"/>
        </w:rPr>
        <w:t>ë</w:t>
      </w:r>
      <w:r w:rsidR="008B31CB">
        <w:rPr>
          <w:color w:val="000000" w:themeColor="text1"/>
          <w:sz w:val="24"/>
          <w:szCs w:val="24"/>
        </w:rPr>
        <w:t>sia n</w:t>
      </w:r>
      <w:r w:rsidR="00760085">
        <w:rPr>
          <w:color w:val="000000" w:themeColor="text1"/>
          <w:sz w:val="24"/>
          <w:szCs w:val="24"/>
        </w:rPr>
        <w:t>ë</w:t>
      </w:r>
      <w:r w:rsidR="008B31CB">
        <w:rPr>
          <w:color w:val="000000" w:themeColor="text1"/>
          <w:sz w:val="24"/>
          <w:szCs w:val="24"/>
        </w:rPr>
        <w:t xml:space="preserve"> favor t</w:t>
      </w:r>
      <w:r w:rsidR="00760085">
        <w:rPr>
          <w:color w:val="000000" w:themeColor="text1"/>
          <w:sz w:val="24"/>
          <w:szCs w:val="24"/>
        </w:rPr>
        <w:t>ë</w:t>
      </w:r>
      <w:r w:rsidR="008B31CB">
        <w:rPr>
          <w:color w:val="000000" w:themeColor="text1"/>
          <w:sz w:val="24"/>
          <w:szCs w:val="24"/>
        </w:rPr>
        <w:t xml:space="preserve"> pal</w:t>
      </w:r>
      <w:r w:rsidR="00760085">
        <w:rPr>
          <w:color w:val="000000" w:themeColor="text1"/>
          <w:sz w:val="24"/>
          <w:szCs w:val="24"/>
        </w:rPr>
        <w:t>ë</w:t>
      </w:r>
      <w:r w:rsidR="008B31CB">
        <w:rPr>
          <w:color w:val="000000" w:themeColor="text1"/>
          <w:sz w:val="24"/>
          <w:szCs w:val="24"/>
        </w:rPr>
        <w:t>s s</w:t>
      </w:r>
      <w:r w:rsidR="00760085">
        <w:rPr>
          <w:color w:val="000000" w:themeColor="text1"/>
          <w:sz w:val="24"/>
          <w:szCs w:val="24"/>
        </w:rPr>
        <w:t>ë</w:t>
      </w:r>
      <w:r w:rsidR="008B31CB">
        <w:rPr>
          <w:color w:val="000000" w:themeColor="text1"/>
          <w:sz w:val="24"/>
          <w:szCs w:val="24"/>
        </w:rPr>
        <w:t xml:space="preserve"> paditur n</w:t>
      </w:r>
      <w:r w:rsidR="00760085">
        <w:rPr>
          <w:color w:val="000000" w:themeColor="text1"/>
          <w:sz w:val="24"/>
          <w:szCs w:val="24"/>
        </w:rPr>
        <w:t>ë</w:t>
      </w:r>
      <w:r w:rsidR="008B31CB">
        <w:rPr>
          <w:color w:val="000000" w:themeColor="text1"/>
          <w:sz w:val="24"/>
          <w:szCs w:val="24"/>
        </w:rPr>
        <w:t xml:space="preserve"> </w:t>
      </w:r>
      <w:r w:rsidR="00842A68">
        <w:rPr>
          <w:color w:val="000000" w:themeColor="text1"/>
          <w:sz w:val="24"/>
          <w:szCs w:val="24"/>
        </w:rPr>
        <w:t>baz</w:t>
      </w:r>
      <w:r w:rsidR="003246DD">
        <w:rPr>
          <w:color w:val="000000" w:themeColor="text1"/>
          <w:sz w:val="24"/>
          <w:szCs w:val="24"/>
        </w:rPr>
        <w:t>ë</w:t>
      </w:r>
      <w:r w:rsidR="00842A68">
        <w:rPr>
          <w:color w:val="000000" w:themeColor="text1"/>
          <w:sz w:val="24"/>
          <w:szCs w:val="24"/>
        </w:rPr>
        <w:t xml:space="preserve"> t</w:t>
      </w:r>
      <w:r w:rsidR="003246DD">
        <w:rPr>
          <w:color w:val="000000" w:themeColor="text1"/>
          <w:sz w:val="24"/>
          <w:szCs w:val="24"/>
        </w:rPr>
        <w:t>ë</w:t>
      </w:r>
      <w:r w:rsidR="00842A68">
        <w:rPr>
          <w:color w:val="000000" w:themeColor="text1"/>
          <w:sz w:val="24"/>
          <w:szCs w:val="24"/>
        </w:rPr>
        <w:t xml:space="preserve"> </w:t>
      </w:r>
      <w:r w:rsidR="008B31CB">
        <w:rPr>
          <w:color w:val="000000" w:themeColor="text1"/>
          <w:sz w:val="24"/>
          <w:szCs w:val="24"/>
        </w:rPr>
        <w:t>v</w:t>
      </w:r>
      <w:r w:rsidR="00760085">
        <w:rPr>
          <w:color w:val="000000" w:themeColor="text1"/>
          <w:sz w:val="24"/>
          <w:szCs w:val="24"/>
        </w:rPr>
        <w:t>ë</w:t>
      </w:r>
      <w:r w:rsidR="008B31CB">
        <w:rPr>
          <w:color w:val="000000" w:themeColor="text1"/>
          <w:sz w:val="24"/>
          <w:szCs w:val="24"/>
        </w:rPr>
        <w:t>rtetimit hipotekor</w:t>
      </w:r>
      <w:r w:rsidR="003246DD">
        <w:rPr>
          <w:color w:val="000000" w:themeColor="text1"/>
          <w:sz w:val="24"/>
          <w:szCs w:val="24"/>
        </w:rPr>
        <w:t xml:space="preserve">, </w:t>
      </w:r>
      <w:r w:rsidR="008B31CB">
        <w:rPr>
          <w:color w:val="000000" w:themeColor="text1"/>
          <w:sz w:val="24"/>
          <w:szCs w:val="24"/>
        </w:rPr>
        <w:t>q</w:t>
      </w:r>
      <w:r w:rsidR="00760085">
        <w:rPr>
          <w:color w:val="000000" w:themeColor="text1"/>
          <w:sz w:val="24"/>
          <w:szCs w:val="24"/>
        </w:rPr>
        <w:t>ë</w:t>
      </w:r>
      <w:r w:rsidR="008B31CB">
        <w:rPr>
          <w:color w:val="000000" w:themeColor="text1"/>
          <w:sz w:val="24"/>
          <w:szCs w:val="24"/>
        </w:rPr>
        <w:t xml:space="preserve"> kishte sh</w:t>
      </w:r>
      <w:r w:rsidR="00760085">
        <w:rPr>
          <w:color w:val="000000" w:themeColor="text1"/>
          <w:sz w:val="24"/>
          <w:szCs w:val="24"/>
        </w:rPr>
        <w:t>ë</w:t>
      </w:r>
      <w:r w:rsidR="008B31CB">
        <w:rPr>
          <w:color w:val="000000" w:themeColor="text1"/>
          <w:sz w:val="24"/>
          <w:szCs w:val="24"/>
        </w:rPr>
        <w:t>rbyer si baz</w:t>
      </w:r>
      <w:r w:rsidR="00760085">
        <w:rPr>
          <w:color w:val="000000" w:themeColor="text1"/>
          <w:sz w:val="24"/>
          <w:szCs w:val="24"/>
        </w:rPr>
        <w:t>ë</w:t>
      </w:r>
      <w:r w:rsidR="008B31CB">
        <w:rPr>
          <w:color w:val="000000" w:themeColor="text1"/>
          <w:sz w:val="24"/>
          <w:szCs w:val="24"/>
        </w:rPr>
        <w:t xml:space="preserve"> p</w:t>
      </w:r>
      <w:r w:rsidR="00760085">
        <w:rPr>
          <w:color w:val="000000" w:themeColor="text1"/>
          <w:sz w:val="24"/>
          <w:szCs w:val="24"/>
        </w:rPr>
        <w:t>ë</w:t>
      </w:r>
      <w:r w:rsidR="008B31CB">
        <w:rPr>
          <w:color w:val="000000" w:themeColor="text1"/>
          <w:sz w:val="24"/>
          <w:szCs w:val="24"/>
        </w:rPr>
        <w:t>r lidhjen e kontratave t</w:t>
      </w:r>
      <w:r w:rsidR="00760085">
        <w:rPr>
          <w:color w:val="000000" w:themeColor="text1"/>
          <w:sz w:val="24"/>
          <w:szCs w:val="24"/>
        </w:rPr>
        <w:t>ë</w:t>
      </w:r>
      <w:r w:rsidR="008B31CB">
        <w:rPr>
          <w:color w:val="000000" w:themeColor="text1"/>
          <w:sz w:val="24"/>
          <w:szCs w:val="24"/>
        </w:rPr>
        <w:t xml:space="preserve"> sip</w:t>
      </w:r>
      <w:r w:rsidR="00760085">
        <w:rPr>
          <w:color w:val="000000" w:themeColor="text1"/>
          <w:sz w:val="24"/>
          <w:szCs w:val="24"/>
        </w:rPr>
        <w:t>ë</w:t>
      </w:r>
      <w:r w:rsidR="008B31CB">
        <w:rPr>
          <w:color w:val="000000" w:themeColor="text1"/>
          <w:sz w:val="24"/>
          <w:szCs w:val="24"/>
        </w:rPr>
        <w:t>rmarrjes objekt gjykimi, si dhe cdo prov</w:t>
      </w:r>
      <w:r w:rsidR="00760085">
        <w:rPr>
          <w:color w:val="000000" w:themeColor="text1"/>
          <w:sz w:val="24"/>
          <w:szCs w:val="24"/>
        </w:rPr>
        <w:t>ë</w:t>
      </w:r>
      <w:r w:rsidR="008B31CB">
        <w:rPr>
          <w:color w:val="000000" w:themeColor="text1"/>
          <w:sz w:val="24"/>
          <w:szCs w:val="24"/>
        </w:rPr>
        <w:t xml:space="preserve"> tjet</w:t>
      </w:r>
      <w:r w:rsidR="00760085">
        <w:rPr>
          <w:color w:val="000000" w:themeColor="text1"/>
          <w:sz w:val="24"/>
          <w:szCs w:val="24"/>
        </w:rPr>
        <w:t>ë</w:t>
      </w:r>
      <w:r w:rsidR="008B31CB">
        <w:rPr>
          <w:color w:val="000000" w:themeColor="text1"/>
          <w:sz w:val="24"/>
          <w:szCs w:val="24"/>
        </w:rPr>
        <w:t>r t</w:t>
      </w:r>
      <w:r w:rsidR="00760085">
        <w:rPr>
          <w:color w:val="000000" w:themeColor="text1"/>
          <w:sz w:val="24"/>
          <w:szCs w:val="24"/>
        </w:rPr>
        <w:t>ë</w:t>
      </w:r>
      <w:r w:rsidR="008B31CB">
        <w:rPr>
          <w:color w:val="000000" w:themeColor="text1"/>
          <w:sz w:val="24"/>
          <w:szCs w:val="24"/>
        </w:rPr>
        <w:t xml:space="preserve"> pretenduar nga pal</w:t>
      </w:r>
      <w:r w:rsidR="00760085">
        <w:rPr>
          <w:color w:val="000000" w:themeColor="text1"/>
          <w:sz w:val="24"/>
          <w:szCs w:val="24"/>
        </w:rPr>
        <w:t>ë</w:t>
      </w:r>
      <w:r w:rsidR="008B31CB">
        <w:rPr>
          <w:color w:val="000000" w:themeColor="text1"/>
          <w:sz w:val="24"/>
          <w:szCs w:val="24"/>
        </w:rPr>
        <w:t>t q</w:t>
      </w:r>
      <w:r w:rsidR="00760085">
        <w:rPr>
          <w:color w:val="000000" w:themeColor="text1"/>
          <w:sz w:val="24"/>
          <w:szCs w:val="24"/>
        </w:rPr>
        <w:t>ë</w:t>
      </w:r>
      <w:r w:rsidR="008B31CB">
        <w:rPr>
          <w:color w:val="000000" w:themeColor="text1"/>
          <w:sz w:val="24"/>
          <w:szCs w:val="24"/>
        </w:rPr>
        <w:t xml:space="preserve"> v</w:t>
      </w:r>
      <w:r w:rsidR="00760085">
        <w:rPr>
          <w:color w:val="000000" w:themeColor="text1"/>
          <w:sz w:val="24"/>
          <w:szCs w:val="24"/>
        </w:rPr>
        <w:t>ë</w:t>
      </w:r>
      <w:r w:rsidR="008B31CB">
        <w:rPr>
          <w:color w:val="000000" w:themeColor="text1"/>
          <w:sz w:val="24"/>
          <w:szCs w:val="24"/>
        </w:rPr>
        <w:t>rteton pal</w:t>
      </w:r>
      <w:r w:rsidR="00760085">
        <w:rPr>
          <w:color w:val="000000" w:themeColor="text1"/>
          <w:sz w:val="24"/>
          <w:szCs w:val="24"/>
        </w:rPr>
        <w:t>ë</w:t>
      </w:r>
      <w:r w:rsidR="008B31CB">
        <w:rPr>
          <w:color w:val="000000" w:themeColor="text1"/>
          <w:sz w:val="24"/>
          <w:szCs w:val="24"/>
        </w:rPr>
        <w:t>n pronare mbi k</w:t>
      </w:r>
      <w:r w:rsidR="00760085">
        <w:rPr>
          <w:color w:val="000000" w:themeColor="text1"/>
          <w:sz w:val="24"/>
          <w:szCs w:val="24"/>
        </w:rPr>
        <w:t>ë</w:t>
      </w:r>
      <w:r w:rsidR="008B31CB">
        <w:rPr>
          <w:color w:val="000000" w:themeColor="text1"/>
          <w:sz w:val="24"/>
          <w:szCs w:val="24"/>
        </w:rPr>
        <w:t>t</w:t>
      </w:r>
      <w:r w:rsidR="00760085">
        <w:rPr>
          <w:color w:val="000000" w:themeColor="text1"/>
          <w:sz w:val="24"/>
          <w:szCs w:val="24"/>
        </w:rPr>
        <w:t>ë</w:t>
      </w:r>
      <w:r w:rsidR="008B31CB">
        <w:rPr>
          <w:color w:val="000000" w:themeColor="text1"/>
          <w:sz w:val="24"/>
          <w:szCs w:val="24"/>
        </w:rPr>
        <w:t xml:space="preserve"> pasuri. </w:t>
      </w:r>
    </w:p>
    <w:p w14:paraId="7501DB22" w14:textId="6C520629" w:rsidR="008B31CB" w:rsidRDefault="00760085" w:rsidP="001D18DD">
      <w:pPr>
        <w:shd w:val="clear" w:color="auto" w:fill="FFFFFF"/>
        <w:ind w:firstLine="720"/>
        <w:jc w:val="both"/>
        <w:rPr>
          <w:color w:val="000000" w:themeColor="text1"/>
          <w:sz w:val="24"/>
          <w:szCs w:val="24"/>
        </w:rPr>
      </w:pPr>
      <w:r>
        <w:rPr>
          <w:color w:val="000000" w:themeColor="text1"/>
          <w:sz w:val="24"/>
          <w:szCs w:val="24"/>
        </w:rPr>
        <w:t>4</w:t>
      </w:r>
      <w:r w:rsidR="00632D9D">
        <w:rPr>
          <w:color w:val="000000" w:themeColor="text1"/>
          <w:sz w:val="24"/>
          <w:szCs w:val="24"/>
        </w:rPr>
        <w:t>4</w:t>
      </w:r>
      <w:r>
        <w:rPr>
          <w:color w:val="000000" w:themeColor="text1"/>
          <w:sz w:val="24"/>
          <w:szCs w:val="24"/>
        </w:rPr>
        <w:t>.</w:t>
      </w:r>
      <w:r w:rsidR="009428EC">
        <w:rPr>
          <w:color w:val="000000" w:themeColor="text1"/>
          <w:sz w:val="24"/>
          <w:szCs w:val="24"/>
        </w:rPr>
        <w:t>Gjithashtu n</w:t>
      </w:r>
      <w:r w:rsidR="008B31CB">
        <w:rPr>
          <w:color w:val="000000" w:themeColor="text1"/>
          <w:sz w:val="24"/>
          <w:szCs w:val="24"/>
        </w:rPr>
        <w:t xml:space="preserve">ga aktet e </w:t>
      </w:r>
      <w:r w:rsidR="009428EC">
        <w:rPr>
          <w:color w:val="000000" w:themeColor="text1"/>
          <w:sz w:val="24"/>
          <w:szCs w:val="24"/>
        </w:rPr>
        <w:t>administruara n</w:t>
      </w:r>
      <w:r>
        <w:rPr>
          <w:color w:val="000000" w:themeColor="text1"/>
          <w:sz w:val="24"/>
          <w:szCs w:val="24"/>
        </w:rPr>
        <w:t>ë</w:t>
      </w:r>
      <w:r w:rsidR="009428EC">
        <w:rPr>
          <w:color w:val="000000" w:themeColor="text1"/>
          <w:sz w:val="24"/>
          <w:szCs w:val="24"/>
        </w:rPr>
        <w:t xml:space="preserve"> </w:t>
      </w:r>
      <w:r w:rsidR="008B31CB">
        <w:rPr>
          <w:color w:val="000000" w:themeColor="text1"/>
          <w:sz w:val="24"/>
          <w:szCs w:val="24"/>
        </w:rPr>
        <w:t>dosje</w:t>
      </w:r>
      <w:r w:rsidR="009428EC">
        <w:rPr>
          <w:color w:val="000000" w:themeColor="text1"/>
          <w:sz w:val="24"/>
          <w:szCs w:val="24"/>
        </w:rPr>
        <w:t>n</w:t>
      </w:r>
      <w:r w:rsidR="008B31CB">
        <w:rPr>
          <w:color w:val="000000" w:themeColor="text1"/>
          <w:sz w:val="24"/>
          <w:szCs w:val="24"/>
        </w:rPr>
        <w:t xml:space="preserve"> gjyqsore rezulton se pala e paditur ka ngritur padi n</w:t>
      </w:r>
      <w:r>
        <w:rPr>
          <w:color w:val="000000" w:themeColor="text1"/>
          <w:sz w:val="24"/>
          <w:szCs w:val="24"/>
        </w:rPr>
        <w:t>ë</w:t>
      </w:r>
      <w:r w:rsidR="008B31CB">
        <w:rPr>
          <w:color w:val="000000" w:themeColor="text1"/>
          <w:sz w:val="24"/>
          <w:szCs w:val="24"/>
        </w:rPr>
        <w:t xml:space="preserve"> gjyk</w:t>
      </w:r>
      <w:r w:rsidR="00842A68">
        <w:rPr>
          <w:color w:val="000000" w:themeColor="text1"/>
          <w:sz w:val="24"/>
          <w:szCs w:val="24"/>
        </w:rPr>
        <w:t>a</w:t>
      </w:r>
      <w:r w:rsidR="008B31CB">
        <w:rPr>
          <w:color w:val="000000" w:themeColor="text1"/>
          <w:sz w:val="24"/>
          <w:szCs w:val="24"/>
        </w:rPr>
        <w:t>t</w:t>
      </w:r>
      <w:r>
        <w:rPr>
          <w:color w:val="000000" w:themeColor="text1"/>
          <w:sz w:val="24"/>
          <w:szCs w:val="24"/>
        </w:rPr>
        <w:t>ë</w:t>
      </w:r>
      <w:r w:rsidR="008B31CB">
        <w:rPr>
          <w:color w:val="000000" w:themeColor="text1"/>
          <w:sz w:val="24"/>
          <w:szCs w:val="24"/>
        </w:rPr>
        <w:t>n e rrethit gjyqsor Vlor</w:t>
      </w:r>
      <w:r>
        <w:rPr>
          <w:color w:val="000000" w:themeColor="text1"/>
          <w:sz w:val="24"/>
          <w:szCs w:val="24"/>
        </w:rPr>
        <w:t>ë</w:t>
      </w:r>
      <w:r w:rsidR="008B31CB">
        <w:rPr>
          <w:color w:val="000000" w:themeColor="text1"/>
          <w:sz w:val="24"/>
          <w:szCs w:val="24"/>
        </w:rPr>
        <w:t xml:space="preserve"> ndaj shtetasit Fetah Mustafaraj duke k</w:t>
      </w:r>
      <w:r>
        <w:rPr>
          <w:color w:val="000000" w:themeColor="text1"/>
          <w:sz w:val="24"/>
          <w:szCs w:val="24"/>
        </w:rPr>
        <w:t>ë</w:t>
      </w:r>
      <w:r w:rsidR="008B31CB">
        <w:rPr>
          <w:color w:val="000000" w:themeColor="text1"/>
          <w:sz w:val="24"/>
          <w:szCs w:val="24"/>
        </w:rPr>
        <w:t>rkuar detyrimin e tij p</w:t>
      </w:r>
      <w:r>
        <w:rPr>
          <w:color w:val="000000" w:themeColor="text1"/>
          <w:sz w:val="24"/>
          <w:szCs w:val="24"/>
        </w:rPr>
        <w:t>ë</w:t>
      </w:r>
      <w:r w:rsidR="008B31CB">
        <w:rPr>
          <w:color w:val="000000" w:themeColor="text1"/>
          <w:sz w:val="24"/>
          <w:szCs w:val="24"/>
        </w:rPr>
        <w:t>r njohjen pronar pik</w:t>
      </w:r>
      <w:r>
        <w:rPr>
          <w:color w:val="000000" w:themeColor="text1"/>
          <w:sz w:val="24"/>
          <w:szCs w:val="24"/>
        </w:rPr>
        <w:t>ë</w:t>
      </w:r>
      <w:r w:rsidR="008B31CB">
        <w:rPr>
          <w:color w:val="000000" w:themeColor="text1"/>
          <w:sz w:val="24"/>
          <w:szCs w:val="24"/>
        </w:rPr>
        <w:t>risht mbi pasurin</w:t>
      </w:r>
      <w:r>
        <w:rPr>
          <w:color w:val="000000" w:themeColor="text1"/>
          <w:sz w:val="24"/>
          <w:szCs w:val="24"/>
        </w:rPr>
        <w:t>ë</w:t>
      </w:r>
      <w:r w:rsidR="008B31CB">
        <w:rPr>
          <w:color w:val="000000" w:themeColor="text1"/>
          <w:sz w:val="24"/>
          <w:szCs w:val="24"/>
        </w:rPr>
        <w:t xml:space="preserve"> truall prej 1598.5 m2 duke u sh</w:t>
      </w:r>
      <w:r>
        <w:rPr>
          <w:color w:val="000000" w:themeColor="text1"/>
          <w:sz w:val="24"/>
          <w:szCs w:val="24"/>
        </w:rPr>
        <w:t>ë</w:t>
      </w:r>
      <w:r w:rsidR="008B31CB">
        <w:rPr>
          <w:color w:val="000000" w:themeColor="text1"/>
          <w:sz w:val="24"/>
          <w:szCs w:val="24"/>
        </w:rPr>
        <w:t>nuar emri i tij si bashk</w:t>
      </w:r>
      <w:r>
        <w:rPr>
          <w:color w:val="000000" w:themeColor="text1"/>
          <w:sz w:val="24"/>
          <w:szCs w:val="24"/>
        </w:rPr>
        <w:t>ë</w:t>
      </w:r>
      <w:r w:rsidR="008B31CB">
        <w:rPr>
          <w:color w:val="000000" w:themeColor="text1"/>
          <w:sz w:val="24"/>
          <w:szCs w:val="24"/>
        </w:rPr>
        <w:t>pronar n</w:t>
      </w:r>
      <w:r>
        <w:rPr>
          <w:color w:val="000000" w:themeColor="text1"/>
          <w:sz w:val="24"/>
          <w:szCs w:val="24"/>
        </w:rPr>
        <w:t>ë</w:t>
      </w:r>
      <w:r w:rsidR="008B31CB">
        <w:rPr>
          <w:color w:val="000000" w:themeColor="text1"/>
          <w:sz w:val="24"/>
          <w:szCs w:val="24"/>
        </w:rPr>
        <w:t xml:space="preserve"> k</w:t>
      </w:r>
      <w:r>
        <w:rPr>
          <w:color w:val="000000" w:themeColor="text1"/>
          <w:sz w:val="24"/>
          <w:szCs w:val="24"/>
        </w:rPr>
        <w:t>ë</w:t>
      </w:r>
      <w:r w:rsidR="008B31CB">
        <w:rPr>
          <w:color w:val="000000" w:themeColor="text1"/>
          <w:sz w:val="24"/>
          <w:szCs w:val="24"/>
        </w:rPr>
        <w:t>t</w:t>
      </w:r>
      <w:r>
        <w:rPr>
          <w:color w:val="000000" w:themeColor="text1"/>
          <w:sz w:val="24"/>
          <w:szCs w:val="24"/>
        </w:rPr>
        <w:t>ë</w:t>
      </w:r>
      <w:r w:rsidR="008B31CB">
        <w:rPr>
          <w:color w:val="000000" w:themeColor="text1"/>
          <w:sz w:val="24"/>
          <w:szCs w:val="24"/>
        </w:rPr>
        <w:t xml:space="preserve"> pasuri n</w:t>
      </w:r>
      <w:r>
        <w:rPr>
          <w:color w:val="000000" w:themeColor="text1"/>
          <w:sz w:val="24"/>
          <w:szCs w:val="24"/>
        </w:rPr>
        <w:t>ë</w:t>
      </w:r>
      <w:r w:rsidR="008B31CB">
        <w:rPr>
          <w:color w:val="000000" w:themeColor="text1"/>
          <w:sz w:val="24"/>
          <w:szCs w:val="24"/>
        </w:rPr>
        <w:t xml:space="preserve"> ½ pjes</w:t>
      </w:r>
      <w:r>
        <w:rPr>
          <w:color w:val="000000" w:themeColor="text1"/>
          <w:sz w:val="24"/>
          <w:szCs w:val="24"/>
        </w:rPr>
        <w:t>ë</w:t>
      </w:r>
      <w:r w:rsidR="008B31CB">
        <w:rPr>
          <w:color w:val="000000" w:themeColor="text1"/>
          <w:sz w:val="24"/>
          <w:szCs w:val="24"/>
        </w:rPr>
        <w:t>, pasuri kjo q</w:t>
      </w:r>
      <w:r>
        <w:rPr>
          <w:color w:val="000000" w:themeColor="text1"/>
          <w:sz w:val="24"/>
          <w:szCs w:val="24"/>
        </w:rPr>
        <w:t>ë</w:t>
      </w:r>
      <w:r w:rsidR="008B31CB">
        <w:rPr>
          <w:color w:val="000000" w:themeColor="text1"/>
          <w:sz w:val="24"/>
          <w:szCs w:val="24"/>
        </w:rPr>
        <w:t xml:space="preserve"> mban numrin 36/130 zona kadastrale 8602 Vlor</w:t>
      </w:r>
      <w:r>
        <w:rPr>
          <w:color w:val="000000" w:themeColor="text1"/>
          <w:sz w:val="24"/>
          <w:szCs w:val="24"/>
        </w:rPr>
        <w:t>ë</w:t>
      </w:r>
      <w:r w:rsidR="008B31CB">
        <w:rPr>
          <w:color w:val="000000" w:themeColor="text1"/>
          <w:sz w:val="24"/>
          <w:szCs w:val="24"/>
        </w:rPr>
        <w:t>.</w:t>
      </w:r>
      <w:r w:rsidR="00035575">
        <w:rPr>
          <w:color w:val="000000" w:themeColor="text1"/>
          <w:sz w:val="24"/>
          <w:szCs w:val="24"/>
        </w:rPr>
        <w:t xml:space="preserve"> </w:t>
      </w:r>
      <w:r w:rsidR="00842A68">
        <w:rPr>
          <w:color w:val="000000" w:themeColor="text1"/>
          <w:sz w:val="24"/>
          <w:szCs w:val="24"/>
        </w:rPr>
        <w:t>Gjykata e Apelit nuk ka vler</w:t>
      </w:r>
      <w:r w:rsidR="003246DD">
        <w:rPr>
          <w:color w:val="000000" w:themeColor="text1"/>
          <w:sz w:val="24"/>
          <w:szCs w:val="24"/>
        </w:rPr>
        <w:t>ë</w:t>
      </w:r>
      <w:r w:rsidR="00842A68">
        <w:rPr>
          <w:color w:val="000000" w:themeColor="text1"/>
          <w:sz w:val="24"/>
          <w:szCs w:val="24"/>
        </w:rPr>
        <w:t>suar n</w:t>
      </w:r>
      <w:r w:rsidR="003246DD">
        <w:rPr>
          <w:color w:val="000000" w:themeColor="text1"/>
          <w:sz w:val="24"/>
          <w:szCs w:val="24"/>
        </w:rPr>
        <w:t>ë</w:t>
      </w:r>
      <w:r w:rsidR="00842A68">
        <w:rPr>
          <w:color w:val="000000" w:themeColor="text1"/>
          <w:sz w:val="24"/>
          <w:szCs w:val="24"/>
        </w:rPr>
        <w:t xml:space="preserve">se kjo </w:t>
      </w:r>
      <w:r w:rsidR="00035575">
        <w:rPr>
          <w:color w:val="000000" w:themeColor="text1"/>
          <w:sz w:val="24"/>
          <w:szCs w:val="24"/>
        </w:rPr>
        <w:t>c</w:t>
      </w:r>
      <w:r>
        <w:rPr>
          <w:color w:val="000000" w:themeColor="text1"/>
          <w:sz w:val="24"/>
          <w:szCs w:val="24"/>
        </w:rPr>
        <w:t>ë</w:t>
      </w:r>
      <w:r w:rsidR="00035575">
        <w:rPr>
          <w:color w:val="000000" w:themeColor="text1"/>
          <w:sz w:val="24"/>
          <w:szCs w:val="24"/>
        </w:rPr>
        <w:t>shtje ka pasur lidhje t</w:t>
      </w:r>
      <w:r>
        <w:rPr>
          <w:color w:val="000000" w:themeColor="text1"/>
          <w:sz w:val="24"/>
          <w:szCs w:val="24"/>
        </w:rPr>
        <w:t>ë</w:t>
      </w:r>
      <w:r w:rsidR="00035575">
        <w:rPr>
          <w:color w:val="000000" w:themeColor="text1"/>
          <w:sz w:val="24"/>
          <w:szCs w:val="24"/>
        </w:rPr>
        <w:t xml:space="preserve"> drejt</w:t>
      </w:r>
      <w:r>
        <w:rPr>
          <w:color w:val="000000" w:themeColor="text1"/>
          <w:sz w:val="24"/>
          <w:szCs w:val="24"/>
        </w:rPr>
        <w:t>ë</w:t>
      </w:r>
      <w:r w:rsidR="00035575">
        <w:rPr>
          <w:color w:val="000000" w:themeColor="text1"/>
          <w:sz w:val="24"/>
          <w:szCs w:val="24"/>
        </w:rPr>
        <w:t>p</w:t>
      </w:r>
      <w:r>
        <w:rPr>
          <w:color w:val="000000" w:themeColor="text1"/>
          <w:sz w:val="24"/>
          <w:szCs w:val="24"/>
        </w:rPr>
        <w:t>ë</w:t>
      </w:r>
      <w:r w:rsidR="00035575">
        <w:rPr>
          <w:color w:val="000000" w:themeColor="text1"/>
          <w:sz w:val="24"/>
          <w:szCs w:val="24"/>
        </w:rPr>
        <w:t>rdrejt</w:t>
      </w:r>
      <w:r>
        <w:rPr>
          <w:color w:val="000000" w:themeColor="text1"/>
          <w:sz w:val="24"/>
          <w:szCs w:val="24"/>
        </w:rPr>
        <w:t>ë</w:t>
      </w:r>
      <w:r w:rsidR="00035575">
        <w:rPr>
          <w:color w:val="000000" w:themeColor="text1"/>
          <w:sz w:val="24"/>
          <w:szCs w:val="24"/>
        </w:rPr>
        <w:t xml:space="preserve"> var</w:t>
      </w:r>
      <w:r>
        <w:rPr>
          <w:color w:val="000000" w:themeColor="text1"/>
          <w:sz w:val="24"/>
          <w:szCs w:val="24"/>
        </w:rPr>
        <w:t>ë</w:t>
      </w:r>
      <w:r w:rsidR="00035575">
        <w:rPr>
          <w:color w:val="000000" w:themeColor="text1"/>
          <w:sz w:val="24"/>
          <w:szCs w:val="24"/>
        </w:rPr>
        <w:t>sie me c</w:t>
      </w:r>
      <w:r>
        <w:rPr>
          <w:color w:val="000000" w:themeColor="text1"/>
          <w:sz w:val="24"/>
          <w:szCs w:val="24"/>
        </w:rPr>
        <w:t>ë</w:t>
      </w:r>
      <w:r w:rsidR="00035575">
        <w:rPr>
          <w:color w:val="000000" w:themeColor="text1"/>
          <w:sz w:val="24"/>
          <w:szCs w:val="24"/>
        </w:rPr>
        <w:t xml:space="preserve">shtjen objekt gjykimi pasi </w:t>
      </w:r>
      <w:r w:rsidR="009428EC">
        <w:rPr>
          <w:color w:val="000000" w:themeColor="text1"/>
          <w:sz w:val="24"/>
          <w:szCs w:val="24"/>
        </w:rPr>
        <w:t>i padituri n</w:t>
      </w:r>
      <w:r>
        <w:rPr>
          <w:color w:val="000000" w:themeColor="text1"/>
          <w:sz w:val="24"/>
          <w:szCs w:val="24"/>
        </w:rPr>
        <w:t>ë</w:t>
      </w:r>
      <w:r w:rsidR="009428EC">
        <w:rPr>
          <w:color w:val="000000" w:themeColor="text1"/>
          <w:sz w:val="24"/>
          <w:szCs w:val="24"/>
        </w:rPr>
        <w:t xml:space="preserve"> nj</w:t>
      </w:r>
      <w:r>
        <w:rPr>
          <w:color w:val="000000" w:themeColor="text1"/>
          <w:sz w:val="24"/>
          <w:szCs w:val="24"/>
        </w:rPr>
        <w:t>ë</w:t>
      </w:r>
      <w:r w:rsidR="009428EC">
        <w:rPr>
          <w:color w:val="000000" w:themeColor="text1"/>
          <w:sz w:val="24"/>
          <w:szCs w:val="24"/>
        </w:rPr>
        <w:t xml:space="preserve"> c</w:t>
      </w:r>
      <w:r>
        <w:rPr>
          <w:color w:val="000000" w:themeColor="text1"/>
          <w:sz w:val="24"/>
          <w:szCs w:val="24"/>
        </w:rPr>
        <w:t>ë</w:t>
      </w:r>
      <w:r w:rsidR="009428EC">
        <w:rPr>
          <w:color w:val="000000" w:themeColor="text1"/>
          <w:sz w:val="24"/>
          <w:szCs w:val="24"/>
        </w:rPr>
        <w:t>shtje tjet</w:t>
      </w:r>
      <w:r>
        <w:rPr>
          <w:color w:val="000000" w:themeColor="text1"/>
          <w:sz w:val="24"/>
          <w:szCs w:val="24"/>
        </w:rPr>
        <w:t>ë</w:t>
      </w:r>
      <w:r w:rsidR="009428EC">
        <w:rPr>
          <w:color w:val="000000" w:themeColor="text1"/>
          <w:sz w:val="24"/>
          <w:szCs w:val="24"/>
        </w:rPr>
        <w:t>r civile ka k</w:t>
      </w:r>
      <w:r>
        <w:rPr>
          <w:color w:val="000000" w:themeColor="text1"/>
          <w:sz w:val="24"/>
          <w:szCs w:val="24"/>
        </w:rPr>
        <w:t>ë</w:t>
      </w:r>
      <w:r w:rsidR="009428EC">
        <w:rPr>
          <w:color w:val="000000" w:themeColor="text1"/>
          <w:sz w:val="24"/>
          <w:szCs w:val="24"/>
        </w:rPr>
        <w:t>rkuar njohjen e t</w:t>
      </w:r>
      <w:r>
        <w:rPr>
          <w:color w:val="000000" w:themeColor="text1"/>
          <w:sz w:val="24"/>
          <w:szCs w:val="24"/>
        </w:rPr>
        <w:t>ë</w:t>
      </w:r>
      <w:r w:rsidR="009428EC">
        <w:rPr>
          <w:color w:val="000000" w:themeColor="text1"/>
          <w:sz w:val="24"/>
          <w:szCs w:val="24"/>
        </w:rPr>
        <w:t xml:space="preserve"> drejt</w:t>
      </w:r>
      <w:r>
        <w:rPr>
          <w:color w:val="000000" w:themeColor="text1"/>
          <w:sz w:val="24"/>
          <w:szCs w:val="24"/>
        </w:rPr>
        <w:t>ë</w:t>
      </w:r>
      <w:r w:rsidR="009428EC">
        <w:rPr>
          <w:color w:val="000000" w:themeColor="text1"/>
          <w:sz w:val="24"/>
          <w:szCs w:val="24"/>
        </w:rPr>
        <w:t>s s</w:t>
      </w:r>
      <w:r>
        <w:rPr>
          <w:color w:val="000000" w:themeColor="text1"/>
          <w:sz w:val="24"/>
          <w:szCs w:val="24"/>
        </w:rPr>
        <w:t>ë</w:t>
      </w:r>
      <w:r w:rsidR="009428EC">
        <w:rPr>
          <w:color w:val="000000" w:themeColor="text1"/>
          <w:sz w:val="24"/>
          <w:szCs w:val="24"/>
        </w:rPr>
        <w:t xml:space="preserve"> tij t</w:t>
      </w:r>
      <w:r>
        <w:rPr>
          <w:color w:val="000000" w:themeColor="text1"/>
          <w:sz w:val="24"/>
          <w:szCs w:val="24"/>
        </w:rPr>
        <w:t>ë</w:t>
      </w:r>
      <w:r w:rsidR="009428EC">
        <w:rPr>
          <w:color w:val="000000" w:themeColor="text1"/>
          <w:sz w:val="24"/>
          <w:szCs w:val="24"/>
        </w:rPr>
        <w:t xml:space="preserve"> pron</w:t>
      </w:r>
      <w:r>
        <w:rPr>
          <w:color w:val="000000" w:themeColor="text1"/>
          <w:sz w:val="24"/>
          <w:szCs w:val="24"/>
        </w:rPr>
        <w:t>ë</w:t>
      </w:r>
      <w:r w:rsidR="009428EC">
        <w:rPr>
          <w:color w:val="000000" w:themeColor="text1"/>
          <w:sz w:val="24"/>
          <w:szCs w:val="24"/>
        </w:rPr>
        <w:t>sis</w:t>
      </w:r>
      <w:r>
        <w:rPr>
          <w:color w:val="000000" w:themeColor="text1"/>
          <w:sz w:val="24"/>
          <w:szCs w:val="24"/>
        </w:rPr>
        <w:t>ë</w:t>
      </w:r>
      <w:r w:rsidR="009428EC">
        <w:rPr>
          <w:color w:val="000000" w:themeColor="text1"/>
          <w:sz w:val="24"/>
          <w:szCs w:val="24"/>
        </w:rPr>
        <w:t xml:space="preserve"> pik</w:t>
      </w:r>
      <w:r>
        <w:rPr>
          <w:color w:val="000000" w:themeColor="text1"/>
          <w:sz w:val="24"/>
          <w:szCs w:val="24"/>
        </w:rPr>
        <w:t>ë</w:t>
      </w:r>
      <w:r w:rsidR="009428EC">
        <w:rPr>
          <w:color w:val="000000" w:themeColor="text1"/>
          <w:sz w:val="24"/>
          <w:szCs w:val="24"/>
        </w:rPr>
        <w:t>risht ndaj pal</w:t>
      </w:r>
      <w:r>
        <w:rPr>
          <w:color w:val="000000" w:themeColor="text1"/>
          <w:sz w:val="24"/>
          <w:szCs w:val="24"/>
        </w:rPr>
        <w:t>ë</w:t>
      </w:r>
      <w:r w:rsidR="009428EC">
        <w:rPr>
          <w:color w:val="000000" w:themeColor="text1"/>
          <w:sz w:val="24"/>
          <w:szCs w:val="24"/>
        </w:rPr>
        <w:t xml:space="preserve">s </w:t>
      </w:r>
      <w:r w:rsidR="00AE7E72">
        <w:rPr>
          <w:color w:val="000000" w:themeColor="text1"/>
          <w:sz w:val="24"/>
          <w:szCs w:val="24"/>
        </w:rPr>
        <w:t>Fetah Mustafaraj i cili sipas padit</w:t>
      </w:r>
      <w:r>
        <w:rPr>
          <w:color w:val="000000" w:themeColor="text1"/>
          <w:sz w:val="24"/>
          <w:szCs w:val="24"/>
        </w:rPr>
        <w:t>ë</w:t>
      </w:r>
      <w:r w:rsidR="00AE7E72">
        <w:rPr>
          <w:color w:val="000000" w:themeColor="text1"/>
          <w:sz w:val="24"/>
          <w:szCs w:val="24"/>
        </w:rPr>
        <w:t xml:space="preserve">sit pretendohet se </w:t>
      </w:r>
      <w:r>
        <w:rPr>
          <w:color w:val="000000" w:themeColor="text1"/>
          <w:sz w:val="24"/>
          <w:szCs w:val="24"/>
        </w:rPr>
        <w:t>ë</w:t>
      </w:r>
      <w:r w:rsidR="00AE7E72">
        <w:rPr>
          <w:color w:val="000000" w:themeColor="text1"/>
          <w:sz w:val="24"/>
          <w:szCs w:val="24"/>
        </w:rPr>
        <w:t>sht</w:t>
      </w:r>
      <w:r>
        <w:rPr>
          <w:color w:val="000000" w:themeColor="text1"/>
          <w:sz w:val="24"/>
          <w:szCs w:val="24"/>
        </w:rPr>
        <w:t>ë</w:t>
      </w:r>
      <w:r w:rsidR="00AE7E72">
        <w:rPr>
          <w:color w:val="000000" w:themeColor="text1"/>
          <w:sz w:val="24"/>
          <w:szCs w:val="24"/>
        </w:rPr>
        <w:t xml:space="preserve"> pronari</w:t>
      </w:r>
      <w:r w:rsidR="00842A68">
        <w:rPr>
          <w:color w:val="000000" w:themeColor="text1"/>
          <w:sz w:val="24"/>
          <w:szCs w:val="24"/>
        </w:rPr>
        <w:t xml:space="preserve"> real</w:t>
      </w:r>
      <w:r w:rsidR="00AE7E72">
        <w:rPr>
          <w:color w:val="000000" w:themeColor="text1"/>
          <w:sz w:val="24"/>
          <w:szCs w:val="24"/>
        </w:rPr>
        <w:t xml:space="preserve"> i pasuris</w:t>
      </w:r>
      <w:r>
        <w:rPr>
          <w:color w:val="000000" w:themeColor="text1"/>
          <w:sz w:val="24"/>
          <w:szCs w:val="24"/>
        </w:rPr>
        <w:t>ë</w:t>
      </w:r>
      <w:r w:rsidR="00AE7E72">
        <w:rPr>
          <w:color w:val="000000" w:themeColor="text1"/>
          <w:sz w:val="24"/>
          <w:szCs w:val="24"/>
        </w:rPr>
        <w:t xml:space="preserve"> prej 1598 m2 e investuar p</w:t>
      </w:r>
      <w:r>
        <w:rPr>
          <w:color w:val="000000" w:themeColor="text1"/>
          <w:sz w:val="24"/>
          <w:szCs w:val="24"/>
        </w:rPr>
        <w:t>ë</w:t>
      </w:r>
      <w:r w:rsidR="00AE7E72">
        <w:rPr>
          <w:color w:val="000000" w:themeColor="text1"/>
          <w:sz w:val="24"/>
          <w:szCs w:val="24"/>
        </w:rPr>
        <w:t>r nd</w:t>
      </w:r>
      <w:r>
        <w:rPr>
          <w:color w:val="000000" w:themeColor="text1"/>
          <w:sz w:val="24"/>
          <w:szCs w:val="24"/>
        </w:rPr>
        <w:t>ë</w:t>
      </w:r>
      <w:r w:rsidR="00AE7E72">
        <w:rPr>
          <w:color w:val="000000" w:themeColor="text1"/>
          <w:sz w:val="24"/>
          <w:szCs w:val="24"/>
        </w:rPr>
        <w:t xml:space="preserve">rtim nga </w:t>
      </w:r>
      <w:r w:rsidR="00632D9D">
        <w:rPr>
          <w:color w:val="000000" w:themeColor="text1"/>
          <w:sz w:val="24"/>
          <w:szCs w:val="24"/>
        </w:rPr>
        <w:t>i padituri</w:t>
      </w:r>
      <w:r w:rsidR="00AE7E72">
        <w:rPr>
          <w:color w:val="000000" w:themeColor="text1"/>
          <w:sz w:val="24"/>
          <w:szCs w:val="24"/>
        </w:rPr>
        <w:t xml:space="preserve"> me kontratat objekt gjykimi. </w:t>
      </w:r>
      <w:r w:rsidR="00035575">
        <w:rPr>
          <w:color w:val="000000" w:themeColor="text1"/>
          <w:sz w:val="24"/>
          <w:szCs w:val="24"/>
        </w:rPr>
        <w:t>Me vendimin e gjykat</w:t>
      </w:r>
      <w:r>
        <w:rPr>
          <w:color w:val="000000" w:themeColor="text1"/>
          <w:sz w:val="24"/>
          <w:szCs w:val="24"/>
        </w:rPr>
        <w:t>ë</w:t>
      </w:r>
      <w:r w:rsidR="00035575">
        <w:rPr>
          <w:color w:val="000000" w:themeColor="text1"/>
          <w:sz w:val="24"/>
          <w:szCs w:val="24"/>
        </w:rPr>
        <w:t>s s</w:t>
      </w:r>
      <w:r>
        <w:rPr>
          <w:color w:val="000000" w:themeColor="text1"/>
          <w:sz w:val="24"/>
          <w:szCs w:val="24"/>
        </w:rPr>
        <w:t>ë</w:t>
      </w:r>
      <w:r w:rsidR="00035575">
        <w:rPr>
          <w:color w:val="000000" w:themeColor="text1"/>
          <w:sz w:val="24"/>
          <w:szCs w:val="24"/>
        </w:rPr>
        <w:t xml:space="preserve"> shkall</w:t>
      </w:r>
      <w:r>
        <w:rPr>
          <w:color w:val="000000" w:themeColor="text1"/>
          <w:sz w:val="24"/>
          <w:szCs w:val="24"/>
        </w:rPr>
        <w:t>ë</w:t>
      </w:r>
      <w:r w:rsidR="00035575">
        <w:rPr>
          <w:color w:val="000000" w:themeColor="text1"/>
          <w:sz w:val="24"/>
          <w:szCs w:val="24"/>
        </w:rPr>
        <w:t>s s</w:t>
      </w:r>
      <w:r>
        <w:rPr>
          <w:color w:val="000000" w:themeColor="text1"/>
          <w:sz w:val="24"/>
          <w:szCs w:val="24"/>
        </w:rPr>
        <w:t>ë</w:t>
      </w:r>
      <w:r w:rsidR="00035575">
        <w:rPr>
          <w:color w:val="000000" w:themeColor="text1"/>
          <w:sz w:val="24"/>
          <w:szCs w:val="24"/>
        </w:rPr>
        <w:t xml:space="preserve"> par</w:t>
      </w:r>
      <w:r>
        <w:rPr>
          <w:color w:val="000000" w:themeColor="text1"/>
          <w:sz w:val="24"/>
          <w:szCs w:val="24"/>
        </w:rPr>
        <w:t>ë</w:t>
      </w:r>
      <w:r w:rsidR="00035575">
        <w:rPr>
          <w:color w:val="000000" w:themeColor="text1"/>
          <w:sz w:val="24"/>
          <w:szCs w:val="24"/>
        </w:rPr>
        <w:t xml:space="preserve"> nr.202 dt.28.10.2015 ishte pranu</w:t>
      </w:r>
      <w:r w:rsidR="00842A68">
        <w:rPr>
          <w:color w:val="000000" w:themeColor="text1"/>
          <w:sz w:val="24"/>
          <w:szCs w:val="24"/>
        </w:rPr>
        <w:t>a</w:t>
      </w:r>
      <w:r w:rsidR="00035575">
        <w:rPr>
          <w:color w:val="000000" w:themeColor="text1"/>
          <w:sz w:val="24"/>
          <w:szCs w:val="24"/>
        </w:rPr>
        <w:t>r padia e padit</w:t>
      </w:r>
      <w:r>
        <w:rPr>
          <w:color w:val="000000" w:themeColor="text1"/>
          <w:sz w:val="24"/>
          <w:szCs w:val="24"/>
        </w:rPr>
        <w:t>ë</w:t>
      </w:r>
      <w:r w:rsidR="00035575">
        <w:rPr>
          <w:color w:val="000000" w:themeColor="text1"/>
          <w:sz w:val="24"/>
          <w:szCs w:val="24"/>
        </w:rPr>
        <w:t>sit Mentor Mustafaraj duke u njohur ai pronar n</w:t>
      </w:r>
      <w:r>
        <w:rPr>
          <w:color w:val="000000" w:themeColor="text1"/>
          <w:sz w:val="24"/>
          <w:szCs w:val="24"/>
        </w:rPr>
        <w:t>ë</w:t>
      </w:r>
      <w:r w:rsidR="00035575">
        <w:rPr>
          <w:color w:val="000000" w:themeColor="text1"/>
          <w:sz w:val="24"/>
          <w:szCs w:val="24"/>
        </w:rPr>
        <w:t xml:space="preserve"> ½ pjes</w:t>
      </w:r>
      <w:r>
        <w:rPr>
          <w:color w:val="000000" w:themeColor="text1"/>
          <w:sz w:val="24"/>
          <w:szCs w:val="24"/>
        </w:rPr>
        <w:t>ë</w:t>
      </w:r>
      <w:r w:rsidR="00035575">
        <w:rPr>
          <w:color w:val="000000" w:themeColor="text1"/>
          <w:sz w:val="24"/>
          <w:szCs w:val="24"/>
        </w:rPr>
        <w:t xml:space="preserve"> ideale mbi pasurin</w:t>
      </w:r>
      <w:r>
        <w:rPr>
          <w:color w:val="000000" w:themeColor="text1"/>
          <w:sz w:val="24"/>
          <w:szCs w:val="24"/>
        </w:rPr>
        <w:t>ë</w:t>
      </w:r>
      <w:r w:rsidR="00035575">
        <w:rPr>
          <w:color w:val="000000" w:themeColor="text1"/>
          <w:sz w:val="24"/>
          <w:szCs w:val="24"/>
        </w:rPr>
        <w:t xml:space="preserve"> objekt gjykimi. </w:t>
      </w:r>
      <w:r w:rsidR="00842A68">
        <w:rPr>
          <w:color w:val="000000" w:themeColor="text1"/>
          <w:sz w:val="24"/>
          <w:szCs w:val="24"/>
        </w:rPr>
        <w:t>N</w:t>
      </w:r>
      <w:r w:rsidR="003246DD">
        <w:rPr>
          <w:color w:val="000000" w:themeColor="text1"/>
          <w:sz w:val="24"/>
          <w:szCs w:val="24"/>
        </w:rPr>
        <w:t>ë</w:t>
      </w:r>
      <w:r w:rsidR="00842A68">
        <w:rPr>
          <w:color w:val="000000" w:themeColor="text1"/>
          <w:sz w:val="24"/>
          <w:szCs w:val="24"/>
        </w:rPr>
        <w:t xml:space="preserve"> kushtet kur asnj</w:t>
      </w:r>
      <w:r w:rsidR="003246DD">
        <w:rPr>
          <w:color w:val="000000" w:themeColor="text1"/>
          <w:sz w:val="24"/>
          <w:szCs w:val="24"/>
        </w:rPr>
        <w:t>ë</w:t>
      </w:r>
      <w:r w:rsidR="00842A68">
        <w:rPr>
          <w:color w:val="000000" w:themeColor="text1"/>
          <w:sz w:val="24"/>
          <w:szCs w:val="24"/>
        </w:rPr>
        <w:t xml:space="preserve"> prej gjykatave nuk ka thirrur </w:t>
      </w:r>
      <w:r w:rsidR="00F9458E">
        <w:rPr>
          <w:color w:val="000000" w:themeColor="text1"/>
          <w:sz w:val="24"/>
          <w:szCs w:val="24"/>
        </w:rPr>
        <w:t>n</w:t>
      </w:r>
      <w:r w:rsidR="003246DD">
        <w:rPr>
          <w:color w:val="000000" w:themeColor="text1"/>
          <w:sz w:val="24"/>
          <w:szCs w:val="24"/>
        </w:rPr>
        <w:t>ë</w:t>
      </w:r>
      <w:r w:rsidR="00F9458E">
        <w:rPr>
          <w:color w:val="000000" w:themeColor="text1"/>
          <w:sz w:val="24"/>
          <w:szCs w:val="24"/>
        </w:rPr>
        <w:t xml:space="preserve"> proces si pal</w:t>
      </w:r>
      <w:r w:rsidR="003246DD">
        <w:rPr>
          <w:color w:val="000000" w:themeColor="text1"/>
          <w:sz w:val="24"/>
          <w:szCs w:val="24"/>
        </w:rPr>
        <w:t>ë</w:t>
      </w:r>
      <w:r w:rsidR="00F9458E">
        <w:rPr>
          <w:color w:val="000000" w:themeColor="text1"/>
          <w:sz w:val="24"/>
          <w:szCs w:val="24"/>
        </w:rPr>
        <w:t xml:space="preserve"> shtetasin Fetah Mustafaraj, nd</w:t>
      </w:r>
      <w:r w:rsidR="003246DD">
        <w:rPr>
          <w:color w:val="000000" w:themeColor="text1"/>
          <w:sz w:val="24"/>
          <w:szCs w:val="24"/>
        </w:rPr>
        <w:t>ë</w:t>
      </w:r>
      <w:r w:rsidR="00F9458E">
        <w:rPr>
          <w:color w:val="000000" w:themeColor="text1"/>
          <w:sz w:val="24"/>
          <w:szCs w:val="24"/>
        </w:rPr>
        <w:t>rkoh</w:t>
      </w:r>
      <w:r w:rsidR="003246DD">
        <w:rPr>
          <w:color w:val="000000" w:themeColor="text1"/>
          <w:sz w:val="24"/>
          <w:szCs w:val="24"/>
        </w:rPr>
        <w:t>ë</w:t>
      </w:r>
      <w:r w:rsidR="00F9458E">
        <w:rPr>
          <w:color w:val="000000" w:themeColor="text1"/>
          <w:sz w:val="24"/>
          <w:szCs w:val="24"/>
        </w:rPr>
        <w:t xml:space="preserve"> q</w:t>
      </w:r>
      <w:r w:rsidR="003246DD">
        <w:rPr>
          <w:color w:val="000000" w:themeColor="text1"/>
          <w:sz w:val="24"/>
          <w:szCs w:val="24"/>
        </w:rPr>
        <w:t>ë</w:t>
      </w:r>
      <w:r w:rsidR="00F9458E">
        <w:rPr>
          <w:color w:val="000000" w:themeColor="text1"/>
          <w:sz w:val="24"/>
          <w:szCs w:val="24"/>
        </w:rPr>
        <w:t xml:space="preserve"> padit</w:t>
      </w:r>
      <w:r w:rsidR="003246DD">
        <w:rPr>
          <w:color w:val="000000" w:themeColor="text1"/>
          <w:sz w:val="24"/>
          <w:szCs w:val="24"/>
        </w:rPr>
        <w:t>ë</w:t>
      </w:r>
      <w:r w:rsidR="00F9458E">
        <w:rPr>
          <w:color w:val="000000" w:themeColor="text1"/>
          <w:sz w:val="24"/>
          <w:szCs w:val="24"/>
        </w:rPr>
        <w:t>si bazonte pretendimin e tij n</w:t>
      </w:r>
      <w:r w:rsidR="003246DD">
        <w:rPr>
          <w:color w:val="000000" w:themeColor="text1"/>
          <w:sz w:val="24"/>
          <w:szCs w:val="24"/>
        </w:rPr>
        <w:t>ë</w:t>
      </w:r>
      <w:r w:rsidR="00F9458E">
        <w:rPr>
          <w:color w:val="000000" w:themeColor="text1"/>
          <w:sz w:val="24"/>
          <w:szCs w:val="24"/>
        </w:rPr>
        <w:t xml:space="preserve"> ngritjen e padis</w:t>
      </w:r>
      <w:r w:rsidR="003246DD">
        <w:rPr>
          <w:color w:val="000000" w:themeColor="text1"/>
          <w:sz w:val="24"/>
          <w:szCs w:val="24"/>
        </w:rPr>
        <w:t>ë</w:t>
      </w:r>
      <w:r w:rsidR="00F9458E">
        <w:rPr>
          <w:color w:val="000000" w:themeColor="text1"/>
          <w:sz w:val="24"/>
          <w:szCs w:val="24"/>
        </w:rPr>
        <w:t xml:space="preserve"> pik</w:t>
      </w:r>
      <w:r w:rsidR="003246DD">
        <w:rPr>
          <w:color w:val="000000" w:themeColor="text1"/>
          <w:sz w:val="24"/>
          <w:szCs w:val="24"/>
        </w:rPr>
        <w:t>ë</w:t>
      </w:r>
      <w:r w:rsidR="00F9458E">
        <w:rPr>
          <w:color w:val="000000" w:themeColor="text1"/>
          <w:sz w:val="24"/>
          <w:szCs w:val="24"/>
        </w:rPr>
        <w:t>risht n</w:t>
      </w:r>
      <w:r w:rsidR="003246DD">
        <w:rPr>
          <w:color w:val="000000" w:themeColor="text1"/>
          <w:sz w:val="24"/>
          <w:szCs w:val="24"/>
        </w:rPr>
        <w:t>ë</w:t>
      </w:r>
      <w:r w:rsidR="00F9458E">
        <w:rPr>
          <w:color w:val="000000" w:themeColor="text1"/>
          <w:sz w:val="24"/>
          <w:szCs w:val="24"/>
        </w:rPr>
        <w:t xml:space="preserve"> kontrat</w:t>
      </w:r>
      <w:r w:rsidR="003246DD">
        <w:rPr>
          <w:color w:val="000000" w:themeColor="text1"/>
          <w:sz w:val="24"/>
          <w:szCs w:val="24"/>
        </w:rPr>
        <w:t>ë</w:t>
      </w:r>
      <w:r w:rsidR="00F9458E">
        <w:rPr>
          <w:color w:val="000000" w:themeColor="text1"/>
          <w:sz w:val="24"/>
          <w:szCs w:val="24"/>
        </w:rPr>
        <w:t>n e sip</w:t>
      </w:r>
      <w:r w:rsidR="003246DD">
        <w:rPr>
          <w:color w:val="000000" w:themeColor="text1"/>
          <w:sz w:val="24"/>
          <w:szCs w:val="24"/>
        </w:rPr>
        <w:t>ë</w:t>
      </w:r>
      <w:r w:rsidR="00F9458E">
        <w:rPr>
          <w:color w:val="000000" w:themeColor="text1"/>
          <w:sz w:val="24"/>
          <w:szCs w:val="24"/>
        </w:rPr>
        <w:t>rmarrjes, q</w:t>
      </w:r>
      <w:r w:rsidR="003246DD">
        <w:rPr>
          <w:color w:val="000000" w:themeColor="text1"/>
          <w:sz w:val="24"/>
          <w:szCs w:val="24"/>
        </w:rPr>
        <w:t>ë</w:t>
      </w:r>
      <w:r w:rsidR="00F9458E">
        <w:rPr>
          <w:color w:val="000000" w:themeColor="text1"/>
          <w:sz w:val="24"/>
          <w:szCs w:val="24"/>
        </w:rPr>
        <w:t xml:space="preserve"> ai kishte lidhur me k</w:t>
      </w:r>
      <w:r w:rsidR="003246DD">
        <w:rPr>
          <w:color w:val="000000" w:themeColor="text1"/>
          <w:sz w:val="24"/>
          <w:szCs w:val="24"/>
        </w:rPr>
        <w:t>ë</w:t>
      </w:r>
      <w:r w:rsidR="00F9458E">
        <w:rPr>
          <w:color w:val="000000" w:themeColor="text1"/>
          <w:sz w:val="24"/>
          <w:szCs w:val="24"/>
        </w:rPr>
        <w:t>t</w:t>
      </w:r>
      <w:r w:rsidR="003246DD">
        <w:rPr>
          <w:color w:val="000000" w:themeColor="text1"/>
          <w:sz w:val="24"/>
          <w:szCs w:val="24"/>
        </w:rPr>
        <w:t>ë</w:t>
      </w:r>
      <w:r w:rsidR="00F9458E">
        <w:rPr>
          <w:color w:val="000000" w:themeColor="text1"/>
          <w:sz w:val="24"/>
          <w:szCs w:val="24"/>
        </w:rPr>
        <w:t xml:space="preserve"> person, gjykatat duhet t</w:t>
      </w:r>
      <w:r w:rsidR="003246DD">
        <w:rPr>
          <w:color w:val="000000" w:themeColor="text1"/>
          <w:sz w:val="24"/>
          <w:szCs w:val="24"/>
        </w:rPr>
        <w:t>ë</w:t>
      </w:r>
      <w:r w:rsidR="00F9458E">
        <w:rPr>
          <w:color w:val="000000" w:themeColor="text1"/>
          <w:sz w:val="24"/>
          <w:szCs w:val="24"/>
        </w:rPr>
        <w:t xml:space="preserve"> kishin v</w:t>
      </w:r>
      <w:r w:rsidR="003246DD">
        <w:rPr>
          <w:color w:val="000000" w:themeColor="text1"/>
          <w:sz w:val="24"/>
          <w:szCs w:val="24"/>
        </w:rPr>
        <w:t>ë</w:t>
      </w:r>
      <w:r w:rsidR="00F9458E">
        <w:rPr>
          <w:color w:val="000000" w:themeColor="text1"/>
          <w:sz w:val="24"/>
          <w:szCs w:val="24"/>
        </w:rPr>
        <w:t>n</w:t>
      </w:r>
      <w:r w:rsidR="003246DD">
        <w:rPr>
          <w:color w:val="000000" w:themeColor="text1"/>
          <w:sz w:val="24"/>
          <w:szCs w:val="24"/>
        </w:rPr>
        <w:t>ë</w:t>
      </w:r>
      <w:r w:rsidR="00F9458E">
        <w:rPr>
          <w:color w:val="000000" w:themeColor="text1"/>
          <w:sz w:val="24"/>
          <w:szCs w:val="24"/>
        </w:rPr>
        <w:t xml:space="preserve"> n</w:t>
      </w:r>
      <w:r w:rsidR="003246DD">
        <w:rPr>
          <w:color w:val="000000" w:themeColor="text1"/>
          <w:sz w:val="24"/>
          <w:szCs w:val="24"/>
        </w:rPr>
        <w:t>ë</w:t>
      </w:r>
      <w:r w:rsidR="00F9458E">
        <w:rPr>
          <w:color w:val="000000" w:themeColor="text1"/>
          <w:sz w:val="24"/>
          <w:szCs w:val="24"/>
        </w:rPr>
        <w:t xml:space="preserve"> diskutim n</w:t>
      </w:r>
      <w:r w:rsidR="003246DD">
        <w:rPr>
          <w:color w:val="000000" w:themeColor="text1"/>
          <w:sz w:val="24"/>
          <w:szCs w:val="24"/>
        </w:rPr>
        <w:t>ë</w:t>
      </w:r>
      <w:r w:rsidR="00F9458E">
        <w:rPr>
          <w:color w:val="000000" w:themeColor="text1"/>
          <w:sz w:val="24"/>
          <w:szCs w:val="24"/>
        </w:rPr>
        <w:t>se ekzistonin apo jo kushtet e pezullimit t</w:t>
      </w:r>
      <w:r w:rsidR="003246DD">
        <w:rPr>
          <w:color w:val="000000" w:themeColor="text1"/>
          <w:sz w:val="24"/>
          <w:szCs w:val="24"/>
        </w:rPr>
        <w:t>ë</w:t>
      </w:r>
      <w:r w:rsidR="00F9458E">
        <w:rPr>
          <w:color w:val="000000" w:themeColor="text1"/>
          <w:sz w:val="24"/>
          <w:szCs w:val="24"/>
        </w:rPr>
        <w:t xml:space="preserve"> gjykimit t</w:t>
      </w:r>
      <w:r w:rsidR="003246DD">
        <w:rPr>
          <w:color w:val="000000" w:themeColor="text1"/>
          <w:sz w:val="24"/>
          <w:szCs w:val="24"/>
        </w:rPr>
        <w:t>ë</w:t>
      </w:r>
      <w:r w:rsidR="00F9458E">
        <w:rPr>
          <w:color w:val="000000" w:themeColor="text1"/>
          <w:sz w:val="24"/>
          <w:szCs w:val="24"/>
        </w:rPr>
        <w:t xml:space="preserve"> c</w:t>
      </w:r>
      <w:r w:rsidR="003246DD">
        <w:rPr>
          <w:color w:val="000000" w:themeColor="text1"/>
          <w:sz w:val="24"/>
          <w:szCs w:val="24"/>
        </w:rPr>
        <w:t>ë</w:t>
      </w:r>
      <w:r w:rsidR="00F9458E">
        <w:rPr>
          <w:color w:val="000000" w:themeColor="text1"/>
          <w:sz w:val="24"/>
          <w:szCs w:val="24"/>
        </w:rPr>
        <w:t>shtjes sipas nenit 297 t</w:t>
      </w:r>
      <w:r w:rsidR="003246DD">
        <w:rPr>
          <w:color w:val="000000" w:themeColor="text1"/>
          <w:sz w:val="24"/>
          <w:szCs w:val="24"/>
        </w:rPr>
        <w:t>ë</w:t>
      </w:r>
      <w:r w:rsidR="00F9458E">
        <w:rPr>
          <w:color w:val="000000" w:themeColor="text1"/>
          <w:sz w:val="24"/>
          <w:szCs w:val="24"/>
        </w:rPr>
        <w:t xml:space="preserve"> KPC. P</w:t>
      </w:r>
      <w:r w:rsidR="003246DD">
        <w:rPr>
          <w:color w:val="000000" w:themeColor="text1"/>
          <w:sz w:val="24"/>
          <w:szCs w:val="24"/>
        </w:rPr>
        <w:t>ë</w:t>
      </w:r>
      <w:r w:rsidR="00F9458E">
        <w:rPr>
          <w:color w:val="000000" w:themeColor="text1"/>
          <w:sz w:val="24"/>
          <w:szCs w:val="24"/>
        </w:rPr>
        <w:t xml:space="preserve">rderisa </w:t>
      </w:r>
      <w:r w:rsidR="00035575">
        <w:rPr>
          <w:color w:val="000000" w:themeColor="text1"/>
          <w:sz w:val="24"/>
          <w:szCs w:val="24"/>
        </w:rPr>
        <w:t>p</w:t>
      </w:r>
      <w:r>
        <w:rPr>
          <w:color w:val="000000" w:themeColor="text1"/>
          <w:sz w:val="24"/>
          <w:szCs w:val="24"/>
        </w:rPr>
        <w:t>ë</w:t>
      </w:r>
      <w:r w:rsidR="00035575">
        <w:rPr>
          <w:color w:val="000000" w:themeColor="text1"/>
          <w:sz w:val="24"/>
          <w:szCs w:val="24"/>
        </w:rPr>
        <w:t>rkat</w:t>
      </w:r>
      <w:r>
        <w:rPr>
          <w:color w:val="000000" w:themeColor="text1"/>
          <w:sz w:val="24"/>
          <w:szCs w:val="24"/>
        </w:rPr>
        <w:t>ë</w:t>
      </w:r>
      <w:r w:rsidR="00035575">
        <w:rPr>
          <w:color w:val="000000" w:themeColor="text1"/>
          <w:sz w:val="24"/>
          <w:szCs w:val="24"/>
        </w:rPr>
        <w:t>sia e t</w:t>
      </w:r>
      <w:r>
        <w:rPr>
          <w:color w:val="000000" w:themeColor="text1"/>
          <w:sz w:val="24"/>
          <w:szCs w:val="24"/>
        </w:rPr>
        <w:t>ë</w:t>
      </w:r>
      <w:r w:rsidR="00035575">
        <w:rPr>
          <w:color w:val="000000" w:themeColor="text1"/>
          <w:sz w:val="24"/>
          <w:szCs w:val="24"/>
        </w:rPr>
        <w:t xml:space="preserve"> drejt</w:t>
      </w:r>
      <w:r>
        <w:rPr>
          <w:color w:val="000000" w:themeColor="text1"/>
          <w:sz w:val="24"/>
          <w:szCs w:val="24"/>
        </w:rPr>
        <w:t>ë</w:t>
      </w:r>
      <w:r w:rsidR="00035575">
        <w:rPr>
          <w:color w:val="000000" w:themeColor="text1"/>
          <w:sz w:val="24"/>
          <w:szCs w:val="24"/>
        </w:rPr>
        <w:t>s pron</w:t>
      </w:r>
      <w:r>
        <w:rPr>
          <w:color w:val="000000" w:themeColor="text1"/>
          <w:sz w:val="24"/>
          <w:szCs w:val="24"/>
        </w:rPr>
        <w:t>ë</w:t>
      </w:r>
      <w:r w:rsidR="00035575">
        <w:rPr>
          <w:color w:val="000000" w:themeColor="text1"/>
          <w:sz w:val="24"/>
          <w:szCs w:val="24"/>
        </w:rPr>
        <w:t>sis</w:t>
      </w:r>
      <w:r>
        <w:rPr>
          <w:color w:val="000000" w:themeColor="text1"/>
          <w:sz w:val="24"/>
          <w:szCs w:val="24"/>
        </w:rPr>
        <w:t>ë</w:t>
      </w:r>
      <w:r w:rsidR="00035575">
        <w:rPr>
          <w:color w:val="000000" w:themeColor="text1"/>
          <w:sz w:val="24"/>
          <w:szCs w:val="24"/>
        </w:rPr>
        <w:t xml:space="preserve"> mbi pasurin</w:t>
      </w:r>
      <w:r>
        <w:rPr>
          <w:color w:val="000000" w:themeColor="text1"/>
          <w:sz w:val="24"/>
          <w:szCs w:val="24"/>
        </w:rPr>
        <w:t>ë</w:t>
      </w:r>
      <w:r w:rsidR="00035575">
        <w:rPr>
          <w:color w:val="000000" w:themeColor="text1"/>
          <w:sz w:val="24"/>
          <w:szCs w:val="24"/>
        </w:rPr>
        <w:t xml:space="preserve"> objekt investimi ishte n</w:t>
      </w:r>
      <w:r>
        <w:rPr>
          <w:color w:val="000000" w:themeColor="text1"/>
          <w:sz w:val="24"/>
          <w:szCs w:val="24"/>
        </w:rPr>
        <w:t>ë</w:t>
      </w:r>
      <w:r w:rsidR="00035575">
        <w:rPr>
          <w:color w:val="000000" w:themeColor="text1"/>
          <w:sz w:val="24"/>
          <w:szCs w:val="24"/>
        </w:rPr>
        <w:t xml:space="preserve"> diskutim n</w:t>
      </w:r>
      <w:r>
        <w:rPr>
          <w:color w:val="000000" w:themeColor="text1"/>
          <w:sz w:val="24"/>
          <w:szCs w:val="24"/>
        </w:rPr>
        <w:t>ë</w:t>
      </w:r>
      <w:r w:rsidR="00035575">
        <w:rPr>
          <w:color w:val="000000" w:themeColor="text1"/>
          <w:sz w:val="24"/>
          <w:szCs w:val="24"/>
        </w:rPr>
        <w:t xml:space="preserve"> nj</w:t>
      </w:r>
      <w:r>
        <w:rPr>
          <w:color w:val="000000" w:themeColor="text1"/>
          <w:sz w:val="24"/>
          <w:szCs w:val="24"/>
        </w:rPr>
        <w:t>ë</w:t>
      </w:r>
      <w:r w:rsidR="00035575">
        <w:rPr>
          <w:color w:val="000000" w:themeColor="text1"/>
          <w:sz w:val="24"/>
          <w:szCs w:val="24"/>
        </w:rPr>
        <w:t xml:space="preserve"> proces tjet</w:t>
      </w:r>
      <w:r>
        <w:rPr>
          <w:color w:val="000000" w:themeColor="text1"/>
          <w:sz w:val="24"/>
          <w:szCs w:val="24"/>
        </w:rPr>
        <w:t>ë</w:t>
      </w:r>
      <w:r w:rsidR="00035575">
        <w:rPr>
          <w:color w:val="000000" w:themeColor="text1"/>
          <w:sz w:val="24"/>
          <w:szCs w:val="24"/>
        </w:rPr>
        <w:t>r m</w:t>
      </w:r>
      <w:r w:rsidR="00AE7E72">
        <w:rPr>
          <w:color w:val="000000" w:themeColor="text1"/>
          <w:sz w:val="24"/>
          <w:szCs w:val="24"/>
        </w:rPr>
        <w:t>idis</w:t>
      </w:r>
      <w:r w:rsidR="00035575">
        <w:rPr>
          <w:color w:val="000000" w:themeColor="text1"/>
          <w:sz w:val="24"/>
          <w:szCs w:val="24"/>
        </w:rPr>
        <w:t xml:space="preserve"> dy pal</w:t>
      </w:r>
      <w:r>
        <w:rPr>
          <w:color w:val="000000" w:themeColor="text1"/>
          <w:sz w:val="24"/>
          <w:szCs w:val="24"/>
        </w:rPr>
        <w:t>ë</w:t>
      </w:r>
      <w:r w:rsidR="00035575">
        <w:rPr>
          <w:color w:val="000000" w:themeColor="text1"/>
          <w:sz w:val="24"/>
          <w:szCs w:val="24"/>
        </w:rPr>
        <w:t xml:space="preserve">ve </w:t>
      </w:r>
      <w:r w:rsidR="00AE7E72">
        <w:rPr>
          <w:color w:val="000000" w:themeColor="text1"/>
          <w:sz w:val="24"/>
          <w:szCs w:val="24"/>
        </w:rPr>
        <w:t>pretenduese t</w:t>
      </w:r>
      <w:r>
        <w:rPr>
          <w:color w:val="000000" w:themeColor="text1"/>
          <w:sz w:val="24"/>
          <w:szCs w:val="24"/>
        </w:rPr>
        <w:t>ë</w:t>
      </w:r>
      <w:r w:rsidR="00AE7E72">
        <w:rPr>
          <w:color w:val="000000" w:themeColor="text1"/>
          <w:sz w:val="24"/>
          <w:szCs w:val="24"/>
        </w:rPr>
        <w:t xml:space="preserve"> k</w:t>
      </w:r>
      <w:r>
        <w:rPr>
          <w:color w:val="000000" w:themeColor="text1"/>
          <w:sz w:val="24"/>
          <w:szCs w:val="24"/>
        </w:rPr>
        <w:t>ë</w:t>
      </w:r>
      <w:r w:rsidR="00AE7E72">
        <w:rPr>
          <w:color w:val="000000" w:themeColor="text1"/>
          <w:sz w:val="24"/>
          <w:szCs w:val="24"/>
        </w:rPr>
        <w:t>saj t</w:t>
      </w:r>
      <w:r>
        <w:rPr>
          <w:color w:val="000000" w:themeColor="text1"/>
          <w:sz w:val="24"/>
          <w:szCs w:val="24"/>
        </w:rPr>
        <w:t>ë</w:t>
      </w:r>
      <w:r w:rsidR="00AE7E72">
        <w:rPr>
          <w:color w:val="000000" w:themeColor="text1"/>
          <w:sz w:val="24"/>
          <w:szCs w:val="24"/>
        </w:rPr>
        <w:t xml:space="preserve"> drejte subjektive </w:t>
      </w:r>
      <w:r w:rsidR="00F9458E">
        <w:rPr>
          <w:color w:val="000000" w:themeColor="text1"/>
          <w:sz w:val="24"/>
          <w:szCs w:val="24"/>
        </w:rPr>
        <w:t>lidhja e var</w:t>
      </w:r>
      <w:r w:rsidR="003246DD">
        <w:rPr>
          <w:color w:val="000000" w:themeColor="text1"/>
          <w:sz w:val="24"/>
          <w:szCs w:val="24"/>
        </w:rPr>
        <w:t>ë</w:t>
      </w:r>
      <w:r w:rsidR="00F9458E">
        <w:rPr>
          <w:color w:val="000000" w:themeColor="text1"/>
          <w:sz w:val="24"/>
          <w:szCs w:val="24"/>
        </w:rPr>
        <w:t>sis</w:t>
      </w:r>
      <w:r w:rsidR="003246DD">
        <w:rPr>
          <w:color w:val="000000" w:themeColor="text1"/>
          <w:sz w:val="24"/>
          <w:szCs w:val="24"/>
        </w:rPr>
        <w:t>ë</w:t>
      </w:r>
      <w:r w:rsidR="00F9458E">
        <w:rPr>
          <w:color w:val="000000" w:themeColor="text1"/>
          <w:sz w:val="24"/>
          <w:szCs w:val="24"/>
        </w:rPr>
        <w:t xml:space="preserve"> midis dy c</w:t>
      </w:r>
      <w:r w:rsidR="003246DD">
        <w:rPr>
          <w:color w:val="000000" w:themeColor="text1"/>
          <w:sz w:val="24"/>
          <w:szCs w:val="24"/>
        </w:rPr>
        <w:t>ë</w:t>
      </w:r>
      <w:r w:rsidR="00F9458E">
        <w:rPr>
          <w:color w:val="000000" w:themeColor="text1"/>
          <w:sz w:val="24"/>
          <w:szCs w:val="24"/>
        </w:rPr>
        <w:t>shtjeve ishte e dukshme dhe normalisht gjykimi i ç</w:t>
      </w:r>
      <w:r w:rsidR="003246DD">
        <w:rPr>
          <w:color w:val="000000" w:themeColor="text1"/>
          <w:sz w:val="24"/>
          <w:szCs w:val="24"/>
        </w:rPr>
        <w:t>ë</w:t>
      </w:r>
      <w:r w:rsidR="00F9458E">
        <w:rPr>
          <w:color w:val="000000" w:themeColor="text1"/>
          <w:sz w:val="24"/>
          <w:szCs w:val="24"/>
        </w:rPr>
        <w:t>shtjes aktuale varej nga vendimi p</w:t>
      </w:r>
      <w:r w:rsidR="003246DD">
        <w:rPr>
          <w:color w:val="000000" w:themeColor="text1"/>
          <w:sz w:val="24"/>
          <w:szCs w:val="24"/>
        </w:rPr>
        <w:t>ë</w:t>
      </w:r>
      <w:r w:rsidR="00F9458E">
        <w:rPr>
          <w:color w:val="000000" w:themeColor="text1"/>
          <w:sz w:val="24"/>
          <w:szCs w:val="24"/>
        </w:rPr>
        <w:t>rfundimtar q</w:t>
      </w:r>
      <w:r w:rsidR="003246DD">
        <w:rPr>
          <w:color w:val="000000" w:themeColor="text1"/>
          <w:sz w:val="24"/>
          <w:szCs w:val="24"/>
        </w:rPr>
        <w:t>ë</w:t>
      </w:r>
      <w:r w:rsidR="00F9458E">
        <w:rPr>
          <w:color w:val="000000" w:themeColor="text1"/>
          <w:sz w:val="24"/>
          <w:szCs w:val="24"/>
        </w:rPr>
        <w:t xml:space="preserve"> do t</w:t>
      </w:r>
      <w:r w:rsidR="003246DD">
        <w:rPr>
          <w:color w:val="000000" w:themeColor="text1"/>
          <w:sz w:val="24"/>
          <w:szCs w:val="24"/>
        </w:rPr>
        <w:t>ë</w:t>
      </w:r>
      <w:r w:rsidR="00F9458E">
        <w:rPr>
          <w:color w:val="000000" w:themeColor="text1"/>
          <w:sz w:val="24"/>
          <w:szCs w:val="24"/>
        </w:rPr>
        <w:t xml:space="preserve"> jepte gjykata n</w:t>
      </w:r>
      <w:r w:rsidR="003246DD">
        <w:rPr>
          <w:color w:val="000000" w:themeColor="text1"/>
          <w:sz w:val="24"/>
          <w:szCs w:val="24"/>
        </w:rPr>
        <w:t>ë</w:t>
      </w:r>
      <w:r w:rsidR="00F9458E">
        <w:rPr>
          <w:color w:val="000000" w:themeColor="text1"/>
          <w:sz w:val="24"/>
          <w:szCs w:val="24"/>
        </w:rPr>
        <w:t xml:space="preserve"> ç</w:t>
      </w:r>
      <w:r w:rsidR="003246DD">
        <w:rPr>
          <w:color w:val="000000" w:themeColor="text1"/>
          <w:sz w:val="24"/>
          <w:szCs w:val="24"/>
        </w:rPr>
        <w:t>ë</w:t>
      </w:r>
      <w:r w:rsidR="00F9458E">
        <w:rPr>
          <w:color w:val="000000" w:themeColor="text1"/>
          <w:sz w:val="24"/>
          <w:szCs w:val="24"/>
        </w:rPr>
        <w:t>shtjen tjet</w:t>
      </w:r>
      <w:r w:rsidR="003246DD">
        <w:rPr>
          <w:color w:val="000000" w:themeColor="text1"/>
          <w:sz w:val="24"/>
          <w:szCs w:val="24"/>
        </w:rPr>
        <w:t>ë</w:t>
      </w:r>
      <w:r w:rsidR="00F9458E">
        <w:rPr>
          <w:color w:val="000000" w:themeColor="text1"/>
          <w:sz w:val="24"/>
          <w:szCs w:val="24"/>
        </w:rPr>
        <w:t xml:space="preserve">r. </w:t>
      </w:r>
      <w:r w:rsidR="00051DCA">
        <w:rPr>
          <w:color w:val="000000" w:themeColor="text1"/>
          <w:sz w:val="24"/>
          <w:szCs w:val="24"/>
        </w:rPr>
        <w:t>N</w:t>
      </w:r>
      <w:r>
        <w:rPr>
          <w:color w:val="000000" w:themeColor="text1"/>
          <w:sz w:val="24"/>
          <w:szCs w:val="24"/>
        </w:rPr>
        <w:t>ë</w:t>
      </w:r>
      <w:r w:rsidR="00051DCA">
        <w:rPr>
          <w:color w:val="000000" w:themeColor="text1"/>
          <w:sz w:val="24"/>
          <w:szCs w:val="24"/>
        </w:rPr>
        <w:t xml:space="preserve"> rigjykim gjykata e Apelit duhet t</w:t>
      </w:r>
      <w:r>
        <w:rPr>
          <w:color w:val="000000" w:themeColor="text1"/>
          <w:sz w:val="24"/>
          <w:szCs w:val="24"/>
        </w:rPr>
        <w:t>ë</w:t>
      </w:r>
      <w:r w:rsidR="00051DCA">
        <w:rPr>
          <w:color w:val="000000" w:themeColor="text1"/>
          <w:sz w:val="24"/>
          <w:szCs w:val="24"/>
        </w:rPr>
        <w:t xml:space="preserve"> administroj</w:t>
      </w:r>
      <w:r>
        <w:rPr>
          <w:color w:val="000000" w:themeColor="text1"/>
          <w:sz w:val="24"/>
          <w:szCs w:val="24"/>
        </w:rPr>
        <w:t>ë</w:t>
      </w:r>
      <w:r w:rsidR="00051DCA">
        <w:rPr>
          <w:color w:val="000000" w:themeColor="text1"/>
          <w:sz w:val="24"/>
          <w:szCs w:val="24"/>
        </w:rPr>
        <w:t xml:space="preserve"> vendimin p</w:t>
      </w:r>
      <w:r>
        <w:rPr>
          <w:color w:val="000000" w:themeColor="text1"/>
          <w:sz w:val="24"/>
          <w:szCs w:val="24"/>
        </w:rPr>
        <w:t>ë</w:t>
      </w:r>
      <w:r w:rsidR="00051DCA">
        <w:rPr>
          <w:color w:val="000000" w:themeColor="text1"/>
          <w:sz w:val="24"/>
          <w:szCs w:val="24"/>
        </w:rPr>
        <w:t>rfundimtar t</w:t>
      </w:r>
      <w:r>
        <w:rPr>
          <w:color w:val="000000" w:themeColor="text1"/>
          <w:sz w:val="24"/>
          <w:szCs w:val="24"/>
        </w:rPr>
        <w:t>ë</w:t>
      </w:r>
      <w:r w:rsidR="00051DCA">
        <w:rPr>
          <w:color w:val="000000" w:themeColor="text1"/>
          <w:sz w:val="24"/>
          <w:szCs w:val="24"/>
        </w:rPr>
        <w:t xml:space="preserve"> marr</w:t>
      </w:r>
      <w:r>
        <w:rPr>
          <w:color w:val="000000" w:themeColor="text1"/>
          <w:sz w:val="24"/>
          <w:szCs w:val="24"/>
        </w:rPr>
        <w:t>ë</w:t>
      </w:r>
      <w:r w:rsidR="00051DCA">
        <w:rPr>
          <w:color w:val="000000" w:themeColor="text1"/>
          <w:sz w:val="24"/>
          <w:szCs w:val="24"/>
        </w:rPr>
        <w:t xml:space="preserve"> n</w:t>
      </w:r>
      <w:r>
        <w:rPr>
          <w:color w:val="000000" w:themeColor="text1"/>
          <w:sz w:val="24"/>
          <w:szCs w:val="24"/>
        </w:rPr>
        <w:t>ë</w:t>
      </w:r>
      <w:r w:rsidR="00051DCA">
        <w:rPr>
          <w:color w:val="000000" w:themeColor="text1"/>
          <w:sz w:val="24"/>
          <w:szCs w:val="24"/>
        </w:rPr>
        <w:t xml:space="preserve"> </w:t>
      </w:r>
      <w:r w:rsidR="00F9458E">
        <w:rPr>
          <w:color w:val="000000" w:themeColor="text1"/>
          <w:sz w:val="24"/>
          <w:szCs w:val="24"/>
        </w:rPr>
        <w:t>at</w:t>
      </w:r>
      <w:r w:rsidR="003246DD">
        <w:rPr>
          <w:color w:val="000000" w:themeColor="text1"/>
          <w:sz w:val="24"/>
          <w:szCs w:val="24"/>
        </w:rPr>
        <w:t>ë</w:t>
      </w:r>
      <w:r w:rsidR="00F9458E">
        <w:rPr>
          <w:color w:val="000000" w:themeColor="text1"/>
          <w:sz w:val="24"/>
          <w:szCs w:val="24"/>
        </w:rPr>
        <w:t xml:space="preserve"> </w:t>
      </w:r>
      <w:r w:rsidR="00051DCA">
        <w:rPr>
          <w:color w:val="000000" w:themeColor="text1"/>
          <w:sz w:val="24"/>
          <w:szCs w:val="24"/>
        </w:rPr>
        <w:t>c</w:t>
      </w:r>
      <w:r>
        <w:rPr>
          <w:color w:val="000000" w:themeColor="text1"/>
          <w:sz w:val="24"/>
          <w:szCs w:val="24"/>
        </w:rPr>
        <w:t>ë</w:t>
      </w:r>
      <w:r w:rsidR="00051DCA">
        <w:rPr>
          <w:color w:val="000000" w:themeColor="text1"/>
          <w:sz w:val="24"/>
          <w:szCs w:val="24"/>
        </w:rPr>
        <w:t>shtje d</w:t>
      </w:r>
      <w:r w:rsidR="00F9458E">
        <w:rPr>
          <w:color w:val="000000" w:themeColor="text1"/>
          <w:sz w:val="24"/>
          <w:szCs w:val="24"/>
        </w:rPr>
        <w:t>he ta mbaj</w:t>
      </w:r>
      <w:r w:rsidR="003246DD">
        <w:rPr>
          <w:color w:val="000000" w:themeColor="text1"/>
          <w:sz w:val="24"/>
          <w:szCs w:val="24"/>
        </w:rPr>
        <w:t>ë</w:t>
      </w:r>
      <w:r w:rsidR="00F9458E">
        <w:rPr>
          <w:color w:val="000000" w:themeColor="text1"/>
          <w:sz w:val="24"/>
          <w:szCs w:val="24"/>
        </w:rPr>
        <w:t xml:space="preserve"> n</w:t>
      </w:r>
      <w:r w:rsidR="003246DD">
        <w:rPr>
          <w:color w:val="000000" w:themeColor="text1"/>
          <w:sz w:val="24"/>
          <w:szCs w:val="24"/>
        </w:rPr>
        <w:t>ë</w:t>
      </w:r>
      <w:r w:rsidR="00F9458E">
        <w:rPr>
          <w:color w:val="000000" w:themeColor="text1"/>
          <w:sz w:val="24"/>
          <w:szCs w:val="24"/>
        </w:rPr>
        <w:t xml:space="preserve"> konsiderat</w:t>
      </w:r>
      <w:r w:rsidR="003246DD">
        <w:rPr>
          <w:color w:val="000000" w:themeColor="text1"/>
          <w:sz w:val="24"/>
          <w:szCs w:val="24"/>
        </w:rPr>
        <w:t>ë</w:t>
      </w:r>
      <w:r w:rsidR="00F9458E">
        <w:rPr>
          <w:color w:val="000000" w:themeColor="text1"/>
          <w:sz w:val="24"/>
          <w:szCs w:val="24"/>
        </w:rPr>
        <w:t xml:space="preserve"> at</w:t>
      </w:r>
      <w:r w:rsidR="003246DD">
        <w:rPr>
          <w:color w:val="000000" w:themeColor="text1"/>
          <w:sz w:val="24"/>
          <w:szCs w:val="24"/>
        </w:rPr>
        <w:t>ë</w:t>
      </w:r>
      <w:r w:rsidR="00F9458E">
        <w:rPr>
          <w:color w:val="000000" w:themeColor="text1"/>
          <w:sz w:val="24"/>
          <w:szCs w:val="24"/>
        </w:rPr>
        <w:t xml:space="preserve"> n</w:t>
      </w:r>
      <w:r w:rsidR="003246DD">
        <w:rPr>
          <w:color w:val="000000" w:themeColor="text1"/>
          <w:sz w:val="24"/>
          <w:szCs w:val="24"/>
        </w:rPr>
        <w:t>ë</w:t>
      </w:r>
      <w:r w:rsidR="00F9458E">
        <w:rPr>
          <w:color w:val="000000" w:themeColor="text1"/>
          <w:sz w:val="24"/>
          <w:szCs w:val="24"/>
        </w:rPr>
        <w:t xml:space="preserve"> zgjidhjen e ç</w:t>
      </w:r>
      <w:r w:rsidR="003246DD">
        <w:rPr>
          <w:color w:val="000000" w:themeColor="text1"/>
          <w:sz w:val="24"/>
          <w:szCs w:val="24"/>
        </w:rPr>
        <w:t>ë</w:t>
      </w:r>
      <w:r w:rsidR="00F9458E">
        <w:rPr>
          <w:color w:val="000000" w:themeColor="text1"/>
          <w:sz w:val="24"/>
          <w:szCs w:val="24"/>
        </w:rPr>
        <w:t>shtjes s</w:t>
      </w:r>
      <w:r w:rsidR="003246DD">
        <w:rPr>
          <w:color w:val="000000" w:themeColor="text1"/>
          <w:sz w:val="24"/>
          <w:szCs w:val="24"/>
        </w:rPr>
        <w:t>ë</w:t>
      </w:r>
      <w:r w:rsidR="00F9458E">
        <w:rPr>
          <w:color w:val="000000" w:themeColor="text1"/>
          <w:sz w:val="24"/>
          <w:szCs w:val="24"/>
        </w:rPr>
        <w:t>bashku me provat e tjera t</w:t>
      </w:r>
      <w:r w:rsidR="003246DD">
        <w:rPr>
          <w:color w:val="000000" w:themeColor="text1"/>
          <w:sz w:val="24"/>
          <w:szCs w:val="24"/>
        </w:rPr>
        <w:t>ë</w:t>
      </w:r>
      <w:r w:rsidR="00F9458E">
        <w:rPr>
          <w:color w:val="000000" w:themeColor="text1"/>
          <w:sz w:val="24"/>
          <w:szCs w:val="24"/>
        </w:rPr>
        <w:t xml:space="preserve"> paraqitura nga pal</w:t>
      </w:r>
      <w:r w:rsidR="003246DD">
        <w:rPr>
          <w:color w:val="000000" w:themeColor="text1"/>
          <w:sz w:val="24"/>
          <w:szCs w:val="24"/>
        </w:rPr>
        <w:t>ë</w:t>
      </w:r>
      <w:r w:rsidR="00F9458E">
        <w:rPr>
          <w:color w:val="000000" w:themeColor="text1"/>
          <w:sz w:val="24"/>
          <w:szCs w:val="24"/>
        </w:rPr>
        <w:t>t.</w:t>
      </w:r>
    </w:p>
    <w:p w14:paraId="2DA4F191" w14:textId="5C802174" w:rsidR="00B77CA3" w:rsidRPr="00713BA6" w:rsidRDefault="00760085" w:rsidP="00C9171A">
      <w:pPr>
        <w:shd w:val="clear" w:color="auto" w:fill="FFFFFF"/>
        <w:ind w:firstLine="720"/>
        <w:jc w:val="both"/>
        <w:rPr>
          <w:rFonts w:eastAsia="Calibri"/>
          <w:color w:val="000000" w:themeColor="text1"/>
          <w:sz w:val="24"/>
          <w:szCs w:val="24"/>
        </w:rPr>
      </w:pPr>
      <w:r>
        <w:rPr>
          <w:color w:val="000000" w:themeColor="text1"/>
          <w:sz w:val="24"/>
          <w:szCs w:val="24"/>
        </w:rPr>
        <w:t>4</w:t>
      </w:r>
      <w:r w:rsidR="00632D9D">
        <w:rPr>
          <w:color w:val="000000" w:themeColor="text1"/>
          <w:sz w:val="24"/>
          <w:szCs w:val="24"/>
        </w:rPr>
        <w:t>5</w:t>
      </w:r>
      <w:r>
        <w:rPr>
          <w:color w:val="000000" w:themeColor="text1"/>
          <w:sz w:val="24"/>
          <w:szCs w:val="24"/>
        </w:rPr>
        <w:t>.</w:t>
      </w:r>
      <w:r w:rsidR="00051DCA">
        <w:rPr>
          <w:color w:val="000000" w:themeColor="text1"/>
          <w:sz w:val="24"/>
          <w:szCs w:val="24"/>
        </w:rPr>
        <w:t>Pas p</w:t>
      </w:r>
      <w:r>
        <w:rPr>
          <w:color w:val="000000" w:themeColor="text1"/>
          <w:sz w:val="24"/>
          <w:szCs w:val="24"/>
        </w:rPr>
        <w:t>ë</w:t>
      </w:r>
      <w:r w:rsidR="00051DCA">
        <w:rPr>
          <w:color w:val="000000" w:themeColor="text1"/>
          <w:sz w:val="24"/>
          <w:szCs w:val="24"/>
        </w:rPr>
        <w:t>rfundimit t</w:t>
      </w:r>
      <w:r>
        <w:rPr>
          <w:color w:val="000000" w:themeColor="text1"/>
          <w:sz w:val="24"/>
          <w:szCs w:val="24"/>
        </w:rPr>
        <w:t>ë</w:t>
      </w:r>
      <w:r w:rsidR="00051DCA">
        <w:rPr>
          <w:color w:val="000000" w:themeColor="text1"/>
          <w:sz w:val="24"/>
          <w:szCs w:val="24"/>
        </w:rPr>
        <w:t xml:space="preserve"> gjykimit n</w:t>
      </w:r>
      <w:r>
        <w:rPr>
          <w:color w:val="000000" w:themeColor="text1"/>
          <w:sz w:val="24"/>
          <w:szCs w:val="24"/>
        </w:rPr>
        <w:t>ë</w:t>
      </w:r>
      <w:r w:rsidR="00051DCA">
        <w:rPr>
          <w:color w:val="000000" w:themeColor="text1"/>
          <w:sz w:val="24"/>
          <w:szCs w:val="24"/>
        </w:rPr>
        <w:t xml:space="preserve"> </w:t>
      </w:r>
      <w:r w:rsidR="003246DD">
        <w:rPr>
          <w:color w:val="000000" w:themeColor="text1"/>
          <w:sz w:val="24"/>
          <w:szCs w:val="24"/>
        </w:rPr>
        <w:t>G</w:t>
      </w:r>
      <w:r w:rsidR="00051DCA">
        <w:rPr>
          <w:color w:val="000000" w:themeColor="text1"/>
          <w:sz w:val="24"/>
          <w:szCs w:val="24"/>
        </w:rPr>
        <w:t>jykat</w:t>
      </w:r>
      <w:r>
        <w:rPr>
          <w:color w:val="000000" w:themeColor="text1"/>
          <w:sz w:val="24"/>
          <w:szCs w:val="24"/>
        </w:rPr>
        <w:t>ë</w:t>
      </w:r>
      <w:r w:rsidR="00051DCA">
        <w:rPr>
          <w:color w:val="000000" w:themeColor="text1"/>
          <w:sz w:val="24"/>
          <w:szCs w:val="24"/>
        </w:rPr>
        <w:t>n e Apelit dhe gjykimit t</w:t>
      </w:r>
      <w:r>
        <w:rPr>
          <w:color w:val="000000" w:themeColor="text1"/>
          <w:sz w:val="24"/>
          <w:szCs w:val="24"/>
        </w:rPr>
        <w:t>ë</w:t>
      </w:r>
      <w:r w:rsidR="00051DCA">
        <w:rPr>
          <w:color w:val="000000" w:themeColor="text1"/>
          <w:sz w:val="24"/>
          <w:szCs w:val="24"/>
        </w:rPr>
        <w:t xml:space="preserve"> c</w:t>
      </w:r>
      <w:r>
        <w:rPr>
          <w:color w:val="000000" w:themeColor="text1"/>
          <w:sz w:val="24"/>
          <w:szCs w:val="24"/>
        </w:rPr>
        <w:t>ë</w:t>
      </w:r>
      <w:r w:rsidR="00051DCA">
        <w:rPr>
          <w:color w:val="000000" w:themeColor="text1"/>
          <w:sz w:val="24"/>
          <w:szCs w:val="24"/>
        </w:rPr>
        <w:t>shtjes n</w:t>
      </w:r>
      <w:r>
        <w:rPr>
          <w:color w:val="000000" w:themeColor="text1"/>
          <w:sz w:val="24"/>
          <w:szCs w:val="24"/>
        </w:rPr>
        <w:t>ë</w:t>
      </w:r>
      <w:r w:rsidR="00051DCA">
        <w:rPr>
          <w:color w:val="000000" w:themeColor="text1"/>
          <w:sz w:val="24"/>
          <w:szCs w:val="24"/>
        </w:rPr>
        <w:t xml:space="preserve"> gjykat</w:t>
      </w:r>
      <w:r>
        <w:rPr>
          <w:color w:val="000000" w:themeColor="text1"/>
          <w:sz w:val="24"/>
          <w:szCs w:val="24"/>
        </w:rPr>
        <w:t>ë</w:t>
      </w:r>
      <w:r w:rsidR="00051DCA">
        <w:rPr>
          <w:color w:val="000000" w:themeColor="text1"/>
          <w:sz w:val="24"/>
          <w:szCs w:val="24"/>
        </w:rPr>
        <w:t>n e lart</w:t>
      </w:r>
      <w:r>
        <w:rPr>
          <w:color w:val="000000" w:themeColor="text1"/>
          <w:sz w:val="24"/>
          <w:szCs w:val="24"/>
        </w:rPr>
        <w:t>ë</w:t>
      </w:r>
      <w:r w:rsidR="00051DCA">
        <w:rPr>
          <w:color w:val="000000" w:themeColor="text1"/>
          <w:sz w:val="24"/>
          <w:szCs w:val="24"/>
        </w:rPr>
        <w:t xml:space="preserve"> pal</w:t>
      </w:r>
      <w:r>
        <w:rPr>
          <w:color w:val="000000" w:themeColor="text1"/>
          <w:sz w:val="24"/>
          <w:szCs w:val="24"/>
        </w:rPr>
        <w:t>ë</w:t>
      </w:r>
      <w:r w:rsidR="00051DCA">
        <w:rPr>
          <w:color w:val="000000" w:themeColor="text1"/>
          <w:sz w:val="24"/>
          <w:szCs w:val="24"/>
        </w:rPr>
        <w:t>t kan</w:t>
      </w:r>
      <w:r>
        <w:rPr>
          <w:color w:val="000000" w:themeColor="text1"/>
          <w:sz w:val="24"/>
          <w:szCs w:val="24"/>
        </w:rPr>
        <w:t>ë</w:t>
      </w:r>
      <w:r w:rsidR="00051DCA">
        <w:rPr>
          <w:color w:val="000000" w:themeColor="text1"/>
          <w:sz w:val="24"/>
          <w:szCs w:val="24"/>
        </w:rPr>
        <w:t xml:space="preserve"> paraqitur pre</w:t>
      </w:r>
      <w:r w:rsidR="00F9458E">
        <w:rPr>
          <w:color w:val="000000" w:themeColor="text1"/>
          <w:sz w:val="24"/>
          <w:szCs w:val="24"/>
        </w:rPr>
        <w:t>t</w:t>
      </w:r>
      <w:r w:rsidR="00051DCA">
        <w:rPr>
          <w:color w:val="000000" w:themeColor="text1"/>
          <w:sz w:val="24"/>
          <w:szCs w:val="24"/>
        </w:rPr>
        <w:t>endime e prova t</w:t>
      </w:r>
      <w:r>
        <w:rPr>
          <w:color w:val="000000" w:themeColor="text1"/>
          <w:sz w:val="24"/>
          <w:szCs w:val="24"/>
        </w:rPr>
        <w:t>ë</w:t>
      </w:r>
      <w:r w:rsidR="00051DCA">
        <w:rPr>
          <w:color w:val="000000" w:themeColor="text1"/>
          <w:sz w:val="24"/>
          <w:szCs w:val="24"/>
        </w:rPr>
        <w:t xml:space="preserve"> reja q</w:t>
      </w:r>
      <w:r>
        <w:rPr>
          <w:color w:val="000000" w:themeColor="text1"/>
          <w:sz w:val="24"/>
          <w:szCs w:val="24"/>
        </w:rPr>
        <w:t>ë</w:t>
      </w:r>
      <w:r w:rsidR="00051DCA">
        <w:rPr>
          <w:color w:val="000000" w:themeColor="text1"/>
          <w:sz w:val="24"/>
          <w:szCs w:val="24"/>
        </w:rPr>
        <w:t xml:space="preserve"> nuk kan</w:t>
      </w:r>
      <w:r>
        <w:rPr>
          <w:color w:val="000000" w:themeColor="text1"/>
          <w:sz w:val="24"/>
          <w:szCs w:val="24"/>
        </w:rPr>
        <w:t>ë</w:t>
      </w:r>
      <w:r w:rsidR="00051DCA">
        <w:rPr>
          <w:color w:val="000000" w:themeColor="text1"/>
          <w:sz w:val="24"/>
          <w:szCs w:val="24"/>
        </w:rPr>
        <w:t xml:space="preserve"> q</w:t>
      </w:r>
      <w:r>
        <w:rPr>
          <w:color w:val="000000" w:themeColor="text1"/>
          <w:sz w:val="24"/>
          <w:szCs w:val="24"/>
        </w:rPr>
        <w:t>ë</w:t>
      </w:r>
      <w:r w:rsidR="00051DCA">
        <w:rPr>
          <w:color w:val="000000" w:themeColor="text1"/>
          <w:sz w:val="24"/>
          <w:szCs w:val="24"/>
        </w:rPr>
        <w:t>n</w:t>
      </w:r>
      <w:r>
        <w:rPr>
          <w:color w:val="000000" w:themeColor="text1"/>
          <w:sz w:val="24"/>
          <w:szCs w:val="24"/>
        </w:rPr>
        <w:t>ë</w:t>
      </w:r>
      <w:r w:rsidR="00051DCA">
        <w:rPr>
          <w:color w:val="000000" w:themeColor="text1"/>
          <w:sz w:val="24"/>
          <w:szCs w:val="24"/>
        </w:rPr>
        <w:t xml:space="preserve"> objekt i shqyrtimit gjyqsor</w:t>
      </w:r>
      <w:r w:rsidR="00432C6D">
        <w:rPr>
          <w:color w:val="000000" w:themeColor="text1"/>
          <w:sz w:val="24"/>
          <w:szCs w:val="24"/>
        </w:rPr>
        <w:t>. S</w:t>
      </w:r>
      <w:r w:rsidR="00051DCA">
        <w:rPr>
          <w:color w:val="000000" w:themeColor="text1"/>
          <w:sz w:val="24"/>
          <w:szCs w:val="24"/>
        </w:rPr>
        <w:t>i t</w:t>
      </w:r>
      <w:r>
        <w:rPr>
          <w:color w:val="000000" w:themeColor="text1"/>
          <w:sz w:val="24"/>
          <w:szCs w:val="24"/>
        </w:rPr>
        <w:t>ë</w:t>
      </w:r>
      <w:r w:rsidR="00051DCA">
        <w:rPr>
          <w:color w:val="000000" w:themeColor="text1"/>
          <w:sz w:val="24"/>
          <w:szCs w:val="24"/>
        </w:rPr>
        <w:t xml:space="preserve"> tilla ato nuk mund t</w:t>
      </w:r>
      <w:r>
        <w:rPr>
          <w:color w:val="000000" w:themeColor="text1"/>
          <w:sz w:val="24"/>
          <w:szCs w:val="24"/>
        </w:rPr>
        <w:t>ë</w:t>
      </w:r>
      <w:r w:rsidR="00051DCA">
        <w:rPr>
          <w:color w:val="000000" w:themeColor="text1"/>
          <w:sz w:val="24"/>
          <w:szCs w:val="24"/>
        </w:rPr>
        <w:t xml:space="preserve"> vler</w:t>
      </w:r>
      <w:r>
        <w:rPr>
          <w:color w:val="000000" w:themeColor="text1"/>
          <w:sz w:val="24"/>
          <w:szCs w:val="24"/>
        </w:rPr>
        <w:t>ë</w:t>
      </w:r>
      <w:r w:rsidR="00051DCA">
        <w:rPr>
          <w:color w:val="000000" w:themeColor="text1"/>
          <w:sz w:val="24"/>
          <w:szCs w:val="24"/>
        </w:rPr>
        <w:t>sohen p</w:t>
      </w:r>
      <w:r>
        <w:rPr>
          <w:color w:val="000000" w:themeColor="text1"/>
          <w:sz w:val="24"/>
          <w:szCs w:val="24"/>
        </w:rPr>
        <w:t>ë</w:t>
      </w:r>
      <w:r w:rsidR="00051DCA">
        <w:rPr>
          <w:color w:val="000000" w:themeColor="text1"/>
          <w:sz w:val="24"/>
          <w:szCs w:val="24"/>
        </w:rPr>
        <w:t>r her</w:t>
      </w:r>
      <w:r>
        <w:rPr>
          <w:color w:val="000000" w:themeColor="text1"/>
          <w:sz w:val="24"/>
          <w:szCs w:val="24"/>
        </w:rPr>
        <w:t>ë</w:t>
      </w:r>
      <w:r w:rsidR="00051DCA">
        <w:rPr>
          <w:color w:val="000000" w:themeColor="text1"/>
          <w:sz w:val="24"/>
          <w:szCs w:val="24"/>
        </w:rPr>
        <w:t xml:space="preserve"> t</w:t>
      </w:r>
      <w:r>
        <w:rPr>
          <w:color w:val="000000" w:themeColor="text1"/>
          <w:sz w:val="24"/>
          <w:szCs w:val="24"/>
        </w:rPr>
        <w:t>ë</w:t>
      </w:r>
      <w:r w:rsidR="00051DCA">
        <w:rPr>
          <w:color w:val="000000" w:themeColor="text1"/>
          <w:sz w:val="24"/>
          <w:szCs w:val="24"/>
        </w:rPr>
        <w:t xml:space="preserve"> par</w:t>
      </w:r>
      <w:r>
        <w:rPr>
          <w:color w:val="000000" w:themeColor="text1"/>
          <w:sz w:val="24"/>
          <w:szCs w:val="24"/>
        </w:rPr>
        <w:t>ë</w:t>
      </w:r>
      <w:r w:rsidR="00051DCA">
        <w:rPr>
          <w:color w:val="000000" w:themeColor="text1"/>
          <w:sz w:val="24"/>
          <w:szCs w:val="24"/>
        </w:rPr>
        <w:t xml:space="preserve"> nga </w:t>
      </w:r>
      <w:r w:rsidR="00432C6D">
        <w:rPr>
          <w:color w:val="000000" w:themeColor="text1"/>
          <w:sz w:val="24"/>
          <w:szCs w:val="24"/>
        </w:rPr>
        <w:t>G</w:t>
      </w:r>
      <w:r w:rsidR="00051DCA">
        <w:rPr>
          <w:color w:val="000000" w:themeColor="text1"/>
          <w:sz w:val="24"/>
          <w:szCs w:val="24"/>
        </w:rPr>
        <w:t xml:space="preserve">jykata e </w:t>
      </w:r>
      <w:r w:rsidR="00432C6D">
        <w:rPr>
          <w:color w:val="000000" w:themeColor="text1"/>
          <w:sz w:val="24"/>
          <w:szCs w:val="24"/>
        </w:rPr>
        <w:t>L</w:t>
      </w:r>
      <w:r w:rsidR="00051DCA">
        <w:rPr>
          <w:color w:val="000000" w:themeColor="text1"/>
          <w:sz w:val="24"/>
          <w:szCs w:val="24"/>
        </w:rPr>
        <w:t>art</w:t>
      </w:r>
      <w:r>
        <w:rPr>
          <w:color w:val="000000" w:themeColor="text1"/>
          <w:sz w:val="24"/>
          <w:szCs w:val="24"/>
        </w:rPr>
        <w:t>ë</w:t>
      </w:r>
      <w:r w:rsidR="00432C6D">
        <w:rPr>
          <w:color w:val="000000" w:themeColor="text1"/>
          <w:sz w:val="24"/>
          <w:szCs w:val="24"/>
        </w:rPr>
        <w:t>. K</w:t>
      </w:r>
      <w:r w:rsidR="00051DCA">
        <w:rPr>
          <w:color w:val="000000" w:themeColor="text1"/>
          <w:sz w:val="24"/>
          <w:szCs w:val="24"/>
        </w:rPr>
        <w:t>jo gjykat</w:t>
      </w:r>
      <w:r>
        <w:rPr>
          <w:color w:val="000000" w:themeColor="text1"/>
          <w:sz w:val="24"/>
          <w:szCs w:val="24"/>
        </w:rPr>
        <w:t>ë</w:t>
      </w:r>
      <w:r w:rsidR="00051DCA">
        <w:rPr>
          <w:color w:val="000000" w:themeColor="text1"/>
          <w:sz w:val="24"/>
          <w:szCs w:val="24"/>
        </w:rPr>
        <w:t xml:space="preserve"> ka </w:t>
      </w:r>
      <w:r w:rsidR="00432C6D">
        <w:rPr>
          <w:color w:val="000000" w:themeColor="text1"/>
          <w:sz w:val="24"/>
          <w:szCs w:val="24"/>
        </w:rPr>
        <w:t>juridiksion</w:t>
      </w:r>
      <w:r w:rsidR="00051DCA">
        <w:rPr>
          <w:color w:val="000000" w:themeColor="text1"/>
          <w:sz w:val="24"/>
          <w:szCs w:val="24"/>
        </w:rPr>
        <w:t xml:space="preserve"> </w:t>
      </w:r>
      <w:r w:rsidR="00432C6D">
        <w:rPr>
          <w:color w:val="000000" w:themeColor="text1"/>
          <w:sz w:val="24"/>
          <w:szCs w:val="24"/>
        </w:rPr>
        <w:t>vet</w:t>
      </w:r>
      <w:r w:rsidR="003246DD">
        <w:rPr>
          <w:color w:val="000000" w:themeColor="text1"/>
          <w:sz w:val="24"/>
          <w:szCs w:val="24"/>
        </w:rPr>
        <w:t>ë</w:t>
      </w:r>
      <w:r w:rsidR="00432C6D">
        <w:rPr>
          <w:color w:val="000000" w:themeColor="text1"/>
          <w:sz w:val="24"/>
          <w:szCs w:val="24"/>
        </w:rPr>
        <w:t>m ligjor p</w:t>
      </w:r>
      <w:r w:rsidR="003246DD">
        <w:rPr>
          <w:color w:val="000000" w:themeColor="text1"/>
          <w:sz w:val="24"/>
          <w:szCs w:val="24"/>
        </w:rPr>
        <w:t>ë</w:t>
      </w:r>
      <w:r w:rsidR="00432C6D">
        <w:rPr>
          <w:color w:val="000000" w:themeColor="text1"/>
          <w:sz w:val="24"/>
          <w:szCs w:val="24"/>
        </w:rPr>
        <w:t>r zgjidhjen e ç</w:t>
      </w:r>
      <w:r w:rsidR="003246DD">
        <w:rPr>
          <w:color w:val="000000" w:themeColor="text1"/>
          <w:sz w:val="24"/>
          <w:szCs w:val="24"/>
        </w:rPr>
        <w:t>ë</w:t>
      </w:r>
      <w:r w:rsidR="00432C6D">
        <w:rPr>
          <w:color w:val="000000" w:themeColor="text1"/>
          <w:sz w:val="24"/>
          <w:szCs w:val="24"/>
        </w:rPr>
        <w:t xml:space="preserve">shtjes </w:t>
      </w:r>
      <w:r w:rsidR="00051DCA">
        <w:rPr>
          <w:color w:val="000000" w:themeColor="text1"/>
          <w:sz w:val="24"/>
          <w:szCs w:val="24"/>
        </w:rPr>
        <w:t xml:space="preserve">dhe </w:t>
      </w:r>
      <w:r w:rsidR="00432C6D">
        <w:rPr>
          <w:color w:val="000000" w:themeColor="text1"/>
          <w:sz w:val="24"/>
          <w:szCs w:val="24"/>
        </w:rPr>
        <w:t xml:space="preserve"> nuk mudn t</w:t>
      </w:r>
      <w:r w:rsidR="003246DD">
        <w:rPr>
          <w:color w:val="000000" w:themeColor="text1"/>
          <w:sz w:val="24"/>
          <w:szCs w:val="24"/>
        </w:rPr>
        <w:t>ë</w:t>
      </w:r>
      <w:r w:rsidR="00432C6D">
        <w:rPr>
          <w:color w:val="000000" w:themeColor="text1"/>
          <w:sz w:val="24"/>
          <w:szCs w:val="24"/>
        </w:rPr>
        <w:t xml:space="preserve"> b</w:t>
      </w:r>
      <w:r w:rsidR="003246DD">
        <w:rPr>
          <w:color w:val="000000" w:themeColor="text1"/>
          <w:sz w:val="24"/>
          <w:szCs w:val="24"/>
        </w:rPr>
        <w:t>ë</w:t>
      </w:r>
      <w:r w:rsidR="00432C6D">
        <w:rPr>
          <w:color w:val="000000" w:themeColor="text1"/>
          <w:sz w:val="24"/>
          <w:szCs w:val="24"/>
        </w:rPr>
        <w:t>j</w:t>
      </w:r>
      <w:r w:rsidR="003246DD">
        <w:rPr>
          <w:color w:val="000000" w:themeColor="text1"/>
          <w:sz w:val="24"/>
          <w:szCs w:val="24"/>
        </w:rPr>
        <w:t>ë</w:t>
      </w:r>
      <w:r w:rsidR="00432C6D">
        <w:rPr>
          <w:color w:val="000000" w:themeColor="text1"/>
          <w:sz w:val="24"/>
          <w:szCs w:val="24"/>
        </w:rPr>
        <w:t xml:space="preserve"> rivler</w:t>
      </w:r>
      <w:r w:rsidR="003246DD">
        <w:rPr>
          <w:color w:val="000000" w:themeColor="text1"/>
          <w:sz w:val="24"/>
          <w:szCs w:val="24"/>
        </w:rPr>
        <w:t>ë</w:t>
      </w:r>
      <w:r w:rsidR="00432C6D">
        <w:rPr>
          <w:color w:val="000000" w:themeColor="text1"/>
          <w:sz w:val="24"/>
          <w:szCs w:val="24"/>
        </w:rPr>
        <w:t>sime t</w:t>
      </w:r>
      <w:r w:rsidR="003246DD">
        <w:rPr>
          <w:color w:val="000000" w:themeColor="text1"/>
          <w:sz w:val="24"/>
          <w:szCs w:val="24"/>
        </w:rPr>
        <w:t>ë</w:t>
      </w:r>
      <w:r w:rsidR="00432C6D">
        <w:rPr>
          <w:color w:val="000000" w:themeColor="text1"/>
          <w:sz w:val="24"/>
          <w:szCs w:val="24"/>
        </w:rPr>
        <w:t xml:space="preserve"> provave t</w:t>
      </w:r>
      <w:r w:rsidR="003246DD">
        <w:rPr>
          <w:color w:val="000000" w:themeColor="text1"/>
          <w:sz w:val="24"/>
          <w:szCs w:val="24"/>
        </w:rPr>
        <w:t>ë</w:t>
      </w:r>
      <w:r w:rsidR="00432C6D">
        <w:rPr>
          <w:color w:val="000000" w:themeColor="text1"/>
          <w:sz w:val="24"/>
          <w:szCs w:val="24"/>
        </w:rPr>
        <w:t xml:space="preserve"> administruara nga gjykatat e faktit e as t</w:t>
      </w:r>
      <w:r w:rsidR="003246DD">
        <w:rPr>
          <w:color w:val="000000" w:themeColor="text1"/>
          <w:sz w:val="24"/>
          <w:szCs w:val="24"/>
        </w:rPr>
        <w:t>ë</w:t>
      </w:r>
      <w:r w:rsidR="00432C6D">
        <w:rPr>
          <w:color w:val="000000" w:themeColor="text1"/>
          <w:sz w:val="24"/>
          <w:szCs w:val="24"/>
        </w:rPr>
        <w:t xml:space="preserve"> marr prova t</w:t>
      </w:r>
      <w:r w:rsidR="003246DD">
        <w:rPr>
          <w:color w:val="000000" w:themeColor="text1"/>
          <w:sz w:val="24"/>
          <w:szCs w:val="24"/>
        </w:rPr>
        <w:t>ë</w:t>
      </w:r>
      <w:r w:rsidR="00432C6D">
        <w:rPr>
          <w:color w:val="000000" w:themeColor="text1"/>
          <w:sz w:val="24"/>
          <w:szCs w:val="24"/>
        </w:rPr>
        <w:t xml:space="preserve"> reja.</w:t>
      </w:r>
    </w:p>
    <w:p w14:paraId="5615BE1C" w14:textId="4A28E3E1" w:rsidR="00DB11A4" w:rsidRPr="00713BA6" w:rsidRDefault="00760085" w:rsidP="00140FA1">
      <w:pPr>
        <w:ind w:firstLine="720"/>
        <w:jc w:val="both"/>
        <w:rPr>
          <w:rFonts w:eastAsia="Calibri"/>
          <w:iCs/>
          <w:color w:val="000000" w:themeColor="text1"/>
          <w:sz w:val="24"/>
          <w:szCs w:val="24"/>
        </w:rPr>
      </w:pPr>
      <w:r>
        <w:rPr>
          <w:color w:val="000000" w:themeColor="text1"/>
          <w:sz w:val="24"/>
          <w:szCs w:val="24"/>
        </w:rPr>
        <w:t>4</w:t>
      </w:r>
      <w:r w:rsidR="00632D9D">
        <w:rPr>
          <w:color w:val="000000" w:themeColor="text1"/>
          <w:sz w:val="24"/>
          <w:szCs w:val="24"/>
        </w:rPr>
        <w:t>6</w:t>
      </w:r>
      <w:r w:rsidR="000C1DEB" w:rsidRPr="00713BA6">
        <w:rPr>
          <w:color w:val="000000" w:themeColor="text1"/>
          <w:sz w:val="24"/>
          <w:szCs w:val="24"/>
        </w:rPr>
        <w:t>.</w:t>
      </w:r>
      <w:r w:rsidR="001C0D2D" w:rsidRPr="00713BA6">
        <w:rPr>
          <w:color w:val="000000" w:themeColor="text1"/>
          <w:sz w:val="24"/>
          <w:szCs w:val="24"/>
        </w:rPr>
        <w:t xml:space="preserve"> </w:t>
      </w:r>
      <w:r w:rsidR="00DB11A4" w:rsidRPr="00713BA6">
        <w:rPr>
          <w:color w:val="000000" w:themeColor="text1"/>
          <w:sz w:val="24"/>
          <w:szCs w:val="24"/>
        </w:rPr>
        <w:t>Nga sa m</w:t>
      </w:r>
      <w:r w:rsidR="00540C53" w:rsidRPr="00713BA6">
        <w:rPr>
          <w:color w:val="000000" w:themeColor="text1"/>
          <w:sz w:val="24"/>
          <w:szCs w:val="24"/>
        </w:rPr>
        <w:t>ë</w:t>
      </w:r>
      <w:r w:rsidR="00DB11A4" w:rsidRPr="00713BA6">
        <w:rPr>
          <w:color w:val="000000" w:themeColor="text1"/>
          <w:sz w:val="24"/>
          <w:szCs w:val="24"/>
        </w:rPr>
        <w:t xml:space="preserve"> sip</w:t>
      </w:r>
      <w:r w:rsidR="00540C53" w:rsidRPr="00713BA6">
        <w:rPr>
          <w:color w:val="000000" w:themeColor="text1"/>
          <w:sz w:val="24"/>
          <w:szCs w:val="24"/>
        </w:rPr>
        <w:t>ë</w:t>
      </w:r>
      <w:r w:rsidR="00DB11A4" w:rsidRPr="00713BA6">
        <w:rPr>
          <w:color w:val="000000" w:themeColor="text1"/>
          <w:sz w:val="24"/>
          <w:szCs w:val="24"/>
        </w:rPr>
        <w:t>r,</w:t>
      </w:r>
      <w:r w:rsidR="00DB11A4" w:rsidRPr="00713BA6">
        <w:rPr>
          <w:rFonts w:eastAsia="Calibri"/>
          <w:iCs/>
          <w:color w:val="000000" w:themeColor="text1"/>
          <w:spacing w:val="1"/>
          <w:sz w:val="24"/>
          <w:szCs w:val="24"/>
          <w:lang w:eastAsia="sq-AL"/>
        </w:rPr>
        <w:t xml:space="preserve"> Kolegji Civil vlerëson se nga ana e Gjykatës së Apelit nuk është </w:t>
      </w:r>
      <w:r w:rsidR="00DB11A4" w:rsidRPr="00713BA6">
        <w:rPr>
          <w:rFonts w:eastAsia="Calibri"/>
          <w:iCs/>
          <w:color w:val="000000" w:themeColor="text1"/>
          <w:sz w:val="24"/>
          <w:szCs w:val="24"/>
        </w:rPr>
        <w:t xml:space="preserve">zhvilluar një hetim i plotë dhe i gjithanshëm </w:t>
      </w:r>
      <w:r w:rsidR="00DB11A4" w:rsidRPr="00713BA6">
        <w:rPr>
          <w:rFonts w:eastAsia="Calibri"/>
          <w:iCs/>
          <w:color w:val="000000" w:themeColor="text1"/>
          <w:spacing w:val="1"/>
          <w:sz w:val="24"/>
          <w:szCs w:val="24"/>
          <w:lang w:eastAsia="sq-AL"/>
        </w:rPr>
        <w:t>(</w:t>
      </w:r>
      <w:r w:rsidR="00DB11A4" w:rsidRPr="00713BA6">
        <w:rPr>
          <w:rFonts w:eastAsia="Calibri"/>
          <w:iCs/>
          <w:color w:val="000000" w:themeColor="text1"/>
          <w:sz w:val="24"/>
          <w:szCs w:val="24"/>
        </w:rPr>
        <w:t xml:space="preserve">neni 14 </w:t>
      </w:r>
      <w:r w:rsidR="00DB11A4" w:rsidRPr="00713BA6">
        <w:rPr>
          <w:rFonts w:eastAsia="Calibri"/>
          <w:iCs/>
          <w:color w:val="000000" w:themeColor="text1"/>
          <w:spacing w:val="1"/>
          <w:sz w:val="24"/>
          <w:szCs w:val="24"/>
          <w:lang w:eastAsia="sq-AL"/>
        </w:rPr>
        <w:t>të Kodit të Procedurës Civile)</w:t>
      </w:r>
      <w:r w:rsidR="00DB11A4" w:rsidRPr="00713BA6">
        <w:rPr>
          <w:rFonts w:eastAsia="Calibri"/>
          <w:iCs/>
          <w:color w:val="000000" w:themeColor="text1"/>
          <w:sz w:val="24"/>
          <w:szCs w:val="24"/>
        </w:rPr>
        <w:t xml:space="preserve">, </w:t>
      </w:r>
      <w:r w:rsidR="00B4565B" w:rsidRPr="00713BA6">
        <w:rPr>
          <w:color w:val="000000" w:themeColor="text1"/>
          <w:sz w:val="24"/>
          <w:szCs w:val="24"/>
        </w:rPr>
        <w:t>në kushtet e mungesës të një vlerësimi tërësor të rrethanave të çështjes, se nëse kërkime</w:t>
      </w:r>
      <w:r w:rsidR="00764B4E" w:rsidRPr="00713BA6">
        <w:rPr>
          <w:color w:val="000000" w:themeColor="text1"/>
          <w:sz w:val="24"/>
          <w:szCs w:val="24"/>
        </w:rPr>
        <w:t>t</w:t>
      </w:r>
      <w:r w:rsidR="00B4565B" w:rsidRPr="00713BA6">
        <w:rPr>
          <w:color w:val="000000" w:themeColor="text1"/>
          <w:sz w:val="24"/>
          <w:szCs w:val="24"/>
        </w:rPr>
        <w:t xml:space="preserve"> përmbushin kushtet e legjitimimit</w:t>
      </w:r>
      <w:r w:rsidR="004469E8" w:rsidRPr="00713BA6">
        <w:rPr>
          <w:color w:val="000000" w:themeColor="text1"/>
          <w:sz w:val="24"/>
          <w:szCs w:val="24"/>
        </w:rPr>
        <w:t>, si</w:t>
      </w:r>
      <w:r w:rsidR="00B4565B" w:rsidRPr="00713BA6">
        <w:rPr>
          <w:rFonts w:eastAsia="Calibri"/>
          <w:iCs/>
          <w:color w:val="000000" w:themeColor="text1"/>
          <w:sz w:val="24"/>
          <w:szCs w:val="24"/>
        </w:rPr>
        <w:t xml:space="preserve"> </w:t>
      </w:r>
      <w:r w:rsidR="00DB11A4" w:rsidRPr="00713BA6">
        <w:rPr>
          <w:rFonts w:eastAsia="Calibri"/>
          <w:iCs/>
          <w:color w:val="000000" w:themeColor="text1"/>
          <w:spacing w:val="1"/>
          <w:sz w:val="24"/>
          <w:szCs w:val="24"/>
          <w:lang w:eastAsia="sq-AL"/>
        </w:rPr>
        <w:t xml:space="preserve">dhe nuk është bërë </w:t>
      </w:r>
      <w:r w:rsidR="00DB11A4" w:rsidRPr="00713BA6">
        <w:rPr>
          <w:rFonts w:eastAsia="Calibri"/>
          <w:iCs/>
          <w:color w:val="000000" w:themeColor="text1"/>
          <w:sz w:val="24"/>
          <w:szCs w:val="24"/>
        </w:rPr>
        <w:t xml:space="preserve">një cilësim i saktë </w:t>
      </w:r>
      <w:r w:rsidR="00DB11A4" w:rsidRPr="00713BA6">
        <w:rPr>
          <w:rFonts w:eastAsia="Calibri"/>
          <w:iCs/>
          <w:color w:val="000000" w:themeColor="text1"/>
          <w:spacing w:val="1"/>
          <w:sz w:val="24"/>
          <w:szCs w:val="24"/>
          <w:lang w:eastAsia="sq-AL"/>
        </w:rPr>
        <w:t xml:space="preserve">i fakteve </w:t>
      </w:r>
      <w:r w:rsidR="00DB11A4" w:rsidRPr="00713BA6">
        <w:rPr>
          <w:rFonts w:eastAsia="Calibri"/>
          <w:iCs/>
          <w:color w:val="000000" w:themeColor="text1"/>
          <w:sz w:val="24"/>
          <w:szCs w:val="24"/>
        </w:rPr>
        <w:t xml:space="preserve">që lidhen me mosmarrëveshjen, duke mos e zgjidhur çështjen në përputhje me dispozitat ligjore në fuqi (neni 16 </w:t>
      </w:r>
      <w:r w:rsidR="00DB11A4" w:rsidRPr="00713BA6">
        <w:rPr>
          <w:rFonts w:eastAsia="Calibri"/>
          <w:iCs/>
          <w:color w:val="000000" w:themeColor="text1"/>
          <w:spacing w:val="1"/>
          <w:sz w:val="24"/>
          <w:szCs w:val="24"/>
          <w:lang w:eastAsia="sq-AL"/>
        </w:rPr>
        <w:t>të</w:t>
      </w:r>
      <w:r w:rsidR="00DB11A4" w:rsidRPr="00713BA6">
        <w:rPr>
          <w:rFonts w:eastAsia="Calibri"/>
          <w:iCs/>
          <w:color w:val="000000" w:themeColor="text1"/>
          <w:sz w:val="24"/>
          <w:szCs w:val="24"/>
        </w:rPr>
        <w:t xml:space="preserve"> K.Pr.Civile).</w:t>
      </w:r>
    </w:p>
    <w:p w14:paraId="1B2B153C" w14:textId="2E3EA52B" w:rsidR="00DB11A4" w:rsidRPr="00713BA6" w:rsidRDefault="00DB11A4" w:rsidP="00140FA1">
      <w:pPr>
        <w:shd w:val="clear" w:color="auto" w:fill="FFFFFF"/>
        <w:tabs>
          <w:tab w:val="left" w:pos="270"/>
          <w:tab w:val="left" w:pos="709"/>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000000" w:themeColor="text1"/>
          <w:sz w:val="24"/>
          <w:szCs w:val="24"/>
        </w:rPr>
      </w:pPr>
      <w:r w:rsidRPr="00713BA6">
        <w:rPr>
          <w:color w:val="000000" w:themeColor="text1"/>
          <w:sz w:val="24"/>
          <w:szCs w:val="24"/>
          <w:lang w:bidi="he-IL"/>
        </w:rPr>
        <w:t xml:space="preserve">             </w:t>
      </w:r>
      <w:r w:rsidR="00760085">
        <w:rPr>
          <w:color w:val="000000" w:themeColor="text1"/>
          <w:sz w:val="24"/>
          <w:szCs w:val="24"/>
          <w:lang w:bidi="he-IL"/>
        </w:rPr>
        <w:t>4</w:t>
      </w:r>
      <w:r w:rsidR="00632D9D">
        <w:rPr>
          <w:color w:val="000000" w:themeColor="text1"/>
          <w:sz w:val="24"/>
          <w:szCs w:val="24"/>
          <w:lang w:bidi="he-IL"/>
        </w:rPr>
        <w:t>7</w:t>
      </w:r>
      <w:r w:rsidRPr="00713BA6">
        <w:rPr>
          <w:color w:val="000000" w:themeColor="text1"/>
          <w:sz w:val="24"/>
          <w:szCs w:val="24"/>
          <w:lang w:bidi="he-IL"/>
        </w:rPr>
        <w:t xml:space="preserve">. Kolegji vlerëson se hetimi i plotë dhe i gjithanshëm i çështjes në përputhje me ligjin, në referim të nenit 14 të Kodit të Procedurës Civil është parim themeltar i gjykimit civil dhe përbën një detyrim për gjykatat në të gjitha shkallët e gjykimit. Gjykatat e shkallës së parë dhe ato të apelit janë gjykata të faktit dhe të ligjit, në ndryshim nga Gjykata e Lartë, e cila është gjykatë ligji. Duke qenë të tilla, në gjykimin në shkallë të parë dhe në apel nuk ka asnjë pengesë, </w:t>
      </w:r>
      <w:r w:rsidRPr="00713BA6">
        <w:rPr>
          <w:color w:val="000000" w:themeColor="text1"/>
          <w:sz w:val="24"/>
          <w:szCs w:val="24"/>
          <w:lang w:bidi="he-IL"/>
        </w:rPr>
        <w:lastRenderedPageBreak/>
        <w:t xml:space="preserve">madje është detyrim, që gjykata të lejojë palët të paraqesin kërkimet e prapësimet, provat ku i mbështetin ato dhe të arrijnë në përfundimet përkatëse për zgjidhjen e çështjes, duke çmuar e vlerësuar provat sipas ligjit që është i zbatueshëm për gjykatën. </w:t>
      </w:r>
      <w:r w:rsidRPr="00713BA6">
        <w:rPr>
          <w:color w:val="000000" w:themeColor="text1"/>
          <w:sz w:val="24"/>
          <w:szCs w:val="24"/>
          <w:lang w:bidi="en-US"/>
        </w:rPr>
        <w:t>Moszbatimi me korrektësi i rregullave procedurale nga ana e</w:t>
      </w:r>
      <w:r w:rsidRPr="00713BA6">
        <w:rPr>
          <w:color w:val="000000" w:themeColor="text1"/>
          <w:sz w:val="24"/>
          <w:szCs w:val="24"/>
          <w:lang w:eastAsia="sq-AL" w:bidi="en-US"/>
        </w:rPr>
        <w:t xml:space="preserve"> gjykatave </w:t>
      </w:r>
      <w:r w:rsidRPr="00713BA6">
        <w:rPr>
          <w:color w:val="000000" w:themeColor="text1"/>
          <w:sz w:val="24"/>
          <w:szCs w:val="24"/>
          <w:lang w:bidi="en-US"/>
        </w:rPr>
        <w:t>gjatë gjykimit, krijon “</w:t>
      </w:r>
      <w:r w:rsidRPr="00713BA6">
        <w:rPr>
          <w:i/>
          <w:color w:val="000000" w:themeColor="text1"/>
          <w:sz w:val="24"/>
          <w:szCs w:val="24"/>
          <w:lang w:bidi="en-US"/>
        </w:rPr>
        <w:t>a priori”</w:t>
      </w:r>
      <w:r w:rsidRPr="00713BA6">
        <w:rPr>
          <w:color w:val="000000" w:themeColor="text1"/>
          <w:sz w:val="24"/>
          <w:szCs w:val="24"/>
          <w:lang w:bidi="en-US"/>
        </w:rPr>
        <w:t xml:space="preserve"> hapësirë për ngritjen e dyshimeve apo pretendimeve edhe për moszbatim të drejtë të ligjit material, sikundër është parashtruar edhe në rastin konkret nga pala rekursuese.</w:t>
      </w:r>
    </w:p>
    <w:p w14:paraId="5EDA6933" w14:textId="46260C7D" w:rsidR="00DB11A4" w:rsidRPr="00713BA6" w:rsidRDefault="00DB11A4" w:rsidP="00140FA1">
      <w:pPr>
        <w:shd w:val="clear" w:color="auto" w:fill="FFFFFF"/>
        <w:tabs>
          <w:tab w:val="left" w:pos="270"/>
          <w:tab w:val="left" w:pos="709"/>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000000" w:themeColor="text1"/>
          <w:sz w:val="24"/>
          <w:szCs w:val="24"/>
          <w:lang w:bidi="he-IL"/>
        </w:rPr>
      </w:pPr>
      <w:r w:rsidRPr="00713BA6">
        <w:rPr>
          <w:color w:val="000000" w:themeColor="text1"/>
          <w:sz w:val="24"/>
          <w:szCs w:val="24"/>
          <w:lang w:bidi="he-IL"/>
        </w:rPr>
        <w:t xml:space="preserve">          </w:t>
      </w:r>
      <w:r w:rsidRPr="00713BA6">
        <w:rPr>
          <w:color w:val="000000" w:themeColor="text1"/>
          <w:sz w:val="24"/>
          <w:szCs w:val="24"/>
          <w:lang w:bidi="he-IL"/>
        </w:rPr>
        <w:tab/>
      </w:r>
      <w:r w:rsidR="00760085">
        <w:rPr>
          <w:color w:val="000000" w:themeColor="text1"/>
          <w:sz w:val="24"/>
          <w:szCs w:val="24"/>
          <w:lang w:bidi="he-IL"/>
        </w:rPr>
        <w:t>4</w:t>
      </w:r>
      <w:r w:rsidR="00632D9D">
        <w:rPr>
          <w:color w:val="000000" w:themeColor="text1"/>
          <w:sz w:val="24"/>
          <w:szCs w:val="24"/>
          <w:lang w:bidi="he-IL"/>
        </w:rPr>
        <w:t>8</w:t>
      </w:r>
      <w:r w:rsidRPr="00713BA6">
        <w:rPr>
          <w:color w:val="000000" w:themeColor="text1"/>
          <w:sz w:val="24"/>
          <w:szCs w:val="24"/>
          <w:lang w:bidi="he-IL"/>
        </w:rPr>
        <w:t>. Në ndryshim nga dy gjykatat më të ulëta, Gjykata e Lartë ka për objekt vetëm zbatimin e ligjit material e procedural nga ana e tyre, por pa patur të drejtën të zhvillojë hetimin gjyqësor në drejtim të marrjes së provave.Pavarësisht se shkelja e ligjit procedural në rastin konkret konstatohet të jetë kryer fillimisht nga gjykata e shkallës së parë, në interpretim të shkronjave “c” dhe “ç” të nenit 485 të Kodit të Procedurës Civile, si dhe në përputhje me kompetencën e gjykatës së apelit të parashikuar nga neni 465 i këtij kodi, për të rregulluar të metat e hetimit gjyqësor në shkallën e parë të gjykimit, Kolegji çmon se në kushtet</w:t>
      </w:r>
      <w:r w:rsidR="00432C6D">
        <w:rPr>
          <w:color w:val="000000" w:themeColor="text1"/>
          <w:sz w:val="24"/>
          <w:szCs w:val="24"/>
          <w:lang w:bidi="he-IL"/>
        </w:rPr>
        <w:t>,</w:t>
      </w:r>
      <w:r w:rsidRPr="00713BA6">
        <w:rPr>
          <w:color w:val="000000" w:themeColor="text1"/>
          <w:sz w:val="24"/>
          <w:szCs w:val="24"/>
          <w:lang w:bidi="he-IL"/>
        </w:rPr>
        <w:t xml:space="preserve"> kur vendimi objekt rekursi përbën një vendim përfundimtar, çështja duhet të kthehet për rigjykim në gjykatën e apelit, pavarësisht shkallës së gjykimit ku konstatohet të jetë kryer fillimisht shkelja e ligjit procedural.</w:t>
      </w:r>
    </w:p>
    <w:p w14:paraId="7C02B186" w14:textId="41F09260" w:rsidR="00DB11A4" w:rsidRPr="00713BA6" w:rsidRDefault="00DB11A4" w:rsidP="00140FA1">
      <w:pPr>
        <w:tabs>
          <w:tab w:val="left" w:pos="720"/>
        </w:tabs>
        <w:jc w:val="both"/>
        <w:rPr>
          <w:bCs/>
          <w:color w:val="000000" w:themeColor="text1"/>
          <w:sz w:val="24"/>
          <w:szCs w:val="24"/>
        </w:rPr>
      </w:pPr>
      <w:r w:rsidRPr="00713BA6">
        <w:rPr>
          <w:color w:val="000000" w:themeColor="text1"/>
          <w:sz w:val="24"/>
          <w:szCs w:val="24"/>
          <w:lang w:bidi="he-IL"/>
        </w:rPr>
        <w:tab/>
      </w:r>
      <w:r w:rsidR="00760085">
        <w:rPr>
          <w:color w:val="000000" w:themeColor="text1"/>
          <w:sz w:val="24"/>
          <w:szCs w:val="24"/>
          <w:lang w:bidi="he-IL"/>
        </w:rPr>
        <w:t>4</w:t>
      </w:r>
      <w:r w:rsidR="00632D9D">
        <w:rPr>
          <w:color w:val="000000" w:themeColor="text1"/>
          <w:sz w:val="24"/>
          <w:szCs w:val="24"/>
          <w:lang w:bidi="he-IL"/>
        </w:rPr>
        <w:t>9</w:t>
      </w:r>
      <w:r w:rsidRPr="00713BA6">
        <w:rPr>
          <w:bCs/>
          <w:color w:val="000000" w:themeColor="text1"/>
          <w:sz w:val="24"/>
          <w:szCs w:val="24"/>
        </w:rPr>
        <w:t xml:space="preserve">. Bazuar në një pamundësi të tillë ligjore të Gjykatës së Lartë në drejtim të zhvillimit të hetimit gjyqësor, si dhe në rrethanat kur gjykata e apelit i ka të gjitha mundësitë ligjore të marrë në shqyrtim dhe të zgjidhë </w:t>
      </w:r>
      <w:r w:rsidRPr="00713BA6">
        <w:rPr>
          <w:bCs/>
          <w:color w:val="000000" w:themeColor="text1"/>
          <w:sz w:val="24"/>
          <w:szCs w:val="24"/>
          <w:lang w:eastAsia="ja-JP"/>
        </w:rPr>
        <w:t xml:space="preserve">mosmarrëveshjen objekt gjykimi, Kolegji vlerëson se vendimi i Gjykatës së Apelit </w:t>
      </w:r>
      <w:r w:rsidR="006A2795" w:rsidRPr="00713BA6">
        <w:rPr>
          <w:bCs/>
          <w:color w:val="000000" w:themeColor="text1"/>
          <w:sz w:val="24"/>
          <w:szCs w:val="24"/>
          <w:lang w:eastAsia="ja-JP"/>
        </w:rPr>
        <w:t>Vlor</w:t>
      </w:r>
      <w:r w:rsidR="002264F3" w:rsidRPr="00713BA6">
        <w:rPr>
          <w:bCs/>
          <w:color w:val="000000" w:themeColor="text1"/>
          <w:sz w:val="24"/>
          <w:szCs w:val="24"/>
          <w:lang w:eastAsia="ja-JP"/>
        </w:rPr>
        <w:t>ë</w:t>
      </w:r>
      <w:r w:rsidRPr="00713BA6">
        <w:rPr>
          <w:bCs/>
          <w:color w:val="000000" w:themeColor="text1"/>
          <w:sz w:val="24"/>
          <w:szCs w:val="24"/>
          <w:lang w:eastAsia="ja-JP"/>
        </w:rPr>
        <w:t xml:space="preserve"> duhet të prishet dhe të dërgohet çështja për rishqyrtim në shkallën e dytë të gjykimit</w:t>
      </w:r>
    </w:p>
    <w:p w14:paraId="0E616662" w14:textId="2449CDD7" w:rsidR="00DB11A4" w:rsidRPr="00713BA6" w:rsidRDefault="00632D9D" w:rsidP="00140FA1">
      <w:pPr>
        <w:ind w:firstLine="720"/>
        <w:jc w:val="both"/>
        <w:rPr>
          <w:rFonts w:eastAsia="Calibri"/>
          <w:i/>
          <w:color w:val="000000" w:themeColor="text1"/>
          <w:sz w:val="24"/>
          <w:szCs w:val="24"/>
        </w:rPr>
      </w:pPr>
      <w:r>
        <w:rPr>
          <w:color w:val="000000" w:themeColor="text1"/>
          <w:sz w:val="24"/>
          <w:szCs w:val="24"/>
        </w:rPr>
        <w:t>50</w:t>
      </w:r>
      <w:r w:rsidR="00DB11A4" w:rsidRPr="00713BA6">
        <w:rPr>
          <w:color w:val="000000" w:themeColor="text1"/>
          <w:sz w:val="24"/>
          <w:szCs w:val="24"/>
        </w:rPr>
        <w:t xml:space="preserve">. Kolegji çmon se, në vlerësim të natyrës juridike të mosmarrëveshjes dhe shkakut të lindjes së saj, si dhe në mbështetje të neneve 465, 486 e 493 të Kodit të Procedurës Civile, Gjykata e Apelit, duhet që në rigjykim të çështjes: </w:t>
      </w:r>
      <w:r w:rsidR="00DB11A4" w:rsidRPr="00713BA6">
        <w:rPr>
          <w:i/>
          <w:iCs/>
          <w:color w:val="000000" w:themeColor="text1"/>
          <w:sz w:val="24"/>
          <w:szCs w:val="24"/>
        </w:rPr>
        <w:t xml:space="preserve">i) </w:t>
      </w:r>
      <w:r w:rsidR="00DB11A4" w:rsidRPr="00713BA6">
        <w:rPr>
          <w:rFonts w:eastAsia="Calibri"/>
          <w:i/>
          <w:color w:val="000000" w:themeColor="text1"/>
          <w:sz w:val="24"/>
          <w:szCs w:val="24"/>
        </w:rPr>
        <w:t xml:space="preserve">Të sqarojë të gjitha rrethanat që lidhen me gjykimin e çështjes e që kanë të bëjnë me elementët thelbësorë të kësaj padie; t’i japë përgjigje ezauruese pretendimeve të palëve; të bëjë një analizë tërësore dhe objektive të provave duke vlerësuar nëse </w:t>
      </w:r>
      <w:r w:rsidR="00DB11A4" w:rsidRPr="00713BA6">
        <w:rPr>
          <w:rFonts w:eastAsia="Calibri"/>
          <w:i/>
          <w:color w:val="000000" w:themeColor="text1"/>
          <w:sz w:val="24"/>
          <w:szCs w:val="24"/>
          <w:lang w:eastAsia="en-GB"/>
        </w:rPr>
        <w:t xml:space="preserve">përmbushen kriteret ligjore sipas kërkimeve të palëve, </w:t>
      </w:r>
      <w:r w:rsidR="00DB11A4" w:rsidRPr="00713BA6">
        <w:rPr>
          <w:rFonts w:eastAsia="Calibri"/>
          <w:i/>
          <w:color w:val="000000" w:themeColor="text1"/>
          <w:sz w:val="24"/>
          <w:szCs w:val="24"/>
        </w:rPr>
        <w:t xml:space="preserve">duke i parë ato edhe në raport me gjendjen e faktit, </w:t>
      </w:r>
      <w:r w:rsidR="00DB11A4" w:rsidRPr="00713BA6">
        <w:rPr>
          <w:rFonts w:eastAsia="Calibri"/>
          <w:i/>
          <w:color w:val="000000" w:themeColor="text1"/>
          <w:sz w:val="24"/>
          <w:szCs w:val="24"/>
          <w:lang w:eastAsia="en-GB"/>
        </w:rPr>
        <w:t xml:space="preserve">me qëllim që të arrijë në një përfundim </w:t>
      </w:r>
      <w:r w:rsidR="00DB11A4" w:rsidRPr="00713BA6">
        <w:rPr>
          <w:rFonts w:eastAsia="Calibri"/>
          <w:i/>
          <w:color w:val="000000" w:themeColor="text1"/>
          <w:sz w:val="24"/>
          <w:szCs w:val="24"/>
        </w:rPr>
        <w:t xml:space="preserve">të drejtë dhe objektiv lidhur me zgjidhjen e çështjes. ii) </w:t>
      </w:r>
      <w:r w:rsidR="000C12E1" w:rsidRPr="00713BA6">
        <w:rPr>
          <w:rFonts w:eastAsia="Calibri"/>
          <w:i/>
          <w:color w:val="000000" w:themeColor="text1"/>
          <w:sz w:val="24"/>
          <w:szCs w:val="24"/>
        </w:rPr>
        <w:t>T</w:t>
      </w:r>
      <w:r w:rsidR="002264F3" w:rsidRPr="00713BA6">
        <w:rPr>
          <w:rFonts w:eastAsia="Calibri"/>
          <w:i/>
          <w:color w:val="000000" w:themeColor="text1"/>
          <w:sz w:val="24"/>
          <w:szCs w:val="24"/>
        </w:rPr>
        <w:t>ë</w:t>
      </w:r>
      <w:r w:rsidR="000C12E1" w:rsidRPr="00713BA6">
        <w:rPr>
          <w:rFonts w:eastAsia="Calibri"/>
          <w:i/>
          <w:color w:val="000000" w:themeColor="text1"/>
          <w:sz w:val="24"/>
          <w:szCs w:val="24"/>
        </w:rPr>
        <w:t xml:space="preserve"> vler</w:t>
      </w:r>
      <w:r w:rsidR="002264F3" w:rsidRPr="00713BA6">
        <w:rPr>
          <w:rFonts w:eastAsia="Calibri"/>
          <w:i/>
          <w:color w:val="000000" w:themeColor="text1"/>
          <w:sz w:val="24"/>
          <w:szCs w:val="24"/>
        </w:rPr>
        <w:t>ë</w:t>
      </w:r>
      <w:r w:rsidR="000C12E1" w:rsidRPr="00713BA6">
        <w:rPr>
          <w:rFonts w:eastAsia="Calibri"/>
          <w:i/>
          <w:color w:val="000000" w:themeColor="text1"/>
          <w:sz w:val="24"/>
          <w:szCs w:val="24"/>
        </w:rPr>
        <w:t>soj interesin e ligjshëm t</w:t>
      </w:r>
      <w:r w:rsidR="002264F3" w:rsidRPr="00713BA6">
        <w:rPr>
          <w:rFonts w:eastAsia="Calibri"/>
          <w:i/>
          <w:color w:val="000000" w:themeColor="text1"/>
          <w:sz w:val="24"/>
          <w:szCs w:val="24"/>
        </w:rPr>
        <w:t>ë</w:t>
      </w:r>
      <w:r w:rsidR="000C12E1" w:rsidRPr="00713BA6">
        <w:rPr>
          <w:rFonts w:eastAsia="Calibri"/>
          <w:i/>
          <w:color w:val="000000" w:themeColor="text1"/>
          <w:sz w:val="24"/>
          <w:szCs w:val="24"/>
        </w:rPr>
        <w:t xml:space="preserve"> pal</w:t>
      </w:r>
      <w:r w:rsidR="002264F3" w:rsidRPr="00713BA6">
        <w:rPr>
          <w:rFonts w:eastAsia="Calibri"/>
          <w:i/>
          <w:color w:val="000000" w:themeColor="text1"/>
          <w:sz w:val="24"/>
          <w:szCs w:val="24"/>
        </w:rPr>
        <w:t>ë</w:t>
      </w:r>
      <w:r w:rsidR="000C12E1" w:rsidRPr="00713BA6">
        <w:rPr>
          <w:rFonts w:eastAsia="Calibri"/>
          <w:i/>
          <w:color w:val="000000" w:themeColor="text1"/>
          <w:sz w:val="24"/>
          <w:szCs w:val="24"/>
        </w:rPr>
        <w:t>s paditëse, p</w:t>
      </w:r>
      <w:r w:rsidR="002264F3" w:rsidRPr="00713BA6">
        <w:rPr>
          <w:rFonts w:eastAsia="Calibri"/>
          <w:i/>
          <w:color w:val="000000" w:themeColor="text1"/>
          <w:sz w:val="24"/>
          <w:szCs w:val="24"/>
        </w:rPr>
        <w:t>ë</w:t>
      </w:r>
      <w:r w:rsidR="000C12E1" w:rsidRPr="00713BA6">
        <w:rPr>
          <w:rFonts w:eastAsia="Calibri"/>
          <w:i/>
          <w:color w:val="000000" w:themeColor="text1"/>
          <w:sz w:val="24"/>
          <w:szCs w:val="24"/>
        </w:rPr>
        <w:t>r sa i përket kërkimeve n</w:t>
      </w:r>
      <w:r w:rsidR="002264F3" w:rsidRPr="00713BA6">
        <w:rPr>
          <w:rFonts w:eastAsia="Calibri"/>
          <w:i/>
          <w:color w:val="000000" w:themeColor="text1"/>
          <w:sz w:val="24"/>
          <w:szCs w:val="24"/>
        </w:rPr>
        <w:t>ë</w:t>
      </w:r>
      <w:r w:rsidR="000C12E1" w:rsidRPr="00713BA6">
        <w:rPr>
          <w:rFonts w:eastAsia="Calibri"/>
          <w:i/>
          <w:color w:val="000000" w:themeColor="text1"/>
          <w:sz w:val="24"/>
          <w:szCs w:val="24"/>
        </w:rPr>
        <w:t xml:space="preserve"> padi dhe veçanërisht </w:t>
      </w:r>
      <w:r w:rsidR="005B44B9" w:rsidRPr="00713BA6">
        <w:rPr>
          <w:rFonts w:eastAsia="Calibri"/>
          <w:i/>
          <w:color w:val="000000" w:themeColor="text1"/>
          <w:sz w:val="24"/>
          <w:szCs w:val="24"/>
        </w:rPr>
        <w:t>n</w:t>
      </w:r>
      <w:r w:rsidR="002264F3" w:rsidRPr="00713BA6">
        <w:rPr>
          <w:rFonts w:eastAsia="Calibri"/>
          <w:i/>
          <w:color w:val="000000" w:themeColor="text1"/>
          <w:sz w:val="24"/>
          <w:szCs w:val="24"/>
        </w:rPr>
        <w:t>ë</w:t>
      </w:r>
      <w:r w:rsidR="005B44B9" w:rsidRPr="00713BA6">
        <w:rPr>
          <w:rFonts w:eastAsia="Calibri"/>
          <w:i/>
          <w:color w:val="000000" w:themeColor="text1"/>
          <w:sz w:val="24"/>
          <w:szCs w:val="24"/>
        </w:rPr>
        <w:t xml:space="preserve"> lidhje me </w:t>
      </w:r>
      <w:r w:rsidR="007909F7" w:rsidRPr="00713BA6">
        <w:rPr>
          <w:rFonts w:eastAsia="Calibri"/>
          <w:i/>
          <w:color w:val="000000" w:themeColor="text1"/>
          <w:sz w:val="24"/>
          <w:szCs w:val="24"/>
        </w:rPr>
        <w:t xml:space="preserve">secilin prej </w:t>
      </w:r>
      <w:r w:rsidR="005B44B9" w:rsidRPr="00713BA6">
        <w:rPr>
          <w:rFonts w:eastAsia="Calibri"/>
          <w:i/>
          <w:color w:val="000000" w:themeColor="text1"/>
          <w:sz w:val="24"/>
          <w:szCs w:val="24"/>
        </w:rPr>
        <w:t>kërkime</w:t>
      </w:r>
      <w:r w:rsidR="007909F7" w:rsidRPr="00713BA6">
        <w:rPr>
          <w:rFonts w:eastAsia="Calibri"/>
          <w:i/>
          <w:color w:val="000000" w:themeColor="text1"/>
          <w:sz w:val="24"/>
          <w:szCs w:val="24"/>
        </w:rPr>
        <w:t>ve</w:t>
      </w:r>
      <w:r w:rsidR="005B44B9" w:rsidRPr="00713BA6">
        <w:rPr>
          <w:rFonts w:eastAsia="Calibri"/>
          <w:i/>
          <w:color w:val="000000" w:themeColor="text1"/>
          <w:sz w:val="24"/>
          <w:szCs w:val="24"/>
        </w:rPr>
        <w:t xml:space="preserve"> mbi rregullimin e pasojave t</w:t>
      </w:r>
      <w:r w:rsidR="002264F3" w:rsidRPr="00713BA6">
        <w:rPr>
          <w:rFonts w:eastAsia="Calibri"/>
          <w:i/>
          <w:color w:val="000000" w:themeColor="text1"/>
          <w:sz w:val="24"/>
          <w:szCs w:val="24"/>
        </w:rPr>
        <w:t>ë</w:t>
      </w:r>
      <w:r w:rsidR="005B44B9" w:rsidRPr="00713BA6">
        <w:rPr>
          <w:rFonts w:eastAsia="Calibri"/>
          <w:i/>
          <w:color w:val="000000" w:themeColor="text1"/>
          <w:sz w:val="24"/>
          <w:szCs w:val="24"/>
        </w:rPr>
        <w:t xml:space="preserve"> pavlefshmërisë. </w:t>
      </w:r>
      <w:r w:rsidR="00151FA0" w:rsidRPr="00713BA6">
        <w:rPr>
          <w:rFonts w:eastAsia="Calibri"/>
          <w:i/>
          <w:color w:val="000000" w:themeColor="text1"/>
          <w:sz w:val="24"/>
          <w:szCs w:val="24"/>
        </w:rPr>
        <w:t>iii)</w:t>
      </w:r>
      <w:r w:rsidR="00DB11A4" w:rsidRPr="00713BA6">
        <w:rPr>
          <w:rFonts w:eastAsia="Calibri"/>
          <w:i/>
          <w:color w:val="000000" w:themeColor="text1"/>
          <w:sz w:val="24"/>
          <w:szCs w:val="24"/>
        </w:rPr>
        <w:t xml:space="preserve">Të vlerësoj </w:t>
      </w:r>
      <w:r w:rsidR="00603E55" w:rsidRPr="00713BA6">
        <w:rPr>
          <w:rFonts w:eastAsia="Calibri"/>
          <w:i/>
          <w:color w:val="000000" w:themeColor="text1"/>
          <w:sz w:val="24"/>
          <w:szCs w:val="24"/>
        </w:rPr>
        <w:t>t</w:t>
      </w:r>
      <w:r w:rsidR="002264F3" w:rsidRPr="00713BA6">
        <w:rPr>
          <w:rFonts w:eastAsia="Calibri"/>
          <w:i/>
          <w:color w:val="000000" w:themeColor="text1"/>
          <w:sz w:val="24"/>
          <w:szCs w:val="24"/>
        </w:rPr>
        <w:t>ë</w:t>
      </w:r>
      <w:r w:rsidR="00603E55" w:rsidRPr="00713BA6">
        <w:rPr>
          <w:rFonts w:eastAsia="Calibri"/>
          <w:i/>
          <w:color w:val="000000" w:themeColor="text1"/>
          <w:sz w:val="24"/>
          <w:szCs w:val="24"/>
        </w:rPr>
        <w:t xml:space="preserve"> drejt</w:t>
      </w:r>
      <w:r w:rsidR="002264F3" w:rsidRPr="00713BA6">
        <w:rPr>
          <w:rFonts w:eastAsia="Calibri"/>
          <w:i/>
          <w:color w:val="000000" w:themeColor="text1"/>
          <w:sz w:val="24"/>
          <w:szCs w:val="24"/>
        </w:rPr>
        <w:t>ë</w:t>
      </w:r>
      <w:r w:rsidR="00603E55" w:rsidRPr="00713BA6">
        <w:rPr>
          <w:rFonts w:eastAsia="Calibri"/>
          <w:i/>
          <w:color w:val="000000" w:themeColor="text1"/>
          <w:sz w:val="24"/>
          <w:szCs w:val="24"/>
        </w:rPr>
        <w:t>n</w:t>
      </w:r>
      <w:r w:rsidR="00DB11A4" w:rsidRPr="00713BA6">
        <w:rPr>
          <w:rFonts w:eastAsia="Calibri"/>
          <w:i/>
          <w:color w:val="000000" w:themeColor="text1"/>
          <w:sz w:val="24"/>
          <w:szCs w:val="24"/>
        </w:rPr>
        <w:t xml:space="preserve"> e pronësisë të</w:t>
      </w:r>
      <w:r w:rsidR="00273BF1" w:rsidRPr="00713BA6">
        <w:rPr>
          <w:rFonts w:eastAsia="Calibri"/>
          <w:i/>
          <w:color w:val="000000" w:themeColor="text1"/>
          <w:sz w:val="24"/>
          <w:szCs w:val="24"/>
        </w:rPr>
        <w:t xml:space="preserve"> pal</w:t>
      </w:r>
      <w:r w:rsidR="002264F3" w:rsidRPr="00713BA6">
        <w:rPr>
          <w:rFonts w:eastAsia="Calibri"/>
          <w:i/>
          <w:color w:val="000000" w:themeColor="text1"/>
          <w:sz w:val="24"/>
          <w:szCs w:val="24"/>
        </w:rPr>
        <w:t>ë</w:t>
      </w:r>
      <w:r w:rsidR="00273BF1" w:rsidRPr="00713BA6">
        <w:rPr>
          <w:rFonts w:eastAsia="Calibri"/>
          <w:i/>
          <w:color w:val="000000" w:themeColor="text1"/>
          <w:sz w:val="24"/>
          <w:szCs w:val="24"/>
        </w:rPr>
        <w:t>s s</w:t>
      </w:r>
      <w:r w:rsidR="002264F3" w:rsidRPr="00713BA6">
        <w:rPr>
          <w:rFonts w:eastAsia="Calibri"/>
          <w:i/>
          <w:color w:val="000000" w:themeColor="text1"/>
          <w:sz w:val="24"/>
          <w:szCs w:val="24"/>
        </w:rPr>
        <w:t>ë</w:t>
      </w:r>
      <w:r w:rsidR="00273BF1" w:rsidRPr="00713BA6">
        <w:rPr>
          <w:rFonts w:eastAsia="Calibri"/>
          <w:i/>
          <w:color w:val="000000" w:themeColor="text1"/>
          <w:sz w:val="24"/>
          <w:szCs w:val="24"/>
        </w:rPr>
        <w:t xml:space="preserve"> paditur</w:t>
      </w:r>
      <w:r w:rsidR="00DB11A4" w:rsidRPr="00713BA6">
        <w:rPr>
          <w:rFonts w:eastAsia="Calibri"/>
          <w:i/>
          <w:color w:val="000000" w:themeColor="text1"/>
          <w:sz w:val="24"/>
          <w:szCs w:val="24"/>
        </w:rPr>
        <w:t>, mbi bazën e të cilë</w:t>
      </w:r>
      <w:r w:rsidR="00273BF1" w:rsidRPr="00713BA6">
        <w:rPr>
          <w:rFonts w:eastAsia="Calibri"/>
          <w:i/>
          <w:color w:val="000000" w:themeColor="text1"/>
          <w:sz w:val="24"/>
          <w:szCs w:val="24"/>
        </w:rPr>
        <w:t>s</w:t>
      </w:r>
      <w:r w:rsidR="00DB11A4" w:rsidRPr="00713BA6">
        <w:rPr>
          <w:rFonts w:eastAsia="Calibri"/>
          <w:i/>
          <w:color w:val="000000" w:themeColor="text1"/>
          <w:sz w:val="24"/>
          <w:szCs w:val="24"/>
        </w:rPr>
        <w:t xml:space="preserve"> </w:t>
      </w:r>
      <w:r w:rsidR="00273BF1" w:rsidRPr="00713BA6">
        <w:rPr>
          <w:rFonts w:eastAsia="Calibri"/>
          <w:i/>
          <w:color w:val="000000" w:themeColor="text1"/>
          <w:sz w:val="24"/>
          <w:szCs w:val="24"/>
        </w:rPr>
        <w:t>ai</w:t>
      </w:r>
      <w:r w:rsidR="00DB11A4" w:rsidRPr="00713BA6">
        <w:rPr>
          <w:rFonts w:eastAsia="Calibri"/>
          <w:i/>
          <w:color w:val="000000" w:themeColor="text1"/>
          <w:sz w:val="24"/>
          <w:szCs w:val="24"/>
        </w:rPr>
        <w:t xml:space="preserve"> pretendonë të drejtat e pronësisë, në lidhje me mosmarrëveshjen objekt gjykimi.</w:t>
      </w:r>
      <w:r w:rsidR="00293184" w:rsidRPr="00713BA6">
        <w:rPr>
          <w:rFonts w:eastAsia="Calibri"/>
          <w:i/>
          <w:color w:val="000000" w:themeColor="text1"/>
          <w:sz w:val="24"/>
          <w:szCs w:val="24"/>
        </w:rPr>
        <w:t>i</w:t>
      </w:r>
      <w:r w:rsidR="00151FA0" w:rsidRPr="00713BA6">
        <w:rPr>
          <w:rFonts w:eastAsia="Calibri"/>
          <w:i/>
          <w:color w:val="000000" w:themeColor="text1"/>
          <w:sz w:val="24"/>
          <w:szCs w:val="24"/>
        </w:rPr>
        <w:t>v</w:t>
      </w:r>
      <w:r w:rsidR="00293184" w:rsidRPr="00713BA6">
        <w:rPr>
          <w:rFonts w:eastAsia="Calibri"/>
          <w:i/>
          <w:color w:val="000000" w:themeColor="text1"/>
          <w:sz w:val="24"/>
          <w:szCs w:val="24"/>
        </w:rPr>
        <w:t>) T</w:t>
      </w:r>
      <w:r w:rsidR="002264F3" w:rsidRPr="00713BA6">
        <w:rPr>
          <w:rFonts w:eastAsia="Calibri"/>
          <w:i/>
          <w:color w:val="000000" w:themeColor="text1"/>
          <w:sz w:val="24"/>
          <w:szCs w:val="24"/>
        </w:rPr>
        <w:t>ë</w:t>
      </w:r>
      <w:r w:rsidR="00293184" w:rsidRPr="00713BA6">
        <w:rPr>
          <w:rFonts w:eastAsia="Calibri"/>
          <w:i/>
          <w:color w:val="000000" w:themeColor="text1"/>
          <w:sz w:val="24"/>
          <w:szCs w:val="24"/>
        </w:rPr>
        <w:t xml:space="preserve"> vlersoj nëse n</w:t>
      </w:r>
      <w:r w:rsidR="002264F3" w:rsidRPr="00713BA6">
        <w:rPr>
          <w:rFonts w:eastAsia="Calibri"/>
          <w:i/>
          <w:color w:val="000000" w:themeColor="text1"/>
          <w:sz w:val="24"/>
          <w:szCs w:val="24"/>
        </w:rPr>
        <w:t>ë</w:t>
      </w:r>
      <w:r w:rsidR="00293184" w:rsidRPr="00713BA6">
        <w:rPr>
          <w:rFonts w:eastAsia="Calibri"/>
          <w:i/>
          <w:color w:val="000000" w:themeColor="text1"/>
          <w:sz w:val="24"/>
          <w:szCs w:val="24"/>
        </w:rPr>
        <w:t xml:space="preserve"> rastin konkret </w:t>
      </w:r>
      <w:r w:rsidR="00A8724E" w:rsidRPr="00713BA6">
        <w:rPr>
          <w:rFonts w:eastAsia="Calibri"/>
          <w:i/>
          <w:color w:val="000000" w:themeColor="text1"/>
          <w:sz w:val="24"/>
          <w:szCs w:val="24"/>
        </w:rPr>
        <w:t xml:space="preserve">shkaku i pavlefshmërisë ka </w:t>
      </w:r>
      <w:r w:rsidR="00A419B2" w:rsidRPr="00713BA6">
        <w:rPr>
          <w:rFonts w:eastAsia="Calibri"/>
          <w:i/>
          <w:color w:val="000000" w:themeColor="text1"/>
          <w:sz w:val="24"/>
          <w:szCs w:val="24"/>
        </w:rPr>
        <w:t>prekur</w:t>
      </w:r>
      <w:r w:rsidR="005C282F" w:rsidRPr="00713BA6">
        <w:rPr>
          <w:rFonts w:eastAsia="Calibri"/>
          <w:i/>
          <w:color w:val="000000" w:themeColor="text1"/>
          <w:sz w:val="24"/>
          <w:szCs w:val="24"/>
        </w:rPr>
        <w:t xml:space="preserve"> n</w:t>
      </w:r>
      <w:r w:rsidR="002264F3" w:rsidRPr="00713BA6">
        <w:rPr>
          <w:rFonts w:eastAsia="Calibri"/>
          <w:i/>
          <w:color w:val="000000" w:themeColor="text1"/>
          <w:sz w:val="24"/>
          <w:szCs w:val="24"/>
        </w:rPr>
        <w:t>ë</w:t>
      </w:r>
      <w:r w:rsidR="005C282F" w:rsidRPr="00713BA6">
        <w:rPr>
          <w:rFonts w:eastAsia="Calibri"/>
          <w:i/>
          <w:color w:val="000000" w:themeColor="text1"/>
          <w:sz w:val="24"/>
          <w:szCs w:val="24"/>
        </w:rPr>
        <w:t xml:space="preserve"> tërësi veprimin juridik kontrat</w:t>
      </w:r>
      <w:r w:rsidR="002264F3" w:rsidRPr="00713BA6">
        <w:rPr>
          <w:rFonts w:eastAsia="Calibri"/>
          <w:i/>
          <w:color w:val="000000" w:themeColor="text1"/>
          <w:sz w:val="24"/>
          <w:szCs w:val="24"/>
        </w:rPr>
        <w:t>ë</w:t>
      </w:r>
      <w:r w:rsidR="005C282F" w:rsidRPr="00713BA6">
        <w:rPr>
          <w:rFonts w:eastAsia="Calibri"/>
          <w:i/>
          <w:color w:val="000000" w:themeColor="text1"/>
          <w:sz w:val="24"/>
          <w:szCs w:val="24"/>
        </w:rPr>
        <w:t xml:space="preserve"> sipërmarrje nr</w:t>
      </w:r>
      <w:r w:rsidR="00AB59B2" w:rsidRPr="00713BA6">
        <w:rPr>
          <w:bCs/>
          <w:i/>
          <w:iCs/>
          <w:color w:val="000000" w:themeColor="text1"/>
          <w:sz w:val="24"/>
          <w:szCs w:val="24"/>
        </w:rPr>
        <w:t>.1080 rep., nr.244 kol, datë 15.04.2010</w:t>
      </w:r>
      <w:r w:rsidR="005C282F" w:rsidRPr="00713BA6">
        <w:rPr>
          <w:rFonts w:eastAsia="Calibri"/>
          <w:i/>
          <w:color w:val="000000" w:themeColor="text1"/>
          <w:sz w:val="24"/>
          <w:szCs w:val="24"/>
        </w:rPr>
        <w:t>, apo vetëm nj</w:t>
      </w:r>
      <w:r w:rsidR="002264F3" w:rsidRPr="00713BA6">
        <w:rPr>
          <w:rFonts w:eastAsia="Calibri"/>
          <w:i/>
          <w:color w:val="000000" w:themeColor="text1"/>
          <w:sz w:val="24"/>
          <w:szCs w:val="24"/>
        </w:rPr>
        <w:t>ë</w:t>
      </w:r>
      <w:r w:rsidR="005C282F" w:rsidRPr="00713BA6">
        <w:rPr>
          <w:rFonts w:eastAsia="Calibri"/>
          <w:i/>
          <w:color w:val="000000" w:themeColor="text1"/>
          <w:sz w:val="24"/>
          <w:szCs w:val="24"/>
        </w:rPr>
        <w:t xml:space="preserve"> pjes</w:t>
      </w:r>
      <w:r w:rsidR="002264F3" w:rsidRPr="00713BA6">
        <w:rPr>
          <w:rFonts w:eastAsia="Calibri"/>
          <w:i/>
          <w:color w:val="000000" w:themeColor="text1"/>
          <w:sz w:val="24"/>
          <w:szCs w:val="24"/>
        </w:rPr>
        <w:t>ë</w:t>
      </w:r>
      <w:r w:rsidR="005C282F" w:rsidRPr="00713BA6">
        <w:rPr>
          <w:rFonts w:eastAsia="Calibri"/>
          <w:i/>
          <w:color w:val="000000" w:themeColor="text1"/>
          <w:sz w:val="24"/>
          <w:szCs w:val="24"/>
        </w:rPr>
        <w:t xml:space="preserve"> t</w:t>
      </w:r>
      <w:r w:rsidR="002264F3" w:rsidRPr="00713BA6">
        <w:rPr>
          <w:rFonts w:eastAsia="Calibri"/>
          <w:i/>
          <w:color w:val="000000" w:themeColor="text1"/>
          <w:sz w:val="24"/>
          <w:szCs w:val="24"/>
        </w:rPr>
        <w:t>ë</w:t>
      </w:r>
      <w:r w:rsidR="005C282F" w:rsidRPr="00713BA6">
        <w:rPr>
          <w:rFonts w:eastAsia="Calibri"/>
          <w:i/>
          <w:color w:val="000000" w:themeColor="text1"/>
          <w:sz w:val="24"/>
          <w:szCs w:val="24"/>
        </w:rPr>
        <w:t xml:space="preserve"> tij.</w:t>
      </w:r>
      <w:r w:rsidR="00DB11A4" w:rsidRPr="00713BA6">
        <w:rPr>
          <w:rFonts w:eastAsia="Calibri"/>
          <w:i/>
          <w:color w:val="000000" w:themeColor="text1"/>
          <w:sz w:val="24"/>
          <w:szCs w:val="24"/>
        </w:rPr>
        <w:t xml:space="preserve"> </w:t>
      </w:r>
    </w:p>
    <w:p w14:paraId="49A16517" w14:textId="152B1C93" w:rsidR="00DB11A4" w:rsidRPr="00713BA6" w:rsidRDefault="003246DD" w:rsidP="00140FA1">
      <w:pPr>
        <w:ind w:firstLine="720"/>
        <w:jc w:val="both"/>
        <w:rPr>
          <w:color w:val="000000" w:themeColor="text1"/>
          <w:sz w:val="24"/>
          <w:szCs w:val="24"/>
        </w:rPr>
      </w:pPr>
      <w:r>
        <w:rPr>
          <w:noProof/>
          <w:color w:val="000000" w:themeColor="text1"/>
          <w:sz w:val="24"/>
          <w:szCs w:val="24"/>
        </w:rPr>
        <w:t>5</w:t>
      </w:r>
      <w:r w:rsidR="00632D9D">
        <w:rPr>
          <w:noProof/>
          <w:color w:val="000000" w:themeColor="text1"/>
          <w:sz w:val="24"/>
          <w:szCs w:val="24"/>
        </w:rPr>
        <w:t>1</w:t>
      </w:r>
      <w:r w:rsidR="00DB11A4" w:rsidRPr="00713BA6">
        <w:rPr>
          <w:color w:val="000000" w:themeColor="text1"/>
          <w:sz w:val="24"/>
          <w:szCs w:val="24"/>
        </w:rPr>
        <w:t>. Zbatimi i detyrimeve ligjore të mësipërme, si dhe e të tjerave që eventualisht mund të dalin gjatë rigjykimit, do ta lejojnë gjykatën e apelit, që në përputhje me kërkesat e ligjit procedural e atij material të mund të arrijë në përfundime të drejta dhe objektive, lidhur me zgjidhjen e çështjes.</w:t>
      </w:r>
    </w:p>
    <w:p w14:paraId="7D10FF2E" w14:textId="79036855" w:rsidR="000C1DEB" w:rsidRPr="00713BA6" w:rsidRDefault="00DB11A4" w:rsidP="00140FA1">
      <w:pPr>
        <w:jc w:val="both"/>
        <w:rPr>
          <w:color w:val="000000" w:themeColor="text1"/>
          <w:sz w:val="24"/>
          <w:szCs w:val="24"/>
        </w:rPr>
      </w:pPr>
      <w:r w:rsidRPr="00713BA6">
        <w:rPr>
          <w:color w:val="000000" w:themeColor="text1"/>
          <w:sz w:val="24"/>
          <w:szCs w:val="24"/>
        </w:rPr>
        <w:t xml:space="preserve">          </w:t>
      </w:r>
      <w:r w:rsidR="003246DD">
        <w:rPr>
          <w:color w:val="000000" w:themeColor="text1"/>
          <w:sz w:val="24"/>
          <w:szCs w:val="24"/>
        </w:rPr>
        <w:t>5</w:t>
      </w:r>
      <w:r w:rsidR="00632D9D">
        <w:rPr>
          <w:color w:val="000000" w:themeColor="text1"/>
          <w:sz w:val="24"/>
          <w:szCs w:val="24"/>
        </w:rPr>
        <w:t>2</w:t>
      </w:r>
      <w:r w:rsidRPr="00713BA6">
        <w:rPr>
          <w:color w:val="000000" w:themeColor="text1"/>
          <w:sz w:val="24"/>
          <w:szCs w:val="24"/>
        </w:rPr>
        <w:t>. Kolegji vëren se në bazë dhe për zbatim të ligjit nr.98/2016 “</w:t>
      </w:r>
      <w:r w:rsidRPr="00713BA6">
        <w:rPr>
          <w:i/>
          <w:color w:val="000000" w:themeColor="text1"/>
          <w:sz w:val="24"/>
          <w:szCs w:val="24"/>
        </w:rPr>
        <w:t>Për organizimin e pushtetit gjyqësor në Republikën e Shqipërisë”, i ndryshuar, Vendimit të Këshillit të Ministrave nr. 495, datë 21.7.2022 “Për riorganizimin e rretheve gjyqësore dhe kompetencave gjyqësore të gjykatave”, si dhe Vendimit të Këshillit të Lartë Gjyqësor nr. 505, datë 21.11.2022 “Për fillimin e funksionimit të gjykatës së apelit të juridiksionit të përgjithshëm</w:t>
      </w:r>
      <w:r w:rsidRPr="00713BA6">
        <w:rPr>
          <w:color w:val="000000" w:themeColor="text1"/>
          <w:sz w:val="24"/>
          <w:szCs w:val="24"/>
        </w:rPr>
        <w:t xml:space="preserve">”, që prej datës 1 shkurt 2023 ka nisur funksionimi i hartës së re gjyqësore përmes riorganizimit të gjykatave të apelit të juridiksionit të përgjithshëm. Duke nisur nga kjo datë Gjykata e Apelit Tiranë emërtohet Gjykata e Apelit të Juridiksionit të Përgjithshëm, me seli në Tiranë. Ndërsa Gjykatat e Apelit Durrës, Gjirokastër, Korçë, Shkodër dhe Vlorë, ndërpresin veprimtarinë më datë 31.01.2023. Për këto arsye shqyrtimi i çështjes konkrete do të duhet të vijojë nga Gjykata e Apelit Tiranë Juridiksioni i Përgjithshëm. </w:t>
      </w:r>
    </w:p>
    <w:p w14:paraId="0199AB91" w14:textId="101A8BBD" w:rsidR="00F43FAE" w:rsidRPr="00713BA6" w:rsidRDefault="00F43FAE" w:rsidP="00140FA1">
      <w:pPr>
        <w:widowControl w:val="0"/>
        <w:shd w:val="clear" w:color="auto" w:fill="FFFFFF"/>
        <w:tabs>
          <w:tab w:val="left" w:pos="720"/>
        </w:tabs>
        <w:autoSpaceDE w:val="0"/>
        <w:autoSpaceDN w:val="0"/>
        <w:adjustRightInd w:val="0"/>
        <w:jc w:val="both"/>
        <w:rPr>
          <w:bCs/>
          <w:color w:val="000000" w:themeColor="text1"/>
          <w:sz w:val="24"/>
          <w:szCs w:val="24"/>
        </w:rPr>
      </w:pPr>
    </w:p>
    <w:p w14:paraId="7F578714" w14:textId="77777777" w:rsidR="006B40B7" w:rsidRPr="00713BA6" w:rsidRDefault="006B40B7" w:rsidP="00140FA1">
      <w:pPr>
        <w:jc w:val="center"/>
        <w:rPr>
          <w:b/>
          <w:color w:val="000000" w:themeColor="text1"/>
          <w:sz w:val="24"/>
          <w:szCs w:val="24"/>
        </w:rPr>
      </w:pPr>
      <w:r w:rsidRPr="00713BA6">
        <w:rPr>
          <w:b/>
          <w:color w:val="000000" w:themeColor="text1"/>
          <w:sz w:val="24"/>
          <w:szCs w:val="24"/>
        </w:rPr>
        <w:t>PËR KËTO ARSYE</w:t>
      </w:r>
    </w:p>
    <w:p w14:paraId="5BE60D51" w14:textId="77777777" w:rsidR="006B40B7" w:rsidRPr="00713BA6" w:rsidRDefault="006B40B7" w:rsidP="00140FA1">
      <w:pPr>
        <w:jc w:val="both"/>
        <w:rPr>
          <w:color w:val="000000" w:themeColor="text1"/>
          <w:sz w:val="24"/>
          <w:szCs w:val="24"/>
        </w:rPr>
      </w:pPr>
    </w:p>
    <w:p w14:paraId="2399B5F8" w14:textId="3CAD85FA" w:rsidR="006B40B7" w:rsidRPr="00713BA6" w:rsidRDefault="006B40B7" w:rsidP="00140FA1">
      <w:pPr>
        <w:jc w:val="both"/>
        <w:rPr>
          <w:color w:val="000000" w:themeColor="text1"/>
          <w:sz w:val="24"/>
          <w:szCs w:val="24"/>
        </w:rPr>
      </w:pPr>
      <w:r w:rsidRPr="00713BA6">
        <w:rPr>
          <w:color w:val="000000" w:themeColor="text1"/>
          <w:sz w:val="24"/>
          <w:szCs w:val="24"/>
        </w:rPr>
        <w:t xml:space="preserve">                 Kolegji Civil i Gjykatës së</w:t>
      </w:r>
      <w:r w:rsidR="00FE35E3" w:rsidRPr="00713BA6">
        <w:rPr>
          <w:color w:val="000000" w:themeColor="text1"/>
          <w:sz w:val="24"/>
          <w:szCs w:val="24"/>
        </w:rPr>
        <w:t xml:space="preserve"> Lartë mbështetur në nenin </w:t>
      </w:r>
      <w:r w:rsidR="001D57C5" w:rsidRPr="00713BA6">
        <w:rPr>
          <w:color w:val="000000" w:themeColor="text1"/>
          <w:sz w:val="24"/>
          <w:szCs w:val="24"/>
        </w:rPr>
        <w:t>48</w:t>
      </w:r>
      <w:r w:rsidR="0034561B" w:rsidRPr="00713BA6">
        <w:rPr>
          <w:color w:val="000000" w:themeColor="text1"/>
          <w:sz w:val="24"/>
          <w:szCs w:val="24"/>
        </w:rPr>
        <w:t>5</w:t>
      </w:r>
      <w:r w:rsidRPr="00713BA6">
        <w:rPr>
          <w:color w:val="000000" w:themeColor="text1"/>
          <w:sz w:val="24"/>
          <w:szCs w:val="24"/>
        </w:rPr>
        <w:t xml:space="preserve"> të KPC.</w:t>
      </w:r>
    </w:p>
    <w:p w14:paraId="5AE6A0E4" w14:textId="77777777" w:rsidR="006B40B7" w:rsidRPr="00713BA6" w:rsidRDefault="006B40B7" w:rsidP="00140FA1">
      <w:pPr>
        <w:tabs>
          <w:tab w:val="left" w:pos="720"/>
        </w:tabs>
        <w:jc w:val="both"/>
        <w:rPr>
          <w:color w:val="000000" w:themeColor="text1"/>
          <w:sz w:val="24"/>
          <w:szCs w:val="24"/>
        </w:rPr>
      </w:pPr>
    </w:p>
    <w:p w14:paraId="5CB734B3" w14:textId="77777777" w:rsidR="006B40B7" w:rsidRPr="00713BA6" w:rsidRDefault="006B40B7" w:rsidP="00140FA1">
      <w:pPr>
        <w:jc w:val="center"/>
        <w:rPr>
          <w:b/>
          <w:color w:val="000000" w:themeColor="text1"/>
          <w:sz w:val="24"/>
          <w:szCs w:val="24"/>
        </w:rPr>
      </w:pPr>
      <w:r w:rsidRPr="00713BA6">
        <w:rPr>
          <w:b/>
          <w:color w:val="000000" w:themeColor="text1"/>
          <w:sz w:val="24"/>
          <w:szCs w:val="24"/>
        </w:rPr>
        <w:t>V E N D O S I</w:t>
      </w:r>
    </w:p>
    <w:p w14:paraId="7B6DAA1D" w14:textId="77777777" w:rsidR="00625B0F" w:rsidRPr="00713BA6" w:rsidRDefault="006B40B7" w:rsidP="00140FA1">
      <w:pPr>
        <w:jc w:val="both"/>
        <w:rPr>
          <w:color w:val="000000" w:themeColor="text1"/>
          <w:sz w:val="24"/>
          <w:szCs w:val="24"/>
        </w:rPr>
      </w:pPr>
      <w:r w:rsidRPr="00713BA6">
        <w:rPr>
          <w:color w:val="000000" w:themeColor="text1"/>
          <w:sz w:val="24"/>
          <w:szCs w:val="24"/>
        </w:rPr>
        <w:t xml:space="preserve">  </w:t>
      </w:r>
      <w:r w:rsidR="002E1F12" w:rsidRPr="00713BA6">
        <w:rPr>
          <w:color w:val="000000" w:themeColor="text1"/>
          <w:sz w:val="24"/>
          <w:szCs w:val="24"/>
        </w:rPr>
        <w:t xml:space="preserve">    </w:t>
      </w:r>
    </w:p>
    <w:p w14:paraId="45C9884C" w14:textId="19D7D04C" w:rsidR="00722F25" w:rsidRPr="00713BA6" w:rsidRDefault="005B69FE" w:rsidP="00140FA1">
      <w:pPr>
        <w:tabs>
          <w:tab w:val="left" w:pos="540"/>
        </w:tabs>
        <w:jc w:val="both"/>
        <w:rPr>
          <w:color w:val="000000" w:themeColor="text1"/>
          <w:sz w:val="24"/>
          <w:szCs w:val="24"/>
        </w:rPr>
      </w:pPr>
      <w:r w:rsidRPr="00713BA6">
        <w:rPr>
          <w:color w:val="000000" w:themeColor="text1"/>
          <w:sz w:val="24"/>
          <w:szCs w:val="24"/>
        </w:rPr>
        <w:t xml:space="preserve">    </w:t>
      </w:r>
      <w:r w:rsidR="0034561B" w:rsidRPr="00713BA6">
        <w:rPr>
          <w:color w:val="000000" w:themeColor="text1"/>
          <w:sz w:val="24"/>
          <w:szCs w:val="24"/>
        </w:rPr>
        <w:t>Prishjen e vendimit nr.692 dat</w:t>
      </w:r>
      <w:r w:rsidR="002264F3" w:rsidRPr="00713BA6">
        <w:rPr>
          <w:color w:val="000000" w:themeColor="text1"/>
          <w:sz w:val="24"/>
          <w:szCs w:val="24"/>
        </w:rPr>
        <w:t>ë</w:t>
      </w:r>
      <w:r w:rsidR="0034561B" w:rsidRPr="00713BA6">
        <w:rPr>
          <w:color w:val="000000" w:themeColor="text1"/>
          <w:sz w:val="24"/>
          <w:szCs w:val="24"/>
        </w:rPr>
        <w:t xml:space="preserve"> 31.05.2016 t</w:t>
      </w:r>
      <w:r w:rsidR="002264F3" w:rsidRPr="00713BA6">
        <w:rPr>
          <w:color w:val="000000" w:themeColor="text1"/>
          <w:sz w:val="24"/>
          <w:szCs w:val="24"/>
        </w:rPr>
        <w:t>ë</w:t>
      </w:r>
      <w:r w:rsidR="0034561B" w:rsidRPr="00713BA6">
        <w:rPr>
          <w:color w:val="000000" w:themeColor="text1"/>
          <w:sz w:val="24"/>
          <w:szCs w:val="24"/>
        </w:rPr>
        <w:t xml:space="preserve"> Gjykat</w:t>
      </w:r>
      <w:r w:rsidR="002264F3" w:rsidRPr="00713BA6">
        <w:rPr>
          <w:color w:val="000000" w:themeColor="text1"/>
          <w:sz w:val="24"/>
          <w:szCs w:val="24"/>
        </w:rPr>
        <w:t>ë</w:t>
      </w:r>
      <w:r w:rsidR="0034561B" w:rsidRPr="00713BA6">
        <w:rPr>
          <w:color w:val="000000" w:themeColor="text1"/>
          <w:sz w:val="24"/>
          <w:szCs w:val="24"/>
        </w:rPr>
        <w:t>s s</w:t>
      </w:r>
      <w:r w:rsidR="002264F3" w:rsidRPr="00713BA6">
        <w:rPr>
          <w:color w:val="000000" w:themeColor="text1"/>
          <w:sz w:val="24"/>
          <w:szCs w:val="24"/>
        </w:rPr>
        <w:t>ë</w:t>
      </w:r>
      <w:r w:rsidR="0034561B" w:rsidRPr="00713BA6">
        <w:rPr>
          <w:color w:val="000000" w:themeColor="text1"/>
          <w:sz w:val="24"/>
          <w:szCs w:val="24"/>
        </w:rPr>
        <w:t xml:space="preserve"> Apelit Vlor</w:t>
      </w:r>
      <w:r w:rsidR="002264F3" w:rsidRPr="00713BA6">
        <w:rPr>
          <w:color w:val="000000" w:themeColor="text1"/>
          <w:sz w:val="24"/>
          <w:szCs w:val="24"/>
        </w:rPr>
        <w:t>ë</w:t>
      </w:r>
      <w:r w:rsidR="0034561B" w:rsidRPr="00713BA6">
        <w:rPr>
          <w:color w:val="000000" w:themeColor="text1"/>
          <w:sz w:val="24"/>
          <w:szCs w:val="24"/>
        </w:rPr>
        <w:t xml:space="preserve"> dhe dërgimin e çështjes p</w:t>
      </w:r>
      <w:r w:rsidR="002264F3" w:rsidRPr="00713BA6">
        <w:rPr>
          <w:color w:val="000000" w:themeColor="text1"/>
          <w:sz w:val="24"/>
          <w:szCs w:val="24"/>
        </w:rPr>
        <w:t>ë</w:t>
      </w:r>
      <w:r w:rsidR="0034561B" w:rsidRPr="00713BA6">
        <w:rPr>
          <w:color w:val="000000" w:themeColor="text1"/>
          <w:sz w:val="24"/>
          <w:szCs w:val="24"/>
        </w:rPr>
        <w:t>r rishqyrtim n</w:t>
      </w:r>
      <w:r w:rsidR="002264F3" w:rsidRPr="00713BA6">
        <w:rPr>
          <w:color w:val="000000" w:themeColor="text1"/>
          <w:sz w:val="24"/>
          <w:szCs w:val="24"/>
        </w:rPr>
        <w:t>ë</w:t>
      </w:r>
      <w:r w:rsidR="0034561B" w:rsidRPr="00713BA6">
        <w:rPr>
          <w:color w:val="000000" w:themeColor="text1"/>
          <w:sz w:val="24"/>
          <w:szCs w:val="24"/>
        </w:rPr>
        <w:t xml:space="preserve"> Gjykat</w:t>
      </w:r>
      <w:r w:rsidR="002264F3" w:rsidRPr="00713BA6">
        <w:rPr>
          <w:color w:val="000000" w:themeColor="text1"/>
          <w:sz w:val="24"/>
          <w:szCs w:val="24"/>
        </w:rPr>
        <w:t>ë</w:t>
      </w:r>
      <w:r w:rsidR="0034561B" w:rsidRPr="00713BA6">
        <w:rPr>
          <w:color w:val="000000" w:themeColor="text1"/>
          <w:sz w:val="24"/>
          <w:szCs w:val="24"/>
        </w:rPr>
        <w:t>n e Apelit t</w:t>
      </w:r>
      <w:r w:rsidR="002264F3" w:rsidRPr="00713BA6">
        <w:rPr>
          <w:color w:val="000000" w:themeColor="text1"/>
          <w:sz w:val="24"/>
          <w:szCs w:val="24"/>
        </w:rPr>
        <w:t>ë</w:t>
      </w:r>
      <w:r w:rsidR="00FC376A" w:rsidRPr="00713BA6">
        <w:rPr>
          <w:color w:val="000000" w:themeColor="text1"/>
          <w:sz w:val="24"/>
          <w:szCs w:val="24"/>
        </w:rPr>
        <w:t xml:space="preserve"> </w:t>
      </w:r>
      <w:r w:rsidR="0034561B" w:rsidRPr="00713BA6">
        <w:rPr>
          <w:color w:val="000000" w:themeColor="text1"/>
          <w:sz w:val="24"/>
          <w:szCs w:val="24"/>
        </w:rPr>
        <w:t>Juridiksionit t</w:t>
      </w:r>
      <w:r w:rsidR="002264F3" w:rsidRPr="00713BA6">
        <w:rPr>
          <w:color w:val="000000" w:themeColor="text1"/>
          <w:sz w:val="24"/>
          <w:szCs w:val="24"/>
        </w:rPr>
        <w:t>ë</w:t>
      </w:r>
      <w:r w:rsidR="0034561B" w:rsidRPr="00713BA6">
        <w:rPr>
          <w:color w:val="000000" w:themeColor="text1"/>
          <w:sz w:val="24"/>
          <w:szCs w:val="24"/>
        </w:rPr>
        <w:t xml:space="preserve"> P</w:t>
      </w:r>
      <w:r w:rsidR="002264F3" w:rsidRPr="00713BA6">
        <w:rPr>
          <w:color w:val="000000" w:themeColor="text1"/>
          <w:sz w:val="24"/>
          <w:szCs w:val="24"/>
        </w:rPr>
        <w:t>ë</w:t>
      </w:r>
      <w:r w:rsidR="0034561B" w:rsidRPr="00713BA6">
        <w:rPr>
          <w:color w:val="000000" w:themeColor="text1"/>
          <w:sz w:val="24"/>
          <w:szCs w:val="24"/>
        </w:rPr>
        <w:t>rgjithsh</w:t>
      </w:r>
      <w:r w:rsidR="002264F3" w:rsidRPr="00713BA6">
        <w:rPr>
          <w:color w:val="000000" w:themeColor="text1"/>
          <w:sz w:val="24"/>
          <w:szCs w:val="24"/>
        </w:rPr>
        <w:t>ë</w:t>
      </w:r>
      <w:r w:rsidR="0034561B" w:rsidRPr="00713BA6">
        <w:rPr>
          <w:color w:val="000000" w:themeColor="text1"/>
          <w:sz w:val="24"/>
          <w:szCs w:val="24"/>
        </w:rPr>
        <w:t>m, me</w:t>
      </w:r>
      <w:r w:rsidR="006032DC" w:rsidRPr="00713BA6">
        <w:rPr>
          <w:color w:val="000000" w:themeColor="text1"/>
          <w:sz w:val="24"/>
          <w:szCs w:val="24"/>
        </w:rPr>
        <w:t xml:space="preserve"> tjetër trup gjykues.</w:t>
      </w:r>
    </w:p>
    <w:p w14:paraId="1778E2A5" w14:textId="77777777" w:rsidR="00722F25" w:rsidRPr="00713BA6" w:rsidRDefault="00722F25" w:rsidP="00140FA1">
      <w:pPr>
        <w:jc w:val="right"/>
        <w:rPr>
          <w:color w:val="000000" w:themeColor="text1"/>
          <w:sz w:val="24"/>
          <w:szCs w:val="24"/>
        </w:rPr>
      </w:pPr>
    </w:p>
    <w:p w14:paraId="6CDADA45" w14:textId="6AB0A04A" w:rsidR="00EF275A" w:rsidRPr="00713BA6" w:rsidRDefault="0074062B" w:rsidP="00140FA1">
      <w:pPr>
        <w:jc w:val="right"/>
        <w:rPr>
          <w:bCs/>
          <w:color w:val="000000" w:themeColor="text1"/>
          <w:sz w:val="24"/>
          <w:szCs w:val="24"/>
        </w:rPr>
      </w:pPr>
      <w:r w:rsidRPr="00713BA6">
        <w:rPr>
          <w:color w:val="000000" w:themeColor="text1"/>
          <w:sz w:val="24"/>
          <w:szCs w:val="24"/>
        </w:rPr>
        <w:tab/>
      </w:r>
      <w:r w:rsidR="006470AC" w:rsidRPr="00713BA6">
        <w:rPr>
          <w:color w:val="000000" w:themeColor="text1"/>
          <w:sz w:val="24"/>
          <w:szCs w:val="24"/>
        </w:rPr>
        <w:tab/>
      </w:r>
      <w:r w:rsidR="006470AC" w:rsidRPr="00713BA6">
        <w:rPr>
          <w:color w:val="000000" w:themeColor="text1"/>
          <w:sz w:val="24"/>
          <w:szCs w:val="24"/>
        </w:rPr>
        <w:tab/>
      </w:r>
      <w:r w:rsidR="006470AC" w:rsidRPr="00713BA6">
        <w:rPr>
          <w:color w:val="000000" w:themeColor="text1"/>
          <w:sz w:val="24"/>
          <w:szCs w:val="24"/>
        </w:rPr>
        <w:tab/>
      </w:r>
      <w:r w:rsidR="006470AC" w:rsidRPr="00713BA6">
        <w:rPr>
          <w:color w:val="000000" w:themeColor="text1"/>
          <w:sz w:val="24"/>
          <w:szCs w:val="24"/>
        </w:rPr>
        <w:tab/>
      </w:r>
      <w:r w:rsidR="006470AC" w:rsidRPr="00713BA6">
        <w:rPr>
          <w:color w:val="000000" w:themeColor="text1"/>
          <w:sz w:val="24"/>
          <w:szCs w:val="24"/>
        </w:rPr>
        <w:tab/>
      </w:r>
      <w:r w:rsidR="003E617A" w:rsidRPr="00713BA6">
        <w:rPr>
          <w:color w:val="000000" w:themeColor="text1"/>
          <w:sz w:val="24"/>
          <w:szCs w:val="24"/>
        </w:rPr>
        <w:t xml:space="preserve">Tiranë, më </w:t>
      </w:r>
      <w:r w:rsidR="0072740D" w:rsidRPr="00713BA6">
        <w:rPr>
          <w:color w:val="000000" w:themeColor="text1"/>
          <w:sz w:val="24"/>
          <w:szCs w:val="24"/>
        </w:rPr>
        <w:t xml:space="preserve"> </w:t>
      </w:r>
      <w:r w:rsidR="00106CEF" w:rsidRPr="00713BA6">
        <w:rPr>
          <w:color w:val="000000" w:themeColor="text1"/>
          <w:sz w:val="24"/>
          <w:szCs w:val="24"/>
        </w:rPr>
        <w:t xml:space="preserve"> </w:t>
      </w:r>
      <w:r w:rsidR="00EC7353" w:rsidRPr="00713BA6">
        <w:rPr>
          <w:color w:val="000000" w:themeColor="text1"/>
          <w:sz w:val="24"/>
          <w:szCs w:val="24"/>
        </w:rPr>
        <w:t>05</w:t>
      </w:r>
      <w:r w:rsidR="00254DDF" w:rsidRPr="00713BA6">
        <w:rPr>
          <w:bCs/>
          <w:color w:val="000000" w:themeColor="text1"/>
          <w:sz w:val="24"/>
          <w:szCs w:val="24"/>
        </w:rPr>
        <w:t>.</w:t>
      </w:r>
      <w:r w:rsidR="00EC7353" w:rsidRPr="00713BA6">
        <w:rPr>
          <w:bCs/>
          <w:color w:val="000000" w:themeColor="text1"/>
          <w:sz w:val="24"/>
          <w:szCs w:val="24"/>
        </w:rPr>
        <w:t>02</w:t>
      </w:r>
      <w:r w:rsidR="001C24E7" w:rsidRPr="00713BA6">
        <w:rPr>
          <w:bCs/>
          <w:color w:val="000000" w:themeColor="text1"/>
          <w:sz w:val="24"/>
          <w:szCs w:val="24"/>
        </w:rPr>
        <w:t>.202</w:t>
      </w:r>
      <w:r w:rsidR="00EC7353" w:rsidRPr="00713BA6">
        <w:rPr>
          <w:bCs/>
          <w:color w:val="000000" w:themeColor="text1"/>
          <w:sz w:val="24"/>
          <w:szCs w:val="24"/>
        </w:rPr>
        <w:t>5</w:t>
      </w:r>
    </w:p>
    <w:p w14:paraId="18E15DA6" w14:textId="77777777" w:rsidR="00EF275A" w:rsidRPr="00713BA6" w:rsidRDefault="00EF275A" w:rsidP="00140FA1">
      <w:pPr>
        <w:jc w:val="right"/>
        <w:rPr>
          <w:bCs/>
          <w:color w:val="000000" w:themeColor="text1"/>
          <w:sz w:val="24"/>
          <w:szCs w:val="24"/>
        </w:rPr>
      </w:pPr>
      <w:bookmarkStart w:id="4" w:name="_GoBack"/>
      <w:bookmarkEnd w:id="4"/>
    </w:p>
    <w:sectPr w:rsidR="00EF275A" w:rsidRPr="00713BA6" w:rsidSect="00B340D1">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3B0DC" w14:textId="77777777" w:rsidR="00C20349" w:rsidRDefault="00C20349" w:rsidP="00EA6588">
      <w:r>
        <w:separator/>
      </w:r>
    </w:p>
  </w:endnote>
  <w:endnote w:type="continuationSeparator" w:id="0">
    <w:p w14:paraId="2A37777B" w14:textId="77777777" w:rsidR="00C20349" w:rsidRDefault="00C20349" w:rsidP="00EA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 w:name="CG Times">
    <w:altName w:val="Times New Roman"/>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63358"/>
      <w:docPartObj>
        <w:docPartGallery w:val="Page Numbers (Bottom of Page)"/>
        <w:docPartUnique/>
      </w:docPartObj>
    </w:sdtPr>
    <w:sdtEndPr/>
    <w:sdtContent>
      <w:p w14:paraId="484D3221" w14:textId="0FA5C4E0" w:rsidR="001167FB" w:rsidRDefault="00FD618A">
        <w:pPr>
          <w:pStyle w:val="Footer"/>
          <w:jc w:val="right"/>
        </w:pPr>
        <w:r>
          <w:fldChar w:fldCharType="begin"/>
        </w:r>
        <w:r w:rsidR="0000350B">
          <w:instrText xml:space="preserve"> PAGE   \* MERGEFORMAT </w:instrText>
        </w:r>
        <w:r>
          <w:fldChar w:fldCharType="separate"/>
        </w:r>
        <w:r w:rsidR="00A7447E">
          <w:rPr>
            <w:noProof/>
          </w:rPr>
          <w:t>21</w:t>
        </w:r>
        <w:r>
          <w:rPr>
            <w:noProof/>
          </w:rPr>
          <w:fldChar w:fldCharType="end"/>
        </w:r>
      </w:p>
    </w:sdtContent>
  </w:sdt>
  <w:p w14:paraId="5488E724" w14:textId="77777777" w:rsidR="001167FB" w:rsidRDefault="001167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9F016" w14:textId="77777777" w:rsidR="00C20349" w:rsidRDefault="00C20349" w:rsidP="00EA6588">
      <w:r>
        <w:separator/>
      </w:r>
    </w:p>
  </w:footnote>
  <w:footnote w:type="continuationSeparator" w:id="0">
    <w:p w14:paraId="4A5C8882" w14:textId="77777777" w:rsidR="00C20349" w:rsidRDefault="00C20349" w:rsidP="00EA65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B6B"/>
    <w:multiLevelType w:val="hybridMultilevel"/>
    <w:tmpl w:val="4CBC2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552A68"/>
    <w:multiLevelType w:val="hybridMultilevel"/>
    <w:tmpl w:val="D4F8DD6A"/>
    <w:lvl w:ilvl="0" w:tplc="76669288">
      <w:start w:val="1"/>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B43F3"/>
    <w:multiLevelType w:val="hybridMultilevel"/>
    <w:tmpl w:val="5058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B2C66"/>
    <w:multiLevelType w:val="hybridMultilevel"/>
    <w:tmpl w:val="10004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AD362C"/>
    <w:multiLevelType w:val="hybridMultilevel"/>
    <w:tmpl w:val="128ABE7E"/>
    <w:lvl w:ilvl="0" w:tplc="C0144310">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04085"/>
    <w:multiLevelType w:val="hybridMultilevel"/>
    <w:tmpl w:val="006A2B3E"/>
    <w:lvl w:ilvl="0" w:tplc="041C0001">
      <w:start w:val="1"/>
      <w:numFmt w:val="bullet"/>
      <w:lvlText w:val=""/>
      <w:lvlJc w:val="left"/>
      <w:pPr>
        <w:ind w:left="1080" w:hanging="360"/>
      </w:pPr>
      <w:rPr>
        <w:rFonts w:ascii="Symbol" w:hAnsi="Symbo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6" w15:restartNumberingAfterBreak="0">
    <w:nsid w:val="0DB9372C"/>
    <w:multiLevelType w:val="hybridMultilevel"/>
    <w:tmpl w:val="341A4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A3FFF"/>
    <w:multiLevelType w:val="hybridMultilevel"/>
    <w:tmpl w:val="2D7EC742"/>
    <w:lvl w:ilvl="0" w:tplc="041C0001">
      <w:start w:val="1"/>
      <w:numFmt w:val="bullet"/>
      <w:lvlText w:val=""/>
      <w:lvlJc w:val="left"/>
      <w:pPr>
        <w:ind w:left="1080" w:hanging="360"/>
      </w:pPr>
      <w:rPr>
        <w:rFonts w:ascii="Symbol" w:hAnsi="Symbo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8" w15:restartNumberingAfterBreak="0">
    <w:nsid w:val="0DD43AE8"/>
    <w:multiLevelType w:val="hybridMultilevel"/>
    <w:tmpl w:val="0AA22BB6"/>
    <w:lvl w:ilvl="0" w:tplc="A5C64686">
      <w:start w:val="8"/>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F68CC"/>
    <w:multiLevelType w:val="hybridMultilevel"/>
    <w:tmpl w:val="3DE607D2"/>
    <w:lvl w:ilvl="0" w:tplc="C0144310">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CF75D5"/>
    <w:multiLevelType w:val="hybridMultilevel"/>
    <w:tmpl w:val="62D62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E83642"/>
    <w:multiLevelType w:val="hybridMultilevel"/>
    <w:tmpl w:val="B19AE0E2"/>
    <w:lvl w:ilvl="0" w:tplc="74288CA0">
      <w:start w:val="1"/>
      <w:numFmt w:val="upperRoman"/>
      <w:lvlText w:val="%1."/>
      <w:lvlJc w:val="left"/>
      <w:pPr>
        <w:ind w:left="1440" w:hanging="720"/>
      </w:pPr>
      <w:rPr>
        <w:b/>
      </w:rPr>
    </w:lvl>
    <w:lvl w:ilvl="1" w:tplc="E7D8CCA4">
      <w:start w:val="1"/>
      <w:numFmt w:val="decimal"/>
      <w:lvlText w:val="%2."/>
      <w:lvlJc w:val="left"/>
      <w:pPr>
        <w:tabs>
          <w:tab w:val="num" w:pos="6029"/>
        </w:tabs>
        <w:ind w:left="6029" w:hanging="360"/>
      </w:pPr>
      <w:rPr>
        <w:b w:val="0"/>
        <w:i w:val="0"/>
      </w:rPr>
    </w:lvl>
    <w:lvl w:ilvl="2" w:tplc="0409001B">
      <w:start w:val="1"/>
      <w:numFmt w:val="decimal"/>
      <w:lvlText w:val="%3."/>
      <w:lvlJc w:val="left"/>
      <w:pPr>
        <w:tabs>
          <w:tab w:val="num" w:pos="2879"/>
        </w:tabs>
        <w:ind w:left="2879" w:hanging="360"/>
      </w:pPr>
    </w:lvl>
    <w:lvl w:ilvl="3" w:tplc="0409000F">
      <w:start w:val="1"/>
      <w:numFmt w:val="decimal"/>
      <w:lvlText w:val="%4."/>
      <w:lvlJc w:val="left"/>
      <w:pPr>
        <w:tabs>
          <w:tab w:val="num" w:pos="3599"/>
        </w:tabs>
        <w:ind w:left="3599" w:hanging="360"/>
      </w:pPr>
    </w:lvl>
    <w:lvl w:ilvl="4" w:tplc="04090019">
      <w:start w:val="1"/>
      <w:numFmt w:val="decimal"/>
      <w:lvlText w:val="%5."/>
      <w:lvlJc w:val="left"/>
      <w:pPr>
        <w:tabs>
          <w:tab w:val="num" w:pos="4319"/>
        </w:tabs>
        <w:ind w:left="4319" w:hanging="360"/>
      </w:pPr>
    </w:lvl>
    <w:lvl w:ilvl="5" w:tplc="0409001B">
      <w:start w:val="1"/>
      <w:numFmt w:val="decimal"/>
      <w:lvlText w:val="%6."/>
      <w:lvlJc w:val="left"/>
      <w:pPr>
        <w:tabs>
          <w:tab w:val="num" w:pos="5039"/>
        </w:tabs>
        <w:ind w:left="5039" w:hanging="360"/>
      </w:pPr>
    </w:lvl>
    <w:lvl w:ilvl="6" w:tplc="0409000F">
      <w:start w:val="1"/>
      <w:numFmt w:val="decimal"/>
      <w:lvlText w:val="%7."/>
      <w:lvlJc w:val="left"/>
      <w:pPr>
        <w:tabs>
          <w:tab w:val="num" w:pos="5759"/>
        </w:tabs>
        <w:ind w:left="5759" w:hanging="360"/>
      </w:pPr>
    </w:lvl>
    <w:lvl w:ilvl="7" w:tplc="04090019">
      <w:start w:val="1"/>
      <w:numFmt w:val="decimal"/>
      <w:lvlText w:val="%8."/>
      <w:lvlJc w:val="left"/>
      <w:pPr>
        <w:tabs>
          <w:tab w:val="num" w:pos="6479"/>
        </w:tabs>
        <w:ind w:left="6479" w:hanging="360"/>
      </w:pPr>
    </w:lvl>
    <w:lvl w:ilvl="8" w:tplc="0409001B">
      <w:start w:val="1"/>
      <w:numFmt w:val="decimal"/>
      <w:lvlText w:val="%9."/>
      <w:lvlJc w:val="left"/>
      <w:pPr>
        <w:tabs>
          <w:tab w:val="num" w:pos="7199"/>
        </w:tabs>
        <w:ind w:left="7199" w:hanging="360"/>
      </w:pPr>
    </w:lvl>
  </w:abstractNum>
  <w:abstractNum w:abstractNumId="12" w15:restartNumberingAfterBreak="0">
    <w:nsid w:val="16FC7388"/>
    <w:multiLevelType w:val="hybridMultilevel"/>
    <w:tmpl w:val="0E5EAEC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19186223"/>
    <w:multiLevelType w:val="hybridMultilevel"/>
    <w:tmpl w:val="845ADCFA"/>
    <w:lvl w:ilvl="0" w:tplc="7932E69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1BAA73DB"/>
    <w:multiLevelType w:val="hybridMultilevel"/>
    <w:tmpl w:val="8B3030B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20B31993"/>
    <w:multiLevelType w:val="hybridMultilevel"/>
    <w:tmpl w:val="6352AFC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 w15:restartNumberingAfterBreak="0">
    <w:nsid w:val="21975739"/>
    <w:multiLevelType w:val="hybridMultilevel"/>
    <w:tmpl w:val="3F8AE348"/>
    <w:lvl w:ilvl="0" w:tplc="C0144310">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50120"/>
    <w:multiLevelType w:val="hybridMultilevel"/>
    <w:tmpl w:val="C5BEC210"/>
    <w:lvl w:ilvl="0" w:tplc="C0144310">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9F529C"/>
    <w:multiLevelType w:val="hybridMultilevel"/>
    <w:tmpl w:val="90406B30"/>
    <w:lvl w:ilvl="0" w:tplc="06543DFE">
      <w:numFmt w:val="bullet"/>
      <w:lvlText w:val="-"/>
      <w:lvlJc w:val="left"/>
      <w:pPr>
        <w:ind w:left="720" w:hanging="360"/>
      </w:pPr>
      <w:rPr>
        <w:rFonts w:ascii="Times New Roman" w:eastAsia="Aptos"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456B7"/>
    <w:multiLevelType w:val="hybridMultilevel"/>
    <w:tmpl w:val="D11EF156"/>
    <w:lvl w:ilvl="0" w:tplc="2438F994">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142CA6"/>
    <w:multiLevelType w:val="hybridMultilevel"/>
    <w:tmpl w:val="09D80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FE495F"/>
    <w:multiLevelType w:val="hybridMultilevel"/>
    <w:tmpl w:val="37C29D9E"/>
    <w:lvl w:ilvl="0" w:tplc="A5C64686">
      <w:start w:val="9"/>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D0953"/>
    <w:multiLevelType w:val="hybridMultilevel"/>
    <w:tmpl w:val="34700946"/>
    <w:lvl w:ilvl="0" w:tplc="A5C64686">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3C7FEF"/>
    <w:multiLevelType w:val="hybridMultilevel"/>
    <w:tmpl w:val="F54C1458"/>
    <w:lvl w:ilvl="0" w:tplc="2438F994">
      <w:start w:val="10"/>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D6554"/>
    <w:multiLevelType w:val="hybridMultilevel"/>
    <w:tmpl w:val="3FBEA7CE"/>
    <w:lvl w:ilvl="0" w:tplc="A5C64686">
      <w:start w:val="8"/>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5F3517"/>
    <w:multiLevelType w:val="hybridMultilevel"/>
    <w:tmpl w:val="60E82972"/>
    <w:lvl w:ilvl="0" w:tplc="2438F994">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831E5A"/>
    <w:multiLevelType w:val="hybridMultilevel"/>
    <w:tmpl w:val="41DAB754"/>
    <w:lvl w:ilvl="0" w:tplc="A5C64686">
      <w:start w:val="8"/>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D1662"/>
    <w:multiLevelType w:val="hybridMultilevel"/>
    <w:tmpl w:val="F132A4CA"/>
    <w:lvl w:ilvl="0" w:tplc="A5C64686">
      <w:start w:val="9"/>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E84C93"/>
    <w:multiLevelType w:val="hybridMultilevel"/>
    <w:tmpl w:val="C33673B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9" w15:restartNumberingAfterBreak="0">
    <w:nsid w:val="7A282010"/>
    <w:multiLevelType w:val="hybridMultilevel"/>
    <w:tmpl w:val="7E260E52"/>
    <w:lvl w:ilvl="0" w:tplc="A5C64686">
      <w:start w:val="8"/>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6"/>
  </w:num>
  <w:num w:numId="5">
    <w:abstractNumId w:val="17"/>
  </w:num>
  <w:num w:numId="6">
    <w:abstractNumId w:val="4"/>
  </w:num>
  <w:num w:numId="7">
    <w:abstractNumId w:val="9"/>
  </w:num>
  <w:num w:numId="8">
    <w:abstractNumId w:val="28"/>
  </w:num>
  <w:num w:numId="9">
    <w:abstractNumId w:val="7"/>
  </w:num>
  <w:num w:numId="10">
    <w:abstractNumId w:val="1"/>
  </w:num>
  <w:num w:numId="11">
    <w:abstractNumId w:val="8"/>
  </w:num>
  <w:num w:numId="12">
    <w:abstractNumId w:val="27"/>
  </w:num>
  <w:num w:numId="13">
    <w:abstractNumId w:val="21"/>
  </w:num>
  <w:num w:numId="14">
    <w:abstractNumId w:val="25"/>
  </w:num>
  <w:num w:numId="15">
    <w:abstractNumId w:val="19"/>
  </w:num>
  <w:num w:numId="16">
    <w:abstractNumId w:val="18"/>
  </w:num>
  <w:num w:numId="17">
    <w:abstractNumId w:val="23"/>
  </w:num>
  <w:num w:numId="18">
    <w:abstractNumId w:val="14"/>
  </w:num>
  <w:num w:numId="19">
    <w:abstractNumId w:val="5"/>
  </w:num>
  <w:num w:numId="20">
    <w:abstractNumId w:val="29"/>
  </w:num>
  <w:num w:numId="21">
    <w:abstractNumId w:val="24"/>
  </w:num>
  <w:num w:numId="22">
    <w:abstractNumId w:val="26"/>
  </w:num>
  <w:num w:numId="23">
    <w:abstractNumId w:val="22"/>
  </w:num>
  <w:num w:numId="24">
    <w:abstractNumId w:val="6"/>
  </w:num>
  <w:num w:numId="25">
    <w:abstractNumId w:val="3"/>
  </w:num>
  <w:num w:numId="26">
    <w:abstractNumId w:val="10"/>
  </w:num>
  <w:num w:numId="27">
    <w:abstractNumId w:val="20"/>
  </w:num>
  <w:num w:numId="28">
    <w:abstractNumId w:val="0"/>
  </w:num>
  <w:num w:numId="29">
    <w:abstractNumId w:val="12"/>
  </w:num>
  <w:num w:numId="3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B0F"/>
    <w:rsid w:val="00002613"/>
    <w:rsid w:val="00003091"/>
    <w:rsid w:val="000034E8"/>
    <w:rsid w:val="0000350B"/>
    <w:rsid w:val="00005D78"/>
    <w:rsid w:val="00006151"/>
    <w:rsid w:val="00006173"/>
    <w:rsid w:val="00006BCD"/>
    <w:rsid w:val="0000729D"/>
    <w:rsid w:val="00007A37"/>
    <w:rsid w:val="0001070A"/>
    <w:rsid w:val="00011263"/>
    <w:rsid w:val="00011300"/>
    <w:rsid w:val="0001160D"/>
    <w:rsid w:val="00011A27"/>
    <w:rsid w:val="00012527"/>
    <w:rsid w:val="00012C07"/>
    <w:rsid w:val="00012C82"/>
    <w:rsid w:val="0001311C"/>
    <w:rsid w:val="0001335E"/>
    <w:rsid w:val="00013D0C"/>
    <w:rsid w:val="000147C7"/>
    <w:rsid w:val="00015AD1"/>
    <w:rsid w:val="00015EF5"/>
    <w:rsid w:val="000176FC"/>
    <w:rsid w:val="0001797A"/>
    <w:rsid w:val="000229CC"/>
    <w:rsid w:val="00022A70"/>
    <w:rsid w:val="00022D4C"/>
    <w:rsid w:val="000231D6"/>
    <w:rsid w:val="000231F1"/>
    <w:rsid w:val="000234BE"/>
    <w:rsid w:val="00023D25"/>
    <w:rsid w:val="00023D3F"/>
    <w:rsid w:val="00024815"/>
    <w:rsid w:val="00024969"/>
    <w:rsid w:val="000256E6"/>
    <w:rsid w:val="00025B3A"/>
    <w:rsid w:val="0002605A"/>
    <w:rsid w:val="0002619D"/>
    <w:rsid w:val="00026D2A"/>
    <w:rsid w:val="00026F30"/>
    <w:rsid w:val="00027C95"/>
    <w:rsid w:val="00030057"/>
    <w:rsid w:val="00030C7F"/>
    <w:rsid w:val="00030FE5"/>
    <w:rsid w:val="000318D9"/>
    <w:rsid w:val="00031F2A"/>
    <w:rsid w:val="00032E70"/>
    <w:rsid w:val="00033CAF"/>
    <w:rsid w:val="00034112"/>
    <w:rsid w:val="0003420D"/>
    <w:rsid w:val="00034723"/>
    <w:rsid w:val="00034C52"/>
    <w:rsid w:val="00034FB9"/>
    <w:rsid w:val="00035575"/>
    <w:rsid w:val="00035917"/>
    <w:rsid w:val="000362A0"/>
    <w:rsid w:val="00036CD0"/>
    <w:rsid w:val="00037191"/>
    <w:rsid w:val="000404E6"/>
    <w:rsid w:val="00040789"/>
    <w:rsid w:val="00040962"/>
    <w:rsid w:val="000413E8"/>
    <w:rsid w:val="00041953"/>
    <w:rsid w:val="00041CC5"/>
    <w:rsid w:val="000427AE"/>
    <w:rsid w:val="0004314F"/>
    <w:rsid w:val="00043736"/>
    <w:rsid w:val="00043BC6"/>
    <w:rsid w:val="000448DC"/>
    <w:rsid w:val="000452D5"/>
    <w:rsid w:val="00046A6F"/>
    <w:rsid w:val="0004704D"/>
    <w:rsid w:val="00047485"/>
    <w:rsid w:val="00050781"/>
    <w:rsid w:val="00050B1D"/>
    <w:rsid w:val="00050BA7"/>
    <w:rsid w:val="00051C8C"/>
    <w:rsid w:val="00051DCA"/>
    <w:rsid w:val="0005251D"/>
    <w:rsid w:val="00052A30"/>
    <w:rsid w:val="00052B5B"/>
    <w:rsid w:val="00052F1D"/>
    <w:rsid w:val="0005323D"/>
    <w:rsid w:val="00053519"/>
    <w:rsid w:val="00054911"/>
    <w:rsid w:val="00054ADA"/>
    <w:rsid w:val="00054D19"/>
    <w:rsid w:val="00056753"/>
    <w:rsid w:val="00057292"/>
    <w:rsid w:val="000574FC"/>
    <w:rsid w:val="00057737"/>
    <w:rsid w:val="00061B77"/>
    <w:rsid w:val="000625ED"/>
    <w:rsid w:val="00063210"/>
    <w:rsid w:val="000637BD"/>
    <w:rsid w:val="00063894"/>
    <w:rsid w:val="00063D5A"/>
    <w:rsid w:val="0006413A"/>
    <w:rsid w:val="0006496F"/>
    <w:rsid w:val="000649A3"/>
    <w:rsid w:val="0006622F"/>
    <w:rsid w:val="00066D22"/>
    <w:rsid w:val="00067A77"/>
    <w:rsid w:val="0007079B"/>
    <w:rsid w:val="000713DB"/>
    <w:rsid w:val="00071DB4"/>
    <w:rsid w:val="00071F95"/>
    <w:rsid w:val="00072453"/>
    <w:rsid w:val="00072AC2"/>
    <w:rsid w:val="00073492"/>
    <w:rsid w:val="00073901"/>
    <w:rsid w:val="00074C34"/>
    <w:rsid w:val="00075496"/>
    <w:rsid w:val="00075A21"/>
    <w:rsid w:val="00075E58"/>
    <w:rsid w:val="00077185"/>
    <w:rsid w:val="000771FD"/>
    <w:rsid w:val="0007793E"/>
    <w:rsid w:val="00077D2B"/>
    <w:rsid w:val="00077FC2"/>
    <w:rsid w:val="00080DE1"/>
    <w:rsid w:val="000811BC"/>
    <w:rsid w:val="00081C8E"/>
    <w:rsid w:val="0008349A"/>
    <w:rsid w:val="00083780"/>
    <w:rsid w:val="0008389F"/>
    <w:rsid w:val="00083A61"/>
    <w:rsid w:val="00083A7E"/>
    <w:rsid w:val="00084291"/>
    <w:rsid w:val="000845CF"/>
    <w:rsid w:val="0008558B"/>
    <w:rsid w:val="00087083"/>
    <w:rsid w:val="0008798F"/>
    <w:rsid w:val="000901F3"/>
    <w:rsid w:val="000909CC"/>
    <w:rsid w:val="00091524"/>
    <w:rsid w:val="00091D0B"/>
    <w:rsid w:val="00091D7D"/>
    <w:rsid w:val="00092858"/>
    <w:rsid w:val="00093671"/>
    <w:rsid w:val="00093A42"/>
    <w:rsid w:val="00094B2C"/>
    <w:rsid w:val="000956CB"/>
    <w:rsid w:val="00095893"/>
    <w:rsid w:val="0009699B"/>
    <w:rsid w:val="0009718D"/>
    <w:rsid w:val="0009755A"/>
    <w:rsid w:val="000A0157"/>
    <w:rsid w:val="000A0A6D"/>
    <w:rsid w:val="000A1B04"/>
    <w:rsid w:val="000A24B4"/>
    <w:rsid w:val="000A2790"/>
    <w:rsid w:val="000A2E0F"/>
    <w:rsid w:val="000A4900"/>
    <w:rsid w:val="000A56FA"/>
    <w:rsid w:val="000A5C32"/>
    <w:rsid w:val="000A5D58"/>
    <w:rsid w:val="000A644A"/>
    <w:rsid w:val="000A6BF3"/>
    <w:rsid w:val="000A6CBC"/>
    <w:rsid w:val="000A70A7"/>
    <w:rsid w:val="000A7370"/>
    <w:rsid w:val="000A79D3"/>
    <w:rsid w:val="000A7CEC"/>
    <w:rsid w:val="000A7E43"/>
    <w:rsid w:val="000A7FD8"/>
    <w:rsid w:val="000B137F"/>
    <w:rsid w:val="000B1471"/>
    <w:rsid w:val="000B2472"/>
    <w:rsid w:val="000B3273"/>
    <w:rsid w:val="000B3317"/>
    <w:rsid w:val="000B3483"/>
    <w:rsid w:val="000B3739"/>
    <w:rsid w:val="000B39D9"/>
    <w:rsid w:val="000B41F1"/>
    <w:rsid w:val="000B47A7"/>
    <w:rsid w:val="000B4A94"/>
    <w:rsid w:val="000B5154"/>
    <w:rsid w:val="000B57FD"/>
    <w:rsid w:val="000B59B3"/>
    <w:rsid w:val="000B68FB"/>
    <w:rsid w:val="000B6BE8"/>
    <w:rsid w:val="000B6E52"/>
    <w:rsid w:val="000C062A"/>
    <w:rsid w:val="000C0B29"/>
    <w:rsid w:val="000C12E1"/>
    <w:rsid w:val="000C1DEB"/>
    <w:rsid w:val="000C2CE2"/>
    <w:rsid w:val="000C2E1F"/>
    <w:rsid w:val="000C2EEE"/>
    <w:rsid w:val="000C2FE1"/>
    <w:rsid w:val="000C3205"/>
    <w:rsid w:val="000C3FF3"/>
    <w:rsid w:val="000C4605"/>
    <w:rsid w:val="000C5880"/>
    <w:rsid w:val="000C602A"/>
    <w:rsid w:val="000C6DA5"/>
    <w:rsid w:val="000C7071"/>
    <w:rsid w:val="000D0937"/>
    <w:rsid w:val="000D1123"/>
    <w:rsid w:val="000D181C"/>
    <w:rsid w:val="000D3634"/>
    <w:rsid w:val="000D3C42"/>
    <w:rsid w:val="000D3D1F"/>
    <w:rsid w:val="000D4C24"/>
    <w:rsid w:val="000D56E6"/>
    <w:rsid w:val="000D63AF"/>
    <w:rsid w:val="000D6907"/>
    <w:rsid w:val="000D732F"/>
    <w:rsid w:val="000D7568"/>
    <w:rsid w:val="000E1327"/>
    <w:rsid w:val="000E145C"/>
    <w:rsid w:val="000E1AD0"/>
    <w:rsid w:val="000E24C0"/>
    <w:rsid w:val="000E36D1"/>
    <w:rsid w:val="000E41D2"/>
    <w:rsid w:val="000E4EB6"/>
    <w:rsid w:val="000E52AB"/>
    <w:rsid w:val="000E645D"/>
    <w:rsid w:val="000E6883"/>
    <w:rsid w:val="000E6928"/>
    <w:rsid w:val="000E6BC3"/>
    <w:rsid w:val="000E7324"/>
    <w:rsid w:val="000E73C1"/>
    <w:rsid w:val="000E7AE5"/>
    <w:rsid w:val="000E7C76"/>
    <w:rsid w:val="000F05D4"/>
    <w:rsid w:val="000F069D"/>
    <w:rsid w:val="000F0AF2"/>
    <w:rsid w:val="000F258D"/>
    <w:rsid w:val="000F305A"/>
    <w:rsid w:val="000F372A"/>
    <w:rsid w:val="000F3802"/>
    <w:rsid w:val="000F3B6F"/>
    <w:rsid w:val="000F4562"/>
    <w:rsid w:val="000F495A"/>
    <w:rsid w:val="000F4FCC"/>
    <w:rsid w:val="000F7947"/>
    <w:rsid w:val="001000D2"/>
    <w:rsid w:val="00100477"/>
    <w:rsid w:val="00100A33"/>
    <w:rsid w:val="00101442"/>
    <w:rsid w:val="00101846"/>
    <w:rsid w:val="001020E9"/>
    <w:rsid w:val="001023C4"/>
    <w:rsid w:val="00103BCC"/>
    <w:rsid w:val="001049B6"/>
    <w:rsid w:val="00104B4F"/>
    <w:rsid w:val="00104BD2"/>
    <w:rsid w:val="00104EC5"/>
    <w:rsid w:val="00105D2A"/>
    <w:rsid w:val="00106A23"/>
    <w:rsid w:val="00106CEF"/>
    <w:rsid w:val="00107099"/>
    <w:rsid w:val="00107CEE"/>
    <w:rsid w:val="001118FD"/>
    <w:rsid w:val="00111910"/>
    <w:rsid w:val="001121AB"/>
    <w:rsid w:val="0011239E"/>
    <w:rsid w:val="001126CE"/>
    <w:rsid w:val="00112A5C"/>
    <w:rsid w:val="001137B8"/>
    <w:rsid w:val="0011435F"/>
    <w:rsid w:val="001143D5"/>
    <w:rsid w:val="0011455C"/>
    <w:rsid w:val="00114D9F"/>
    <w:rsid w:val="00115022"/>
    <w:rsid w:val="0011544D"/>
    <w:rsid w:val="001167FB"/>
    <w:rsid w:val="00116801"/>
    <w:rsid w:val="00117363"/>
    <w:rsid w:val="00117FB7"/>
    <w:rsid w:val="00120A3A"/>
    <w:rsid w:val="00120EAF"/>
    <w:rsid w:val="001211AC"/>
    <w:rsid w:val="00121781"/>
    <w:rsid w:val="001236D9"/>
    <w:rsid w:val="00124B44"/>
    <w:rsid w:val="00125438"/>
    <w:rsid w:val="00125467"/>
    <w:rsid w:val="00125540"/>
    <w:rsid w:val="001264D9"/>
    <w:rsid w:val="00127266"/>
    <w:rsid w:val="00127E12"/>
    <w:rsid w:val="00130354"/>
    <w:rsid w:val="001317A5"/>
    <w:rsid w:val="001323FC"/>
    <w:rsid w:val="001332CD"/>
    <w:rsid w:val="00133632"/>
    <w:rsid w:val="00133D4F"/>
    <w:rsid w:val="00133F46"/>
    <w:rsid w:val="00134136"/>
    <w:rsid w:val="0013524D"/>
    <w:rsid w:val="00135385"/>
    <w:rsid w:val="00135625"/>
    <w:rsid w:val="0013571A"/>
    <w:rsid w:val="00135778"/>
    <w:rsid w:val="00136EA7"/>
    <w:rsid w:val="00137BC8"/>
    <w:rsid w:val="00140FA1"/>
    <w:rsid w:val="00141A93"/>
    <w:rsid w:val="0014257B"/>
    <w:rsid w:val="00142598"/>
    <w:rsid w:val="00142DA1"/>
    <w:rsid w:val="001433BC"/>
    <w:rsid w:val="00143623"/>
    <w:rsid w:val="00144542"/>
    <w:rsid w:val="0014557B"/>
    <w:rsid w:val="0014692B"/>
    <w:rsid w:val="001477F2"/>
    <w:rsid w:val="00147B95"/>
    <w:rsid w:val="00147F9A"/>
    <w:rsid w:val="00150DC9"/>
    <w:rsid w:val="00151382"/>
    <w:rsid w:val="00151EDC"/>
    <w:rsid w:val="00151FA0"/>
    <w:rsid w:val="0015298F"/>
    <w:rsid w:val="00152FFE"/>
    <w:rsid w:val="001530E4"/>
    <w:rsid w:val="0015335C"/>
    <w:rsid w:val="00153AEB"/>
    <w:rsid w:val="0015471C"/>
    <w:rsid w:val="00155283"/>
    <w:rsid w:val="0015534F"/>
    <w:rsid w:val="0015565D"/>
    <w:rsid w:val="00155E98"/>
    <w:rsid w:val="00156541"/>
    <w:rsid w:val="00157C9B"/>
    <w:rsid w:val="00160FA8"/>
    <w:rsid w:val="0016177F"/>
    <w:rsid w:val="00161B0C"/>
    <w:rsid w:val="00161E19"/>
    <w:rsid w:val="001632BB"/>
    <w:rsid w:val="00164746"/>
    <w:rsid w:val="001649D0"/>
    <w:rsid w:val="00165208"/>
    <w:rsid w:val="00165314"/>
    <w:rsid w:val="00165678"/>
    <w:rsid w:val="00165831"/>
    <w:rsid w:val="00167361"/>
    <w:rsid w:val="0017064B"/>
    <w:rsid w:val="00170D04"/>
    <w:rsid w:val="00172568"/>
    <w:rsid w:val="001732D1"/>
    <w:rsid w:val="001742BC"/>
    <w:rsid w:val="0017556A"/>
    <w:rsid w:val="0017629B"/>
    <w:rsid w:val="0017662B"/>
    <w:rsid w:val="00176ADE"/>
    <w:rsid w:val="00176AEB"/>
    <w:rsid w:val="00176CC1"/>
    <w:rsid w:val="00177CA3"/>
    <w:rsid w:val="0018076E"/>
    <w:rsid w:val="00182822"/>
    <w:rsid w:val="00182984"/>
    <w:rsid w:val="00183E5C"/>
    <w:rsid w:val="001844BC"/>
    <w:rsid w:val="00185253"/>
    <w:rsid w:val="00185D9F"/>
    <w:rsid w:val="00185FCE"/>
    <w:rsid w:val="0018696F"/>
    <w:rsid w:val="00186A13"/>
    <w:rsid w:val="001877F4"/>
    <w:rsid w:val="00187D76"/>
    <w:rsid w:val="00190958"/>
    <w:rsid w:val="00191DE1"/>
    <w:rsid w:val="00192828"/>
    <w:rsid w:val="00192DDB"/>
    <w:rsid w:val="00192E2D"/>
    <w:rsid w:val="00193A13"/>
    <w:rsid w:val="0019412B"/>
    <w:rsid w:val="001944C3"/>
    <w:rsid w:val="001945D4"/>
    <w:rsid w:val="00194946"/>
    <w:rsid w:val="00194A4E"/>
    <w:rsid w:val="001950FD"/>
    <w:rsid w:val="0019603C"/>
    <w:rsid w:val="001963FE"/>
    <w:rsid w:val="00196D3A"/>
    <w:rsid w:val="00197231"/>
    <w:rsid w:val="001A002A"/>
    <w:rsid w:val="001A03C7"/>
    <w:rsid w:val="001A0432"/>
    <w:rsid w:val="001A0E44"/>
    <w:rsid w:val="001A16EB"/>
    <w:rsid w:val="001A1B31"/>
    <w:rsid w:val="001A3765"/>
    <w:rsid w:val="001A382B"/>
    <w:rsid w:val="001A3E2F"/>
    <w:rsid w:val="001A44D6"/>
    <w:rsid w:val="001A494B"/>
    <w:rsid w:val="001A5EB9"/>
    <w:rsid w:val="001A61AB"/>
    <w:rsid w:val="001A6D7C"/>
    <w:rsid w:val="001A6E62"/>
    <w:rsid w:val="001A7BB5"/>
    <w:rsid w:val="001A7DCF"/>
    <w:rsid w:val="001B0C0E"/>
    <w:rsid w:val="001B17F1"/>
    <w:rsid w:val="001B1A31"/>
    <w:rsid w:val="001B2391"/>
    <w:rsid w:val="001B24AB"/>
    <w:rsid w:val="001B3F09"/>
    <w:rsid w:val="001B4891"/>
    <w:rsid w:val="001B4F15"/>
    <w:rsid w:val="001B5863"/>
    <w:rsid w:val="001B5FBE"/>
    <w:rsid w:val="001B6022"/>
    <w:rsid w:val="001B602F"/>
    <w:rsid w:val="001B6360"/>
    <w:rsid w:val="001B67A1"/>
    <w:rsid w:val="001B68E8"/>
    <w:rsid w:val="001B7737"/>
    <w:rsid w:val="001B7F48"/>
    <w:rsid w:val="001C0D2D"/>
    <w:rsid w:val="001C10E2"/>
    <w:rsid w:val="001C10EA"/>
    <w:rsid w:val="001C146A"/>
    <w:rsid w:val="001C1868"/>
    <w:rsid w:val="001C24E7"/>
    <w:rsid w:val="001C2DEB"/>
    <w:rsid w:val="001C343A"/>
    <w:rsid w:val="001C4A8E"/>
    <w:rsid w:val="001C50E4"/>
    <w:rsid w:val="001C587E"/>
    <w:rsid w:val="001C7DB2"/>
    <w:rsid w:val="001D0DD4"/>
    <w:rsid w:val="001D0E22"/>
    <w:rsid w:val="001D1060"/>
    <w:rsid w:val="001D18DD"/>
    <w:rsid w:val="001D1FD2"/>
    <w:rsid w:val="001D2050"/>
    <w:rsid w:val="001D2CA9"/>
    <w:rsid w:val="001D307C"/>
    <w:rsid w:val="001D3452"/>
    <w:rsid w:val="001D40E3"/>
    <w:rsid w:val="001D412C"/>
    <w:rsid w:val="001D53A3"/>
    <w:rsid w:val="001D57C5"/>
    <w:rsid w:val="001D5E5E"/>
    <w:rsid w:val="001D605A"/>
    <w:rsid w:val="001D61BD"/>
    <w:rsid w:val="001D6FF3"/>
    <w:rsid w:val="001D723C"/>
    <w:rsid w:val="001E14A6"/>
    <w:rsid w:val="001E1720"/>
    <w:rsid w:val="001E22AB"/>
    <w:rsid w:val="001E2F43"/>
    <w:rsid w:val="001E33FB"/>
    <w:rsid w:val="001E44C7"/>
    <w:rsid w:val="001E50AF"/>
    <w:rsid w:val="001E5563"/>
    <w:rsid w:val="001E5B18"/>
    <w:rsid w:val="001E5EC4"/>
    <w:rsid w:val="001E6379"/>
    <w:rsid w:val="001E6B35"/>
    <w:rsid w:val="001E7138"/>
    <w:rsid w:val="001E71DD"/>
    <w:rsid w:val="001E78DE"/>
    <w:rsid w:val="001E7F7D"/>
    <w:rsid w:val="001F0454"/>
    <w:rsid w:val="001F089B"/>
    <w:rsid w:val="001F321B"/>
    <w:rsid w:val="001F3A3D"/>
    <w:rsid w:val="001F3D92"/>
    <w:rsid w:val="001F484D"/>
    <w:rsid w:val="001F647D"/>
    <w:rsid w:val="001F683D"/>
    <w:rsid w:val="001F7B1C"/>
    <w:rsid w:val="00201218"/>
    <w:rsid w:val="002014B5"/>
    <w:rsid w:val="00201549"/>
    <w:rsid w:val="00201908"/>
    <w:rsid w:val="00201C53"/>
    <w:rsid w:val="00201E3C"/>
    <w:rsid w:val="00202346"/>
    <w:rsid w:val="002028E9"/>
    <w:rsid w:val="00203D54"/>
    <w:rsid w:val="002041C0"/>
    <w:rsid w:val="00204B7B"/>
    <w:rsid w:val="002053B4"/>
    <w:rsid w:val="00205933"/>
    <w:rsid w:val="00205CD0"/>
    <w:rsid w:val="00206EC2"/>
    <w:rsid w:val="00206F0F"/>
    <w:rsid w:val="00207157"/>
    <w:rsid w:val="00210769"/>
    <w:rsid w:val="00210DBD"/>
    <w:rsid w:val="00211CB3"/>
    <w:rsid w:val="00211DB9"/>
    <w:rsid w:val="0021270A"/>
    <w:rsid w:val="002132D2"/>
    <w:rsid w:val="0021380B"/>
    <w:rsid w:val="002157D6"/>
    <w:rsid w:val="0021583A"/>
    <w:rsid w:val="0021603C"/>
    <w:rsid w:val="0021610D"/>
    <w:rsid w:val="00216F46"/>
    <w:rsid w:val="00217788"/>
    <w:rsid w:val="0022020E"/>
    <w:rsid w:val="00222A33"/>
    <w:rsid w:val="00222B3D"/>
    <w:rsid w:val="0022428C"/>
    <w:rsid w:val="002264F3"/>
    <w:rsid w:val="0022790A"/>
    <w:rsid w:val="00227F0C"/>
    <w:rsid w:val="00227F5B"/>
    <w:rsid w:val="00231A0B"/>
    <w:rsid w:val="002320AD"/>
    <w:rsid w:val="00232156"/>
    <w:rsid w:val="00232A18"/>
    <w:rsid w:val="0023403D"/>
    <w:rsid w:val="00236862"/>
    <w:rsid w:val="00237523"/>
    <w:rsid w:val="0023770B"/>
    <w:rsid w:val="00237C65"/>
    <w:rsid w:val="002405B2"/>
    <w:rsid w:val="00240FEB"/>
    <w:rsid w:val="002410CB"/>
    <w:rsid w:val="00241DF3"/>
    <w:rsid w:val="00241F8D"/>
    <w:rsid w:val="00242A6C"/>
    <w:rsid w:val="00242B68"/>
    <w:rsid w:val="00243300"/>
    <w:rsid w:val="00243404"/>
    <w:rsid w:val="0024344B"/>
    <w:rsid w:val="00245F2D"/>
    <w:rsid w:val="002478EC"/>
    <w:rsid w:val="0025090A"/>
    <w:rsid w:val="00251ED7"/>
    <w:rsid w:val="00252324"/>
    <w:rsid w:val="00252BC3"/>
    <w:rsid w:val="00253A70"/>
    <w:rsid w:val="00253EE6"/>
    <w:rsid w:val="002543A1"/>
    <w:rsid w:val="002549E0"/>
    <w:rsid w:val="00254DDF"/>
    <w:rsid w:val="0025516E"/>
    <w:rsid w:val="002559E1"/>
    <w:rsid w:val="0025609F"/>
    <w:rsid w:val="00256543"/>
    <w:rsid w:val="00256C0A"/>
    <w:rsid w:val="00260429"/>
    <w:rsid w:val="0026044D"/>
    <w:rsid w:val="00260C63"/>
    <w:rsid w:val="0026141A"/>
    <w:rsid w:val="0026199A"/>
    <w:rsid w:val="00261B73"/>
    <w:rsid w:val="00261DB7"/>
    <w:rsid w:val="00261EB6"/>
    <w:rsid w:val="002624B0"/>
    <w:rsid w:val="00262B71"/>
    <w:rsid w:val="00262E95"/>
    <w:rsid w:val="002633C0"/>
    <w:rsid w:val="002648E2"/>
    <w:rsid w:val="00264FE4"/>
    <w:rsid w:val="0026608E"/>
    <w:rsid w:val="00266735"/>
    <w:rsid w:val="002676D8"/>
    <w:rsid w:val="00267D07"/>
    <w:rsid w:val="00267E27"/>
    <w:rsid w:val="00267E79"/>
    <w:rsid w:val="00270C21"/>
    <w:rsid w:val="002719C3"/>
    <w:rsid w:val="002733BA"/>
    <w:rsid w:val="00273702"/>
    <w:rsid w:val="00273BF1"/>
    <w:rsid w:val="00274DD1"/>
    <w:rsid w:val="00275D5A"/>
    <w:rsid w:val="00275D9E"/>
    <w:rsid w:val="00276142"/>
    <w:rsid w:val="00276290"/>
    <w:rsid w:val="002770D2"/>
    <w:rsid w:val="00277A4A"/>
    <w:rsid w:val="0028092D"/>
    <w:rsid w:val="00280DDF"/>
    <w:rsid w:val="00281574"/>
    <w:rsid w:val="0028159D"/>
    <w:rsid w:val="00281872"/>
    <w:rsid w:val="002821C1"/>
    <w:rsid w:val="00282481"/>
    <w:rsid w:val="002824E5"/>
    <w:rsid w:val="00282505"/>
    <w:rsid w:val="00283270"/>
    <w:rsid w:val="0028340A"/>
    <w:rsid w:val="00283974"/>
    <w:rsid w:val="00283E4B"/>
    <w:rsid w:val="002846E1"/>
    <w:rsid w:val="0028476C"/>
    <w:rsid w:val="00285DE0"/>
    <w:rsid w:val="002866BE"/>
    <w:rsid w:val="00287508"/>
    <w:rsid w:val="00287537"/>
    <w:rsid w:val="0028777B"/>
    <w:rsid w:val="00287E61"/>
    <w:rsid w:val="0029021D"/>
    <w:rsid w:val="002908D6"/>
    <w:rsid w:val="0029121E"/>
    <w:rsid w:val="00293061"/>
    <w:rsid w:val="00293184"/>
    <w:rsid w:val="00294548"/>
    <w:rsid w:val="002951C9"/>
    <w:rsid w:val="0029613E"/>
    <w:rsid w:val="0029614E"/>
    <w:rsid w:val="00296390"/>
    <w:rsid w:val="00296517"/>
    <w:rsid w:val="00297480"/>
    <w:rsid w:val="00297C69"/>
    <w:rsid w:val="002A0B26"/>
    <w:rsid w:val="002A0CCC"/>
    <w:rsid w:val="002A0E31"/>
    <w:rsid w:val="002A28F3"/>
    <w:rsid w:val="002A2BE5"/>
    <w:rsid w:val="002A3B69"/>
    <w:rsid w:val="002A5BD5"/>
    <w:rsid w:val="002A75C5"/>
    <w:rsid w:val="002A7C95"/>
    <w:rsid w:val="002B06DC"/>
    <w:rsid w:val="002B0AA9"/>
    <w:rsid w:val="002B23CF"/>
    <w:rsid w:val="002B2C63"/>
    <w:rsid w:val="002B3376"/>
    <w:rsid w:val="002B39C5"/>
    <w:rsid w:val="002B47D0"/>
    <w:rsid w:val="002B5080"/>
    <w:rsid w:val="002B5485"/>
    <w:rsid w:val="002B56C5"/>
    <w:rsid w:val="002B7223"/>
    <w:rsid w:val="002B7508"/>
    <w:rsid w:val="002B7662"/>
    <w:rsid w:val="002B7824"/>
    <w:rsid w:val="002B7CD8"/>
    <w:rsid w:val="002B7DC8"/>
    <w:rsid w:val="002C0277"/>
    <w:rsid w:val="002C047C"/>
    <w:rsid w:val="002C1F6D"/>
    <w:rsid w:val="002C39E4"/>
    <w:rsid w:val="002C447C"/>
    <w:rsid w:val="002C605A"/>
    <w:rsid w:val="002C697C"/>
    <w:rsid w:val="002C790A"/>
    <w:rsid w:val="002C7FAB"/>
    <w:rsid w:val="002D0D75"/>
    <w:rsid w:val="002D12E3"/>
    <w:rsid w:val="002D28D5"/>
    <w:rsid w:val="002D42EE"/>
    <w:rsid w:val="002D4350"/>
    <w:rsid w:val="002D4B99"/>
    <w:rsid w:val="002D4F53"/>
    <w:rsid w:val="002D533C"/>
    <w:rsid w:val="002D5482"/>
    <w:rsid w:val="002D57AB"/>
    <w:rsid w:val="002D6371"/>
    <w:rsid w:val="002D674C"/>
    <w:rsid w:val="002D67DC"/>
    <w:rsid w:val="002D6F4E"/>
    <w:rsid w:val="002D71AE"/>
    <w:rsid w:val="002D750B"/>
    <w:rsid w:val="002E0080"/>
    <w:rsid w:val="002E00CA"/>
    <w:rsid w:val="002E1F12"/>
    <w:rsid w:val="002E207D"/>
    <w:rsid w:val="002E2630"/>
    <w:rsid w:val="002E2DF4"/>
    <w:rsid w:val="002E33BA"/>
    <w:rsid w:val="002E5EEB"/>
    <w:rsid w:val="002E64DF"/>
    <w:rsid w:val="002E6D44"/>
    <w:rsid w:val="002E705C"/>
    <w:rsid w:val="002E7833"/>
    <w:rsid w:val="002E7FED"/>
    <w:rsid w:val="002F096D"/>
    <w:rsid w:val="002F0F84"/>
    <w:rsid w:val="002F13F2"/>
    <w:rsid w:val="002F1FAC"/>
    <w:rsid w:val="002F29C8"/>
    <w:rsid w:val="002F3638"/>
    <w:rsid w:val="002F3D5F"/>
    <w:rsid w:val="002F3D96"/>
    <w:rsid w:val="002F5877"/>
    <w:rsid w:val="002F5E2E"/>
    <w:rsid w:val="002F69B7"/>
    <w:rsid w:val="002F6B40"/>
    <w:rsid w:val="002F7E32"/>
    <w:rsid w:val="003018DA"/>
    <w:rsid w:val="00301FDD"/>
    <w:rsid w:val="003025A2"/>
    <w:rsid w:val="00302C50"/>
    <w:rsid w:val="00302D3C"/>
    <w:rsid w:val="0030376E"/>
    <w:rsid w:val="003053F8"/>
    <w:rsid w:val="00305412"/>
    <w:rsid w:val="00305D6A"/>
    <w:rsid w:val="0030629C"/>
    <w:rsid w:val="003102A5"/>
    <w:rsid w:val="003103CA"/>
    <w:rsid w:val="003106AC"/>
    <w:rsid w:val="00311125"/>
    <w:rsid w:val="00311765"/>
    <w:rsid w:val="00311F97"/>
    <w:rsid w:val="003122AF"/>
    <w:rsid w:val="003126FA"/>
    <w:rsid w:val="00312A40"/>
    <w:rsid w:val="0031334E"/>
    <w:rsid w:val="0031448F"/>
    <w:rsid w:val="00314610"/>
    <w:rsid w:val="00314642"/>
    <w:rsid w:val="00315108"/>
    <w:rsid w:val="0031532B"/>
    <w:rsid w:val="0031568F"/>
    <w:rsid w:val="00316295"/>
    <w:rsid w:val="00317B15"/>
    <w:rsid w:val="0032019B"/>
    <w:rsid w:val="00320F8C"/>
    <w:rsid w:val="00321795"/>
    <w:rsid w:val="00322A02"/>
    <w:rsid w:val="003233EA"/>
    <w:rsid w:val="00324120"/>
    <w:rsid w:val="003246DD"/>
    <w:rsid w:val="00324760"/>
    <w:rsid w:val="003250A7"/>
    <w:rsid w:val="00325252"/>
    <w:rsid w:val="00325FD3"/>
    <w:rsid w:val="003277A2"/>
    <w:rsid w:val="00330176"/>
    <w:rsid w:val="003309D4"/>
    <w:rsid w:val="00331055"/>
    <w:rsid w:val="003320F4"/>
    <w:rsid w:val="00332E19"/>
    <w:rsid w:val="003335D8"/>
    <w:rsid w:val="0033406D"/>
    <w:rsid w:val="003347FE"/>
    <w:rsid w:val="00334D6C"/>
    <w:rsid w:val="00335369"/>
    <w:rsid w:val="00335C0B"/>
    <w:rsid w:val="003362CF"/>
    <w:rsid w:val="00337C0D"/>
    <w:rsid w:val="00340446"/>
    <w:rsid w:val="00340FCA"/>
    <w:rsid w:val="00341974"/>
    <w:rsid w:val="003419B4"/>
    <w:rsid w:val="0034249A"/>
    <w:rsid w:val="003431AE"/>
    <w:rsid w:val="00343517"/>
    <w:rsid w:val="003435D5"/>
    <w:rsid w:val="00344CFD"/>
    <w:rsid w:val="00344E57"/>
    <w:rsid w:val="00344F5A"/>
    <w:rsid w:val="0034561B"/>
    <w:rsid w:val="00345870"/>
    <w:rsid w:val="00345DF2"/>
    <w:rsid w:val="00345EB0"/>
    <w:rsid w:val="00346511"/>
    <w:rsid w:val="00346690"/>
    <w:rsid w:val="003466DF"/>
    <w:rsid w:val="003468D0"/>
    <w:rsid w:val="003473A9"/>
    <w:rsid w:val="00347D2E"/>
    <w:rsid w:val="00350E7B"/>
    <w:rsid w:val="003512C5"/>
    <w:rsid w:val="003518AD"/>
    <w:rsid w:val="00351E1C"/>
    <w:rsid w:val="0035378D"/>
    <w:rsid w:val="00353903"/>
    <w:rsid w:val="00353CAC"/>
    <w:rsid w:val="00353CFE"/>
    <w:rsid w:val="00354224"/>
    <w:rsid w:val="00354FC4"/>
    <w:rsid w:val="00355558"/>
    <w:rsid w:val="0035687B"/>
    <w:rsid w:val="003568B1"/>
    <w:rsid w:val="00356A10"/>
    <w:rsid w:val="00356E6D"/>
    <w:rsid w:val="00356F74"/>
    <w:rsid w:val="00357ED8"/>
    <w:rsid w:val="00357F44"/>
    <w:rsid w:val="003603F5"/>
    <w:rsid w:val="0036050D"/>
    <w:rsid w:val="00361D9B"/>
    <w:rsid w:val="00362429"/>
    <w:rsid w:val="00362E70"/>
    <w:rsid w:val="003632FF"/>
    <w:rsid w:val="003634A2"/>
    <w:rsid w:val="00363501"/>
    <w:rsid w:val="003641C5"/>
    <w:rsid w:val="00365A26"/>
    <w:rsid w:val="00365C04"/>
    <w:rsid w:val="00366114"/>
    <w:rsid w:val="003677A6"/>
    <w:rsid w:val="003679AB"/>
    <w:rsid w:val="00371591"/>
    <w:rsid w:val="0037228A"/>
    <w:rsid w:val="00372A8B"/>
    <w:rsid w:val="00372DD9"/>
    <w:rsid w:val="00373256"/>
    <w:rsid w:val="00373D64"/>
    <w:rsid w:val="00374004"/>
    <w:rsid w:val="00374039"/>
    <w:rsid w:val="00374BAF"/>
    <w:rsid w:val="00375096"/>
    <w:rsid w:val="00375117"/>
    <w:rsid w:val="0037695E"/>
    <w:rsid w:val="00376B0D"/>
    <w:rsid w:val="0037764A"/>
    <w:rsid w:val="0037796A"/>
    <w:rsid w:val="003805D4"/>
    <w:rsid w:val="00380D9D"/>
    <w:rsid w:val="0038163C"/>
    <w:rsid w:val="00381690"/>
    <w:rsid w:val="00381756"/>
    <w:rsid w:val="0038241D"/>
    <w:rsid w:val="00382D80"/>
    <w:rsid w:val="003830EE"/>
    <w:rsid w:val="003834B3"/>
    <w:rsid w:val="003838CD"/>
    <w:rsid w:val="00384BA6"/>
    <w:rsid w:val="00384EF5"/>
    <w:rsid w:val="00386F98"/>
    <w:rsid w:val="00387249"/>
    <w:rsid w:val="003872B1"/>
    <w:rsid w:val="003915B4"/>
    <w:rsid w:val="00391D9B"/>
    <w:rsid w:val="00392779"/>
    <w:rsid w:val="00392C67"/>
    <w:rsid w:val="003933FE"/>
    <w:rsid w:val="0039441E"/>
    <w:rsid w:val="003944AC"/>
    <w:rsid w:val="003957C8"/>
    <w:rsid w:val="00395ED1"/>
    <w:rsid w:val="00395F07"/>
    <w:rsid w:val="00396330"/>
    <w:rsid w:val="003968F7"/>
    <w:rsid w:val="00396F31"/>
    <w:rsid w:val="003973E1"/>
    <w:rsid w:val="00397CE7"/>
    <w:rsid w:val="003A3257"/>
    <w:rsid w:val="003A340F"/>
    <w:rsid w:val="003A3A1F"/>
    <w:rsid w:val="003A44EC"/>
    <w:rsid w:val="003A4A72"/>
    <w:rsid w:val="003A4D28"/>
    <w:rsid w:val="003A4D39"/>
    <w:rsid w:val="003A5ACF"/>
    <w:rsid w:val="003A5D47"/>
    <w:rsid w:val="003A5F7B"/>
    <w:rsid w:val="003A6836"/>
    <w:rsid w:val="003A7031"/>
    <w:rsid w:val="003A78B1"/>
    <w:rsid w:val="003A7AC8"/>
    <w:rsid w:val="003B0011"/>
    <w:rsid w:val="003B07AD"/>
    <w:rsid w:val="003B0859"/>
    <w:rsid w:val="003B0EF0"/>
    <w:rsid w:val="003B10E3"/>
    <w:rsid w:val="003B14E0"/>
    <w:rsid w:val="003B199E"/>
    <w:rsid w:val="003B23BA"/>
    <w:rsid w:val="003B25A7"/>
    <w:rsid w:val="003B420C"/>
    <w:rsid w:val="003B426B"/>
    <w:rsid w:val="003B42BB"/>
    <w:rsid w:val="003B4B07"/>
    <w:rsid w:val="003B6656"/>
    <w:rsid w:val="003B683C"/>
    <w:rsid w:val="003B6913"/>
    <w:rsid w:val="003C0353"/>
    <w:rsid w:val="003C091C"/>
    <w:rsid w:val="003C18CD"/>
    <w:rsid w:val="003C1AA9"/>
    <w:rsid w:val="003C2705"/>
    <w:rsid w:val="003C3653"/>
    <w:rsid w:val="003C45E4"/>
    <w:rsid w:val="003C478D"/>
    <w:rsid w:val="003C5657"/>
    <w:rsid w:val="003C5FE5"/>
    <w:rsid w:val="003C607B"/>
    <w:rsid w:val="003C6419"/>
    <w:rsid w:val="003D0632"/>
    <w:rsid w:val="003D15AE"/>
    <w:rsid w:val="003D17DC"/>
    <w:rsid w:val="003D29A7"/>
    <w:rsid w:val="003D305E"/>
    <w:rsid w:val="003D44A5"/>
    <w:rsid w:val="003D4DF2"/>
    <w:rsid w:val="003D6CE5"/>
    <w:rsid w:val="003D7AD8"/>
    <w:rsid w:val="003E096A"/>
    <w:rsid w:val="003E20BE"/>
    <w:rsid w:val="003E3603"/>
    <w:rsid w:val="003E531F"/>
    <w:rsid w:val="003E617A"/>
    <w:rsid w:val="003E656F"/>
    <w:rsid w:val="003E663A"/>
    <w:rsid w:val="003E6C3E"/>
    <w:rsid w:val="003F13A8"/>
    <w:rsid w:val="003F2CFD"/>
    <w:rsid w:val="003F3997"/>
    <w:rsid w:val="003F4332"/>
    <w:rsid w:val="003F46CE"/>
    <w:rsid w:val="003F562C"/>
    <w:rsid w:val="003F6289"/>
    <w:rsid w:val="003F66FE"/>
    <w:rsid w:val="003F698C"/>
    <w:rsid w:val="003F6F58"/>
    <w:rsid w:val="003F7FEE"/>
    <w:rsid w:val="00400F28"/>
    <w:rsid w:val="004020AB"/>
    <w:rsid w:val="00402B1A"/>
    <w:rsid w:val="00402FDB"/>
    <w:rsid w:val="00403995"/>
    <w:rsid w:val="004049C2"/>
    <w:rsid w:val="00404B95"/>
    <w:rsid w:val="00404D17"/>
    <w:rsid w:val="004061A4"/>
    <w:rsid w:val="00406278"/>
    <w:rsid w:val="00406A8B"/>
    <w:rsid w:val="0040752B"/>
    <w:rsid w:val="0041196A"/>
    <w:rsid w:val="00411C98"/>
    <w:rsid w:val="00412321"/>
    <w:rsid w:val="00414BFB"/>
    <w:rsid w:val="00414F7F"/>
    <w:rsid w:val="0041503A"/>
    <w:rsid w:val="004151E7"/>
    <w:rsid w:val="00415589"/>
    <w:rsid w:val="004156E2"/>
    <w:rsid w:val="00416261"/>
    <w:rsid w:val="004162E2"/>
    <w:rsid w:val="00420552"/>
    <w:rsid w:val="00420DFE"/>
    <w:rsid w:val="00423403"/>
    <w:rsid w:val="00424992"/>
    <w:rsid w:val="00425026"/>
    <w:rsid w:val="00425901"/>
    <w:rsid w:val="00426328"/>
    <w:rsid w:val="00426AE2"/>
    <w:rsid w:val="004304AF"/>
    <w:rsid w:val="0043113F"/>
    <w:rsid w:val="0043168E"/>
    <w:rsid w:val="00432A9E"/>
    <w:rsid w:val="00432C6D"/>
    <w:rsid w:val="00432CC7"/>
    <w:rsid w:val="004333B7"/>
    <w:rsid w:val="00433C2C"/>
    <w:rsid w:val="00434432"/>
    <w:rsid w:val="00434F5A"/>
    <w:rsid w:val="00436530"/>
    <w:rsid w:val="00437CBD"/>
    <w:rsid w:val="00442039"/>
    <w:rsid w:val="0044212C"/>
    <w:rsid w:val="00442918"/>
    <w:rsid w:val="004438FB"/>
    <w:rsid w:val="004439B1"/>
    <w:rsid w:val="0044568F"/>
    <w:rsid w:val="00446010"/>
    <w:rsid w:val="0044621A"/>
    <w:rsid w:val="0044659E"/>
    <w:rsid w:val="0044685E"/>
    <w:rsid w:val="004469E8"/>
    <w:rsid w:val="00447EB9"/>
    <w:rsid w:val="00450162"/>
    <w:rsid w:val="00451AE5"/>
    <w:rsid w:val="00451BF9"/>
    <w:rsid w:val="00454EB4"/>
    <w:rsid w:val="004552F5"/>
    <w:rsid w:val="00455A54"/>
    <w:rsid w:val="004561DA"/>
    <w:rsid w:val="00456285"/>
    <w:rsid w:val="004567B2"/>
    <w:rsid w:val="00456F6E"/>
    <w:rsid w:val="004571CC"/>
    <w:rsid w:val="00457210"/>
    <w:rsid w:val="004615F5"/>
    <w:rsid w:val="004621FE"/>
    <w:rsid w:val="00462440"/>
    <w:rsid w:val="00462A35"/>
    <w:rsid w:val="00462A9C"/>
    <w:rsid w:val="00462F54"/>
    <w:rsid w:val="004640DE"/>
    <w:rsid w:val="004646FE"/>
    <w:rsid w:val="0046589E"/>
    <w:rsid w:val="00465E0B"/>
    <w:rsid w:val="00466A6C"/>
    <w:rsid w:val="004700F4"/>
    <w:rsid w:val="0047011E"/>
    <w:rsid w:val="0047093B"/>
    <w:rsid w:val="00470DD6"/>
    <w:rsid w:val="00470F55"/>
    <w:rsid w:val="00471228"/>
    <w:rsid w:val="004733F4"/>
    <w:rsid w:val="004737F6"/>
    <w:rsid w:val="00474436"/>
    <w:rsid w:val="00475CD7"/>
    <w:rsid w:val="00476559"/>
    <w:rsid w:val="00476644"/>
    <w:rsid w:val="00477D0D"/>
    <w:rsid w:val="00477D5D"/>
    <w:rsid w:val="00480036"/>
    <w:rsid w:val="00480185"/>
    <w:rsid w:val="0048049B"/>
    <w:rsid w:val="0048097E"/>
    <w:rsid w:val="00480BBF"/>
    <w:rsid w:val="00480E65"/>
    <w:rsid w:val="0048127A"/>
    <w:rsid w:val="004819AB"/>
    <w:rsid w:val="00481E6D"/>
    <w:rsid w:val="00481ED2"/>
    <w:rsid w:val="004823F4"/>
    <w:rsid w:val="00482DC7"/>
    <w:rsid w:val="00482E70"/>
    <w:rsid w:val="00483445"/>
    <w:rsid w:val="00483A31"/>
    <w:rsid w:val="00484F38"/>
    <w:rsid w:val="004857D7"/>
    <w:rsid w:val="00485E33"/>
    <w:rsid w:val="004873EA"/>
    <w:rsid w:val="004878BA"/>
    <w:rsid w:val="00487BAE"/>
    <w:rsid w:val="00490BCF"/>
    <w:rsid w:val="00490FCD"/>
    <w:rsid w:val="00492A04"/>
    <w:rsid w:val="004930B6"/>
    <w:rsid w:val="00493441"/>
    <w:rsid w:val="00493D20"/>
    <w:rsid w:val="00493F8F"/>
    <w:rsid w:val="004941EE"/>
    <w:rsid w:val="004941F8"/>
    <w:rsid w:val="004944E2"/>
    <w:rsid w:val="00495071"/>
    <w:rsid w:val="00496FD3"/>
    <w:rsid w:val="004A0174"/>
    <w:rsid w:val="004A0807"/>
    <w:rsid w:val="004A0B69"/>
    <w:rsid w:val="004A0B85"/>
    <w:rsid w:val="004A104A"/>
    <w:rsid w:val="004A139E"/>
    <w:rsid w:val="004A21CE"/>
    <w:rsid w:val="004A23D1"/>
    <w:rsid w:val="004A436A"/>
    <w:rsid w:val="004A4544"/>
    <w:rsid w:val="004A4742"/>
    <w:rsid w:val="004A6B60"/>
    <w:rsid w:val="004A6F85"/>
    <w:rsid w:val="004A7351"/>
    <w:rsid w:val="004A7AC7"/>
    <w:rsid w:val="004B0362"/>
    <w:rsid w:val="004B1108"/>
    <w:rsid w:val="004B16EC"/>
    <w:rsid w:val="004B26DD"/>
    <w:rsid w:val="004B3334"/>
    <w:rsid w:val="004B3B89"/>
    <w:rsid w:val="004B46BD"/>
    <w:rsid w:val="004B5775"/>
    <w:rsid w:val="004B5C58"/>
    <w:rsid w:val="004B6312"/>
    <w:rsid w:val="004B6524"/>
    <w:rsid w:val="004B663A"/>
    <w:rsid w:val="004B6B3C"/>
    <w:rsid w:val="004B6C5A"/>
    <w:rsid w:val="004B6DA7"/>
    <w:rsid w:val="004B7321"/>
    <w:rsid w:val="004C15B2"/>
    <w:rsid w:val="004C22B1"/>
    <w:rsid w:val="004C5562"/>
    <w:rsid w:val="004C5997"/>
    <w:rsid w:val="004C5F72"/>
    <w:rsid w:val="004C63A7"/>
    <w:rsid w:val="004C6963"/>
    <w:rsid w:val="004C6F53"/>
    <w:rsid w:val="004D0E8A"/>
    <w:rsid w:val="004D1072"/>
    <w:rsid w:val="004D18BE"/>
    <w:rsid w:val="004D2CC7"/>
    <w:rsid w:val="004D2D76"/>
    <w:rsid w:val="004D34B4"/>
    <w:rsid w:val="004D3EF7"/>
    <w:rsid w:val="004D4153"/>
    <w:rsid w:val="004D4247"/>
    <w:rsid w:val="004D4465"/>
    <w:rsid w:val="004D4CDA"/>
    <w:rsid w:val="004D58F7"/>
    <w:rsid w:val="004D5B7B"/>
    <w:rsid w:val="004D6165"/>
    <w:rsid w:val="004D6F50"/>
    <w:rsid w:val="004D735D"/>
    <w:rsid w:val="004E0194"/>
    <w:rsid w:val="004E0DFD"/>
    <w:rsid w:val="004E1062"/>
    <w:rsid w:val="004E1526"/>
    <w:rsid w:val="004E1832"/>
    <w:rsid w:val="004E1969"/>
    <w:rsid w:val="004E2357"/>
    <w:rsid w:val="004E2A3B"/>
    <w:rsid w:val="004E2FCB"/>
    <w:rsid w:val="004E36F3"/>
    <w:rsid w:val="004E4D4C"/>
    <w:rsid w:val="004E4FBC"/>
    <w:rsid w:val="004E509C"/>
    <w:rsid w:val="004E5B64"/>
    <w:rsid w:val="004E5E21"/>
    <w:rsid w:val="004E6CEB"/>
    <w:rsid w:val="004E738E"/>
    <w:rsid w:val="004E7E66"/>
    <w:rsid w:val="004F03BC"/>
    <w:rsid w:val="004F0A49"/>
    <w:rsid w:val="004F0C6A"/>
    <w:rsid w:val="004F1F46"/>
    <w:rsid w:val="004F2A5E"/>
    <w:rsid w:val="004F30DF"/>
    <w:rsid w:val="004F370C"/>
    <w:rsid w:val="004F3852"/>
    <w:rsid w:val="004F44BA"/>
    <w:rsid w:val="004F60C7"/>
    <w:rsid w:val="004F78D6"/>
    <w:rsid w:val="00500590"/>
    <w:rsid w:val="00501DCC"/>
    <w:rsid w:val="0050249E"/>
    <w:rsid w:val="00504D31"/>
    <w:rsid w:val="005055EC"/>
    <w:rsid w:val="00505CF7"/>
    <w:rsid w:val="00506B63"/>
    <w:rsid w:val="00507370"/>
    <w:rsid w:val="00507467"/>
    <w:rsid w:val="00510703"/>
    <w:rsid w:val="0051092A"/>
    <w:rsid w:val="00510F68"/>
    <w:rsid w:val="0051108B"/>
    <w:rsid w:val="00512E5F"/>
    <w:rsid w:val="00513118"/>
    <w:rsid w:val="0051384C"/>
    <w:rsid w:val="00513851"/>
    <w:rsid w:val="00513E36"/>
    <w:rsid w:val="005140C4"/>
    <w:rsid w:val="00514175"/>
    <w:rsid w:val="005141EF"/>
    <w:rsid w:val="00515598"/>
    <w:rsid w:val="005155F7"/>
    <w:rsid w:val="005162F6"/>
    <w:rsid w:val="00517D3D"/>
    <w:rsid w:val="00517E73"/>
    <w:rsid w:val="00520031"/>
    <w:rsid w:val="00520521"/>
    <w:rsid w:val="00520C07"/>
    <w:rsid w:val="005210A5"/>
    <w:rsid w:val="005216F0"/>
    <w:rsid w:val="00521D11"/>
    <w:rsid w:val="005231FD"/>
    <w:rsid w:val="0052379B"/>
    <w:rsid w:val="0052448B"/>
    <w:rsid w:val="0052459F"/>
    <w:rsid w:val="005251A7"/>
    <w:rsid w:val="0052536A"/>
    <w:rsid w:val="005262B4"/>
    <w:rsid w:val="0053030E"/>
    <w:rsid w:val="00530CE3"/>
    <w:rsid w:val="00531208"/>
    <w:rsid w:val="00531871"/>
    <w:rsid w:val="00531CB0"/>
    <w:rsid w:val="005321F4"/>
    <w:rsid w:val="0053474E"/>
    <w:rsid w:val="00535671"/>
    <w:rsid w:val="005361F5"/>
    <w:rsid w:val="00536219"/>
    <w:rsid w:val="00537DE1"/>
    <w:rsid w:val="00540310"/>
    <w:rsid w:val="00540727"/>
    <w:rsid w:val="0054078E"/>
    <w:rsid w:val="00540C53"/>
    <w:rsid w:val="005412AC"/>
    <w:rsid w:val="00541627"/>
    <w:rsid w:val="00542C4A"/>
    <w:rsid w:val="00543903"/>
    <w:rsid w:val="00544220"/>
    <w:rsid w:val="00544C15"/>
    <w:rsid w:val="0054532D"/>
    <w:rsid w:val="0054553F"/>
    <w:rsid w:val="005458DB"/>
    <w:rsid w:val="00545A52"/>
    <w:rsid w:val="0054669B"/>
    <w:rsid w:val="00546B90"/>
    <w:rsid w:val="00546C0B"/>
    <w:rsid w:val="00546D67"/>
    <w:rsid w:val="00546F5F"/>
    <w:rsid w:val="005479DB"/>
    <w:rsid w:val="00547A8D"/>
    <w:rsid w:val="00547AFD"/>
    <w:rsid w:val="00547F9E"/>
    <w:rsid w:val="005509F9"/>
    <w:rsid w:val="00550A05"/>
    <w:rsid w:val="00551345"/>
    <w:rsid w:val="00551910"/>
    <w:rsid w:val="00551C26"/>
    <w:rsid w:val="00553685"/>
    <w:rsid w:val="00553789"/>
    <w:rsid w:val="00553EC3"/>
    <w:rsid w:val="00554B5C"/>
    <w:rsid w:val="00554F6D"/>
    <w:rsid w:val="00555672"/>
    <w:rsid w:val="005558C6"/>
    <w:rsid w:val="00555C3A"/>
    <w:rsid w:val="00560559"/>
    <w:rsid w:val="00560B03"/>
    <w:rsid w:val="00560D6F"/>
    <w:rsid w:val="00561A62"/>
    <w:rsid w:val="00561E52"/>
    <w:rsid w:val="00562052"/>
    <w:rsid w:val="00562080"/>
    <w:rsid w:val="00562A7E"/>
    <w:rsid w:val="00563A2F"/>
    <w:rsid w:val="005643A4"/>
    <w:rsid w:val="00564F85"/>
    <w:rsid w:val="0056599F"/>
    <w:rsid w:val="00565E2E"/>
    <w:rsid w:val="00566080"/>
    <w:rsid w:val="00566A06"/>
    <w:rsid w:val="0056703A"/>
    <w:rsid w:val="005671F5"/>
    <w:rsid w:val="00567F03"/>
    <w:rsid w:val="00570739"/>
    <w:rsid w:val="00570D1A"/>
    <w:rsid w:val="00570FF8"/>
    <w:rsid w:val="005710D1"/>
    <w:rsid w:val="00572CD3"/>
    <w:rsid w:val="00573C69"/>
    <w:rsid w:val="0057412F"/>
    <w:rsid w:val="00574219"/>
    <w:rsid w:val="005742CA"/>
    <w:rsid w:val="00574773"/>
    <w:rsid w:val="005747B6"/>
    <w:rsid w:val="00574D03"/>
    <w:rsid w:val="00574E0B"/>
    <w:rsid w:val="00575242"/>
    <w:rsid w:val="005757FB"/>
    <w:rsid w:val="00575937"/>
    <w:rsid w:val="00576C8F"/>
    <w:rsid w:val="00577465"/>
    <w:rsid w:val="005806DB"/>
    <w:rsid w:val="00580AF5"/>
    <w:rsid w:val="00581844"/>
    <w:rsid w:val="00581FAD"/>
    <w:rsid w:val="00583086"/>
    <w:rsid w:val="00583251"/>
    <w:rsid w:val="00583AD8"/>
    <w:rsid w:val="00584A1E"/>
    <w:rsid w:val="00585463"/>
    <w:rsid w:val="00585CC0"/>
    <w:rsid w:val="00586675"/>
    <w:rsid w:val="005867B1"/>
    <w:rsid w:val="00586AB0"/>
    <w:rsid w:val="005873BF"/>
    <w:rsid w:val="00587B41"/>
    <w:rsid w:val="00590A3B"/>
    <w:rsid w:val="0059162C"/>
    <w:rsid w:val="00592148"/>
    <w:rsid w:val="005924E0"/>
    <w:rsid w:val="0059268C"/>
    <w:rsid w:val="0059291B"/>
    <w:rsid w:val="00593025"/>
    <w:rsid w:val="00593491"/>
    <w:rsid w:val="00594E1D"/>
    <w:rsid w:val="00594FD8"/>
    <w:rsid w:val="005950E7"/>
    <w:rsid w:val="005955DF"/>
    <w:rsid w:val="005962A9"/>
    <w:rsid w:val="005A05A3"/>
    <w:rsid w:val="005A06FA"/>
    <w:rsid w:val="005A174A"/>
    <w:rsid w:val="005A190C"/>
    <w:rsid w:val="005A1A85"/>
    <w:rsid w:val="005A2E37"/>
    <w:rsid w:val="005A3118"/>
    <w:rsid w:val="005A3137"/>
    <w:rsid w:val="005A3890"/>
    <w:rsid w:val="005A3966"/>
    <w:rsid w:val="005A4413"/>
    <w:rsid w:val="005A5475"/>
    <w:rsid w:val="005A5827"/>
    <w:rsid w:val="005A5A2A"/>
    <w:rsid w:val="005A63F4"/>
    <w:rsid w:val="005A68E3"/>
    <w:rsid w:val="005A7312"/>
    <w:rsid w:val="005A78B2"/>
    <w:rsid w:val="005A7AC1"/>
    <w:rsid w:val="005A7EB0"/>
    <w:rsid w:val="005B0200"/>
    <w:rsid w:val="005B126E"/>
    <w:rsid w:val="005B14DE"/>
    <w:rsid w:val="005B2F4D"/>
    <w:rsid w:val="005B3ADE"/>
    <w:rsid w:val="005B4238"/>
    <w:rsid w:val="005B44B9"/>
    <w:rsid w:val="005B4DA9"/>
    <w:rsid w:val="005B4DF5"/>
    <w:rsid w:val="005B4FF9"/>
    <w:rsid w:val="005B525F"/>
    <w:rsid w:val="005B544C"/>
    <w:rsid w:val="005B69DB"/>
    <w:rsid w:val="005B69FE"/>
    <w:rsid w:val="005B7098"/>
    <w:rsid w:val="005B730D"/>
    <w:rsid w:val="005C17B6"/>
    <w:rsid w:val="005C282F"/>
    <w:rsid w:val="005C39B4"/>
    <w:rsid w:val="005C41CF"/>
    <w:rsid w:val="005C4502"/>
    <w:rsid w:val="005C46F1"/>
    <w:rsid w:val="005C4883"/>
    <w:rsid w:val="005C4C3A"/>
    <w:rsid w:val="005C4F2E"/>
    <w:rsid w:val="005C58F9"/>
    <w:rsid w:val="005C64A1"/>
    <w:rsid w:val="005C64BF"/>
    <w:rsid w:val="005C689E"/>
    <w:rsid w:val="005C6BE9"/>
    <w:rsid w:val="005C6F11"/>
    <w:rsid w:val="005C6F68"/>
    <w:rsid w:val="005D066D"/>
    <w:rsid w:val="005D076A"/>
    <w:rsid w:val="005D085C"/>
    <w:rsid w:val="005D092A"/>
    <w:rsid w:val="005D23CB"/>
    <w:rsid w:val="005D244B"/>
    <w:rsid w:val="005D4746"/>
    <w:rsid w:val="005D692D"/>
    <w:rsid w:val="005D6D7E"/>
    <w:rsid w:val="005D7FDD"/>
    <w:rsid w:val="005E042C"/>
    <w:rsid w:val="005E17C2"/>
    <w:rsid w:val="005E1B81"/>
    <w:rsid w:val="005E21D9"/>
    <w:rsid w:val="005E241E"/>
    <w:rsid w:val="005E28F0"/>
    <w:rsid w:val="005E2B7D"/>
    <w:rsid w:val="005E2DCC"/>
    <w:rsid w:val="005E336F"/>
    <w:rsid w:val="005E3669"/>
    <w:rsid w:val="005E3E46"/>
    <w:rsid w:val="005E43FA"/>
    <w:rsid w:val="005E5887"/>
    <w:rsid w:val="005E5A70"/>
    <w:rsid w:val="005E5CDB"/>
    <w:rsid w:val="005E5FB8"/>
    <w:rsid w:val="005E6FFA"/>
    <w:rsid w:val="005E754D"/>
    <w:rsid w:val="005E7CB8"/>
    <w:rsid w:val="005E7CE5"/>
    <w:rsid w:val="005F0044"/>
    <w:rsid w:val="005F1326"/>
    <w:rsid w:val="005F14D0"/>
    <w:rsid w:val="005F15AF"/>
    <w:rsid w:val="005F1C5E"/>
    <w:rsid w:val="005F2375"/>
    <w:rsid w:val="005F2831"/>
    <w:rsid w:val="005F296C"/>
    <w:rsid w:val="005F2971"/>
    <w:rsid w:val="005F3B15"/>
    <w:rsid w:val="005F53A0"/>
    <w:rsid w:val="005F5EB1"/>
    <w:rsid w:val="005F6987"/>
    <w:rsid w:val="005F785D"/>
    <w:rsid w:val="005F7A8E"/>
    <w:rsid w:val="00600466"/>
    <w:rsid w:val="006005DF"/>
    <w:rsid w:val="00600D3E"/>
    <w:rsid w:val="00601A27"/>
    <w:rsid w:val="00601B1F"/>
    <w:rsid w:val="0060328F"/>
    <w:rsid w:val="006032DC"/>
    <w:rsid w:val="00603E55"/>
    <w:rsid w:val="006041F3"/>
    <w:rsid w:val="00604C4A"/>
    <w:rsid w:val="0060546E"/>
    <w:rsid w:val="00605729"/>
    <w:rsid w:val="00607184"/>
    <w:rsid w:val="006102C2"/>
    <w:rsid w:val="006104AC"/>
    <w:rsid w:val="00610D05"/>
    <w:rsid w:val="00611035"/>
    <w:rsid w:val="00611166"/>
    <w:rsid w:val="00611A28"/>
    <w:rsid w:val="00611EFC"/>
    <w:rsid w:val="00612973"/>
    <w:rsid w:val="00614D0D"/>
    <w:rsid w:val="006159B3"/>
    <w:rsid w:val="00616DC4"/>
    <w:rsid w:val="00617339"/>
    <w:rsid w:val="00617649"/>
    <w:rsid w:val="00617657"/>
    <w:rsid w:val="006178B5"/>
    <w:rsid w:val="006200D0"/>
    <w:rsid w:val="00620259"/>
    <w:rsid w:val="00620E52"/>
    <w:rsid w:val="00622DC9"/>
    <w:rsid w:val="006231E2"/>
    <w:rsid w:val="006237DF"/>
    <w:rsid w:val="00624287"/>
    <w:rsid w:val="00624CA9"/>
    <w:rsid w:val="00625A18"/>
    <w:rsid w:val="00625B0F"/>
    <w:rsid w:val="00625B14"/>
    <w:rsid w:val="006261F4"/>
    <w:rsid w:val="006263C0"/>
    <w:rsid w:val="006265C1"/>
    <w:rsid w:val="0063075D"/>
    <w:rsid w:val="00630A8F"/>
    <w:rsid w:val="00630C95"/>
    <w:rsid w:val="006322BC"/>
    <w:rsid w:val="006324DE"/>
    <w:rsid w:val="00632B94"/>
    <w:rsid w:val="00632D9D"/>
    <w:rsid w:val="00632E55"/>
    <w:rsid w:val="006358E4"/>
    <w:rsid w:val="0063672D"/>
    <w:rsid w:val="006369F2"/>
    <w:rsid w:val="0063715C"/>
    <w:rsid w:val="0064139E"/>
    <w:rsid w:val="00641A41"/>
    <w:rsid w:val="00641F1A"/>
    <w:rsid w:val="006425C9"/>
    <w:rsid w:val="00642F31"/>
    <w:rsid w:val="00644BF0"/>
    <w:rsid w:val="00644C38"/>
    <w:rsid w:val="00644CC1"/>
    <w:rsid w:val="006470AC"/>
    <w:rsid w:val="006477EE"/>
    <w:rsid w:val="0065065B"/>
    <w:rsid w:val="00650A0E"/>
    <w:rsid w:val="0065155D"/>
    <w:rsid w:val="006519C6"/>
    <w:rsid w:val="00651CD0"/>
    <w:rsid w:val="00652A1A"/>
    <w:rsid w:val="006532FE"/>
    <w:rsid w:val="00653C39"/>
    <w:rsid w:val="0065469A"/>
    <w:rsid w:val="0065497B"/>
    <w:rsid w:val="00660193"/>
    <w:rsid w:val="00660430"/>
    <w:rsid w:val="0066079C"/>
    <w:rsid w:val="0066183C"/>
    <w:rsid w:val="00662436"/>
    <w:rsid w:val="006625D5"/>
    <w:rsid w:val="006629CF"/>
    <w:rsid w:val="006629F1"/>
    <w:rsid w:val="00664BF3"/>
    <w:rsid w:val="00664E37"/>
    <w:rsid w:val="00665C5A"/>
    <w:rsid w:val="00666557"/>
    <w:rsid w:val="00666C60"/>
    <w:rsid w:val="00667FFA"/>
    <w:rsid w:val="00670A89"/>
    <w:rsid w:val="0067127C"/>
    <w:rsid w:val="006723E4"/>
    <w:rsid w:val="006726A1"/>
    <w:rsid w:val="0067315E"/>
    <w:rsid w:val="006731B5"/>
    <w:rsid w:val="00673BC7"/>
    <w:rsid w:val="00674BF5"/>
    <w:rsid w:val="006758D4"/>
    <w:rsid w:val="0067645C"/>
    <w:rsid w:val="0067695E"/>
    <w:rsid w:val="006802BB"/>
    <w:rsid w:val="00680894"/>
    <w:rsid w:val="0068095D"/>
    <w:rsid w:val="00681DE9"/>
    <w:rsid w:val="00681FBF"/>
    <w:rsid w:val="00681FF7"/>
    <w:rsid w:val="00682143"/>
    <w:rsid w:val="00682B98"/>
    <w:rsid w:val="00682D77"/>
    <w:rsid w:val="00683214"/>
    <w:rsid w:val="006836E8"/>
    <w:rsid w:val="00685416"/>
    <w:rsid w:val="006866B4"/>
    <w:rsid w:val="00686FCA"/>
    <w:rsid w:val="00687084"/>
    <w:rsid w:val="00687356"/>
    <w:rsid w:val="006873E1"/>
    <w:rsid w:val="00692862"/>
    <w:rsid w:val="00692DFD"/>
    <w:rsid w:val="00692E61"/>
    <w:rsid w:val="006947D2"/>
    <w:rsid w:val="00696966"/>
    <w:rsid w:val="0069771C"/>
    <w:rsid w:val="00697908"/>
    <w:rsid w:val="00697B50"/>
    <w:rsid w:val="00697CAE"/>
    <w:rsid w:val="00697EBE"/>
    <w:rsid w:val="006A0B6B"/>
    <w:rsid w:val="006A0CEE"/>
    <w:rsid w:val="006A1D50"/>
    <w:rsid w:val="006A2319"/>
    <w:rsid w:val="006A2407"/>
    <w:rsid w:val="006A2795"/>
    <w:rsid w:val="006A2B1C"/>
    <w:rsid w:val="006A3099"/>
    <w:rsid w:val="006A3CF3"/>
    <w:rsid w:val="006A6DBC"/>
    <w:rsid w:val="006A707F"/>
    <w:rsid w:val="006A73BB"/>
    <w:rsid w:val="006A7518"/>
    <w:rsid w:val="006A765A"/>
    <w:rsid w:val="006A7C7E"/>
    <w:rsid w:val="006B0036"/>
    <w:rsid w:val="006B0585"/>
    <w:rsid w:val="006B1A40"/>
    <w:rsid w:val="006B1EF4"/>
    <w:rsid w:val="006B2C54"/>
    <w:rsid w:val="006B2E36"/>
    <w:rsid w:val="006B3098"/>
    <w:rsid w:val="006B4045"/>
    <w:rsid w:val="006B40B7"/>
    <w:rsid w:val="006B41F1"/>
    <w:rsid w:val="006B50EC"/>
    <w:rsid w:val="006B52DE"/>
    <w:rsid w:val="006B5E62"/>
    <w:rsid w:val="006B6E9A"/>
    <w:rsid w:val="006B782D"/>
    <w:rsid w:val="006B7A08"/>
    <w:rsid w:val="006C0F0C"/>
    <w:rsid w:val="006C1305"/>
    <w:rsid w:val="006C212D"/>
    <w:rsid w:val="006C22D8"/>
    <w:rsid w:val="006C2AB1"/>
    <w:rsid w:val="006C31CF"/>
    <w:rsid w:val="006C3264"/>
    <w:rsid w:val="006C37CC"/>
    <w:rsid w:val="006C4406"/>
    <w:rsid w:val="006C4E67"/>
    <w:rsid w:val="006C59ED"/>
    <w:rsid w:val="006C647A"/>
    <w:rsid w:val="006C663F"/>
    <w:rsid w:val="006C78F6"/>
    <w:rsid w:val="006D0641"/>
    <w:rsid w:val="006D0CB0"/>
    <w:rsid w:val="006D101C"/>
    <w:rsid w:val="006D1117"/>
    <w:rsid w:val="006D264A"/>
    <w:rsid w:val="006D266A"/>
    <w:rsid w:val="006D2816"/>
    <w:rsid w:val="006D284E"/>
    <w:rsid w:val="006D2A31"/>
    <w:rsid w:val="006D2C15"/>
    <w:rsid w:val="006D336D"/>
    <w:rsid w:val="006D471E"/>
    <w:rsid w:val="006D60F7"/>
    <w:rsid w:val="006D626B"/>
    <w:rsid w:val="006D6D34"/>
    <w:rsid w:val="006D7864"/>
    <w:rsid w:val="006D7D8D"/>
    <w:rsid w:val="006E0322"/>
    <w:rsid w:val="006E03A7"/>
    <w:rsid w:val="006E03B6"/>
    <w:rsid w:val="006E03E2"/>
    <w:rsid w:val="006E06EF"/>
    <w:rsid w:val="006E14A0"/>
    <w:rsid w:val="006E23E8"/>
    <w:rsid w:val="006E2D1B"/>
    <w:rsid w:val="006E31D6"/>
    <w:rsid w:val="006E324B"/>
    <w:rsid w:val="006E4730"/>
    <w:rsid w:val="006E4AE9"/>
    <w:rsid w:val="006E5532"/>
    <w:rsid w:val="006E630F"/>
    <w:rsid w:val="006E63A4"/>
    <w:rsid w:val="006E6F27"/>
    <w:rsid w:val="006F0D39"/>
    <w:rsid w:val="006F22AE"/>
    <w:rsid w:val="006F2B1D"/>
    <w:rsid w:val="006F2BC7"/>
    <w:rsid w:val="006F3C38"/>
    <w:rsid w:val="006F46D6"/>
    <w:rsid w:val="006F4BA8"/>
    <w:rsid w:val="006F5AB2"/>
    <w:rsid w:val="006F695E"/>
    <w:rsid w:val="006F73A0"/>
    <w:rsid w:val="006F7628"/>
    <w:rsid w:val="006F7B53"/>
    <w:rsid w:val="00700659"/>
    <w:rsid w:val="007018BE"/>
    <w:rsid w:val="00701B29"/>
    <w:rsid w:val="00702908"/>
    <w:rsid w:val="00702A20"/>
    <w:rsid w:val="00703CB0"/>
    <w:rsid w:val="00703FC4"/>
    <w:rsid w:val="00704244"/>
    <w:rsid w:val="00704A2F"/>
    <w:rsid w:val="00704A9C"/>
    <w:rsid w:val="0070551E"/>
    <w:rsid w:val="00707008"/>
    <w:rsid w:val="00707499"/>
    <w:rsid w:val="007074A8"/>
    <w:rsid w:val="007074F5"/>
    <w:rsid w:val="00707898"/>
    <w:rsid w:val="007100D5"/>
    <w:rsid w:val="007118B7"/>
    <w:rsid w:val="00711963"/>
    <w:rsid w:val="00712B7E"/>
    <w:rsid w:val="00713AE2"/>
    <w:rsid w:val="00713BA6"/>
    <w:rsid w:val="00714CE8"/>
    <w:rsid w:val="00714DE5"/>
    <w:rsid w:val="0071624A"/>
    <w:rsid w:val="0071626B"/>
    <w:rsid w:val="007162D6"/>
    <w:rsid w:val="00717142"/>
    <w:rsid w:val="00720AFA"/>
    <w:rsid w:val="00720B09"/>
    <w:rsid w:val="0072115F"/>
    <w:rsid w:val="00721A76"/>
    <w:rsid w:val="00721BCB"/>
    <w:rsid w:val="00722457"/>
    <w:rsid w:val="007228DC"/>
    <w:rsid w:val="00722F25"/>
    <w:rsid w:val="007234FB"/>
    <w:rsid w:val="0072401A"/>
    <w:rsid w:val="00724088"/>
    <w:rsid w:val="00724870"/>
    <w:rsid w:val="007264D1"/>
    <w:rsid w:val="00726CBF"/>
    <w:rsid w:val="00726D82"/>
    <w:rsid w:val="00726F4A"/>
    <w:rsid w:val="0072740D"/>
    <w:rsid w:val="00727B51"/>
    <w:rsid w:val="007308E8"/>
    <w:rsid w:val="00730B54"/>
    <w:rsid w:val="00730B60"/>
    <w:rsid w:val="0073208D"/>
    <w:rsid w:val="00732490"/>
    <w:rsid w:val="00733190"/>
    <w:rsid w:val="00733596"/>
    <w:rsid w:val="00735606"/>
    <w:rsid w:val="00735D49"/>
    <w:rsid w:val="007360FD"/>
    <w:rsid w:val="00736135"/>
    <w:rsid w:val="007372D5"/>
    <w:rsid w:val="0074062B"/>
    <w:rsid w:val="00740D4A"/>
    <w:rsid w:val="00742E82"/>
    <w:rsid w:val="0074345C"/>
    <w:rsid w:val="00743716"/>
    <w:rsid w:val="00743B87"/>
    <w:rsid w:val="00743D00"/>
    <w:rsid w:val="00743DF0"/>
    <w:rsid w:val="007444DE"/>
    <w:rsid w:val="00744BE2"/>
    <w:rsid w:val="00744EFE"/>
    <w:rsid w:val="0074559D"/>
    <w:rsid w:val="00745670"/>
    <w:rsid w:val="00745D85"/>
    <w:rsid w:val="007460F5"/>
    <w:rsid w:val="00750BBB"/>
    <w:rsid w:val="00750BC8"/>
    <w:rsid w:val="007517B2"/>
    <w:rsid w:val="00751B8D"/>
    <w:rsid w:val="00752107"/>
    <w:rsid w:val="007526DB"/>
    <w:rsid w:val="00753676"/>
    <w:rsid w:val="00753CD0"/>
    <w:rsid w:val="00754831"/>
    <w:rsid w:val="00754F35"/>
    <w:rsid w:val="00755FE1"/>
    <w:rsid w:val="007563CF"/>
    <w:rsid w:val="00757104"/>
    <w:rsid w:val="00757E35"/>
    <w:rsid w:val="00760085"/>
    <w:rsid w:val="00760989"/>
    <w:rsid w:val="00760A9B"/>
    <w:rsid w:val="00761442"/>
    <w:rsid w:val="00761B87"/>
    <w:rsid w:val="00762436"/>
    <w:rsid w:val="00763544"/>
    <w:rsid w:val="00763628"/>
    <w:rsid w:val="007636AB"/>
    <w:rsid w:val="00764B4E"/>
    <w:rsid w:val="00764BBE"/>
    <w:rsid w:val="007651EF"/>
    <w:rsid w:val="00766375"/>
    <w:rsid w:val="007669A2"/>
    <w:rsid w:val="00767F33"/>
    <w:rsid w:val="00767FA7"/>
    <w:rsid w:val="00770081"/>
    <w:rsid w:val="00770F5A"/>
    <w:rsid w:val="007717E4"/>
    <w:rsid w:val="007744F3"/>
    <w:rsid w:val="007747DF"/>
    <w:rsid w:val="00774A15"/>
    <w:rsid w:val="00776A73"/>
    <w:rsid w:val="00776FC9"/>
    <w:rsid w:val="00777345"/>
    <w:rsid w:val="00777C68"/>
    <w:rsid w:val="00780037"/>
    <w:rsid w:val="00780309"/>
    <w:rsid w:val="007814BE"/>
    <w:rsid w:val="007817A0"/>
    <w:rsid w:val="00781848"/>
    <w:rsid w:val="00781FAA"/>
    <w:rsid w:val="007835DA"/>
    <w:rsid w:val="00784162"/>
    <w:rsid w:val="00785091"/>
    <w:rsid w:val="00787BC7"/>
    <w:rsid w:val="00787D76"/>
    <w:rsid w:val="007909F7"/>
    <w:rsid w:val="00791410"/>
    <w:rsid w:val="00794664"/>
    <w:rsid w:val="0079496E"/>
    <w:rsid w:val="007954BF"/>
    <w:rsid w:val="0079553D"/>
    <w:rsid w:val="00795BF1"/>
    <w:rsid w:val="007A0866"/>
    <w:rsid w:val="007A0E5C"/>
    <w:rsid w:val="007A1721"/>
    <w:rsid w:val="007A28DC"/>
    <w:rsid w:val="007A32B9"/>
    <w:rsid w:val="007A4DDF"/>
    <w:rsid w:val="007A5DAE"/>
    <w:rsid w:val="007A658A"/>
    <w:rsid w:val="007A665E"/>
    <w:rsid w:val="007B01B1"/>
    <w:rsid w:val="007B143D"/>
    <w:rsid w:val="007B214B"/>
    <w:rsid w:val="007B44C7"/>
    <w:rsid w:val="007B4D79"/>
    <w:rsid w:val="007B51F0"/>
    <w:rsid w:val="007B5258"/>
    <w:rsid w:val="007B5AA0"/>
    <w:rsid w:val="007B679A"/>
    <w:rsid w:val="007B7094"/>
    <w:rsid w:val="007B76AE"/>
    <w:rsid w:val="007C1F5B"/>
    <w:rsid w:val="007C2A10"/>
    <w:rsid w:val="007C2B83"/>
    <w:rsid w:val="007C2F17"/>
    <w:rsid w:val="007C3A1A"/>
    <w:rsid w:val="007C4B26"/>
    <w:rsid w:val="007C4C3F"/>
    <w:rsid w:val="007C4E84"/>
    <w:rsid w:val="007C54A6"/>
    <w:rsid w:val="007C6D30"/>
    <w:rsid w:val="007C7984"/>
    <w:rsid w:val="007C7F8D"/>
    <w:rsid w:val="007D07E2"/>
    <w:rsid w:val="007D07F8"/>
    <w:rsid w:val="007D1805"/>
    <w:rsid w:val="007D1B3B"/>
    <w:rsid w:val="007D1CC1"/>
    <w:rsid w:val="007D24A8"/>
    <w:rsid w:val="007D27B1"/>
    <w:rsid w:val="007D27F4"/>
    <w:rsid w:val="007D299D"/>
    <w:rsid w:val="007D5009"/>
    <w:rsid w:val="007D562A"/>
    <w:rsid w:val="007D5D2A"/>
    <w:rsid w:val="007D6110"/>
    <w:rsid w:val="007D6A6F"/>
    <w:rsid w:val="007D6CE2"/>
    <w:rsid w:val="007D7BAF"/>
    <w:rsid w:val="007E0459"/>
    <w:rsid w:val="007E047B"/>
    <w:rsid w:val="007E2664"/>
    <w:rsid w:val="007E3005"/>
    <w:rsid w:val="007E351B"/>
    <w:rsid w:val="007E3933"/>
    <w:rsid w:val="007E395D"/>
    <w:rsid w:val="007E3C3E"/>
    <w:rsid w:val="007E4B10"/>
    <w:rsid w:val="007E4D1D"/>
    <w:rsid w:val="007E4DDA"/>
    <w:rsid w:val="007E65A4"/>
    <w:rsid w:val="007E6C59"/>
    <w:rsid w:val="007E7BDE"/>
    <w:rsid w:val="007F0227"/>
    <w:rsid w:val="007F03A9"/>
    <w:rsid w:val="007F07B4"/>
    <w:rsid w:val="007F085B"/>
    <w:rsid w:val="007F0E4D"/>
    <w:rsid w:val="007F19CC"/>
    <w:rsid w:val="007F2C66"/>
    <w:rsid w:val="007F40EB"/>
    <w:rsid w:val="007F4104"/>
    <w:rsid w:val="007F4D9D"/>
    <w:rsid w:val="007F5F10"/>
    <w:rsid w:val="007F6275"/>
    <w:rsid w:val="007F77CC"/>
    <w:rsid w:val="0080019C"/>
    <w:rsid w:val="00800630"/>
    <w:rsid w:val="00800CC5"/>
    <w:rsid w:val="00801DF0"/>
    <w:rsid w:val="00801F40"/>
    <w:rsid w:val="00803740"/>
    <w:rsid w:val="00803843"/>
    <w:rsid w:val="00803E79"/>
    <w:rsid w:val="008045E7"/>
    <w:rsid w:val="008046F9"/>
    <w:rsid w:val="008051E2"/>
    <w:rsid w:val="00805EF2"/>
    <w:rsid w:val="008064B8"/>
    <w:rsid w:val="00806684"/>
    <w:rsid w:val="008067CB"/>
    <w:rsid w:val="008072D2"/>
    <w:rsid w:val="0080740E"/>
    <w:rsid w:val="00807D48"/>
    <w:rsid w:val="008103F9"/>
    <w:rsid w:val="0081065C"/>
    <w:rsid w:val="008110D3"/>
    <w:rsid w:val="00811B45"/>
    <w:rsid w:val="008122FE"/>
    <w:rsid w:val="00812620"/>
    <w:rsid w:val="00813028"/>
    <w:rsid w:val="00813309"/>
    <w:rsid w:val="0081336C"/>
    <w:rsid w:val="00813E3D"/>
    <w:rsid w:val="00814187"/>
    <w:rsid w:val="008156A7"/>
    <w:rsid w:val="00816315"/>
    <w:rsid w:val="00816F03"/>
    <w:rsid w:val="00817E48"/>
    <w:rsid w:val="008203E5"/>
    <w:rsid w:val="008209CA"/>
    <w:rsid w:val="008210EE"/>
    <w:rsid w:val="0082252A"/>
    <w:rsid w:val="00824008"/>
    <w:rsid w:val="00824210"/>
    <w:rsid w:val="008250F2"/>
    <w:rsid w:val="00825443"/>
    <w:rsid w:val="0082640A"/>
    <w:rsid w:val="00827257"/>
    <w:rsid w:val="00827770"/>
    <w:rsid w:val="00827ADB"/>
    <w:rsid w:val="00827C1B"/>
    <w:rsid w:val="00830169"/>
    <w:rsid w:val="00830CC0"/>
    <w:rsid w:val="00831658"/>
    <w:rsid w:val="00831885"/>
    <w:rsid w:val="00831D94"/>
    <w:rsid w:val="00831EE4"/>
    <w:rsid w:val="00831F8B"/>
    <w:rsid w:val="008336D2"/>
    <w:rsid w:val="00833CEC"/>
    <w:rsid w:val="00834BA4"/>
    <w:rsid w:val="00834FE1"/>
    <w:rsid w:val="0083586D"/>
    <w:rsid w:val="00835C2F"/>
    <w:rsid w:val="00835DA5"/>
    <w:rsid w:val="008370E0"/>
    <w:rsid w:val="008378BB"/>
    <w:rsid w:val="00837CC8"/>
    <w:rsid w:val="008406D1"/>
    <w:rsid w:val="008410FE"/>
    <w:rsid w:val="00841F94"/>
    <w:rsid w:val="0084212C"/>
    <w:rsid w:val="0084217B"/>
    <w:rsid w:val="00842A68"/>
    <w:rsid w:val="00842E83"/>
    <w:rsid w:val="00843757"/>
    <w:rsid w:val="00844016"/>
    <w:rsid w:val="00844074"/>
    <w:rsid w:val="00845D56"/>
    <w:rsid w:val="00845D95"/>
    <w:rsid w:val="00846444"/>
    <w:rsid w:val="00846782"/>
    <w:rsid w:val="0084682F"/>
    <w:rsid w:val="00846FAD"/>
    <w:rsid w:val="008476F3"/>
    <w:rsid w:val="00847FA4"/>
    <w:rsid w:val="00850F22"/>
    <w:rsid w:val="008515EE"/>
    <w:rsid w:val="00851742"/>
    <w:rsid w:val="008519C5"/>
    <w:rsid w:val="008538F1"/>
    <w:rsid w:val="008539D4"/>
    <w:rsid w:val="00854236"/>
    <w:rsid w:val="008543B5"/>
    <w:rsid w:val="008553D3"/>
    <w:rsid w:val="00855C3B"/>
    <w:rsid w:val="0085688D"/>
    <w:rsid w:val="008575A8"/>
    <w:rsid w:val="008613C6"/>
    <w:rsid w:val="00862AE4"/>
    <w:rsid w:val="00863508"/>
    <w:rsid w:val="00863549"/>
    <w:rsid w:val="00864409"/>
    <w:rsid w:val="008646E4"/>
    <w:rsid w:val="00865D38"/>
    <w:rsid w:val="00865FB8"/>
    <w:rsid w:val="00865FE4"/>
    <w:rsid w:val="00867772"/>
    <w:rsid w:val="0087014D"/>
    <w:rsid w:val="00870BCB"/>
    <w:rsid w:val="00870CB7"/>
    <w:rsid w:val="0087187D"/>
    <w:rsid w:val="00872C1F"/>
    <w:rsid w:val="00873E59"/>
    <w:rsid w:val="008746E1"/>
    <w:rsid w:val="00875031"/>
    <w:rsid w:val="00875687"/>
    <w:rsid w:val="00875D1E"/>
    <w:rsid w:val="00876266"/>
    <w:rsid w:val="008764B2"/>
    <w:rsid w:val="00876904"/>
    <w:rsid w:val="0088073F"/>
    <w:rsid w:val="0088099B"/>
    <w:rsid w:val="00881092"/>
    <w:rsid w:val="008816FA"/>
    <w:rsid w:val="0088338B"/>
    <w:rsid w:val="00884BB7"/>
    <w:rsid w:val="0088547A"/>
    <w:rsid w:val="00885F8A"/>
    <w:rsid w:val="0088669D"/>
    <w:rsid w:val="00887B1E"/>
    <w:rsid w:val="00887FFD"/>
    <w:rsid w:val="00891515"/>
    <w:rsid w:val="00891B87"/>
    <w:rsid w:val="00892E10"/>
    <w:rsid w:val="008930DE"/>
    <w:rsid w:val="008948F8"/>
    <w:rsid w:val="00895D16"/>
    <w:rsid w:val="008971F7"/>
    <w:rsid w:val="00897231"/>
    <w:rsid w:val="00897FC3"/>
    <w:rsid w:val="008A06B5"/>
    <w:rsid w:val="008A0D5B"/>
    <w:rsid w:val="008A0D99"/>
    <w:rsid w:val="008A10C0"/>
    <w:rsid w:val="008A185A"/>
    <w:rsid w:val="008A21B4"/>
    <w:rsid w:val="008A2E33"/>
    <w:rsid w:val="008A2EE4"/>
    <w:rsid w:val="008A3E06"/>
    <w:rsid w:val="008A4171"/>
    <w:rsid w:val="008A5227"/>
    <w:rsid w:val="008A6A4A"/>
    <w:rsid w:val="008A6B1D"/>
    <w:rsid w:val="008B04AE"/>
    <w:rsid w:val="008B10E2"/>
    <w:rsid w:val="008B110B"/>
    <w:rsid w:val="008B15D3"/>
    <w:rsid w:val="008B1F77"/>
    <w:rsid w:val="008B2094"/>
    <w:rsid w:val="008B2830"/>
    <w:rsid w:val="008B2A77"/>
    <w:rsid w:val="008B31CB"/>
    <w:rsid w:val="008B3A4F"/>
    <w:rsid w:val="008B3AE3"/>
    <w:rsid w:val="008B3CBD"/>
    <w:rsid w:val="008B4BEB"/>
    <w:rsid w:val="008B4FCA"/>
    <w:rsid w:val="008B513E"/>
    <w:rsid w:val="008B52FA"/>
    <w:rsid w:val="008B5D58"/>
    <w:rsid w:val="008B6B36"/>
    <w:rsid w:val="008B7112"/>
    <w:rsid w:val="008B77DE"/>
    <w:rsid w:val="008B7BC9"/>
    <w:rsid w:val="008B7D96"/>
    <w:rsid w:val="008B7DA0"/>
    <w:rsid w:val="008B7FBA"/>
    <w:rsid w:val="008C0596"/>
    <w:rsid w:val="008C0A1D"/>
    <w:rsid w:val="008C0CBD"/>
    <w:rsid w:val="008C0EF9"/>
    <w:rsid w:val="008C14C0"/>
    <w:rsid w:val="008C1791"/>
    <w:rsid w:val="008C273B"/>
    <w:rsid w:val="008C3EA6"/>
    <w:rsid w:val="008C4A95"/>
    <w:rsid w:val="008C4E0D"/>
    <w:rsid w:val="008C5247"/>
    <w:rsid w:val="008C5511"/>
    <w:rsid w:val="008C5D57"/>
    <w:rsid w:val="008C617E"/>
    <w:rsid w:val="008C65A1"/>
    <w:rsid w:val="008C715C"/>
    <w:rsid w:val="008C7551"/>
    <w:rsid w:val="008D0103"/>
    <w:rsid w:val="008D112F"/>
    <w:rsid w:val="008D1482"/>
    <w:rsid w:val="008D1E5A"/>
    <w:rsid w:val="008D2089"/>
    <w:rsid w:val="008D3A13"/>
    <w:rsid w:val="008D3C03"/>
    <w:rsid w:val="008D4504"/>
    <w:rsid w:val="008D47F9"/>
    <w:rsid w:val="008D5CC2"/>
    <w:rsid w:val="008D692F"/>
    <w:rsid w:val="008D7191"/>
    <w:rsid w:val="008E3B13"/>
    <w:rsid w:val="008E44B5"/>
    <w:rsid w:val="008E500D"/>
    <w:rsid w:val="008E5249"/>
    <w:rsid w:val="008E54F0"/>
    <w:rsid w:val="008E56E8"/>
    <w:rsid w:val="008E6D45"/>
    <w:rsid w:val="008E7176"/>
    <w:rsid w:val="008E7405"/>
    <w:rsid w:val="008E76D0"/>
    <w:rsid w:val="008F0C4C"/>
    <w:rsid w:val="008F0C78"/>
    <w:rsid w:val="008F1555"/>
    <w:rsid w:val="008F1BBD"/>
    <w:rsid w:val="008F1F95"/>
    <w:rsid w:val="008F2220"/>
    <w:rsid w:val="008F2C6F"/>
    <w:rsid w:val="008F3B13"/>
    <w:rsid w:val="008F3DF2"/>
    <w:rsid w:val="008F3ED4"/>
    <w:rsid w:val="008F3F52"/>
    <w:rsid w:val="008F56A6"/>
    <w:rsid w:val="008F5C4F"/>
    <w:rsid w:val="008F63BE"/>
    <w:rsid w:val="008F725D"/>
    <w:rsid w:val="008F7EB3"/>
    <w:rsid w:val="0090052C"/>
    <w:rsid w:val="00901DB6"/>
    <w:rsid w:val="00901F93"/>
    <w:rsid w:val="00901FD4"/>
    <w:rsid w:val="00902A36"/>
    <w:rsid w:val="00902FA6"/>
    <w:rsid w:val="0090310E"/>
    <w:rsid w:val="00903679"/>
    <w:rsid w:val="00904B96"/>
    <w:rsid w:val="00907821"/>
    <w:rsid w:val="009105D1"/>
    <w:rsid w:val="00910EED"/>
    <w:rsid w:val="009114D1"/>
    <w:rsid w:val="0091189F"/>
    <w:rsid w:val="009121FF"/>
    <w:rsid w:val="00912A68"/>
    <w:rsid w:val="00912C95"/>
    <w:rsid w:val="0091341E"/>
    <w:rsid w:val="00913B99"/>
    <w:rsid w:val="00914478"/>
    <w:rsid w:val="009153B9"/>
    <w:rsid w:val="00916086"/>
    <w:rsid w:val="00916575"/>
    <w:rsid w:val="00916837"/>
    <w:rsid w:val="00920181"/>
    <w:rsid w:val="00920A98"/>
    <w:rsid w:val="00920E10"/>
    <w:rsid w:val="00920E5E"/>
    <w:rsid w:val="00920FB6"/>
    <w:rsid w:val="009217AB"/>
    <w:rsid w:val="0092337B"/>
    <w:rsid w:val="009258DB"/>
    <w:rsid w:val="00926181"/>
    <w:rsid w:val="00927B29"/>
    <w:rsid w:val="00927CD0"/>
    <w:rsid w:val="009308F5"/>
    <w:rsid w:val="00930B41"/>
    <w:rsid w:val="00931FF2"/>
    <w:rsid w:val="00934D2B"/>
    <w:rsid w:val="00935481"/>
    <w:rsid w:val="009354C8"/>
    <w:rsid w:val="009357FC"/>
    <w:rsid w:val="00935B8D"/>
    <w:rsid w:val="0093631F"/>
    <w:rsid w:val="00937076"/>
    <w:rsid w:val="00940161"/>
    <w:rsid w:val="00940BC1"/>
    <w:rsid w:val="00941165"/>
    <w:rsid w:val="009413CF"/>
    <w:rsid w:val="00941427"/>
    <w:rsid w:val="0094278F"/>
    <w:rsid w:val="009428EC"/>
    <w:rsid w:val="00942A36"/>
    <w:rsid w:val="00943B2D"/>
    <w:rsid w:val="00943D1B"/>
    <w:rsid w:val="00943EE2"/>
    <w:rsid w:val="009441F4"/>
    <w:rsid w:val="0094429F"/>
    <w:rsid w:val="0094501C"/>
    <w:rsid w:val="009451A8"/>
    <w:rsid w:val="00945595"/>
    <w:rsid w:val="009468A6"/>
    <w:rsid w:val="00947367"/>
    <w:rsid w:val="009504E5"/>
    <w:rsid w:val="00950E30"/>
    <w:rsid w:val="009515CE"/>
    <w:rsid w:val="009523EA"/>
    <w:rsid w:val="009526A2"/>
    <w:rsid w:val="0095497D"/>
    <w:rsid w:val="00956EB2"/>
    <w:rsid w:val="009575F4"/>
    <w:rsid w:val="009579EB"/>
    <w:rsid w:val="00957F7F"/>
    <w:rsid w:val="0096079E"/>
    <w:rsid w:val="00960BCE"/>
    <w:rsid w:val="00962E3E"/>
    <w:rsid w:val="009631BA"/>
    <w:rsid w:val="00965C28"/>
    <w:rsid w:val="00965C97"/>
    <w:rsid w:val="00965EEE"/>
    <w:rsid w:val="00966170"/>
    <w:rsid w:val="009661EC"/>
    <w:rsid w:val="009668B2"/>
    <w:rsid w:val="00966922"/>
    <w:rsid w:val="00966AF6"/>
    <w:rsid w:val="00967277"/>
    <w:rsid w:val="009676FA"/>
    <w:rsid w:val="00967B28"/>
    <w:rsid w:val="009700C8"/>
    <w:rsid w:val="009710D6"/>
    <w:rsid w:val="00971967"/>
    <w:rsid w:val="00971DD9"/>
    <w:rsid w:val="00972D90"/>
    <w:rsid w:val="009740E1"/>
    <w:rsid w:val="00974EA1"/>
    <w:rsid w:val="00975105"/>
    <w:rsid w:val="009757D8"/>
    <w:rsid w:val="009759E7"/>
    <w:rsid w:val="00975C24"/>
    <w:rsid w:val="009762C7"/>
    <w:rsid w:val="00976DC0"/>
    <w:rsid w:val="00977A46"/>
    <w:rsid w:val="00977DCF"/>
    <w:rsid w:val="00977DD6"/>
    <w:rsid w:val="009823DF"/>
    <w:rsid w:val="0098327E"/>
    <w:rsid w:val="0098328C"/>
    <w:rsid w:val="009838EC"/>
    <w:rsid w:val="00983B11"/>
    <w:rsid w:val="00984444"/>
    <w:rsid w:val="00984572"/>
    <w:rsid w:val="00984CBF"/>
    <w:rsid w:val="0098589A"/>
    <w:rsid w:val="00985998"/>
    <w:rsid w:val="009859F4"/>
    <w:rsid w:val="00985B99"/>
    <w:rsid w:val="009861DB"/>
    <w:rsid w:val="00986BE9"/>
    <w:rsid w:val="00992BE3"/>
    <w:rsid w:val="0099383E"/>
    <w:rsid w:val="0099430C"/>
    <w:rsid w:val="00996103"/>
    <w:rsid w:val="00996F3D"/>
    <w:rsid w:val="00997426"/>
    <w:rsid w:val="00997A00"/>
    <w:rsid w:val="009A10D7"/>
    <w:rsid w:val="009A1478"/>
    <w:rsid w:val="009A1D8A"/>
    <w:rsid w:val="009A26D4"/>
    <w:rsid w:val="009A32B8"/>
    <w:rsid w:val="009A331E"/>
    <w:rsid w:val="009A3DC4"/>
    <w:rsid w:val="009A416E"/>
    <w:rsid w:val="009A42FD"/>
    <w:rsid w:val="009A4745"/>
    <w:rsid w:val="009A528F"/>
    <w:rsid w:val="009A5834"/>
    <w:rsid w:val="009A5CC0"/>
    <w:rsid w:val="009A5DDD"/>
    <w:rsid w:val="009A6E43"/>
    <w:rsid w:val="009A7348"/>
    <w:rsid w:val="009A76E0"/>
    <w:rsid w:val="009A7C4D"/>
    <w:rsid w:val="009B2432"/>
    <w:rsid w:val="009B2B80"/>
    <w:rsid w:val="009B31CE"/>
    <w:rsid w:val="009B3749"/>
    <w:rsid w:val="009B3A7E"/>
    <w:rsid w:val="009B3CEB"/>
    <w:rsid w:val="009B4411"/>
    <w:rsid w:val="009B4601"/>
    <w:rsid w:val="009B5981"/>
    <w:rsid w:val="009B6473"/>
    <w:rsid w:val="009B6AAF"/>
    <w:rsid w:val="009B7522"/>
    <w:rsid w:val="009B7E0F"/>
    <w:rsid w:val="009C0038"/>
    <w:rsid w:val="009C0C11"/>
    <w:rsid w:val="009C1C6C"/>
    <w:rsid w:val="009C1CF1"/>
    <w:rsid w:val="009C1E7C"/>
    <w:rsid w:val="009C2458"/>
    <w:rsid w:val="009C2D70"/>
    <w:rsid w:val="009C3E85"/>
    <w:rsid w:val="009C46C8"/>
    <w:rsid w:val="009C583D"/>
    <w:rsid w:val="009C5E83"/>
    <w:rsid w:val="009C6B06"/>
    <w:rsid w:val="009D009C"/>
    <w:rsid w:val="009D1DAA"/>
    <w:rsid w:val="009D30B0"/>
    <w:rsid w:val="009D4CF0"/>
    <w:rsid w:val="009D56BF"/>
    <w:rsid w:val="009D5AE2"/>
    <w:rsid w:val="009D5D16"/>
    <w:rsid w:val="009D60A0"/>
    <w:rsid w:val="009D61C4"/>
    <w:rsid w:val="009D6498"/>
    <w:rsid w:val="009D6A7B"/>
    <w:rsid w:val="009D6CBB"/>
    <w:rsid w:val="009D6EA9"/>
    <w:rsid w:val="009E07B1"/>
    <w:rsid w:val="009E1833"/>
    <w:rsid w:val="009E187A"/>
    <w:rsid w:val="009E1B1E"/>
    <w:rsid w:val="009E2D8A"/>
    <w:rsid w:val="009E53BB"/>
    <w:rsid w:val="009E78ED"/>
    <w:rsid w:val="009E7CEA"/>
    <w:rsid w:val="009F09CA"/>
    <w:rsid w:val="009F17E8"/>
    <w:rsid w:val="009F35A9"/>
    <w:rsid w:val="009F4427"/>
    <w:rsid w:val="009F56A2"/>
    <w:rsid w:val="009F59F9"/>
    <w:rsid w:val="009F5A2E"/>
    <w:rsid w:val="009F5DF4"/>
    <w:rsid w:val="009F5FEA"/>
    <w:rsid w:val="009F617F"/>
    <w:rsid w:val="009F6B3A"/>
    <w:rsid w:val="009F7463"/>
    <w:rsid w:val="009F7511"/>
    <w:rsid w:val="00A0004F"/>
    <w:rsid w:val="00A012B0"/>
    <w:rsid w:val="00A01B9E"/>
    <w:rsid w:val="00A01BE8"/>
    <w:rsid w:val="00A0254C"/>
    <w:rsid w:val="00A032E3"/>
    <w:rsid w:val="00A03CB3"/>
    <w:rsid w:val="00A04900"/>
    <w:rsid w:val="00A04CB3"/>
    <w:rsid w:val="00A0541C"/>
    <w:rsid w:val="00A05DCB"/>
    <w:rsid w:val="00A075FE"/>
    <w:rsid w:val="00A07A42"/>
    <w:rsid w:val="00A07F16"/>
    <w:rsid w:val="00A1014A"/>
    <w:rsid w:val="00A104C4"/>
    <w:rsid w:val="00A12037"/>
    <w:rsid w:val="00A124F2"/>
    <w:rsid w:val="00A12EEB"/>
    <w:rsid w:val="00A12F7A"/>
    <w:rsid w:val="00A1386E"/>
    <w:rsid w:val="00A159B3"/>
    <w:rsid w:val="00A15BA8"/>
    <w:rsid w:val="00A16196"/>
    <w:rsid w:val="00A161C1"/>
    <w:rsid w:val="00A175C4"/>
    <w:rsid w:val="00A177CE"/>
    <w:rsid w:val="00A178B8"/>
    <w:rsid w:val="00A17EEA"/>
    <w:rsid w:val="00A20398"/>
    <w:rsid w:val="00A20AB6"/>
    <w:rsid w:val="00A2139E"/>
    <w:rsid w:val="00A216B7"/>
    <w:rsid w:val="00A24D47"/>
    <w:rsid w:val="00A24F29"/>
    <w:rsid w:val="00A2506B"/>
    <w:rsid w:val="00A25AA6"/>
    <w:rsid w:val="00A25FA2"/>
    <w:rsid w:val="00A2718B"/>
    <w:rsid w:val="00A307CA"/>
    <w:rsid w:val="00A314A7"/>
    <w:rsid w:val="00A314FD"/>
    <w:rsid w:val="00A3240A"/>
    <w:rsid w:val="00A32F53"/>
    <w:rsid w:val="00A33D6E"/>
    <w:rsid w:val="00A33F14"/>
    <w:rsid w:val="00A33F3D"/>
    <w:rsid w:val="00A3436F"/>
    <w:rsid w:val="00A356BC"/>
    <w:rsid w:val="00A35E05"/>
    <w:rsid w:val="00A3608F"/>
    <w:rsid w:val="00A365AD"/>
    <w:rsid w:val="00A37257"/>
    <w:rsid w:val="00A37300"/>
    <w:rsid w:val="00A37871"/>
    <w:rsid w:val="00A37C96"/>
    <w:rsid w:val="00A37F94"/>
    <w:rsid w:val="00A40A51"/>
    <w:rsid w:val="00A40C05"/>
    <w:rsid w:val="00A4110C"/>
    <w:rsid w:val="00A4124A"/>
    <w:rsid w:val="00A41305"/>
    <w:rsid w:val="00A419B2"/>
    <w:rsid w:val="00A4382C"/>
    <w:rsid w:val="00A44037"/>
    <w:rsid w:val="00A442DE"/>
    <w:rsid w:val="00A444E1"/>
    <w:rsid w:val="00A452AF"/>
    <w:rsid w:val="00A4718E"/>
    <w:rsid w:val="00A476FB"/>
    <w:rsid w:val="00A50537"/>
    <w:rsid w:val="00A50AEC"/>
    <w:rsid w:val="00A51541"/>
    <w:rsid w:val="00A5160C"/>
    <w:rsid w:val="00A52B3D"/>
    <w:rsid w:val="00A52D83"/>
    <w:rsid w:val="00A53885"/>
    <w:rsid w:val="00A54598"/>
    <w:rsid w:val="00A54B14"/>
    <w:rsid w:val="00A54B1F"/>
    <w:rsid w:val="00A54C3D"/>
    <w:rsid w:val="00A56997"/>
    <w:rsid w:val="00A56F45"/>
    <w:rsid w:val="00A57058"/>
    <w:rsid w:val="00A575E7"/>
    <w:rsid w:val="00A57D8C"/>
    <w:rsid w:val="00A57EC1"/>
    <w:rsid w:val="00A60835"/>
    <w:rsid w:val="00A625E1"/>
    <w:rsid w:val="00A62B12"/>
    <w:rsid w:val="00A62B54"/>
    <w:rsid w:val="00A62CD0"/>
    <w:rsid w:val="00A63071"/>
    <w:rsid w:val="00A64458"/>
    <w:rsid w:val="00A65539"/>
    <w:rsid w:val="00A65B92"/>
    <w:rsid w:val="00A662E7"/>
    <w:rsid w:val="00A67ED9"/>
    <w:rsid w:val="00A701B3"/>
    <w:rsid w:val="00A71C7B"/>
    <w:rsid w:val="00A7212A"/>
    <w:rsid w:val="00A72BF6"/>
    <w:rsid w:val="00A72D19"/>
    <w:rsid w:val="00A73322"/>
    <w:rsid w:val="00A7396C"/>
    <w:rsid w:val="00A73F30"/>
    <w:rsid w:val="00A7443F"/>
    <w:rsid w:val="00A7447E"/>
    <w:rsid w:val="00A757CD"/>
    <w:rsid w:val="00A75874"/>
    <w:rsid w:val="00A7618D"/>
    <w:rsid w:val="00A8248B"/>
    <w:rsid w:val="00A8265F"/>
    <w:rsid w:val="00A82B09"/>
    <w:rsid w:val="00A838CE"/>
    <w:rsid w:val="00A84844"/>
    <w:rsid w:val="00A84F12"/>
    <w:rsid w:val="00A8599A"/>
    <w:rsid w:val="00A85EC0"/>
    <w:rsid w:val="00A86842"/>
    <w:rsid w:val="00A86E40"/>
    <w:rsid w:val="00A86F43"/>
    <w:rsid w:val="00A8724E"/>
    <w:rsid w:val="00A873A0"/>
    <w:rsid w:val="00A87752"/>
    <w:rsid w:val="00A90532"/>
    <w:rsid w:val="00A905AD"/>
    <w:rsid w:val="00A91064"/>
    <w:rsid w:val="00A9134E"/>
    <w:rsid w:val="00A9141A"/>
    <w:rsid w:val="00A91645"/>
    <w:rsid w:val="00A9236E"/>
    <w:rsid w:val="00A923C9"/>
    <w:rsid w:val="00A93A37"/>
    <w:rsid w:val="00A93CDA"/>
    <w:rsid w:val="00A95ECB"/>
    <w:rsid w:val="00A966D5"/>
    <w:rsid w:val="00A968C4"/>
    <w:rsid w:val="00AA00EA"/>
    <w:rsid w:val="00AA0700"/>
    <w:rsid w:val="00AA09BA"/>
    <w:rsid w:val="00AA1078"/>
    <w:rsid w:val="00AA2224"/>
    <w:rsid w:val="00AA236C"/>
    <w:rsid w:val="00AA3024"/>
    <w:rsid w:val="00AA3D9E"/>
    <w:rsid w:val="00AA4345"/>
    <w:rsid w:val="00AA55D8"/>
    <w:rsid w:val="00AA6946"/>
    <w:rsid w:val="00AA6983"/>
    <w:rsid w:val="00AA6EA7"/>
    <w:rsid w:val="00AA74CB"/>
    <w:rsid w:val="00AB0ED7"/>
    <w:rsid w:val="00AB0EE6"/>
    <w:rsid w:val="00AB309D"/>
    <w:rsid w:val="00AB37A4"/>
    <w:rsid w:val="00AB3898"/>
    <w:rsid w:val="00AB3D2E"/>
    <w:rsid w:val="00AB475F"/>
    <w:rsid w:val="00AB48D8"/>
    <w:rsid w:val="00AB56D9"/>
    <w:rsid w:val="00AB5875"/>
    <w:rsid w:val="00AB59B2"/>
    <w:rsid w:val="00AB5ECD"/>
    <w:rsid w:val="00AB682E"/>
    <w:rsid w:val="00AB6E82"/>
    <w:rsid w:val="00AC0F49"/>
    <w:rsid w:val="00AC1939"/>
    <w:rsid w:val="00AC1C39"/>
    <w:rsid w:val="00AC23FB"/>
    <w:rsid w:val="00AC2899"/>
    <w:rsid w:val="00AC2BFF"/>
    <w:rsid w:val="00AC2FB3"/>
    <w:rsid w:val="00AC357B"/>
    <w:rsid w:val="00AC374A"/>
    <w:rsid w:val="00AC3994"/>
    <w:rsid w:val="00AC491C"/>
    <w:rsid w:val="00AC5B2F"/>
    <w:rsid w:val="00AC5F03"/>
    <w:rsid w:val="00AC717B"/>
    <w:rsid w:val="00AC717F"/>
    <w:rsid w:val="00AC74FF"/>
    <w:rsid w:val="00AC7FC7"/>
    <w:rsid w:val="00AD1488"/>
    <w:rsid w:val="00AD14E9"/>
    <w:rsid w:val="00AD3D2B"/>
    <w:rsid w:val="00AD4415"/>
    <w:rsid w:val="00AD4AF3"/>
    <w:rsid w:val="00AD4BB7"/>
    <w:rsid w:val="00AD4DDF"/>
    <w:rsid w:val="00AD5086"/>
    <w:rsid w:val="00AD5331"/>
    <w:rsid w:val="00AD5C00"/>
    <w:rsid w:val="00AD5C0F"/>
    <w:rsid w:val="00AD7CEA"/>
    <w:rsid w:val="00AE02C2"/>
    <w:rsid w:val="00AE04E9"/>
    <w:rsid w:val="00AE0B80"/>
    <w:rsid w:val="00AE0EEA"/>
    <w:rsid w:val="00AE1F16"/>
    <w:rsid w:val="00AE2C66"/>
    <w:rsid w:val="00AE3D8F"/>
    <w:rsid w:val="00AE455E"/>
    <w:rsid w:val="00AE488F"/>
    <w:rsid w:val="00AE4AFB"/>
    <w:rsid w:val="00AE4EB0"/>
    <w:rsid w:val="00AE64CF"/>
    <w:rsid w:val="00AE7514"/>
    <w:rsid w:val="00AE7E72"/>
    <w:rsid w:val="00AF07C3"/>
    <w:rsid w:val="00AF0DCB"/>
    <w:rsid w:val="00AF0E95"/>
    <w:rsid w:val="00AF18D0"/>
    <w:rsid w:val="00AF274F"/>
    <w:rsid w:val="00AF2787"/>
    <w:rsid w:val="00AF2AF2"/>
    <w:rsid w:val="00AF2C05"/>
    <w:rsid w:val="00AF4A02"/>
    <w:rsid w:val="00AF5CB1"/>
    <w:rsid w:val="00AF5DD6"/>
    <w:rsid w:val="00AF5FEE"/>
    <w:rsid w:val="00AF67C7"/>
    <w:rsid w:val="00B01154"/>
    <w:rsid w:val="00B02306"/>
    <w:rsid w:val="00B0231F"/>
    <w:rsid w:val="00B02FDE"/>
    <w:rsid w:val="00B03B92"/>
    <w:rsid w:val="00B03C99"/>
    <w:rsid w:val="00B04B45"/>
    <w:rsid w:val="00B0537D"/>
    <w:rsid w:val="00B05786"/>
    <w:rsid w:val="00B05D5D"/>
    <w:rsid w:val="00B06DBC"/>
    <w:rsid w:val="00B07A6A"/>
    <w:rsid w:val="00B1086D"/>
    <w:rsid w:val="00B113CA"/>
    <w:rsid w:val="00B117DA"/>
    <w:rsid w:val="00B12B0E"/>
    <w:rsid w:val="00B138F2"/>
    <w:rsid w:val="00B13FC6"/>
    <w:rsid w:val="00B1413B"/>
    <w:rsid w:val="00B15037"/>
    <w:rsid w:val="00B1504D"/>
    <w:rsid w:val="00B15D4B"/>
    <w:rsid w:val="00B16E5D"/>
    <w:rsid w:val="00B16F50"/>
    <w:rsid w:val="00B178EB"/>
    <w:rsid w:val="00B20325"/>
    <w:rsid w:val="00B2063A"/>
    <w:rsid w:val="00B211AA"/>
    <w:rsid w:val="00B2194E"/>
    <w:rsid w:val="00B21E4C"/>
    <w:rsid w:val="00B22812"/>
    <w:rsid w:val="00B229B7"/>
    <w:rsid w:val="00B22BD6"/>
    <w:rsid w:val="00B232BB"/>
    <w:rsid w:val="00B23C63"/>
    <w:rsid w:val="00B24741"/>
    <w:rsid w:val="00B24C46"/>
    <w:rsid w:val="00B25813"/>
    <w:rsid w:val="00B258C2"/>
    <w:rsid w:val="00B25DD4"/>
    <w:rsid w:val="00B26481"/>
    <w:rsid w:val="00B2655D"/>
    <w:rsid w:val="00B26C31"/>
    <w:rsid w:val="00B307AB"/>
    <w:rsid w:val="00B317E5"/>
    <w:rsid w:val="00B31D29"/>
    <w:rsid w:val="00B32B2D"/>
    <w:rsid w:val="00B32BE9"/>
    <w:rsid w:val="00B33B97"/>
    <w:rsid w:val="00B340D1"/>
    <w:rsid w:val="00B34114"/>
    <w:rsid w:val="00B348AA"/>
    <w:rsid w:val="00B3581C"/>
    <w:rsid w:val="00B36FE2"/>
    <w:rsid w:val="00B37970"/>
    <w:rsid w:val="00B379E6"/>
    <w:rsid w:val="00B37C8B"/>
    <w:rsid w:val="00B37DA5"/>
    <w:rsid w:val="00B40809"/>
    <w:rsid w:val="00B413EB"/>
    <w:rsid w:val="00B417CE"/>
    <w:rsid w:val="00B41E31"/>
    <w:rsid w:val="00B420FE"/>
    <w:rsid w:val="00B42110"/>
    <w:rsid w:val="00B4280B"/>
    <w:rsid w:val="00B4346E"/>
    <w:rsid w:val="00B438ED"/>
    <w:rsid w:val="00B4565B"/>
    <w:rsid w:val="00B4590D"/>
    <w:rsid w:val="00B4610D"/>
    <w:rsid w:val="00B47108"/>
    <w:rsid w:val="00B47E09"/>
    <w:rsid w:val="00B50CC1"/>
    <w:rsid w:val="00B513C6"/>
    <w:rsid w:val="00B514BA"/>
    <w:rsid w:val="00B53975"/>
    <w:rsid w:val="00B53B31"/>
    <w:rsid w:val="00B53D92"/>
    <w:rsid w:val="00B53EB8"/>
    <w:rsid w:val="00B545EB"/>
    <w:rsid w:val="00B547F7"/>
    <w:rsid w:val="00B5531F"/>
    <w:rsid w:val="00B566B9"/>
    <w:rsid w:val="00B56A25"/>
    <w:rsid w:val="00B57E6F"/>
    <w:rsid w:val="00B57F62"/>
    <w:rsid w:val="00B608EE"/>
    <w:rsid w:val="00B610AC"/>
    <w:rsid w:val="00B611AC"/>
    <w:rsid w:val="00B617A9"/>
    <w:rsid w:val="00B61D54"/>
    <w:rsid w:val="00B61DEF"/>
    <w:rsid w:val="00B61FB0"/>
    <w:rsid w:val="00B62AD6"/>
    <w:rsid w:val="00B62F56"/>
    <w:rsid w:val="00B62FCE"/>
    <w:rsid w:val="00B633BC"/>
    <w:rsid w:val="00B63421"/>
    <w:rsid w:val="00B636D2"/>
    <w:rsid w:val="00B63FB8"/>
    <w:rsid w:val="00B65D59"/>
    <w:rsid w:val="00B663FD"/>
    <w:rsid w:val="00B66C17"/>
    <w:rsid w:val="00B675B1"/>
    <w:rsid w:val="00B71E52"/>
    <w:rsid w:val="00B72BCC"/>
    <w:rsid w:val="00B72EB2"/>
    <w:rsid w:val="00B73FC6"/>
    <w:rsid w:val="00B743F8"/>
    <w:rsid w:val="00B7527A"/>
    <w:rsid w:val="00B75693"/>
    <w:rsid w:val="00B761A9"/>
    <w:rsid w:val="00B76BAE"/>
    <w:rsid w:val="00B776DD"/>
    <w:rsid w:val="00B77CA3"/>
    <w:rsid w:val="00B80B1B"/>
    <w:rsid w:val="00B80F39"/>
    <w:rsid w:val="00B813D4"/>
    <w:rsid w:val="00B82098"/>
    <w:rsid w:val="00B82A9F"/>
    <w:rsid w:val="00B82BEB"/>
    <w:rsid w:val="00B83160"/>
    <w:rsid w:val="00B8375C"/>
    <w:rsid w:val="00B83E47"/>
    <w:rsid w:val="00B844E7"/>
    <w:rsid w:val="00B849D1"/>
    <w:rsid w:val="00B857A4"/>
    <w:rsid w:val="00B863F9"/>
    <w:rsid w:val="00B870A2"/>
    <w:rsid w:val="00B870EF"/>
    <w:rsid w:val="00B87982"/>
    <w:rsid w:val="00B916AF"/>
    <w:rsid w:val="00B9299C"/>
    <w:rsid w:val="00B9381C"/>
    <w:rsid w:val="00B93B14"/>
    <w:rsid w:val="00B93B4E"/>
    <w:rsid w:val="00B9498D"/>
    <w:rsid w:val="00B94C42"/>
    <w:rsid w:val="00B958B1"/>
    <w:rsid w:val="00B95E00"/>
    <w:rsid w:val="00B96489"/>
    <w:rsid w:val="00B965E1"/>
    <w:rsid w:val="00B96816"/>
    <w:rsid w:val="00B97E6F"/>
    <w:rsid w:val="00BA049F"/>
    <w:rsid w:val="00BA06DD"/>
    <w:rsid w:val="00BA1BB5"/>
    <w:rsid w:val="00BA1F96"/>
    <w:rsid w:val="00BA3F04"/>
    <w:rsid w:val="00BA42D7"/>
    <w:rsid w:val="00BA5357"/>
    <w:rsid w:val="00BA5B07"/>
    <w:rsid w:val="00BA736D"/>
    <w:rsid w:val="00BA7715"/>
    <w:rsid w:val="00BA77C2"/>
    <w:rsid w:val="00BB07E0"/>
    <w:rsid w:val="00BB1013"/>
    <w:rsid w:val="00BB2036"/>
    <w:rsid w:val="00BB2658"/>
    <w:rsid w:val="00BB37C6"/>
    <w:rsid w:val="00BB392B"/>
    <w:rsid w:val="00BB446E"/>
    <w:rsid w:val="00BB4541"/>
    <w:rsid w:val="00BB4734"/>
    <w:rsid w:val="00BB638C"/>
    <w:rsid w:val="00BB6653"/>
    <w:rsid w:val="00BB769A"/>
    <w:rsid w:val="00BB7935"/>
    <w:rsid w:val="00BC0998"/>
    <w:rsid w:val="00BC1C33"/>
    <w:rsid w:val="00BC1DEA"/>
    <w:rsid w:val="00BC23B2"/>
    <w:rsid w:val="00BC2696"/>
    <w:rsid w:val="00BC352F"/>
    <w:rsid w:val="00BC3592"/>
    <w:rsid w:val="00BC3C8C"/>
    <w:rsid w:val="00BC464E"/>
    <w:rsid w:val="00BC4B42"/>
    <w:rsid w:val="00BC5E6E"/>
    <w:rsid w:val="00BC6D87"/>
    <w:rsid w:val="00BC7418"/>
    <w:rsid w:val="00BC75C6"/>
    <w:rsid w:val="00BD08BD"/>
    <w:rsid w:val="00BD2712"/>
    <w:rsid w:val="00BD28EC"/>
    <w:rsid w:val="00BD4804"/>
    <w:rsid w:val="00BD48BD"/>
    <w:rsid w:val="00BD5E97"/>
    <w:rsid w:val="00BD5F02"/>
    <w:rsid w:val="00BD62B7"/>
    <w:rsid w:val="00BD6774"/>
    <w:rsid w:val="00BD6AF0"/>
    <w:rsid w:val="00BD6DA2"/>
    <w:rsid w:val="00BD72CA"/>
    <w:rsid w:val="00BD7557"/>
    <w:rsid w:val="00BD7978"/>
    <w:rsid w:val="00BE00ED"/>
    <w:rsid w:val="00BE0511"/>
    <w:rsid w:val="00BE17D6"/>
    <w:rsid w:val="00BE5B1A"/>
    <w:rsid w:val="00BE61D5"/>
    <w:rsid w:val="00BE76EC"/>
    <w:rsid w:val="00BE785E"/>
    <w:rsid w:val="00BE7CA8"/>
    <w:rsid w:val="00BF1F52"/>
    <w:rsid w:val="00BF333B"/>
    <w:rsid w:val="00BF4326"/>
    <w:rsid w:val="00BF435D"/>
    <w:rsid w:val="00BF48EB"/>
    <w:rsid w:val="00BF4E54"/>
    <w:rsid w:val="00BF597C"/>
    <w:rsid w:val="00BF5F04"/>
    <w:rsid w:val="00BF63D9"/>
    <w:rsid w:val="00C00682"/>
    <w:rsid w:val="00C00DF9"/>
    <w:rsid w:val="00C010EF"/>
    <w:rsid w:val="00C02921"/>
    <w:rsid w:val="00C029BD"/>
    <w:rsid w:val="00C02F5D"/>
    <w:rsid w:val="00C03110"/>
    <w:rsid w:val="00C03950"/>
    <w:rsid w:val="00C04CBB"/>
    <w:rsid w:val="00C05EF7"/>
    <w:rsid w:val="00C068C0"/>
    <w:rsid w:val="00C06D8B"/>
    <w:rsid w:val="00C10332"/>
    <w:rsid w:val="00C108F2"/>
    <w:rsid w:val="00C11982"/>
    <w:rsid w:val="00C11AFF"/>
    <w:rsid w:val="00C12000"/>
    <w:rsid w:val="00C1235D"/>
    <w:rsid w:val="00C129FF"/>
    <w:rsid w:val="00C15972"/>
    <w:rsid w:val="00C1702A"/>
    <w:rsid w:val="00C2008C"/>
    <w:rsid w:val="00C201D1"/>
    <w:rsid w:val="00C20349"/>
    <w:rsid w:val="00C20533"/>
    <w:rsid w:val="00C21D04"/>
    <w:rsid w:val="00C22A0E"/>
    <w:rsid w:val="00C23496"/>
    <w:rsid w:val="00C24C63"/>
    <w:rsid w:val="00C25372"/>
    <w:rsid w:val="00C26404"/>
    <w:rsid w:val="00C3029A"/>
    <w:rsid w:val="00C3029F"/>
    <w:rsid w:val="00C3063A"/>
    <w:rsid w:val="00C30D2B"/>
    <w:rsid w:val="00C31E6A"/>
    <w:rsid w:val="00C33631"/>
    <w:rsid w:val="00C34CC0"/>
    <w:rsid w:val="00C34F6B"/>
    <w:rsid w:val="00C35B34"/>
    <w:rsid w:val="00C40D51"/>
    <w:rsid w:val="00C4105D"/>
    <w:rsid w:val="00C4222A"/>
    <w:rsid w:val="00C428FA"/>
    <w:rsid w:val="00C42989"/>
    <w:rsid w:val="00C4476F"/>
    <w:rsid w:val="00C45838"/>
    <w:rsid w:val="00C47C67"/>
    <w:rsid w:val="00C50F3E"/>
    <w:rsid w:val="00C51742"/>
    <w:rsid w:val="00C5191A"/>
    <w:rsid w:val="00C51D8F"/>
    <w:rsid w:val="00C524C2"/>
    <w:rsid w:val="00C528EE"/>
    <w:rsid w:val="00C52EC2"/>
    <w:rsid w:val="00C54482"/>
    <w:rsid w:val="00C5453A"/>
    <w:rsid w:val="00C54DC5"/>
    <w:rsid w:val="00C5538F"/>
    <w:rsid w:val="00C560D2"/>
    <w:rsid w:val="00C56A33"/>
    <w:rsid w:val="00C570D8"/>
    <w:rsid w:val="00C60190"/>
    <w:rsid w:val="00C60551"/>
    <w:rsid w:val="00C608A0"/>
    <w:rsid w:val="00C60924"/>
    <w:rsid w:val="00C60A07"/>
    <w:rsid w:val="00C62D99"/>
    <w:rsid w:val="00C636C3"/>
    <w:rsid w:val="00C63D2F"/>
    <w:rsid w:val="00C645A3"/>
    <w:rsid w:val="00C6509B"/>
    <w:rsid w:val="00C678F2"/>
    <w:rsid w:val="00C679C9"/>
    <w:rsid w:val="00C67ADA"/>
    <w:rsid w:val="00C70497"/>
    <w:rsid w:val="00C70A72"/>
    <w:rsid w:val="00C717FE"/>
    <w:rsid w:val="00C73077"/>
    <w:rsid w:val="00C73B5D"/>
    <w:rsid w:val="00C74290"/>
    <w:rsid w:val="00C74412"/>
    <w:rsid w:val="00C747EF"/>
    <w:rsid w:val="00C74801"/>
    <w:rsid w:val="00C750DF"/>
    <w:rsid w:val="00C7587A"/>
    <w:rsid w:val="00C7633F"/>
    <w:rsid w:val="00C76780"/>
    <w:rsid w:val="00C7709B"/>
    <w:rsid w:val="00C7739D"/>
    <w:rsid w:val="00C77A4B"/>
    <w:rsid w:val="00C77D9E"/>
    <w:rsid w:val="00C81304"/>
    <w:rsid w:val="00C81927"/>
    <w:rsid w:val="00C81F87"/>
    <w:rsid w:val="00C825D3"/>
    <w:rsid w:val="00C827B6"/>
    <w:rsid w:val="00C834B4"/>
    <w:rsid w:val="00C83C98"/>
    <w:rsid w:val="00C8412D"/>
    <w:rsid w:val="00C8490C"/>
    <w:rsid w:val="00C849FC"/>
    <w:rsid w:val="00C84A05"/>
    <w:rsid w:val="00C84B85"/>
    <w:rsid w:val="00C84D23"/>
    <w:rsid w:val="00C855FA"/>
    <w:rsid w:val="00C85C76"/>
    <w:rsid w:val="00C85D08"/>
    <w:rsid w:val="00C861B9"/>
    <w:rsid w:val="00C86E8C"/>
    <w:rsid w:val="00C87138"/>
    <w:rsid w:val="00C872DD"/>
    <w:rsid w:val="00C87562"/>
    <w:rsid w:val="00C87FC3"/>
    <w:rsid w:val="00C9171A"/>
    <w:rsid w:val="00C91FD6"/>
    <w:rsid w:val="00C93A10"/>
    <w:rsid w:val="00C95B75"/>
    <w:rsid w:val="00C95F3C"/>
    <w:rsid w:val="00C966DA"/>
    <w:rsid w:val="00C96748"/>
    <w:rsid w:val="00C97EB4"/>
    <w:rsid w:val="00C97FF4"/>
    <w:rsid w:val="00CA0E28"/>
    <w:rsid w:val="00CA1713"/>
    <w:rsid w:val="00CA209B"/>
    <w:rsid w:val="00CA22A8"/>
    <w:rsid w:val="00CA2A43"/>
    <w:rsid w:val="00CA2D56"/>
    <w:rsid w:val="00CA388E"/>
    <w:rsid w:val="00CA4059"/>
    <w:rsid w:val="00CA41BC"/>
    <w:rsid w:val="00CA4B27"/>
    <w:rsid w:val="00CA51A1"/>
    <w:rsid w:val="00CA54E3"/>
    <w:rsid w:val="00CA5C14"/>
    <w:rsid w:val="00CA64C7"/>
    <w:rsid w:val="00CA65C3"/>
    <w:rsid w:val="00CA686D"/>
    <w:rsid w:val="00CA6A4F"/>
    <w:rsid w:val="00CA7479"/>
    <w:rsid w:val="00CB0C49"/>
    <w:rsid w:val="00CB2621"/>
    <w:rsid w:val="00CB5254"/>
    <w:rsid w:val="00CB5E17"/>
    <w:rsid w:val="00CB6753"/>
    <w:rsid w:val="00CB6A4A"/>
    <w:rsid w:val="00CB6BCA"/>
    <w:rsid w:val="00CB718E"/>
    <w:rsid w:val="00CC0F03"/>
    <w:rsid w:val="00CC11E6"/>
    <w:rsid w:val="00CC15C0"/>
    <w:rsid w:val="00CC18E3"/>
    <w:rsid w:val="00CC1BD6"/>
    <w:rsid w:val="00CC1FB3"/>
    <w:rsid w:val="00CC2956"/>
    <w:rsid w:val="00CC423F"/>
    <w:rsid w:val="00CC58D1"/>
    <w:rsid w:val="00CC5D20"/>
    <w:rsid w:val="00CC69E9"/>
    <w:rsid w:val="00CC6ECD"/>
    <w:rsid w:val="00CD008B"/>
    <w:rsid w:val="00CD08B0"/>
    <w:rsid w:val="00CD0B87"/>
    <w:rsid w:val="00CD2264"/>
    <w:rsid w:val="00CD2A91"/>
    <w:rsid w:val="00CD3371"/>
    <w:rsid w:val="00CD3544"/>
    <w:rsid w:val="00CD37B7"/>
    <w:rsid w:val="00CD3C9D"/>
    <w:rsid w:val="00CD450E"/>
    <w:rsid w:val="00CD501A"/>
    <w:rsid w:val="00CD5250"/>
    <w:rsid w:val="00CD5C44"/>
    <w:rsid w:val="00CD5FE0"/>
    <w:rsid w:val="00CD680E"/>
    <w:rsid w:val="00CD6AFB"/>
    <w:rsid w:val="00CD6DD0"/>
    <w:rsid w:val="00CD7A1B"/>
    <w:rsid w:val="00CE0A57"/>
    <w:rsid w:val="00CE0B7D"/>
    <w:rsid w:val="00CE0D54"/>
    <w:rsid w:val="00CE188B"/>
    <w:rsid w:val="00CE1AE1"/>
    <w:rsid w:val="00CE2457"/>
    <w:rsid w:val="00CE25DD"/>
    <w:rsid w:val="00CE49BE"/>
    <w:rsid w:val="00CE4D7C"/>
    <w:rsid w:val="00CE5730"/>
    <w:rsid w:val="00CE5C6F"/>
    <w:rsid w:val="00CE5F63"/>
    <w:rsid w:val="00CE7C36"/>
    <w:rsid w:val="00CE7C56"/>
    <w:rsid w:val="00CF0C97"/>
    <w:rsid w:val="00CF0E4D"/>
    <w:rsid w:val="00CF121B"/>
    <w:rsid w:val="00CF2739"/>
    <w:rsid w:val="00CF2B6C"/>
    <w:rsid w:val="00CF2F8B"/>
    <w:rsid w:val="00CF3785"/>
    <w:rsid w:val="00CF3939"/>
    <w:rsid w:val="00CF3C5F"/>
    <w:rsid w:val="00CF3F9B"/>
    <w:rsid w:val="00CF47B4"/>
    <w:rsid w:val="00CF4BB3"/>
    <w:rsid w:val="00CF567A"/>
    <w:rsid w:val="00CF56C2"/>
    <w:rsid w:val="00CF61F3"/>
    <w:rsid w:val="00CF621D"/>
    <w:rsid w:val="00CF7AD3"/>
    <w:rsid w:val="00D00131"/>
    <w:rsid w:val="00D00711"/>
    <w:rsid w:val="00D019CE"/>
    <w:rsid w:val="00D02498"/>
    <w:rsid w:val="00D03C57"/>
    <w:rsid w:val="00D03D51"/>
    <w:rsid w:val="00D043F0"/>
    <w:rsid w:val="00D0478F"/>
    <w:rsid w:val="00D04B37"/>
    <w:rsid w:val="00D055F0"/>
    <w:rsid w:val="00D11CA0"/>
    <w:rsid w:val="00D11CAE"/>
    <w:rsid w:val="00D1239E"/>
    <w:rsid w:val="00D12915"/>
    <w:rsid w:val="00D13653"/>
    <w:rsid w:val="00D1409E"/>
    <w:rsid w:val="00D147FE"/>
    <w:rsid w:val="00D14A0D"/>
    <w:rsid w:val="00D14D51"/>
    <w:rsid w:val="00D14F10"/>
    <w:rsid w:val="00D165AA"/>
    <w:rsid w:val="00D170A8"/>
    <w:rsid w:val="00D17CF9"/>
    <w:rsid w:val="00D20E39"/>
    <w:rsid w:val="00D20F8C"/>
    <w:rsid w:val="00D2144F"/>
    <w:rsid w:val="00D21FBC"/>
    <w:rsid w:val="00D223E9"/>
    <w:rsid w:val="00D22863"/>
    <w:rsid w:val="00D2286A"/>
    <w:rsid w:val="00D22B9A"/>
    <w:rsid w:val="00D23B08"/>
    <w:rsid w:val="00D23FBD"/>
    <w:rsid w:val="00D248DC"/>
    <w:rsid w:val="00D2514E"/>
    <w:rsid w:val="00D2556B"/>
    <w:rsid w:val="00D26F39"/>
    <w:rsid w:val="00D27F16"/>
    <w:rsid w:val="00D300F9"/>
    <w:rsid w:val="00D30824"/>
    <w:rsid w:val="00D3099C"/>
    <w:rsid w:val="00D315FD"/>
    <w:rsid w:val="00D31B12"/>
    <w:rsid w:val="00D31C5B"/>
    <w:rsid w:val="00D32149"/>
    <w:rsid w:val="00D34156"/>
    <w:rsid w:val="00D34280"/>
    <w:rsid w:val="00D34B46"/>
    <w:rsid w:val="00D35468"/>
    <w:rsid w:val="00D35575"/>
    <w:rsid w:val="00D355F3"/>
    <w:rsid w:val="00D35DBB"/>
    <w:rsid w:val="00D35F47"/>
    <w:rsid w:val="00D35FCD"/>
    <w:rsid w:val="00D363D5"/>
    <w:rsid w:val="00D36744"/>
    <w:rsid w:val="00D3686F"/>
    <w:rsid w:val="00D402E4"/>
    <w:rsid w:val="00D40C88"/>
    <w:rsid w:val="00D40E34"/>
    <w:rsid w:val="00D411A7"/>
    <w:rsid w:val="00D418F7"/>
    <w:rsid w:val="00D42138"/>
    <w:rsid w:val="00D42A36"/>
    <w:rsid w:val="00D4330A"/>
    <w:rsid w:val="00D435EC"/>
    <w:rsid w:val="00D43D97"/>
    <w:rsid w:val="00D44115"/>
    <w:rsid w:val="00D44B48"/>
    <w:rsid w:val="00D457FB"/>
    <w:rsid w:val="00D45BDD"/>
    <w:rsid w:val="00D46F6C"/>
    <w:rsid w:val="00D4716C"/>
    <w:rsid w:val="00D47630"/>
    <w:rsid w:val="00D47D41"/>
    <w:rsid w:val="00D47FB9"/>
    <w:rsid w:val="00D5064B"/>
    <w:rsid w:val="00D50D2C"/>
    <w:rsid w:val="00D51A24"/>
    <w:rsid w:val="00D51A7A"/>
    <w:rsid w:val="00D51E59"/>
    <w:rsid w:val="00D52D11"/>
    <w:rsid w:val="00D53300"/>
    <w:rsid w:val="00D53A75"/>
    <w:rsid w:val="00D53E71"/>
    <w:rsid w:val="00D5417E"/>
    <w:rsid w:val="00D5422A"/>
    <w:rsid w:val="00D5480F"/>
    <w:rsid w:val="00D549D3"/>
    <w:rsid w:val="00D56104"/>
    <w:rsid w:val="00D57E8C"/>
    <w:rsid w:val="00D608EA"/>
    <w:rsid w:val="00D61139"/>
    <w:rsid w:val="00D63643"/>
    <w:rsid w:val="00D646FF"/>
    <w:rsid w:val="00D64E52"/>
    <w:rsid w:val="00D65110"/>
    <w:rsid w:val="00D6672F"/>
    <w:rsid w:val="00D66D24"/>
    <w:rsid w:val="00D6743B"/>
    <w:rsid w:val="00D67973"/>
    <w:rsid w:val="00D67AEA"/>
    <w:rsid w:val="00D70641"/>
    <w:rsid w:val="00D70B83"/>
    <w:rsid w:val="00D70DBF"/>
    <w:rsid w:val="00D71C5C"/>
    <w:rsid w:val="00D72B9F"/>
    <w:rsid w:val="00D72BA0"/>
    <w:rsid w:val="00D72FAE"/>
    <w:rsid w:val="00D74AD0"/>
    <w:rsid w:val="00D74B4E"/>
    <w:rsid w:val="00D75A02"/>
    <w:rsid w:val="00D76CCF"/>
    <w:rsid w:val="00D76F84"/>
    <w:rsid w:val="00D77A6F"/>
    <w:rsid w:val="00D808DA"/>
    <w:rsid w:val="00D810FF"/>
    <w:rsid w:val="00D818B9"/>
    <w:rsid w:val="00D8316D"/>
    <w:rsid w:val="00D836A9"/>
    <w:rsid w:val="00D83BB6"/>
    <w:rsid w:val="00D84ECC"/>
    <w:rsid w:val="00D86E11"/>
    <w:rsid w:val="00D875B5"/>
    <w:rsid w:val="00D878C7"/>
    <w:rsid w:val="00D91B3E"/>
    <w:rsid w:val="00D91E5A"/>
    <w:rsid w:val="00D92623"/>
    <w:rsid w:val="00D9280F"/>
    <w:rsid w:val="00D941B0"/>
    <w:rsid w:val="00D9488E"/>
    <w:rsid w:val="00D94FD9"/>
    <w:rsid w:val="00D95528"/>
    <w:rsid w:val="00D96619"/>
    <w:rsid w:val="00D96F58"/>
    <w:rsid w:val="00D971F8"/>
    <w:rsid w:val="00D97A03"/>
    <w:rsid w:val="00DA06AC"/>
    <w:rsid w:val="00DA0797"/>
    <w:rsid w:val="00DA0A85"/>
    <w:rsid w:val="00DA0B4A"/>
    <w:rsid w:val="00DA1570"/>
    <w:rsid w:val="00DA17A0"/>
    <w:rsid w:val="00DA1C22"/>
    <w:rsid w:val="00DA20CD"/>
    <w:rsid w:val="00DA4A7C"/>
    <w:rsid w:val="00DA4CB6"/>
    <w:rsid w:val="00DA4D92"/>
    <w:rsid w:val="00DA50A5"/>
    <w:rsid w:val="00DA5177"/>
    <w:rsid w:val="00DA5BD4"/>
    <w:rsid w:val="00DA661A"/>
    <w:rsid w:val="00DB033F"/>
    <w:rsid w:val="00DB0894"/>
    <w:rsid w:val="00DB09F9"/>
    <w:rsid w:val="00DB09FD"/>
    <w:rsid w:val="00DB0BCE"/>
    <w:rsid w:val="00DB11A4"/>
    <w:rsid w:val="00DB1809"/>
    <w:rsid w:val="00DB1A17"/>
    <w:rsid w:val="00DB27D9"/>
    <w:rsid w:val="00DB350E"/>
    <w:rsid w:val="00DB36FC"/>
    <w:rsid w:val="00DB64E4"/>
    <w:rsid w:val="00DB790C"/>
    <w:rsid w:val="00DB7CCB"/>
    <w:rsid w:val="00DC0941"/>
    <w:rsid w:val="00DC21D7"/>
    <w:rsid w:val="00DC285F"/>
    <w:rsid w:val="00DC3AF2"/>
    <w:rsid w:val="00DC4205"/>
    <w:rsid w:val="00DC44AC"/>
    <w:rsid w:val="00DC7B87"/>
    <w:rsid w:val="00DC7C3B"/>
    <w:rsid w:val="00DD004D"/>
    <w:rsid w:val="00DD0125"/>
    <w:rsid w:val="00DD24E2"/>
    <w:rsid w:val="00DD293F"/>
    <w:rsid w:val="00DD3107"/>
    <w:rsid w:val="00DD3C0D"/>
    <w:rsid w:val="00DD407A"/>
    <w:rsid w:val="00DD4B1D"/>
    <w:rsid w:val="00DD51CD"/>
    <w:rsid w:val="00DD5F63"/>
    <w:rsid w:val="00DD6E63"/>
    <w:rsid w:val="00DD782B"/>
    <w:rsid w:val="00DE05BC"/>
    <w:rsid w:val="00DE2095"/>
    <w:rsid w:val="00DE3000"/>
    <w:rsid w:val="00DE3197"/>
    <w:rsid w:val="00DE344F"/>
    <w:rsid w:val="00DE347D"/>
    <w:rsid w:val="00DE4047"/>
    <w:rsid w:val="00DE4600"/>
    <w:rsid w:val="00DE4993"/>
    <w:rsid w:val="00DE6038"/>
    <w:rsid w:val="00DE7E67"/>
    <w:rsid w:val="00DF0594"/>
    <w:rsid w:val="00DF0B59"/>
    <w:rsid w:val="00DF0C21"/>
    <w:rsid w:val="00DF1005"/>
    <w:rsid w:val="00DF10CC"/>
    <w:rsid w:val="00DF11DC"/>
    <w:rsid w:val="00DF1986"/>
    <w:rsid w:val="00DF1C40"/>
    <w:rsid w:val="00DF1E5F"/>
    <w:rsid w:val="00DF2485"/>
    <w:rsid w:val="00DF26A8"/>
    <w:rsid w:val="00DF2A01"/>
    <w:rsid w:val="00DF2CB2"/>
    <w:rsid w:val="00DF3FF3"/>
    <w:rsid w:val="00DF4A6E"/>
    <w:rsid w:val="00DF632A"/>
    <w:rsid w:val="00DF6E6E"/>
    <w:rsid w:val="00DF7512"/>
    <w:rsid w:val="00DF76D2"/>
    <w:rsid w:val="00DF7FE6"/>
    <w:rsid w:val="00E0029C"/>
    <w:rsid w:val="00E00DDA"/>
    <w:rsid w:val="00E012A0"/>
    <w:rsid w:val="00E02681"/>
    <w:rsid w:val="00E028B4"/>
    <w:rsid w:val="00E02CE4"/>
    <w:rsid w:val="00E0319D"/>
    <w:rsid w:val="00E03DDE"/>
    <w:rsid w:val="00E044D5"/>
    <w:rsid w:val="00E04595"/>
    <w:rsid w:val="00E04DB9"/>
    <w:rsid w:val="00E0591E"/>
    <w:rsid w:val="00E05CEC"/>
    <w:rsid w:val="00E06731"/>
    <w:rsid w:val="00E073FA"/>
    <w:rsid w:val="00E07BFD"/>
    <w:rsid w:val="00E07F37"/>
    <w:rsid w:val="00E100F0"/>
    <w:rsid w:val="00E1099E"/>
    <w:rsid w:val="00E111C7"/>
    <w:rsid w:val="00E117E2"/>
    <w:rsid w:val="00E11953"/>
    <w:rsid w:val="00E123A6"/>
    <w:rsid w:val="00E128A2"/>
    <w:rsid w:val="00E131F0"/>
    <w:rsid w:val="00E1381D"/>
    <w:rsid w:val="00E15302"/>
    <w:rsid w:val="00E1601D"/>
    <w:rsid w:val="00E16CCD"/>
    <w:rsid w:val="00E16D9C"/>
    <w:rsid w:val="00E17808"/>
    <w:rsid w:val="00E17DFC"/>
    <w:rsid w:val="00E212D0"/>
    <w:rsid w:val="00E21419"/>
    <w:rsid w:val="00E21A93"/>
    <w:rsid w:val="00E23027"/>
    <w:rsid w:val="00E23C52"/>
    <w:rsid w:val="00E240AD"/>
    <w:rsid w:val="00E24B88"/>
    <w:rsid w:val="00E2628F"/>
    <w:rsid w:val="00E265E3"/>
    <w:rsid w:val="00E26F2A"/>
    <w:rsid w:val="00E328F5"/>
    <w:rsid w:val="00E3356B"/>
    <w:rsid w:val="00E33644"/>
    <w:rsid w:val="00E340D8"/>
    <w:rsid w:val="00E34F82"/>
    <w:rsid w:val="00E35ACC"/>
    <w:rsid w:val="00E35C8A"/>
    <w:rsid w:val="00E35E21"/>
    <w:rsid w:val="00E361DB"/>
    <w:rsid w:val="00E37252"/>
    <w:rsid w:val="00E37C1C"/>
    <w:rsid w:val="00E40E55"/>
    <w:rsid w:val="00E411DE"/>
    <w:rsid w:val="00E427C7"/>
    <w:rsid w:val="00E433AC"/>
    <w:rsid w:val="00E43F19"/>
    <w:rsid w:val="00E45052"/>
    <w:rsid w:val="00E45750"/>
    <w:rsid w:val="00E458CE"/>
    <w:rsid w:val="00E45C31"/>
    <w:rsid w:val="00E46169"/>
    <w:rsid w:val="00E46A32"/>
    <w:rsid w:val="00E471A1"/>
    <w:rsid w:val="00E50824"/>
    <w:rsid w:val="00E50B78"/>
    <w:rsid w:val="00E51028"/>
    <w:rsid w:val="00E5128B"/>
    <w:rsid w:val="00E51749"/>
    <w:rsid w:val="00E51991"/>
    <w:rsid w:val="00E51D9C"/>
    <w:rsid w:val="00E51F26"/>
    <w:rsid w:val="00E52630"/>
    <w:rsid w:val="00E529C1"/>
    <w:rsid w:val="00E52C1D"/>
    <w:rsid w:val="00E531FA"/>
    <w:rsid w:val="00E5327A"/>
    <w:rsid w:val="00E53C9F"/>
    <w:rsid w:val="00E53D8E"/>
    <w:rsid w:val="00E55C92"/>
    <w:rsid w:val="00E56951"/>
    <w:rsid w:val="00E57985"/>
    <w:rsid w:val="00E60D63"/>
    <w:rsid w:val="00E610D6"/>
    <w:rsid w:val="00E61790"/>
    <w:rsid w:val="00E61C14"/>
    <w:rsid w:val="00E629C4"/>
    <w:rsid w:val="00E62CE5"/>
    <w:rsid w:val="00E643BA"/>
    <w:rsid w:val="00E643E1"/>
    <w:rsid w:val="00E64481"/>
    <w:rsid w:val="00E65243"/>
    <w:rsid w:val="00E6584D"/>
    <w:rsid w:val="00E65A19"/>
    <w:rsid w:val="00E65AC6"/>
    <w:rsid w:val="00E65B2D"/>
    <w:rsid w:val="00E66870"/>
    <w:rsid w:val="00E668D6"/>
    <w:rsid w:val="00E716F7"/>
    <w:rsid w:val="00E725D3"/>
    <w:rsid w:val="00E7324D"/>
    <w:rsid w:val="00E73914"/>
    <w:rsid w:val="00E73DBD"/>
    <w:rsid w:val="00E74906"/>
    <w:rsid w:val="00E750FB"/>
    <w:rsid w:val="00E752E2"/>
    <w:rsid w:val="00E75E7F"/>
    <w:rsid w:val="00E75F4A"/>
    <w:rsid w:val="00E76BA7"/>
    <w:rsid w:val="00E77603"/>
    <w:rsid w:val="00E77889"/>
    <w:rsid w:val="00E77CA3"/>
    <w:rsid w:val="00E77D26"/>
    <w:rsid w:val="00E80389"/>
    <w:rsid w:val="00E80934"/>
    <w:rsid w:val="00E816C5"/>
    <w:rsid w:val="00E81984"/>
    <w:rsid w:val="00E81B5B"/>
    <w:rsid w:val="00E81E76"/>
    <w:rsid w:val="00E822FB"/>
    <w:rsid w:val="00E824F9"/>
    <w:rsid w:val="00E8281C"/>
    <w:rsid w:val="00E828EC"/>
    <w:rsid w:val="00E84A56"/>
    <w:rsid w:val="00E85B2B"/>
    <w:rsid w:val="00E86BDB"/>
    <w:rsid w:val="00E87147"/>
    <w:rsid w:val="00E904CE"/>
    <w:rsid w:val="00E90995"/>
    <w:rsid w:val="00E91C09"/>
    <w:rsid w:val="00E91CD6"/>
    <w:rsid w:val="00E9201C"/>
    <w:rsid w:val="00E920B1"/>
    <w:rsid w:val="00E93922"/>
    <w:rsid w:val="00E93ACB"/>
    <w:rsid w:val="00E93E12"/>
    <w:rsid w:val="00E941F5"/>
    <w:rsid w:val="00E94612"/>
    <w:rsid w:val="00E95D7E"/>
    <w:rsid w:val="00E9684B"/>
    <w:rsid w:val="00E973E9"/>
    <w:rsid w:val="00EA1716"/>
    <w:rsid w:val="00EA1B10"/>
    <w:rsid w:val="00EA1CA1"/>
    <w:rsid w:val="00EA1E0C"/>
    <w:rsid w:val="00EA1E8D"/>
    <w:rsid w:val="00EA1FBC"/>
    <w:rsid w:val="00EA28A0"/>
    <w:rsid w:val="00EA3136"/>
    <w:rsid w:val="00EA41C6"/>
    <w:rsid w:val="00EA4B78"/>
    <w:rsid w:val="00EA5D27"/>
    <w:rsid w:val="00EA5FBB"/>
    <w:rsid w:val="00EA6533"/>
    <w:rsid w:val="00EA6588"/>
    <w:rsid w:val="00EB072F"/>
    <w:rsid w:val="00EB07A5"/>
    <w:rsid w:val="00EB0EC0"/>
    <w:rsid w:val="00EB0FC7"/>
    <w:rsid w:val="00EB39F1"/>
    <w:rsid w:val="00EB6B0D"/>
    <w:rsid w:val="00EB7B23"/>
    <w:rsid w:val="00EC0BFA"/>
    <w:rsid w:val="00EC0CDD"/>
    <w:rsid w:val="00EC0F29"/>
    <w:rsid w:val="00EC29DD"/>
    <w:rsid w:val="00EC32DC"/>
    <w:rsid w:val="00EC346C"/>
    <w:rsid w:val="00EC3929"/>
    <w:rsid w:val="00EC43A3"/>
    <w:rsid w:val="00EC49A0"/>
    <w:rsid w:val="00EC4C13"/>
    <w:rsid w:val="00EC5C61"/>
    <w:rsid w:val="00EC7353"/>
    <w:rsid w:val="00ED2149"/>
    <w:rsid w:val="00ED25C7"/>
    <w:rsid w:val="00ED32F8"/>
    <w:rsid w:val="00ED3398"/>
    <w:rsid w:val="00ED4581"/>
    <w:rsid w:val="00ED5D58"/>
    <w:rsid w:val="00ED5DAC"/>
    <w:rsid w:val="00EE0AF9"/>
    <w:rsid w:val="00EE1574"/>
    <w:rsid w:val="00EE1B04"/>
    <w:rsid w:val="00EE2208"/>
    <w:rsid w:val="00EE256D"/>
    <w:rsid w:val="00EE2881"/>
    <w:rsid w:val="00EE2F47"/>
    <w:rsid w:val="00EE3D34"/>
    <w:rsid w:val="00EE42BE"/>
    <w:rsid w:val="00EE4742"/>
    <w:rsid w:val="00EE4F0D"/>
    <w:rsid w:val="00EE51BD"/>
    <w:rsid w:val="00EE53EF"/>
    <w:rsid w:val="00EE5BBA"/>
    <w:rsid w:val="00EE7535"/>
    <w:rsid w:val="00EE76E0"/>
    <w:rsid w:val="00EF03A5"/>
    <w:rsid w:val="00EF1084"/>
    <w:rsid w:val="00EF10AF"/>
    <w:rsid w:val="00EF1B9E"/>
    <w:rsid w:val="00EF2259"/>
    <w:rsid w:val="00EF2334"/>
    <w:rsid w:val="00EF24E7"/>
    <w:rsid w:val="00EF2713"/>
    <w:rsid w:val="00EF275A"/>
    <w:rsid w:val="00EF2CC4"/>
    <w:rsid w:val="00EF2FB9"/>
    <w:rsid w:val="00EF33B1"/>
    <w:rsid w:val="00EF3773"/>
    <w:rsid w:val="00EF428F"/>
    <w:rsid w:val="00EF4AA4"/>
    <w:rsid w:val="00EF4CA8"/>
    <w:rsid w:val="00EF51D4"/>
    <w:rsid w:val="00EF548C"/>
    <w:rsid w:val="00EF66F3"/>
    <w:rsid w:val="00EF6F5F"/>
    <w:rsid w:val="00EF72E8"/>
    <w:rsid w:val="00EF77F0"/>
    <w:rsid w:val="00EF7AD0"/>
    <w:rsid w:val="00F015AA"/>
    <w:rsid w:val="00F0196F"/>
    <w:rsid w:val="00F01B99"/>
    <w:rsid w:val="00F01EA1"/>
    <w:rsid w:val="00F02DB1"/>
    <w:rsid w:val="00F031C3"/>
    <w:rsid w:val="00F0359B"/>
    <w:rsid w:val="00F03923"/>
    <w:rsid w:val="00F03FE1"/>
    <w:rsid w:val="00F04444"/>
    <w:rsid w:val="00F04AC3"/>
    <w:rsid w:val="00F04E94"/>
    <w:rsid w:val="00F05AC9"/>
    <w:rsid w:val="00F06580"/>
    <w:rsid w:val="00F0678D"/>
    <w:rsid w:val="00F06F08"/>
    <w:rsid w:val="00F0759F"/>
    <w:rsid w:val="00F07CE9"/>
    <w:rsid w:val="00F10FC4"/>
    <w:rsid w:val="00F11DB2"/>
    <w:rsid w:val="00F13842"/>
    <w:rsid w:val="00F13843"/>
    <w:rsid w:val="00F139D9"/>
    <w:rsid w:val="00F13EA2"/>
    <w:rsid w:val="00F14DB9"/>
    <w:rsid w:val="00F1568B"/>
    <w:rsid w:val="00F17689"/>
    <w:rsid w:val="00F176A4"/>
    <w:rsid w:val="00F17D54"/>
    <w:rsid w:val="00F20D00"/>
    <w:rsid w:val="00F20DE2"/>
    <w:rsid w:val="00F2227D"/>
    <w:rsid w:val="00F22943"/>
    <w:rsid w:val="00F22D50"/>
    <w:rsid w:val="00F22D7C"/>
    <w:rsid w:val="00F2322A"/>
    <w:rsid w:val="00F23374"/>
    <w:rsid w:val="00F23EFC"/>
    <w:rsid w:val="00F243C3"/>
    <w:rsid w:val="00F2492A"/>
    <w:rsid w:val="00F24968"/>
    <w:rsid w:val="00F24D9D"/>
    <w:rsid w:val="00F252EC"/>
    <w:rsid w:val="00F25B4D"/>
    <w:rsid w:val="00F26D3A"/>
    <w:rsid w:val="00F30939"/>
    <w:rsid w:val="00F317F2"/>
    <w:rsid w:val="00F33467"/>
    <w:rsid w:val="00F34A2C"/>
    <w:rsid w:val="00F34EDD"/>
    <w:rsid w:val="00F356ED"/>
    <w:rsid w:val="00F37BE0"/>
    <w:rsid w:val="00F401CC"/>
    <w:rsid w:val="00F40466"/>
    <w:rsid w:val="00F409D0"/>
    <w:rsid w:val="00F411D4"/>
    <w:rsid w:val="00F4205F"/>
    <w:rsid w:val="00F423C4"/>
    <w:rsid w:val="00F43FAE"/>
    <w:rsid w:val="00F44E4B"/>
    <w:rsid w:val="00F450C7"/>
    <w:rsid w:val="00F45B89"/>
    <w:rsid w:val="00F45DA6"/>
    <w:rsid w:val="00F475FB"/>
    <w:rsid w:val="00F47A41"/>
    <w:rsid w:val="00F50A1A"/>
    <w:rsid w:val="00F50FC5"/>
    <w:rsid w:val="00F51048"/>
    <w:rsid w:val="00F51EE4"/>
    <w:rsid w:val="00F527E8"/>
    <w:rsid w:val="00F529EB"/>
    <w:rsid w:val="00F53B18"/>
    <w:rsid w:val="00F53FC7"/>
    <w:rsid w:val="00F542CA"/>
    <w:rsid w:val="00F548DE"/>
    <w:rsid w:val="00F554FF"/>
    <w:rsid w:val="00F557D0"/>
    <w:rsid w:val="00F57DEB"/>
    <w:rsid w:val="00F607E1"/>
    <w:rsid w:val="00F60DF1"/>
    <w:rsid w:val="00F62ADD"/>
    <w:rsid w:val="00F63664"/>
    <w:rsid w:val="00F63791"/>
    <w:rsid w:val="00F641CC"/>
    <w:rsid w:val="00F653A6"/>
    <w:rsid w:val="00F65461"/>
    <w:rsid w:val="00F66186"/>
    <w:rsid w:val="00F721C3"/>
    <w:rsid w:val="00F72598"/>
    <w:rsid w:val="00F72BA1"/>
    <w:rsid w:val="00F73075"/>
    <w:rsid w:val="00F7308C"/>
    <w:rsid w:val="00F731C7"/>
    <w:rsid w:val="00F7351E"/>
    <w:rsid w:val="00F7356A"/>
    <w:rsid w:val="00F73A77"/>
    <w:rsid w:val="00F73ECE"/>
    <w:rsid w:val="00F743FF"/>
    <w:rsid w:val="00F75149"/>
    <w:rsid w:val="00F75562"/>
    <w:rsid w:val="00F75D75"/>
    <w:rsid w:val="00F76067"/>
    <w:rsid w:val="00F76445"/>
    <w:rsid w:val="00F76975"/>
    <w:rsid w:val="00F76C48"/>
    <w:rsid w:val="00F77BE6"/>
    <w:rsid w:val="00F8082B"/>
    <w:rsid w:val="00F808D9"/>
    <w:rsid w:val="00F81048"/>
    <w:rsid w:val="00F82963"/>
    <w:rsid w:val="00F840C4"/>
    <w:rsid w:val="00F84324"/>
    <w:rsid w:val="00F844EF"/>
    <w:rsid w:val="00F84E68"/>
    <w:rsid w:val="00F84F17"/>
    <w:rsid w:val="00F86330"/>
    <w:rsid w:val="00F867FD"/>
    <w:rsid w:val="00F90261"/>
    <w:rsid w:val="00F90876"/>
    <w:rsid w:val="00F9088E"/>
    <w:rsid w:val="00F919EE"/>
    <w:rsid w:val="00F91B7E"/>
    <w:rsid w:val="00F91C1A"/>
    <w:rsid w:val="00F920A1"/>
    <w:rsid w:val="00F92737"/>
    <w:rsid w:val="00F941A4"/>
    <w:rsid w:val="00F941E0"/>
    <w:rsid w:val="00F9458E"/>
    <w:rsid w:val="00F9516A"/>
    <w:rsid w:val="00F974B1"/>
    <w:rsid w:val="00F975DB"/>
    <w:rsid w:val="00FA02B1"/>
    <w:rsid w:val="00FA1D1F"/>
    <w:rsid w:val="00FA2836"/>
    <w:rsid w:val="00FA2CB8"/>
    <w:rsid w:val="00FA30ED"/>
    <w:rsid w:val="00FA3435"/>
    <w:rsid w:val="00FA3712"/>
    <w:rsid w:val="00FA4084"/>
    <w:rsid w:val="00FA45CC"/>
    <w:rsid w:val="00FA4F40"/>
    <w:rsid w:val="00FA6D2C"/>
    <w:rsid w:val="00FA7CF1"/>
    <w:rsid w:val="00FB06FF"/>
    <w:rsid w:val="00FB178F"/>
    <w:rsid w:val="00FB2906"/>
    <w:rsid w:val="00FB2DB1"/>
    <w:rsid w:val="00FB3092"/>
    <w:rsid w:val="00FB4297"/>
    <w:rsid w:val="00FB55D5"/>
    <w:rsid w:val="00FB6E0F"/>
    <w:rsid w:val="00FB70F2"/>
    <w:rsid w:val="00FC06A6"/>
    <w:rsid w:val="00FC0DB9"/>
    <w:rsid w:val="00FC1605"/>
    <w:rsid w:val="00FC1623"/>
    <w:rsid w:val="00FC1E06"/>
    <w:rsid w:val="00FC2451"/>
    <w:rsid w:val="00FC2F6C"/>
    <w:rsid w:val="00FC376A"/>
    <w:rsid w:val="00FC4936"/>
    <w:rsid w:val="00FC528D"/>
    <w:rsid w:val="00FC57A9"/>
    <w:rsid w:val="00FC611D"/>
    <w:rsid w:val="00FC69A0"/>
    <w:rsid w:val="00FC7F68"/>
    <w:rsid w:val="00FD05D6"/>
    <w:rsid w:val="00FD0695"/>
    <w:rsid w:val="00FD0A71"/>
    <w:rsid w:val="00FD0BF1"/>
    <w:rsid w:val="00FD0CAE"/>
    <w:rsid w:val="00FD0F60"/>
    <w:rsid w:val="00FD1A69"/>
    <w:rsid w:val="00FD29D4"/>
    <w:rsid w:val="00FD2D0D"/>
    <w:rsid w:val="00FD4988"/>
    <w:rsid w:val="00FD556D"/>
    <w:rsid w:val="00FD5DD3"/>
    <w:rsid w:val="00FD618A"/>
    <w:rsid w:val="00FD6396"/>
    <w:rsid w:val="00FD763D"/>
    <w:rsid w:val="00FD771F"/>
    <w:rsid w:val="00FD7786"/>
    <w:rsid w:val="00FE07AF"/>
    <w:rsid w:val="00FE138A"/>
    <w:rsid w:val="00FE2CA2"/>
    <w:rsid w:val="00FE2D70"/>
    <w:rsid w:val="00FE35E3"/>
    <w:rsid w:val="00FE438D"/>
    <w:rsid w:val="00FE536F"/>
    <w:rsid w:val="00FE6487"/>
    <w:rsid w:val="00FE6DE2"/>
    <w:rsid w:val="00FE6FBD"/>
    <w:rsid w:val="00FE73DB"/>
    <w:rsid w:val="00FE747F"/>
    <w:rsid w:val="00FF004E"/>
    <w:rsid w:val="00FF0AA6"/>
    <w:rsid w:val="00FF1F8F"/>
    <w:rsid w:val="00FF1FFD"/>
    <w:rsid w:val="00FF2743"/>
    <w:rsid w:val="00FF3670"/>
    <w:rsid w:val="00FF3F59"/>
    <w:rsid w:val="00FF5081"/>
    <w:rsid w:val="00FF524B"/>
    <w:rsid w:val="00FF71C6"/>
    <w:rsid w:val="00FF74FF"/>
    <w:rsid w:val="00FF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86874"/>
  <w15:docId w15:val="{2DF64879-B1A4-45CE-BAAA-925C531A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B0F"/>
    <w:pPr>
      <w:spacing w:after="0" w:line="240" w:lineRule="auto"/>
    </w:pPr>
    <w:rPr>
      <w:rFonts w:ascii="Times New Roman" w:eastAsia="Times New Roman" w:hAnsi="Times New Roman" w:cs="Times New Roman"/>
      <w:sz w:val="20"/>
      <w:szCs w:val="20"/>
      <w:lang w:val="sq-AL"/>
    </w:rPr>
  </w:style>
  <w:style w:type="paragraph" w:styleId="Heading1">
    <w:name w:val="heading 1"/>
    <w:basedOn w:val="Normal"/>
    <w:next w:val="Normal"/>
    <w:link w:val="Heading1Char"/>
    <w:qFormat/>
    <w:rsid w:val="00625B0F"/>
    <w:pPr>
      <w:keepNext/>
      <w:outlineLvl w:val="0"/>
    </w:pPr>
    <w:rPr>
      <w:sz w:val="28"/>
    </w:rPr>
  </w:style>
  <w:style w:type="paragraph" w:styleId="Heading3">
    <w:name w:val="heading 3"/>
    <w:basedOn w:val="Normal"/>
    <w:next w:val="Normal"/>
    <w:link w:val="Heading3Char"/>
    <w:qFormat/>
    <w:rsid w:val="00625B0F"/>
    <w:pPr>
      <w:keepNext/>
      <w:jc w:val="center"/>
      <w:outlineLvl w:val="2"/>
    </w:pPr>
    <w:rPr>
      <w:b/>
      <w:sz w:val="28"/>
    </w:rPr>
  </w:style>
  <w:style w:type="paragraph" w:styleId="Heading4">
    <w:name w:val="heading 4"/>
    <w:basedOn w:val="Normal"/>
    <w:next w:val="Normal"/>
    <w:link w:val="Heading4Char"/>
    <w:qFormat/>
    <w:rsid w:val="00625B0F"/>
    <w:pPr>
      <w:keepNext/>
      <w:jc w:val="center"/>
      <w:outlineLvl w:val="3"/>
    </w:pPr>
    <w:rPr>
      <w:sz w:val="24"/>
    </w:rPr>
  </w:style>
  <w:style w:type="paragraph" w:styleId="Heading5">
    <w:name w:val="heading 5"/>
    <w:basedOn w:val="Normal"/>
    <w:next w:val="Normal"/>
    <w:link w:val="Heading5Char"/>
    <w:qFormat/>
    <w:rsid w:val="00625B0F"/>
    <w:pPr>
      <w:keepNext/>
      <w:jc w:val="center"/>
      <w:outlineLvl w:val="4"/>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5B0F"/>
    <w:rPr>
      <w:rFonts w:ascii="Times New Roman" w:eastAsia="Times New Roman" w:hAnsi="Times New Roman" w:cs="Times New Roman"/>
      <w:sz w:val="28"/>
      <w:szCs w:val="20"/>
      <w:lang w:val="sq-AL"/>
    </w:rPr>
  </w:style>
  <w:style w:type="character" w:customStyle="1" w:styleId="Heading3Char">
    <w:name w:val="Heading 3 Char"/>
    <w:basedOn w:val="DefaultParagraphFont"/>
    <w:link w:val="Heading3"/>
    <w:rsid w:val="00625B0F"/>
    <w:rPr>
      <w:rFonts w:ascii="Times New Roman" w:eastAsia="Times New Roman" w:hAnsi="Times New Roman" w:cs="Times New Roman"/>
      <w:b/>
      <w:sz w:val="28"/>
      <w:szCs w:val="20"/>
      <w:lang w:val="sq-AL"/>
    </w:rPr>
  </w:style>
  <w:style w:type="character" w:customStyle="1" w:styleId="Heading4Char">
    <w:name w:val="Heading 4 Char"/>
    <w:basedOn w:val="DefaultParagraphFont"/>
    <w:link w:val="Heading4"/>
    <w:rsid w:val="00625B0F"/>
    <w:rPr>
      <w:rFonts w:ascii="Times New Roman" w:eastAsia="Times New Roman" w:hAnsi="Times New Roman" w:cs="Times New Roman"/>
      <w:sz w:val="24"/>
      <w:szCs w:val="20"/>
      <w:lang w:val="sq-AL"/>
    </w:rPr>
  </w:style>
  <w:style w:type="character" w:customStyle="1" w:styleId="Heading5Char">
    <w:name w:val="Heading 5 Char"/>
    <w:basedOn w:val="DefaultParagraphFont"/>
    <w:link w:val="Heading5"/>
    <w:rsid w:val="00625B0F"/>
    <w:rPr>
      <w:rFonts w:ascii="Times New Roman" w:eastAsia="Times New Roman" w:hAnsi="Times New Roman" w:cs="Times New Roman"/>
      <w:b/>
      <w:sz w:val="32"/>
      <w:szCs w:val="20"/>
      <w:lang w:val="sq-AL"/>
    </w:rPr>
  </w:style>
  <w:style w:type="paragraph" w:styleId="Subtitle">
    <w:name w:val="Subtitle"/>
    <w:basedOn w:val="Normal"/>
    <w:link w:val="SubtitleChar"/>
    <w:qFormat/>
    <w:rsid w:val="00625B0F"/>
    <w:pPr>
      <w:jc w:val="center"/>
    </w:pPr>
    <w:rPr>
      <w:i/>
      <w:sz w:val="28"/>
    </w:rPr>
  </w:style>
  <w:style w:type="character" w:customStyle="1" w:styleId="SubtitleChar">
    <w:name w:val="Subtitle Char"/>
    <w:basedOn w:val="DefaultParagraphFont"/>
    <w:link w:val="Subtitle"/>
    <w:rsid w:val="00625B0F"/>
    <w:rPr>
      <w:rFonts w:ascii="Times New Roman" w:eastAsia="Times New Roman" w:hAnsi="Times New Roman" w:cs="Times New Roman"/>
      <w:i/>
      <w:sz w:val="28"/>
      <w:szCs w:val="20"/>
      <w:lang w:val="sq-AL"/>
    </w:rPr>
  </w:style>
  <w:style w:type="paragraph" w:styleId="BodyText">
    <w:name w:val="Body Text"/>
    <w:basedOn w:val="Normal"/>
    <w:link w:val="BodyTextChar"/>
    <w:uiPriority w:val="99"/>
    <w:rsid w:val="00625B0F"/>
    <w:pPr>
      <w:jc w:val="both"/>
    </w:pPr>
    <w:rPr>
      <w:rFonts w:ascii="Arial" w:hAnsi="Arial"/>
      <w:sz w:val="28"/>
    </w:rPr>
  </w:style>
  <w:style w:type="character" w:customStyle="1" w:styleId="BodyTextChar">
    <w:name w:val="Body Text Char"/>
    <w:basedOn w:val="DefaultParagraphFont"/>
    <w:link w:val="BodyText"/>
    <w:uiPriority w:val="99"/>
    <w:rsid w:val="00625B0F"/>
    <w:rPr>
      <w:rFonts w:ascii="Arial" w:eastAsia="Times New Roman" w:hAnsi="Arial" w:cs="Times New Roman"/>
      <w:sz w:val="28"/>
      <w:szCs w:val="20"/>
      <w:lang w:val="sq-AL"/>
    </w:rPr>
  </w:style>
  <w:style w:type="paragraph" w:styleId="NormalWeb">
    <w:name w:val="Normal (Web)"/>
    <w:basedOn w:val="Normal"/>
    <w:uiPriority w:val="99"/>
    <w:rsid w:val="00625B0F"/>
    <w:pPr>
      <w:spacing w:before="100" w:beforeAutospacing="1" w:after="100" w:afterAutospacing="1"/>
    </w:pPr>
    <w:rPr>
      <w:sz w:val="24"/>
      <w:szCs w:val="24"/>
    </w:rPr>
  </w:style>
  <w:style w:type="paragraph" w:styleId="NoSpacing">
    <w:name w:val="No Spacing"/>
    <w:link w:val="NoSpacingChar"/>
    <w:uiPriority w:val="99"/>
    <w:qFormat/>
    <w:rsid w:val="00625B0F"/>
    <w:pPr>
      <w:spacing w:after="0" w:line="240" w:lineRule="auto"/>
    </w:pPr>
    <w:rPr>
      <w:rFonts w:ascii="Times New Roman" w:eastAsia="Times New Roman" w:hAnsi="Times New Roman" w:cs="Times New Roman"/>
      <w:sz w:val="20"/>
      <w:szCs w:val="20"/>
      <w:lang w:val="sq-AL"/>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D94FD9"/>
    <w:pPr>
      <w:spacing w:after="200" w:line="276" w:lineRule="auto"/>
      <w:ind w:left="720"/>
      <w:contextualSpacing/>
    </w:pPr>
    <w:rPr>
      <w:rFonts w:asciiTheme="minorHAnsi" w:eastAsiaTheme="minorHAnsi" w:hAnsiTheme="minorHAnsi" w:cstheme="minorBidi"/>
      <w:sz w:val="22"/>
      <w:szCs w:val="22"/>
      <w:lang w:val="en-US"/>
    </w:rPr>
  </w:style>
  <w:style w:type="paragraph" w:styleId="Title">
    <w:name w:val="Title"/>
    <w:basedOn w:val="Normal"/>
    <w:link w:val="TitleChar"/>
    <w:qFormat/>
    <w:rsid w:val="00D94FD9"/>
    <w:pPr>
      <w:jc w:val="center"/>
    </w:pPr>
    <w:rPr>
      <w:b/>
      <w:bCs/>
      <w:sz w:val="24"/>
      <w:szCs w:val="24"/>
      <w:lang w:val="en-US"/>
    </w:rPr>
  </w:style>
  <w:style w:type="character" w:customStyle="1" w:styleId="TitleChar">
    <w:name w:val="Title Char"/>
    <w:basedOn w:val="DefaultParagraphFont"/>
    <w:link w:val="Title"/>
    <w:rsid w:val="00D94FD9"/>
    <w:rPr>
      <w:rFonts w:ascii="Times New Roman" w:eastAsia="Times New Roman" w:hAnsi="Times New Roman" w:cs="Times New Roman"/>
      <w:b/>
      <w:bCs/>
      <w:sz w:val="24"/>
      <w:szCs w:val="24"/>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rsid w:val="00D94FD9"/>
  </w:style>
  <w:style w:type="paragraph" w:styleId="Header">
    <w:name w:val="header"/>
    <w:basedOn w:val="Normal"/>
    <w:link w:val="HeaderChar"/>
    <w:uiPriority w:val="99"/>
    <w:unhideWhenUsed/>
    <w:rsid w:val="00EA6588"/>
    <w:pPr>
      <w:tabs>
        <w:tab w:val="center" w:pos="4513"/>
        <w:tab w:val="right" w:pos="9026"/>
      </w:tabs>
    </w:pPr>
  </w:style>
  <w:style w:type="character" w:customStyle="1" w:styleId="HeaderChar">
    <w:name w:val="Header Char"/>
    <w:basedOn w:val="DefaultParagraphFont"/>
    <w:link w:val="Header"/>
    <w:uiPriority w:val="99"/>
    <w:rsid w:val="00EA6588"/>
    <w:rPr>
      <w:rFonts w:ascii="Times New Roman" w:eastAsia="Times New Roman" w:hAnsi="Times New Roman" w:cs="Times New Roman"/>
      <w:sz w:val="20"/>
      <w:szCs w:val="20"/>
      <w:lang w:val="sq-AL"/>
    </w:rPr>
  </w:style>
  <w:style w:type="paragraph" w:styleId="Footer">
    <w:name w:val="footer"/>
    <w:basedOn w:val="Normal"/>
    <w:link w:val="FooterChar"/>
    <w:unhideWhenUsed/>
    <w:rsid w:val="00EA6588"/>
    <w:pPr>
      <w:tabs>
        <w:tab w:val="center" w:pos="4513"/>
        <w:tab w:val="right" w:pos="9026"/>
      </w:tabs>
    </w:pPr>
  </w:style>
  <w:style w:type="character" w:customStyle="1" w:styleId="FooterChar">
    <w:name w:val="Footer Char"/>
    <w:basedOn w:val="DefaultParagraphFont"/>
    <w:link w:val="Footer"/>
    <w:rsid w:val="00EA6588"/>
    <w:rPr>
      <w:rFonts w:ascii="Times New Roman" w:eastAsia="Times New Roman" w:hAnsi="Times New Roman" w:cs="Times New Roman"/>
      <w:sz w:val="20"/>
      <w:szCs w:val="20"/>
      <w:lang w:val="sq-AL"/>
    </w:rPr>
  </w:style>
  <w:style w:type="character" w:customStyle="1" w:styleId="NoSpacingChar">
    <w:name w:val="No Spacing Char"/>
    <w:link w:val="NoSpacing"/>
    <w:uiPriority w:val="1"/>
    <w:locked/>
    <w:rsid w:val="00211DB9"/>
    <w:rPr>
      <w:rFonts w:ascii="Times New Roman" w:eastAsia="Times New Roman" w:hAnsi="Times New Roman" w:cs="Times New Roman"/>
      <w:sz w:val="20"/>
      <w:szCs w:val="20"/>
      <w:lang w:val="sq-AL"/>
    </w:rPr>
  </w:style>
  <w:style w:type="paragraph" w:styleId="BodyTextIndent3">
    <w:name w:val="Body Text Indent 3"/>
    <w:basedOn w:val="Normal"/>
    <w:link w:val="BodyTextIndent3Char"/>
    <w:uiPriority w:val="99"/>
    <w:semiHidden/>
    <w:unhideWhenUsed/>
    <w:rsid w:val="00B9381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381C"/>
    <w:rPr>
      <w:rFonts w:ascii="Times New Roman" w:eastAsia="Times New Roman" w:hAnsi="Times New Roman" w:cs="Times New Roman"/>
      <w:sz w:val="16"/>
      <w:szCs w:val="16"/>
      <w:lang w:val="sq-AL"/>
    </w:rPr>
  </w:style>
  <w:style w:type="paragraph" w:styleId="BodyTextIndent2">
    <w:name w:val="Body Text Indent 2"/>
    <w:basedOn w:val="Normal"/>
    <w:link w:val="BodyTextIndent2Char"/>
    <w:unhideWhenUsed/>
    <w:rsid w:val="00B9381C"/>
    <w:pPr>
      <w:spacing w:after="120" w:line="480" w:lineRule="auto"/>
      <w:ind w:left="360"/>
    </w:pPr>
  </w:style>
  <w:style w:type="character" w:customStyle="1" w:styleId="BodyTextIndent2Char">
    <w:name w:val="Body Text Indent 2 Char"/>
    <w:basedOn w:val="DefaultParagraphFont"/>
    <w:link w:val="BodyTextIndent2"/>
    <w:rsid w:val="00B9381C"/>
    <w:rPr>
      <w:rFonts w:ascii="Times New Roman" w:eastAsia="Times New Roman" w:hAnsi="Times New Roman" w:cs="Times New Roman"/>
      <w:sz w:val="20"/>
      <w:szCs w:val="20"/>
      <w:lang w:val="sq-AL"/>
    </w:rPr>
  </w:style>
  <w:style w:type="character" w:customStyle="1" w:styleId="Bodytext10">
    <w:name w:val="Body text (10)_"/>
    <w:basedOn w:val="DefaultParagraphFont"/>
    <w:link w:val="Bodytext101"/>
    <w:uiPriority w:val="99"/>
    <w:locked/>
    <w:rsid w:val="00B9381C"/>
    <w:rPr>
      <w:b/>
      <w:bCs/>
      <w:sz w:val="17"/>
      <w:szCs w:val="17"/>
      <w:shd w:val="clear" w:color="auto" w:fill="FFFFFF"/>
    </w:rPr>
  </w:style>
  <w:style w:type="character" w:customStyle="1" w:styleId="Bodytext102">
    <w:name w:val="Body text (10)2"/>
    <w:basedOn w:val="Bodytext10"/>
    <w:uiPriority w:val="99"/>
    <w:rsid w:val="00B9381C"/>
    <w:rPr>
      <w:b/>
      <w:bCs/>
      <w:spacing w:val="0"/>
      <w:sz w:val="17"/>
      <w:szCs w:val="17"/>
      <w:shd w:val="clear" w:color="auto" w:fill="FFFFFF"/>
    </w:rPr>
  </w:style>
  <w:style w:type="paragraph" w:customStyle="1" w:styleId="Bodytext101">
    <w:name w:val="Body text (10)1"/>
    <w:basedOn w:val="Normal"/>
    <w:link w:val="Bodytext10"/>
    <w:uiPriority w:val="99"/>
    <w:rsid w:val="00B9381C"/>
    <w:pPr>
      <w:widowControl w:val="0"/>
      <w:shd w:val="clear" w:color="auto" w:fill="FFFFFF"/>
      <w:spacing w:before="120" w:after="120" w:line="192" w:lineRule="exact"/>
      <w:ind w:hanging="240"/>
      <w:jc w:val="both"/>
    </w:pPr>
    <w:rPr>
      <w:rFonts w:asciiTheme="minorHAnsi" w:eastAsiaTheme="minorHAnsi" w:hAnsiTheme="minorHAnsi" w:cstheme="minorBidi"/>
      <w:b/>
      <w:bCs/>
      <w:sz w:val="17"/>
      <w:szCs w:val="17"/>
      <w:lang w:val="en-US"/>
    </w:rPr>
  </w:style>
  <w:style w:type="character" w:customStyle="1" w:styleId="Bodytext2">
    <w:name w:val="Body text (2)_"/>
    <w:basedOn w:val="DefaultParagraphFont"/>
    <w:link w:val="Bodytext21"/>
    <w:uiPriority w:val="99"/>
    <w:locked/>
    <w:rsid w:val="00B9381C"/>
    <w:rPr>
      <w:sz w:val="16"/>
      <w:szCs w:val="16"/>
      <w:shd w:val="clear" w:color="auto" w:fill="FFFFFF"/>
    </w:rPr>
  </w:style>
  <w:style w:type="character" w:customStyle="1" w:styleId="Bodytext2Italic">
    <w:name w:val="Body text (2) + Italic"/>
    <w:basedOn w:val="Bodytext2"/>
    <w:uiPriority w:val="99"/>
    <w:rsid w:val="00B9381C"/>
    <w:rPr>
      <w:i/>
      <w:iCs/>
      <w:sz w:val="16"/>
      <w:szCs w:val="16"/>
      <w:shd w:val="clear" w:color="auto" w:fill="FFFFFF"/>
    </w:rPr>
  </w:style>
  <w:style w:type="character" w:customStyle="1" w:styleId="Bodytext285pt2">
    <w:name w:val="Body text (2) + 8.5 pt2"/>
    <w:basedOn w:val="Bodytext2"/>
    <w:uiPriority w:val="99"/>
    <w:rsid w:val="00B9381C"/>
    <w:rPr>
      <w:sz w:val="17"/>
      <w:szCs w:val="17"/>
      <w:shd w:val="clear" w:color="auto" w:fill="FFFFFF"/>
    </w:rPr>
  </w:style>
  <w:style w:type="character" w:customStyle="1" w:styleId="Bodytext24">
    <w:name w:val="Body text (24)_"/>
    <w:basedOn w:val="DefaultParagraphFont"/>
    <w:link w:val="Bodytext240"/>
    <w:uiPriority w:val="99"/>
    <w:locked/>
    <w:rsid w:val="00B9381C"/>
    <w:rPr>
      <w:sz w:val="17"/>
      <w:szCs w:val="17"/>
      <w:shd w:val="clear" w:color="auto" w:fill="FFFFFF"/>
    </w:rPr>
  </w:style>
  <w:style w:type="paragraph" w:customStyle="1" w:styleId="Bodytext21">
    <w:name w:val="Body text (2)1"/>
    <w:basedOn w:val="Normal"/>
    <w:link w:val="Bodytext2"/>
    <w:uiPriority w:val="99"/>
    <w:rsid w:val="00B9381C"/>
    <w:pPr>
      <w:widowControl w:val="0"/>
      <w:shd w:val="clear" w:color="auto" w:fill="FFFFFF"/>
      <w:spacing w:after="240" w:line="240" w:lineRule="atLeast"/>
      <w:ind w:hanging="1280"/>
    </w:pPr>
    <w:rPr>
      <w:rFonts w:asciiTheme="minorHAnsi" w:eastAsiaTheme="minorHAnsi" w:hAnsiTheme="minorHAnsi" w:cstheme="minorBidi"/>
      <w:sz w:val="16"/>
      <w:szCs w:val="16"/>
      <w:lang w:val="en-US"/>
    </w:rPr>
  </w:style>
  <w:style w:type="paragraph" w:customStyle="1" w:styleId="Bodytext240">
    <w:name w:val="Body text (24)"/>
    <w:basedOn w:val="Normal"/>
    <w:link w:val="Bodytext24"/>
    <w:uiPriority w:val="99"/>
    <w:rsid w:val="00B9381C"/>
    <w:pPr>
      <w:widowControl w:val="0"/>
      <w:shd w:val="clear" w:color="auto" w:fill="FFFFFF"/>
      <w:spacing w:before="60" w:line="230" w:lineRule="exact"/>
      <w:jc w:val="both"/>
    </w:pPr>
    <w:rPr>
      <w:rFonts w:asciiTheme="minorHAnsi" w:eastAsiaTheme="minorHAnsi" w:hAnsiTheme="minorHAnsi" w:cstheme="minorBidi"/>
      <w:sz w:val="17"/>
      <w:szCs w:val="17"/>
      <w:lang w:val="en-US"/>
    </w:rPr>
  </w:style>
  <w:style w:type="character" w:customStyle="1" w:styleId="Bodytext29pt1">
    <w:name w:val="Body text (2) + 9 pt1"/>
    <w:basedOn w:val="Bodytext2"/>
    <w:uiPriority w:val="99"/>
    <w:rsid w:val="00B9381C"/>
    <w:rPr>
      <w:rFonts w:ascii="Times New Roman" w:hAnsi="Times New Roman" w:cs="Times New Roman"/>
      <w:w w:val="100"/>
      <w:sz w:val="18"/>
      <w:szCs w:val="18"/>
      <w:u w:val="none"/>
      <w:shd w:val="clear" w:color="auto" w:fill="FFFFFF"/>
    </w:rPr>
  </w:style>
  <w:style w:type="character" w:customStyle="1" w:styleId="Bodytext295pt3">
    <w:name w:val="Body text (2) + 9.5 pt3"/>
    <w:aliases w:val="Scale 80%"/>
    <w:basedOn w:val="Bodytext2"/>
    <w:uiPriority w:val="99"/>
    <w:rsid w:val="00B9381C"/>
    <w:rPr>
      <w:rFonts w:ascii="Times New Roman" w:hAnsi="Times New Roman" w:cs="Times New Roman"/>
      <w:spacing w:val="0"/>
      <w:w w:val="80"/>
      <w:sz w:val="19"/>
      <w:szCs w:val="19"/>
      <w:u w:val="none"/>
      <w:shd w:val="clear" w:color="auto" w:fill="FFFFFF"/>
    </w:rPr>
  </w:style>
  <w:style w:type="character" w:customStyle="1" w:styleId="Bodytext20">
    <w:name w:val="Body text (2)"/>
    <w:basedOn w:val="Bodytext2"/>
    <w:uiPriority w:val="99"/>
    <w:rsid w:val="00B9381C"/>
    <w:rPr>
      <w:rFonts w:ascii="Times New Roman" w:hAnsi="Times New Roman" w:cs="Times New Roman"/>
      <w:sz w:val="16"/>
      <w:szCs w:val="16"/>
      <w:u w:val="single"/>
      <w:shd w:val="clear" w:color="auto" w:fill="FFFFFF"/>
    </w:rPr>
  </w:style>
  <w:style w:type="character" w:customStyle="1" w:styleId="Bodytext9">
    <w:name w:val="Body text (9)_"/>
    <w:basedOn w:val="DefaultParagraphFont"/>
    <w:link w:val="Bodytext91"/>
    <w:uiPriority w:val="99"/>
    <w:locked/>
    <w:rsid w:val="00B9381C"/>
    <w:rPr>
      <w:b/>
      <w:bCs/>
      <w:sz w:val="18"/>
      <w:szCs w:val="18"/>
      <w:shd w:val="clear" w:color="auto" w:fill="FFFFFF"/>
    </w:rPr>
  </w:style>
  <w:style w:type="character" w:customStyle="1" w:styleId="Bodytext2Bold">
    <w:name w:val="Body text (2) + Bold"/>
    <w:basedOn w:val="Bodytext2"/>
    <w:uiPriority w:val="99"/>
    <w:rsid w:val="00B9381C"/>
    <w:rPr>
      <w:rFonts w:ascii="Times New Roman" w:hAnsi="Times New Roman" w:cs="Times New Roman"/>
      <w:b/>
      <w:bCs/>
      <w:sz w:val="16"/>
      <w:szCs w:val="16"/>
      <w:u w:val="none"/>
      <w:shd w:val="clear" w:color="auto" w:fill="FFFFFF"/>
    </w:rPr>
  </w:style>
  <w:style w:type="paragraph" w:customStyle="1" w:styleId="Bodytext91">
    <w:name w:val="Body text (9)1"/>
    <w:basedOn w:val="Normal"/>
    <w:link w:val="Bodytext9"/>
    <w:uiPriority w:val="99"/>
    <w:rsid w:val="00B9381C"/>
    <w:pPr>
      <w:widowControl w:val="0"/>
      <w:shd w:val="clear" w:color="auto" w:fill="FFFFFF"/>
      <w:spacing w:before="120" w:line="204" w:lineRule="exact"/>
      <w:jc w:val="both"/>
    </w:pPr>
    <w:rPr>
      <w:rFonts w:asciiTheme="minorHAnsi" w:eastAsiaTheme="minorHAnsi" w:hAnsiTheme="minorHAnsi" w:cstheme="minorBidi"/>
      <w:b/>
      <w:bCs/>
      <w:sz w:val="18"/>
      <w:szCs w:val="18"/>
      <w:lang w:val="en-US"/>
    </w:rPr>
  </w:style>
  <w:style w:type="character" w:customStyle="1" w:styleId="Bodytext34">
    <w:name w:val="Body text (34)_"/>
    <w:basedOn w:val="DefaultParagraphFont"/>
    <w:link w:val="Bodytext341"/>
    <w:uiPriority w:val="99"/>
    <w:locked/>
    <w:rsid w:val="00B9381C"/>
    <w:rPr>
      <w:b/>
      <w:bCs/>
      <w:sz w:val="18"/>
      <w:szCs w:val="18"/>
      <w:shd w:val="clear" w:color="auto" w:fill="FFFFFF"/>
    </w:rPr>
  </w:style>
  <w:style w:type="character" w:customStyle="1" w:styleId="Bodytext340">
    <w:name w:val="Body text (34)"/>
    <w:basedOn w:val="Bodytext34"/>
    <w:uiPriority w:val="99"/>
    <w:rsid w:val="00B9381C"/>
    <w:rPr>
      <w:b/>
      <w:bCs/>
      <w:sz w:val="18"/>
      <w:szCs w:val="18"/>
      <w:u w:val="single"/>
      <w:shd w:val="clear" w:color="auto" w:fill="FFFFFF"/>
    </w:rPr>
  </w:style>
  <w:style w:type="paragraph" w:customStyle="1" w:styleId="Bodytext341">
    <w:name w:val="Body text (34)1"/>
    <w:basedOn w:val="Normal"/>
    <w:link w:val="Bodytext34"/>
    <w:uiPriority w:val="99"/>
    <w:rsid w:val="00B9381C"/>
    <w:pPr>
      <w:widowControl w:val="0"/>
      <w:shd w:val="clear" w:color="auto" w:fill="FFFFFF"/>
      <w:spacing w:before="180" w:after="180" w:line="240" w:lineRule="atLeast"/>
      <w:ind w:firstLine="500"/>
    </w:pPr>
    <w:rPr>
      <w:rFonts w:asciiTheme="minorHAnsi" w:eastAsiaTheme="minorHAnsi" w:hAnsiTheme="minorHAnsi" w:cstheme="minorBidi"/>
      <w:b/>
      <w:bCs/>
      <w:sz w:val="18"/>
      <w:szCs w:val="18"/>
      <w:lang w:val="en-US"/>
    </w:rPr>
  </w:style>
  <w:style w:type="character" w:customStyle="1" w:styleId="Bodytext985pt">
    <w:name w:val="Body text (9) + 8.5 pt"/>
    <w:aliases w:val="Not Bold4"/>
    <w:basedOn w:val="Bodytext9"/>
    <w:uiPriority w:val="99"/>
    <w:rsid w:val="00B9381C"/>
    <w:rPr>
      <w:rFonts w:ascii="Times New Roman" w:hAnsi="Times New Roman" w:cs="Times New Roman"/>
      <w:b/>
      <w:bCs/>
      <w:sz w:val="17"/>
      <w:szCs w:val="17"/>
      <w:u w:val="none"/>
      <w:shd w:val="clear" w:color="auto" w:fill="FFFFFF"/>
    </w:rPr>
  </w:style>
  <w:style w:type="character" w:customStyle="1" w:styleId="Bodytext249pt1">
    <w:name w:val="Body text (24) + 9 pt1"/>
    <w:aliases w:val="Bold6"/>
    <w:basedOn w:val="Bodytext24"/>
    <w:uiPriority w:val="99"/>
    <w:rsid w:val="00B9381C"/>
    <w:rPr>
      <w:rFonts w:ascii="Times New Roman" w:hAnsi="Times New Roman" w:cs="Times New Roman"/>
      <w:b/>
      <w:bCs/>
      <w:sz w:val="18"/>
      <w:szCs w:val="18"/>
      <w:u w:val="none"/>
      <w:shd w:val="clear" w:color="auto" w:fill="FFFFFF"/>
    </w:rPr>
  </w:style>
  <w:style w:type="character" w:customStyle="1" w:styleId="Bodytext15Exact">
    <w:name w:val="Body text (15) Exact"/>
    <w:basedOn w:val="DefaultParagraphFont"/>
    <w:uiPriority w:val="99"/>
    <w:rsid w:val="00B9381C"/>
    <w:rPr>
      <w:rFonts w:ascii="Times New Roman" w:hAnsi="Times New Roman" w:cs="Times New Roman"/>
      <w:sz w:val="13"/>
      <w:szCs w:val="13"/>
      <w:u w:val="none"/>
    </w:rPr>
  </w:style>
  <w:style w:type="character" w:styleId="PageNumber">
    <w:name w:val="page number"/>
    <w:basedOn w:val="DefaultParagraphFont"/>
    <w:rsid w:val="00D61139"/>
  </w:style>
  <w:style w:type="paragraph" w:styleId="CommentText">
    <w:name w:val="annotation text"/>
    <w:basedOn w:val="Normal"/>
    <w:link w:val="CommentTextChar"/>
    <w:uiPriority w:val="99"/>
    <w:semiHidden/>
    <w:unhideWhenUsed/>
    <w:rsid w:val="00D61139"/>
  </w:style>
  <w:style w:type="character" w:customStyle="1" w:styleId="CommentTextChar">
    <w:name w:val="Comment Text Char"/>
    <w:basedOn w:val="DefaultParagraphFont"/>
    <w:link w:val="CommentText"/>
    <w:uiPriority w:val="99"/>
    <w:semiHidden/>
    <w:rsid w:val="00D61139"/>
    <w:rPr>
      <w:rFonts w:ascii="Times New Roman" w:eastAsia="Times New Roman" w:hAnsi="Times New Roman" w:cs="Times New Roman"/>
      <w:sz w:val="20"/>
      <w:szCs w:val="20"/>
      <w:lang w:val="sq-AL"/>
    </w:rPr>
  </w:style>
  <w:style w:type="paragraph" w:customStyle="1" w:styleId="Style10">
    <w:name w:val="Style 10"/>
    <w:basedOn w:val="Normal"/>
    <w:uiPriority w:val="99"/>
    <w:rsid w:val="00D61139"/>
    <w:pPr>
      <w:widowControl w:val="0"/>
      <w:autoSpaceDE w:val="0"/>
      <w:autoSpaceDN w:val="0"/>
      <w:adjustRightInd w:val="0"/>
      <w:ind w:left="72"/>
      <w:jc w:val="both"/>
    </w:pPr>
    <w:rPr>
      <w:color w:val="000000"/>
      <w:lang w:eastAsia="sq-AL"/>
    </w:rPr>
  </w:style>
  <w:style w:type="paragraph" w:styleId="BodyTextIndent">
    <w:name w:val="Body Text Indent"/>
    <w:basedOn w:val="Normal"/>
    <w:link w:val="BodyTextIndentChar"/>
    <w:uiPriority w:val="99"/>
    <w:unhideWhenUsed/>
    <w:rsid w:val="00D61139"/>
    <w:pPr>
      <w:spacing w:after="120"/>
      <w:ind w:left="360"/>
    </w:pPr>
    <w:rPr>
      <w:sz w:val="24"/>
      <w:szCs w:val="24"/>
    </w:rPr>
  </w:style>
  <w:style w:type="character" w:customStyle="1" w:styleId="BodyTextIndentChar">
    <w:name w:val="Body Text Indent Char"/>
    <w:basedOn w:val="DefaultParagraphFont"/>
    <w:link w:val="BodyTextIndent"/>
    <w:uiPriority w:val="99"/>
    <w:rsid w:val="00D61139"/>
    <w:rPr>
      <w:rFonts w:ascii="Times New Roman" w:eastAsia="Times New Roman" w:hAnsi="Times New Roman" w:cs="Times New Roman"/>
      <w:sz w:val="24"/>
      <w:szCs w:val="24"/>
      <w:lang w:val="sq-AL"/>
    </w:rPr>
  </w:style>
  <w:style w:type="character" w:customStyle="1" w:styleId="Bodytext8">
    <w:name w:val="Body text (8)_"/>
    <w:basedOn w:val="DefaultParagraphFont"/>
    <w:link w:val="Bodytext80"/>
    <w:rsid w:val="00D61139"/>
    <w:rPr>
      <w:rFonts w:ascii="Times New Roman" w:eastAsia="Times New Roman" w:hAnsi="Times New Roman"/>
      <w:i/>
      <w:iCs/>
      <w:sz w:val="30"/>
      <w:szCs w:val="30"/>
      <w:shd w:val="clear" w:color="auto" w:fill="FFFFFF"/>
    </w:rPr>
  </w:style>
  <w:style w:type="paragraph" w:customStyle="1" w:styleId="Bodytext80">
    <w:name w:val="Body text (8)"/>
    <w:basedOn w:val="Normal"/>
    <w:link w:val="Bodytext8"/>
    <w:rsid w:val="00D61139"/>
    <w:pPr>
      <w:widowControl w:val="0"/>
      <w:shd w:val="clear" w:color="auto" w:fill="FFFFFF"/>
      <w:spacing w:before="420" w:line="398" w:lineRule="exact"/>
      <w:ind w:hanging="660"/>
      <w:jc w:val="both"/>
    </w:pPr>
    <w:rPr>
      <w:rFonts w:cstheme="minorBidi"/>
      <w:i/>
      <w:iCs/>
      <w:sz w:val="30"/>
      <w:szCs w:val="30"/>
      <w:lang w:val="en-US"/>
    </w:rPr>
  </w:style>
  <w:style w:type="character" w:customStyle="1" w:styleId="Bodytext8Verdana12ptNotItalicSpacing0pt">
    <w:name w:val="Body text (8) + Verdana.12 pt.Not Italic.Spacing 0 pt"/>
    <w:basedOn w:val="Bodytext8"/>
    <w:rsid w:val="00D61139"/>
    <w:rPr>
      <w:rFonts w:ascii="Verdana" w:eastAsia="Verdana" w:hAnsi="Verdana" w:cs="Verdana"/>
      <w:b w:val="0"/>
      <w:bCs w:val="0"/>
      <w:i/>
      <w:iCs/>
      <w:smallCaps w:val="0"/>
      <w:strike w:val="0"/>
      <w:color w:val="000000"/>
      <w:spacing w:val="-10"/>
      <w:w w:val="100"/>
      <w:position w:val="0"/>
      <w:sz w:val="24"/>
      <w:szCs w:val="24"/>
      <w:u w:val="none"/>
      <w:shd w:val="clear" w:color="auto" w:fill="FFFFFF"/>
      <w:lang w:val="sq-AL" w:eastAsia="sq-AL" w:bidi="sq-AL"/>
    </w:rPr>
  </w:style>
  <w:style w:type="character" w:customStyle="1" w:styleId="Bodytext0">
    <w:name w:val="Body text_"/>
    <w:basedOn w:val="DefaultParagraphFont"/>
    <w:link w:val="BodyText1"/>
    <w:rsid w:val="00D61139"/>
    <w:rPr>
      <w:rFonts w:ascii="AngsanaUPC" w:eastAsia="AngsanaUPC" w:hAnsi="AngsanaUPC" w:cs="AngsanaUPC"/>
      <w:sz w:val="44"/>
      <w:szCs w:val="44"/>
      <w:shd w:val="clear" w:color="auto" w:fill="FFFFFF"/>
    </w:rPr>
  </w:style>
  <w:style w:type="paragraph" w:customStyle="1" w:styleId="BodyText1">
    <w:name w:val="Body Text1"/>
    <w:basedOn w:val="Normal"/>
    <w:link w:val="Bodytext0"/>
    <w:rsid w:val="00D61139"/>
    <w:pPr>
      <w:widowControl w:val="0"/>
      <w:shd w:val="clear" w:color="auto" w:fill="FFFFFF"/>
      <w:spacing w:after="1020" w:line="0" w:lineRule="atLeast"/>
      <w:ind w:hanging="520"/>
      <w:jc w:val="both"/>
    </w:pPr>
    <w:rPr>
      <w:rFonts w:ascii="AngsanaUPC" w:eastAsia="AngsanaUPC" w:hAnsi="AngsanaUPC" w:cs="AngsanaUPC"/>
      <w:sz w:val="44"/>
      <w:szCs w:val="44"/>
      <w:lang w:val="en-US"/>
    </w:rPr>
  </w:style>
  <w:style w:type="paragraph" w:customStyle="1" w:styleId="bodytext22">
    <w:name w:val="bodytext2"/>
    <w:basedOn w:val="Normal"/>
    <w:rsid w:val="00FE536F"/>
    <w:pPr>
      <w:spacing w:before="100" w:beforeAutospacing="1" w:after="100" w:afterAutospacing="1"/>
    </w:pPr>
    <w:rPr>
      <w:sz w:val="24"/>
      <w:szCs w:val="24"/>
      <w:lang w:eastAsia="sq-AL"/>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Char Char"/>
    <w:basedOn w:val="Normal"/>
    <w:link w:val="FootnoteTextChar"/>
    <w:uiPriority w:val="99"/>
    <w:unhideWhenUsed/>
    <w:rsid w:val="008764B2"/>
    <w:rPr>
      <w:lang w:val="en-US"/>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Char Char Char"/>
    <w:basedOn w:val="DefaultParagraphFont"/>
    <w:link w:val="FootnoteText"/>
    <w:uiPriority w:val="99"/>
    <w:rsid w:val="008764B2"/>
    <w:rPr>
      <w:rFonts w:ascii="Times New Roman" w:eastAsia="Times New Roman" w:hAnsi="Times New Roman" w:cs="Times New Roman"/>
      <w:sz w:val="20"/>
      <w:szCs w:val="20"/>
    </w:rPr>
  </w:style>
  <w:style w:type="paragraph" w:customStyle="1" w:styleId="BodyText23">
    <w:name w:val="Body Text2"/>
    <w:basedOn w:val="Normal"/>
    <w:rsid w:val="008051E2"/>
    <w:pPr>
      <w:widowControl w:val="0"/>
      <w:shd w:val="clear" w:color="auto" w:fill="FFFFFF"/>
      <w:spacing w:after="1020" w:line="0" w:lineRule="atLeast"/>
      <w:ind w:hanging="520"/>
      <w:jc w:val="both"/>
    </w:pPr>
    <w:rPr>
      <w:rFonts w:ascii="AngsanaUPC" w:eastAsia="AngsanaUPC" w:hAnsi="AngsanaUPC" w:cs="AngsanaUPC"/>
      <w:sz w:val="44"/>
      <w:szCs w:val="44"/>
      <w:lang w:eastAsia="sq-AL"/>
    </w:rPr>
  </w:style>
  <w:style w:type="character" w:styleId="Emphasis">
    <w:name w:val="Emphasis"/>
    <w:uiPriority w:val="20"/>
    <w:qFormat/>
    <w:rsid w:val="00AF67C7"/>
    <w:rPr>
      <w:i/>
      <w:iCs/>
    </w:rPr>
  </w:style>
  <w:style w:type="paragraph" w:customStyle="1" w:styleId="style1">
    <w:name w:val="style1"/>
    <w:basedOn w:val="Normal"/>
    <w:rsid w:val="00546D67"/>
    <w:pPr>
      <w:spacing w:before="100" w:beforeAutospacing="1" w:after="100" w:afterAutospacing="1"/>
    </w:pPr>
    <w:rPr>
      <w:sz w:val="24"/>
      <w:szCs w:val="24"/>
      <w:lang w:val="en-US"/>
    </w:rPr>
  </w:style>
  <w:style w:type="paragraph" w:customStyle="1" w:styleId="yiv9054272060ydpd1e0ec70msonormal">
    <w:name w:val="yiv9054272060ydpd1e0ec70msonormal"/>
    <w:basedOn w:val="Normal"/>
    <w:rsid w:val="00343517"/>
    <w:pPr>
      <w:spacing w:before="100" w:beforeAutospacing="1" w:after="100" w:afterAutospacing="1"/>
    </w:pPr>
    <w:rPr>
      <w:sz w:val="24"/>
      <w:szCs w:val="24"/>
      <w:lang w:val="en-US"/>
    </w:rPr>
  </w:style>
  <w:style w:type="paragraph" w:customStyle="1" w:styleId="tekstiri">
    <w:name w:val="tekst i ri"/>
    <w:uiPriority w:val="99"/>
    <w:rsid w:val="00343517"/>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40" w:lineRule="atLeast"/>
      <w:ind w:right="1"/>
      <w:jc w:val="both"/>
    </w:pPr>
    <w:rPr>
      <w:rFonts w:ascii="CG Times" w:eastAsia="Calibri" w:hAnsi="CG Times" w:cs="CG Times"/>
    </w:rPr>
  </w:style>
  <w:style w:type="character" w:styleId="FootnoteReference">
    <w:name w:val="footnote reference"/>
    <w:uiPriority w:val="99"/>
    <w:semiHidden/>
    <w:unhideWhenUsed/>
    <w:rsid w:val="007234FB"/>
    <w:rPr>
      <w:vertAlign w:val="superscript"/>
    </w:rPr>
  </w:style>
  <w:style w:type="paragraph" w:customStyle="1" w:styleId="style20">
    <w:name w:val="style20"/>
    <w:basedOn w:val="Normal"/>
    <w:rsid w:val="00314610"/>
    <w:pPr>
      <w:spacing w:before="100" w:beforeAutospacing="1" w:after="100" w:afterAutospacing="1"/>
    </w:pPr>
    <w:rPr>
      <w:sz w:val="24"/>
      <w:szCs w:val="24"/>
      <w:lang w:eastAsia="sq-AL"/>
    </w:rPr>
  </w:style>
  <w:style w:type="character" w:customStyle="1" w:styleId="fontstyle31">
    <w:name w:val="fontstyle31"/>
    <w:basedOn w:val="DefaultParagraphFont"/>
    <w:rsid w:val="00314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3155">
      <w:bodyDiv w:val="1"/>
      <w:marLeft w:val="0"/>
      <w:marRight w:val="0"/>
      <w:marTop w:val="0"/>
      <w:marBottom w:val="0"/>
      <w:divBdr>
        <w:top w:val="none" w:sz="0" w:space="0" w:color="auto"/>
        <w:left w:val="none" w:sz="0" w:space="0" w:color="auto"/>
        <w:bottom w:val="none" w:sz="0" w:space="0" w:color="auto"/>
        <w:right w:val="none" w:sz="0" w:space="0" w:color="auto"/>
      </w:divBdr>
    </w:div>
    <w:div w:id="822501803">
      <w:bodyDiv w:val="1"/>
      <w:marLeft w:val="0"/>
      <w:marRight w:val="0"/>
      <w:marTop w:val="0"/>
      <w:marBottom w:val="0"/>
      <w:divBdr>
        <w:top w:val="none" w:sz="0" w:space="0" w:color="auto"/>
        <w:left w:val="none" w:sz="0" w:space="0" w:color="auto"/>
        <w:bottom w:val="none" w:sz="0" w:space="0" w:color="auto"/>
        <w:right w:val="none" w:sz="0" w:space="0" w:color="auto"/>
      </w:divBdr>
    </w:div>
    <w:div w:id="1557624908">
      <w:bodyDiv w:val="1"/>
      <w:marLeft w:val="0"/>
      <w:marRight w:val="0"/>
      <w:marTop w:val="0"/>
      <w:marBottom w:val="0"/>
      <w:divBdr>
        <w:top w:val="none" w:sz="0" w:space="0" w:color="auto"/>
        <w:left w:val="none" w:sz="0" w:space="0" w:color="auto"/>
        <w:bottom w:val="none" w:sz="0" w:space="0" w:color="auto"/>
        <w:right w:val="none" w:sz="0" w:space="0" w:color="auto"/>
      </w:divBdr>
    </w:div>
    <w:div w:id="1603225276">
      <w:bodyDiv w:val="1"/>
      <w:marLeft w:val="0"/>
      <w:marRight w:val="0"/>
      <w:marTop w:val="0"/>
      <w:marBottom w:val="0"/>
      <w:divBdr>
        <w:top w:val="none" w:sz="0" w:space="0" w:color="auto"/>
        <w:left w:val="none" w:sz="0" w:space="0" w:color="auto"/>
        <w:bottom w:val="none" w:sz="0" w:space="0" w:color="auto"/>
        <w:right w:val="none" w:sz="0" w:space="0" w:color="auto"/>
      </w:divBdr>
    </w:div>
    <w:div w:id="1841042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12190</Words>
  <Characters>69488</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Besmir</dc:creator>
  <cp:keywords/>
  <dc:description/>
  <cp:lastModifiedBy>AM</cp:lastModifiedBy>
  <cp:revision>2</cp:revision>
  <cp:lastPrinted>2025-09-09T14:54:00Z</cp:lastPrinted>
  <dcterms:created xsi:type="dcterms:W3CDTF">2025-09-24T07:44:00Z</dcterms:created>
  <dcterms:modified xsi:type="dcterms:W3CDTF">2025-09-24T07:44:00Z</dcterms:modified>
</cp:coreProperties>
</file>