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9F73F" w14:textId="77777777" w:rsidR="00BD2476" w:rsidRPr="004D3A2E" w:rsidRDefault="00BD2476" w:rsidP="004D3A2E">
      <w:pPr>
        <w:jc w:val="center"/>
        <w:rPr>
          <w:i/>
          <w:sz w:val="24"/>
          <w:szCs w:val="24"/>
          <w:lang w:val="sq-AL"/>
        </w:rPr>
      </w:pPr>
      <w:r w:rsidRPr="004D3A2E">
        <w:rPr>
          <w:sz w:val="24"/>
          <w:szCs w:val="24"/>
          <w:lang w:val="sq-AL"/>
        </w:rPr>
        <w:object w:dxaOrig="6674" w:dyaOrig="10036" w14:anchorId="5AC11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pt" o:ole="">
            <v:imagedata r:id="rId8" o:title=""/>
          </v:shape>
          <o:OLEObject Type="Embed" ProgID="MSPhotoEd.3" ShapeID="_x0000_i1025" DrawAspect="Content" ObjectID="_1835954089" r:id="rId9"/>
        </w:object>
      </w:r>
    </w:p>
    <w:p w14:paraId="685EE3EE" w14:textId="77777777" w:rsidR="00BD2476" w:rsidRPr="004D3A2E" w:rsidRDefault="00BD2476" w:rsidP="004D3A2E">
      <w:pPr>
        <w:jc w:val="center"/>
        <w:rPr>
          <w:b/>
          <w:bCs/>
          <w:iCs/>
          <w:sz w:val="24"/>
          <w:szCs w:val="24"/>
          <w:lang w:val="sq-AL"/>
        </w:rPr>
      </w:pPr>
      <w:r w:rsidRPr="004D3A2E">
        <w:rPr>
          <w:b/>
          <w:bCs/>
          <w:iCs/>
          <w:sz w:val="24"/>
          <w:szCs w:val="24"/>
          <w:lang w:val="sq-AL"/>
        </w:rPr>
        <w:t>REPUBLIKA E SHQIPËRISË</w:t>
      </w:r>
    </w:p>
    <w:p w14:paraId="1B5B1C92" w14:textId="77777777" w:rsidR="00BD2476" w:rsidRPr="004D3A2E" w:rsidRDefault="00BD2476" w:rsidP="004D3A2E">
      <w:pPr>
        <w:jc w:val="center"/>
        <w:rPr>
          <w:b/>
          <w:bCs/>
          <w:iCs/>
          <w:sz w:val="24"/>
          <w:szCs w:val="24"/>
          <w:lang w:val="sq-AL"/>
        </w:rPr>
      </w:pPr>
      <w:r w:rsidRPr="004D3A2E">
        <w:rPr>
          <w:b/>
          <w:bCs/>
          <w:iCs/>
          <w:sz w:val="24"/>
          <w:szCs w:val="24"/>
          <w:lang w:val="sq-AL"/>
        </w:rPr>
        <w:t>GJYKATA E LARTË</w:t>
      </w:r>
    </w:p>
    <w:p w14:paraId="1163D13A" w14:textId="77777777" w:rsidR="002E7390" w:rsidRPr="004D3A2E" w:rsidRDefault="00BD2476" w:rsidP="004D3A2E">
      <w:pPr>
        <w:pStyle w:val="Heading2"/>
        <w:spacing w:before="0"/>
        <w:jc w:val="center"/>
        <w:rPr>
          <w:rFonts w:ascii="Times New Roman" w:hAnsi="Times New Roman" w:cs="Times New Roman"/>
          <w:bCs w:val="0"/>
          <w:iCs/>
          <w:color w:val="auto"/>
          <w:sz w:val="24"/>
          <w:szCs w:val="24"/>
          <w:lang w:val="sq-AL"/>
        </w:rPr>
      </w:pPr>
      <w:r w:rsidRPr="004D3A2E">
        <w:rPr>
          <w:rFonts w:ascii="Times New Roman" w:hAnsi="Times New Roman" w:cs="Times New Roman"/>
          <w:bCs w:val="0"/>
          <w:iCs/>
          <w:color w:val="auto"/>
          <w:sz w:val="24"/>
          <w:szCs w:val="24"/>
          <w:lang w:val="sq-AL"/>
        </w:rPr>
        <w:t xml:space="preserve">KOLEGJI </w:t>
      </w:r>
      <w:r w:rsidR="00763663" w:rsidRPr="004D3A2E">
        <w:rPr>
          <w:rFonts w:ascii="Times New Roman" w:hAnsi="Times New Roman" w:cs="Times New Roman"/>
          <w:bCs w:val="0"/>
          <w:iCs/>
          <w:color w:val="auto"/>
          <w:sz w:val="24"/>
          <w:szCs w:val="24"/>
          <w:lang w:val="sq-AL"/>
        </w:rPr>
        <w:t>PENAL</w:t>
      </w:r>
    </w:p>
    <w:p w14:paraId="3D5E5CC9" w14:textId="77777777" w:rsidR="00FC48F7" w:rsidRPr="004D3A2E" w:rsidRDefault="00FC48F7" w:rsidP="004D3A2E">
      <w:pPr>
        <w:jc w:val="both"/>
        <w:rPr>
          <w:sz w:val="24"/>
          <w:szCs w:val="24"/>
          <w:lang w:val="sq-AL"/>
        </w:rPr>
      </w:pPr>
    </w:p>
    <w:p w14:paraId="681A6621" w14:textId="77777777" w:rsidR="002E7390" w:rsidRPr="004D3A2E" w:rsidRDefault="002E7390" w:rsidP="004D3A2E">
      <w:pPr>
        <w:jc w:val="both"/>
        <w:rPr>
          <w:rFonts w:eastAsia="Calibri"/>
          <w:b/>
          <w:sz w:val="24"/>
          <w:szCs w:val="24"/>
          <w:lang w:val="sq-AL"/>
        </w:rPr>
      </w:pPr>
      <w:r w:rsidRPr="004D3A2E">
        <w:rPr>
          <w:rFonts w:eastAsia="Calibri"/>
          <w:b/>
          <w:bCs/>
          <w:sz w:val="24"/>
          <w:szCs w:val="24"/>
          <w:lang w:val="sq-AL"/>
        </w:rPr>
        <w:t>Nr.</w:t>
      </w:r>
      <w:r w:rsidRPr="004D3A2E">
        <w:rPr>
          <w:rFonts w:eastAsia="Calibri"/>
          <w:bCs/>
          <w:sz w:val="24"/>
          <w:szCs w:val="24"/>
          <w:lang w:val="sq-AL"/>
        </w:rPr>
        <w:t xml:space="preserve"> </w:t>
      </w:r>
      <w:r w:rsidR="004D3A2E" w:rsidRPr="004D3A2E">
        <w:rPr>
          <w:rFonts w:eastAsia="Calibri"/>
          <w:b/>
          <w:bCs/>
          <w:sz w:val="24"/>
          <w:szCs w:val="24"/>
          <w:lang w:val="sq-AL"/>
        </w:rPr>
        <w:t>51004-00651</w:t>
      </w:r>
      <w:r w:rsidR="00F35E65" w:rsidRPr="004D3A2E">
        <w:rPr>
          <w:rFonts w:eastAsia="Calibri"/>
          <w:b/>
          <w:bCs/>
          <w:sz w:val="24"/>
          <w:szCs w:val="24"/>
          <w:lang w:val="sq-AL"/>
        </w:rPr>
        <w:t>-00-202</w:t>
      </w:r>
      <w:r w:rsidR="0060737F" w:rsidRPr="004D3A2E">
        <w:rPr>
          <w:rFonts w:eastAsia="Calibri"/>
          <w:b/>
          <w:bCs/>
          <w:sz w:val="24"/>
          <w:szCs w:val="24"/>
          <w:lang w:val="sq-AL"/>
        </w:rPr>
        <w:t>4</w:t>
      </w:r>
      <w:r w:rsidR="003732B5" w:rsidRPr="004D3A2E">
        <w:rPr>
          <w:rFonts w:eastAsia="Calibri"/>
          <w:b/>
          <w:bCs/>
          <w:sz w:val="24"/>
          <w:szCs w:val="24"/>
          <w:lang w:val="sq-AL"/>
        </w:rPr>
        <w:t xml:space="preserve"> </w:t>
      </w:r>
      <w:r w:rsidRPr="004D3A2E">
        <w:rPr>
          <w:rFonts w:eastAsia="Calibri"/>
          <w:b/>
          <w:bCs/>
          <w:sz w:val="24"/>
          <w:szCs w:val="24"/>
          <w:lang w:val="sq-AL"/>
        </w:rPr>
        <w:t>i Regj. Themeltar</w:t>
      </w:r>
      <w:r w:rsidRPr="004D3A2E">
        <w:rPr>
          <w:b/>
          <w:sz w:val="24"/>
          <w:szCs w:val="24"/>
          <w:lang w:val="sq-AL"/>
        </w:rPr>
        <w:t xml:space="preserve"> </w:t>
      </w:r>
    </w:p>
    <w:p w14:paraId="57CCFB65" w14:textId="77777777" w:rsidR="002E7390" w:rsidRPr="004D3A2E" w:rsidRDefault="002E7390" w:rsidP="004D3A2E">
      <w:pPr>
        <w:jc w:val="both"/>
        <w:rPr>
          <w:rFonts w:eastAsia="Calibri"/>
          <w:b/>
          <w:bCs/>
          <w:sz w:val="24"/>
          <w:szCs w:val="24"/>
          <w:lang w:val="sq-AL"/>
        </w:rPr>
      </w:pPr>
      <w:r w:rsidRPr="004D3A2E">
        <w:rPr>
          <w:rFonts w:eastAsia="Calibri"/>
          <w:b/>
          <w:bCs/>
          <w:sz w:val="24"/>
          <w:szCs w:val="24"/>
          <w:lang w:val="sq-AL"/>
        </w:rPr>
        <w:t>Nr. 00-202</w:t>
      </w:r>
      <w:r w:rsidR="00201F37" w:rsidRPr="004D3A2E">
        <w:rPr>
          <w:rFonts w:eastAsia="Calibri"/>
          <w:b/>
          <w:bCs/>
          <w:sz w:val="24"/>
          <w:szCs w:val="24"/>
          <w:lang w:val="sq-AL"/>
        </w:rPr>
        <w:t>5</w:t>
      </w:r>
      <w:r w:rsidRPr="004D3A2E">
        <w:rPr>
          <w:rFonts w:eastAsia="Calibri"/>
          <w:b/>
          <w:bCs/>
          <w:sz w:val="24"/>
          <w:szCs w:val="24"/>
          <w:lang w:val="sq-AL"/>
        </w:rPr>
        <w:t>-</w:t>
      </w:r>
      <w:r w:rsidR="00830AA7" w:rsidRPr="004D3A2E">
        <w:rPr>
          <w:rFonts w:eastAsia="Calibri"/>
          <w:b/>
          <w:bCs/>
          <w:sz w:val="24"/>
          <w:szCs w:val="24"/>
          <w:lang w:val="sq-AL"/>
        </w:rPr>
        <w:t xml:space="preserve"> </w:t>
      </w:r>
      <w:r w:rsidR="00B3764E">
        <w:rPr>
          <w:rFonts w:eastAsia="Calibri"/>
          <w:b/>
          <w:bCs/>
          <w:sz w:val="24"/>
          <w:szCs w:val="24"/>
          <w:lang w:val="sq-AL"/>
        </w:rPr>
        <w:t xml:space="preserve">1986 </w:t>
      </w:r>
      <w:r w:rsidRPr="004D3A2E">
        <w:rPr>
          <w:rFonts w:eastAsia="Calibri"/>
          <w:b/>
          <w:bCs/>
          <w:sz w:val="24"/>
          <w:szCs w:val="24"/>
          <w:lang w:val="sq-AL"/>
        </w:rPr>
        <w:t>i Vendimit</w:t>
      </w:r>
      <w:r w:rsidR="00830AA7" w:rsidRPr="004D3A2E">
        <w:rPr>
          <w:rFonts w:eastAsia="Calibri"/>
          <w:b/>
          <w:bCs/>
          <w:sz w:val="24"/>
          <w:szCs w:val="24"/>
          <w:lang w:val="sq-AL"/>
        </w:rPr>
        <w:t xml:space="preserve"> </w:t>
      </w:r>
      <w:r w:rsidR="004D3A2E" w:rsidRPr="004D3A2E">
        <w:rPr>
          <w:rFonts w:eastAsia="Calibri"/>
          <w:b/>
          <w:bCs/>
          <w:sz w:val="24"/>
          <w:szCs w:val="24"/>
          <w:lang w:val="sq-AL"/>
        </w:rPr>
        <w:t>(303)</w:t>
      </w:r>
    </w:p>
    <w:p w14:paraId="6DD531BF" w14:textId="77777777" w:rsidR="00AB2330" w:rsidRPr="004D3A2E" w:rsidRDefault="00AB2330" w:rsidP="004D3A2E">
      <w:pPr>
        <w:ind w:left="360"/>
        <w:jc w:val="both"/>
        <w:rPr>
          <w:b/>
          <w:bCs/>
          <w:sz w:val="24"/>
          <w:szCs w:val="24"/>
          <w:lang w:val="sq-AL"/>
        </w:rPr>
      </w:pPr>
    </w:p>
    <w:p w14:paraId="26E26759" w14:textId="77777777" w:rsidR="009C3EBF" w:rsidRPr="004D3A2E" w:rsidRDefault="002E7390" w:rsidP="004D3A2E">
      <w:pPr>
        <w:ind w:left="360"/>
        <w:jc w:val="center"/>
        <w:rPr>
          <w:b/>
          <w:bCs/>
          <w:sz w:val="24"/>
          <w:szCs w:val="24"/>
          <w:lang w:val="sq-AL"/>
        </w:rPr>
      </w:pPr>
      <w:r w:rsidRPr="004D3A2E">
        <w:rPr>
          <w:b/>
          <w:bCs/>
          <w:sz w:val="24"/>
          <w:szCs w:val="24"/>
          <w:lang w:val="sq-AL"/>
        </w:rPr>
        <w:t>VENDIM</w:t>
      </w:r>
    </w:p>
    <w:p w14:paraId="56A377A7" w14:textId="77777777" w:rsidR="009C3EBF" w:rsidRPr="004D3A2E" w:rsidRDefault="009C3EBF" w:rsidP="004D3A2E">
      <w:pPr>
        <w:ind w:left="360"/>
        <w:jc w:val="center"/>
        <w:rPr>
          <w:b/>
          <w:bCs/>
          <w:sz w:val="24"/>
          <w:szCs w:val="24"/>
          <w:lang w:val="sq-AL"/>
        </w:rPr>
      </w:pPr>
    </w:p>
    <w:p w14:paraId="583235F5" w14:textId="77777777" w:rsidR="009C3EBF" w:rsidRPr="004D3A2E" w:rsidRDefault="009C3EBF" w:rsidP="004D3A2E">
      <w:pPr>
        <w:ind w:left="360"/>
        <w:jc w:val="center"/>
        <w:rPr>
          <w:b/>
          <w:bCs/>
          <w:sz w:val="24"/>
          <w:szCs w:val="24"/>
          <w:lang w:val="sq-AL"/>
        </w:rPr>
      </w:pPr>
      <w:r w:rsidRPr="004D3A2E">
        <w:rPr>
          <w:b/>
          <w:bCs/>
          <w:sz w:val="24"/>
          <w:szCs w:val="24"/>
          <w:lang w:val="sq-AL"/>
        </w:rPr>
        <w:t>N</w:t>
      </w:r>
      <w:r w:rsidR="00A60F5C" w:rsidRPr="004D3A2E">
        <w:rPr>
          <w:b/>
          <w:bCs/>
          <w:sz w:val="24"/>
          <w:szCs w:val="24"/>
          <w:lang w:val="sq-AL"/>
        </w:rPr>
        <w:t>Ë</w:t>
      </w:r>
      <w:r w:rsidRPr="004D3A2E">
        <w:rPr>
          <w:b/>
          <w:bCs/>
          <w:sz w:val="24"/>
          <w:szCs w:val="24"/>
          <w:lang w:val="sq-AL"/>
        </w:rPr>
        <w:t xml:space="preserve"> EM</w:t>
      </w:r>
      <w:r w:rsidR="00A60F5C" w:rsidRPr="004D3A2E">
        <w:rPr>
          <w:b/>
          <w:bCs/>
          <w:sz w:val="24"/>
          <w:szCs w:val="24"/>
          <w:lang w:val="sq-AL"/>
        </w:rPr>
        <w:t>Ë</w:t>
      </w:r>
      <w:r w:rsidRPr="004D3A2E">
        <w:rPr>
          <w:b/>
          <w:bCs/>
          <w:sz w:val="24"/>
          <w:szCs w:val="24"/>
          <w:lang w:val="sq-AL"/>
        </w:rPr>
        <w:t>R T</w:t>
      </w:r>
      <w:r w:rsidR="00A60F5C" w:rsidRPr="004D3A2E">
        <w:rPr>
          <w:b/>
          <w:bCs/>
          <w:sz w:val="24"/>
          <w:szCs w:val="24"/>
          <w:lang w:val="sq-AL"/>
        </w:rPr>
        <w:t>Ë</w:t>
      </w:r>
      <w:r w:rsidRPr="004D3A2E">
        <w:rPr>
          <w:b/>
          <w:bCs/>
          <w:sz w:val="24"/>
          <w:szCs w:val="24"/>
          <w:lang w:val="sq-AL"/>
        </w:rPr>
        <w:t xml:space="preserve"> REPUBLIK</w:t>
      </w:r>
      <w:r w:rsidR="00A60F5C" w:rsidRPr="004D3A2E">
        <w:rPr>
          <w:b/>
          <w:bCs/>
          <w:sz w:val="24"/>
          <w:szCs w:val="24"/>
          <w:lang w:val="sq-AL"/>
        </w:rPr>
        <w:t>Ë</w:t>
      </w:r>
      <w:r w:rsidRPr="004D3A2E">
        <w:rPr>
          <w:b/>
          <w:bCs/>
          <w:sz w:val="24"/>
          <w:szCs w:val="24"/>
          <w:lang w:val="sq-AL"/>
        </w:rPr>
        <w:t>S</w:t>
      </w:r>
    </w:p>
    <w:p w14:paraId="194CCE40" w14:textId="77777777" w:rsidR="002E7390" w:rsidRPr="004D3A2E" w:rsidRDefault="002E7390" w:rsidP="004D3A2E">
      <w:pPr>
        <w:jc w:val="both"/>
        <w:rPr>
          <w:b/>
          <w:bCs/>
          <w:sz w:val="24"/>
          <w:szCs w:val="24"/>
          <w:lang w:val="sq-AL"/>
        </w:rPr>
      </w:pPr>
    </w:p>
    <w:p w14:paraId="32912359" w14:textId="77777777" w:rsidR="002E7390" w:rsidRPr="004D3A2E" w:rsidRDefault="002E7390" w:rsidP="004D3A2E">
      <w:pPr>
        <w:jc w:val="both"/>
        <w:rPr>
          <w:sz w:val="24"/>
          <w:szCs w:val="24"/>
          <w:lang w:val="sq-AL"/>
        </w:rPr>
      </w:pPr>
      <w:r w:rsidRPr="004D3A2E">
        <w:rPr>
          <w:sz w:val="24"/>
          <w:szCs w:val="24"/>
          <w:lang w:val="sq-AL"/>
        </w:rPr>
        <w:t>Kolegji Penal i Gjykatës së Lartë i përbërë nga gjyqtarët:</w:t>
      </w:r>
    </w:p>
    <w:p w14:paraId="0505ECB8" w14:textId="77777777" w:rsidR="002E7390" w:rsidRPr="004D3A2E" w:rsidRDefault="002E7390" w:rsidP="004D3A2E">
      <w:pPr>
        <w:jc w:val="both"/>
        <w:rPr>
          <w:sz w:val="24"/>
          <w:szCs w:val="24"/>
          <w:lang w:val="sq-AL"/>
        </w:rPr>
      </w:pPr>
    </w:p>
    <w:p w14:paraId="4F570B16" w14:textId="77777777" w:rsidR="00FC4EBB" w:rsidRPr="004D3A2E" w:rsidRDefault="00FC4EBB" w:rsidP="004D3A2E">
      <w:pPr>
        <w:ind w:left="2880"/>
        <w:jc w:val="both"/>
        <w:rPr>
          <w:b/>
          <w:bCs/>
          <w:sz w:val="24"/>
          <w:szCs w:val="24"/>
          <w:lang w:val="sq-AL"/>
        </w:rPr>
      </w:pPr>
      <w:r w:rsidRPr="004D3A2E">
        <w:rPr>
          <w:b/>
          <w:bCs/>
          <w:sz w:val="24"/>
          <w:szCs w:val="24"/>
          <w:lang w:val="sq-AL"/>
        </w:rPr>
        <w:t>Ilir PANDA</w:t>
      </w:r>
      <w:r w:rsidRPr="004D3A2E">
        <w:rPr>
          <w:b/>
          <w:bCs/>
          <w:sz w:val="24"/>
          <w:szCs w:val="24"/>
          <w:lang w:val="sq-AL"/>
        </w:rPr>
        <w:tab/>
        <w:t xml:space="preserve">           Kryesues</w:t>
      </w:r>
    </w:p>
    <w:p w14:paraId="59512654" w14:textId="77777777" w:rsidR="00FC4EBB" w:rsidRPr="004D3A2E" w:rsidRDefault="00A00C16" w:rsidP="004D3A2E">
      <w:pPr>
        <w:ind w:left="2880"/>
        <w:jc w:val="both"/>
        <w:rPr>
          <w:b/>
          <w:bCs/>
          <w:sz w:val="24"/>
          <w:szCs w:val="24"/>
          <w:lang w:val="sq-AL"/>
        </w:rPr>
      </w:pPr>
      <w:r w:rsidRPr="004D3A2E">
        <w:rPr>
          <w:b/>
          <w:bCs/>
          <w:sz w:val="24"/>
          <w:szCs w:val="24"/>
          <w:lang w:val="sq-AL"/>
        </w:rPr>
        <w:t>Sokol BINAJ</w:t>
      </w:r>
      <w:r w:rsidR="004340E6" w:rsidRPr="004D3A2E">
        <w:rPr>
          <w:b/>
          <w:bCs/>
          <w:sz w:val="24"/>
          <w:szCs w:val="24"/>
          <w:lang w:val="sq-AL"/>
        </w:rPr>
        <w:t xml:space="preserve">       </w:t>
      </w:r>
      <w:r w:rsidR="00983C1D" w:rsidRPr="004D3A2E">
        <w:rPr>
          <w:b/>
          <w:bCs/>
          <w:sz w:val="24"/>
          <w:szCs w:val="24"/>
          <w:lang w:val="sq-AL"/>
        </w:rPr>
        <w:tab/>
      </w:r>
      <w:r w:rsidR="00FC4EBB" w:rsidRPr="004D3A2E">
        <w:rPr>
          <w:b/>
          <w:bCs/>
          <w:sz w:val="24"/>
          <w:szCs w:val="24"/>
          <w:lang w:val="sq-AL"/>
        </w:rPr>
        <w:t>Anëtar</w:t>
      </w:r>
    </w:p>
    <w:p w14:paraId="19384E78" w14:textId="77777777" w:rsidR="00FC4EBB" w:rsidRPr="004D3A2E" w:rsidRDefault="00A00C16" w:rsidP="004D3A2E">
      <w:pPr>
        <w:ind w:left="2880"/>
        <w:jc w:val="both"/>
        <w:rPr>
          <w:b/>
          <w:bCs/>
          <w:sz w:val="24"/>
          <w:szCs w:val="24"/>
          <w:lang w:val="sq-AL"/>
        </w:rPr>
      </w:pPr>
      <w:r w:rsidRPr="004D3A2E">
        <w:rPr>
          <w:b/>
          <w:bCs/>
          <w:sz w:val="24"/>
          <w:szCs w:val="24"/>
          <w:lang w:val="sq-AL"/>
        </w:rPr>
        <w:t xml:space="preserve">Sandër SIMONI       </w:t>
      </w:r>
      <w:r w:rsidR="0002687E" w:rsidRPr="004D3A2E">
        <w:rPr>
          <w:b/>
          <w:bCs/>
          <w:sz w:val="24"/>
          <w:szCs w:val="24"/>
          <w:lang w:val="sq-AL"/>
        </w:rPr>
        <w:tab/>
      </w:r>
      <w:r w:rsidR="00FC4EBB" w:rsidRPr="004D3A2E">
        <w:rPr>
          <w:b/>
          <w:bCs/>
          <w:sz w:val="24"/>
          <w:szCs w:val="24"/>
          <w:lang w:val="sq-AL"/>
        </w:rPr>
        <w:t>Anëtar</w:t>
      </w:r>
    </w:p>
    <w:p w14:paraId="2026FEED" w14:textId="77777777" w:rsidR="00642B6E" w:rsidRPr="004D3A2E" w:rsidRDefault="002E7390" w:rsidP="004D3A2E">
      <w:pPr>
        <w:jc w:val="both"/>
        <w:rPr>
          <w:b/>
          <w:sz w:val="24"/>
          <w:szCs w:val="24"/>
          <w:lang w:val="sq-AL"/>
        </w:rPr>
      </w:pPr>
      <w:r w:rsidRPr="004D3A2E">
        <w:rPr>
          <w:b/>
          <w:bCs/>
          <w:sz w:val="24"/>
          <w:szCs w:val="24"/>
          <w:lang w:val="sq-AL"/>
        </w:rPr>
        <w:tab/>
      </w:r>
      <w:r w:rsidRPr="004D3A2E">
        <w:rPr>
          <w:b/>
          <w:bCs/>
          <w:sz w:val="24"/>
          <w:szCs w:val="24"/>
          <w:lang w:val="sq-AL"/>
        </w:rPr>
        <w:tab/>
      </w:r>
      <w:r w:rsidRPr="004D3A2E">
        <w:rPr>
          <w:b/>
          <w:bCs/>
          <w:sz w:val="24"/>
          <w:szCs w:val="24"/>
          <w:lang w:val="sq-AL"/>
        </w:rPr>
        <w:tab/>
      </w:r>
      <w:r w:rsidRPr="004D3A2E">
        <w:rPr>
          <w:b/>
          <w:sz w:val="24"/>
          <w:szCs w:val="24"/>
          <w:lang w:val="sq-AL"/>
        </w:rPr>
        <w:t xml:space="preserve"> </w:t>
      </w:r>
    </w:p>
    <w:p w14:paraId="130E9FD2" w14:textId="77777777" w:rsidR="002E7390" w:rsidRPr="004D3A2E" w:rsidRDefault="00D64F7D" w:rsidP="004D3A2E">
      <w:pPr>
        <w:jc w:val="both"/>
        <w:rPr>
          <w:sz w:val="24"/>
          <w:szCs w:val="24"/>
          <w:lang w:val="sq-AL"/>
        </w:rPr>
      </w:pPr>
      <w:r w:rsidRPr="004D3A2E">
        <w:rPr>
          <w:sz w:val="24"/>
          <w:szCs w:val="24"/>
          <w:lang w:val="sq-AL"/>
        </w:rPr>
        <w:t>s</w:t>
      </w:r>
      <w:r w:rsidR="002E7390" w:rsidRPr="004D3A2E">
        <w:rPr>
          <w:sz w:val="24"/>
          <w:szCs w:val="24"/>
          <w:lang w:val="sq-AL"/>
        </w:rPr>
        <w:t xml:space="preserve">ot në datë </w:t>
      </w:r>
      <w:r w:rsidR="0060737F" w:rsidRPr="004D3A2E">
        <w:rPr>
          <w:sz w:val="24"/>
          <w:szCs w:val="24"/>
          <w:lang w:val="sq-AL"/>
        </w:rPr>
        <w:t>16</w:t>
      </w:r>
      <w:r w:rsidR="00F35E65" w:rsidRPr="004D3A2E">
        <w:rPr>
          <w:sz w:val="24"/>
          <w:szCs w:val="24"/>
          <w:lang w:val="sq-AL"/>
        </w:rPr>
        <w:t>.12</w:t>
      </w:r>
      <w:r w:rsidR="00201F37" w:rsidRPr="004D3A2E">
        <w:rPr>
          <w:sz w:val="24"/>
          <w:szCs w:val="24"/>
          <w:lang w:val="sq-AL"/>
        </w:rPr>
        <w:t>.2025</w:t>
      </w:r>
      <w:r w:rsidR="00D478FE" w:rsidRPr="004D3A2E">
        <w:rPr>
          <w:sz w:val="24"/>
          <w:szCs w:val="24"/>
          <w:lang w:val="sq-AL"/>
        </w:rPr>
        <w:t>,</w:t>
      </w:r>
      <w:r w:rsidR="002E7390" w:rsidRPr="004D3A2E">
        <w:rPr>
          <w:sz w:val="24"/>
          <w:szCs w:val="24"/>
          <w:lang w:val="sq-AL"/>
        </w:rPr>
        <w:t xml:space="preserve"> mori në shqyrtim në </w:t>
      </w:r>
      <w:r w:rsidR="004D3A2E" w:rsidRPr="004D3A2E">
        <w:rPr>
          <w:sz w:val="24"/>
          <w:szCs w:val="24"/>
          <w:lang w:val="sq-AL"/>
        </w:rPr>
        <w:t>seancë gjyqësore</w:t>
      </w:r>
      <w:r w:rsidR="002E7390" w:rsidRPr="004D3A2E">
        <w:rPr>
          <w:sz w:val="24"/>
          <w:szCs w:val="24"/>
          <w:lang w:val="sq-AL"/>
        </w:rPr>
        <w:t>, çështjen penale</w:t>
      </w:r>
      <w:r w:rsidR="00386E25" w:rsidRPr="004D3A2E">
        <w:rPr>
          <w:sz w:val="24"/>
          <w:szCs w:val="24"/>
          <w:lang w:val="sq-AL"/>
        </w:rPr>
        <w:t xml:space="preserve"> nr</w:t>
      </w:r>
      <w:r w:rsidR="00A82B7F" w:rsidRPr="004D3A2E">
        <w:rPr>
          <w:sz w:val="24"/>
          <w:szCs w:val="24"/>
          <w:lang w:val="sq-AL"/>
        </w:rPr>
        <w:t>.</w:t>
      </w:r>
      <w:r w:rsidR="00A00C16" w:rsidRPr="004D3A2E">
        <w:rPr>
          <w:sz w:val="24"/>
          <w:szCs w:val="24"/>
          <w:lang w:val="sq-AL"/>
        </w:rPr>
        <w:t xml:space="preserve"> </w:t>
      </w:r>
      <w:r w:rsidR="004D3A2E" w:rsidRPr="004D3A2E">
        <w:rPr>
          <w:sz w:val="24"/>
          <w:szCs w:val="24"/>
          <w:lang w:val="sq-AL"/>
        </w:rPr>
        <w:t>51004-00651</w:t>
      </w:r>
      <w:r w:rsidR="00F35E65" w:rsidRPr="004D3A2E">
        <w:rPr>
          <w:sz w:val="24"/>
          <w:szCs w:val="24"/>
          <w:lang w:val="sq-AL"/>
        </w:rPr>
        <w:t>-00-202</w:t>
      </w:r>
      <w:r w:rsidR="0060737F" w:rsidRPr="004D3A2E">
        <w:rPr>
          <w:sz w:val="24"/>
          <w:szCs w:val="24"/>
          <w:lang w:val="sq-AL"/>
        </w:rPr>
        <w:t>4</w:t>
      </w:r>
      <w:r w:rsidR="002E7390" w:rsidRPr="004D3A2E">
        <w:rPr>
          <w:sz w:val="24"/>
          <w:szCs w:val="24"/>
          <w:lang w:val="sq-AL"/>
        </w:rPr>
        <w:t>, që i përket:</w:t>
      </w:r>
    </w:p>
    <w:p w14:paraId="3315E6F9" w14:textId="77777777" w:rsidR="009E4CE6" w:rsidRPr="004D3A2E" w:rsidRDefault="009E4CE6" w:rsidP="004D3A2E">
      <w:pPr>
        <w:tabs>
          <w:tab w:val="left" w:pos="2160"/>
        </w:tabs>
        <w:jc w:val="both"/>
        <w:rPr>
          <w:b/>
          <w:sz w:val="24"/>
          <w:szCs w:val="24"/>
          <w:lang w:val="sq-AL"/>
        </w:rPr>
      </w:pPr>
    </w:p>
    <w:p w14:paraId="6A4AB453" w14:textId="77777777" w:rsidR="004D3A2E" w:rsidRPr="004D3A2E" w:rsidRDefault="004D3A2E" w:rsidP="004D3A2E">
      <w:pPr>
        <w:spacing w:after="60"/>
        <w:ind w:left="2880" w:hanging="2880"/>
        <w:jc w:val="both"/>
        <w:rPr>
          <w:color w:val="000000"/>
          <w:sz w:val="24"/>
          <w:szCs w:val="24"/>
          <w:lang w:eastAsia="sq-AL"/>
        </w:rPr>
      </w:pPr>
      <w:bookmarkStart w:id="0" w:name="_Hlk213682925"/>
      <w:r w:rsidRPr="004D3A2E">
        <w:rPr>
          <w:b/>
          <w:bCs/>
          <w:color w:val="000000"/>
          <w:sz w:val="24"/>
          <w:szCs w:val="24"/>
          <w:lang w:eastAsia="sq-AL"/>
        </w:rPr>
        <w:t>KËRKUES</w:t>
      </w:r>
      <w:r w:rsidR="004F557F">
        <w:rPr>
          <w:b/>
          <w:bCs/>
          <w:color w:val="000000"/>
          <w:sz w:val="24"/>
          <w:szCs w:val="24"/>
          <w:lang w:eastAsia="sq-AL"/>
        </w:rPr>
        <w:t>:</w:t>
      </w:r>
      <w:r w:rsidRPr="004D3A2E">
        <w:rPr>
          <w:b/>
          <w:bCs/>
          <w:color w:val="000000"/>
          <w:sz w:val="24"/>
          <w:szCs w:val="24"/>
          <w:lang w:eastAsia="sq-AL"/>
        </w:rPr>
        <w:t xml:space="preserve"> </w:t>
      </w:r>
      <w:r w:rsidRPr="004D3A2E">
        <w:rPr>
          <w:b/>
          <w:bCs/>
          <w:color w:val="000000"/>
          <w:sz w:val="24"/>
          <w:szCs w:val="24"/>
          <w:lang w:eastAsia="sq-AL"/>
        </w:rPr>
        <w:tab/>
      </w:r>
      <w:proofErr w:type="spellStart"/>
      <w:r w:rsidRPr="004D3A2E">
        <w:rPr>
          <w:color w:val="000000"/>
          <w:sz w:val="24"/>
          <w:szCs w:val="24"/>
          <w:lang w:eastAsia="sq-AL"/>
        </w:rPr>
        <w:t>Prokuroria</w:t>
      </w:r>
      <w:proofErr w:type="spellEnd"/>
      <w:r w:rsidRPr="004D3A2E">
        <w:rPr>
          <w:b/>
          <w:bCs/>
          <w:color w:val="000000"/>
          <w:sz w:val="24"/>
          <w:szCs w:val="24"/>
          <w:lang w:eastAsia="sq-AL"/>
        </w:rPr>
        <w:t xml:space="preserve"> </w:t>
      </w:r>
      <w:proofErr w:type="spellStart"/>
      <w:r w:rsidRPr="004D3A2E">
        <w:rPr>
          <w:color w:val="000000"/>
          <w:sz w:val="24"/>
          <w:szCs w:val="24"/>
          <w:lang w:eastAsia="sq-AL"/>
        </w:rPr>
        <w:t>pranë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Shkallës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Parë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Juridiksionit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Përgjithshëm</w:t>
      </w:r>
      <w:proofErr w:type="spellEnd"/>
      <w:r w:rsidRPr="004D3A2E">
        <w:rPr>
          <w:color w:val="000000"/>
          <w:sz w:val="24"/>
          <w:szCs w:val="24"/>
          <w:lang w:eastAsia="sq-AL"/>
        </w:rPr>
        <w:t xml:space="preserve"> </w:t>
      </w:r>
      <w:proofErr w:type="spellStart"/>
      <w:r w:rsidRPr="004D3A2E">
        <w:rPr>
          <w:color w:val="000000"/>
          <w:sz w:val="24"/>
          <w:szCs w:val="24"/>
          <w:lang w:eastAsia="sq-AL"/>
        </w:rPr>
        <w:t>Tiranë</w:t>
      </w:r>
      <w:proofErr w:type="spellEnd"/>
      <w:r w:rsidRPr="004D3A2E">
        <w:rPr>
          <w:color w:val="000000"/>
          <w:sz w:val="24"/>
          <w:szCs w:val="24"/>
          <w:lang w:eastAsia="sq-AL"/>
        </w:rPr>
        <w:t>.</w:t>
      </w:r>
    </w:p>
    <w:p w14:paraId="4EF4B423" w14:textId="77777777" w:rsidR="004D3A2E" w:rsidRPr="004D3A2E" w:rsidRDefault="004D3A2E" w:rsidP="004D3A2E">
      <w:pPr>
        <w:spacing w:after="60"/>
        <w:ind w:left="2880" w:hanging="2880"/>
        <w:jc w:val="both"/>
        <w:rPr>
          <w:color w:val="000000"/>
          <w:sz w:val="24"/>
          <w:szCs w:val="24"/>
          <w:lang w:eastAsia="sq-AL"/>
        </w:rPr>
      </w:pPr>
    </w:p>
    <w:p w14:paraId="1CAF7058" w14:textId="77777777" w:rsidR="004D3A2E" w:rsidRPr="004D3A2E" w:rsidRDefault="004D3A2E" w:rsidP="004D3A2E">
      <w:pPr>
        <w:spacing w:after="120"/>
        <w:ind w:left="2880" w:hanging="2880"/>
        <w:jc w:val="both"/>
        <w:rPr>
          <w:color w:val="000000"/>
          <w:sz w:val="24"/>
          <w:szCs w:val="24"/>
          <w:lang w:eastAsia="sq-AL"/>
        </w:rPr>
      </w:pPr>
      <w:r w:rsidRPr="004D3A2E">
        <w:rPr>
          <w:b/>
          <w:bCs/>
          <w:color w:val="000000"/>
          <w:sz w:val="24"/>
          <w:szCs w:val="24"/>
          <w:lang w:eastAsia="sq-AL"/>
        </w:rPr>
        <w:t>KUNDËR:</w:t>
      </w:r>
      <w:r w:rsidRPr="004D3A2E">
        <w:rPr>
          <w:b/>
          <w:bCs/>
          <w:color w:val="000000"/>
          <w:sz w:val="24"/>
          <w:szCs w:val="24"/>
          <w:lang w:eastAsia="sq-AL"/>
        </w:rPr>
        <w:tab/>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b/>
          <w:bCs/>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w:t>
      </w:r>
    </w:p>
    <w:p w14:paraId="11759A57" w14:textId="77777777" w:rsidR="004D3A2E" w:rsidRPr="004D3A2E" w:rsidRDefault="004D3A2E" w:rsidP="004D3A2E">
      <w:pPr>
        <w:spacing w:after="120"/>
        <w:ind w:left="2880" w:hanging="2880"/>
        <w:jc w:val="both"/>
        <w:rPr>
          <w:color w:val="000000"/>
          <w:sz w:val="24"/>
          <w:szCs w:val="24"/>
          <w:lang w:eastAsia="sq-AL"/>
        </w:rPr>
      </w:pPr>
      <w:r w:rsidRPr="004D3A2E">
        <w:rPr>
          <w:b/>
          <w:bCs/>
          <w:sz w:val="24"/>
          <w:szCs w:val="24"/>
          <w:lang w:eastAsia="sq-AL"/>
        </w:rPr>
        <w:t>AKUZUAR:</w:t>
      </w:r>
      <w:r w:rsidRPr="004D3A2E">
        <w:rPr>
          <w:color w:val="000000"/>
          <w:sz w:val="24"/>
          <w:szCs w:val="24"/>
          <w:lang w:eastAsia="sq-AL"/>
        </w:rPr>
        <w:t xml:space="preserve"> </w:t>
      </w:r>
      <w:r w:rsidRPr="004D3A2E">
        <w:rPr>
          <w:color w:val="000000"/>
          <w:sz w:val="24"/>
          <w:szCs w:val="24"/>
          <w:lang w:eastAsia="sq-AL"/>
        </w:rPr>
        <w:tab/>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w:t>
      </w:r>
    </w:p>
    <w:p w14:paraId="67AEC230" w14:textId="77777777" w:rsidR="004D3A2E" w:rsidRPr="004D3A2E" w:rsidRDefault="004D3A2E" w:rsidP="004D3A2E">
      <w:pPr>
        <w:ind w:left="2880" w:hanging="2880"/>
        <w:jc w:val="both"/>
        <w:rPr>
          <w:color w:val="000000"/>
          <w:sz w:val="24"/>
          <w:szCs w:val="24"/>
          <w:lang w:eastAsia="sq-AL"/>
        </w:rPr>
      </w:pPr>
      <w:proofErr w:type="spellStart"/>
      <w:r w:rsidRPr="004D3A2E">
        <w:rPr>
          <w:i/>
          <w:iCs/>
          <w:sz w:val="24"/>
          <w:szCs w:val="24"/>
          <w:lang w:eastAsia="sq-AL"/>
        </w:rPr>
        <w:t>Trashëgimtarë</w:t>
      </w:r>
      <w:proofErr w:type="spellEnd"/>
      <w:r w:rsidRPr="004D3A2E">
        <w:rPr>
          <w:i/>
          <w:iCs/>
          <w:sz w:val="24"/>
          <w:szCs w:val="24"/>
          <w:lang w:eastAsia="sq-AL"/>
        </w:rPr>
        <w:t xml:space="preserve"> </w:t>
      </w:r>
      <w:proofErr w:type="spellStart"/>
      <w:r w:rsidRPr="004D3A2E">
        <w:rPr>
          <w:i/>
          <w:iCs/>
          <w:sz w:val="24"/>
          <w:szCs w:val="24"/>
          <w:lang w:eastAsia="sq-AL"/>
        </w:rPr>
        <w:t>të</w:t>
      </w:r>
      <w:proofErr w:type="spellEnd"/>
      <w:r w:rsidRPr="004D3A2E">
        <w:rPr>
          <w:i/>
          <w:iCs/>
          <w:sz w:val="24"/>
          <w:szCs w:val="24"/>
          <w:lang w:eastAsia="sq-AL"/>
        </w:rPr>
        <w:t xml:space="preserve"> </w:t>
      </w:r>
      <w:proofErr w:type="spellStart"/>
      <w:r w:rsidRPr="004D3A2E">
        <w:rPr>
          <w:i/>
          <w:iCs/>
          <w:sz w:val="24"/>
          <w:szCs w:val="24"/>
          <w:lang w:eastAsia="sq-AL"/>
        </w:rPr>
        <w:t>viktimës</w:t>
      </w:r>
      <w:proofErr w:type="spellEnd"/>
      <w:r w:rsidRPr="004D3A2E">
        <w:rPr>
          <w:i/>
          <w:iCs/>
          <w:color w:val="000000"/>
          <w:sz w:val="24"/>
          <w:szCs w:val="24"/>
          <w:lang w:eastAsia="sq-AL"/>
        </w:rPr>
        <w:t>:</w:t>
      </w:r>
      <w:r w:rsidRPr="004D3A2E">
        <w:rPr>
          <w:color w:val="000000"/>
          <w:sz w:val="24"/>
          <w:szCs w:val="24"/>
          <w:lang w:eastAsia="sq-AL"/>
        </w:rPr>
        <w:tab/>
        <w:t xml:space="preserve">Lirije Saliasi, </w:t>
      </w:r>
      <w:proofErr w:type="spellStart"/>
      <w:r w:rsidRPr="004D3A2E">
        <w:rPr>
          <w:color w:val="000000"/>
          <w:sz w:val="24"/>
          <w:szCs w:val="24"/>
          <w:lang w:eastAsia="sq-AL"/>
        </w:rPr>
        <w:t>bashkëshortja</w:t>
      </w:r>
      <w:proofErr w:type="spellEnd"/>
    </w:p>
    <w:p w14:paraId="365C8953" w14:textId="77777777" w:rsidR="004D3A2E" w:rsidRPr="004D3A2E" w:rsidRDefault="004D3A2E" w:rsidP="004D3A2E">
      <w:pPr>
        <w:ind w:left="2520" w:firstLine="360"/>
        <w:jc w:val="both"/>
        <w:rPr>
          <w:color w:val="000000"/>
          <w:sz w:val="24"/>
          <w:szCs w:val="24"/>
          <w:lang w:eastAsia="sq-AL"/>
        </w:rPr>
      </w:pPr>
      <w:r w:rsidRPr="004D3A2E">
        <w:rPr>
          <w:color w:val="000000"/>
          <w:sz w:val="24"/>
          <w:szCs w:val="24"/>
          <w:lang w:eastAsia="sq-AL"/>
        </w:rPr>
        <w:t xml:space="preserve">Egla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
    <w:p w14:paraId="170CFF7C" w14:textId="77777777" w:rsidR="004D3A2E" w:rsidRPr="004D3A2E" w:rsidRDefault="004D3A2E" w:rsidP="004D3A2E">
      <w:pPr>
        <w:ind w:left="2520" w:firstLine="360"/>
        <w:jc w:val="both"/>
        <w:rPr>
          <w:color w:val="000000"/>
          <w:sz w:val="24"/>
          <w:szCs w:val="24"/>
          <w:lang w:eastAsia="sq-AL"/>
        </w:rPr>
      </w:pPr>
      <w:r w:rsidRPr="004D3A2E">
        <w:rPr>
          <w:color w:val="000000"/>
          <w:sz w:val="24"/>
          <w:szCs w:val="24"/>
          <w:lang w:eastAsia="sq-AL"/>
        </w:rPr>
        <w:t xml:space="preserve">Olta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
    <w:p w14:paraId="68B1F2B7" w14:textId="77777777" w:rsidR="004D3A2E" w:rsidRPr="004D3A2E" w:rsidRDefault="004D3A2E" w:rsidP="004D3A2E">
      <w:pPr>
        <w:ind w:left="2520" w:firstLine="360"/>
        <w:jc w:val="both"/>
        <w:rPr>
          <w:color w:val="000000"/>
          <w:sz w:val="24"/>
          <w:szCs w:val="24"/>
          <w:lang w:eastAsia="sq-AL"/>
        </w:rPr>
      </w:pPr>
      <w:r w:rsidRPr="004D3A2E">
        <w:rPr>
          <w:color w:val="000000"/>
          <w:sz w:val="24"/>
          <w:szCs w:val="24"/>
          <w:lang w:eastAsia="sq-AL"/>
        </w:rPr>
        <w:t>Rei Saliasi</w:t>
      </w:r>
    </w:p>
    <w:bookmarkEnd w:id="0"/>
    <w:p w14:paraId="0DB938F1" w14:textId="77777777" w:rsidR="00F35E65" w:rsidRPr="004D3A2E" w:rsidRDefault="00F35E65" w:rsidP="004D3A2E">
      <w:pPr>
        <w:rPr>
          <w:sz w:val="24"/>
          <w:szCs w:val="24"/>
          <w:lang w:val="sq-AL"/>
        </w:rPr>
      </w:pPr>
    </w:p>
    <w:p w14:paraId="15CA1C97" w14:textId="77777777" w:rsidR="00FC48F7" w:rsidRPr="004D3A2E" w:rsidRDefault="00681A13" w:rsidP="004D3A2E">
      <w:pPr>
        <w:tabs>
          <w:tab w:val="left" w:pos="2160"/>
        </w:tabs>
        <w:jc w:val="both"/>
        <w:rPr>
          <w:b/>
          <w:sz w:val="24"/>
          <w:szCs w:val="24"/>
          <w:lang w:val="sq-AL"/>
        </w:rPr>
      </w:pPr>
      <w:r w:rsidRPr="004D3A2E">
        <w:rPr>
          <w:b/>
          <w:sz w:val="24"/>
          <w:szCs w:val="24"/>
          <w:lang w:val="sq-AL"/>
        </w:rPr>
        <w:t xml:space="preserve">    </w:t>
      </w:r>
      <w:r w:rsidR="00AD2095" w:rsidRPr="004D3A2E">
        <w:rPr>
          <w:b/>
          <w:sz w:val="24"/>
          <w:szCs w:val="24"/>
          <w:lang w:val="sq-AL"/>
        </w:rPr>
        <w:tab/>
      </w:r>
      <w:r w:rsidR="009E4CE6" w:rsidRPr="004D3A2E">
        <w:rPr>
          <w:b/>
          <w:sz w:val="24"/>
          <w:szCs w:val="24"/>
          <w:lang w:val="sq-AL"/>
        </w:rPr>
        <w:t xml:space="preserve"> </w:t>
      </w:r>
      <w:r w:rsidRPr="004D3A2E">
        <w:rPr>
          <w:b/>
          <w:sz w:val="24"/>
          <w:szCs w:val="24"/>
          <w:lang w:val="sq-AL"/>
        </w:rPr>
        <w:t xml:space="preserve">  </w:t>
      </w:r>
      <w:r w:rsidR="00FC48F7" w:rsidRPr="004D3A2E">
        <w:rPr>
          <w:b/>
          <w:sz w:val="24"/>
          <w:szCs w:val="24"/>
          <w:lang w:val="sq-AL"/>
        </w:rPr>
        <w:t>KOLEGJI PENAL I GJYKATËS SË LARTË</w:t>
      </w:r>
    </w:p>
    <w:p w14:paraId="05B798B0" w14:textId="77777777" w:rsidR="00592389" w:rsidRPr="004D3A2E" w:rsidRDefault="00592389" w:rsidP="004D3A2E">
      <w:pPr>
        <w:tabs>
          <w:tab w:val="left" w:pos="2160"/>
        </w:tabs>
        <w:jc w:val="both"/>
        <w:rPr>
          <w:sz w:val="24"/>
          <w:szCs w:val="24"/>
          <w:lang w:val="sq-AL"/>
        </w:rPr>
      </w:pPr>
    </w:p>
    <w:p w14:paraId="6F694484" w14:textId="77777777" w:rsidR="004D3A2E" w:rsidRPr="004D3A2E" w:rsidRDefault="004D3A2E" w:rsidP="004D3A2E">
      <w:pPr>
        <w:ind w:firstLine="720"/>
        <w:jc w:val="both"/>
        <w:rPr>
          <w:sz w:val="24"/>
          <w:szCs w:val="24"/>
        </w:rPr>
      </w:pPr>
      <w:r w:rsidRPr="004D3A2E">
        <w:rPr>
          <w:sz w:val="24"/>
          <w:szCs w:val="24"/>
        </w:rPr>
        <w:t xml:space="preserve">Pasi </w:t>
      </w:r>
      <w:proofErr w:type="spellStart"/>
      <w:r w:rsidRPr="004D3A2E">
        <w:rPr>
          <w:sz w:val="24"/>
          <w:szCs w:val="24"/>
        </w:rPr>
        <w:t>dëgjoi</w:t>
      </w:r>
      <w:proofErr w:type="spellEnd"/>
      <w:r w:rsidRPr="004D3A2E">
        <w:rPr>
          <w:sz w:val="24"/>
          <w:szCs w:val="24"/>
        </w:rPr>
        <w:t xml:space="preserve"> </w:t>
      </w:r>
      <w:proofErr w:type="spellStart"/>
      <w:r w:rsidRPr="004D3A2E">
        <w:rPr>
          <w:sz w:val="24"/>
          <w:szCs w:val="24"/>
        </w:rPr>
        <w:t>relatimin</w:t>
      </w:r>
      <w:proofErr w:type="spellEnd"/>
      <w:r w:rsidRPr="004D3A2E">
        <w:rPr>
          <w:sz w:val="24"/>
          <w:szCs w:val="24"/>
        </w:rPr>
        <w:t xml:space="preserve"> e </w:t>
      </w:r>
      <w:proofErr w:type="spellStart"/>
      <w:r w:rsidRPr="004D3A2E">
        <w:rPr>
          <w:sz w:val="24"/>
          <w:szCs w:val="24"/>
        </w:rPr>
        <w:t>gjyqtarit</w:t>
      </w:r>
      <w:proofErr w:type="spellEnd"/>
      <w:r w:rsidRPr="004D3A2E">
        <w:rPr>
          <w:sz w:val="24"/>
          <w:szCs w:val="24"/>
        </w:rPr>
        <w:t xml:space="preserve"> Sandër Simoni</w:t>
      </w:r>
      <w:r w:rsidRPr="004D3A2E">
        <w:rPr>
          <w:bCs/>
          <w:sz w:val="24"/>
          <w:szCs w:val="24"/>
        </w:rPr>
        <w:t xml:space="preserve">, </w:t>
      </w:r>
      <w:proofErr w:type="spellStart"/>
      <w:r w:rsidRPr="004D3A2E">
        <w:rPr>
          <w:bCs/>
          <w:sz w:val="24"/>
          <w:szCs w:val="24"/>
        </w:rPr>
        <w:t>dëgjoi</w:t>
      </w:r>
      <w:proofErr w:type="spellEnd"/>
      <w:r w:rsidRPr="004D3A2E">
        <w:rPr>
          <w:bCs/>
          <w:sz w:val="24"/>
          <w:szCs w:val="24"/>
        </w:rPr>
        <w:t xml:space="preserve"> </w:t>
      </w:r>
      <w:proofErr w:type="spellStart"/>
      <w:r w:rsidRPr="004D3A2E">
        <w:rPr>
          <w:bCs/>
          <w:sz w:val="24"/>
          <w:szCs w:val="24"/>
        </w:rPr>
        <w:t>konkluzionet</w:t>
      </w:r>
      <w:proofErr w:type="spellEnd"/>
      <w:r w:rsidRPr="004D3A2E">
        <w:rPr>
          <w:bCs/>
          <w:sz w:val="24"/>
          <w:szCs w:val="24"/>
        </w:rPr>
        <w:t xml:space="preserve"> </w:t>
      </w:r>
      <w:proofErr w:type="spellStart"/>
      <w:r w:rsidRPr="004D3A2E">
        <w:rPr>
          <w:bCs/>
          <w:sz w:val="24"/>
          <w:szCs w:val="24"/>
        </w:rPr>
        <w:t>përfundimtare</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mbrojtjes</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gjykuarit</w:t>
      </w:r>
      <w:proofErr w:type="spellEnd"/>
      <w:r w:rsidRPr="004D3A2E">
        <w:rPr>
          <w:bCs/>
          <w:sz w:val="24"/>
          <w:szCs w:val="24"/>
        </w:rPr>
        <w:t xml:space="preserve">, </w:t>
      </w:r>
      <w:proofErr w:type="spellStart"/>
      <w:r w:rsidRPr="004D3A2E">
        <w:rPr>
          <w:bCs/>
          <w:sz w:val="24"/>
          <w:szCs w:val="24"/>
        </w:rPr>
        <w:t>përfaqësuar</w:t>
      </w:r>
      <w:proofErr w:type="spellEnd"/>
      <w:r w:rsidRPr="004D3A2E">
        <w:rPr>
          <w:bCs/>
          <w:sz w:val="24"/>
          <w:szCs w:val="24"/>
        </w:rPr>
        <w:t xml:space="preserve"> </w:t>
      </w:r>
      <w:proofErr w:type="spellStart"/>
      <w:r w:rsidRPr="004D3A2E">
        <w:rPr>
          <w:bCs/>
          <w:sz w:val="24"/>
          <w:szCs w:val="24"/>
        </w:rPr>
        <w:t>nga</w:t>
      </w:r>
      <w:proofErr w:type="spellEnd"/>
      <w:r w:rsidRPr="004D3A2E">
        <w:rPr>
          <w:bCs/>
          <w:sz w:val="24"/>
          <w:szCs w:val="24"/>
        </w:rPr>
        <w:t xml:space="preserve"> </w:t>
      </w:r>
      <w:proofErr w:type="spellStart"/>
      <w:r w:rsidRPr="004D3A2E">
        <w:rPr>
          <w:bCs/>
          <w:sz w:val="24"/>
          <w:szCs w:val="24"/>
        </w:rPr>
        <w:t>av</w:t>
      </w:r>
      <w:r w:rsidR="00D331BD">
        <w:rPr>
          <w:bCs/>
          <w:sz w:val="24"/>
          <w:szCs w:val="24"/>
        </w:rPr>
        <w:t>.</w:t>
      </w:r>
      <w:r w:rsidRPr="004D3A2E">
        <w:rPr>
          <w:bCs/>
          <w:sz w:val="24"/>
          <w:szCs w:val="24"/>
        </w:rPr>
        <w:t>Joana</w:t>
      </w:r>
      <w:proofErr w:type="spellEnd"/>
      <w:r w:rsidRPr="004D3A2E">
        <w:rPr>
          <w:bCs/>
          <w:sz w:val="24"/>
          <w:szCs w:val="24"/>
        </w:rPr>
        <w:t xml:space="preserve"> Qeleshi, e </w:t>
      </w:r>
      <w:proofErr w:type="spellStart"/>
      <w:r w:rsidRPr="004D3A2E">
        <w:rPr>
          <w:bCs/>
          <w:sz w:val="24"/>
          <w:szCs w:val="24"/>
        </w:rPr>
        <w:t>cila</w:t>
      </w:r>
      <w:proofErr w:type="spellEnd"/>
      <w:r w:rsidRPr="004D3A2E">
        <w:rPr>
          <w:bCs/>
          <w:sz w:val="24"/>
          <w:szCs w:val="24"/>
        </w:rPr>
        <w:t xml:space="preserve"> </w:t>
      </w:r>
      <w:proofErr w:type="spellStart"/>
      <w:r w:rsidRPr="004D3A2E">
        <w:rPr>
          <w:bCs/>
          <w:sz w:val="24"/>
          <w:szCs w:val="24"/>
        </w:rPr>
        <w:t>kërkoi</w:t>
      </w:r>
      <w:proofErr w:type="spellEnd"/>
      <w:r w:rsidRPr="004D3A2E">
        <w:rPr>
          <w:bCs/>
          <w:sz w:val="24"/>
          <w:szCs w:val="24"/>
        </w:rPr>
        <w:t xml:space="preserve"> </w:t>
      </w:r>
      <w:proofErr w:type="spellStart"/>
      <w:r w:rsidRPr="004D3A2E">
        <w:rPr>
          <w:bCs/>
          <w:sz w:val="24"/>
          <w:szCs w:val="24"/>
        </w:rPr>
        <w:t>ndryshimin</w:t>
      </w:r>
      <w:proofErr w:type="spellEnd"/>
      <w:r w:rsidRPr="004D3A2E">
        <w:rPr>
          <w:bCs/>
          <w:sz w:val="24"/>
          <w:szCs w:val="24"/>
        </w:rPr>
        <w:t xml:space="preserve"> e </w:t>
      </w:r>
      <w:proofErr w:type="spellStart"/>
      <w:r w:rsidRPr="004D3A2E">
        <w:rPr>
          <w:bCs/>
          <w:sz w:val="24"/>
          <w:szCs w:val="24"/>
        </w:rPr>
        <w:t>vendimit</w:t>
      </w:r>
      <w:proofErr w:type="spellEnd"/>
      <w:r w:rsidRPr="004D3A2E">
        <w:rPr>
          <w:bCs/>
          <w:sz w:val="24"/>
          <w:szCs w:val="24"/>
        </w:rPr>
        <w:t xml:space="preserve"> nr.2016, </w:t>
      </w:r>
      <w:proofErr w:type="spellStart"/>
      <w:r w:rsidRPr="004D3A2E">
        <w:rPr>
          <w:bCs/>
          <w:sz w:val="24"/>
          <w:szCs w:val="24"/>
        </w:rPr>
        <w:t>datë</w:t>
      </w:r>
      <w:proofErr w:type="spellEnd"/>
      <w:r w:rsidRPr="004D3A2E">
        <w:rPr>
          <w:bCs/>
          <w:sz w:val="24"/>
          <w:szCs w:val="24"/>
        </w:rPr>
        <w:t xml:space="preserve"> 15.09.2023,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Gjykatës</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Shkallës</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Parë</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Juridiksionit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Përgjithshëm</w:t>
      </w:r>
      <w:proofErr w:type="spellEnd"/>
      <w:r w:rsidR="00D331BD">
        <w:rPr>
          <w:bCs/>
          <w:sz w:val="24"/>
          <w:szCs w:val="24"/>
        </w:rPr>
        <w:t xml:space="preserve"> </w:t>
      </w:r>
      <w:proofErr w:type="spellStart"/>
      <w:r w:rsidR="00D331BD">
        <w:rPr>
          <w:bCs/>
          <w:sz w:val="24"/>
          <w:szCs w:val="24"/>
        </w:rPr>
        <w:t>Tir</w:t>
      </w:r>
      <w:r w:rsidRPr="004D3A2E">
        <w:rPr>
          <w:bCs/>
          <w:sz w:val="24"/>
          <w:szCs w:val="24"/>
        </w:rPr>
        <w:t>a</w:t>
      </w:r>
      <w:r w:rsidR="00D331BD">
        <w:rPr>
          <w:bCs/>
          <w:sz w:val="24"/>
          <w:szCs w:val="24"/>
        </w:rPr>
        <w:t>n</w:t>
      </w:r>
      <w:r w:rsidRPr="004D3A2E">
        <w:rPr>
          <w:bCs/>
          <w:sz w:val="24"/>
          <w:szCs w:val="24"/>
        </w:rPr>
        <w:t>ë</w:t>
      </w:r>
      <w:proofErr w:type="spellEnd"/>
      <w:r w:rsidRPr="004D3A2E">
        <w:rPr>
          <w:sz w:val="24"/>
          <w:szCs w:val="24"/>
        </w:rPr>
        <w:t xml:space="preserve"> </w:t>
      </w:r>
      <w:proofErr w:type="spellStart"/>
      <w:r w:rsidRPr="004D3A2E">
        <w:rPr>
          <w:sz w:val="24"/>
          <w:szCs w:val="24"/>
        </w:rPr>
        <w:t>si</w:t>
      </w:r>
      <w:proofErr w:type="spellEnd"/>
      <w:r w:rsidRPr="004D3A2E">
        <w:rPr>
          <w:sz w:val="24"/>
          <w:szCs w:val="24"/>
        </w:rPr>
        <w:t xml:space="preserve"> </w:t>
      </w:r>
      <w:proofErr w:type="spellStart"/>
      <w:r w:rsidRPr="004D3A2E">
        <w:rPr>
          <w:bCs/>
          <w:sz w:val="24"/>
          <w:szCs w:val="24"/>
        </w:rPr>
        <w:t>dhe</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vendimit</w:t>
      </w:r>
      <w:proofErr w:type="spellEnd"/>
      <w:r w:rsidRPr="004D3A2E">
        <w:rPr>
          <w:bCs/>
          <w:sz w:val="24"/>
          <w:szCs w:val="24"/>
        </w:rPr>
        <w:t xml:space="preserve"> nr.112, </w:t>
      </w:r>
      <w:proofErr w:type="spellStart"/>
      <w:r w:rsidRPr="004D3A2E">
        <w:rPr>
          <w:bCs/>
          <w:sz w:val="24"/>
          <w:szCs w:val="24"/>
        </w:rPr>
        <w:t>datë</w:t>
      </w:r>
      <w:proofErr w:type="spellEnd"/>
      <w:r w:rsidRPr="004D3A2E">
        <w:rPr>
          <w:bCs/>
          <w:sz w:val="24"/>
          <w:szCs w:val="24"/>
        </w:rPr>
        <w:t xml:space="preserve"> 25.01.2024,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Gjykatës</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Apelit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Juridiksionit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Përgjithshëm</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zgj</w:t>
      </w:r>
      <w:r w:rsidR="004F557F">
        <w:rPr>
          <w:sz w:val="24"/>
          <w:szCs w:val="24"/>
        </w:rPr>
        <w:t>i</w:t>
      </w:r>
      <w:r w:rsidRPr="004D3A2E">
        <w:rPr>
          <w:sz w:val="24"/>
          <w:szCs w:val="24"/>
        </w:rPr>
        <w:t>dhjen</w:t>
      </w:r>
      <w:proofErr w:type="spellEnd"/>
      <w:r w:rsidRPr="004D3A2E">
        <w:rPr>
          <w:sz w:val="24"/>
          <w:szCs w:val="24"/>
        </w:rPr>
        <w:t xml:space="preserve"> </w:t>
      </w:r>
      <w:proofErr w:type="spellStart"/>
      <w:r w:rsidRPr="004D3A2E">
        <w:rPr>
          <w:sz w:val="24"/>
          <w:szCs w:val="24"/>
        </w:rPr>
        <w:t>përfundimtare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çështjes</w:t>
      </w:r>
      <w:proofErr w:type="spellEnd"/>
      <w:r w:rsidRPr="004D3A2E">
        <w:rPr>
          <w:sz w:val="24"/>
          <w:szCs w:val="24"/>
        </w:rPr>
        <w:t xml:space="preserve">, duke </w:t>
      </w:r>
      <w:proofErr w:type="spellStart"/>
      <w:r w:rsidRPr="004D3A2E">
        <w:rPr>
          <w:sz w:val="24"/>
          <w:szCs w:val="24"/>
        </w:rPr>
        <w:t>vendosur</w:t>
      </w:r>
      <w:proofErr w:type="spellEnd"/>
      <w:r w:rsidRPr="004D3A2E">
        <w:rPr>
          <w:sz w:val="24"/>
          <w:szCs w:val="24"/>
        </w:rPr>
        <w:t xml:space="preserve"> </w:t>
      </w:r>
      <w:proofErr w:type="spellStart"/>
      <w:r w:rsidRPr="004D3A2E">
        <w:rPr>
          <w:sz w:val="24"/>
          <w:szCs w:val="24"/>
        </w:rPr>
        <w:t>ndryshimin</w:t>
      </w:r>
      <w:proofErr w:type="spellEnd"/>
      <w:r w:rsidRPr="004D3A2E">
        <w:rPr>
          <w:sz w:val="24"/>
          <w:szCs w:val="24"/>
        </w:rPr>
        <w:t xml:space="preserve"> e </w:t>
      </w:r>
      <w:proofErr w:type="spellStart"/>
      <w:r w:rsidRPr="004D3A2E">
        <w:rPr>
          <w:sz w:val="24"/>
          <w:szCs w:val="24"/>
        </w:rPr>
        <w:t>cilësimit</w:t>
      </w:r>
      <w:proofErr w:type="spellEnd"/>
      <w:r w:rsidRPr="004D3A2E">
        <w:rPr>
          <w:sz w:val="24"/>
          <w:szCs w:val="24"/>
        </w:rPr>
        <w:t xml:space="preserve"> </w:t>
      </w:r>
      <w:proofErr w:type="spellStart"/>
      <w:r w:rsidRPr="004D3A2E">
        <w:rPr>
          <w:sz w:val="24"/>
          <w:szCs w:val="24"/>
        </w:rPr>
        <w:t>juridik</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penal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ngarkim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pandehurit</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nenin</w:t>
      </w:r>
      <w:proofErr w:type="spellEnd"/>
      <w:r w:rsidRPr="004D3A2E">
        <w:rPr>
          <w:sz w:val="24"/>
          <w:szCs w:val="24"/>
        </w:rPr>
        <w:t xml:space="preserve"> 78/2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atë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dashje</w:t>
      </w:r>
      <w:proofErr w:type="spellEnd"/>
      <w:r w:rsidRPr="004D3A2E">
        <w:rPr>
          <w:sz w:val="24"/>
          <w:szCs w:val="24"/>
        </w:rPr>
        <w:t xml:space="preserve">” 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76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ose</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78/1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si</w:t>
      </w:r>
      <w:proofErr w:type="spellEnd"/>
      <w:r w:rsidRPr="004D3A2E">
        <w:rPr>
          <w:sz w:val="24"/>
          <w:szCs w:val="24"/>
        </w:rPr>
        <w:t xml:space="preserve"> </w:t>
      </w:r>
      <w:proofErr w:type="spellStart"/>
      <w:r w:rsidRPr="004D3A2E">
        <w:rPr>
          <w:sz w:val="24"/>
          <w:szCs w:val="24"/>
        </w:rPr>
        <w:t>d</w:t>
      </w:r>
      <w:r w:rsidRPr="004D3A2E">
        <w:rPr>
          <w:bCs/>
          <w:sz w:val="24"/>
          <w:szCs w:val="24"/>
        </w:rPr>
        <w:t>ëgjoi</w:t>
      </w:r>
      <w:proofErr w:type="spellEnd"/>
      <w:r w:rsidRPr="004D3A2E">
        <w:rPr>
          <w:bCs/>
          <w:sz w:val="24"/>
          <w:szCs w:val="24"/>
        </w:rPr>
        <w:t xml:space="preserve"> </w:t>
      </w:r>
      <w:proofErr w:type="spellStart"/>
      <w:r w:rsidRPr="004D3A2E">
        <w:rPr>
          <w:bCs/>
          <w:sz w:val="24"/>
          <w:szCs w:val="24"/>
        </w:rPr>
        <w:t>konkluzionet</w:t>
      </w:r>
      <w:proofErr w:type="spellEnd"/>
      <w:r w:rsidRPr="004D3A2E">
        <w:rPr>
          <w:bCs/>
          <w:sz w:val="24"/>
          <w:szCs w:val="24"/>
        </w:rPr>
        <w:t xml:space="preserve"> </w:t>
      </w:r>
      <w:proofErr w:type="spellStart"/>
      <w:r w:rsidRPr="004D3A2E">
        <w:rPr>
          <w:bCs/>
          <w:sz w:val="24"/>
          <w:szCs w:val="24"/>
        </w:rPr>
        <w:t>përfundimtare</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prokurorit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Prokurorisë</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Përgjithshme</w:t>
      </w:r>
      <w:proofErr w:type="spellEnd"/>
      <w:r w:rsidRPr="004D3A2E">
        <w:rPr>
          <w:bCs/>
          <w:sz w:val="24"/>
          <w:szCs w:val="24"/>
        </w:rPr>
        <w:t xml:space="preserve"> Alfred Progonati, </w:t>
      </w:r>
      <w:proofErr w:type="spellStart"/>
      <w:r w:rsidRPr="004D3A2E">
        <w:rPr>
          <w:bCs/>
          <w:sz w:val="24"/>
          <w:szCs w:val="24"/>
        </w:rPr>
        <w:t>i</w:t>
      </w:r>
      <w:proofErr w:type="spellEnd"/>
      <w:r w:rsidRPr="004D3A2E">
        <w:rPr>
          <w:bCs/>
          <w:sz w:val="24"/>
          <w:szCs w:val="24"/>
        </w:rPr>
        <w:t xml:space="preserve"> </w:t>
      </w:r>
      <w:proofErr w:type="spellStart"/>
      <w:r w:rsidRPr="004D3A2E">
        <w:rPr>
          <w:bCs/>
          <w:sz w:val="24"/>
          <w:szCs w:val="24"/>
        </w:rPr>
        <w:t>cili</w:t>
      </w:r>
      <w:proofErr w:type="spellEnd"/>
      <w:r w:rsidRPr="004D3A2E">
        <w:rPr>
          <w:bCs/>
          <w:sz w:val="24"/>
          <w:szCs w:val="24"/>
        </w:rPr>
        <w:t xml:space="preserve"> </w:t>
      </w:r>
      <w:proofErr w:type="spellStart"/>
      <w:r w:rsidRPr="004D3A2E">
        <w:rPr>
          <w:bCs/>
          <w:sz w:val="24"/>
          <w:szCs w:val="24"/>
        </w:rPr>
        <w:t>kërkoi</w:t>
      </w:r>
      <w:proofErr w:type="spellEnd"/>
      <w:r w:rsidRPr="004D3A2E">
        <w:rPr>
          <w:bCs/>
          <w:sz w:val="24"/>
          <w:szCs w:val="24"/>
        </w:rPr>
        <w:t xml:space="preserve"> </w:t>
      </w:r>
      <w:proofErr w:type="spellStart"/>
      <w:r w:rsidRPr="004D3A2E">
        <w:rPr>
          <w:bCs/>
          <w:sz w:val="24"/>
          <w:szCs w:val="24"/>
        </w:rPr>
        <w:t>lëni</w:t>
      </w:r>
      <w:r w:rsidR="00D331BD">
        <w:rPr>
          <w:bCs/>
          <w:sz w:val="24"/>
          <w:szCs w:val="24"/>
        </w:rPr>
        <w:t>e</w:t>
      </w:r>
      <w:r w:rsidRPr="004D3A2E">
        <w:rPr>
          <w:bCs/>
          <w:sz w:val="24"/>
          <w:szCs w:val="24"/>
        </w:rPr>
        <w:t>n</w:t>
      </w:r>
      <w:proofErr w:type="spellEnd"/>
      <w:r w:rsidRPr="004D3A2E">
        <w:rPr>
          <w:bCs/>
          <w:sz w:val="24"/>
          <w:szCs w:val="24"/>
        </w:rPr>
        <w:t xml:space="preserve"> </w:t>
      </w:r>
      <w:proofErr w:type="spellStart"/>
      <w:r w:rsidRPr="004D3A2E">
        <w:rPr>
          <w:bCs/>
          <w:sz w:val="24"/>
          <w:szCs w:val="24"/>
        </w:rPr>
        <w:t>në</w:t>
      </w:r>
      <w:proofErr w:type="spellEnd"/>
      <w:r w:rsidRPr="004D3A2E">
        <w:rPr>
          <w:bCs/>
          <w:sz w:val="24"/>
          <w:szCs w:val="24"/>
        </w:rPr>
        <w:t xml:space="preserve"> </w:t>
      </w:r>
      <w:proofErr w:type="spellStart"/>
      <w:r w:rsidRPr="004D3A2E">
        <w:rPr>
          <w:bCs/>
          <w:sz w:val="24"/>
          <w:szCs w:val="24"/>
        </w:rPr>
        <w:t>fuqi</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vendimit</w:t>
      </w:r>
      <w:proofErr w:type="spellEnd"/>
      <w:r w:rsidRPr="004D3A2E">
        <w:rPr>
          <w:bCs/>
          <w:sz w:val="24"/>
          <w:szCs w:val="24"/>
        </w:rPr>
        <w:t xml:space="preserve"> nr, 112, </w:t>
      </w:r>
      <w:proofErr w:type="spellStart"/>
      <w:r w:rsidRPr="004D3A2E">
        <w:rPr>
          <w:bCs/>
          <w:sz w:val="24"/>
          <w:szCs w:val="24"/>
        </w:rPr>
        <w:t>datë</w:t>
      </w:r>
      <w:proofErr w:type="spellEnd"/>
      <w:r w:rsidRPr="004D3A2E">
        <w:rPr>
          <w:bCs/>
          <w:sz w:val="24"/>
          <w:szCs w:val="24"/>
        </w:rPr>
        <w:t xml:space="preserve"> 25.01.2024,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Gjykatës</w:t>
      </w:r>
      <w:proofErr w:type="spellEnd"/>
      <w:r w:rsidRPr="004D3A2E">
        <w:rPr>
          <w:bCs/>
          <w:sz w:val="24"/>
          <w:szCs w:val="24"/>
        </w:rPr>
        <w:t xml:space="preserve"> </w:t>
      </w:r>
      <w:proofErr w:type="spellStart"/>
      <w:r w:rsidRPr="004D3A2E">
        <w:rPr>
          <w:bCs/>
          <w:sz w:val="24"/>
          <w:szCs w:val="24"/>
        </w:rPr>
        <w:t>së</w:t>
      </w:r>
      <w:proofErr w:type="spellEnd"/>
      <w:r w:rsidRPr="004D3A2E">
        <w:rPr>
          <w:bCs/>
          <w:sz w:val="24"/>
          <w:szCs w:val="24"/>
        </w:rPr>
        <w:t xml:space="preserve"> </w:t>
      </w:r>
      <w:proofErr w:type="spellStart"/>
      <w:r w:rsidRPr="004D3A2E">
        <w:rPr>
          <w:bCs/>
          <w:sz w:val="24"/>
          <w:szCs w:val="24"/>
        </w:rPr>
        <w:t>Apelit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Juridiksionit</w:t>
      </w:r>
      <w:proofErr w:type="spellEnd"/>
      <w:r w:rsidRPr="004D3A2E">
        <w:rPr>
          <w:bCs/>
          <w:sz w:val="24"/>
          <w:szCs w:val="24"/>
        </w:rPr>
        <w:t xml:space="preserve"> </w:t>
      </w:r>
      <w:proofErr w:type="spellStart"/>
      <w:r w:rsidRPr="004D3A2E">
        <w:rPr>
          <w:bCs/>
          <w:sz w:val="24"/>
          <w:szCs w:val="24"/>
        </w:rPr>
        <w:t>të</w:t>
      </w:r>
      <w:proofErr w:type="spellEnd"/>
      <w:r w:rsidRPr="004D3A2E">
        <w:rPr>
          <w:bCs/>
          <w:sz w:val="24"/>
          <w:szCs w:val="24"/>
        </w:rPr>
        <w:t xml:space="preserve"> </w:t>
      </w:r>
      <w:proofErr w:type="spellStart"/>
      <w:r w:rsidRPr="004D3A2E">
        <w:rPr>
          <w:bCs/>
          <w:sz w:val="24"/>
          <w:szCs w:val="24"/>
        </w:rPr>
        <w:t>Përgjithshëm</w:t>
      </w:r>
      <w:proofErr w:type="spellEnd"/>
      <w:r w:rsidRPr="004D3A2E">
        <w:rPr>
          <w:bCs/>
          <w:sz w:val="24"/>
          <w:szCs w:val="24"/>
        </w:rPr>
        <w:t xml:space="preserve"> </w:t>
      </w:r>
      <w:proofErr w:type="spellStart"/>
      <w:r w:rsidRPr="004D3A2E">
        <w:rPr>
          <w:bCs/>
          <w:sz w:val="24"/>
          <w:szCs w:val="24"/>
        </w:rPr>
        <w:t>dhe</w:t>
      </w:r>
      <w:proofErr w:type="spellEnd"/>
      <w:r w:rsidRPr="004D3A2E">
        <w:rPr>
          <w:bCs/>
          <w:sz w:val="24"/>
          <w:szCs w:val="24"/>
        </w:rPr>
        <w:t xml:space="preserve"> </w:t>
      </w:r>
      <w:proofErr w:type="spellStart"/>
      <w:r w:rsidRPr="004D3A2E">
        <w:rPr>
          <w:bCs/>
          <w:sz w:val="24"/>
          <w:szCs w:val="24"/>
        </w:rPr>
        <w:t>bisedoi</w:t>
      </w:r>
      <w:proofErr w:type="spellEnd"/>
      <w:r w:rsidRPr="004D3A2E">
        <w:rPr>
          <w:bCs/>
          <w:sz w:val="24"/>
          <w:szCs w:val="24"/>
        </w:rPr>
        <w:t xml:space="preserve"> </w:t>
      </w:r>
      <w:proofErr w:type="spellStart"/>
      <w:r w:rsidRPr="004D3A2E">
        <w:rPr>
          <w:bCs/>
          <w:sz w:val="24"/>
          <w:szCs w:val="24"/>
        </w:rPr>
        <w:t>çështjen</w:t>
      </w:r>
      <w:proofErr w:type="spellEnd"/>
      <w:r w:rsidRPr="004D3A2E">
        <w:rPr>
          <w:bCs/>
          <w:sz w:val="24"/>
          <w:szCs w:val="24"/>
        </w:rPr>
        <w:t xml:space="preserve"> </w:t>
      </w:r>
      <w:proofErr w:type="spellStart"/>
      <w:r w:rsidRPr="004D3A2E">
        <w:rPr>
          <w:bCs/>
          <w:sz w:val="24"/>
          <w:szCs w:val="24"/>
        </w:rPr>
        <w:t>në</w:t>
      </w:r>
      <w:proofErr w:type="spellEnd"/>
      <w:r w:rsidRPr="004D3A2E">
        <w:rPr>
          <w:bCs/>
          <w:sz w:val="24"/>
          <w:szCs w:val="24"/>
        </w:rPr>
        <w:t xml:space="preserve"> </w:t>
      </w:r>
      <w:proofErr w:type="spellStart"/>
      <w:r w:rsidRPr="004D3A2E">
        <w:rPr>
          <w:bCs/>
          <w:sz w:val="24"/>
          <w:szCs w:val="24"/>
        </w:rPr>
        <w:t>tërësi</w:t>
      </w:r>
      <w:proofErr w:type="spellEnd"/>
      <w:r w:rsidRPr="004D3A2E">
        <w:rPr>
          <w:bCs/>
          <w:sz w:val="24"/>
          <w:szCs w:val="24"/>
        </w:rPr>
        <w:t>,</w:t>
      </w:r>
    </w:p>
    <w:p w14:paraId="34767F14" w14:textId="77777777" w:rsidR="0001599F" w:rsidRPr="004D3A2E" w:rsidRDefault="0001599F"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40F5F74F" w14:textId="77777777" w:rsidR="00AE2584" w:rsidRDefault="00AE2584"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371D71C2" w14:textId="77777777" w:rsidR="00AE2584" w:rsidRDefault="00AE2584"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7FA1F411" w14:textId="77777777" w:rsidR="00AE2584" w:rsidRDefault="00AE2584"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p>
    <w:p w14:paraId="031D3328" w14:textId="77777777" w:rsidR="00BE5D08" w:rsidRPr="004D3A2E" w:rsidRDefault="00BE5D08"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b/>
          <w:sz w:val="24"/>
          <w:szCs w:val="24"/>
          <w:lang w:val="sq-AL"/>
        </w:rPr>
      </w:pPr>
      <w:r w:rsidRPr="004D3A2E">
        <w:rPr>
          <w:b/>
          <w:sz w:val="24"/>
          <w:szCs w:val="24"/>
          <w:lang w:val="sq-AL"/>
        </w:rPr>
        <w:lastRenderedPageBreak/>
        <w:t>V</w:t>
      </w:r>
      <w:r w:rsidR="001A20D6" w:rsidRPr="004D3A2E">
        <w:rPr>
          <w:b/>
          <w:sz w:val="24"/>
          <w:szCs w:val="24"/>
          <w:lang w:val="sq-AL"/>
        </w:rPr>
        <w:t>Ë</w:t>
      </w:r>
      <w:r w:rsidRPr="004D3A2E">
        <w:rPr>
          <w:b/>
          <w:sz w:val="24"/>
          <w:szCs w:val="24"/>
          <w:lang w:val="sq-AL"/>
        </w:rPr>
        <w:t>REN SE:</w:t>
      </w:r>
    </w:p>
    <w:p w14:paraId="12402621" w14:textId="77777777" w:rsidR="00BE5D08" w:rsidRPr="004D3A2E" w:rsidRDefault="00BE5D08" w:rsidP="004D3A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b/>
          <w:sz w:val="24"/>
          <w:szCs w:val="24"/>
          <w:lang w:val="sq-AL"/>
        </w:rPr>
      </w:pPr>
    </w:p>
    <w:p w14:paraId="420373FE" w14:textId="77777777" w:rsidR="00EB3963" w:rsidRPr="004D3A2E" w:rsidRDefault="00B61026" w:rsidP="004D3A2E">
      <w:pPr>
        <w:numPr>
          <w:ilvl w:val="0"/>
          <w:numId w:val="1"/>
        </w:numPr>
        <w:jc w:val="both"/>
        <w:rPr>
          <w:b/>
          <w:sz w:val="24"/>
          <w:szCs w:val="24"/>
          <w:lang w:val="sq-AL"/>
        </w:rPr>
      </w:pPr>
      <w:r w:rsidRPr="004D3A2E">
        <w:rPr>
          <w:b/>
          <w:sz w:val="24"/>
          <w:szCs w:val="24"/>
          <w:lang w:val="sq-AL"/>
        </w:rPr>
        <w:t>Rrethanat e çështjes</w:t>
      </w:r>
    </w:p>
    <w:p w14:paraId="1985A401" w14:textId="77777777" w:rsidR="00642B6E" w:rsidRPr="004D3A2E" w:rsidRDefault="00642B6E" w:rsidP="004D3A2E">
      <w:pPr>
        <w:pStyle w:val="ListParagraph"/>
        <w:tabs>
          <w:tab w:val="left" w:pos="720"/>
        </w:tabs>
        <w:ind w:left="360"/>
        <w:jc w:val="both"/>
        <w:rPr>
          <w:bCs/>
          <w:sz w:val="24"/>
          <w:szCs w:val="24"/>
          <w:lang w:val="sq-AL"/>
        </w:rPr>
      </w:pPr>
    </w:p>
    <w:p w14:paraId="36F16DD7"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1.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datën</w:t>
      </w:r>
      <w:proofErr w:type="spellEnd"/>
      <w:r w:rsidRPr="004D3A2E">
        <w:rPr>
          <w:color w:val="000000"/>
          <w:sz w:val="24"/>
          <w:szCs w:val="24"/>
          <w:lang w:eastAsia="sq-AL"/>
        </w:rPr>
        <w:t xml:space="preserve"> 24.05.2022, </w:t>
      </w:r>
      <w:proofErr w:type="spellStart"/>
      <w:r w:rsidRPr="004D3A2E">
        <w:rPr>
          <w:color w:val="000000"/>
          <w:sz w:val="24"/>
          <w:szCs w:val="24"/>
          <w:lang w:eastAsia="sq-AL"/>
        </w:rPr>
        <w:t>mbi</w:t>
      </w:r>
      <w:proofErr w:type="spellEnd"/>
      <w:r w:rsidRPr="004D3A2E">
        <w:rPr>
          <w:color w:val="000000"/>
          <w:sz w:val="24"/>
          <w:szCs w:val="24"/>
          <w:lang w:eastAsia="sq-AL"/>
        </w:rPr>
        <w:t xml:space="preserve"> </w:t>
      </w:r>
      <w:proofErr w:type="spellStart"/>
      <w:r w:rsidRPr="004D3A2E">
        <w:rPr>
          <w:color w:val="000000"/>
          <w:sz w:val="24"/>
          <w:szCs w:val="24"/>
          <w:lang w:eastAsia="sq-AL"/>
        </w:rPr>
        <w:t>bazën</w:t>
      </w:r>
      <w:proofErr w:type="spellEnd"/>
      <w:r w:rsidRPr="004D3A2E">
        <w:rPr>
          <w:color w:val="000000"/>
          <w:sz w:val="24"/>
          <w:szCs w:val="24"/>
          <w:lang w:eastAsia="sq-AL"/>
        </w:rPr>
        <w:t xml:space="preserve"> e </w:t>
      </w:r>
      <w:proofErr w:type="spellStart"/>
      <w:r w:rsidRPr="004D3A2E">
        <w:rPr>
          <w:color w:val="000000"/>
          <w:sz w:val="24"/>
          <w:szCs w:val="24"/>
          <w:lang w:eastAsia="sq-AL"/>
        </w:rPr>
        <w:t>materialit</w:t>
      </w:r>
      <w:proofErr w:type="spellEnd"/>
      <w:r w:rsidRPr="004D3A2E">
        <w:rPr>
          <w:color w:val="000000"/>
          <w:sz w:val="24"/>
          <w:szCs w:val="24"/>
          <w:lang w:eastAsia="sq-AL"/>
        </w:rPr>
        <w:t xml:space="preserve"> </w:t>
      </w:r>
      <w:proofErr w:type="spellStart"/>
      <w:r w:rsidRPr="004D3A2E">
        <w:rPr>
          <w:color w:val="000000"/>
          <w:sz w:val="24"/>
          <w:szCs w:val="24"/>
          <w:lang w:eastAsia="sq-AL"/>
        </w:rPr>
        <w:t>procedues</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referuar</w:t>
      </w:r>
      <w:proofErr w:type="spellEnd"/>
      <w:r w:rsidR="00D331BD">
        <w:rPr>
          <w:color w:val="000000"/>
          <w:sz w:val="24"/>
          <w:szCs w:val="24"/>
          <w:lang w:eastAsia="sq-AL"/>
        </w:rPr>
        <w:t xml:space="preserve"> </w:t>
      </w:r>
      <w:proofErr w:type="spellStart"/>
      <w:r w:rsidR="00D331BD">
        <w:rPr>
          <w:color w:val="000000"/>
          <w:sz w:val="24"/>
          <w:szCs w:val="24"/>
          <w:lang w:eastAsia="sq-AL"/>
        </w:rPr>
        <w:t>nga</w:t>
      </w:r>
      <w:proofErr w:type="spellEnd"/>
      <w:r w:rsidR="00D331BD">
        <w:rPr>
          <w:color w:val="000000"/>
          <w:sz w:val="24"/>
          <w:szCs w:val="24"/>
          <w:lang w:eastAsia="sq-AL"/>
        </w:rPr>
        <w:t xml:space="preserve"> </w:t>
      </w:r>
      <w:proofErr w:type="spellStart"/>
      <w:r w:rsidR="00D331BD">
        <w:rPr>
          <w:color w:val="000000"/>
          <w:sz w:val="24"/>
          <w:szCs w:val="24"/>
          <w:lang w:eastAsia="sq-AL"/>
        </w:rPr>
        <w:t>Komisariati</w:t>
      </w:r>
      <w:proofErr w:type="spellEnd"/>
      <w:r w:rsidR="00D331BD">
        <w:rPr>
          <w:color w:val="000000"/>
          <w:sz w:val="24"/>
          <w:szCs w:val="24"/>
          <w:lang w:eastAsia="sq-AL"/>
        </w:rPr>
        <w:t xml:space="preserve"> </w:t>
      </w:r>
      <w:proofErr w:type="spellStart"/>
      <w:r w:rsidR="00D331BD">
        <w:rPr>
          <w:color w:val="000000"/>
          <w:sz w:val="24"/>
          <w:szCs w:val="24"/>
          <w:lang w:eastAsia="sq-AL"/>
        </w:rPr>
        <w:t>i</w:t>
      </w:r>
      <w:proofErr w:type="spellEnd"/>
      <w:r w:rsidR="00D331BD">
        <w:rPr>
          <w:color w:val="000000"/>
          <w:sz w:val="24"/>
          <w:szCs w:val="24"/>
          <w:lang w:eastAsia="sq-AL"/>
        </w:rPr>
        <w:t xml:space="preserve"> </w:t>
      </w:r>
      <w:proofErr w:type="spellStart"/>
      <w:r w:rsidR="00D331BD">
        <w:rPr>
          <w:color w:val="000000"/>
          <w:sz w:val="24"/>
          <w:szCs w:val="24"/>
          <w:lang w:eastAsia="sq-AL"/>
        </w:rPr>
        <w:t>Policisë</w:t>
      </w:r>
      <w:proofErr w:type="spellEnd"/>
      <w:r w:rsidR="00D331BD">
        <w:rPr>
          <w:color w:val="000000"/>
          <w:sz w:val="24"/>
          <w:szCs w:val="24"/>
          <w:lang w:eastAsia="sq-AL"/>
        </w:rPr>
        <w:t xml:space="preserve"> nr.</w:t>
      </w:r>
      <w:r w:rsidRPr="004D3A2E">
        <w:rPr>
          <w:color w:val="000000"/>
          <w:sz w:val="24"/>
          <w:szCs w:val="24"/>
          <w:lang w:eastAsia="sq-AL"/>
        </w:rPr>
        <w:t xml:space="preserve">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Prokuroria</w:t>
      </w:r>
      <w:proofErr w:type="spellEnd"/>
      <w:r w:rsidRPr="004D3A2E">
        <w:rPr>
          <w:color w:val="000000"/>
          <w:sz w:val="24"/>
          <w:szCs w:val="24"/>
          <w:lang w:eastAsia="sq-AL"/>
        </w:rPr>
        <w:t xml:space="preserve"> </w:t>
      </w:r>
      <w:proofErr w:type="spellStart"/>
      <w:r w:rsidRPr="004D3A2E">
        <w:rPr>
          <w:color w:val="000000"/>
          <w:sz w:val="24"/>
          <w:szCs w:val="24"/>
          <w:lang w:eastAsia="sq-AL"/>
        </w:rPr>
        <w:t>pranë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Shkallës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Parë</w:t>
      </w:r>
      <w:proofErr w:type="spellEnd"/>
      <w:r w:rsidRPr="004D3A2E">
        <w:rPr>
          <w:color w:val="000000"/>
          <w:sz w:val="24"/>
          <w:szCs w:val="24"/>
          <w:lang w:eastAsia="sq-AL"/>
        </w:rPr>
        <w:t xml:space="preserve"> </w:t>
      </w:r>
      <w:proofErr w:type="spellStart"/>
      <w:r w:rsidRPr="004D3A2E">
        <w:rPr>
          <w:color w:val="000000"/>
          <w:sz w:val="24"/>
          <w:szCs w:val="24"/>
          <w:lang w:eastAsia="sq-AL"/>
        </w:rPr>
        <w:t>Tiranë</w:t>
      </w:r>
      <w:proofErr w:type="spellEnd"/>
      <w:r w:rsidRPr="004D3A2E">
        <w:rPr>
          <w:color w:val="000000"/>
          <w:sz w:val="24"/>
          <w:szCs w:val="24"/>
          <w:lang w:eastAsia="sq-AL"/>
        </w:rPr>
        <w:t xml:space="preserve"> ka </w:t>
      </w:r>
      <w:proofErr w:type="spellStart"/>
      <w:r w:rsidRPr="004D3A2E">
        <w:rPr>
          <w:color w:val="000000"/>
          <w:sz w:val="24"/>
          <w:szCs w:val="24"/>
          <w:lang w:eastAsia="sq-AL"/>
        </w:rPr>
        <w:t>r</w:t>
      </w:r>
      <w:r w:rsidR="00D331BD">
        <w:rPr>
          <w:color w:val="000000"/>
          <w:sz w:val="24"/>
          <w:szCs w:val="24"/>
          <w:lang w:eastAsia="sq-AL"/>
        </w:rPr>
        <w:t>egjistruar</w:t>
      </w:r>
      <w:proofErr w:type="spellEnd"/>
      <w:r w:rsidR="00D331BD">
        <w:rPr>
          <w:color w:val="000000"/>
          <w:sz w:val="24"/>
          <w:szCs w:val="24"/>
          <w:lang w:eastAsia="sq-AL"/>
        </w:rPr>
        <w:t xml:space="preserve"> </w:t>
      </w:r>
      <w:proofErr w:type="spellStart"/>
      <w:r w:rsidR="00D331BD">
        <w:rPr>
          <w:color w:val="000000"/>
          <w:sz w:val="24"/>
          <w:szCs w:val="24"/>
          <w:lang w:eastAsia="sq-AL"/>
        </w:rPr>
        <w:t>procedimin</w:t>
      </w:r>
      <w:proofErr w:type="spellEnd"/>
      <w:r w:rsidR="00D331BD">
        <w:rPr>
          <w:color w:val="000000"/>
          <w:sz w:val="24"/>
          <w:szCs w:val="24"/>
          <w:lang w:eastAsia="sq-AL"/>
        </w:rPr>
        <w:t xml:space="preserve"> penal nr.</w:t>
      </w:r>
      <w:r w:rsidRPr="004D3A2E">
        <w:rPr>
          <w:color w:val="000000"/>
          <w:sz w:val="24"/>
          <w:szCs w:val="24"/>
          <w:lang w:eastAsia="sq-AL"/>
        </w:rPr>
        <w:t xml:space="preserve">4068/2022,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veprën</w:t>
      </w:r>
      <w:proofErr w:type="spellEnd"/>
      <w:r w:rsidRPr="004D3A2E">
        <w:rPr>
          <w:color w:val="000000"/>
          <w:sz w:val="24"/>
          <w:szCs w:val="24"/>
          <w:lang w:eastAsia="sq-AL"/>
        </w:rPr>
        <w:t xml:space="preserve"> </w:t>
      </w:r>
      <w:proofErr w:type="spellStart"/>
      <w:proofErr w:type="gramStart"/>
      <w:r w:rsidRPr="004D3A2E">
        <w:rPr>
          <w:color w:val="000000"/>
          <w:sz w:val="24"/>
          <w:szCs w:val="24"/>
          <w:lang w:eastAsia="sq-AL"/>
        </w:rPr>
        <w:t>penale</w:t>
      </w:r>
      <w:r w:rsidRPr="004D3A2E">
        <w:rPr>
          <w:i/>
          <w:iCs/>
          <w:color w:val="000000"/>
          <w:sz w:val="24"/>
          <w:szCs w:val="24"/>
          <w:lang w:eastAsia="sq-AL"/>
        </w:rPr>
        <w:t>“</w:t>
      </w:r>
      <w:proofErr w:type="gramEnd"/>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ngarkim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personit</w:t>
      </w:r>
      <w:proofErr w:type="spellEnd"/>
      <w:r w:rsidRPr="004D3A2E">
        <w:rPr>
          <w:color w:val="000000"/>
          <w:sz w:val="24"/>
          <w:szCs w:val="24"/>
          <w:lang w:eastAsia="sq-AL"/>
        </w:rPr>
        <w:t xml:space="preserve"> </w:t>
      </w:r>
      <w:proofErr w:type="spellStart"/>
      <w:r w:rsidRPr="004D3A2E">
        <w:rPr>
          <w:color w:val="000000"/>
          <w:sz w:val="24"/>
          <w:szCs w:val="24"/>
          <w:lang w:eastAsia="sq-AL"/>
        </w:rPr>
        <w:t>nën</w:t>
      </w:r>
      <w:proofErr w:type="spellEnd"/>
      <w:r w:rsidRPr="004D3A2E">
        <w:rPr>
          <w:color w:val="000000"/>
          <w:sz w:val="24"/>
          <w:szCs w:val="24"/>
          <w:lang w:eastAsia="sq-AL"/>
        </w:rPr>
        <w:t xml:space="preserve"> </w:t>
      </w:r>
      <w:proofErr w:type="spellStart"/>
      <w:r w:rsidRPr="004D3A2E">
        <w:rPr>
          <w:color w:val="000000"/>
          <w:sz w:val="24"/>
          <w:szCs w:val="24"/>
          <w:lang w:eastAsia="sq-AL"/>
        </w:rPr>
        <w:t>hetim</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w:t>
      </w:r>
    </w:p>
    <w:p w14:paraId="670FA2C6"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2. Nga </w:t>
      </w:r>
      <w:proofErr w:type="spellStart"/>
      <w:r w:rsidRPr="004D3A2E">
        <w:rPr>
          <w:color w:val="000000"/>
          <w:sz w:val="24"/>
          <w:szCs w:val="24"/>
          <w:lang w:eastAsia="sq-AL"/>
        </w:rPr>
        <w:t>përmbajtja</w:t>
      </w:r>
      <w:proofErr w:type="spellEnd"/>
      <w:r w:rsidRPr="004D3A2E">
        <w:rPr>
          <w:color w:val="000000"/>
          <w:sz w:val="24"/>
          <w:szCs w:val="24"/>
          <w:lang w:eastAsia="sq-AL"/>
        </w:rPr>
        <w:t xml:space="preserve"> e </w:t>
      </w:r>
      <w:proofErr w:type="spellStart"/>
      <w:r w:rsidRPr="004D3A2E">
        <w:rPr>
          <w:color w:val="000000"/>
          <w:sz w:val="24"/>
          <w:szCs w:val="24"/>
          <w:lang w:eastAsia="sq-AL"/>
        </w:rPr>
        <w:t>vendimeve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gjykatave</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ulëta</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datë</w:t>
      </w:r>
      <w:proofErr w:type="spellEnd"/>
      <w:r w:rsidRPr="004D3A2E">
        <w:rPr>
          <w:color w:val="000000"/>
          <w:sz w:val="24"/>
          <w:szCs w:val="24"/>
          <w:lang w:eastAsia="sq-AL"/>
        </w:rPr>
        <w:t xml:space="preserve"> 23.05.2022,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orën</w:t>
      </w:r>
      <w:proofErr w:type="spellEnd"/>
      <w:r w:rsidRPr="004D3A2E">
        <w:rPr>
          <w:color w:val="000000"/>
          <w:sz w:val="24"/>
          <w:szCs w:val="24"/>
          <w:lang w:eastAsia="sq-AL"/>
        </w:rPr>
        <w:t xml:space="preserve"> 21:30,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ambjentet</w:t>
      </w:r>
      <w:proofErr w:type="spellEnd"/>
      <w:r w:rsidRPr="004D3A2E">
        <w:rPr>
          <w:color w:val="000000"/>
          <w:sz w:val="24"/>
          <w:szCs w:val="24"/>
          <w:lang w:eastAsia="sq-AL"/>
        </w:rPr>
        <w:t xml:space="preserve"> 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 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qëlluar</w:t>
      </w:r>
      <w:proofErr w:type="spellEnd"/>
      <w:r w:rsidRPr="004D3A2E">
        <w:rPr>
          <w:color w:val="000000"/>
          <w:sz w:val="24"/>
          <w:szCs w:val="24"/>
          <w:lang w:eastAsia="sq-AL"/>
        </w:rPr>
        <w:t xml:space="preserve"> </w:t>
      </w:r>
      <w:proofErr w:type="spellStart"/>
      <w:r w:rsidRPr="004D3A2E">
        <w:rPr>
          <w:color w:val="000000"/>
          <w:sz w:val="24"/>
          <w:szCs w:val="24"/>
          <w:lang w:eastAsia="sq-AL"/>
        </w:rPr>
        <w:t>disa</w:t>
      </w:r>
      <w:proofErr w:type="spellEnd"/>
      <w:r w:rsidRPr="004D3A2E">
        <w:rPr>
          <w:color w:val="000000"/>
          <w:sz w:val="24"/>
          <w:szCs w:val="24"/>
          <w:lang w:eastAsia="sq-AL"/>
        </w:rPr>
        <w:t xml:space="preserve"> </w:t>
      </w:r>
      <w:proofErr w:type="spellStart"/>
      <w:r w:rsidRPr="004D3A2E">
        <w:rPr>
          <w:color w:val="000000"/>
          <w:sz w:val="24"/>
          <w:szCs w:val="24"/>
          <w:lang w:eastAsia="sq-AL"/>
        </w:rPr>
        <w:t>herë</w:t>
      </w:r>
      <w:proofErr w:type="spellEnd"/>
      <w:r w:rsidRPr="004D3A2E">
        <w:rPr>
          <w:color w:val="000000"/>
          <w:sz w:val="24"/>
          <w:szCs w:val="24"/>
          <w:lang w:eastAsia="sq-AL"/>
        </w:rPr>
        <w:t xml:space="preserve"> me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zjarri</w:t>
      </w:r>
      <w:proofErr w:type="spellEnd"/>
      <w:r w:rsidRPr="004D3A2E">
        <w:rPr>
          <w:color w:val="000000"/>
          <w:sz w:val="24"/>
          <w:szCs w:val="24"/>
          <w:lang w:eastAsia="sq-AL"/>
        </w:rPr>
        <w:t xml:space="preserve"> </w:t>
      </w:r>
      <w:proofErr w:type="spellStart"/>
      <w:r w:rsidRPr="004D3A2E">
        <w:rPr>
          <w:color w:val="000000"/>
          <w:sz w:val="24"/>
          <w:szCs w:val="24"/>
          <w:lang w:eastAsia="sq-AL"/>
        </w:rPr>
        <w:t>punonjësi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transportuar</w:t>
      </w:r>
      <w:proofErr w:type="spellEnd"/>
      <w:r w:rsidRPr="004D3A2E">
        <w:rPr>
          <w:color w:val="000000"/>
          <w:sz w:val="24"/>
          <w:szCs w:val="24"/>
          <w:lang w:eastAsia="sq-AL"/>
        </w:rPr>
        <w:t xml:space="preserve"> </w:t>
      </w:r>
      <w:proofErr w:type="spellStart"/>
      <w:r w:rsidRPr="004D3A2E">
        <w:rPr>
          <w:color w:val="000000"/>
          <w:sz w:val="24"/>
          <w:szCs w:val="24"/>
          <w:lang w:eastAsia="sq-AL"/>
        </w:rPr>
        <w:t>menjëherë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Spitalin</w:t>
      </w:r>
      <w:proofErr w:type="spellEnd"/>
      <w:r w:rsidRPr="004D3A2E">
        <w:rPr>
          <w:color w:val="000000"/>
          <w:sz w:val="24"/>
          <w:szCs w:val="24"/>
          <w:lang w:eastAsia="sq-AL"/>
        </w:rPr>
        <w:t xml:space="preserve"> e </w:t>
      </w:r>
      <w:proofErr w:type="spellStart"/>
      <w:r w:rsidRPr="004D3A2E">
        <w:rPr>
          <w:color w:val="000000"/>
          <w:sz w:val="24"/>
          <w:szCs w:val="24"/>
          <w:lang w:eastAsia="sq-AL"/>
        </w:rPr>
        <w:t>Traumës</w:t>
      </w:r>
      <w:proofErr w:type="spellEnd"/>
      <w:r w:rsidRPr="004D3A2E">
        <w:rPr>
          <w:color w:val="000000"/>
          <w:sz w:val="24"/>
          <w:szCs w:val="24"/>
          <w:lang w:eastAsia="sq-AL"/>
        </w:rPr>
        <w:t xml:space="preserve">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gjëndje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pas ka </w:t>
      </w:r>
      <w:proofErr w:type="spellStart"/>
      <w:r w:rsidRPr="004D3A2E">
        <w:rPr>
          <w:color w:val="000000"/>
          <w:sz w:val="24"/>
          <w:szCs w:val="24"/>
          <w:lang w:eastAsia="sq-AL"/>
        </w:rPr>
        <w:t>ndërruar</w:t>
      </w:r>
      <w:proofErr w:type="spellEnd"/>
      <w:r w:rsidRPr="004D3A2E">
        <w:rPr>
          <w:color w:val="000000"/>
          <w:sz w:val="24"/>
          <w:szCs w:val="24"/>
          <w:lang w:eastAsia="sq-AL"/>
        </w:rPr>
        <w:t xml:space="preserve"> </w:t>
      </w:r>
      <w:proofErr w:type="spellStart"/>
      <w:r w:rsidRPr="004D3A2E">
        <w:rPr>
          <w:color w:val="000000"/>
          <w:sz w:val="24"/>
          <w:szCs w:val="24"/>
          <w:lang w:eastAsia="sq-AL"/>
        </w:rPr>
        <w:t>jetë</w:t>
      </w:r>
      <w:proofErr w:type="spellEnd"/>
      <w:r w:rsidRPr="004D3A2E">
        <w:rPr>
          <w:color w:val="000000"/>
          <w:sz w:val="24"/>
          <w:szCs w:val="24"/>
          <w:lang w:eastAsia="sq-AL"/>
        </w:rPr>
        <w:t>.</w:t>
      </w:r>
    </w:p>
    <w:p w14:paraId="5DE485AE"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2.1 Nga </w:t>
      </w:r>
      <w:proofErr w:type="spellStart"/>
      <w:r w:rsidRPr="004D3A2E">
        <w:rPr>
          <w:color w:val="000000"/>
          <w:sz w:val="24"/>
          <w:szCs w:val="24"/>
          <w:lang w:eastAsia="sq-AL"/>
        </w:rPr>
        <w:t>këqyrja</w:t>
      </w:r>
      <w:proofErr w:type="spellEnd"/>
      <w:r w:rsidRPr="004D3A2E">
        <w:rPr>
          <w:color w:val="000000"/>
          <w:sz w:val="24"/>
          <w:szCs w:val="24"/>
          <w:lang w:eastAsia="sq-AL"/>
        </w:rPr>
        <w:t xml:space="preserve"> e </w:t>
      </w:r>
      <w:proofErr w:type="spellStart"/>
      <w:r w:rsidRPr="004D3A2E">
        <w:rPr>
          <w:color w:val="000000"/>
          <w:sz w:val="24"/>
          <w:szCs w:val="24"/>
          <w:lang w:eastAsia="sq-AL"/>
        </w:rPr>
        <w:t>pamjeve</w:t>
      </w:r>
      <w:proofErr w:type="spellEnd"/>
      <w:r w:rsidRPr="004D3A2E">
        <w:rPr>
          <w:color w:val="000000"/>
          <w:sz w:val="24"/>
          <w:szCs w:val="24"/>
          <w:lang w:eastAsia="sq-AL"/>
        </w:rPr>
        <w:t xml:space="preserve"> </w:t>
      </w:r>
      <w:proofErr w:type="spellStart"/>
      <w:r w:rsidRPr="004D3A2E">
        <w:rPr>
          <w:color w:val="000000"/>
          <w:sz w:val="24"/>
          <w:szCs w:val="24"/>
          <w:lang w:eastAsia="sq-AL"/>
        </w:rPr>
        <w:t>filmike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regjistruara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kamerat</w:t>
      </w:r>
      <w:proofErr w:type="spellEnd"/>
      <w:r w:rsidRPr="004D3A2E">
        <w:rPr>
          <w:color w:val="000000"/>
          <w:sz w:val="24"/>
          <w:szCs w:val="24"/>
          <w:lang w:eastAsia="sq-AL"/>
        </w:rPr>
        <w:t xml:space="preserve"> e </w:t>
      </w:r>
      <w:proofErr w:type="spellStart"/>
      <w:r w:rsidRPr="004D3A2E">
        <w:rPr>
          <w:color w:val="000000"/>
          <w:sz w:val="24"/>
          <w:szCs w:val="24"/>
          <w:lang w:eastAsia="sq-AL"/>
        </w:rPr>
        <w:t>instaluara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00D331BD">
        <w:rPr>
          <w:color w:val="000000"/>
          <w:sz w:val="24"/>
          <w:szCs w:val="24"/>
          <w:lang w:eastAsia="sq-AL"/>
        </w:rPr>
        <w:t>Komisariatin</w:t>
      </w:r>
      <w:proofErr w:type="spellEnd"/>
      <w:r w:rsidR="00D331BD">
        <w:rPr>
          <w:color w:val="000000"/>
          <w:sz w:val="24"/>
          <w:szCs w:val="24"/>
          <w:lang w:eastAsia="sq-AL"/>
        </w:rPr>
        <w:t xml:space="preserve"> e </w:t>
      </w:r>
      <w:proofErr w:type="spellStart"/>
      <w:r w:rsidR="00D331BD">
        <w:rPr>
          <w:color w:val="000000"/>
          <w:sz w:val="24"/>
          <w:szCs w:val="24"/>
          <w:lang w:eastAsia="sq-AL"/>
        </w:rPr>
        <w:t>Policisë</w:t>
      </w:r>
      <w:proofErr w:type="spellEnd"/>
      <w:r w:rsidR="00D331BD">
        <w:rPr>
          <w:color w:val="000000"/>
          <w:sz w:val="24"/>
          <w:szCs w:val="24"/>
          <w:lang w:eastAsia="sq-AL"/>
        </w:rPr>
        <w:t xml:space="preserve"> nr.</w:t>
      </w:r>
      <w:r w:rsidRPr="004D3A2E">
        <w:rPr>
          <w:color w:val="000000"/>
          <w:sz w:val="24"/>
          <w:szCs w:val="24"/>
          <w:lang w:eastAsia="sq-AL"/>
        </w:rPr>
        <w:t xml:space="preserve">3 </w:t>
      </w:r>
      <w:proofErr w:type="spellStart"/>
      <w:r w:rsidRPr="004D3A2E">
        <w:rPr>
          <w:color w:val="000000"/>
          <w:sz w:val="24"/>
          <w:szCs w:val="24"/>
          <w:lang w:eastAsia="sq-AL"/>
        </w:rPr>
        <w:t>Tiranë</w:t>
      </w:r>
      <w:proofErr w:type="spellEnd"/>
      <w:r w:rsidRPr="004D3A2E">
        <w:rPr>
          <w:color w:val="000000"/>
          <w:sz w:val="24"/>
          <w:szCs w:val="24"/>
          <w:lang w:eastAsia="sq-AL"/>
        </w:rPr>
        <w:t xml:space="preserve">, ka </w:t>
      </w:r>
      <w:proofErr w:type="spellStart"/>
      <w:r w:rsidRPr="004D3A2E">
        <w:rPr>
          <w:color w:val="000000"/>
          <w:sz w:val="24"/>
          <w:szCs w:val="24"/>
          <w:lang w:eastAsia="sq-AL"/>
        </w:rPr>
        <w:t>rezultuar</w:t>
      </w:r>
      <w:proofErr w:type="spellEnd"/>
      <w:r w:rsidRPr="004D3A2E">
        <w:rPr>
          <w:color w:val="000000"/>
          <w:sz w:val="24"/>
          <w:szCs w:val="24"/>
          <w:lang w:eastAsia="sq-AL"/>
        </w:rPr>
        <w:t xml:space="preserve"> se </w:t>
      </w:r>
      <w:proofErr w:type="spellStart"/>
      <w:r w:rsidRPr="004D3A2E">
        <w:rPr>
          <w:color w:val="000000"/>
          <w:sz w:val="24"/>
          <w:szCs w:val="24"/>
          <w:lang w:eastAsia="sq-AL"/>
        </w:rPr>
        <w:t>autor</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ishte</w:t>
      </w:r>
      <w:proofErr w:type="spellEnd"/>
      <w:r w:rsidRPr="004D3A2E">
        <w:rPr>
          <w:color w:val="000000"/>
          <w:sz w:val="24"/>
          <w:szCs w:val="24"/>
          <w:lang w:eastAsia="sq-AL"/>
        </w:rPr>
        <w:t xml:space="preserve"> </w:t>
      </w:r>
      <w:proofErr w:type="spellStart"/>
      <w:r w:rsidRPr="004D3A2E">
        <w:rPr>
          <w:color w:val="000000"/>
          <w:sz w:val="24"/>
          <w:szCs w:val="24"/>
          <w:lang w:eastAsia="sq-AL"/>
        </w:rPr>
        <w:t>punonjësi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Ngjarja</w:t>
      </w:r>
      <w:proofErr w:type="spellEnd"/>
      <w:r w:rsidRPr="004D3A2E">
        <w:rPr>
          <w:color w:val="000000"/>
          <w:sz w:val="24"/>
          <w:szCs w:val="24"/>
          <w:lang w:eastAsia="sq-AL"/>
        </w:rPr>
        <w:t xml:space="preserve"> e </w:t>
      </w:r>
      <w:proofErr w:type="spellStart"/>
      <w:r w:rsidRPr="004D3A2E">
        <w:rPr>
          <w:color w:val="000000"/>
          <w:sz w:val="24"/>
          <w:szCs w:val="24"/>
          <w:lang w:eastAsia="sq-AL"/>
        </w:rPr>
        <w:t>rëndë</w:t>
      </w:r>
      <w:proofErr w:type="spellEnd"/>
      <w:r w:rsidRPr="004D3A2E">
        <w:rPr>
          <w:color w:val="000000"/>
          <w:sz w:val="24"/>
          <w:szCs w:val="24"/>
          <w:lang w:eastAsia="sq-AL"/>
        </w:rPr>
        <w:t xml:space="preserve"> ka </w:t>
      </w:r>
      <w:proofErr w:type="spellStart"/>
      <w:r w:rsidRPr="004D3A2E">
        <w:rPr>
          <w:color w:val="000000"/>
          <w:sz w:val="24"/>
          <w:szCs w:val="24"/>
          <w:lang w:eastAsia="sq-AL"/>
        </w:rPr>
        <w:t>ndodhur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orën</w:t>
      </w:r>
      <w:proofErr w:type="spellEnd"/>
      <w:r w:rsidRPr="004D3A2E">
        <w:rPr>
          <w:color w:val="000000"/>
          <w:sz w:val="24"/>
          <w:szCs w:val="24"/>
          <w:lang w:eastAsia="sq-AL"/>
        </w:rPr>
        <w:t xml:space="preserve"> 21:20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ambjentet</w:t>
      </w:r>
      <w:proofErr w:type="spellEnd"/>
      <w:r w:rsidRPr="004D3A2E">
        <w:rPr>
          <w:color w:val="000000"/>
          <w:sz w:val="24"/>
          <w:szCs w:val="24"/>
          <w:lang w:eastAsia="sq-AL"/>
        </w:rPr>
        <w:t xml:space="preserve"> 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klase</w:t>
      </w:r>
      <w:proofErr w:type="spellEnd"/>
      <w:r w:rsidRPr="004D3A2E">
        <w:rPr>
          <w:color w:val="000000"/>
          <w:sz w:val="24"/>
          <w:szCs w:val="24"/>
          <w:lang w:eastAsia="sq-AL"/>
        </w:rPr>
        <w:t xml:space="preserve"> </w:t>
      </w:r>
      <w:proofErr w:type="spellStart"/>
      <w:r w:rsidRPr="004D3A2E">
        <w:rPr>
          <w:color w:val="000000"/>
          <w:sz w:val="24"/>
          <w:szCs w:val="24"/>
          <w:lang w:eastAsia="sq-AL"/>
        </w:rPr>
        <w:t>ku</w:t>
      </w:r>
      <w:proofErr w:type="spellEnd"/>
      <w:r w:rsidRPr="004D3A2E">
        <w:rPr>
          <w:color w:val="000000"/>
          <w:sz w:val="24"/>
          <w:szCs w:val="24"/>
          <w:lang w:eastAsia="sq-AL"/>
        </w:rPr>
        <w:t xml:space="preserve"> </w:t>
      </w:r>
      <w:proofErr w:type="spellStart"/>
      <w:r w:rsidRPr="004D3A2E">
        <w:rPr>
          <w:color w:val="000000"/>
          <w:sz w:val="24"/>
          <w:szCs w:val="24"/>
          <w:lang w:eastAsia="sq-AL"/>
        </w:rPr>
        <w:t>zhvillohet</w:t>
      </w:r>
      <w:proofErr w:type="spellEnd"/>
      <w:r w:rsidRPr="004D3A2E">
        <w:rPr>
          <w:color w:val="000000"/>
          <w:sz w:val="24"/>
          <w:szCs w:val="24"/>
          <w:lang w:eastAsia="sq-AL"/>
        </w:rPr>
        <w:t xml:space="preserve"> </w:t>
      </w:r>
      <w:proofErr w:type="spellStart"/>
      <w:r w:rsidRPr="004D3A2E">
        <w:rPr>
          <w:color w:val="000000"/>
          <w:sz w:val="24"/>
          <w:szCs w:val="24"/>
          <w:lang w:eastAsia="sq-AL"/>
        </w:rPr>
        <w:t>instruktazhi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efektivëve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para </w:t>
      </w:r>
      <w:proofErr w:type="spellStart"/>
      <w:r w:rsidRPr="004D3A2E">
        <w:rPr>
          <w:color w:val="000000"/>
          <w:sz w:val="24"/>
          <w:szCs w:val="24"/>
          <w:lang w:eastAsia="sq-AL"/>
        </w:rPr>
        <w:t>marrjes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jashtë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pranishëm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momentin</w:t>
      </w:r>
      <w:proofErr w:type="spellEnd"/>
      <w:r w:rsidRPr="004D3A2E">
        <w:rPr>
          <w:color w:val="000000"/>
          <w:sz w:val="24"/>
          <w:szCs w:val="24"/>
          <w:lang w:eastAsia="sq-AL"/>
        </w:rPr>
        <w:t xml:space="preserve"> e </w:t>
      </w:r>
      <w:proofErr w:type="spellStart"/>
      <w:r w:rsidRPr="004D3A2E">
        <w:rPr>
          <w:color w:val="000000"/>
          <w:sz w:val="24"/>
          <w:szCs w:val="24"/>
          <w:lang w:eastAsia="sq-AL"/>
        </w:rPr>
        <w:t>vrasjes</w:t>
      </w:r>
      <w:proofErr w:type="spellEnd"/>
      <w:r w:rsidRPr="004D3A2E">
        <w:rPr>
          <w:color w:val="000000"/>
          <w:sz w:val="24"/>
          <w:szCs w:val="24"/>
          <w:lang w:eastAsia="sq-AL"/>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disa</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policie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cilët</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pyetur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cilësinë</w:t>
      </w:r>
      <w:proofErr w:type="spellEnd"/>
      <w:r w:rsidRPr="004D3A2E">
        <w:rPr>
          <w:color w:val="000000"/>
          <w:sz w:val="24"/>
          <w:szCs w:val="24"/>
          <w:lang w:eastAsia="sq-AL"/>
        </w:rPr>
        <w:t xml:space="preserve"> e </w:t>
      </w:r>
      <w:proofErr w:type="spellStart"/>
      <w:r w:rsidRPr="004D3A2E">
        <w:rPr>
          <w:color w:val="000000"/>
          <w:sz w:val="24"/>
          <w:szCs w:val="24"/>
          <w:lang w:eastAsia="sq-AL"/>
        </w:rPr>
        <w:t>personave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tregojnë</w:t>
      </w:r>
      <w:proofErr w:type="spellEnd"/>
      <w:r w:rsidRPr="004D3A2E">
        <w:rPr>
          <w:color w:val="000000"/>
          <w:sz w:val="24"/>
          <w:szCs w:val="24"/>
          <w:lang w:eastAsia="sq-AL"/>
        </w:rPr>
        <w:t xml:space="preserve"> </w:t>
      </w:r>
      <w:proofErr w:type="spellStart"/>
      <w:r w:rsidRPr="004D3A2E">
        <w:rPr>
          <w:color w:val="000000"/>
          <w:sz w:val="24"/>
          <w:szCs w:val="24"/>
          <w:lang w:eastAsia="sq-AL"/>
        </w:rPr>
        <w:t>rrethana</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dobishme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qëllimet</w:t>
      </w:r>
      <w:proofErr w:type="spellEnd"/>
      <w:r w:rsidRPr="004D3A2E">
        <w:rPr>
          <w:color w:val="000000"/>
          <w:sz w:val="24"/>
          <w:szCs w:val="24"/>
          <w:lang w:eastAsia="sq-AL"/>
        </w:rPr>
        <w:t xml:space="preserve"> e </w:t>
      </w:r>
      <w:proofErr w:type="spellStart"/>
      <w:r w:rsidRPr="004D3A2E">
        <w:rPr>
          <w:color w:val="000000"/>
          <w:sz w:val="24"/>
          <w:szCs w:val="24"/>
          <w:lang w:eastAsia="sq-AL"/>
        </w:rPr>
        <w:t>hetimit</w:t>
      </w:r>
      <w:proofErr w:type="spellEnd"/>
      <w:r w:rsidRPr="004D3A2E">
        <w:rPr>
          <w:color w:val="000000"/>
          <w:sz w:val="24"/>
          <w:szCs w:val="24"/>
          <w:lang w:eastAsia="sq-AL"/>
        </w:rPr>
        <w:t>.</w:t>
      </w:r>
    </w:p>
    <w:p w14:paraId="22E958CD"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3.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raporteve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përpiluara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efektivë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 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deklarimit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deklaruesit</w:t>
      </w:r>
      <w:proofErr w:type="spellEnd"/>
      <w:r w:rsidRPr="004D3A2E">
        <w:rPr>
          <w:color w:val="000000"/>
          <w:sz w:val="24"/>
          <w:szCs w:val="24"/>
          <w:lang w:eastAsia="sq-AL"/>
        </w:rPr>
        <w:t xml:space="preserve"> Besmir Dervishi ka </w:t>
      </w:r>
      <w:proofErr w:type="spellStart"/>
      <w:r w:rsidRPr="004D3A2E">
        <w:rPr>
          <w:color w:val="000000"/>
          <w:sz w:val="24"/>
          <w:szCs w:val="24"/>
          <w:lang w:eastAsia="sq-AL"/>
        </w:rPr>
        <w:t>pasur</w:t>
      </w:r>
      <w:proofErr w:type="spellEnd"/>
      <w:r w:rsidRPr="004D3A2E">
        <w:rPr>
          <w:color w:val="000000"/>
          <w:sz w:val="24"/>
          <w:szCs w:val="24"/>
          <w:lang w:eastAsia="sq-AL"/>
        </w:rPr>
        <w:t xml:space="preserve"> </w:t>
      </w:r>
      <w:proofErr w:type="spellStart"/>
      <w:r w:rsidRPr="004D3A2E">
        <w:rPr>
          <w:color w:val="000000"/>
          <w:sz w:val="24"/>
          <w:szCs w:val="24"/>
          <w:lang w:eastAsia="sq-AL"/>
        </w:rPr>
        <w:t>dyshime</w:t>
      </w:r>
      <w:proofErr w:type="spellEnd"/>
      <w:r w:rsidRPr="004D3A2E">
        <w:rPr>
          <w:color w:val="000000"/>
          <w:sz w:val="24"/>
          <w:szCs w:val="24"/>
          <w:lang w:eastAsia="sq-AL"/>
        </w:rPr>
        <w:t xml:space="preserve"> se </w:t>
      </w:r>
      <w:proofErr w:type="spellStart"/>
      <w:r w:rsidRPr="004D3A2E">
        <w:rPr>
          <w:color w:val="000000"/>
          <w:sz w:val="24"/>
          <w:szCs w:val="24"/>
          <w:lang w:eastAsia="sq-AL"/>
        </w:rPr>
        <w:t>shtetasi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planifikuar</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parë</w:t>
      </w:r>
      <w:proofErr w:type="spellEnd"/>
      <w:r w:rsidRPr="004D3A2E">
        <w:rPr>
          <w:color w:val="000000"/>
          <w:sz w:val="24"/>
          <w:szCs w:val="24"/>
          <w:lang w:eastAsia="sq-AL"/>
        </w:rPr>
        <w:t xml:space="preserve"> </w:t>
      </w:r>
      <w:proofErr w:type="spellStart"/>
      <w:r w:rsidRPr="004D3A2E">
        <w:rPr>
          <w:color w:val="000000"/>
          <w:sz w:val="24"/>
          <w:szCs w:val="24"/>
          <w:lang w:eastAsia="sq-AL"/>
        </w:rPr>
        <w:t>vrasjen</w:t>
      </w:r>
      <w:proofErr w:type="spellEnd"/>
      <w:r w:rsidRPr="004D3A2E">
        <w:rPr>
          <w:color w:val="000000"/>
          <w:sz w:val="24"/>
          <w:szCs w:val="24"/>
          <w:lang w:eastAsia="sq-AL"/>
        </w:rPr>
        <w:t xml:space="preserve"> e </w:t>
      </w:r>
      <w:proofErr w:type="spellStart"/>
      <w:r w:rsidRPr="004D3A2E">
        <w:rPr>
          <w:color w:val="000000"/>
          <w:sz w:val="24"/>
          <w:szCs w:val="24"/>
          <w:lang w:eastAsia="sq-AL"/>
        </w:rPr>
        <w:t>kolegut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Saliasi, </w:t>
      </w:r>
      <w:proofErr w:type="spellStart"/>
      <w:r w:rsidRPr="004D3A2E">
        <w:rPr>
          <w:color w:val="000000"/>
          <w:sz w:val="24"/>
          <w:szCs w:val="24"/>
          <w:lang w:eastAsia="sq-AL"/>
        </w:rPr>
        <w:t>pasi</w:t>
      </w:r>
      <w:proofErr w:type="spellEnd"/>
      <w:r w:rsidRPr="004D3A2E">
        <w:rPr>
          <w:color w:val="000000"/>
          <w:sz w:val="24"/>
          <w:szCs w:val="24"/>
          <w:lang w:eastAsia="sq-AL"/>
        </w:rPr>
        <w:t xml:space="preserve"> ai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lënë</w:t>
      </w:r>
      <w:proofErr w:type="spellEnd"/>
      <w:r w:rsidRPr="004D3A2E">
        <w:rPr>
          <w:color w:val="000000"/>
          <w:sz w:val="24"/>
          <w:szCs w:val="24"/>
          <w:lang w:eastAsia="sq-AL"/>
        </w:rPr>
        <w:t xml:space="preserve"> </w:t>
      </w:r>
      <w:proofErr w:type="spellStart"/>
      <w:r w:rsidRPr="004D3A2E">
        <w:rPr>
          <w:color w:val="000000"/>
          <w:sz w:val="24"/>
          <w:szCs w:val="24"/>
          <w:lang w:eastAsia="sq-AL"/>
        </w:rPr>
        <w:t>automjetin</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fare </w:t>
      </w:r>
      <w:proofErr w:type="spellStart"/>
      <w:r w:rsidRPr="004D3A2E">
        <w:rPr>
          <w:color w:val="000000"/>
          <w:sz w:val="24"/>
          <w:szCs w:val="24"/>
          <w:lang w:eastAsia="sq-AL"/>
        </w:rPr>
        <w:t>pranë</w:t>
      </w:r>
      <w:proofErr w:type="spellEnd"/>
      <w:r w:rsidRPr="004D3A2E">
        <w:rPr>
          <w:color w:val="000000"/>
          <w:sz w:val="24"/>
          <w:szCs w:val="24"/>
          <w:lang w:eastAsia="sq-AL"/>
        </w:rPr>
        <w:t xml:space="preserve"> </w:t>
      </w:r>
      <w:proofErr w:type="spellStart"/>
      <w:r w:rsidRPr="004D3A2E">
        <w:rPr>
          <w:color w:val="000000"/>
          <w:sz w:val="24"/>
          <w:szCs w:val="24"/>
          <w:lang w:eastAsia="sq-AL"/>
        </w:rPr>
        <w:t>portës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 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ndezur</w:t>
      </w:r>
      <w:proofErr w:type="spellEnd"/>
      <w:r w:rsidRPr="004D3A2E">
        <w:rPr>
          <w:color w:val="000000"/>
          <w:sz w:val="24"/>
          <w:szCs w:val="24"/>
          <w:lang w:eastAsia="sq-AL"/>
        </w:rPr>
        <w:t xml:space="preserve">, me </w:t>
      </w:r>
      <w:proofErr w:type="spellStart"/>
      <w:r w:rsidRPr="004D3A2E">
        <w:rPr>
          <w:color w:val="000000"/>
          <w:sz w:val="24"/>
          <w:szCs w:val="24"/>
          <w:lang w:eastAsia="sq-AL"/>
        </w:rPr>
        <w:t>qëllim</w:t>
      </w:r>
      <w:proofErr w:type="spellEnd"/>
      <w:r w:rsidRPr="004D3A2E">
        <w:rPr>
          <w:color w:val="000000"/>
          <w:sz w:val="24"/>
          <w:szCs w:val="24"/>
          <w:lang w:eastAsia="sq-AL"/>
        </w:rPr>
        <w:t xml:space="preserve"> </w:t>
      </w:r>
      <w:proofErr w:type="spellStart"/>
      <w:r w:rsidRPr="004D3A2E">
        <w:rPr>
          <w:color w:val="000000"/>
          <w:sz w:val="24"/>
          <w:szCs w:val="24"/>
          <w:lang w:eastAsia="sq-AL"/>
        </w:rPr>
        <w:t>largimin</w:t>
      </w:r>
      <w:proofErr w:type="spellEnd"/>
      <w:r w:rsidRPr="004D3A2E">
        <w:rPr>
          <w:color w:val="000000"/>
          <w:sz w:val="24"/>
          <w:szCs w:val="24"/>
          <w:lang w:eastAsia="sq-AL"/>
        </w:rPr>
        <w:t xml:space="preserve"> e </w:t>
      </w:r>
      <w:proofErr w:type="spellStart"/>
      <w:r w:rsidRPr="004D3A2E">
        <w:rPr>
          <w:color w:val="000000"/>
          <w:sz w:val="24"/>
          <w:szCs w:val="24"/>
          <w:lang w:eastAsia="sq-AL"/>
        </w:rPr>
        <w:t>menjëhershëm</w:t>
      </w:r>
      <w:proofErr w:type="spellEnd"/>
      <w:r w:rsidRPr="004D3A2E">
        <w:rPr>
          <w:color w:val="000000"/>
          <w:sz w:val="24"/>
          <w:szCs w:val="24"/>
          <w:lang w:eastAsia="sq-AL"/>
        </w:rPr>
        <w:t xml:space="preserve"> pas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aktit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njëjtat</w:t>
      </w:r>
      <w:proofErr w:type="spellEnd"/>
      <w:r w:rsidRPr="004D3A2E">
        <w:rPr>
          <w:color w:val="000000"/>
          <w:sz w:val="24"/>
          <w:szCs w:val="24"/>
          <w:lang w:eastAsia="sq-AL"/>
        </w:rPr>
        <w:t xml:space="preserve"> </w:t>
      </w:r>
      <w:proofErr w:type="spellStart"/>
      <w:r w:rsidRPr="004D3A2E">
        <w:rPr>
          <w:color w:val="000000"/>
          <w:sz w:val="24"/>
          <w:szCs w:val="24"/>
          <w:lang w:eastAsia="sq-AL"/>
        </w:rPr>
        <w:t>dyshime</w:t>
      </w:r>
      <w:proofErr w:type="spellEnd"/>
      <w:r w:rsidRPr="004D3A2E">
        <w:rPr>
          <w:color w:val="000000"/>
          <w:sz w:val="24"/>
          <w:szCs w:val="24"/>
          <w:lang w:eastAsia="sq-AL"/>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rezultuar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dhënat</w:t>
      </w:r>
      <w:proofErr w:type="spellEnd"/>
      <w:r w:rsidRPr="004D3A2E">
        <w:rPr>
          <w:color w:val="000000"/>
          <w:sz w:val="24"/>
          <w:szCs w:val="24"/>
          <w:lang w:eastAsia="sq-AL"/>
        </w:rPr>
        <w:t xml:space="preserve"> e </w:t>
      </w:r>
      <w:proofErr w:type="spellStart"/>
      <w:r w:rsidRPr="004D3A2E">
        <w:rPr>
          <w:color w:val="000000"/>
          <w:sz w:val="24"/>
          <w:szCs w:val="24"/>
          <w:lang w:eastAsia="sq-AL"/>
        </w:rPr>
        <w:t>ruajtura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telefonin</w:t>
      </w:r>
      <w:proofErr w:type="spellEnd"/>
      <w:r w:rsidRPr="004D3A2E">
        <w:rPr>
          <w:color w:val="000000"/>
          <w:sz w:val="24"/>
          <w:szCs w:val="24"/>
          <w:lang w:eastAsia="sq-AL"/>
        </w:rPr>
        <w:t xml:space="preserve"> </w:t>
      </w:r>
      <w:proofErr w:type="spellStart"/>
      <w:r w:rsidRPr="004D3A2E">
        <w:rPr>
          <w:color w:val="000000"/>
          <w:sz w:val="24"/>
          <w:szCs w:val="24"/>
          <w:lang w:eastAsia="sq-AL"/>
        </w:rPr>
        <w:t>celular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përdorim</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autori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dyshuar</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ka </w:t>
      </w:r>
      <w:proofErr w:type="spellStart"/>
      <w:r w:rsidRPr="004D3A2E">
        <w:rPr>
          <w:color w:val="000000"/>
          <w:sz w:val="24"/>
          <w:szCs w:val="24"/>
          <w:lang w:eastAsia="sq-AL"/>
        </w:rPr>
        <w:t>dërguar</w:t>
      </w:r>
      <w:proofErr w:type="spellEnd"/>
      <w:r w:rsidRPr="004D3A2E">
        <w:rPr>
          <w:color w:val="000000"/>
          <w:sz w:val="24"/>
          <w:szCs w:val="24"/>
          <w:lang w:eastAsia="sq-AL"/>
        </w:rPr>
        <w:t xml:space="preserve"> </w:t>
      </w:r>
      <w:proofErr w:type="spellStart"/>
      <w:r w:rsidRPr="004D3A2E">
        <w:rPr>
          <w:color w:val="000000"/>
          <w:sz w:val="24"/>
          <w:szCs w:val="24"/>
          <w:lang w:eastAsia="sq-AL"/>
        </w:rPr>
        <w:t>mesazhe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dyshimta</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afërmëve</w:t>
      </w:r>
      <w:proofErr w:type="spellEnd"/>
      <w:r w:rsidRPr="004D3A2E">
        <w:rPr>
          <w:color w:val="000000"/>
          <w:sz w:val="24"/>
          <w:szCs w:val="24"/>
          <w:lang w:eastAsia="sq-AL"/>
        </w:rPr>
        <w:t xml:space="preserve">. </w:t>
      </w:r>
      <w:proofErr w:type="spellStart"/>
      <w:r w:rsidRPr="004D3A2E">
        <w:rPr>
          <w:color w:val="000000"/>
          <w:sz w:val="24"/>
          <w:szCs w:val="24"/>
          <w:lang w:eastAsia="sq-AL"/>
        </w:rPr>
        <w:t>Gjithashtu</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pamjet</w:t>
      </w:r>
      <w:proofErr w:type="spellEnd"/>
      <w:r w:rsidRPr="004D3A2E">
        <w:rPr>
          <w:color w:val="000000"/>
          <w:sz w:val="24"/>
          <w:szCs w:val="24"/>
          <w:lang w:eastAsia="sq-AL"/>
        </w:rPr>
        <w:t xml:space="preserve"> </w:t>
      </w:r>
      <w:proofErr w:type="spellStart"/>
      <w:r w:rsidRPr="004D3A2E">
        <w:rPr>
          <w:color w:val="000000"/>
          <w:sz w:val="24"/>
          <w:szCs w:val="24"/>
          <w:lang w:eastAsia="sq-AL"/>
        </w:rPr>
        <w:t>filmike</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konstatuar</w:t>
      </w:r>
      <w:proofErr w:type="spellEnd"/>
      <w:r w:rsidRPr="004D3A2E">
        <w:rPr>
          <w:color w:val="000000"/>
          <w:sz w:val="24"/>
          <w:szCs w:val="24"/>
          <w:lang w:eastAsia="sq-AL"/>
        </w:rPr>
        <w:t xml:space="preserve"> se ai ka </w:t>
      </w:r>
      <w:proofErr w:type="spellStart"/>
      <w:r w:rsidRPr="004D3A2E">
        <w:rPr>
          <w:color w:val="000000"/>
          <w:sz w:val="24"/>
          <w:szCs w:val="24"/>
          <w:lang w:eastAsia="sq-AL"/>
        </w:rPr>
        <w:t>tentuar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largohej</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vendi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ngjarjes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neutralizuar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shërbimet</w:t>
      </w:r>
      <w:proofErr w:type="spellEnd"/>
      <w:r w:rsidRPr="004D3A2E">
        <w:rPr>
          <w:color w:val="000000"/>
          <w:sz w:val="24"/>
          <w:szCs w:val="24"/>
          <w:lang w:eastAsia="sq-AL"/>
        </w:rPr>
        <w:t xml:space="preserve"> 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 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trotuarin</w:t>
      </w:r>
      <w:proofErr w:type="spellEnd"/>
      <w:r w:rsidRPr="004D3A2E">
        <w:rPr>
          <w:color w:val="000000"/>
          <w:sz w:val="24"/>
          <w:szCs w:val="24"/>
          <w:lang w:eastAsia="sq-AL"/>
        </w:rPr>
        <w:t xml:space="preserve"> para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hequr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duart</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armën</w:t>
      </w:r>
      <w:proofErr w:type="spellEnd"/>
      <w:r w:rsidRPr="004D3A2E">
        <w:rPr>
          <w:color w:val="000000"/>
          <w:sz w:val="24"/>
          <w:szCs w:val="24"/>
          <w:lang w:eastAsia="sq-AL"/>
        </w:rPr>
        <w:t xml:space="preserve"> e </w:t>
      </w:r>
      <w:proofErr w:type="spellStart"/>
      <w:r w:rsidR="00D331BD" w:rsidRPr="004D3A2E">
        <w:rPr>
          <w:color w:val="000000"/>
          <w:sz w:val="24"/>
          <w:szCs w:val="24"/>
          <w:lang w:eastAsia="sq-AL"/>
        </w:rPr>
        <w:t>zjarrit</w:t>
      </w:r>
      <w:proofErr w:type="spellEnd"/>
      <w:r w:rsidR="00D331BD" w:rsidRPr="004D3A2E">
        <w:rPr>
          <w:color w:val="000000"/>
          <w:sz w:val="24"/>
          <w:szCs w:val="24"/>
          <w:lang w:eastAsia="sq-AL"/>
        </w:rPr>
        <w:t>, me</w:t>
      </w:r>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cilën</w:t>
      </w:r>
      <w:proofErr w:type="spellEnd"/>
      <w:r w:rsidRPr="004D3A2E">
        <w:rPr>
          <w:color w:val="000000"/>
          <w:sz w:val="24"/>
          <w:szCs w:val="24"/>
          <w:lang w:eastAsia="sq-AL"/>
        </w:rPr>
        <w:t xml:space="preserve"> ai ka </w:t>
      </w:r>
      <w:proofErr w:type="spellStart"/>
      <w:r w:rsidRPr="004D3A2E">
        <w:rPr>
          <w:color w:val="000000"/>
          <w:sz w:val="24"/>
          <w:szCs w:val="24"/>
          <w:lang w:eastAsia="sq-AL"/>
        </w:rPr>
        <w:t>kryer</w:t>
      </w:r>
      <w:proofErr w:type="spellEnd"/>
      <w:r w:rsidRPr="004D3A2E">
        <w:rPr>
          <w:color w:val="000000"/>
          <w:sz w:val="24"/>
          <w:szCs w:val="24"/>
          <w:lang w:eastAsia="sq-AL"/>
        </w:rPr>
        <w:t xml:space="preserve"> </w:t>
      </w:r>
      <w:proofErr w:type="spellStart"/>
      <w:r w:rsidRPr="004D3A2E">
        <w:rPr>
          <w:color w:val="000000"/>
          <w:sz w:val="24"/>
          <w:szCs w:val="24"/>
          <w:lang w:eastAsia="sq-AL"/>
        </w:rPr>
        <w:t>qitjet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w:t>
      </w:r>
    </w:p>
    <w:p w14:paraId="6D007C39"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3.1 Nga </w:t>
      </w:r>
      <w:proofErr w:type="spellStart"/>
      <w:r w:rsidRPr="004D3A2E">
        <w:rPr>
          <w:color w:val="000000"/>
          <w:sz w:val="24"/>
          <w:szCs w:val="24"/>
          <w:lang w:eastAsia="sq-AL"/>
        </w:rPr>
        <w:t>verifikimi</w:t>
      </w:r>
      <w:proofErr w:type="spellEnd"/>
      <w:r w:rsidRPr="004D3A2E">
        <w:rPr>
          <w:color w:val="000000"/>
          <w:sz w:val="24"/>
          <w:szCs w:val="24"/>
          <w:lang w:eastAsia="sq-AL"/>
        </w:rPr>
        <w:t xml:space="preserve"> </w:t>
      </w:r>
      <w:proofErr w:type="spellStart"/>
      <w:r w:rsidRPr="004D3A2E">
        <w:rPr>
          <w:color w:val="000000"/>
          <w:sz w:val="24"/>
          <w:szCs w:val="24"/>
          <w:lang w:eastAsia="sq-AL"/>
        </w:rPr>
        <w:t>paraprak</w:t>
      </w:r>
      <w:proofErr w:type="spellEnd"/>
      <w:r w:rsidRPr="004D3A2E">
        <w:rPr>
          <w:color w:val="000000"/>
          <w:sz w:val="24"/>
          <w:szCs w:val="24"/>
          <w:lang w:eastAsia="sq-AL"/>
        </w:rPr>
        <w:t xml:space="preserve"> </w:t>
      </w:r>
      <w:proofErr w:type="spellStart"/>
      <w:r w:rsidRPr="004D3A2E">
        <w:rPr>
          <w:color w:val="000000"/>
          <w:sz w:val="24"/>
          <w:szCs w:val="24"/>
          <w:lang w:eastAsia="sq-AL"/>
        </w:rPr>
        <w:t>arma</w:t>
      </w:r>
      <w:proofErr w:type="spellEnd"/>
      <w:r w:rsidRPr="004D3A2E">
        <w:rPr>
          <w:color w:val="000000"/>
          <w:sz w:val="24"/>
          <w:szCs w:val="24"/>
          <w:lang w:eastAsia="sq-AL"/>
        </w:rPr>
        <w:t xml:space="preserve"> 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ngjarje</w:t>
      </w:r>
      <w:proofErr w:type="spellEnd"/>
      <w:r w:rsidRPr="004D3A2E">
        <w:rPr>
          <w:color w:val="000000"/>
          <w:sz w:val="24"/>
          <w:szCs w:val="24"/>
          <w:lang w:eastAsia="sq-AL"/>
        </w:rPr>
        <w:t xml:space="preserve"> ka </w:t>
      </w:r>
      <w:proofErr w:type="spellStart"/>
      <w:r w:rsidRPr="004D3A2E">
        <w:rPr>
          <w:color w:val="000000"/>
          <w:sz w:val="24"/>
          <w:szCs w:val="24"/>
          <w:lang w:eastAsia="sq-AL"/>
        </w:rPr>
        <w:t>rezultuar</w:t>
      </w:r>
      <w:proofErr w:type="spellEnd"/>
      <w:r w:rsidRPr="004D3A2E">
        <w:rPr>
          <w:color w:val="000000"/>
          <w:sz w:val="24"/>
          <w:szCs w:val="24"/>
          <w:lang w:eastAsia="sq-AL"/>
        </w:rPr>
        <w:t xml:space="preserve"> me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njëjtin</w:t>
      </w:r>
      <w:proofErr w:type="spellEnd"/>
      <w:r w:rsidRPr="004D3A2E">
        <w:rPr>
          <w:color w:val="000000"/>
          <w:sz w:val="24"/>
          <w:szCs w:val="24"/>
          <w:lang w:eastAsia="sq-AL"/>
        </w:rPr>
        <w:t xml:space="preserve"> </w:t>
      </w:r>
      <w:proofErr w:type="spellStart"/>
      <w:r w:rsidRPr="004D3A2E">
        <w:rPr>
          <w:color w:val="000000"/>
          <w:sz w:val="24"/>
          <w:szCs w:val="24"/>
          <w:lang w:eastAsia="sq-AL"/>
        </w:rPr>
        <w:t>numër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tip me </w:t>
      </w:r>
      <w:proofErr w:type="spellStart"/>
      <w:r w:rsidRPr="004D3A2E">
        <w:rPr>
          <w:color w:val="000000"/>
          <w:sz w:val="24"/>
          <w:szCs w:val="24"/>
          <w:lang w:eastAsia="sq-AL"/>
        </w:rPr>
        <w:t>armën</w:t>
      </w:r>
      <w:proofErr w:type="spellEnd"/>
      <w:r w:rsidRPr="004D3A2E">
        <w:rPr>
          <w:color w:val="000000"/>
          <w:sz w:val="24"/>
          <w:szCs w:val="24"/>
          <w:lang w:eastAsia="sq-AL"/>
        </w:rPr>
        <w:t xml:space="preserve"> me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cilën</w:t>
      </w:r>
      <w:proofErr w:type="spellEnd"/>
      <w:r w:rsidRPr="004D3A2E">
        <w:rPr>
          <w:color w:val="000000"/>
          <w:sz w:val="24"/>
          <w:szCs w:val="24"/>
          <w:lang w:eastAsia="sq-AL"/>
        </w:rPr>
        <w:t xml:space="preserve"> </w:t>
      </w:r>
      <w:proofErr w:type="spellStart"/>
      <w:r w:rsidRPr="004D3A2E">
        <w:rPr>
          <w:color w:val="000000"/>
          <w:sz w:val="24"/>
          <w:szCs w:val="24"/>
          <w:lang w:eastAsia="sq-AL"/>
        </w:rPr>
        <w:t>punonjësi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ishte</w:t>
      </w:r>
      <w:proofErr w:type="spellEnd"/>
      <w:r w:rsidRPr="004D3A2E">
        <w:rPr>
          <w:color w:val="000000"/>
          <w:sz w:val="24"/>
          <w:szCs w:val="24"/>
          <w:lang w:eastAsia="sq-AL"/>
        </w:rPr>
        <w:t xml:space="preserve"> </w:t>
      </w:r>
      <w:proofErr w:type="spellStart"/>
      <w:r w:rsidRPr="004D3A2E">
        <w:rPr>
          <w:color w:val="000000"/>
          <w:sz w:val="24"/>
          <w:szCs w:val="24"/>
          <w:lang w:eastAsia="sq-AL"/>
        </w:rPr>
        <w:t>pajisur</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pak </w:t>
      </w:r>
      <w:proofErr w:type="spellStart"/>
      <w:r w:rsidRPr="004D3A2E">
        <w:rPr>
          <w:color w:val="000000"/>
          <w:sz w:val="24"/>
          <w:szCs w:val="24"/>
          <w:lang w:eastAsia="sq-AL"/>
        </w:rPr>
        <w:t>minuta</w:t>
      </w:r>
      <w:proofErr w:type="spellEnd"/>
      <w:r w:rsidRPr="004D3A2E">
        <w:rPr>
          <w:color w:val="000000"/>
          <w:sz w:val="24"/>
          <w:szCs w:val="24"/>
          <w:lang w:eastAsia="sq-AL"/>
        </w:rPr>
        <w:t xml:space="preserve"> para </w:t>
      </w:r>
      <w:proofErr w:type="spellStart"/>
      <w:r w:rsidRPr="004D3A2E">
        <w:rPr>
          <w:color w:val="000000"/>
          <w:sz w:val="24"/>
          <w:szCs w:val="24"/>
          <w:lang w:eastAsia="sq-AL"/>
        </w:rPr>
        <w:t>ngjarjes</w:t>
      </w:r>
      <w:proofErr w:type="spellEnd"/>
      <w:r w:rsidRPr="004D3A2E">
        <w:rPr>
          <w:color w:val="000000"/>
          <w:sz w:val="24"/>
          <w:szCs w:val="24"/>
          <w:lang w:eastAsia="sq-AL"/>
        </w:rPr>
        <w:t xml:space="preserve">. I </w:t>
      </w:r>
      <w:proofErr w:type="spellStart"/>
      <w:r w:rsidRPr="004D3A2E">
        <w:rPr>
          <w:color w:val="000000"/>
          <w:sz w:val="24"/>
          <w:szCs w:val="24"/>
          <w:lang w:eastAsia="sq-AL"/>
        </w:rPr>
        <w:t>pyetur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cilësinë</w:t>
      </w:r>
      <w:proofErr w:type="spellEnd"/>
      <w:r w:rsidRPr="004D3A2E">
        <w:rPr>
          <w:color w:val="000000"/>
          <w:sz w:val="24"/>
          <w:szCs w:val="24"/>
          <w:lang w:eastAsia="sq-AL"/>
        </w:rPr>
        <w:t xml:space="preserve"> e </w:t>
      </w:r>
      <w:proofErr w:type="spellStart"/>
      <w:r w:rsidRPr="004D3A2E">
        <w:rPr>
          <w:color w:val="000000"/>
          <w:sz w:val="24"/>
          <w:szCs w:val="24"/>
          <w:lang w:eastAsia="sq-AL"/>
        </w:rPr>
        <w:t>personit</w:t>
      </w:r>
      <w:proofErr w:type="spellEnd"/>
      <w:r w:rsidRPr="004D3A2E">
        <w:rPr>
          <w:color w:val="000000"/>
          <w:sz w:val="24"/>
          <w:szCs w:val="24"/>
          <w:lang w:eastAsia="sq-AL"/>
        </w:rPr>
        <w:t xml:space="preserve"> </w:t>
      </w:r>
      <w:proofErr w:type="spellStart"/>
      <w:r w:rsidRPr="004D3A2E">
        <w:rPr>
          <w:color w:val="000000"/>
          <w:sz w:val="24"/>
          <w:szCs w:val="24"/>
          <w:lang w:eastAsia="sq-AL"/>
        </w:rPr>
        <w:t>ndaj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cilit</w:t>
      </w:r>
      <w:proofErr w:type="spellEnd"/>
      <w:r w:rsidRPr="004D3A2E">
        <w:rPr>
          <w:color w:val="000000"/>
          <w:sz w:val="24"/>
          <w:szCs w:val="24"/>
          <w:lang w:eastAsia="sq-AL"/>
        </w:rPr>
        <w:t xml:space="preserve"> </w:t>
      </w:r>
      <w:proofErr w:type="spellStart"/>
      <w:r w:rsidRPr="004D3A2E">
        <w:rPr>
          <w:color w:val="000000"/>
          <w:sz w:val="24"/>
          <w:szCs w:val="24"/>
          <w:lang w:eastAsia="sq-AL"/>
        </w:rPr>
        <w:t>zhvillohen</w:t>
      </w:r>
      <w:proofErr w:type="spellEnd"/>
      <w:r w:rsidRPr="004D3A2E">
        <w:rPr>
          <w:color w:val="000000"/>
          <w:sz w:val="24"/>
          <w:szCs w:val="24"/>
          <w:lang w:eastAsia="sq-AL"/>
        </w:rPr>
        <w:t xml:space="preserve"> </w:t>
      </w:r>
      <w:proofErr w:type="spellStart"/>
      <w:r w:rsidRPr="004D3A2E">
        <w:rPr>
          <w:color w:val="000000"/>
          <w:sz w:val="24"/>
          <w:szCs w:val="24"/>
          <w:lang w:eastAsia="sq-AL"/>
        </w:rPr>
        <w:t>hetime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prani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avokatit</w:t>
      </w:r>
      <w:proofErr w:type="spellEnd"/>
      <w:r w:rsidRPr="004D3A2E">
        <w:rPr>
          <w:color w:val="000000"/>
          <w:sz w:val="24"/>
          <w:szCs w:val="24"/>
          <w:lang w:eastAsia="sq-AL"/>
        </w:rPr>
        <w:t xml:space="preserve"> </w:t>
      </w:r>
      <w:proofErr w:type="spellStart"/>
      <w:r w:rsidRPr="004D3A2E">
        <w:rPr>
          <w:color w:val="000000"/>
          <w:sz w:val="24"/>
          <w:szCs w:val="24"/>
          <w:lang w:eastAsia="sq-AL"/>
        </w:rPr>
        <w:t>mbrojtës</w:t>
      </w:r>
      <w:proofErr w:type="spellEnd"/>
      <w:r w:rsidRPr="004D3A2E">
        <w:rPr>
          <w:color w:val="000000"/>
          <w:sz w:val="24"/>
          <w:szCs w:val="24"/>
          <w:lang w:eastAsia="sq-AL"/>
        </w:rPr>
        <w:t xml:space="preserve"> </w:t>
      </w:r>
      <w:proofErr w:type="spellStart"/>
      <w:r w:rsidRPr="004D3A2E">
        <w:rPr>
          <w:color w:val="000000"/>
          <w:sz w:val="24"/>
          <w:szCs w:val="24"/>
          <w:lang w:eastAsia="sq-AL"/>
        </w:rPr>
        <w:t>shtetasi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nuk</w:t>
      </w:r>
      <w:proofErr w:type="spellEnd"/>
      <w:r w:rsidRPr="004D3A2E">
        <w:rPr>
          <w:color w:val="000000"/>
          <w:sz w:val="24"/>
          <w:szCs w:val="24"/>
          <w:lang w:eastAsia="sq-AL"/>
        </w:rPr>
        <w:t xml:space="preserve"> ka </w:t>
      </w:r>
      <w:proofErr w:type="spellStart"/>
      <w:r w:rsidRPr="004D3A2E">
        <w:rPr>
          <w:color w:val="000000"/>
          <w:sz w:val="24"/>
          <w:szCs w:val="24"/>
          <w:lang w:eastAsia="sq-AL"/>
        </w:rPr>
        <w:t>pranuar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japë</w:t>
      </w:r>
      <w:proofErr w:type="spellEnd"/>
      <w:r w:rsidRPr="004D3A2E">
        <w:rPr>
          <w:color w:val="000000"/>
          <w:sz w:val="24"/>
          <w:szCs w:val="24"/>
          <w:lang w:eastAsia="sq-AL"/>
        </w:rPr>
        <w:t xml:space="preserve"> </w:t>
      </w:r>
      <w:proofErr w:type="spellStart"/>
      <w:r w:rsidRPr="004D3A2E">
        <w:rPr>
          <w:color w:val="000000"/>
          <w:sz w:val="24"/>
          <w:szCs w:val="24"/>
          <w:lang w:eastAsia="sq-AL"/>
        </w:rPr>
        <w:t>shpjegime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gjëndjes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rënduar</w:t>
      </w:r>
      <w:proofErr w:type="spellEnd"/>
      <w:r w:rsidRPr="004D3A2E">
        <w:rPr>
          <w:color w:val="000000"/>
          <w:sz w:val="24"/>
          <w:szCs w:val="24"/>
          <w:lang w:eastAsia="sq-AL"/>
        </w:rPr>
        <w:t xml:space="preserve"> </w:t>
      </w:r>
      <w:proofErr w:type="spellStart"/>
      <w:r w:rsidRPr="004D3A2E">
        <w:rPr>
          <w:color w:val="000000"/>
          <w:sz w:val="24"/>
          <w:szCs w:val="24"/>
          <w:lang w:eastAsia="sq-AL"/>
        </w:rPr>
        <w:t>psikologjike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rrethana</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bërë</w:t>
      </w:r>
      <w:proofErr w:type="spellEnd"/>
      <w:r w:rsidRPr="004D3A2E">
        <w:rPr>
          <w:color w:val="000000"/>
          <w:sz w:val="24"/>
          <w:szCs w:val="24"/>
          <w:lang w:eastAsia="sq-AL"/>
        </w:rPr>
        <w:t xml:space="preserve"> </w:t>
      </w:r>
      <w:proofErr w:type="spellStart"/>
      <w:r w:rsidRPr="004D3A2E">
        <w:rPr>
          <w:color w:val="000000"/>
          <w:sz w:val="24"/>
          <w:szCs w:val="24"/>
          <w:lang w:eastAsia="sq-AL"/>
        </w:rPr>
        <w:t>arrestimi</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flagrancë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w:t>
      </w:r>
    </w:p>
    <w:p w14:paraId="46AA890C"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4.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aktit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ekspertimit</w:t>
      </w:r>
      <w:proofErr w:type="spellEnd"/>
      <w:r w:rsidRPr="004D3A2E">
        <w:rPr>
          <w:color w:val="000000"/>
          <w:sz w:val="24"/>
          <w:szCs w:val="24"/>
          <w:lang w:eastAsia="sq-AL"/>
        </w:rPr>
        <w:t xml:space="preserve"> </w:t>
      </w:r>
      <w:proofErr w:type="spellStart"/>
      <w:r w:rsidRPr="004D3A2E">
        <w:rPr>
          <w:color w:val="000000"/>
          <w:sz w:val="24"/>
          <w:szCs w:val="24"/>
          <w:lang w:eastAsia="sq-AL"/>
        </w:rPr>
        <w:t>mjekoligjor</w:t>
      </w:r>
      <w:proofErr w:type="spellEnd"/>
      <w:r w:rsidRPr="004D3A2E">
        <w:rPr>
          <w:color w:val="000000"/>
          <w:sz w:val="24"/>
          <w:szCs w:val="24"/>
          <w:lang w:eastAsia="sq-AL"/>
        </w:rPr>
        <w:t xml:space="preserve"> me nr. 209, </w:t>
      </w:r>
      <w:proofErr w:type="spellStart"/>
      <w:r w:rsidRPr="004D3A2E">
        <w:rPr>
          <w:color w:val="000000"/>
          <w:sz w:val="24"/>
          <w:szCs w:val="24"/>
          <w:lang w:eastAsia="sq-AL"/>
        </w:rPr>
        <w:t>datë</w:t>
      </w:r>
      <w:proofErr w:type="spellEnd"/>
      <w:r w:rsidRPr="004D3A2E">
        <w:rPr>
          <w:color w:val="000000"/>
          <w:sz w:val="24"/>
          <w:szCs w:val="24"/>
          <w:lang w:eastAsia="sq-AL"/>
        </w:rPr>
        <w:t xml:space="preserve"> 28.06.2022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kufomën</w:t>
      </w:r>
      <w:proofErr w:type="spellEnd"/>
      <w:r w:rsidRPr="004D3A2E">
        <w:rPr>
          <w:color w:val="000000"/>
          <w:sz w:val="24"/>
          <w:szCs w:val="24"/>
          <w:lang w:eastAsia="sq-AL"/>
        </w:rPr>
        <w:t xml:space="preserve"> 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ka </w:t>
      </w:r>
      <w:proofErr w:type="spellStart"/>
      <w:r w:rsidRPr="004D3A2E">
        <w:rPr>
          <w:color w:val="000000"/>
          <w:sz w:val="24"/>
          <w:szCs w:val="24"/>
          <w:lang w:eastAsia="sq-AL"/>
        </w:rPr>
        <w:t>rezultuar</w:t>
      </w:r>
      <w:proofErr w:type="spellEnd"/>
      <w:r w:rsidRPr="004D3A2E">
        <w:rPr>
          <w:color w:val="000000"/>
          <w:sz w:val="24"/>
          <w:szCs w:val="24"/>
          <w:lang w:eastAsia="sq-AL"/>
        </w:rPr>
        <w:t xml:space="preserve"> se “</w:t>
      </w:r>
      <w:proofErr w:type="spellStart"/>
      <w:r w:rsidRPr="004D3A2E">
        <w:rPr>
          <w:color w:val="000000"/>
          <w:sz w:val="24"/>
          <w:szCs w:val="24"/>
          <w:lang w:eastAsia="sq-AL"/>
        </w:rPr>
        <w:t>n</w:t>
      </w:r>
      <w:r w:rsidRPr="004D3A2E">
        <w:rPr>
          <w:i/>
          <w:iCs/>
          <w:color w:val="000000"/>
          <w:sz w:val="24"/>
          <w:szCs w:val="24"/>
          <w:lang w:eastAsia="sq-AL"/>
        </w:rPr>
        <w: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trupin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shtetasit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Çaush</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Saliasi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konstatohen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tangenciale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anën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trupit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arme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depërtuese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anën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barkut</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shoqëruar</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çarje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mëlçisë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grumbullim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gjaku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kavitetin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barkut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depërtuese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këmbën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majtë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poshtme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brendëshme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saj</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shoqëruar</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thyerje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kockës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kofshës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majtë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tejshkuese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kofshën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vrimë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hyrje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sipërme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kofshës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vrimë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dalje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sipërme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jashtme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kofshës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tejshkuese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vrimë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hyrje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kërcirin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majtë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mesme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vrimë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dalje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tretën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sipërme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kërcirit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majtë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plagë</w:t>
      </w:r>
      <w:proofErr w:type="spellEnd"/>
      <w:r w:rsidRPr="004D3A2E">
        <w:rPr>
          <w:i/>
          <w:iCs/>
          <w:color w:val="000000"/>
          <w:sz w:val="24"/>
          <w:szCs w:val="24"/>
          <w:lang w:eastAsia="sq-AL"/>
        </w:rPr>
        <w:t xml:space="preserve"> arme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tejshkuese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pjesën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brendëshme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këmbës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vrimë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dalje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shputën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këmbës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djathtë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Këto</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dëmtime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janë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shkaktuar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predha</w:t>
      </w:r>
      <w:proofErr w:type="spellEnd"/>
      <w:r w:rsidRPr="004D3A2E">
        <w:rPr>
          <w:i/>
          <w:iCs/>
          <w:color w:val="000000"/>
          <w:sz w:val="24"/>
          <w:szCs w:val="24"/>
          <w:lang w:eastAsia="sq-AL"/>
        </w:rPr>
        <w:t xml:space="preserve"> arme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jo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qitje</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vetme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Drejtimi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qitjes</w:t>
      </w:r>
      <w:proofErr w:type="spellEnd"/>
      <w:r w:rsidRPr="004D3A2E">
        <w:rPr>
          <w:i/>
          <w:iCs/>
          <w:color w:val="000000"/>
          <w:sz w:val="24"/>
          <w:szCs w:val="24"/>
          <w:lang w:eastAsia="sq-AL"/>
        </w:rPr>
        <w:t xml:space="preserve"> ka </w:t>
      </w:r>
      <w:proofErr w:type="spellStart"/>
      <w:r w:rsidRPr="004D3A2E">
        <w:rPr>
          <w:i/>
          <w:iCs/>
          <w:color w:val="000000"/>
          <w:sz w:val="24"/>
          <w:szCs w:val="24"/>
          <w:lang w:eastAsia="sq-AL"/>
        </w:rPr>
        <w:t>qenë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përpara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mbrapa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paksa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lart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ndërsa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distanca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qitjes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është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jashtë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faktorëve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plotësues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qitjes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Shkaku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vdekjes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shtetasit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Çaush</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Saliasi</w:t>
      </w:r>
      <w:proofErr w:type="spellEnd"/>
      <w:r w:rsidRPr="004D3A2E">
        <w:rPr>
          <w:i/>
          <w:iCs/>
          <w:color w:val="000000"/>
          <w:sz w:val="24"/>
          <w:szCs w:val="24"/>
          <w:lang w:eastAsia="sq-AL"/>
        </w:rPr>
        <w:t xml:space="preserve"> ka </w:t>
      </w:r>
      <w:proofErr w:type="spellStart"/>
      <w:r w:rsidRPr="004D3A2E">
        <w:rPr>
          <w:i/>
          <w:iCs/>
          <w:color w:val="000000"/>
          <w:sz w:val="24"/>
          <w:szCs w:val="24"/>
          <w:lang w:eastAsia="sq-AL"/>
        </w:rPr>
        <w:t>qenë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shoku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traumatik-hemoragjik</w:t>
      </w:r>
      <w:proofErr w:type="spellEnd"/>
      <w:r w:rsidRPr="004D3A2E">
        <w:rPr>
          <w:i/>
          <w:iCs/>
          <w:color w:val="000000"/>
          <w:sz w:val="24"/>
          <w:szCs w:val="24"/>
          <w:lang w:eastAsia="sq-AL"/>
        </w:rPr>
        <w:t>”’</w:t>
      </w:r>
      <w:r w:rsidRPr="004D3A2E">
        <w:rPr>
          <w:color w:val="000000"/>
          <w:sz w:val="24"/>
          <w:szCs w:val="24"/>
          <w:lang w:eastAsia="sq-AL"/>
        </w:rPr>
        <w:t>.</w:t>
      </w:r>
    </w:p>
    <w:p w14:paraId="17587265"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4.1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bazë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aktit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ekspertimit</w:t>
      </w:r>
      <w:proofErr w:type="spellEnd"/>
      <w:r w:rsidRPr="004D3A2E">
        <w:rPr>
          <w:color w:val="000000"/>
          <w:sz w:val="24"/>
          <w:szCs w:val="24"/>
          <w:lang w:eastAsia="sq-AL"/>
        </w:rPr>
        <w:t xml:space="preserve"> </w:t>
      </w:r>
      <w:proofErr w:type="spellStart"/>
      <w:r w:rsidRPr="004D3A2E">
        <w:rPr>
          <w:color w:val="000000"/>
          <w:sz w:val="24"/>
          <w:szCs w:val="24"/>
          <w:lang w:eastAsia="sq-AL"/>
        </w:rPr>
        <w:t>psikiatriko-ligjor</w:t>
      </w:r>
      <w:proofErr w:type="spellEnd"/>
      <w:r w:rsidRPr="004D3A2E">
        <w:rPr>
          <w:color w:val="000000"/>
          <w:sz w:val="24"/>
          <w:szCs w:val="24"/>
          <w:lang w:eastAsia="sq-AL"/>
        </w:rPr>
        <w:t xml:space="preserve"> nr.537, </w:t>
      </w:r>
      <w:proofErr w:type="spellStart"/>
      <w:r w:rsidRPr="004D3A2E">
        <w:rPr>
          <w:color w:val="000000"/>
          <w:sz w:val="24"/>
          <w:szCs w:val="24"/>
          <w:lang w:eastAsia="sq-AL"/>
        </w:rPr>
        <w:t>datë</w:t>
      </w:r>
      <w:proofErr w:type="spellEnd"/>
      <w:r w:rsidRPr="004D3A2E">
        <w:rPr>
          <w:color w:val="000000"/>
          <w:sz w:val="24"/>
          <w:szCs w:val="24"/>
          <w:lang w:eastAsia="sq-AL"/>
        </w:rPr>
        <w:t xml:space="preserve"> 05.08.2022 ka </w:t>
      </w:r>
      <w:proofErr w:type="spellStart"/>
      <w:r w:rsidRPr="004D3A2E">
        <w:rPr>
          <w:color w:val="000000"/>
          <w:sz w:val="24"/>
          <w:szCs w:val="24"/>
          <w:lang w:eastAsia="sq-AL"/>
        </w:rPr>
        <w:t>rezultuar</w:t>
      </w:r>
      <w:proofErr w:type="spellEnd"/>
      <w:r w:rsidRPr="004D3A2E">
        <w:rPr>
          <w:color w:val="000000"/>
          <w:sz w:val="24"/>
          <w:szCs w:val="24"/>
          <w:lang w:eastAsia="sq-AL"/>
        </w:rPr>
        <w:t xml:space="preserve"> se: </w:t>
      </w:r>
      <w:proofErr w:type="spellStart"/>
      <w:r w:rsidRPr="004D3A2E">
        <w:rPr>
          <w:color w:val="000000"/>
          <w:sz w:val="24"/>
          <w:szCs w:val="24"/>
          <w:lang w:eastAsia="sq-AL"/>
        </w:rPr>
        <w:t>shtetasi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nuk</w:t>
      </w:r>
      <w:proofErr w:type="spellEnd"/>
      <w:r w:rsidRPr="004D3A2E">
        <w:rPr>
          <w:color w:val="000000"/>
          <w:sz w:val="24"/>
          <w:szCs w:val="24"/>
          <w:lang w:eastAsia="sq-AL"/>
        </w:rPr>
        <w:t xml:space="preserve"> ka </w:t>
      </w:r>
      <w:proofErr w:type="spellStart"/>
      <w:r w:rsidRPr="004D3A2E">
        <w:rPr>
          <w:color w:val="000000"/>
          <w:sz w:val="24"/>
          <w:szCs w:val="24"/>
          <w:lang w:eastAsia="sq-AL"/>
        </w:rPr>
        <w:t>vuajtur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vuan</w:t>
      </w:r>
      <w:proofErr w:type="spellEnd"/>
      <w:r w:rsidRPr="004D3A2E">
        <w:rPr>
          <w:color w:val="000000"/>
          <w:sz w:val="24"/>
          <w:szCs w:val="24"/>
          <w:lang w:eastAsia="sq-AL"/>
        </w:rPr>
        <w:t xml:space="preserve"> </w:t>
      </w:r>
      <w:proofErr w:type="spellStart"/>
      <w:r w:rsidRPr="004D3A2E">
        <w:rPr>
          <w:color w:val="000000"/>
          <w:sz w:val="24"/>
          <w:szCs w:val="24"/>
          <w:lang w:eastAsia="sq-AL"/>
        </w:rPr>
        <w:t>aktualisht</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çrregullime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shëndetit</w:t>
      </w:r>
      <w:proofErr w:type="spellEnd"/>
      <w:r w:rsidRPr="004D3A2E">
        <w:rPr>
          <w:color w:val="000000"/>
          <w:sz w:val="24"/>
          <w:szCs w:val="24"/>
          <w:lang w:eastAsia="sq-AL"/>
        </w:rPr>
        <w:t xml:space="preserve"> </w:t>
      </w:r>
      <w:proofErr w:type="spellStart"/>
      <w:r w:rsidRPr="004D3A2E">
        <w:rPr>
          <w:color w:val="000000"/>
          <w:sz w:val="24"/>
          <w:szCs w:val="24"/>
          <w:lang w:eastAsia="sq-AL"/>
        </w:rPr>
        <w:t>mendor</w:t>
      </w:r>
      <w:proofErr w:type="spellEnd"/>
      <w:r w:rsidRPr="004D3A2E">
        <w:rPr>
          <w:color w:val="000000"/>
          <w:sz w:val="24"/>
          <w:szCs w:val="24"/>
          <w:lang w:eastAsia="sq-AL"/>
        </w:rPr>
        <w:t xml:space="preserve">. </w:t>
      </w:r>
      <w:proofErr w:type="spellStart"/>
      <w:r w:rsidRPr="004D3A2E">
        <w:rPr>
          <w:color w:val="000000"/>
          <w:sz w:val="24"/>
          <w:szCs w:val="24"/>
          <w:lang w:eastAsia="sq-AL"/>
        </w:rPr>
        <w:t>Prezanton</w:t>
      </w:r>
      <w:proofErr w:type="spellEnd"/>
      <w:r w:rsidRPr="004D3A2E">
        <w:rPr>
          <w:color w:val="000000"/>
          <w:sz w:val="24"/>
          <w:szCs w:val="24"/>
          <w:lang w:eastAsia="sq-AL"/>
        </w:rPr>
        <w:t xml:space="preserve"> </w:t>
      </w:r>
      <w:proofErr w:type="spellStart"/>
      <w:r w:rsidRPr="004D3A2E">
        <w:rPr>
          <w:color w:val="000000"/>
          <w:sz w:val="24"/>
          <w:szCs w:val="24"/>
          <w:lang w:eastAsia="sq-AL"/>
        </w:rPr>
        <w:t>tipare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personalitetit</w:t>
      </w:r>
      <w:proofErr w:type="spellEnd"/>
      <w:r w:rsidRPr="004D3A2E">
        <w:rPr>
          <w:color w:val="000000"/>
          <w:sz w:val="24"/>
          <w:szCs w:val="24"/>
          <w:lang w:eastAsia="sq-AL"/>
        </w:rPr>
        <w:t xml:space="preserve"> </w:t>
      </w:r>
      <w:proofErr w:type="spellStart"/>
      <w:r w:rsidRPr="004D3A2E">
        <w:rPr>
          <w:color w:val="000000"/>
          <w:sz w:val="24"/>
          <w:szCs w:val="24"/>
          <w:lang w:eastAsia="sq-AL"/>
        </w:rPr>
        <w:t>narcistik</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elementë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stresit</w:t>
      </w:r>
      <w:proofErr w:type="spellEnd"/>
      <w:r w:rsidRPr="004D3A2E">
        <w:rPr>
          <w:color w:val="000000"/>
          <w:sz w:val="24"/>
          <w:szCs w:val="24"/>
          <w:lang w:eastAsia="sq-AL"/>
        </w:rPr>
        <w:t xml:space="preserve"> pas </w:t>
      </w:r>
      <w:proofErr w:type="spellStart"/>
      <w:r w:rsidRPr="004D3A2E">
        <w:rPr>
          <w:color w:val="000000"/>
          <w:sz w:val="24"/>
          <w:szCs w:val="24"/>
          <w:lang w:eastAsia="sq-AL"/>
        </w:rPr>
        <w:t>traumës</w:t>
      </w:r>
      <w:proofErr w:type="spellEnd"/>
      <w:r w:rsidRPr="004D3A2E">
        <w:rPr>
          <w:color w:val="000000"/>
          <w:sz w:val="24"/>
          <w:szCs w:val="24"/>
          <w:lang w:eastAsia="sq-AL"/>
        </w:rPr>
        <w:t xml:space="preserve">. Nuk ka </w:t>
      </w:r>
      <w:proofErr w:type="spellStart"/>
      <w:r w:rsidRPr="004D3A2E">
        <w:rPr>
          <w:color w:val="000000"/>
          <w:sz w:val="24"/>
          <w:szCs w:val="24"/>
          <w:lang w:eastAsia="sq-AL"/>
        </w:rPr>
        <w:t>vuajtur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ndonjë</w:t>
      </w:r>
      <w:proofErr w:type="spellEnd"/>
      <w:r w:rsidRPr="004D3A2E">
        <w:rPr>
          <w:color w:val="000000"/>
          <w:sz w:val="24"/>
          <w:szCs w:val="24"/>
          <w:lang w:eastAsia="sq-AL"/>
        </w:rPr>
        <w:t xml:space="preserve"> </w:t>
      </w:r>
      <w:proofErr w:type="spellStart"/>
      <w:r w:rsidRPr="004D3A2E">
        <w:rPr>
          <w:color w:val="000000"/>
          <w:sz w:val="24"/>
          <w:szCs w:val="24"/>
          <w:lang w:eastAsia="sq-AL"/>
        </w:rPr>
        <w:t>sëmundje</w:t>
      </w:r>
      <w:proofErr w:type="spellEnd"/>
      <w:r w:rsidRPr="004D3A2E">
        <w:rPr>
          <w:color w:val="000000"/>
          <w:sz w:val="24"/>
          <w:szCs w:val="24"/>
          <w:lang w:eastAsia="sq-AL"/>
        </w:rPr>
        <w:t xml:space="preserve"> </w:t>
      </w:r>
      <w:proofErr w:type="spellStart"/>
      <w:r w:rsidRPr="004D3A2E">
        <w:rPr>
          <w:color w:val="000000"/>
          <w:sz w:val="24"/>
          <w:szCs w:val="24"/>
          <w:lang w:eastAsia="sq-AL"/>
        </w:rPr>
        <w:t>mendore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ka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gjendje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kuptojë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kontrollojë</w:t>
      </w:r>
      <w:proofErr w:type="spellEnd"/>
      <w:r w:rsidRPr="004D3A2E">
        <w:rPr>
          <w:color w:val="000000"/>
          <w:sz w:val="24"/>
          <w:szCs w:val="24"/>
          <w:lang w:eastAsia="sq-AL"/>
        </w:rPr>
        <w:t xml:space="preserve"> </w:t>
      </w:r>
      <w:proofErr w:type="spellStart"/>
      <w:r w:rsidRPr="004D3A2E">
        <w:rPr>
          <w:color w:val="000000"/>
          <w:sz w:val="24"/>
          <w:szCs w:val="24"/>
          <w:lang w:eastAsia="sq-AL"/>
        </w:rPr>
        <w:lastRenderedPageBreak/>
        <w:t>plotësisht</w:t>
      </w:r>
      <w:proofErr w:type="spellEnd"/>
      <w:r w:rsidRPr="004D3A2E">
        <w:rPr>
          <w:color w:val="000000"/>
          <w:sz w:val="24"/>
          <w:szCs w:val="24"/>
          <w:lang w:eastAsia="sq-AL"/>
        </w:rPr>
        <w:t xml:space="preserv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Shtetasi</w:t>
      </w:r>
      <w:proofErr w:type="spellEnd"/>
      <w:r w:rsidRPr="004D3A2E">
        <w:rPr>
          <w:color w:val="000000"/>
          <w:sz w:val="24"/>
          <w:szCs w:val="24"/>
          <w:lang w:eastAsia="sq-AL"/>
        </w:rPr>
        <w:t xml:space="preserve"> Ludjan Zaimi ka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përgjegjshëm</w:t>
      </w:r>
      <w:proofErr w:type="spellEnd"/>
      <w:r w:rsidRPr="004D3A2E">
        <w:rPr>
          <w:color w:val="000000"/>
          <w:sz w:val="24"/>
          <w:szCs w:val="24"/>
          <w:lang w:eastAsia="sq-AL"/>
        </w:rPr>
        <w:t xml:space="preserve"> para </w:t>
      </w:r>
      <w:proofErr w:type="spellStart"/>
      <w:r w:rsidRPr="004D3A2E">
        <w:rPr>
          <w:color w:val="000000"/>
          <w:sz w:val="24"/>
          <w:szCs w:val="24"/>
          <w:lang w:eastAsia="sq-AL"/>
        </w:rPr>
        <w:t>ligjit</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veprën</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w:t>
      </w:r>
      <w:proofErr w:type="spellEnd"/>
      <w:r w:rsidRPr="004D3A2E">
        <w:rPr>
          <w:color w:val="000000"/>
          <w:sz w:val="24"/>
          <w:szCs w:val="24"/>
          <w:lang w:eastAsia="sq-AL"/>
        </w:rPr>
        <w:t xml:space="preserve">. Nuk </w:t>
      </w:r>
      <w:proofErr w:type="spellStart"/>
      <w:r w:rsidRPr="004D3A2E">
        <w:rPr>
          <w:color w:val="000000"/>
          <w:sz w:val="24"/>
          <w:szCs w:val="24"/>
          <w:lang w:eastAsia="sq-AL"/>
        </w:rPr>
        <w:t>vuan</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probleme</w:t>
      </w:r>
      <w:proofErr w:type="spellEnd"/>
      <w:r w:rsidRPr="004D3A2E">
        <w:rPr>
          <w:color w:val="000000"/>
          <w:sz w:val="24"/>
          <w:szCs w:val="24"/>
          <w:lang w:eastAsia="sq-AL"/>
        </w:rPr>
        <w:t xml:space="preserve"> </w:t>
      </w:r>
      <w:proofErr w:type="spellStart"/>
      <w:r w:rsidRPr="004D3A2E">
        <w:rPr>
          <w:color w:val="000000"/>
          <w:sz w:val="24"/>
          <w:szCs w:val="24"/>
          <w:lang w:eastAsia="sq-AL"/>
        </w:rPr>
        <w:t>mendore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t’u</w:t>
      </w:r>
      <w:proofErr w:type="spellEnd"/>
      <w:r w:rsidRPr="004D3A2E">
        <w:rPr>
          <w:color w:val="000000"/>
          <w:sz w:val="24"/>
          <w:szCs w:val="24"/>
          <w:lang w:eastAsia="sq-AL"/>
        </w:rPr>
        <w:t xml:space="preserve"> </w:t>
      </w:r>
      <w:proofErr w:type="spellStart"/>
      <w:r w:rsidRPr="004D3A2E">
        <w:rPr>
          <w:color w:val="000000"/>
          <w:sz w:val="24"/>
          <w:szCs w:val="24"/>
          <w:lang w:eastAsia="sq-AL"/>
        </w:rPr>
        <w:t>trajtuar</w:t>
      </w:r>
      <w:proofErr w:type="spellEnd"/>
      <w:r w:rsidRPr="004D3A2E">
        <w:rPr>
          <w:color w:val="000000"/>
          <w:sz w:val="24"/>
          <w:szCs w:val="24"/>
          <w:lang w:eastAsia="sq-AL"/>
        </w:rPr>
        <w:t xml:space="preserve"> me </w:t>
      </w:r>
      <w:proofErr w:type="spellStart"/>
      <w:r w:rsidRPr="004D3A2E">
        <w:rPr>
          <w:color w:val="000000"/>
          <w:sz w:val="24"/>
          <w:szCs w:val="24"/>
          <w:lang w:eastAsia="sq-AL"/>
        </w:rPr>
        <w:t>ndonjë</w:t>
      </w:r>
      <w:proofErr w:type="spellEnd"/>
      <w:r w:rsidRPr="004D3A2E">
        <w:rPr>
          <w:color w:val="000000"/>
          <w:sz w:val="24"/>
          <w:szCs w:val="24"/>
          <w:lang w:eastAsia="sq-AL"/>
        </w:rPr>
        <w:t xml:space="preserve"> </w:t>
      </w:r>
      <w:proofErr w:type="spellStart"/>
      <w:r w:rsidRPr="004D3A2E">
        <w:rPr>
          <w:color w:val="000000"/>
          <w:sz w:val="24"/>
          <w:szCs w:val="24"/>
          <w:lang w:eastAsia="sq-AL"/>
        </w:rPr>
        <w:t>masë</w:t>
      </w:r>
      <w:proofErr w:type="spellEnd"/>
      <w:r w:rsidRPr="004D3A2E">
        <w:rPr>
          <w:color w:val="000000"/>
          <w:sz w:val="24"/>
          <w:szCs w:val="24"/>
          <w:lang w:eastAsia="sq-AL"/>
        </w:rPr>
        <w:t xml:space="preserve"> </w:t>
      </w:r>
      <w:proofErr w:type="spellStart"/>
      <w:r w:rsidRPr="004D3A2E">
        <w:rPr>
          <w:color w:val="000000"/>
          <w:sz w:val="24"/>
          <w:szCs w:val="24"/>
          <w:lang w:eastAsia="sq-AL"/>
        </w:rPr>
        <w:t>mjek</w:t>
      </w:r>
      <w:r w:rsidR="00D331BD" w:rsidRPr="00D331BD">
        <w:rPr>
          <w:color w:val="000000"/>
          <w:sz w:val="24"/>
          <w:szCs w:val="24"/>
          <w:lang w:eastAsia="sq-AL"/>
        </w:rPr>
        <w:t>ë</w:t>
      </w:r>
      <w:r w:rsidRPr="004D3A2E">
        <w:rPr>
          <w:color w:val="000000"/>
          <w:sz w:val="24"/>
          <w:szCs w:val="24"/>
          <w:lang w:eastAsia="sq-AL"/>
        </w:rPr>
        <w:t>sore</w:t>
      </w:r>
      <w:proofErr w:type="spellEnd"/>
      <w:r w:rsidRPr="004D3A2E">
        <w:rPr>
          <w:color w:val="000000"/>
          <w:sz w:val="24"/>
          <w:szCs w:val="24"/>
          <w:lang w:eastAsia="sq-AL"/>
        </w:rPr>
        <w:t>.</w:t>
      </w:r>
    </w:p>
    <w:p w14:paraId="372948C9" w14:textId="77777777" w:rsidR="004D3A2E" w:rsidRPr="004D3A2E" w:rsidRDefault="004D3A2E" w:rsidP="004D3A2E">
      <w:pPr>
        <w:ind w:firstLine="720"/>
        <w:jc w:val="both"/>
        <w:rPr>
          <w:color w:val="000000"/>
          <w:sz w:val="24"/>
          <w:szCs w:val="24"/>
          <w:lang w:eastAsia="sq-AL"/>
        </w:rPr>
      </w:pPr>
      <w:bookmarkStart w:id="1" w:name="_Hlk176104751"/>
      <w:r w:rsidRPr="004D3A2E">
        <w:rPr>
          <w:color w:val="000000"/>
          <w:sz w:val="24"/>
          <w:szCs w:val="24"/>
          <w:lang w:eastAsia="sq-AL"/>
        </w:rPr>
        <w:t xml:space="preserve">4.2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procesverbalit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këqyrjes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telefonit</w:t>
      </w:r>
      <w:proofErr w:type="spellEnd"/>
      <w:r w:rsidRPr="004D3A2E">
        <w:rPr>
          <w:color w:val="000000"/>
          <w:sz w:val="24"/>
          <w:szCs w:val="24"/>
          <w:lang w:eastAsia="sq-AL"/>
        </w:rPr>
        <w:t xml:space="preserve"> </w:t>
      </w:r>
      <w:proofErr w:type="spellStart"/>
      <w:r w:rsidRPr="004D3A2E">
        <w:rPr>
          <w:color w:val="000000"/>
          <w:sz w:val="24"/>
          <w:szCs w:val="24"/>
          <w:lang w:eastAsia="sq-AL"/>
        </w:rPr>
        <w:t>celular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datën</w:t>
      </w:r>
      <w:proofErr w:type="spellEnd"/>
      <w:r w:rsidRPr="004D3A2E">
        <w:rPr>
          <w:color w:val="000000"/>
          <w:sz w:val="24"/>
          <w:szCs w:val="24"/>
          <w:lang w:eastAsia="sq-AL"/>
        </w:rPr>
        <w:t xml:space="preserve"> 23.05.2002, </w:t>
      </w:r>
      <w:proofErr w:type="spellStart"/>
      <w:r w:rsidRPr="004D3A2E">
        <w:rPr>
          <w:color w:val="000000"/>
          <w:sz w:val="24"/>
          <w:szCs w:val="24"/>
          <w:lang w:eastAsia="sq-AL"/>
        </w:rPr>
        <w:t>ditën</w:t>
      </w:r>
      <w:proofErr w:type="spellEnd"/>
      <w:r w:rsidRPr="004D3A2E">
        <w:rPr>
          <w:color w:val="000000"/>
          <w:sz w:val="24"/>
          <w:szCs w:val="24"/>
          <w:lang w:eastAsia="sq-AL"/>
        </w:rPr>
        <w:t xml:space="preserve"> e </w:t>
      </w:r>
      <w:proofErr w:type="spellStart"/>
      <w:r w:rsidRPr="004D3A2E">
        <w:rPr>
          <w:color w:val="000000"/>
          <w:sz w:val="24"/>
          <w:szCs w:val="24"/>
          <w:lang w:eastAsia="sq-AL"/>
        </w:rPr>
        <w:t>ngjarjes</w:t>
      </w:r>
      <w:proofErr w:type="spellEnd"/>
      <w:r w:rsidRPr="004D3A2E">
        <w:rPr>
          <w:color w:val="000000"/>
          <w:sz w:val="24"/>
          <w:szCs w:val="24"/>
          <w:lang w:eastAsia="sq-AL"/>
        </w:rPr>
        <w:t xml:space="preserve">, ai </w:t>
      </w:r>
      <w:proofErr w:type="spellStart"/>
      <w:r w:rsidRPr="004D3A2E">
        <w:rPr>
          <w:color w:val="000000"/>
          <w:sz w:val="24"/>
          <w:szCs w:val="24"/>
          <w:lang w:eastAsia="sq-AL"/>
        </w:rPr>
        <w:t>i</w:t>
      </w:r>
      <w:proofErr w:type="spellEnd"/>
      <w:r w:rsidRPr="004D3A2E">
        <w:rPr>
          <w:color w:val="000000"/>
          <w:sz w:val="24"/>
          <w:szCs w:val="24"/>
          <w:lang w:eastAsia="sq-AL"/>
        </w:rPr>
        <w:t xml:space="preserve"> ka </w:t>
      </w:r>
      <w:proofErr w:type="spellStart"/>
      <w:r w:rsidRPr="004D3A2E">
        <w:rPr>
          <w:color w:val="000000"/>
          <w:sz w:val="24"/>
          <w:szCs w:val="24"/>
          <w:lang w:eastAsia="sq-AL"/>
        </w:rPr>
        <w:t>shkruar</w:t>
      </w:r>
      <w:proofErr w:type="spellEnd"/>
      <w:r w:rsidRPr="004D3A2E">
        <w:rPr>
          <w:color w:val="000000"/>
          <w:sz w:val="24"/>
          <w:szCs w:val="24"/>
          <w:lang w:eastAsia="sq-AL"/>
        </w:rPr>
        <w:t xml:space="preserv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regjistruar</w:t>
      </w:r>
      <w:proofErr w:type="spellEnd"/>
      <w:r w:rsidRPr="004D3A2E">
        <w:rPr>
          <w:color w:val="000000"/>
          <w:sz w:val="24"/>
          <w:szCs w:val="24"/>
          <w:lang w:eastAsia="sq-AL"/>
        </w:rPr>
        <w:t xml:space="preserve"> me </w:t>
      </w:r>
      <w:proofErr w:type="spellStart"/>
      <w:r w:rsidRPr="004D3A2E">
        <w:rPr>
          <w:color w:val="000000"/>
          <w:sz w:val="24"/>
          <w:szCs w:val="24"/>
          <w:lang w:eastAsia="sq-AL"/>
        </w:rPr>
        <w:t>emrin</w:t>
      </w:r>
      <w:proofErr w:type="spellEnd"/>
      <w:r w:rsidRPr="004D3A2E">
        <w:rPr>
          <w:color w:val="000000"/>
          <w:sz w:val="24"/>
          <w:szCs w:val="24"/>
          <w:lang w:eastAsia="sq-AL"/>
        </w:rPr>
        <w:t xml:space="preserve"> “</w:t>
      </w:r>
      <w:proofErr w:type="spellStart"/>
      <w:r w:rsidRPr="004D3A2E">
        <w:rPr>
          <w:color w:val="000000"/>
          <w:sz w:val="24"/>
          <w:szCs w:val="24"/>
          <w:lang w:eastAsia="sq-AL"/>
        </w:rPr>
        <w:t>Eljo</w:t>
      </w:r>
      <w:proofErr w:type="spellEnd"/>
      <w:r w:rsidRPr="004D3A2E">
        <w:rPr>
          <w:color w:val="000000"/>
          <w:sz w:val="24"/>
          <w:szCs w:val="24"/>
          <w:lang w:eastAsia="sq-AL"/>
        </w:rPr>
        <w:t xml:space="preserve"> Eris”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mesazh</w:t>
      </w:r>
      <w:proofErr w:type="spellEnd"/>
      <w:r w:rsidRPr="004D3A2E">
        <w:rPr>
          <w:color w:val="000000"/>
          <w:sz w:val="24"/>
          <w:szCs w:val="24"/>
          <w:lang w:eastAsia="sq-AL"/>
        </w:rPr>
        <w:t xml:space="preserve">, me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përmbajtje</w:t>
      </w:r>
      <w:proofErr w:type="spellEnd"/>
      <w:r w:rsidRPr="004D3A2E">
        <w:rPr>
          <w:color w:val="000000"/>
          <w:sz w:val="24"/>
          <w:szCs w:val="24"/>
          <w:lang w:eastAsia="sq-AL"/>
        </w:rPr>
        <w:t>: “…</w:t>
      </w:r>
      <w:r w:rsidRPr="004D3A2E">
        <w:rPr>
          <w:i/>
          <w:iCs/>
          <w:color w:val="000000"/>
          <w:sz w:val="24"/>
          <w:szCs w:val="24"/>
          <w:lang w:eastAsia="sq-AL"/>
        </w:rPr>
        <w:t xml:space="preserve">Do </w:t>
      </w:r>
      <w:proofErr w:type="spellStart"/>
      <w:r w:rsidRPr="004D3A2E">
        <w:rPr>
          <w:i/>
          <w:iCs/>
          <w:color w:val="000000"/>
          <w:sz w:val="24"/>
          <w:szCs w:val="24"/>
          <w:lang w:eastAsia="sq-AL"/>
        </w:rPr>
        <w:t>t’ju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shkruaj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darkë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diçka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Paçim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tani</w:t>
      </w:r>
      <w:proofErr w:type="spellEnd"/>
      <w:r w:rsidRPr="004D3A2E">
        <w:rPr>
          <w:i/>
          <w:iCs/>
          <w:color w:val="000000"/>
          <w:sz w:val="24"/>
          <w:szCs w:val="24"/>
          <w:lang w:eastAsia="sq-AL"/>
        </w:rPr>
        <w:t xml:space="preserve">…Ju </w:t>
      </w:r>
      <w:proofErr w:type="spellStart"/>
      <w:r w:rsidRPr="004D3A2E">
        <w:rPr>
          <w:i/>
          <w:iCs/>
          <w:color w:val="000000"/>
          <w:sz w:val="24"/>
          <w:szCs w:val="24"/>
          <w:lang w:eastAsia="sq-AL"/>
        </w:rPr>
        <w:t>lë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amanet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mamin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babin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nqs</w:t>
      </w:r>
      <w:proofErr w:type="spellEnd"/>
      <w:r w:rsidRPr="004D3A2E">
        <w:rPr>
          <w:i/>
          <w:iCs/>
          <w:color w:val="000000"/>
          <w:sz w:val="24"/>
          <w:szCs w:val="24"/>
          <w:lang w:eastAsia="sq-AL"/>
        </w:rPr>
        <w:t xml:space="preserve"> do </w:t>
      </w:r>
      <w:proofErr w:type="spellStart"/>
      <w:r w:rsidRPr="004D3A2E">
        <w:rPr>
          <w:i/>
          <w:iCs/>
          <w:color w:val="000000"/>
          <w:sz w:val="24"/>
          <w:szCs w:val="24"/>
          <w:lang w:eastAsia="sq-AL"/>
        </w:rPr>
        <w:t>kem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mundësi</w:t>
      </w:r>
      <w:proofErr w:type="spellEnd"/>
      <w:r w:rsidRPr="004D3A2E">
        <w:rPr>
          <w:i/>
          <w:iCs/>
          <w:color w:val="000000"/>
          <w:sz w:val="24"/>
          <w:szCs w:val="24"/>
          <w:lang w:eastAsia="sq-AL"/>
        </w:rPr>
        <w:t xml:space="preserve"> do </w:t>
      </w:r>
      <w:proofErr w:type="spellStart"/>
      <w:r w:rsidRPr="004D3A2E">
        <w:rPr>
          <w:i/>
          <w:iCs/>
          <w:color w:val="000000"/>
          <w:sz w:val="24"/>
          <w:szCs w:val="24"/>
          <w:lang w:eastAsia="sq-AL"/>
        </w:rPr>
        <w:t>t’ju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ndihmoj</w:t>
      </w:r>
      <w:proofErr w:type="spellEnd"/>
      <w:r w:rsidRPr="004D3A2E">
        <w:rPr>
          <w:i/>
          <w:iCs/>
          <w:color w:val="000000"/>
          <w:sz w:val="24"/>
          <w:szCs w:val="24"/>
          <w:lang w:eastAsia="sq-AL"/>
        </w:rPr>
        <w:t xml:space="preserve">. Kur them </w:t>
      </w:r>
      <w:proofErr w:type="spellStart"/>
      <w:r w:rsidRPr="004D3A2E">
        <w:rPr>
          <w:i/>
          <w:iCs/>
          <w:color w:val="000000"/>
          <w:sz w:val="24"/>
          <w:szCs w:val="24"/>
          <w:lang w:eastAsia="sq-AL"/>
        </w:rPr>
        <w:t>amanet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duhet</w:t>
      </w:r>
      <w:proofErr w:type="spellEnd"/>
      <w:r w:rsidRPr="004D3A2E">
        <w:rPr>
          <w:i/>
          <w:iCs/>
          <w:color w:val="000000"/>
          <w:sz w:val="24"/>
          <w:szCs w:val="24"/>
          <w:lang w:eastAsia="sq-AL"/>
        </w:rPr>
        <w:t xml:space="preserve"> ta </w:t>
      </w:r>
      <w:proofErr w:type="spellStart"/>
      <w:r w:rsidRPr="004D3A2E">
        <w:rPr>
          <w:i/>
          <w:iCs/>
          <w:color w:val="000000"/>
          <w:sz w:val="24"/>
          <w:szCs w:val="24"/>
          <w:lang w:eastAsia="sq-AL"/>
        </w:rPr>
        <w:t>mbani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amanetin</w:t>
      </w:r>
      <w:proofErr w:type="spellEnd"/>
      <w:r w:rsidRPr="004D3A2E">
        <w:rPr>
          <w:i/>
          <w:iCs/>
          <w:color w:val="000000"/>
          <w:sz w:val="24"/>
          <w:szCs w:val="24"/>
          <w:lang w:eastAsia="sq-AL"/>
        </w:rPr>
        <w:t xml:space="preserve">. Ju dua </w:t>
      </w:r>
      <w:proofErr w:type="spellStart"/>
      <w:r w:rsidRPr="004D3A2E">
        <w:rPr>
          <w:i/>
          <w:iCs/>
          <w:color w:val="000000"/>
          <w:sz w:val="24"/>
          <w:szCs w:val="24"/>
          <w:lang w:eastAsia="sq-AL"/>
        </w:rPr>
        <w:t>shumë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Eljo</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ose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ju</w:t>
      </w:r>
      <w:proofErr w:type="spellEnd"/>
      <w:r w:rsidRPr="004D3A2E">
        <w:rPr>
          <w:i/>
          <w:iCs/>
          <w:color w:val="000000"/>
          <w:sz w:val="24"/>
          <w:szCs w:val="24"/>
          <w:lang w:eastAsia="sq-AL"/>
        </w:rPr>
        <w:t xml:space="preserve"> le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bëhet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djali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shtëpisë</w:t>
      </w:r>
      <w:proofErr w:type="spellEnd"/>
      <w:r w:rsidRPr="004D3A2E">
        <w:rPr>
          <w:i/>
          <w:iCs/>
          <w:color w:val="000000"/>
          <w:sz w:val="24"/>
          <w:szCs w:val="24"/>
          <w:lang w:eastAsia="sq-AL"/>
        </w:rPr>
        <w:t xml:space="preserve"> time,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lutemmmmmm</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keni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amanet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Eljo</w:t>
      </w:r>
      <w:proofErr w:type="spellEnd"/>
      <w:r w:rsidRPr="004D3A2E">
        <w:rPr>
          <w:i/>
          <w:iCs/>
          <w:color w:val="000000"/>
          <w:sz w:val="24"/>
          <w:szCs w:val="24"/>
          <w:lang w:eastAsia="sq-AL"/>
        </w:rPr>
        <w:t xml:space="preserve"> Eris </w:t>
      </w:r>
      <w:proofErr w:type="spellStart"/>
      <w:r w:rsidRPr="004D3A2E">
        <w:rPr>
          <w:i/>
          <w:iCs/>
          <w:color w:val="000000"/>
          <w:sz w:val="24"/>
          <w:szCs w:val="24"/>
          <w:lang w:eastAsia="sq-AL"/>
        </w:rPr>
        <w:t>njëri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ju</w:t>
      </w:r>
      <w:proofErr w:type="spellEnd"/>
      <w:r w:rsidRPr="004D3A2E">
        <w:rPr>
          <w:color w:val="000000"/>
          <w:sz w:val="24"/>
          <w:szCs w:val="24"/>
          <w:lang w:eastAsia="sq-AL"/>
        </w:rPr>
        <w:t>”.</w:t>
      </w:r>
      <w:bookmarkEnd w:id="1"/>
    </w:p>
    <w:p w14:paraId="45DA146C"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4.3 Po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telefoni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orën</w:t>
      </w:r>
      <w:proofErr w:type="spellEnd"/>
      <w:r w:rsidRPr="004D3A2E">
        <w:rPr>
          <w:color w:val="000000"/>
          <w:sz w:val="24"/>
          <w:szCs w:val="24"/>
          <w:lang w:eastAsia="sq-AL"/>
        </w:rPr>
        <w:t xml:space="preserve"> 21.18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dërguar</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mesazh</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personi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shënuar</w:t>
      </w:r>
      <w:proofErr w:type="spellEnd"/>
      <w:r w:rsidRPr="004D3A2E">
        <w:rPr>
          <w:color w:val="000000"/>
          <w:sz w:val="24"/>
          <w:szCs w:val="24"/>
          <w:lang w:eastAsia="sq-AL"/>
        </w:rPr>
        <w:t xml:space="preserve"> me </w:t>
      </w:r>
      <w:proofErr w:type="spellStart"/>
      <w:r w:rsidRPr="004D3A2E">
        <w:rPr>
          <w:color w:val="000000"/>
          <w:sz w:val="24"/>
          <w:szCs w:val="24"/>
          <w:lang w:eastAsia="sq-AL"/>
        </w:rPr>
        <w:t>emrin</w:t>
      </w:r>
      <w:proofErr w:type="spellEnd"/>
      <w:r w:rsidRPr="004D3A2E">
        <w:rPr>
          <w:color w:val="000000"/>
          <w:sz w:val="24"/>
          <w:szCs w:val="24"/>
          <w:lang w:eastAsia="sq-AL"/>
        </w:rPr>
        <w:t xml:space="preserve"> “Denis Coka” me </w:t>
      </w:r>
      <w:proofErr w:type="spellStart"/>
      <w:r w:rsidRPr="004D3A2E">
        <w:rPr>
          <w:color w:val="000000"/>
          <w:sz w:val="24"/>
          <w:szCs w:val="24"/>
          <w:lang w:eastAsia="sq-AL"/>
        </w:rPr>
        <w:t>përmbajtje</w:t>
      </w:r>
      <w:proofErr w:type="spellEnd"/>
      <w:r w:rsidRPr="004D3A2E">
        <w:rPr>
          <w:color w:val="000000"/>
          <w:sz w:val="24"/>
          <w:szCs w:val="24"/>
          <w:lang w:eastAsia="sq-AL"/>
        </w:rPr>
        <w:t>: “</w:t>
      </w:r>
      <w:r w:rsidRPr="004D3A2E">
        <w:rPr>
          <w:i/>
          <w:iCs/>
          <w:color w:val="000000"/>
          <w:sz w:val="24"/>
          <w:szCs w:val="24"/>
          <w:lang w:eastAsia="sq-AL"/>
        </w:rPr>
        <w:t xml:space="preserve">Denis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lutem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kujdesu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Denisën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kesh </w:t>
      </w:r>
      <w:proofErr w:type="spellStart"/>
      <w:r w:rsidRPr="004D3A2E">
        <w:rPr>
          <w:i/>
          <w:iCs/>
          <w:color w:val="000000"/>
          <w:sz w:val="24"/>
          <w:szCs w:val="24"/>
          <w:lang w:eastAsia="sq-AL"/>
        </w:rPr>
        <w:t>mundësi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edhe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prindërit</w:t>
      </w:r>
      <w:proofErr w:type="spellEnd"/>
      <w:r w:rsidRPr="004D3A2E">
        <w:rPr>
          <w:i/>
          <w:iCs/>
          <w:color w:val="000000"/>
          <w:sz w:val="24"/>
          <w:szCs w:val="24"/>
          <w:lang w:eastAsia="sq-AL"/>
        </w:rPr>
        <w:t xml:space="preserve"> e mi, po </w:t>
      </w:r>
      <w:proofErr w:type="spellStart"/>
      <w:r w:rsidRPr="004D3A2E">
        <w:rPr>
          <w:i/>
          <w:iCs/>
          <w:color w:val="000000"/>
          <w:sz w:val="24"/>
          <w:szCs w:val="24"/>
          <w:lang w:eastAsia="sq-AL"/>
        </w:rPr>
        <w:t>amanet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le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lutem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Denisën</w:t>
      </w:r>
      <w:proofErr w:type="spellEnd"/>
      <w:r w:rsidRPr="004D3A2E">
        <w:rPr>
          <w:i/>
          <w:iCs/>
          <w:color w:val="000000"/>
          <w:sz w:val="24"/>
          <w:szCs w:val="24"/>
          <w:lang w:eastAsia="sq-AL"/>
        </w:rPr>
        <w:t>”</w:t>
      </w:r>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mesazhe</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jenë</w:t>
      </w:r>
      <w:proofErr w:type="spellEnd"/>
      <w:r w:rsidRPr="004D3A2E">
        <w:rPr>
          <w:color w:val="000000"/>
          <w:sz w:val="24"/>
          <w:szCs w:val="24"/>
          <w:lang w:eastAsia="sq-AL"/>
        </w:rPr>
        <w:t xml:space="preserve"> </w:t>
      </w:r>
      <w:proofErr w:type="spellStart"/>
      <w:r w:rsidRPr="004D3A2E">
        <w:rPr>
          <w:color w:val="000000"/>
          <w:sz w:val="24"/>
          <w:szCs w:val="24"/>
          <w:lang w:eastAsia="sq-AL"/>
        </w:rPr>
        <w:t>nisur</w:t>
      </w:r>
      <w:proofErr w:type="spellEnd"/>
      <w:r w:rsidRPr="004D3A2E">
        <w:rPr>
          <w:color w:val="000000"/>
          <w:sz w:val="24"/>
          <w:szCs w:val="24"/>
          <w:lang w:eastAsia="sq-AL"/>
        </w:rPr>
        <w:t xml:space="preserve"> para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qëllonte</w:t>
      </w:r>
      <w:proofErr w:type="spellEnd"/>
      <w:r w:rsidRPr="004D3A2E">
        <w:rPr>
          <w:color w:val="000000"/>
          <w:sz w:val="24"/>
          <w:szCs w:val="24"/>
          <w:lang w:eastAsia="sq-AL"/>
        </w:rPr>
        <w:t xml:space="preserve"> me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zjarri</w:t>
      </w:r>
      <w:proofErr w:type="spellEnd"/>
      <w:r w:rsidRPr="004D3A2E">
        <w:rPr>
          <w:color w:val="000000"/>
          <w:sz w:val="24"/>
          <w:szCs w:val="24"/>
          <w:lang w:eastAsia="sq-AL"/>
        </w:rPr>
        <w:t xml:space="preserve"> </w:t>
      </w:r>
      <w:proofErr w:type="spellStart"/>
      <w:r w:rsidRPr="004D3A2E">
        <w:rPr>
          <w:color w:val="000000"/>
          <w:sz w:val="24"/>
          <w:szCs w:val="24"/>
          <w:lang w:eastAsia="sq-AL"/>
        </w:rPr>
        <w:t>viktimën</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w:t>
      </w:r>
    </w:p>
    <w:p w14:paraId="5A4E3F0F"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5. Sa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sipër</w:t>
      </w:r>
      <w:proofErr w:type="spellEnd"/>
      <w:r w:rsidRPr="004D3A2E">
        <w:rPr>
          <w:color w:val="000000"/>
          <w:sz w:val="24"/>
          <w:szCs w:val="24"/>
          <w:lang w:eastAsia="sq-AL"/>
        </w:rPr>
        <w:t xml:space="preserve">, </w:t>
      </w:r>
      <w:proofErr w:type="spellStart"/>
      <w:r w:rsidRPr="004D3A2E">
        <w:rPr>
          <w:color w:val="000000"/>
          <w:sz w:val="24"/>
          <w:szCs w:val="24"/>
          <w:lang w:eastAsia="sq-AL"/>
        </w:rPr>
        <w:t>Prokuroria</w:t>
      </w:r>
      <w:proofErr w:type="spellEnd"/>
      <w:r w:rsidRPr="004D3A2E">
        <w:rPr>
          <w:color w:val="000000"/>
          <w:sz w:val="24"/>
          <w:szCs w:val="24"/>
          <w:lang w:eastAsia="sq-AL"/>
        </w:rPr>
        <w:t xml:space="preserve"> </w:t>
      </w:r>
      <w:proofErr w:type="spellStart"/>
      <w:r w:rsidRPr="004D3A2E">
        <w:rPr>
          <w:color w:val="000000"/>
          <w:sz w:val="24"/>
          <w:szCs w:val="24"/>
          <w:lang w:eastAsia="sq-AL"/>
        </w:rPr>
        <w:t>pranë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Rrethit</w:t>
      </w:r>
      <w:proofErr w:type="spellEnd"/>
      <w:r w:rsidRPr="004D3A2E">
        <w:rPr>
          <w:color w:val="000000"/>
          <w:sz w:val="24"/>
          <w:szCs w:val="24"/>
          <w:lang w:eastAsia="sq-AL"/>
        </w:rPr>
        <w:t xml:space="preserve"> </w:t>
      </w:r>
      <w:proofErr w:type="spellStart"/>
      <w:r w:rsidRPr="004D3A2E">
        <w:rPr>
          <w:color w:val="000000"/>
          <w:sz w:val="24"/>
          <w:szCs w:val="24"/>
          <w:lang w:eastAsia="sq-AL"/>
        </w:rPr>
        <w:t>Gjyqësor</w:t>
      </w:r>
      <w:proofErr w:type="spellEnd"/>
      <w:r w:rsidRPr="004D3A2E">
        <w:rPr>
          <w:color w:val="000000"/>
          <w:sz w:val="24"/>
          <w:szCs w:val="24"/>
          <w:lang w:eastAsia="sq-AL"/>
        </w:rPr>
        <w:t xml:space="preserve"> </w:t>
      </w:r>
      <w:proofErr w:type="spellStart"/>
      <w:r w:rsidRPr="004D3A2E">
        <w:rPr>
          <w:color w:val="000000"/>
          <w:sz w:val="24"/>
          <w:szCs w:val="24"/>
          <w:lang w:eastAsia="sq-AL"/>
        </w:rPr>
        <w:t>Tiranë</w:t>
      </w:r>
      <w:proofErr w:type="spellEnd"/>
      <w:r w:rsidRPr="004D3A2E">
        <w:rPr>
          <w:color w:val="000000"/>
          <w:sz w:val="24"/>
          <w:szCs w:val="24"/>
          <w:lang w:eastAsia="sq-AL"/>
        </w:rPr>
        <w:t xml:space="preserve">, ka </w:t>
      </w:r>
      <w:proofErr w:type="spellStart"/>
      <w:r w:rsidRPr="004D3A2E">
        <w:rPr>
          <w:color w:val="000000"/>
          <w:sz w:val="24"/>
          <w:szCs w:val="24"/>
          <w:lang w:eastAsia="sq-AL"/>
        </w:rPr>
        <w:t>ngritur</w:t>
      </w:r>
      <w:proofErr w:type="spellEnd"/>
      <w:r w:rsidRPr="004D3A2E">
        <w:rPr>
          <w:color w:val="000000"/>
          <w:sz w:val="24"/>
          <w:szCs w:val="24"/>
          <w:lang w:eastAsia="sq-AL"/>
        </w:rPr>
        <w:t xml:space="preserve"> </w:t>
      </w:r>
      <w:proofErr w:type="spellStart"/>
      <w:r w:rsidRPr="004D3A2E">
        <w:rPr>
          <w:color w:val="000000"/>
          <w:sz w:val="24"/>
          <w:szCs w:val="24"/>
          <w:lang w:eastAsia="sq-AL"/>
        </w:rPr>
        <w:t>akuzë</w:t>
      </w:r>
      <w:proofErr w:type="spellEnd"/>
      <w:r w:rsidRPr="004D3A2E">
        <w:rPr>
          <w:color w:val="000000"/>
          <w:sz w:val="24"/>
          <w:szCs w:val="24"/>
          <w:lang w:eastAsia="sq-AL"/>
        </w:rPr>
        <w:t xml:space="preserve"> </w:t>
      </w:r>
      <w:proofErr w:type="spellStart"/>
      <w:r w:rsidRPr="004D3A2E">
        <w:rPr>
          <w:color w:val="000000"/>
          <w:sz w:val="24"/>
          <w:szCs w:val="24"/>
          <w:lang w:eastAsia="sq-AL"/>
        </w:rPr>
        <w:t>ndaj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duke e </w:t>
      </w:r>
      <w:proofErr w:type="spellStart"/>
      <w:r w:rsidRPr="004D3A2E">
        <w:rPr>
          <w:color w:val="000000"/>
          <w:sz w:val="24"/>
          <w:szCs w:val="24"/>
          <w:lang w:eastAsia="sq-AL"/>
        </w:rPr>
        <w:t>akuzuar</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proofErr w:type="gramStart"/>
      <w:r w:rsidRPr="004D3A2E">
        <w:rPr>
          <w:color w:val="000000"/>
          <w:sz w:val="24"/>
          <w:szCs w:val="24"/>
          <w:lang w:eastAsia="sq-AL"/>
        </w:rPr>
        <w:t>penale“</w:t>
      </w:r>
      <w:proofErr w:type="gramEnd"/>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me </w:t>
      </w:r>
      <w:proofErr w:type="spellStart"/>
      <w:r w:rsidRPr="004D3A2E">
        <w:rPr>
          <w:color w:val="000000"/>
          <w:sz w:val="24"/>
          <w:szCs w:val="24"/>
          <w:lang w:eastAsia="sq-AL"/>
        </w:rPr>
        <w:t>pasojë</w:t>
      </w:r>
      <w:proofErr w:type="spellEnd"/>
      <w:r w:rsidRPr="004D3A2E">
        <w:rPr>
          <w:color w:val="000000"/>
          <w:sz w:val="24"/>
          <w:szCs w:val="24"/>
          <w:lang w:eastAsia="sq-AL"/>
        </w:rPr>
        <w:t xml:space="preserve"> </w:t>
      </w:r>
      <w:proofErr w:type="spellStart"/>
      <w:r w:rsidRPr="004D3A2E">
        <w:rPr>
          <w:color w:val="000000"/>
          <w:sz w:val="24"/>
          <w:szCs w:val="24"/>
          <w:lang w:eastAsia="sq-AL"/>
        </w:rPr>
        <w:t>vdekjen</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w:t>
      </w:r>
    </w:p>
    <w:p w14:paraId="06D61BC3"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6.</w:t>
      </w:r>
      <w:r w:rsidRPr="004D3A2E">
        <w:rPr>
          <w:b/>
          <w:bCs/>
          <w:color w:val="000000"/>
          <w:sz w:val="24"/>
          <w:szCs w:val="24"/>
          <w:lang w:eastAsia="sq-AL"/>
        </w:rPr>
        <w:t xml:space="preserve"> </w:t>
      </w:r>
      <w:proofErr w:type="spellStart"/>
      <w:r w:rsidRPr="004D3A2E">
        <w:rPr>
          <w:b/>
          <w:bCs/>
          <w:color w:val="000000"/>
          <w:sz w:val="24"/>
          <w:szCs w:val="24"/>
          <w:lang w:eastAsia="sq-AL"/>
        </w:rPr>
        <w:t>Gjykata</w:t>
      </w:r>
      <w:proofErr w:type="spellEnd"/>
      <w:r w:rsidRPr="004D3A2E">
        <w:rPr>
          <w:b/>
          <w:bCs/>
          <w:color w:val="000000"/>
          <w:sz w:val="24"/>
          <w:szCs w:val="24"/>
          <w:lang w:eastAsia="sq-AL"/>
        </w:rPr>
        <w:t xml:space="preserve"> e </w:t>
      </w:r>
      <w:proofErr w:type="spellStart"/>
      <w:r w:rsidRPr="004D3A2E">
        <w:rPr>
          <w:b/>
          <w:bCs/>
          <w:color w:val="000000"/>
          <w:sz w:val="24"/>
          <w:szCs w:val="24"/>
          <w:lang w:eastAsia="sq-AL"/>
        </w:rPr>
        <w:t>Shkallës</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së</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Parë</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të</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Juridiksionit</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të</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Përgjithshëm</w:t>
      </w:r>
      <w:proofErr w:type="spellEnd"/>
      <w:r w:rsidRPr="004D3A2E">
        <w:rPr>
          <w:b/>
          <w:bCs/>
          <w:color w:val="000000"/>
          <w:sz w:val="24"/>
          <w:szCs w:val="24"/>
          <w:lang w:eastAsia="sq-AL"/>
        </w:rPr>
        <w:t xml:space="preserve"> </w:t>
      </w:r>
      <w:proofErr w:type="spellStart"/>
      <w:r w:rsidRPr="004D3A2E">
        <w:rPr>
          <w:b/>
          <w:bCs/>
          <w:color w:val="000000"/>
          <w:sz w:val="24"/>
          <w:szCs w:val="24"/>
          <w:lang w:eastAsia="sq-AL"/>
        </w:rPr>
        <w:t>Tiranë</w:t>
      </w:r>
      <w:proofErr w:type="spellEnd"/>
      <w:r w:rsidRPr="004D3A2E">
        <w:rPr>
          <w:b/>
          <w:bCs/>
          <w:color w:val="000000"/>
          <w:sz w:val="24"/>
          <w:szCs w:val="24"/>
          <w:lang w:eastAsia="sq-AL"/>
        </w:rPr>
        <w:t>,</w:t>
      </w:r>
      <w:r w:rsidR="00D331BD">
        <w:rPr>
          <w:color w:val="000000"/>
          <w:sz w:val="24"/>
          <w:szCs w:val="24"/>
          <w:lang w:eastAsia="sq-AL"/>
        </w:rPr>
        <w:t xml:space="preserve"> me </w:t>
      </w:r>
      <w:proofErr w:type="spellStart"/>
      <w:r w:rsidR="00D331BD">
        <w:rPr>
          <w:color w:val="000000"/>
          <w:sz w:val="24"/>
          <w:szCs w:val="24"/>
          <w:lang w:eastAsia="sq-AL"/>
        </w:rPr>
        <w:t>vendimin</w:t>
      </w:r>
      <w:proofErr w:type="spellEnd"/>
      <w:r w:rsidR="00D331BD">
        <w:rPr>
          <w:color w:val="000000"/>
          <w:sz w:val="24"/>
          <w:szCs w:val="24"/>
          <w:lang w:eastAsia="sq-AL"/>
        </w:rPr>
        <w:t xml:space="preserve"> nr. </w:t>
      </w:r>
      <w:r w:rsidRPr="004D3A2E">
        <w:rPr>
          <w:color w:val="000000"/>
          <w:sz w:val="24"/>
          <w:szCs w:val="24"/>
          <w:lang w:eastAsia="sq-AL"/>
        </w:rPr>
        <w:t xml:space="preserve">2016, </w:t>
      </w:r>
      <w:proofErr w:type="spellStart"/>
      <w:r w:rsidRPr="004D3A2E">
        <w:rPr>
          <w:color w:val="000000"/>
          <w:sz w:val="24"/>
          <w:szCs w:val="24"/>
          <w:lang w:eastAsia="sq-AL"/>
        </w:rPr>
        <w:t>datë</w:t>
      </w:r>
      <w:proofErr w:type="spellEnd"/>
      <w:r w:rsidRPr="004D3A2E">
        <w:rPr>
          <w:color w:val="000000"/>
          <w:sz w:val="24"/>
          <w:szCs w:val="24"/>
          <w:lang w:eastAsia="sq-AL"/>
        </w:rPr>
        <w:t xml:space="preserve"> 15.09.2023, ka </w:t>
      </w:r>
      <w:proofErr w:type="spellStart"/>
      <w:r w:rsidRPr="004D3A2E">
        <w:rPr>
          <w:color w:val="000000"/>
          <w:sz w:val="24"/>
          <w:szCs w:val="24"/>
          <w:lang w:eastAsia="sq-AL"/>
        </w:rPr>
        <w:t>vendosur</w:t>
      </w:r>
      <w:proofErr w:type="spellEnd"/>
      <w:r w:rsidR="00D331BD" w:rsidRPr="004D3A2E">
        <w:rPr>
          <w:color w:val="000000"/>
          <w:sz w:val="24"/>
          <w:szCs w:val="24"/>
          <w:lang w:eastAsia="sq-AL"/>
        </w:rPr>
        <w:t>:</w:t>
      </w:r>
      <w:r w:rsidR="00D331BD" w:rsidRPr="004D3A2E">
        <w:rPr>
          <w:i/>
          <w:iCs/>
          <w:color w:val="000000"/>
          <w:sz w:val="24"/>
          <w:szCs w:val="24"/>
          <w:lang w:eastAsia="sq-AL"/>
        </w:rPr>
        <w:t xml:space="preserve"> “</w:t>
      </w:r>
      <w:proofErr w:type="spellStart"/>
      <w:r w:rsidRPr="004D3A2E">
        <w:rPr>
          <w:i/>
          <w:iCs/>
          <w:color w:val="000000"/>
          <w:sz w:val="24"/>
          <w:szCs w:val="24"/>
          <w:lang w:eastAsia="sq-AL"/>
        </w:rPr>
        <w:t>Deklarimin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fajtor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pandehurit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Ludjan</w:t>
      </w:r>
      <w:proofErr w:type="spellEnd"/>
      <w:r w:rsidRPr="004D3A2E">
        <w:rPr>
          <w:i/>
          <w:iCs/>
          <w:color w:val="000000"/>
          <w:sz w:val="24"/>
          <w:szCs w:val="24"/>
          <w:lang w:eastAsia="sq-AL"/>
        </w:rPr>
        <w:t xml:space="preserve"> Zeni Zaimi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kryerjen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veprës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penale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punonjësve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parashikuar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w:t>
      </w:r>
      <w:proofErr w:type="spellEnd"/>
      <w:r w:rsidRPr="004D3A2E">
        <w:rPr>
          <w:i/>
          <w:iCs/>
          <w:color w:val="000000"/>
          <w:sz w:val="24"/>
          <w:szCs w:val="24"/>
          <w:lang w:eastAsia="sq-AL"/>
        </w:rPr>
        <w:t xml:space="preserve"> 79/b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Penal”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bazë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kësaj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dispozite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dënohet</w:t>
      </w:r>
      <w:proofErr w:type="spellEnd"/>
      <w:r w:rsidRPr="004D3A2E">
        <w:rPr>
          <w:i/>
          <w:iCs/>
          <w:color w:val="000000"/>
          <w:sz w:val="24"/>
          <w:szCs w:val="24"/>
          <w:lang w:eastAsia="sq-AL"/>
        </w:rPr>
        <w:t xml:space="preserve"> me </w:t>
      </w:r>
      <w:r w:rsidRPr="00D331BD">
        <w:rPr>
          <w:i/>
          <w:iCs/>
          <w:color w:val="000000"/>
          <w:sz w:val="24"/>
          <w:szCs w:val="24"/>
          <w:lang w:eastAsia="sq-AL"/>
        </w:rPr>
        <w:t xml:space="preserve">35 </w:t>
      </w:r>
      <w:r w:rsidRPr="004D3A2E">
        <w:rPr>
          <w:i/>
          <w:iCs/>
          <w:color w:val="000000"/>
          <w:sz w:val="24"/>
          <w:szCs w:val="24"/>
          <w:lang w:eastAsia="sq-AL"/>
        </w:rPr>
        <w:t>(</w:t>
      </w:r>
      <w:proofErr w:type="spellStart"/>
      <w:r w:rsidRPr="004D3A2E">
        <w:rPr>
          <w:i/>
          <w:iCs/>
          <w:color w:val="000000"/>
          <w:sz w:val="24"/>
          <w:szCs w:val="24"/>
          <w:lang w:eastAsia="sq-AL"/>
        </w:rPr>
        <w:t>tridhjet</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pesë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vjet</w:t>
      </w:r>
      <w:proofErr w:type="spellEnd"/>
      <w:r w:rsidRPr="004D3A2E">
        <w:rPr>
          <w:i/>
          <w:iCs/>
          <w:color w:val="000000"/>
          <w:sz w:val="24"/>
          <w:szCs w:val="24"/>
          <w:lang w:eastAsia="sq-AL"/>
        </w:rPr>
        <w:t xml:space="preserve"> burg. </w:t>
      </w:r>
      <w:proofErr w:type="spellStart"/>
      <w:r w:rsidRPr="004D3A2E">
        <w:rPr>
          <w:i/>
          <w:iCs/>
          <w:color w:val="000000"/>
          <w:sz w:val="24"/>
          <w:szCs w:val="24"/>
          <w:lang w:eastAsia="sq-AL"/>
        </w:rPr>
        <w:t>Vuajtja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dënimit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fillon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data e </w:t>
      </w:r>
      <w:proofErr w:type="spellStart"/>
      <w:r w:rsidRPr="004D3A2E">
        <w:rPr>
          <w:i/>
          <w:iCs/>
          <w:color w:val="000000"/>
          <w:sz w:val="24"/>
          <w:szCs w:val="24"/>
          <w:lang w:eastAsia="sq-AL"/>
        </w:rPr>
        <w:t>arrestimit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flagrancë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Dënimi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mbetur</w:t>
      </w:r>
      <w:proofErr w:type="spellEnd"/>
      <w:r w:rsidRPr="004D3A2E">
        <w:rPr>
          <w:i/>
          <w:iCs/>
          <w:color w:val="000000"/>
          <w:sz w:val="24"/>
          <w:szCs w:val="24"/>
          <w:lang w:eastAsia="sq-AL"/>
        </w:rPr>
        <w:t xml:space="preserve"> do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burg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sigurisë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lartë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Bazuar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nenin</w:t>
      </w:r>
      <w:proofErr w:type="spellEnd"/>
      <w:r w:rsidRPr="004D3A2E">
        <w:rPr>
          <w:i/>
          <w:iCs/>
          <w:color w:val="000000"/>
          <w:sz w:val="24"/>
          <w:szCs w:val="24"/>
          <w:lang w:eastAsia="sq-AL"/>
        </w:rPr>
        <w:t xml:space="preserve"> 190/1 “b”,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Procedurës</w:t>
      </w:r>
      <w:proofErr w:type="spellEnd"/>
      <w:r w:rsidRPr="004D3A2E">
        <w:rPr>
          <w:i/>
          <w:iCs/>
          <w:color w:val="000000"/>
          <w:sz w:val="24"/>
          <w:szCs w:val="24"/>
          <w:lang w:eastAsia="sq-AL"/>
        </w:rPr>
        <w:t xml:space="preserve"> Penale, </w:t>
      </w:r>
      <w:proofErr w:type="spellStart"/>
      <w:r w:rsidRPr="004D3A2E">
        <w:rPr>
          <w:i/>
          <w:iCs/>
          <w:color w:val="000000"/>
          <w:sz w:val="24"/>
          <w:szCs w:val="24"/>
          <w:lang w:eastAsia="sq-AL"/>
        </w:rPr>
        <w:t>arma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zjarrit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pistoletë</w:t>
      </w:r>
      <w:proofErr w:type="spellEnd"/>
      <w:r w:rsidRPr="004D3A2E">
        <w:rPr>
          <w:i/>
          <w:iCs/>
          <w:color w:val="000000"/>
          <w:sz w:val="24"/>
          <w:szCs w:val="24"/>
          <w:lang w:eastAsia="sq-AL"/>
        </w:rPr>
        <w:t xml:space="preserve"> model 54, </w:t>
      </w:r>
      <w:proofErr w:type="spellStart"/>
      <w:r w:rsidRPr="004D3A2E">
        <w:rPr>
          <w:i/>
          <w:iCs/>
          <w:color w:val="000000"/>
          <w:sz w:val="24"/>
          <w:szCs w:val="24"/>
          <w:lang w:eastAsia="sq-AL"/>
        </w:rPr>
        <w:t>kalibër</w:t>
      </w:r>
      <w:proofErr w:type="spellEnd"/>
      <w:r w:rsidRPr="004D3A2E">
        <w:rPr>
          <w:i/>
          <w:iCs/>
          <w:color w:val="000000"/>
          <w:sz w:val="24"/>
          <w:szCs w:val="24"/>
          <w:lang w:eastAsia="sq-AL"/>
        </w:rPr>
        <w:t xml:space="preserve"> 7.62, nr. TB 2300-1946, </w:t>
      </w:r>
      <w:proofErr w:type="spellStart"/>
      <w:r w:rsidRPr="004D3A2E">
        <w:rPr>
          <w:i/>
          <w:iCs/>
          <w:color w:val="000000"/>
          <w:sz w:val="24"/>
          <w:szCs w:val="24"/>
          <w:lang w:eastAsia="sq-AL"/>
        </w:rPr>
        <w:t>dy</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fishekë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kalibër</w:t>
      </w:r>
      <w:proofErr w:type="spellEnd"/>
      <w:r w:rsidRPr="004D3A2E">
        <w:rPr>
          <w:i/>
          <w:iCs/>
          <w:color w:val="000000"/>
          <w:sz w:val="24"/>
          <w:szCs w:val="24"/>
          <w:lang w:eastAsia="sq-AL"/>
        </w:rPr>
        <w:t xml:space="preserve"> 7.62;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krehër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pistoletë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armë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zjarri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pistoletë</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dorezë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ngjyrë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kafe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numra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stampuar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anën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majtë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djepit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luajtës</w:t>
      </w:r>
      <w:proofErr w:type="spellEnd"/>
      <w:r w:rsidRPr="004D3A2E">
        <w:rPr>
          <w:i/>
          <w:iCs/>
          <w:color w:val="000000"/>
          <w:sz w:val="24"/>
          <w:szCs w:val="24"/>
          <w:lang w:eastAsia="sq-AL"/>
        </w:rPr>
        <w:t xml:space="preserve"> me nr. 201911,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bashku</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krëhërin</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gjashtë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fishekë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brez</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multifunksional</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është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vendosur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këllëf</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pistolete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palë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pranga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bashku</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këllëfin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prangave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kalojnë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administrim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Drejtorisë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Përgjithshmë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Kundër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këtij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vendimi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mund</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bëhet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ankim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Gjykatën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Apelit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Juridiksionit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Përgjithshëm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brenda</w:t>
      </w:r>
      <w:proofErr w:type="spellEnd"/>
      <w:r w:rsidRPr="004D3A2E">
        <w:rPr>
          <w:i/>
          <w:iCs/>
          <w:color w:val="000000"/>
          <w:sz w:val="24"/>
          <w:szCs w:val="24"/>
          <w:lang w:eastAsia="sq-AL"/>
        </w:rPr>
        <w:t xml:space="preserve"> 15 </w:t>
      </w:r>
      <w:proofErr w:type="spellStart"/>
      <w:r w:rsidRPr="004D3A2E">
        <w:rPr>
          <w:i/>
          <w:iCs/>
          <w:color w:val="000000"/>
          <w:sz w:val="24"/>
          <w:szCs w:val="24"/>
          <w:lang w:eastAsia="sq-AL"/>
        </w:rPr>
        <w:t>ditëve</w:t>
      </w:r>
      <w:proofErr w:type="spellEnd"/>
      <w:r w:rsidRPr="004D3A2E">
        <w:rPr>
          <w:i/>
          <w:iCs/>
          <w:color w:val="000000"/>
          <w:sz w:val="24"/>
          <w:szCs w:val="24"/>
          <w:lang w:eastAsia="sq-AL"/>
        </w:rPr>
        <w:t xml:space="preserve">, duke </w:t>
      </w:r>
      <w:proofErr w:type="spellStart"/>
      <w:r w:rsidRPr="004D3A2E">
        <w:rPr>
          <w:i/>
          <w:iCs/>
          <w:color w:val="000000"/>
          <w:sz w:val="24"/>
          <w:szCs w:val="24"/>
          <w:lang w:eastAsia="sq-AL"/>
        </w:rPr>
        <w:t>filluar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ky</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afat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dita e </w:t>
      </w:r>
      <w:proofErr w:type="spellStart"/>
      <w:r w:rsidRPr="004D3A2E">
        <w:rPr>
          <w:i/>
          <w:iCs/>
          <w:color w:val="000000"/>
          <w:sz w:val="24"/>
          <w:szCs w:val="24"/>
          <w:lang w:eastAsia="sq-AL"/>
        </w:rPr>
        <w:t>nesërme</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njoftimit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këtij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vendimi</w:t>
      </w:r>
      <w:proofErr w:type="spellEnd"/>
      <w:r w:rsidRPr="004D3A2E">
        <w:rPr>
          <w:i/>
          <w:iCs/>
          <w:color w:val="000000"/>
          <w:sz w:val="24"/>
          <w:szCs w:val="24"/>
          <w:lang w:eastAsia="sq-AL"/>
        </w:rPr>
        <w:t>”.</w:t>
      </w:r>
    </w:p>
    <w:p w14:paraId="5EF3BE3C" w14:textId="77777777" w:rsidR="004D3A2E" w:rsidRPr="004D3A2E" w:rsidRDefault="004D3A2E" w:rsidP="004D3A2E">
      <w:pPr>
        <w:ind w:firstLine="720"/>
        <w:jc w:val="both"/>
        <w:rPr>
          <w:color w:val="000000"/>
          <w:sz w:val="24"/>
          <w:szCs w:val="24"/>
          <w:lang w:eastAsia="sq-AL"/>
        </w:rPr>
      </w:pPr>
      <w:r w:rsidRPr="004D3A2E">
        <w:rPr>
          <w:color w:val="000000"/>
          <w:sz w:val="24"/>
          <w:szCs w:val="24"/>
          <w:bdr w:val="none" w:sz="0" w:space="0" w:color="auto" w:frame="1"/>
          <w:lang w:eastAsia="sq-AL"/>
        </w:rPr>
        <w:t xml:space="preserve">6.1 </w:t>
      </w:r>
      <w:proofErr w:type="spellStart"/>
      <w:r w:rsidRPr="004D3A2E">
        <w:rPr>
          <w:color w:val="000000"/>
          <w:sz w:val="24"/>
          <w:szCs w:val="24"/>
          <w:bdr w:val="none" w:sz="0" w:space="0" w:color="auto" w:frame="1"/>
          <w:lang w:eastAsia="sq-AL"/>
        </w:rPr>
        <w:t>Gjykata</w:t>
      </w:r>
      <w:proofErr w:type="spellEnd"/>
      <w:r w:rsidRPr="004D3A2E">
        <w:rPr>
          <w:color w:val="000000"/>
          <w:sz w:val="24"/>
          <w:szCs w:val="24"/>
          <w:bdr w:val="none" w:sz="0" w:space="0" w:color="auto" w:frame="1"/>
          <w:lang w:eastAsia="sq-AL"/>
        </w:rPr>
        <w:t xml:space="preserve"> e </w:t>
      </w:r>
      <w:proofErr w:type="spellStart"/>
      <w:r w:rsidRPr="004D3A2E">
        <w:rPr>
          <w:color w:val="000000"/>
          <w:sz w:val="24"/>
          <w:szCs w:val="24"/>
          <w:bdr w:val="none" w:sz="0" w:space="0" w:color="auto" w:frame="1"/>
          <w:lang w:eastAsia="sq-AL"/>
        </w:rPr>
        <w:t>Shkallës</w:t>
      </w:r>
      <w:proofErr w:type="spellEnd"/>
      <w:r w:rsidRPr="004D3A2E">
        <w:rPr>
          <w:color w:val="000000"/>
          <w:sz w:val="24"/>
          <w:szCs w:val="24"/>
          <w:bdr w:val="none" w:sz="0" w:space="0" w:color="auto" w:frame="1"/>
          <w:lang w:eastAsia="sq-AL"/>
        </w:rPr>
        <w:t xml:space="preserve"> </w:t>
      </w:r>
      <w:proofErr w:type="spellStart"/>
      <w:r w:rsidRPr="004D3A2E">
        <w:rPr>
          <w:color w:val="000000"/>
          <w:sz w:val="24"/>
          <w:szCs w:val="24"/>
          <w:bdr w:val="none" w:sz="0" w:space="0" w:color="auto" w:frame="1"/>
          <w:lang w:eastAsia="sq-AL"/>
        </w:rPr>
        <w:t>së</w:t>
      </w:r>
      <w:proofErr w:type="spellEnd"/>
      <w:r w:rsidRPr="004D3A2E">
        <w:rPr>
          <w:color w:val="000000"/>
          <w:sz w:val="24"/>
          <w:szCs w:val="24"/>
          <w:bdr w:val="none" w:sz="0" w:space="0" w:color="auto" w:frame="1"/>
          <w:lang w:eastAsia="sq-AL"/>
        </w:rPr>
        <w:t xml:space="preserve"> </w:t>
      </w:r>
      <w:proofErr w:type="spellStart"/>
      <w:r w:rsidRPr="004D3A2E">
        <w:rPr>
          <w:color w:val="000000"/>
          <w:sz w:val="24"/>
          <w:szCs w:val="24"/>
          <w:bdr w:val="none" w:sz="0" w:space="0" w:color="auto" w:frame="1"/>
          <w:lang w:eastAsia="sq-AL"/>
        </w:rPr>
        <w:t>Parë</w:t>
      </w:r>
      <w:proofErr w:type="spellEnd"/>
      <w:r w:rsidRPr="004D3A2E">
        <w:rPr>
          <w:color w:val="000000"/>
          <w:sz w:val="24"/>
          <w:szCs w:val="24"/>
          <w:bdr w:val="none" w:sz="0" w:space="0" w:color="auto" w:frame="1"/>
          <w:lang w:eastAsia="sq-AL"/>
        </w:rPr>
        <w:t xml:space="preserve"> ka </w:t>
      </w:r>
      <w:proofErr w:type="spellStart"/>
      <w:r w:rsidRPr="004D3A2E">
        <w:rPr>
          <w:color w:val="000000"/>
          <w:sz w:val="24"/>
          <w:szCs w:val="24"/>
          <w:bdr w:val="none" w:sz="0" w:space="0" w:color="auto" w:frame="1"/>
          <w:lang w:eastAsia="sq-AL"/>
        </w:rPr>
        <w:t>arsyetuar</w:t>
      </w:r>
      <w:proofErr w:type="spellEnd"/>
      <w:r w:rsidRPr="004D3A2E">
        <w:rPr>
          <w:color w:val="000000"/>
          <w:sz w:val="24"/>
          <w:szCs w:val="24"/>
          <w:bdr w:val="none" w:sz="0" w:space="0" w:color="auto" w:frame="1"/>
          <w:lang w:eastAsia="sq-AL"/>
        </w:rPr>
        <w:t xml:space="preserve"> se: </w:t>
      </w:r>
      <w:proofErr w:type="spellStart"/>
      <w:r w:rsidRPr="004D3A2E">
        <w:rPr>
          <w:color w:val="000000"/>
          <w:sz w:val="24"/>
          <w:szCs w:val="24"/>
          <w:lang w:eastAsia="sq-AL"/>
        </w:rPr>
        <w:t>Veprimet</w:t>
      </w:r>
      <w:proofErr w:type="spellEnd"/>
      <w:r w:rsidRPr="004D3A2E">
        <w:rPr>
          <w:color w:val="000000"/>
          <w:sz w:val="24"/>
          <w:szCs w:val="24"/>
          <w:lang w:eastAsia="sq-AL"/>
        </w:rPr>
        <w:t xml:space="preserve"> </w:t>
      </w:r>
      <w:proofErr w:type="spellStart"/>
      <w:r w:rsidRPr="004D3A2E">
        <w:rPr>
          <w:color w:val="000000"/>
          <w:sz w:val="24"/>
          <w:szCs w:val="24"/>
          <w:lang w:eastAsia="sq-AL"/>
        </w:rPr>
        <w:t>kriminale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parashtruara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faktet</w:t>
      </w:r>
      <w:proofErr w:type="spellEnd"/>
      <w:r w:rsidRPr="004D3A2E">
        <w:rPr>
          <w:color w:val="000000"/>
          <w:sz w:val="24"/>
          <w:szCs w:val="24"/>
          <w:lang w:eastAsia="sq-AL"/>
        </w:rPr>
        <w:t xml:space="preserve"> e </w:t>
      </w:r>
      <w:proofErr w:type="spellStart"/>
      <w:r w:rsidRPr="004D3A2E">
        <w:rPr>
          <w:color w:val="000000"/>
          <w:sz w:val="24"/>
          <w:szCs w:val="24"/>
          <w:lang w:eastAsia="sq-AL"/>
        </w:rPr>
        <w:t>ngjarjes</w:t>
      </w:r>
      <w:proofErr w:type="spellEnd"/>
      <w:r w:rsidRPr="004D3A2E">
        <w:rPr>
          <w:color w:val="000000"/>
          <w:sz w:val="24"/>
          <w:szCs w:val="24"/>
          <w:lang w:eastAsia="sq-AL"/>
        </w:rPr>
        <w:t xml:space="preserve"> </w:t>
      </w:r>
      <w:proofErr w:type="spellStart"/>
      <w:r w:rsidRPr="004D3A2E">
        <w:rPr>
          <w:color w:val="000000"/>
          <w:sz w:val="24"/>
          <w:szCs w:val="24"/>
          <w:lang w:eastAsia="sq-AL"/>
        </w:rPr>
        <w:t>plotësojnë</w:t>
      </w:r>
      <w:proofErr w:type="spellEnd"/>
      <w:r w:rsidRPr="004D3A2E">
        <w:rPr>
          <w:color w:val="000000"/>
          <w:sz w:val="24"/>
          <w:szCs w:val="24"/>
          <w:lang w:eastAsia="sq-AL"/>
        </w:rPr>
        <w:t xml:space="preserve"> </w:t>
      </w:r>
      <w:proofErr w:type="spellStart"/>
      <w:r w:rsidRPr="004D3A2E">
        <w:rPr>
          <w:color w:val="000000"/>
          <w:sz w:val="24"/>
          <w:szCs w:val="24"/>
          <w:lang w:eastAsia="sq-AL"/>
        </w:rPr>
        <w:t>gjithë</w:t>
      </w:r>
      <w:proofErr w:type="spellEnd"/>
      <w:r w:rsidRPr="004D3A2E">
        <w:rPr>
          <w:color w:val="000000"/>
          <w:sz w:val="24"/>
          <w:szCs w:val="24"/>
          <w:lang w:eastAsia="sq-AL"/>
        </w:rPr>
        <w:t xml:space="preserve"> </w:t>
      </w:r>
      <w:proofErr w:type="spellStart"/>
      <w:r w:rsidRPr="004D3A2E">
        <w:rPr>
          <w:color w:val="000000"/>
          <w:sz w:val="24"/>
          <w:szCs w:val="24"/>
          <w:lang w:eastAsia="sq-AL"/>
        </w:rPr>
        <w:t>elementet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kërkon</w:t>
      </w:r>
      <w:proofErr w:type="spellEnd"/>
      <w:r w:rsidRPr="004D3A2E">
        <w:rPr>
          <w:color w:val="000000"/>
          <w:sz w:val="24"/>
          <w:szCs w:val="24"/>
          <w:lang w:eastAsia="sq-AL"/>
        </w:rPr>
        <w:t xml:space="preserve"> </w:t>
      </w:r>
      <w:proofErr w:type="spellStart"/>
      <w:r w:rsidRPr="004D3A2E">
        <w:rPr>
          <w:color w:val="000000"/>
          <w:sz w:val="24"/>
          <w:szCs w:val="24"/>
          <w:lang w:eastAsia="sq-AL"/>
        </w:rPr>
        <w:t>legjislacioni</w:t>
      </w:r>
      <w:proofErr w:type="spellEnd"/>
      <w:r w:rsidRPr="004D3A2E">
        <w:rPr>
          <w:color w:val="000000"/>
          <w:sz w:val="24"/>
          <w:szCs w:val="24"/>
          <w:lang w:eastAsia="sq-AL"/>
        </w:rPr>
        <w:t xml:space="preserve"> penal </w:t>
      </w:r>
      <w:proofErr w:type="spellStart"/>
      <w:r w:rsidRPr="004D3A2E">
        <w:rPr>
          <w:color w:val="000000"/>
          <w:sz w:val="24"/>
          <w:szCs w:val="24"/>
          <w:lang w:eastAsia="sq-AL"/>
        </w:rPr>
        <w:t>shqiptar</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t’i</w:t>
      </w:r>
      <w:proofErr w:type="spellEnd"/>
      <w:r w:rsidRPr="004D3A2E">
        <w:rPr>
          <w:color w:val="000000"/>
          <w:sz w:val="24"/>
          <w:szCs w:val="24"/>
          <w:lang w:eastAsia="sq-AL"/>
        </w:rPr>
        <w:t xml:space="preserve"> </w:t>
      </w:r>
      <w:proofErr w:type="spellStart"/>
      <w:r w:rsidRPr="004D3A2E">
        <w:rPr>
          <w:color w:val="000000"/>
          <w:sz w:val="24"/>
          <w:szCs w:val="24"/>
          <w:lang w:eastAsia="sq-AL"/>
        </w:rPr>
        <w:t>cilësuar</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veprime</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elementë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figurës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Vrasjes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w:t>
      </w:r>
    </w:p>
    <w:p w14:paraId="47D5FF0E"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6.2 </w:t>
      </w:r>
      <w:proofErr w:type="spellStart"/>
      <w:r w:rsidRPr="004D3A2E">
        <w:rPr>
          <w:color w:val="000000"/>
          <w:sz w:val="24"/>
          <w:szCs w:val="24"/>
          <w:lang w:eastAsia="sq-AL"/>
        </w:rPr>
        <w:t>Gjykata</w:t>
      </w:r>
      <w:proofErr w:type="spellEnd"/>
      <w:r w:rsidRPr="004D3A2E">
        <w:rPr>
          <w:color w:val="000000"/>
          <w:sz w:val="24"/>
          <w:szCs w:val="24"/>
          <w:lang w:eastAsia="sq-AL"/>
        </w:rPr>
        <w:t xml:space="preserve"> e </w:t>
      </w:r>
      <w:proofErr w:type="spellStart"/>
      <w:r w:rsidRPr="004D3A2E">
        <w:rPr>
          <w:color w:val="000000"/>
          <w:sz w:val="24"/>
          <w:szCs w:val="24"/>
          <w:lang w:eastAsia="sq-AL"/>
        </w:rPr>
        <w:t>vlerëson</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rëndësishme</w:t>
      </w:r>
      <w:proofErr w:type="spellEnd"/>
      <w:r w:rsidRPr="004D3A2E">
        <w:rPr>
          <w:color w:val="000000"/>
          <w:sz w:val="24"/>
          <w:szCs w:val="24"/>
          <w:lang w:eastAsia="sq-AL"/>
        </w:rPr>
        <w:t xml:space="preserve"> </w:t>
      </w:r>
      <w:proofErr w:type="spellStart"/>
      <w:r w:rsidRPr="004D3A2E">
        <w:rPr>
          <w:color w:val="000000"/>
          <w:sz w:val="24"/>
          <w:szCs w:val="24"/>
          <w:lang w:eastAsia="sq-AL"/>
        </w:rPr>
        <w:t>analizën</w:t>
      </w:r>
      <w:proofErr w:type="spellEnd"/>
      <w:r w:rsidRPr="004D3A2E">
        <w:rPr>
          <w:color w:val="000000"/>
          <w:sz w:val="24"/>
          <w:szCs w:val="24"/>
          <w:lang w:eastAsia="sq-AL"/>
        </w:rPr>
        <w:t xml:space="preserve"> </w:t>
      </w:r>
      <w:proofErr w:type="spellStart"/>
      <w:r w:rsidRPr="004D3A2E">
        <w:rPr>
          <w:color w:val="000000"/>
          <w:sz w:val="24"/>
          <w:szCs w:val="24"/>
          <w:lang w:eastAsia="sq-AL"/>
        </w:rPr>
        <w:t>juridike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elementëve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atribuohet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nenin</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nën</w:t>
      </w:r>
      <w:proofErr w:type="spellEnd"/>
      <w:r w:rsidRPr="004D3A2E">
        <w:rPr>
          <w:color w:val="000000"/>
          <w:sz w:val="24"/>
          <w:szCs w:val="24"/>
          <w:lang w:eastAsia="sq-AL"/>
        </w:rPr>
        <w:t xml:space="preserve"> </w:t>
      </w:r>
      <w:proofErr w:type="spellStart"/>
      <w:r w:rsidRPr="004D3A2E">
        <w:rPr>
          <w:color w:val="000000"/>
          <w:sz w:val="24"/>
          <w:szCs w:val="24"/>
          <w:lang w:eastAsia="sq-AL"/>
        </w:rPr>
        <w:t>titullin</w:t>
      </w:r>
      <w:proofErr w:type="spellEnd"/>
      <w:r w:rsidRPr="004D3A2E">
        <w:rPr>
          <w:color w:val="000000"/>
          <w:sz w:val="24"/>
          <w:szCs w:val="24"/>
          <w:lang w:eastAsia="sq-AL"/>
        </w:rPr>
        <w:t xml:space="preserve"> “</w:t>
      </w:r>
      <w:proofErr w:type="spellStart"/>
      <w:r w:rsidRPr="004D3A2E">
        <w:rPr>
          <w:i/>
          <w:iCs/>
          <w:color w:val="000000"/>
          <w:sz w:val="24"/>
          <w:szCs w:val="24"/>
          <w:lang w:eastAsia="sq-AL"/>
        </w:rPr>
        <w:t>Vrasja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punonjësve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sanksionohet</w:t>
      </w:r>
      <w:proofErr w:type="spellEnd"/>
      <w:r w:rsidRPr="004D3A2E">
        <w:rPr>
          <w:color w:val="000000"/>
          <w:sz w:val="24"/>
          <w:szCs w:val="24"/>
          <w:lang w:eastAsia="sq-AL"/>
        </w:rPr>
        <w:t xml:space="preserve"> se: “</w:t>
      </w:r>
      <w:proofErr w:type="spellStart"/>
      <w:r w:rsidRPr="004D3A2E">
        <w:rPr>
          <w:i/>
          <w:iCs/>
          <w:color w:val="000000"/>
          <w:sz w:val="24"/>
          <w:szCs w:val="24"/>
          <w:lang w:eastAsia="sq-AL"/>
        </w:rPr>
        <w:t>Vrasja</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dashje</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punonjësve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gjatë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detyrës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ose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kur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cilësitë</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viktimës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janë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dukshme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ose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njohura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dënohet</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burgim</w:t>
      </w:r>
      <w:proofErr w:type="spellEnd"/>
      <w:r w:rsidRPr="004D3A2E">
        <w:rPr>
          <w:i/>
          <w:iCs/>
          <w:color w:val="000000"/>
          <w:sz w:val="24"/>
          <w:szCs w:val="24"/>
          <w:lang w:eastAsia="sq-AL"/>
        </w:rPr>
        <w:t xml:space="preserve"> jo me pak se </w:t>
      </w:r>
      <w:proofErr w:type="spellStart"/>
      <w:r w:rsidRPr="004D3A2E">
        <w:rPr>
          <w:i/>
          <w:iCs/>
          <w:color w:val="000000"/>
          <w:sz w:val="24"/>
          <w:szCs w:val="24"/>
          <w:lang w:eastAsia="sq-AL"/>
        </w:rPr>
        <w:t>tridhjetë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vjet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ose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burgim</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përjetshëm</w:t>
      </w:r>
      <w:proofErr w:type="spellEnd"/>
      <w:r w:rsidRPr="004D3A2E">
        <w:rPr>
          <w:color w:val="000000"/>
          <w:sz w:val="24"/>
          <w:szCs w:val="24"/>
          <w:lang w:eastAsia="sq-AL"/>
        </w:rPr>
        <w:t xml:space="preserve">”. </w:t>
      </w:r>
      <w:proofErr w:type="spellStart"/>
      <w:r w:rsidRPr="004D3A2E">
        <w:rPr>
          <w:color w:val="000000"/>
          <w:sz w:val="24"/>
          <w:szCs w:val="24"/>
          <w:lang w:eastAsia="sq-AL"/>
        </w:rPr>
        <w:t>Objekt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cilën</w:t>
      </w:r>
      <w:proofErr w:type="spellEnd"/>
      <w:r w:rsidRPr="004D3A2E">
        <w:rPr>
          <w:color w:val="000000"/>
          <w:sz w:val="24"/>
          <w:szCs w:val="24"/>
          <w:lang w:eastAsia="sq-AL"/>
        </w:rPr>
        <w:t xml:space="preserve"> </w:t>
      </w:r>
      <w:proofErr w:type="spellStart"/>
      <w:r w:rsidRPr="004D3A2E">
        <w:rPr>
          <w:color w:val="000000"/>
          <w:sz w:val="24"/>
          <w:szCs w:val="24"/>
          <w:lang w:eastAsia="sq-AL"/>
        </w:rPr>
        <w:t>akuzohet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janë</w:t>
      </w:r>
      <w:bookmarkStart w:id="2" w:name="_Hlk176102457"/>
      <w:proofErr w:type="spellEnd"/>
      <w:r w:rsidRPr="004D3A2E">
        <w:rPr>
          <w:color w:val="000000"/>
          <w:sz w:val="24"/>
          <w:szCs w:val="24"/>
          <w:lang w:eastAsia="sq-AL"/>
        </w:rPr>
        <w:t xml:space="preserve"> </w:t>
      </w:r>
      <w:proofErr w:type="spellStart"/>
      <w:r w:rsidRPr="004D3A2E">
        <w:rPr>
          <w:color w:val="000000"/>
          <w:sz w:val="24"/>
          <w:szCs w:val="24"/>
          <w:lang w:eastAsia="sq-AL"/>
        </w:rPr>
        <w:t>marrëdhëniet</w:t>
      </w:r>
      <w:proofErr w:type="spellEnd"/>
      <w:r w:rsidRPr="004D3A2E">
        <w:rPr>
          <w:color w:val="000000"/>
          <w:sz w:val="24"/>
          <w:szCs w:val="24"/>
          <w:lang w:eastAsia="sq-AL"/>
        </w:rPr>
        <w:t xml:space="preserve"> </w:t>
      </w:r>
      <w:proofErr w:type="spellStart"/>
      <w:r w:rsidRPr="004D3A2E">
        <w:rPr>
          <w:color w:val="000000"/>
          <w:sz w:val="24"/>
          <w:szCs w:val="24"/>
          <w:lang w:eastAsia="sq-AL"/>
        </w:rPr>
        <w:t>juridike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vendosura</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garantuar</w:t>
      </w:r>
      <w:proofErr w:type="spellEnd"/>
      <w:r w:rsidRPr="004D3A2E">
        <w:rPr>
          <w:color w:val="000000"/>
          <w:sz w:val="24"/>
          <w:szCs w:val="24"/>
          <w:lang w:eastAsia="sq-AL"/>
        </w:rPr>
        <w:t xml:space="preserve"> </w:t>
      </w:r>
      <w:proofErr w:type="spellStart"/>
      <w:r w:rsidRPr="004D3A2E">
        <w:rPr>
          <w:color w:val="000000"/>
          <w:sz w:val="24"/>
          <w:szCs w:val="24"/>
          <w:lang w:eastAsia="sq-AL"/>
        </w:rPr>
        <w:t>integritetin</w:t>
      </w:r>
      <w:proofErr w:type="spellEnd"/>
      <w:r w:rsidRPr="004D3A2E">
        <w:rPr>
          <w:color w:val="000000"/>
          <w:sz w:val="24"/>
          <w:szCs w:val="24"/>
          <w:lang w:eastAsia="sq-AL"/>
        </w:rPr>
        <w:t xml:space="preserve"> </w:t>
      </w:r>
      <w:proofErr w:type="spellStart"/>
      <w:r w:rsidRPr="004D3A2E">
        <w:rPr>
          <w:color w:val="000000"/>
          <w:sz w:val="24"/>
          <w:szCs w:val="24"/>
          <w:lang w:eastAsia="sq-AL"/>
        </w:rPr>
        <w:t>fizik</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ose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bookmarkEnd w:id="2"/>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konkret</w:t>
      </w:r>
      <w:proofErr w:type="spellEnd"/>
      <w:r w:rsidRPr="004D3A2E">
        <w:rPr>
          <w:color w:val="000000"/>
          <w:sz w:val="24"/>
          <w:szCs w:val="24"/>
          <w:lang w:eastAsia="sq-AL"/>
        </w:rPr>
        <w:t xml:space="preserve"> me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kundraligjshme</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ka </w:t>
      </w:r>
      <w:proofErr w:type="spellStart"/>
      <w:r w:rsidRPr="004D3A2E">
        <w:rPr>
          <w:color w:val="000000"/>
          <w:sz w:val="24"/>
          <w:szCs w:val="24"/>
          <w:lang w:eastAsia="sq-AL"/>
        </w:rPr>
        <w:t>cenuar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mënyrë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drejtëpërdrejtë</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marrëdhënie</w:t>
      </w:r>
      <w:proofErr w:type="spellEnd"/>
      <w:r w:rsidRPr="004D3A2E">
        <w:rPr>
          <w:color w:val="000000"/>
          <w:sz w:val="24"/>
          <w:szCs w:val="24"/>
          <w:lang w:eastAsia="sq-AL"/>
        </w:rPr>
        <w:t xml:space="preserve"> duke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marrë</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kohës</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ai </w:t>
      </w:r>
      <w:proofErr w:type="spellStart"/>
      <w:r w:rsidRPr="004D3A2E">
        <w:rPr>
          <w:color w:val="000000"/>
          <w:sz w:val="24"/>
          <w:szCs w:val="24"/>
          <w:lang w:eastAsia="sq-AL"/>
        </w:rPr>
        <w:t>ndodhej</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detyrë</w:t>
      </w:r>
      <w:proofErr w:type="spellEnd"/>
      <w:r w:rsidRPr="004D3A2E">
        <w:rPr>
          <w:color w:val="000000"/>
          <w:sz w:val="24"/>
          <w:szCs w:val="24"/>
          <w:lang w:eastAsia="sq-AL"/>
        </w:rPr>
        <w:t xml:space="preserve">, </w:t>
      </w:r>
      <w:proofErr w:type="spellStart"/>
      <w:r w:rsidRPr="004D3A2E">
        <w:rPr>
          <w:color w:val="000000"/>
          <w:sz w:val="24"/>
          <w:szCs w:val="24"/>
          <w:lang w:eastAsia="sq-AL"/>
        </w:rPr>
        <w:t>brenda</w:t>
      </w:r>
      <w:proofErr w:type="spellEnd"/>
      <w:r w:rsidRPr="004D3A2E">
        <w:rPr>
          <w:color w:val="000000"/>
          <w:sz w:val="24"/>
          <w:szCs w:val="24"/>
          <w:lang w:eastAsia="sq-AL"/>
        </w:rPr>
        <w:t xml:space="preserve"> </w:t>
      </w:r>
      <w:proofErr w:type="spellStart"/>
      <w:r w:rsidRPr="004D3A2E">
        <w:rPr>
          <w:color w:val="000000"/>
          <w:sz w:val="24"/>
          <w:szCs w:val="24"/>
          <w:lang w:eastAsia="sq-AL"/>
        </w:rPr>
        <w:t>ambienteve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Kom</w:t>
      </w:r>
      <w:r w:rsidR="00586D7D">
        <w:rPr>
          <w:color w:val="000000"/>
          <w:sz w:val="24"/>
          <w:szCs w:val="24"/>
          <w:lang w:eastAsia="sq-AL"/>
        </w:rPr>
        <w:t>isariatit</w:t>
      </w:r>
      <w:proofErr w:type="spellEnd"/>
      <w:r w:rsidR="00586D7D">
        <w:rPr>
          <w:color w:val="000000"/>
          <w:sz w:val="24"/>
          <w:szCs w:val="24"/>
          <w:lang w:eastAsia="sq-AL"/>
        </w:rPr>
        <w:t xml:space="preserve"> </w:t>
      </w:r>
      <w:proofErr w:type="spellStart"/>
      <w:r w:rsidR="00586D7D">
        <w:rPr>
          <w:color w:val="000000"/>
          <w:sz w:val="24"/>
          <w:szCs w:val="24"/>
          <w:lang w:eastAsia="sq-AL"/>
        </w:rPr>
        <w:t>të</w:t>
      </w:r>
      <w:proofErr w:type="spellEnd"/>
      <w:r w:rsidR="00586D7D">
        <w:rPr>
          <w:color w:val="000000"/>
          <w:sz w:val="24"/>
          <w:szCs w:val="24"/>
          <w:lang w:eastAsia="sq-AL"/>
        </w:rPr>
        <w:t xml:space="preserve"> </w:t>
      </w:r>
      <w:proofErr w:type="spellStart"/>
      <w:r w:rsidR="00586D7D">
        <w:rPr>
          <w:color w:val="000000"/>
          <w:sz w:val="24"/>
          <w:szCs w:val="24"/>
          <w:lang w:eastAsia="sq-AL"/>
        </w:rPr>
        <w:t>Policisë</w:t>
      </w:r>
      <w:proofErr w:type="spellEnd"/>
      <w:r w:rsidR="00586D7D">
        <w:rPr>
          <w:color w:val="000000"/>
          <w:sz w:val="24"/>
          <w:szCs w:val="24"/>
          <w:lang w:eastAsia="sq-AL"/>
        </w:rPr>
        <w:t xml:space="preserve"> nr.</w:t>
      </w:r>
      <w:r w:rsidRPr="004D3A2E">
        <w:rPr>
          <w:color w:val="000000"/>
          <w:sz w:val="24"/>
          <w:szCs w:val="24"/>
          <w:lang w:eastAsia="sq-AL"/>
        </w:rPr>
        <w:t xml:space="preserve">3 </w:t>
      </w:r>
      <w:proofErr w:type="spellStart"/>
      <w:r w:rsidRPr="004D3A2E">
        <w:rPr>
          <w:color w:val="000000"/>
          <w:sz w:val="24"/>
          <w:szCs w:val="24"/>
          <w:lang w:eastAsia="sq-AL"/>
        </w:rPr>
        <w:t>Tiranë</w:t>
      </w:r>
      <w:proofErr w:type="spellEnd"/>
      <w:r w:rsidRPr="004D3A2E">
        <w:rPr>
          <w:color w:val="000000"/>
          <w:sz w:val="24"/>
          <w:szCs w:val="24"/>
          <w:lang w:eastAsia="sq-AL"/>
        </w:rPr>
        <w:t>.</w:t>
      </w:r>
    </w:p>
    <w:p w14:paraId="77A68E34"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6.3 Nga ana </w:t>
      </w:r>
      <w:proofErr w:type="spellStart"/>
      <w:r w:rsidRPr="004D3A2E">
        <w:rPr>
          <w:color w:val="000000"/>
          <w:sz w:val="24"/>
          <w:szCs w:val="24"/>
          <w:lang w:eastAsia="sq-AL"/>
        </w:rPr>
        <w:t>objektive</w:t>
      </w:r>
      <w:proofErr w:type="spellEnd"/>
      <w:r w:rsidRPr="004D3A2E">
        <w:rPr>
          <w:color w:val="000000"/>
          <w:sz w:val="24"/>
          <w:szCs w:val="24"/>
          <w:lang w:eastAsia="sq-AL"/>
        </w:rPr>
        <w:t xml:space="preserve">, </w:t>
      </w:r>
      <w:proofErr w:type="spellStart"/>
      <w:r w:rsidRPr="004D3A2E">
        <w:rPr>
          <w:color w:val="000000"/>
          <w:sz w:val="24"/>
          <w:szCs w:val="24"/>
          <w:lang w:eastAsia="sq-AL"/>
        </w:rPr>
        <w:t>vepra</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kryhet</w:t>
      </w:r>
      <w:proofErr w:type="spellEnd"/>
      <w:r w:rsidRPr="004D3A2E">
        <w:rPr>
          <w:color w:val="000000"/>
          <w:sz w:val="24"/>
          <w:szCs w:val="24"/>
          <w:lang w:eastAsia="sq-AL"/>
        </w:rPr>
        <w:t xml:space="preserve"> me </w:t>
      </w:r>
      <w:proofErr w:type="spellStart"/>
      <w:r w:rsidRPr="004D3A2E">
        <w:rPr>
          <w:color w:val="000000"/>
          <w:sz w:val="24"/>
          <w:szCs w:val="24"/>
          <w:lang w:eastAsia="sq-AL"/>
        </w:rPr>
        <w:t>veprime</w:t>
      </w:r>
      <w:proofErr w:type="spellEnd"/>
      <w:r w:rsidRPr="004D3A2E">
        <w:rPr>
          <w:color w:val="000000"/>
          <w:sz w:val="24"/>
          <w:szCs w:val="24"/>
          <w:lang w:eastAsia="sq-AL"/>
        </w:rPr>
        <w:t xml:space="preserve"> </w:t>
      </w:r>
      <w:proofErr w:type="spellStart"/>
      <w:r w:rsidRPr="004D3A2E">
        <w:rPr>
          <w:color w:val="000000"/>
          <w:sz w:val="24"/>
          <w:szCs w:val="24"/>
          <w:lang w:eastAsia="sq-AL"/>
        </w:rPr>
        <w:t>aktive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kundraligjshme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cilat</w:t>
      </w:r>
      <w:proofErr w:type="spellEnd"/>
      <w:r w:rsidRPr="004D3A2E">
        <w:rPr>
          <w:color w:val="000000"/>
          <w:sz w:val="24"/>
          <w:szCs w:val="24"/>
          <w:lang w:eastAsia="sq-AL"/>
        </w:rPr>
        <w:t xml:space="preserve"> </w:t>
      </w:r>
      <w:proofErr w:type="spellStart"/>
      <w:r w:rsidRPr="004D3A2E">
        <w:rPr>
          <w:color w:val="000000"/>
          <w:sz w:val="24"/>
          <w:szCs w:val="24"/>
          <w:lang w:eastAsia="sq-AL"/>
        </w:rPr>
        <w:t>cënojnë</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integritetin</w:t>
      </w:r>
      <w:proofErr w:type="spellEnd"/>
      <w:r w:rsidRPr="004D3A2E">
        <w:rPr>
          <w:color w:val="000000"/>
          <w:sz w:val="24"/>
          <w:szCs w:val="24"/>
          <w:lang w:eastAsia="sq-AL"/>
        </w:rPr>
        <w:t xml:space="preserve"> </w:t>
      </w:r>
      <w:proofErr w:type="spellStart"/>
      <w:r w:rsidRPr="004D3A2E">
        <w:rPr>
          <w:color w:val="000000"/>
          <w:sz w:val="24"/>
          <w:szCs w:val="24"/>
          <w:lang w:eastAsia="sq-AL"/>
        </w:rPr>
        <w:t>fizik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konkret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duke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armën</w:t>
      </w:r>
      <w:proofErr w:type="spellEnd"/>
      <w:r w:rsidRPr="004D3A2E">
        <w:rPr>
          <w:color w:val="000000"/>
          <w:sz w:val="24"/>
          <w:szCs w:val="24"/>
          <w:lang w:eastAsia="sq-AL"/>
        </w:rPr>
        <w:t xml:space="preserve"> 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llojit</w:t>
      </w:r>
      <w:proofErr w:type="spellEnd"/>
      <w:r w:rsidRPr="004D3A2E">
        <w:rPr>
          <w:color w:val="000000"/>
          <w:sz w:val="24"/>
          <w:szCs w:val="24"/>
          <w:lang w:eastAsia="sq-AL"/>
        </w:rPr>
        <w:t xml:space="preserve"> </w:t>
      </w:r>
      <w:proofErr w:type="spellStart"/>
      <w:r w:rsidRPr="004D3A2E">
        <w:rPr>
          <w:color w:val="000000"/>
          <w:sz w:val="24"/>
          <w:szCs w:val="24"/>
          <w:lang w:eastAsia="sq-AL"/>
        </w:rPr>
        <w:t>pistoletë</w:t>
      </w:r>
      <w:proofErr w:type="spellEnd"/>
      <w:r w:rsidRPr="004D3A2E">
        <w:rPr>
          <w:color w:val="000000"/>
          <w:sz w:val="24"/>
          <w:szCs w:val="24"/>
          <w:lang w:eastAsia="sq-AL"/>
        </w:rPr>
        <w:t xml:space="preserve"> TT ka </w:t>
      </w:r>
      <w:proofErr w:type="spellStart"/>
      <w:r w:rsidRPr="004D3A2E">
        <w:rPr>
          <w:color w:val="000000"/>
          <w:sz w:val="24"/>
          <w:szCs w:val="24"/>
          <w:lang w:eastAsia="sq-AL"/>
        </w:rPr>
        <w:t>shtënë</w:t>
      </w:r>
      <w:proofErr w:type="spellEnd"/>
      <w:r w:rsidRPr="004D3A2E">
        <w:rPr>
          <w:color w:val="000000"/>
          <w:sz w:val="24"/>
          <w:szCs w:val="24"/>
          <w:lang w:eastAsia="sq-AL"/>
        </w:rPr>
        <w:t xml:space="preserve"> </w:t>
      </w:r>
      <w:proofErr w:type="spellStart"/>
      <w:r w:rsidRPr="004D3A2E">
        <w:rPr>
          <w:color w:val="000000"/>
          <w:sz w:val="24"/>
          <w:szCs w:val="24"/>
          <w:lang w:eastAsia="sq-AL"/>
        </w:rPr>
        <w:t>gjashtë</w:t>
      </w:r>
      <w:proofErr w:type="spellEnd"/>
      <w:r w:rsidRPr="004D3A2E">
        <w:rPr>
          <w:color w:val="000000"/>
          <w:sz w:val="24"/>
          <w:szCs w:val="24"/>
          <w:lang w:eastAsia="sq-AL"/>
        </w:rPr>
        <w:t xml:space="preserve"> </w:t>
      </w:r>
      <w:proofErr w:type="spellStart"/>
      <w:r w:rsidRPr="004D3A2E">
        <w:rPr>
          <w:color w:val="000000"/>
          <w:sz w:val="24"/>
          <w:szCs w:val="24"/>
          <w:lang w:eastAsia="sq-AL"/>
        </w:rPr>
        <w:t>herë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mënyrë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vazhdueshme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duke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shkaktuar</w:t>
      </w:r>
      <w:proofErr w:type="spellEnd"/>
      <w:r w:rsidRPr="004D3A2E">
        <w:rPr>
          <w:color w:val="000000"/>
          <w:sz w:val="24"/>
          <w:szCs w:val="24"/>
          <w:lang w:eastAsia="sq-AL"/>
        </w:rPr>
        <w:t xml:space="preserve"> </w:t>
      </w:r>
      <w:proofErr w:type="spellStart"/>
      <w:r w:rsidRPr="004D3A2E">
        <w:rPr>
          <w:color w:val="000000"/>
          <w:sz w:val="24"/>
          <w:szCs w:val="24"/>
          <w:lang w:eastAsia="sq-AL"/>
        </w:rPr>
        <w:t>atij</w:t>
      </w:r>
      <w:proofErr w:type="spellEnd"/>
      <w:r w:rsidRPr="004D3A2E">
        <w:rPr>
          <w:color w:val="000000"/>
          <w:sz w:val="24"/>
          <w:szCs w:val="24"/>
          <w:lang w:eastAsia="sq-AL"/>
        </w:rPr>
        <w:t xml:space="preserve"> </w:t>
      </w:r>
      <w:proofErr w:type="spellStart"/>
      <w:r w:rsidRPr="004D3A2E">
        <w:rPr>
          <w:color w:val="000000"/>
          <w:sz w:val="24"/>
          <w:szCs w:val="24"/>
          <w:lang w:eastAsia="sq-AL"/>
        </w:rPr>
        <w:t>vdekjen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analizë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mëtejshme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çështjes</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objekt</w:t>
      </w:r>
      <w:proofErr w:type="spellEnd"/>
      <w:r w:rsidRPr="004D3A2E">
        <w:rPr>
          <w:color w:val="000000"/>
          <w:sz w:val="24"/>
          <w:szCs w:val="24"/>
          <w:lang w:eastAsia="sq-AL"/>
        </w:rPr>
        <w:t xml:space="preserve"> </w:t>
      </w:r>
      <w:proofErr w:type="spellStart"/>
      <w:r w:rsidRPr="004D3A2E">
        <w:rPr>
          <w:color w:val="000000"/>
          <w:sz w:val="24"/>
          <w:szCs w:val="24"/>
          <w:lang w:eastAsia="sq-AL"/>
        </w:rPr>
        <w:t>shqyrtimi</w:t>
      </w:r>
      <w:proofErr w:type="spellEnd"/>
      <w:r w:rsidRPr="004D3A2E">
        <w:rPr>
          <w:color w:val="000000"/>
          <w:sz w:val="24"/>
          <w:szCs w:val="24"/>
          <w:lang w:eastAsia="sq-AL"/>
        </w:rPr>
        <w:t xml:space="preserve">, element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rëndësishëm</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figurën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pasoja</w:t>
      </w:r>
      <w:proofErr w:type="spellEnd"/>
      <w:r w:rsidRPr="004D3A2E">
        <w:rPr>
          <w:color w:val="000000"/>
          <w:sz w:val="24"/>
          <w:szCs w:val="24"/>
          <w:lang w:eastAsia="sq-AL"/>
        </w:rPr>
        <w:t xml:space="preserve">, </w:t>
      </w:r>
      <w:proofErr w:type="spellStart"/>
      <w:r w:rsidRPr="004D3A2E">
        <w:rPr>
          <w:color w:val="000000"/>
          <w:sz w:val="24"/>
          <w:szCs w:val="24"/>
          <w:lang w:eastAsia="sq-AL"/>
        </w:rPr>
        <w:t>vdekja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Vdekja</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lastRenderedPageBreak/>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pasoja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lidhje</w:t>
      </w:r>
      <w:proofErr w:type="spellEnd"/>
      <w:r w:rsidRPr="004D3A2E">
        <w:rPr>
          <w:color w:val="000000"/>
          <w:sz w:val="24"/>
          <w:szCs w:val="24"/>
          <w:lang w:eastAsia="sq-AL"/>
        </w:rPr>
        <w:t xml:space="preserve"> </w:t>
      </w:r>
      <w:proofErr w:type="spellStart"/>
      <w:r w:rsidRPr="004D3A2E">
        <w:rPr>
          <w:color w:val="000000"/>
          <w:sz w:val="24"/>
          <w:szCs w:val="24"/>
          <w:lang w:eastAsia="sq-AL"/>
        </w:rPr>
        <w:t>direkte</w:t>
      </w:r>
      <w:proofErr w:type="spellEnd"/>
      <w:r w:rsidRPr="004D3A2E">
        <w:rPr>
          <w:color w:val="000000"/>
          <w:sz w:val="24"/>
          <w:szCs w:val="24"/>
          <w:lang w:eastAsia="sq-AL"/>
        </w:rPr>
        <w:t xml:space="preserve"> me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e </w:t>
      </w:r>
      <w:proofErr w:type="spellStart"/>
      <w:r w:rsidRPr="004D3A2E">
        <w:rPr>
          <w:color w:val="000000"/>
          <w:sz w:val="24"/>
          <w:szCs w:val="24"/>
          <w:lang w:eastAsia="sq-AL"/>
        </w:rPr>
        <w:t>qartëson</w:t>
      </w:r>
      <w:proofErr w:type="spellEnd"/>
      <w:r w:rsidRPr="004D3A2E">
        <w:rPr>
          <w:color w:val="000000"/>
          <w:sz w:val="24"/>
          <w:szCs w:val="24"/>
          <w:lang w:eastAsia="sq-AL"/>
        </w:rPr>
        <w:t xml:space="preserve"> </w:t>
      </w:r>
      <w:proofErr w:type="spellStart"/>
      <w:r w:rsidRPr="004D3A2E">
        <w:rPr>
          <w:color w:val="000000"/>
          <w:sz w:val="24"/>
          <w:szCs w:val="24"/>
          <w:lang w:eastAsia="sq-AL"/>
        </w:rPr>
        <w:t>lidhjen</w:t>
      </w:r>
      <w:proofErr w:type="spellEnd"/>
      <w:r w:rsidRPr="004D3A2E">
        <w:rPr>
          <w:color w:val="000000"/>
          <w:sz w:val="24"/>
          <w:szCs w:val="24"/>
          <w:lang w:eastAsia="sq-AL"/>
        </w:rPr>
        <w:t xml:space="preserve"> </w:t>
      </w:r>
      <w:proofErr w:type="spellStart"/>
      <w:r w:rsidRPr="004D3A2E">
        <w:rPr>
          <w:color w:val="000000"/>
          <w:sz w:val="24"/>
          <w:szCs w:val="24"/>
          <w:lang w:eastAsia="sq-AL"/>
        </w:rPr>
        <w:t>shkak-pasojë</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tjetër</w:t>
      </w:r>
      <w:proofErr w:type="spellEnd"/>
      <w:r w:rsidRPr="004D3A2E">
        <w:rPr>
          <w:color w:val="000000"/>
          <w:sz w:val="24"/>
          <w:szCs w:val="24"/>
          <w:lang w:eastAsia="sq-AL"/>
        </w:rPr>
        <w:t xml:space="preserve"> element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rëndësishëm</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anës</w:t>
      </w:r>
      <w:proofErr w:type="spellEnd"/>
      <w:r w:rsidRPr="004D3A2E">
        <w:rPr>
          <w:color w:val="000000"/>
          <w:sz w:val="24"/>
          <w:szCs w:val="24"/>
          <w:lang w:eastAsia="sq-AL"/>
        </w:rPr>
        <w:t xml:space="preserve"> </w:t>
      </w:r>
      <w:proofErr w:type="spellStart"/>
      <w:r w:rsidRPr="004D3A2E">
        <w:rPr>
          <w:color w:val="000000"/>
          <w:sz w:val="24"/>
          <w:szCs w:val="24"/>
          <w:lang w:eastAsia="sq-AL"/>
        </w:rPr>
        <w:t>objektive</w:t>
      </w:r>
      <w:proofErr w:type="spellEnd"/>
      <w:r w:rsidRPr="004D3A2E">
        <w:rPr>
          <w:color w:val="000000"/>
          <w:sz w:val="24"/>
          <w:szCs w:val="24"/>
          <w:lang w:eastAsia="sq-AL"/>
        </w:rPr>
        <w:t xml:space="preserve">. </w:t>
      </w:r>
      <w:proofErr w:type="spellStart"/>
      <w:r w:rsidRPr="004D3A2E">
        <w:rPr>
          <w:color w:val="000000"/>
          <w:sz w:val="24"/>
          <w:szCs w:val="24"/>
          <w:lang w:eastAsia="sq-AL"/>
        </w:rPr>
        <w:t>Rëndësi</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kualifikimin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vrasjes</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marrin</w:t>
      </w:r>
      <w:proofErr w:type="spellEnd"/>
      <w:r w:rsidRPr="004D3A2E">
        <w:rPr>
          <w:color w:val="000000"/>
          <w:sz w:val="24"/>
          <w:szCs w:val="24"/>
          <w:lang w:eastAsia="sq-AL"/>
        </w:rPr>
        <w:t xml:space="preserve"> </w:t>
      </w:r>
      <w:proofErr w:type="spellStart"/>
      <w:r w:rsidRPr="004D3A2E">
        <w:rPr>
          <w:color w:val="000000"/>
          <w:sz w:val="24"/>
          <w:szCs w:val="24"/>
          <w:lang w:eastAsia="sq-AL"/>
        </w:rPr>
        <w:t>mjetet</w:t>
      </w:r>
      <w:proofErr w:type="spellEnd"/>
      <w:r w:rsidRPr="004D3A2E">
        <w:rPr>
          <w:color w:val="000000"/>
          <w:sz w:val="24"/>
          <w:szCs w:val="24"/>
          <w:lang w:eastAsia="sq-AL"/>
        </w:rPr>
        <w:t xml:space="preserve"> e </w:t>
      </w:r>
      <w:proofErr w:type="spellStart"/>
      <w:r w:rsidRPr="004D3A2E">
        <w:rPr>
          <w:color w:val="000000"/>
          <w:sz w:val="24"/>
          <w:szCs w:val="24"/>
          <w:lang w:eastAsia="sq-AL"/>
        </w:rPr>
        <w:t>përdorura</w:t>
      </w:r>
      <w:proofErr w:type="spellEnd"/>
      <w:r w:rsidRPr="004D3A2E">
        <w:rPr>
          <w:color w:val="000000"/>
          <w:sz w:val="24"/>
          <w:szCs w:val="24"/>
          <w:lang w:eastAsia="sq-AL"/>
        </w:rPr>
        <w:t xml:space="preserve">, </w:t>
      </w:r>
      <w:proofErr w:type="spellStart"/>
      <w:r w:rsidRPr="004D3A2E">
        <w:rPr>
          <w:color w:val="000000"/>
          <w:sz w:val="24"/>
          <w:szCs w:val="24"/>
          <w:lang w:eastAsia="sq-AL"/>
        </w:rPr>
        <w:t>vendi</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mënyra</w:t>
      </w:r>
      <w:proofErr w:type="spellEnd"/>
      <w:r w:rsidRPr="004D3A2E">
        <w:rPr>
          <w:color w:val="000000"/>
          <w:sz w:val="24"/>
          <w:szCs w:val="24"/>
          <w:lang w:eastAsia="sq-AL"/>
        </w:rPr>
        <w:t xml:space="preserve"> 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proofErr w:type="spellEnd"/>
      <w:r w:rsidRPr="004D3A2E">
        <w:rPr>
          <w:color w:val="000000"/>
          <w:sz w:val="24"/>
          <w:szCs w:val="24"/>
          <w:lang w:eastAsia="sq-AL"/>
        </w:rPr>
        <w:t xml:space="preserve">. I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zjarri</w:t>
      </w:r>
      <w:proofErr w:type="spellEnd"/>
      <w:r w:rsidRPr="004D3A2E">
        <w:rPr>
          <w:color w:val="000000"/>
          <w:sz w:val="24"/>
          <w:szCs w:val="24"/>
          <w:lang w:eastAsia="sq-AL"/>
        </w:rPr>
        <w:t xml:space="preserve"> </w:t>
      </w:r>
      <w:proofErr w:type="spellStart"/>
      <w:r w:rsidRPr="004D3A2E">
        <w:rPr>
          <w:color w:val="000000"/>
          <w:sz w:val="24"/>
          <w:szCs w:val="24"/>
          <w:lang w:eastAsia="sq-AL"/>
        </w:rPr>
        <w:t>pistoletë</w:t>
      </w:r>
      <w:proofErr w:type="spellEnd"/>
      <w:r w:rsidRPr="004D3A2E">
        <w:rPr>
          <w:color w:val="000000"/>
          <w:sz w:val="24"/>
          <w:szCs w:val="24"/>
          <w:lang w:eastAsia="sq-AL"/>
        </w:rPr>
        <w:t xml:space="preserve"> duke </w:t>
      </w:r>
      <w:proofErr w:type="spellStart"/>
      <w:r w:rsidRPr="004D3A2E">
        <w:rPr>
          <w:color w:val="000000"/>
          <w:sz w:val="24"/>
          <w:szCs w:val="24"/>
          <w:lang w:eastAsia="sq-AL"/>
        </w:rPr>
        <w:t>qëlluar</w:t>
      </w:r>
      <w:proofErr w:type="spellEnd"/>
      <w:r w:rsidRPr="004D3A2E">
        <w:rPr>
          <w:color w:val="000000"/>
          <w:sz w:val="24"/>
          <w:szCs w:val="24"/>
          <w:lang w:eastAsia="sq-AL"/>
        </w:rPr>
        <w:t xml:space="preserve"> </w:t>
      </w:r>
      <w:proofErr w:type="spellStart"/>
      <w:r w:rsidRPr="004D3A2E">
        <w:rPr>
          <w:color w:val="000000"/>
          <w:sz w:val="24"/>
          <w:szCs w:val="24"/>
          <w:lang w:eastAsia="sq-AL"/>
        </w:rPr>
        <w:t>disa</w:t>
      </w:r>
      <w:proofErr w:type="spellEnd"/>
      <w:r w:rsidRPr="004D3A2E">
        <w:rPr>
          <w:color w:val="000000"/>
          <w:sz w:val="24"/>
          <w:szCs w:val="24"/>
          <w:lang w:eastAsia="sq-AL"/>
        </w:rPr>
        <w:t xml:space="preserve"> </w:t>
      </w:r>
      <w:proofErr w:type="spellStart"/>
      <w:r w:rsidRPr="004D3A2E">
        <w:rPr>
          <w:color w:val="000000"/>
          <w:sz w:val="24"/>
          <w:szCs w:val="24"/>
          <w:lang w:eastAsia="sq-AL"/>
        </w:rPr>
        <w:t>herë</w:t>
      </w:r>
      <w:proofErr w:type="spellEnd"/>
      <w:r w:rsidRPr="004D3A2E">
        <w:rPr>
          <w:color w:val="000000"/>
          <w:sz w:val="24"/>
          <w:szCs w:val="24"/>
          <w:lang w:eastAsia="sq-AL"/>
        </w:rPr>
        <w:t xml:space="preserve"> pa </w:t>
      </w:r>
      <w:proofErr w:type="spellStart"/>
      <w:r w:rsidRPr="004D3A2E">
        <w:rPr>
          <w:color w:val="000000"/>
          <w:sz w:val="24"/>
          <w:szCs w:val="24"/>
          <w:lang w:eastAsia="sq-AL"/>
        </w:rPr>
        <w:t>ndërprerje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analizë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rrethanave</w:t>
      </w:r>
      <w:proofErr w:type="spellEnd"/>
      <w:r w:rsidRPr="004D3A2E">
        <w:rPr>
          <w:color w:val="000000"/>
          <w:sz w:val="24"/>
          <w:szCs w:val="24"/>
          <w:lang w:eastAsia="sq-AL"/>
        </w:rPr>
        <w:t xml:space="preserve">, </w:t>
      </w:r>
      <w:proofErr w:type="spellStart"/>
      <w:r w:rsidRPr="004D3A2E">
        <w:rPr>
          <w:color w:val="000000"/>
          <w:sz w:val="24"/>
          <w:szCs w:val="24"/>
          <w:lang w:eastAsia="sq-AL"/>
        </w:rPr>
        <w:t>mënyrës</w:t>
      </w:r>
      <w:proofErr w:type="spellEnd"/>
      <w:r w:rsidRPr="004D3A2E">
        <w:rPr>
          <w:color w:val="000000"/>
          <w:sz w:val="24"/>
          <w:szCs w:val="24"/>
          <w:lang w:eastAsia="sq-AL"/>
        </w:rPr>
        <w:t xml:space="preserve">, </w:t>
      </w:r>
      <w:proofErr w:type="spellStart"/>
      <w:r w:rsidRPr="004D3A2E">
        <w:rPr>
          <w:color w:val="000000"/>
          <w:sz w:val="24"/>
          <w:szCs w:val="24"/>
          <w:lang w:eastAsia="sq-AL"/>
        </w:rPr>
        <w:t>vendit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kryerjes</w:t>
      </w:r>
      <w:proofErr w:type="spellEnd"/>
      <w:r w:rsidRPr="004D3A2E">
        <w:rPr>
          <w:color w:val="000000"/>
          <w:sz w:val="24"/>
          <w:szCs w:val="24"/>
          <w:lang w:eastAsia="sq-AL"/>
        </w:rPr>
        <w:t xml:space="preserve"> se </w:t>
      </w:r>
      <w:proofErr w:type="spellStart"/>
      <w:r w:rsidRPr="004D3A2E">
        <w:rPr>
          <w:color w:val="000000"/>
          <w:sz w:val="24"/>
          <w:szCs w:val="24"/>
          <w:lang w:eastAsia="sq-AL"/>
        </w:rPr>
        <w:t>veprave</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mjetit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me </w:t>
      </w:r>
      <w:proofErr w:type="spellStart"/>
      <w:r w:rsidRPr="004D3A2E">
        <w:rPr>
          <w:color w:val="000000"/>
          <w:sz w:val="24"/>
          <w:szCs w:val="24"/>
          <w:lang w:eastAsia="sq-AL"/>
        </w:rPr>
        <w:t>vullnet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plotë</w:t>
      </w:r>
      <w:proofErr w:type="spellEnd"/>
      <w:r w:rsidRPr="004D3A2E">
        <w:rPr>
          <w:color w:val="000000"/>
          <w:sz w:val="24"/>
          <w:szCs w:val="24"/>
          <w:lang w:eastAsia="sq-AL"/>
        </w:rPr>
        <w:t xml:space="preserve"> ka </w:t>
      </w:r>
      <w:proofErr w:type="spellStart"/>
      <w:r w:rsidRPr="004D3A2E">
        <w:rPr>
          <w:color w:val="000000"/>
          <w:sz w:val="24"/>
          <w:szCs w:val="24"/>
          <w:lang w:eastAsia="sq-AL"/>
        </w:rPr>
        <w:t>qëlluar</w:t>
      </w:r>
      <w:proofErr w:type="spellEnd"/>
      <w:r w:rsidRPr="004D3A2E">
        <w:rPr>
          <w:color w:val="000000"/>
          <w:sz w:val="24"/>
          <w:szCs w:val="24"/>
          <w:lang w:eastAsia="sq-AL"/>
        </w:rPr>
        <w:t xml:space="preserve"> me </w:t>
      </w:r>
      <w:proofErr w:type="spellStart"/>
      <w:r w:rsidRPr="004D3A2E">
        <w:rPr>
          <w:color w:val="000000"/>
          <w:sz w:val="24"/>
          <w:szCs w:val="24"/>
          <w:lang w:eastAsia="sq-AL"/>
        </w:rPr>
        <w:t>armën</w:t>
      </w:r>
      <w:proofErr w:type="spellEnd"/>
      <w:r w:rsidRPr="004D3A2E">
        <w:rPr>
          <w:color w:val="000000"/>
          <w:sz w:val="24"/>
          <w:szCs w:val="24"/>
          <w:lang w:eastAsia="sq-AL"/>
        </w:rPr>
        <w:t xml:space="preserve"> e </w:t>
      </w:r>
      <w:proofErr w:type="spellStart"/>
      <w:r w:rsidRPr="004D3A2E">
        <w:rPr>
          <w:color w:val="000000"/>
          <w:sz w:val="24"/>
          <w:szCs w:val="24"/>
          <w:lang w:eastAsia="sq-AL"/>
        </w:rPr>
        <w:t>zjarrit</w:t>
      </w:r>
      <w:proofErr w:type="spellEnd"/>
      <w:r w:rsidRPr="004D3A2E">
        <w:rPr>
          <w:color w:val="000000"/>
          <w:sz w:val="24"/>
          <w:szCs w:val="24"/>
          <w:lang w:eastAsia="sq-AL"/>
        </w:rPr>
        <w:t xml:space="preserve"> </w:t>
      </w:r>
      <w:proofErr w:type="spellStart"/>
      <w:r w:rsidRPr="004D3A2E">
        <w:rPr>
          <w:color w:val="000000"/>
          <w:sz w:val="24"/>
          <w:szCs w:val="24"/>
          <w:lang w:eastAsia="sq-AL"/>
        </w:rPr>
        <w:t>pistoletë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duke </w:t>
      </w:r>
      <w:proofErr w:type="spellStart"/>
      <w:r w:rsidRPr="004D3A2E">
        <w:rPr>
          <w:color w:val="000000"/>
          <w:sz w:val="24"/>
          <w:szCs w:val="24"/>
          <w:lang w:eastAsia="sq-AL"/>
        </w:rPr>
        <w:t>dëshiruar</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w:t>
      </w:r>
      <w:proofErr w:type="spellStart"/>
      <w:r w:rsidRPr="004D3A2E">
        <w:rPr>
          <w:color w:val="000000"/>
          <w:sz w:val="24"/>
          <w:szCs w:val="24"/>
          <w:lang w:eastAsia="sq-AL"/>
        </w:rPr>
        <w:t>ardhjen</w:t>
      </w:r>
      <w:proofErr w:type="spellEnd"/>
      <w:r w:rsidRPr="004D3A2E">
        <w:rPr>
          <w:color w:val="000000"/>
          <w:sz w:val="24"/>
          <w:szCs w:val="24"/>
          <w:lang w:eastAsia="sq-AL"/>
        </w:rPr>
        <w:t xml:space="preserve"> e </w:t>
      </w:r>
      <w:proofErr w:type="spellStart"/>
      <w:r w:rsidRPr="004D3A2E">
        <w:rPr>
          <w:color w:val="000000"/>
          <w:sz w:val="24"/>
          <w:szCs w:val="24"/>
          <w:lang w:eastAsia="sq-AL"/>
        </w:rPr>
        <w:t>pasojës</w:t>
      </w:r>
      <w:proofErr w:type="spellEnd"/>
      <w:r w:rsidRPr="004D3A2E">
        <w:rPr>
          <w:color w:val="000000"/>
          <w:sz w:val="24"/>
          <w:szCs w:val="24"/>
          <w:lang w:eastAsia="sq-AL"/>
        </w:rPr>
        <w:t xml:space="preserve">, </w:t>
      </w:r>
      <w:proofErr w:type="spellStart"/>
      <w:r w:rsidRPr="004D3A2E">
        <w:rPr>
          <w:color w:val="000000"/>
          <w:sz w:val="24"/>
          <w:szCs w:val="24"/>
          <w:lang w:eastAsia="sq-AL"/>
        </w:rPr>
        <w:t>vdekjen</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w:t>
      </w:r>
    </w:p>
    <w:p w14:paraId="4BAA6417"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6.4 </w:t>
      </w:r>
      <w:proofErr w:type="spellStart"/>
      <w:r w:rsidRPr="004D3A2E">
        <w:rPr>
          <w:color w:val="000000"/>
          <w:sz w:val="24"/>
          <w:szCs w:val="24"/>
          <w:lang w:eastAsia="sq-AL"/>
        </w:rPr>
        <w:t>Subjekt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kësaj</w:t>
      </w:r>
      <w:proofErr w:type="spellEnd"/>
      <w:r w:rsidRPr="004D3A2E">
        <w:rPr>
          <w:color w:val="000000"/>
          <w:sz w:val="24"/>
          <w:szCs w:val="24"/>
          <w:lang w:eastAsia="sq-AL"/>
        </w:rPr>
        <w:t xml:space="preserve"> </w:t>
      </w:r>
      <w:proofErr w:type="spellStart"/>
      <w:r w:rsidRPr="004D3A2E">
        <w:rPr>
          <w:color w:val="000000"/>
          <w:sz w:val="24"/>
          <w:szCs w:val="24"/>
          <w:lang w:eastAsia="sq-AL"/>
        </w:rPr>
        <w:t>vepre</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çdo</w:t>
      </w:r>
      <w:proofErr w:type="spellEnd"/>
      <w:r w:rsidRPr="004D3A2E">
        <w:rPr>
          <w:color w:val="000000"/>
          <w:sz w:val="24"/>
          <w:szCs w:val="24"/>
          <w:lang w:eastAsia="sq-AL"/>
        </w:rPr>
        <w:t xml:space="preserve"> person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ka </w:t>
      </w:r>
      <w:proofErr w:type="spellStart"/>
      <w:r w:rsidRPr="004D3A2E">
        <w:rPr>
          <w:color w:val="000000"/>
          <w:sz w:val="24"/>
          <w:szCs w:val="24"/>
          <w:lang w:eastAsia="sq-AL"/>
        </w:rPr>
        <w:t>mbushur</w:t>
      </w:r>
      <w:proofErr w:type="spellEnd"/>
      <w:r w:rsidRPr="004D3A2E">
        <w:rPr>
          <w:color w:val="000000"/>
          <w:sz w:val="24"/>
          <w:szCs w:val="24"/>
          <w:lang w:eastAsia="sq-AL"/>
        </w:rPr>
        <w:t xml:space="preserve"> </w:t>
      </w:r>
      <w:proofErr w:type="spellStart"/>
      <w:r w:rsidRPr="004D3A2E">
        <w:rPr>
          <w:color w:val="000000"/>
          <w:sz w:val="24"/>
          <w:szCs w:val="24"/>
          <w:lang w:eastAsia="sq-AL"/>
        </w:rPr>
        <w:t>moshën</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përgjegjësi</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përgjegjshëm</w:t>
      </w:r>
      <w:proofErr w:type="spellEnd"/>
      <w:r w:rsidRPr="004D3A2E">
        <w:rPr>
          <w:color w:val="000000"/>
          <w:sz w:val="24"/>
          <w:szCs w:val="24"/>
          <w:lang w:eastAsia="sq-AL"/>
        </w:rPr>
        <w:t xml:space="preserve"> para </w:t>
      </w:r>
      <w:proofErr w:type="spellStart"/>
      <w:r w:rsidRPr="004D3A2E">
        <w:rPr>
          <w:color w:val="000000"/>
          <w:sz w:val="24"/>
          <w:szCs w:val="24"/>
          <w:lang w:eastAsia="sq-AL"/>
        </w:rPr>
        <w:t>ligjit</w:t>
      </w:r>
      <w:proofErr w:type="spellEnd"/>
      <w:r w:rsidRPr="004D3A2E">
        <w:rPr>
          <w:color w:val="000000"/>
          <w:sz w:val="24"/>
          <w:szCs w:val="24"/>
          <w:lang w:eastAsia="sq-AL"/>
        </w:rPr>
        <w:t xml:space="preserve">. I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madhor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përgjegjshëm</w:t>
      </w:r>
      <w:proofErr w:type="spellEnd"/>
      <w:r w:rsidRPr="004D3A2E">
        <w:rPr>
          <w:color w:val="000000"/>
          <w:sz w:val="24"/>
          <w:szCs w:val="24"/>
          <w:lang w:eastAsia="sq-AL"/>
        </w:rPr>
        <w:t xml:space="preserve"> para </w:t>
      </w:r>
      <w:proofErr w:type="spellStart"/>
      <w:r w:rsidRPr="004D3A2E">
        <w:rPr>
          <w:color w:val="000000"/>
          <w:sz w:val="24"/>
          <w:szCs w:val="24"/>
          <w:lang w:eastAsia="sq-AL"/>
        </w:rPr>
        <w:t>ligjit</w:t>
      </w:r>
      <w:proofErr w:type="spellEnd"/>
      <w:r w:rsidRPr="004D3A2E">
        <w:rPr>
          <w:color w:val="000000"/>
          <w:sz w:val="24"/>
          <w:szCs w:val="24"/>
          <w:lang w:eastAsia="sq-AL"/>
        </w:rPr>
        <w:t xml:space="preserve">. Me </w:t>
      </w:r>
      <w:proofErr w:type="spellStart"/>
      <w:r w:rsidRPr="004D3A2E">
        <w:rPr>
          <w:color w:val="000000"/>
          <w:sz w:val="24"/>
          <w:szCs w:val="24"/>
          <w:lang w:eastAsia="sq-AL"/>
        </w:rPr>
        <w:t>aktin</w:t>
      </w:r>
      <w:proofErr w:type="spellEnd"/>
      <w:r w:rsidRPr="004D3A2E">
        <w:rPr>
          <w:color w:val="000000"/>
          <w:sz w:val="24"/>
          <w:szCs w:val="24"/>
          <w:lang w:eastAsia="sq-AL"/>
        </w:rPr>
        <w:t xml:space="preserve"> e </w:t>
      </w:r>
      <w:proofErr w:type="spellStart"/>
      <w:r w:rsidRPr="004D3A2E">
        <w:rPr>
          <w:color w:val="000000"/>
          <w:sz w:val="24"/>
          <w:szCs w:val="24"/>
          <w:lang w:eastAsia="sq-AL"/>
        </w:rPr>
        <w:t>ekspertimi</w:t>
      </w:r>
      <w:proofErr w:type="spellEnd"/>
      <w:r w:rsidRPr="004D3A2E">
        <w:rPr>
          <w:color w:val="000000"/>
          <w:sz w:val="24"/>
          <w:szCs w:val="24"/>
          <w:lang w:eastAsia="sq-AL"/>
        </w:rPr>
        <w:t xml:space="preserve"> </w:t>
      </w:r>
      <w:proofErr w:type="spellStart"/>
      <w:r w:rsidRPr="004D3A2E">
        <w:rPr>
          <w:color w:val="000000"/>
          <w:sz w:val="24"/>
          <w:szCs w:val="24"/>
          <w:lang w:eastAsia="sq-AL"/>
        </w:rPr>
        <w:t>psikiatriko-ligjor</w:t>
      </w:r>
      <w:proofErr w:type="spellEnd"/>
      <w:r w:rsidRPr="004D3A2E">
        <w:rPr>
          <w:color w:val="000000"/>
          <w:sz w:val="24"/>
          <w:szCs w:val="24"/>
          <w:lang w:eastAsia="sq-AL"/>
        </w:rPr>
        <w:t xml:space="preserve"> nr. 537, </w:t>
      </w:r>
      <w:proofErr w:type="spellStart"/>
      <w:r w:rsidRPr="004D3A2E">
        <w:rPr>
          <w:color w:val="000000"/>
          <w:sz w:val="24"/>
          <w:szCs w:val="24"/>
          <w:lang w:eastAsia="sq-AL"/>
        </w:rPr>
        <w:t>datë</w:t>
      </w:r>
      <w:proofErr w:type="spellEnd"/>
      <w:r w:rsidRPr="004D3A2E">
        <w:rPr>
          <w:color w:val="000000"/>
          <w:sz w:val="24"/>
          <w:szCs w:val="24"/>
          <w:lang w:eastAsia="sq-AL"/>
        </w:rPr>
        <w:t xml:space="preserve"> 05.08.2022,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administruar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cilësinë</w:t>
      </w:r>
      <w:proofErr w:type="spellEnd"/>
      <w:r w:rsidRPr="004D3A2E">
        <w:rPr>
          <w:color w:val="000000"/>
          <w:sz w:val="24"/>
          <w:szCs w:val="24"/>
          <w:lang w:eastAsia="sq-AL"/>
        </w:rPr>
        <w:t xml:space="preserve"> e </w:t>
      </w:r>
      <w:proofErr w:type="spellStart"/>
      <w:r w:rsidRPr="004D3A2E">
        <w:rPr>
          <w:color w:val="000000"/>
          <w:sz w:val="24"/>
          <w:szCs w:val="24"/>
          <w:lang w:eastAsia="sq-AL"/>
        </w:rPr>
        <w:t>provës</w:t>
      </w:r>
      <w:proofErr w:type="spellEnd"/>
      <w:r w:rsidRPr="004D3A2E">
        <w:rPr>
          <w:color w:val="000000"/>
          <w:sz w:val="24"/>
          <w:szCs w:val="24"/>
          <w:lang w:eastAsia="sq-AL"/>
        </w:rPr>
        <w:t xml:space="preserve">, ka </w:t>
      </w:r>
      <w:proofErr w:type="spellStart"/>
      <w:r w:rsidRPr="004D3A2E">
        <w:rPr>
          <w:color w:val="000000"/>
          <w:sz w:val="24"/>
          <w:szCs w:val="24"/>
          <w:lang w:eastAsia="sq-AL"/>
        </w:rPr>
        <w:t>rezultuar</w:t>
      </w:r>
      <w:proofErr w:type="spellEnd"/>
      <w:r w:rsidRPr="004D3A2E">
        <w:rPr>
          <w:color w:val="000000"/>
          <w:sz w:val="24"/>
          <w:szCs w:val="24"/>
          <w:lang w:eastAsia="sq-AL"/>
        </w:rPr>
        <w:t xml:space="preserve"> se </w:t>
      </w:r>
      <w:proofErr w:type="spellStart"/>
      <w:r w:rsidRPr="004D3A2E">
        <w:rPr>
          <w:color w:val="000000"/>
          <w:sz w:val="24"/>
          <w:szCs w:val="24"/>
          <w:lang w:eastAsia="sq-AL"/>
        </w:rPr>
        <w:t>shtetasi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nuk</w:t>
      </w:r>
      <w:proofErr w:type="spellEnd"/>
      <w:r w:rsidRPr="004D3A2E">
        <w:rPr>
          <w:color w:val="000000"/>
          <w:sz w:val="24"/>
          <w:szCs w:val="24"/>
          <w:lang w:eastAsia="sq-AL"/>
        </w:rPr>
        <w:t xml:space="preserve"> ka </w:t>
      </w:r>
      <w:proofErr w:type="spellStart"/>
      <w:r w:rsidRPr="004D3A2E">
        <w:rPr>
          <w:color w:val="000000"/>
          <w:sz w:val="24"/>
          <w:szCs w:val="24"/>
          <w:lang w:eastAsia="sq-AL"/>
        </w:rPr>
        <w:t>vuajtuar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vuan</w:t>
      </w:r>
      <w:proofErr w:type="spellEnd"/>
      <w:r w:rsidRPr="004D3A2E">
        <w:rPr>
          <w:color w:val="000000"/>
          <w:sz w:val="24"/>
          <w:szCs w:val="24"/>
          <w:lang w:eastAsia="sq-AL"/>
        </w:rPr>
        <w:t xml:space="preserve"> </w:t>
      </w:r>
      <w:proofErr w:type="spellStart"/>
      <w:r w:rsidRPr="004D3A2E">
        <w:rPr>
          <w:color w:val="000000"/>
          <w:sz w:val="24"/>
          <w:szCs w:val="24"/>
          <w:lang w:eastAsia="sq-AL"/>
        </w:rPr>
        <w:t>aktualisht</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çrregullime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shëndetit</w:t>
      </w:r>
      <w:proofErr w:type="spellEnd"/>
      <w:r w:rsidRPr="004D3A2E">
        <w:rPr>
          <w:color w:val="000000"/>
          <w:sz w:val="24"/>
          <w:szCs w:val="24"/>
          <w:lang w:eastAsia="sq-AL"/>
        </w:rPr>
        <w:t xml:space="preserve"> </w:t>
      </w:r>
      <w:proofErr w:type="spellStart"/>
      <w:r w:rsidRPr="004D3A2E">
        <w:rPr>
          <w:color w:val="000000"/>
          <w:sz w:val="24"/>
          <w:szCs w:val="24"/>
          <w:lang w:eastAsia="sq-AL"/>
        </w:rPr>
        <w:t>mendor</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fakte</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konfirmuar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dëshmia</w:t>
      </w:r>
      <w:proofErr w:type="spellEnd"/>
      <w:r w:rsidRPr="004D3A2E">
        <w:rPr>
          <w:color w:val="000000"/>
          <w:sz w:val="24"/>
          <w:szCs w:val="24"/>
          <w:lang w:eastAsia="sq-AL"/>
        </w:rPr>
        <w:t xml:space="preserve"> e </w:t>
      </w:r>
      <w:proofErr w:type="spellStart"/>
      <w:r w:rsidRPr="004D3A2E">
        <w:rPr>
          <w:color w:val="000000"/>
          <w:sz w:val="24"/>
          <w:szCs w:val="24"/>
          <w:lang w:eastAsia="sq-AL"/>
        </w:rPr>
        <w:t>mjekes</w:t>
      </w:r>
      <w:proofErr w:type="spellEnd"/>
      <w:r w:rsidRPr="004D3A2E">
        <w:rPr>
          <w:color w:val="000000"/>
          <w:sz w:val="24"/>
          <w:szCs w:val="24"/>
          <w:lang w:eastAsia="sq-AL"/>
        </w:rPr>
        <w:t xml:space="preserve"> </w:t>
      </w:r>
      <w:proofErr w:type="spellStart"/>
      <w:r w:rsidRPr="004D3A2E">
        <w:rPr>
          <w:color w:val="000000"/>
          <w:sz w:val="24"/>
          <w:szCs w:val="24"/>
          <w:lang w:eastAsia="sq-AL"/>
        </w:rPr>
        <w:t>psikiatre</w:t>
      </w:r>
      <w:proofErr w:type="spellEnd"/>
      <w:r w:rsidRPr="004D3A2E">
        <w:rPr>
          <w:color w:val="000000"/>
          <w:sz w:val="24"/>
          <w:szCs w:val="24"/>
          <w:lang w:eastAsia="sq-AL"/>
        </w:rPr>
        <w:t xml:space="preserve"> </w:t>
      </w:r>
      <w:proofErr w:type="spellStart"/>
      <w:proofErr w:type="gramStart"/>
      <w:r w:rsidRPr="004D3A2E">
        <w:rPr>
          <w:color w:val="000000"/>
          <w:sz w:val="24"/>
          <w:szCs w:val="24"/>
          <w:lang w:eastAsia="sq-AL"/>
        </w:rPr>
        <w:t>Dr.Anila</w:t>
      </w:r>
      <w:proofErr w:type="spellEnd"/>
      <w:proofErr w:type="gramEnd"/>
      <w:r w:rsidRPr="004D3A2E">
        <w:rPr>
          <w:color w:val="000000"/>
          <w:sz w:val="24"/>
          <w:szCs w:val="24"/>
          <w:lang w:eastAsia="sq-AL"/>
        </w:rPr>
        <w:t xml:space="preserve"> </w:t>
      </w:r>
      <w:proofErr w:type="spellStart"/>
      <w:r w:rsidRPr="004D3A2E">
        <w:rPr>
          <w:color w:val="000000"/>
          <w:sz w:val="24"/>
          <w:szCs w:val="24"/>
          <w:lang w:eastAsia="sq-AL"/>
        </w:rPr>
        <w:t>Kazaferi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dhënë</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shqyrtimit</w:t>
      </w:r>
      <w:proofErr w:type="spellEnd"/>
      <w:r w:rsidRPr="004D3A2E">
        <w:rPr>
          <w:color w:val="000000"/>
          <w:sz w:val="24"/>
          <w:szCs w:val="24"/>
          <w:lang w:eastAsia="sq-AL"/>
        </w:rPr>
        <w:t xml:space="preserve"> </w:t>
      </w:r>
      <w:proofErr w:type="spellStart"/>
      <w:r w:rsidRPr="004D3A2E">
        <w:rPr>
          <w:color w:val="000000"/>
          <w:sz w:val="24"/>
          <w:szCs w:val="24"/>
          <w:lang w:eastAsia="sq-AL"/>
        </w:rPr>
        <w:t>gjyqësor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kësaj</w:t>
      </w:r>
      <w:proofErr w:type="spellEnd"/>
      <w:r w:rsidRPr="004D3A2E">
        <w:rPr>
          <w:color w:val="000000"/>
          <w:sz w:val="24"/>
          <w:szCs w:val="24"/>
          <w:lang w:eastAsia="sq-AL"/>
        </w:rPr>
        <w:t xml:space="preserve"> </w:t>
      </w:r>
      <w:proofErr w:type="spellStart"/>
      <w:r w:rsidRPr="004D3A2E">
        <w:rPr>
          <w:color w:val="000000"/>
          <w:sz w:val="24"/>
          <w:szCs w:val="24"/>
          <w:lang w:eastAsia="sq-AL"/>
        </w:rPr>
        <w:t>çështje</w:t>
      </w:r>
      <w:proofErr w:type="spellEnd"/>
      <w:r w:rsidRPr="004D3A2E">
        <w:rPr>
          <w:color w:val="000000"/>
          <w:sz w:val="24"/>
          <w:szCs w:val="24"/>
          <w:lang w:eastAsia="sq-AL"/>
        </w:rPr>
        <w:t>.</w:t>
      </w:r>
    </w:p>
    <w:p w14:paraId="62CEA24A"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6.5. Nga ana </w:t>
      </w:r>
      <w:proofErr w:type="spellStart"/>
      <w:r w:rsidRPr="004D3A2E">
        <w:rPr>
          <w:color w:val="000000"/>
          <w:sz w:val="24"/>
          <w:szCs w:val="24"/>
          <w:lang w:eastAsia="sq-AL"/>
        </w:rPr>
        <w:t>subjektive</w:t>
      </w:r>
      <w:proofErr w:type="spellEnd"/>
      <w:r w:rsidRPr="004D3A2E">
        <w:rPr>
          <w:color w:val="000000"/>
          <w:sz w:val="24"/>
          <w:szCs w:val="24"/>
          <w:lang w:eastAsia="sq-AL"/>
        </w:rPr>
        <w:t xml:space="preserve"> </w:t>
      </w:r>
      <w:proofErr w:type="spellStart"/>
      <w:r w:rsidRPr="004D3A2E">
        <w:rPr>
          <w:color w:val="000000"/>
          <w:sz w:val="24"/>
          <w:szCs w:val="24"/>
          <w:lang w:eastAsia="sq-AL"/>
        </w:rPr>
        <w:t>vepra</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w:t>
      </w:r>
      <w:r w:rsidR="00586D7D">
        <w:rPr>
          <w:color w:val="000000"/>
          <w:sz w:val="24"/>
          <w:szCs w:val="24"/>
          <w:lang w:eastAsia="sq-AL"/>
        </w:rPr>
        <w:t xml:space="preserve">Penal </w:t>
      </w:r>
      <w:proofErr w:type="spellStart"/>
      <w:r w:rsidR="00586D7D">
        <w:rPr>
          <w:color w:val="000000"/>
          <w:sz w:val="24"/>
          <w:szCs w:val="24"/>
          <w:lang w:eastAsia="sq-AL"/>
        </w:rPr>
        <w:t>kryhet</w:t>
      </w:r>
      <w:proofErr w:type="spellEnd"/>
      <w:r w:rsidR="00586D7D">
        <w:rPr>
          <w:color w:val="000000"/>
          <w:sz w:val="24"/>
          <w:szCs w:val="24"/>
          <w:lang w:eastAsia="sq-AL"/>
        </w:rPr>
        <w:t xml:space="preserve"> me </w:t>
      </w:r>
      <w:proofErr w:type="spellStart"/>
      <w:r w:rsidR="00586D7D">
        <w:rPr>
          <w:color w:val="000000"/>
          <w:sz w:val="24"/>
          <w:szCs w:val="24"/>
          <w:lang w:eastAsia="sq-AL"/>
        </w:rPr>
        <w:t>dashje</w:t>
      </w:r>
      <w:proofErr w:type="spellEnd"/>
      <w:r w:rsidR="00586D7D">
        <w:rPr>
          <w:color w:val="000000"/>
          <w:sz w:val="24"/>
          <w:szCs w:val="24"/>
          <w:lang w:eastAsia="sq-AL"/>
        </w:rPr>
        <w:t xml:space="preserve"> </w:t>
      </w:r>
      <w:proofErr w:type="spellStart"/>
      <w:proofErr w:type="gramStart"/>
      <w:r w:rsidR="00586D7D">
        <w:rPr>
          <w:color w:val="000000"/>
          <w:sz w:val="24"/>
          <w:szCs w:val="24"/>
          <w:lang w:eastAsia="sq-AL"/>
        </w:rPr>
        <w:t>direkte.</w:t>
      </w:r>
      <w:r w:rsidRPr="004D3A2E">
        <w:rPr>
          <w:color w:val="000000"/>
          <w:sz w:val="24"/>
          <w:szCs w:val="24"/>
          <w:lang w:eastAsia="sq-AL"/>
        </w:rPr>
        <w:t>Nga</w:t>
      </w:r>
      <w:proofErr w:type="spellEnd"/>
      <w:proofErr w:type="gramEnd"/>
      <w:r w:rsidRPr="004D3A2E">
        <w:rPr>
          <w:color w:val="000000"/>
          <w:sz w:val="24"/>
          <w:szCs w:val="24"/>
          <w:lang w:eastAsia="sq-AL"/>
        </w:rPr>
        <w:t xml:space="preserve"> </w:t>
      </w:r>
      <w:proofErr w:type="spellStart"/>
      <w:r w:rsidRPr="004D3A2E">
        <w:rPr>
          <w:color w:val="000000"/>
          <w:sz w:val="24"/>
          <w:szCs w:val="24"/>
          <w:lang w:eastAsia="sq-AL"/>
        </w:rPr>
        <w:t>tërësia</w:t>
      </w:r>
      <w:proofErr w:type="spellEnd"/>
      <w:r w:rsidRPr="004D3A2E">
        <w:rPr>
          <w:color w:val="000000"/>
          <w:sz w:val="24"/>
          <w:szCs w:val="24"/>
          <w:lang w:eastAsia="sq-AL"/>
        </w:rPr>
        <w:t xml:space="preserve"> e </w:t>
      </w:r>
      <w:proofErr w:type="spellStart"/>
      <w:r w:rsidRPr="004D3A2E">
        <w:rPr>
          <w:color w:val="000000"/>
          <w:sz w:val="24"/>
          <w:szCs w:val="24"/>
          <w:lang w:eastAsia="sq-AL"/>
        </w:rPr>
        <w:t>provave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marra</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shqyrtimit</w:t>
      </w:r>
      <w:proofErr w:type="spellEnd"/>
      <w:r w:rsidRPr="004D3A2E">
        <w:rPr>
          <w:color w:val="000000"/>
          <w:sz w:val="24"/>
          <w:szCs w:val="24"/>
          <w:lang w:eastAsia="sq-AL"/>
        </w:rPr>
        <w:t xml:space="preserve"> </w:t>
      </w:r>
      <w:proofErr w:type="spellStart"/>
      <w:r w:rsidRPr="004D3A2E">
        <w:rPr>
          <w:color w:val="000000"/>
          <w:sz w:val="24"/>
          <w:szCs w:val="24"/>
          <w:lang w:eastAsia="sq-AL"/>
        </w:rPr>
        <w:t>gjyqësor</w:t>
      </w:r>
      <w:proofErr w:type="spellEnd"/>
      <w:r w:rsidRPr="004D3A2E">
        <w:rPr>
          <w:color w:val="000000"/>
          <w:sz w:val="24"/>
          <w:szCs w:val="24"/>
          <w:lang w:eastAsia="sq-AL"/>
        </w:rPr>
        <w:t xml:space="preserve"> </w:t>
      </w:r>
      <w:proofErr w:type="spellStart"/>
      <w:r w:rsidRPr="004D3A2E">
        <w:rPr>
          <w:color w:val="000000"/>
          <w:sz w:val="24"/>
          <w:szCs w:val="24"/>
          <w:lang w:eastAsia="sq-AL"/>
        </w:rPr>
        <w:t>provohet</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ka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dëshiruar</w:t>
      </w:r>
      <w:proofErr w:type="spellEnd"/>
      <w:r w:rsidRPr="004D3A2E">
        <w:rPr>
          <w:color w:val="000000"/>
          <w:sz w:val="24"/>
          <w:szCs w:val="24"/>
          <w:lang w:eastAsia="sq-AL"/>
        </w:rPr>
        <w:t xml:space="preserve"> </w:t>
      </w:r>
      <w:proofErr w:type="spellStart"/>
      <w:r w:rsidRPr="004D3A2E">
        <w:rPr>
          <w:color w:val="000000"/>
          <w:sz w:val="24"/>
          <w:szCs w:val="24"/>
          <w:lang w:eastAsia="sq-AL"/>
        </w:rPr>
        <w:t>vdekjen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Ana </w:t>
      </w:r>
      <w:proofErr w:type="spellStart"/>
      <w:r w:rsidRPr="004D3A2E">
        <w:rPr>
          <w:color w:val="000000"/>
          <w:sz w:val="24"/>
          <w:szCs w:val="24"/>
          <w:lang w:eastAsia="sq-AL"/>
        </w:rPr>
        <w:t>subjektive</w:t>
      </w:r>
      <w:proofErr w:type="spellEnd"/>
      <w:r w:rsidRPr="004D3A2E">
        <w:rPr>
          <w:color w:val="000000"/>
          <w:sz w:val="24"/>
          <w:szCs w:val="24"/>
          <w:lang w:eastAsia="sq-AL"/>
        </w:rPr>
        <w:t xml:space="preserve"> e </w:t>
      </w:r>
      <w:proofErr w:type="spellStart"/>
      <w:r w:rsidRPr="004D3A2E">
        <w:rPr>
          <w:color w:val="000000"/>
          <w:sz w:val="24"/>
          <w:szCs w:val="24"/>
          <w:lang w:eastAsia="sq-AL"/>
        </w:rPr>
        <w:t>autorit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zbulohet</w:t>
      </w:r>
      <w:proofErr w:type="spellEnd"/>
      <w:r w:rsidRPr="004D3A2E">
        <w:rPr>
          <w:color w:val="000000"/>
          <w:sz w:val="24"/>
          <w:szCs w:val="24"/>
          <w:lang w:eastAsia="sq-AL"/>
        </w:rPr>
        <w:t xml:space="preserve"> </w:t>
      </w:r>
      <w:proofErr w:type="spellStart"/>
      <w:r w:rsidRPr="004D3A2E">
        <w:rPr>
          <w:color w:val="000000"/>
          <w:sz w:val="24"/>
          <w:szCs w:val="24"/>
          <w:lang w:eastAsia="sq-AL"/>
        </w:rPr>
        <w:t>nëpërmjet</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analize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hollësishme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elementëve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anës</w:t>
      </w:r>
      <w:proofErr w:type="spellEnd"/>
      <w:r w:rsidRPr="004D3A2E">
        <w:rPr>
          <w:color w:val="000000"/>
          <w:sz w:val="24"/>
          <w:szCs w:val="24"/>
          <w:lang w:eastAsia="sq-AL"/>
        </w:rPr>
        <w:t xml:space="preserve"> </w:t>
      </w:r>
      <w:proofErr w:type="spellStart"/>
      <w:r w:rsidRPr="004D3A2E">
        <w:rPr>
          <w:color w:val="000000"/>
          <w:sz w:val="24"/>
          <w:szCs w:val="24"/>
          <w:lang w:eastAsia="sq-AL"/>
        </w:rPr>
        <w:t>objektive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analizë</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vlerëson</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duke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armën</w:t>
      </w:r>
      <w:proofErr w:type="spellEnd"/>
      <w:r w:rsidRPr="004D3A2E">
        <w:rPr>
          <w:color w:val="000000"/>
          <w:sz w:val="24"/>
          <w:szCs w:val="24"/>
          <w:lang w:eastAsia="sq-AL"/>
        </w:rPr>
        <w:t xml:space="preserve"> 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ka </w:t>
      </w:r>
      <w:proofErr w:type="spellStart"/>
      <w:r w:rsidRPr="004D3A2E">
        <w:rPr>
          <w:color w:val="000000"/>
          <w:sz w:val="24"/>
          <w:szCs w:val="24"/>
          <w:lang w:eastAsia="sq-AL"/>
        </w:rPr>
        <w:t>qëlluar</w:t>
      </w:r>
      <w:proofErr w:type="spellEnd"/>
      <w:r w:rsidRPr="004D3A2E">
        <w:rPr>
          <w:color w:val="000000"/>
          <w:sz w:val="24"/>
          <w:szCs w:val="24"/>
          <w:lang w:eastAsia="sq-AL"/>
        </w:rPr>
        <w:t xml:space="preserve"> </w:t>
      </w:r>
      <w:proofErr w:type="spellStart"/>
      <w:r w:rsidRPr="004D3A2E">
        <w:rPr>
          <w:color w:val="000000"/>
          <w:sz w:val="24"/>
          <w:szCs w:val="24"/>
          <w:lang w:eastAsia="sq-AL"/>
        </w:rPr>
        <w:t>disa</w:t>
      </w:r>
      <w:proofErr w:type="spellEnd"/>
      <w:r w:rsidRPr="004D3A2E">
        <w:rPr>
          <w:color w:val="000000"/>
          <w:sz w:val="24"/>
          <w:szCs w:val="24"/>
          <w:lang w:eastAsia="sq-AL"/>
        </w:rPr>
        <w:t xml:space="preserve"> </w:t>
      </w:r>
      <w:proofErr w:type="spellStart"/>
      <w:r w:rsidRPr="004D3A2E">
        <w:rPr>
          <w:color w:val="000000"/>
          <w:sz w:val="24"/>
          <w:szCs w:val="24"/>
          <w:lang w:eastAsia="sq-AL"/>
        </w:rPr>
        <w:t>herë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mënyrë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vazhdueshme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pandërprerë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distancë</w:t>
      </w:r>
      <w:proofErr w:type="spellEnd"/>
      <w:r w:rsidRPr="004D3A2E">
        <w:rPr>
          <w:color w:val="000000"/>
          <w:sz w:val="24"/>
          <w:szCs w:val="24"/>
          <w:lang w:eastAsia="sq-AL"/>
        </w:rPr>
        <w:t xml:space="preserve"> e </w:t>
      </w:r>
      <w:proofErr w:type="spellStart"/>
      <w:r w:rsidRPr="004D3A2E">
        <w:rPr>
          <w:color w:val="000000"/>
          <w:sz w:val="24"/>
          <w:szCs w:val="24"/>
          <w:lang w:eastAsia="sq-AL"/>
        </w:rPr>
        <w:t>afërt</w:t>
      </w:r>
      <w:proofErr w:type="spellEnd"/>
      <w:r w:rsidRPr="004D3A2E">
        <w:rPr>
          <w:color w:val="000000"/>
          <w:sz w:val="24"/>
          <w:szCs w:val="24"/>
          <w:lang w:eastAsia="sq-AL"/>
        </w:rPr>
        <w:t xml:space="preserve">. Ai ka </w:t>
      </w:r>
      <w:proofErr w:type="spellStart"/>
      <w:r w:rsidRPr="004D3A2E">
        <w:rPr>
          <w:color w:val="000000"/>
          <w:sz w:val="24"/>
          <w:szCs w:val="24"/>
          <w:lang w:eastAsia="sq-AL"/>
        </w:rPr>
        <w:t>vijuar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qëllojë</w:t>
      </w:r>
      <w:proofErr w:type="spellEnd"/>
      <w:r w:rsidRPr="004D3A2E">
        <w:rPr>
          <w:color w:val="000000"/>
          <w:sz w:val="24"/>
          <w:szCs w:val="24"/>
          <w:lang w:eastAsia="sq-AL"/>
        </w:rPr>
        <w:t xml:space="preserve"> me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viktima</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Salisi</w:t>
      </w:r>
      <w:proofErr w:type="spellEnd"/>
      <w:r w:rsidRPr="004D3A2E">
        <w:rPr>
          <w:color w:val="000000"/>
          <w:sz w:val="24"/>
          <w:szCs w:val="24"/>
          <w:lang w:eastAsia="sq-AL"/>
        </w:rPr>
        <w:t xml:space="preserve"> ka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rrëzuar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tokë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pamundësi</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lëvizur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gjithë</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elementë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anës</w:t>
      </w:r>
      <w:proofErr w:type="spellEnd"/>
      <w:r w:rsidRPr="004D3A2E">
        <w:rPr>
          <w:color w:val="000000"/>
          <w:sz w:val="24"/>
          <w:szCs w:val="24"/>
          <w:lang w:eastAsia="sq-AL"/>
        </w:rPr>
        <w:t xml:space="preserve"> </w:t>
      </w:r>
      <w:proofErr w:type="spellStart"/>
      <w:r w:rsidRPr="004D3A2E">
        <w:rPr>
          <w:color w:val="000000"/>
          <w:sz w:val="24"/>
          <w:szCs w:val="24"/>
          <w:lang w:eastAsia="sq-AL"/>
        </w:rPr>
        <w:t>objektive</w:t>
      </w:r>
      <w:proofErr w:type="spellEnd"/>
      <w:r w:rsidRPr="004D3A2E">
        <w:rPr>
          <w:color w:val="000000"/>
          <w:sz w:val="24"/>
          <w:szCs w:val="24"/>
          <w:lang w:eastAsia="sq-AL"/>
        </w:rPr>
        <w:t xml:space="preserve"> </w:t>
      </w:r>
      <w:proofErr w:type="spellStart"/>
      <w:r w:rsidRPr="004D3A2E">
        <w:rPr>
          <w:color w:val="000000"/>
          <w:sz w:val="24"/>
          <w:szCs w:val="24"/>
          <w:lang w:eastAsia="sq-AL"/>
        </w:rPr>
        <w:t>hedhin</w:t>
      </w:r>
      <w:proofErr w:type="spellEnd"/>
      <w:r w:rsidRPr="004D3A2E">
        <w:rPr>
          <w:color w:val="000000"/>
          <w:sz w:val="24"/>
          <w:szCs w:val="24"/>
          <w:lang w:eastAsia="sq-AL"/>
        </w:rPr>
        <w:t xml:space="preserve"> </w:t>
      </w:r>
      <w:proofErr w:type="spellStart"/>
      <w:r w:rsidRPr="004D3A2E">
        <w:rPr>
          <w:color w:val="000000"/>
          <w:sz w:val="24"/>
          <w:szCs w:val="24"/>
          <w:lang w:eastAsia="sq-AL"/>
        </w:rPr>
        <w:t>dritë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mënyrë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pamohueshme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faktin</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dëshiruar</w:t>
      </w:r>
      <w:proofErr w:type="spellEnd"/>
      <w:r w:rsidRPr="004D3A2E">
        <w:rPr>
          <w:color w:val="000000"/>
          <w:sz w:val="24"/>
          <w:szCs w:val="24"/>
          <w:lang w:eastAsia="sq-AL"/>
        </w:rPr>
        <w:t xml:space="preserve"> </w:t>
      </w:r>
      <w:proofErr w:type="spellStart"/>
      <w:r w:rsidRPr="004D3A2E">
        <w:rPr>
          <w:color w:val="000000"/>
          <w:sz w:val="24"/>
          <w:szCs w:val="24"/>
          <w:lang w:eastAsia="sq-AL"/>
        </w:rPr>
        <w:t>vdekjen</w:t>
      </w:r>
      <w:proofErr w:type="spellEnd"/>
      <w:r w:rsidRPr="004D3A2E">
        <w:rPr>
          <w:color w:val="000000"/>
          <w:sz w:val="24"/>
          <w:szCs w:val="24"/>
          <w:lang w:eastAsia="sq-AL"/>
        </w:rPr>
        <w:t xml:space="preserve"> 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ka </w:t>
      </w:r>
      <w:proofErr w:type="spellStart"/>
      <w:r w:rsidRPr="004D3A2E">
        <w:rPr>
          <w:color w:val="000000"/>
          <w:sz w:val="24"/>
          <w:szCs w:val="24"/>
          <w:lang w:eastAsia="sq-AL"/>
        </w:rPr>
        <w:t>kryer</w:t>
      </w:r>
      <w:proofErr w:type="spellEnd"/>
      <w:r w:rsidRPr="004D3A2E">
        <w:rPr>
          <w:color w:val="000000"/>
          <w:sz w:val="24"/>
          <w:szCs w:val="24"/>
          <w:lang w:eastAsia="sq-AL"/>
        </w:rPr>
        <w:t xml:space="preserve"> </w:t>
      </w:r>
      <w:proofErr w:type="spellStart"/>
      <w:r w:rsidRPr="004D3A2E">
        <w:rPr>
          <w:color w:val="000000"/>
          <w:sz w:val="24"/>
          <w:szCs w:val="24"/>
          <w:lang w:eastAsia="sq-AL"/>
        </w:rPr>
        <w:t>veprime</w:t>
      </w:r>
      <w:proofErr w:type="spellEnd"/>
      <w:r w:rsidRPr="004D3A2E">
        <w:rPr>
          <w:color w:val="000000"/>
          <w:sz w:val="24"/>
          <w:szCs w:val="24"/>
          <w:lang w:eastAsia="sq-AL"/>
        </w:rPr>
        <w:t xml:space="preserve"> </w:t>
      </w:r>
      <w:proofErr w:type="spellStart"/>
      <w:r w:rsidRPr="004D3A2E">
        <w:rPr>
          <w:color w:val="000000"/>
          <w:sz w:val="24"/>
          <w:szCs w:val="24"/>
          <w:lang w:eastAsia="sq-AL"/>
        </w:rPr>
        <w:t>aktive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t’u</w:t>
      </w:r>
      <w:proofErr w:type="spellEnd"/>
      <w:r w:rsidRPr="004D3A2E">
        <w:rPr>
          <w:color w:val="000000"/>
          <w:sz w:val="24"/>
          <w:szCs w:val="24"/>
          <w:lang w:eastAsia="sq-AL"/>
        </w:rPr>
        <w:t xml:space="preserve"> </w:t>
      </w:r>
      <w:proofErr w:type="spellStart"/>
      <w:r w:rsidRPr="004D3A2E">
        <w:rPr>
          <w:color w:val="000000"/>
          <w:sz w:val="24"/>
          <w:szCs w:val="24"/>
          <w:lang w:eastAsia="sq-AL"/>
        </w:rPr>
        <w:t>si</w:t>
      </w:r>
      <w:r w:rsidR="00586D7D">
        <w:rPr>
          <w:color w:val="000000"/>
          <w:sz w:val="24"/>
          <w:szCs w:val="24"/>
          <w:lang w:eastAsia="sq-AL"/>
        </w:rPr>
        <w:t>guruar</w:t>
      </w:r>
      <w:proofErr w:type="spellEnd"/>
      <w:r w:rsidR="00586D7D">
        <w:rPr>
          <w:color w:val="000000"/>
          <w:sz w:val="24"/>
          <w:szCs w:val="24"/>
          <w:lang w:eastAsia="sq-AL"/>
        </w:rPr>
        <w:t xml:space="preserve"> </w:t>
      </w:r>
      <w:proofErr w:type="spellStart"/>
      <w:r w:rsidR="00586D7D">
        <w:rPr>
          <w:color w:val="000000"/>
          <w:sz w:val="24"/>
          <w:szCs w:val="24"/>
          <w:lang w:eastAsia="sq-AL"/>
        </w:rPr>
        <w:t>që</w:t>
      </w:r>
      <w:proofErr w:type="spellEnd"/>
      <w:r w:rsidR="00586D7D">
        <w:rPr>
          <w:color w:val="000000"/>
          <w:sz w:val="24"/>
          <w:szCs w:val="24"/>
          <w:lang w:eastAsia="sq-AL"/>
        </w:rPr>
        <w:t xml:space="preserve"> e </w:t>
      </w:r>
      <w:proofErr w:type="spellStart"/>
      <w:r w:rsidR="00586D7D">
        <w:rPr>
          <w:color w:val="000000"/>
          <w:sz w:val="24"/>
          <w:szCs w:val="24"/>
          <w:lang w:eastAsia="sq-AL"/>
        </w:rPr>
        <w:t>kishte</w:t>
      </w:r>
      <w:proofErr w:type="spellEnd"/>
      <w:r w:rsidR="00586D7D">
        <w:rPr>
          <w:color w:val="000000"/>
          <w:sz w:val="24"/>
          <w:szCs w:val="24"/>
          <w:lang w:eastAsia="sq-AL"/>
        </w:rPr>
        <w:t xml:space="preserve"> </w:t>
      </w:r>
      <w:proofErr w:type="spellStart"/>
      <w:r w:rsidR="00586D7D">
        <w:rPr>
          <w:color w:val="000000"/>
          <w:sz w:val="24"/>
          <w:szCs w:val="24"/>
          <w:lang w:eastAsia="sq-AL"/>
        </w:rPr>
        <w:t>arritur</w:t>
      </w:r>
      <w:proofErr w:type="spellEnd"/>
      <w:r w:rsidR="00586D7D">
        <w:rPr>
          <w:color w:val="000000"/>
          <w:sz w:val="24"/>
          <w:szCs w:val="24"/>
          <w:lang w:eastAsia="sq-AL"/>
        </w:rPr>
        <w:t xml:space="preserve"> </w:t>
      </w:r>
      <w:proofErr w:type="spellStart"/>
      <w:proofErr w:type="gramStart"/>
      <w:r w:rsidR="00586D7D">
        <w:rPr>
          <w:color w:val="000000"/>
          <w:sz w:val="24"/>
          <w:szCs w:val="24"/>
          <w:lang w:eastAsia="sq-AL"/>
        </w:rPr>
        <w:t>atë.</w:t>
      </w:r>
      <w:r w:rsidRPr="004D3A2E">
        <w:rPr>
          <w:color w:val="000000"/>
          <w:sz w:val="24"/>
          <w:szCs w:val="24"/>
          <w:lang w:eastAsia="sq-AL"/>
        </w:rPr>
        <w:t>Motivi</w:t>
      </w:r>
      <w:proofErr w:type="spellEnd"/>
      <w:proofErr w:type="gram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ka </w:t>
      </w:r>
      <w:proofErr w:type="spellStart"/>
      <w:r w:rsidRPr="004D3A2E">
        <w:rPr>
          <w:color w:val="000000"/>
          <w:sz w:val="24"/>
          <w:szCs w:val="24"/>
          <w:lang w:eastAsia="sq-AL"/>
        </w:rPr>
        <w:t>shtyrë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kësaj</w:t>
      </w:r>
      <w:proofErr w:type="spellEnd"/>
      <w:r w:rsidRPr="004D3A2E">
        <w:rPr>
          <w:color w:val="000000"/>
          <w:sz w:val="24"/>
          <w:szCs w:val="24"/>
          <w:lang w:eastAsia="sq-AL"/>
        </w:rPr>
        <w:t xml:space="preserve"> </w:t>
      </w:r>
      <w:proofErr w:type="spellStart"/>
      <w:r w:rsidRPr="004D3A2E">
        <w:rPr>
          <w:color w:val="000000"/>
          <w:sz w:val="24"/>
          <w:szCs w:val="24"/>
          <w:lang w:eastAsia="sq-AL"/>
        </w:rPr>
        <w:t>vepre</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pavarësisht</w:t>
      </w:r>
      <w:proofErr w:type="spellEnd"/>
      <w:r w:rsidRPr="004D3A2E">
        <w:rPr>
          <w:color w:val="000000"/>
          <w:sz w:val="24"/>
          <w:szCs w:val="24"/>
          <w:lang w:eastAsia="sq-AL"/>
        </w:rPr>
        <w:t xml:space="preserve"> se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qartësuar</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vlerëson</w:t>
      </w:r>
      <w:proofErr w:type="spellEnd"/>
      <w:r w:rsidRPr="004D3A2E">
        <w:rPr>
          <w:color w:val="000000"/>
          <w:sz w:val="24"/>
          <w:szCs w:val="24"/>
          <w:lang w:eastAsia="sq-AL"/>
        </w:rPr>
        <w:t xml:space="preserve"> se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mund</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rëndojë</w:t>
      </w:r>
      <w:proofErr w:type="spellEnd"/>
      <w:r w:rsidRPr="004D3A2E">
        <w:rPr>
          <w:color w:val="000000"/>
          <w:sz w:val="24"/>
          <w:szCs w:val="24"/>
          <w:lang w:eastAsia="sq-AL"/>
        </w:rPr>
        <w:t xml:space="preserve">, apo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lehtësojë</w:t>
      </w:r>
      <w:proofErr w:type="spellEnd"/>
      <w:r w:rsidRPr="004D3A2E">
        <w:rPr>
          <w:color w:val="000000"/>
          <w:sz w:val="24"/>
          <w:szCs w:val="24"/>
          <w:lang w:eastAsia="sq-AL"/>
        </w:rPr>
        <w:t xml:space="preserve"> </w:t>
      </w:r>
      <w:proofErr w:type="spellStart"/>
      <w:r w:rsidRPr="004D3A2E">
        <w:rPr>
          <w:color w:val="000000"/>
          <w:sz w:val="24"/>
          <w:szCs w:val="24"/>
          <w:lang w:eastAsia="sq-AL"/>
        </w:rPr>
        <w:t>pozitën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Gjithashtu</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çmon</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theksojë</w:t>
      </w:r>
      <w:proofErr w:type="spellEnd"/>
      <w:r w:rsidRPr="004D3A2E">
        <w:rPr>
          <w:color w:val="000000"/>
          <w:sz w:val="24"/>
          <w:szCs w:val="24"/>
          <w:lang w:eastAsia="sq-AL"/>
        </w:rPr>
        <w:t xml:space="preserve"> se </w:t>
      </w:r>
      <w:proofErr w:type="spellStart"/>
      <w:r w:rsidRPr="004D3A2E">
        <w:rPr>
          <w:color w:val="000000"/>
          <w:sz w:val="24"/>
          <w:szCs w:val="24"/>
          <w:lang w:eastAsia="sq-AL"/>
        </w:rPr>
        <w:t>motivi</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element </w:t>
      </w:r>
      <w:proofErr w:type="spellStart"/>
      <w:r w:rsidRPr="004D3A2E">
        <w:rPr>
          <w:color w:val="000000"/>
          <w:sz w:val="24"/>
          <w:szCs w:val="24"/>
          <w:lang w:eastAsia="sq-AL"/>
        </w:rPr>
        <w:t>determinues</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cilësimin</w:t>
      </w:r>
      <w:proofErr w:type="spellEnd"/>
      <w:r w:rsidRPr="004D3A2E">
        <w:rPr>
          <w:color w:val="000000"/>
          <w:sz w:val="24"/>
          <w:szCs w:val="24"/>
          <w:lang w:eastAsia="sq-AL"/>
        </w:rPr>
        <w:t xml:space="preserve"> </w:t>
      </w:r>
      <w:proofErr w:type="spellStart"/>
      <w:r w:rsidRPr="004D3A2E">
        <w:rPr>
          <w:color w:val="000000"/>
          <w:sz w:val="24"/>
          <w:szCs w:val="24"/>
          <w:lang w:eastAsia="sq-AL"/>
        </w:rPr>
        <w:t>juridik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vrasjes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w:t>
      </w:r>
      <w:proofErr w:type="spellStart"/>
      <w:r w:rsidRPr="004D3A2E">
        <w:rPr>
          <w:color w:val="000000"/>
          <w:sz w:val="24"/>
          <w:szCs w:val="24"/>
          <w:lang w:eastAsia="sq-AL"/>
        </w:rPr>
        <w:t>ndodh</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kohës</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punonjësi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krye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gjykatën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interpretimin</w:t>
      </w:r>
      <w:proofErr w:type="spellEnd"/>
      <w:r w:rsidRPr="004D3A2E">
        <w:rPr>
          <w:color w:val="000000"/>
          <w:sz w:val="24"/>
          <w:szCs w:val="24"/>
          <w:lang w:eastAsia="sq-AL"/>
        </w:rPr>
        <w:t xml:space="preserve"> literal, </w:t>
      </w:r>
      <w:proofErr w:type="spellStart"/>
      <w:r w:rsidRPr="004D3A2E">
        <w:rPr>
          <w:color w:val="000000"/>
          <w:sz w:val="24"/>
          <w:szCs w:val="24"/>
          <w:lang w:eastAsia="sq-AL"/>
        </w:rPr>
        <w:t>logjik</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historik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dispozës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vepra</w:t>
      </w:r>
      <w:proofErr w:type="spellEnd"/>
      <w:r w:rsidRPr="004D3A2E">
        <w:rPr>
          <w:color w:val="000000"/>
          <w:sz w:val="24"/>
          <w:szCs w:val="24"/>
          <w:lang w:eastAsia="sq-AL"/>
        </w:rPr>
        <w:t xml:space="preserve"> </w:t>
      </w:r>
      <w:proofErr w:type="spellStart"/>
      <w:r w:rsidRPr="004D3A2E">
        <w:rPr>
          <w:color w:val="000000"/>
          <w:sz w:val="24"/>
          <w:szCs w:val="24"/>
          <w:lang w:eastAsia="sq-AL"/>
        </w:rPr>
        <w:t>konsiderohet</w:t>
      </w:r>
      <w:proofErr w:type="spellEnd"/>
      <w:r w:rsidRPr="004D3A2E">
        <w:rPr>
          <w:color w:val="000000"/>
          <w:sz w:val="24"/>
          <w:szCs w:val="24"/>
          <w:lang w:eastAsia="sq-AL"/>
        </w:rPr>
        <w:t xml:space="preserve"> e </w:t>
      </w:r>
      <w:proofErr w:type="spellStart"/>
      <w:r w:rsidRPr="004D3A2E">
        <w:rPr>
          <w:color w:val="000000"/>
          <w:sz w:val="24"/>
          <w:szCs w:val="24"/>
          <w:lang w:eastAsia="sq-AL"/>
        </w:rPr>
        <w:t>konsumuar</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kryhet</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kohës</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ai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ushtrimin</w:t>
      </w:r>
      <w:proofErr w:type="spellEnd"/>
      <w:r w:rsidRPr="004D3A2E">
        <w:rPr>
          <w:color w:val="000000"/>
          <w:sz w:val="24"/>
          <w:szCs w:val="24"/>
          <w:lang w:eastAsia="sq-AL"/>
        </w:rPr>
        <w:t xml:space="preserve"> 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cilësitë</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policie</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dukshme</w:t>
      </w:r>
      <w:proofErr w:type="spellEnd"/>
      <w:r w:rsidRPr="004D3A2E">
        <w:rPr>
          <w:color w:val="000000"/>
          <w:sz w:val="24"/>
          <w:szCs w:val="24"/>
          <w:lang w:eastAsia="sq-AL"/>
        </w:rPr>
        <w:t xml:space="preserve"> apo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njohura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autori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w:t>
      </w:r>
    </w:p>
    <w:p w14:paraId="2C34EC37"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6.6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Gjykatën</w:t>
      </w:r>
      <w:proofErr w:type="spellEnd"/>
      <w:r w:rsidRPr="004D3A2E">
        <w:rPr>
          <w:color w:val="000000"/>
          <w:sz w:val="24"/>
          <w:szCs w:val="24"/>
          <w:lang w:eastAsia="sq-AL"/>
        </w:rPr>
        <w:t xml:space="preserve">, </w:t>
      </w:r>
      <w:proofErr w:type="spellStart"/>
      <w:r w:rsidRPr="004D3A2E">
        <w:rPr>
          <w:color w:val="000000"/>
          <w:sz w:val="24"/>
          <w:szCs w:val="24"/>
          <w:lang w:eastAsia="sq-AL"/>
        </w:rPr>
        <w:t>rezultoi</w:t>
      </w:r>
      <w:proofErr w:type="spellEnd"/>
      <w:r w:rsidRPr="004D3A2E">
        <w:rPr>
          <w:color w:val="000000"/>
          <w:sz w:val="24"/>
          <w:szCs w:val="24"/>
          <w:lang w:eastAsia="sq-AL"/>
        </w:rPr>
        <w:t xml:space="preserve"> e </w:t>
      </w:r>
      <w:proofErr w:type="spellStart"/>
      <w:r w:rsidRPr="004D3A2E">
        <w:rPr>
          <w:color w:val="000000"/>
          <w:sz w:val="24"/>
          <w:szCs w:val="24"/>
          <w:lang w:eastAsia="sq-AL"/>
        </w:rPr>
        <w:t>provuar</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autori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drejtuara</w:t>
      </w:r>
      <w:proofErr w:type="spellEnd"/>
      <w:r w:rsidRPr="004D3A2E">
        <w:rPr>
          <w:color w:val="000000"/>
          <w:sz w:val="24"/>
          <w:szCs w:val="24"/>
          <w:lang w:eastAsia="sq-AL"/>
        </w:rPr>
        <w:t xml:space="preserve"> </w:t>
      </w:r>
      <w:proofErr w:type="spellStart"/>
      <w:r w:rsidRPr="004D3A2E">
        <w:rPr>
          <w:color w:val="000000"/>
          <w:sz w:val="24"/>
          <w:szCs w:val="24"/>
          <w:lang w:eastAsia="sq-AL"/>
        </w:rPr>
        <w:t>ndaj</w:t>
      </w:r>
      <w:proofErr w:type="spellEnd"/>
      <w:r w:rsidRPr="004D3A2E">
        <w:rPr>
          <w:color w:val="000000"/>
          <w:sz w:val="24"/>
          <w:szCs w:val="24"/>
          <w:lang w:eastAsia="sq-AL"/>
        </w:rPr>
        <w:t xml:space="preserv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policie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ushtrim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brenda</w:t>
      </w:r>
      <w:proofErr w:type="spellEnd"/>
      <w:r w:rsidRPr="004D3A2E">
        <w:rPr>
          <w:color w:val="000000"/>
          <w:sz w:val="24"/>
          <w:szCs w:val="24"/>
          <w:lang w:eastAsia="sq-AL"/>
        </w:rPr>
        <w:t xml:space="preserve"> </w:t>
      </w:r>
      <w:proofErr w:type="spellStart"/>
      <w:r w:rsidRPr="004D3A2E">
        <w:rPr>
          <w:color w:val="000000"/>
          <w:sz w:val="24"/>
          <w:szCs w:val="24"/>
          <w:lang w:eastAsia="sq-AL"/>
        </w:rPr>
        <w:t>vendit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punës</w:t>
      </w:r>
      <w:proofErr w:type="spellEnd"/>
      <w:r w:rsidRPr="004D3A2E">
        <w:rPr>
          <w:color w:val="000000"/>
          <w:sz w:val="24"/>
          <w:szCs w:val="24"/>
          <w:lang w:eastAsia="sq-AL"/>
        </w:rPr>
        <w:t xml:space="preserv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nr.3, </w:t>
      </w:r>
      <w:proofErr w:type="spellStart"/>
      <w:r w:rsidRPr="004D3A2E">
        <w:rPr>
          <w:color w:val="000000"/>
          <w:sz w:val="24"/>
          <w:szCs w:val="24"/>
          <w:lang w:eastAsia="sq-AL"/>
        </w:rPr>
        <w:t>Tiranë</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kundërligjshme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me </w:t>
      </w:r>
      <w:proofErr w:type="spellStart"/>
      <w:r w:rsidRPr="004D3A2E">
        <w:rPr>
          <w:color w:val="000000"/>
          <w:sz w:val="24"/>
          <w:szCs w:val="24"/>
          <w:lang w:eastAsia="sq-AL"/>
        </w:rPr>
        <w:t>rrezikshmëri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theksuar</w:t>
      </w:r>
      <w:proofErr w:type="spellEnd"/>
      <w:r w:rsidRPr="004D3A2E">
        <w:rPr>
          <w:color w:val="000000"/>
          <w:sz w:val="24"/>
          <w:szCs w:val="24"/>
          <w:lang w:eastAsia="sq-AL"/>
        </w:rPr>
        <w:t xml:space="preserve"> </w:t>
      </w:r>
      <w:proofErr w:type="spellStart"/>
      <w:r w:rsidRPr="004D3A2E">
        <w:rPr>
          <w:color w:val="000000"/>
          <w:sz w:val="24"/>
          <w:szCs w:val="24"/>
          <w:lang w:eastAsia="sq-AL"/>
        </w:rPr>
        <w:t>shoqërore</w:t>
      </w:r>
      <w:proofErr w:type="spellEnd"/>
      <w:r w:rsidRPr="004D3A2E">
        <w:rPr>
          <w:color w:val="000000"/>
          <w:sz w:val="24"/>
          <w:szCs w:val="24"/>
          <w:lang w:eastAsia="sq-AL"/>
        </w:rPr>
        <w:t xml:space="preserve">, </w:t>
      </w:r>
      <w:proofErr w:type="spellStart"/>
      <w:r w:rsidRPr="004D3A2E">
        <w:rPr>
          <w:color w:val="000000"/>
          <w:sz w:val="24"/>
          <w:szCs w:val="24"/>
          <w:lang w:eastAsia="sq-AL"/>
        </w:rPr>
        <w:t>pasi</w:t>
      </w:r>
      <w:proofErr w:type="spellEnd"/>
      <w:r w:rsidRPr="004D3A2E">
        <w:rPr>
          <w:color w:val="000000"/>
          <w:sz w:val="24"/>
          <w:szCs w:val="24"/>
          <w:lang w:eastAsia="sq-AL"/>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objekt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cënuar</w:t>
      </w:r>
      <w:proofErr w:type="spellEnd"/>
      <w:r w:rsidRPr="004D3A2E">
        <w:rPr>
          <w:color w:val="000000"/>
          <w:sz w:val="24"/>
          <w:szCs w:val="24"/>
          <w:lang w:eastAsia="sq-AL"/>
        </w:rPr>
        <w:t xml:space="preserve"> </w:t>
      </w:r>
      <w:proofErr w:type="spellStart"/>
      <w:r w:rsidRPr="004D3A2E">
        <w:rPr>
          <w:color w:val="000000"/>
          <w:sz w:val="24"/>
          <w:szCs w:val="24"/>
          <w:lang w:eastAsia="sq-AL"/>
        </w:rPr>
        <w:t>marredheniet</w:t>
      </w:r>
      <w:proofErr w:type="spellEnd"/>
      <w:r w:rsidRPr="004D3A2E">
        <w:rPr>
          <w:color w:val="000000"/>
          <w:sz w:val="24"/>
          <w:szCs w:val="24"/>
          <w:lang w:eastAsia="sq-AL"/>
        </w:rPr>
        <w:t xml:space="preserve"> </w:t>
      </w:r>
      <w:proofErr w:type="spellStart"/>
      <w:r w:rsidRPr="004D3A2E">
        <w:rPr>
          <w:color w:val="000000"/>
          <w:sz w:val="24"/>
          <w:szCs w:val="24"/>
          <w:lang w:eastAsia="sq-AL"/>
        </w:rPr>
        <w:t>juridike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vendosura</w:t>
      </w:r>
      <w:proofErr w:type="spellEnd"/>
      <w:r w:rsidRPr="004D3A2E">
        <w:rPr>
          <w:color w:val="000000"/>
          <w:sz w:val="24"/>
          <w:szCs w:val="24"/>
          <w:lang w:eastAsia="sq-AL"/>
        </w:rPr>
        <w:t xml:space="preserve"> me </w:t>
      </w:r>
      <w:proofErr w:type="spellStart"/>
      <w:r w:rsidRPr="004D3A2E">
        <w:rPr>
          <w:color w:val="000000"/>
          <w:sz w:val="24"/>
          <w:szCs w:val="24"/>
          <w:lang w:eastAsia="sq-AL"/>
        </w:rPr>
        <w:t>ligj</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mbrojtur</w:t>
      </w:r>
      <w:proofErr w:type="spellEnd"/>
      <w:r w:rsidRPr="004D3A2E">
        <w:rPr>
          <w:color w:val="000000"/>
          <w:sz w:val="24"/>
          <w:szCs w:val="24"/>
          <w:lang w:eastAsia="sq-AL"/>
        </w:rPr>
        <w:t xml:space="preserve">, </w:t>
      </w:r>
      <w:proofErr w:type="spellStart"/>
      <w:r w:rsidRPr="004D3A2E">
        <w:rPr>
          <w:color w:val="000000"/>
          <w:sz w:val="24"/>
          <w:szCs w:val="24"/>
          <w:lang w:eastAsia="sq-AL"/>
        </w:rPr>
        <w:t>siguruar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garantuar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drejten</w:t>
      </w:r>
      <w:proofErr w:type="spellEnd"/>
      <w:r w:rsidRPr="004D3A2E">
        <w:rPr>
          <w:color w:val="000000"/>
          <w:sz w:val="24"/>
          <w:szCs w:val="24"/>
          <w:lang w:eastAsia="sq-AL"/>
        </w:rPr>
        <w:t xml:space="preserve"> </w:t>
      </w:r>
      <w:proofErr w:type="spellStart"/>
      <w:r w:rsidRPr="004D3A2E">
        <w:rPr>
          <w:color w:val="000000"/>
          <w:sz w:val="24"/>
          <w:szCs w:val="24"/>
          <w:lang w:eastAsia="sq-AL"/>
        </w:rPr>
        <w:t>themelore</w:t>
      </w:r>
      <w:proofErr w:type="spellEnd"/>
      <w:r w:rsidRPr="004D3A2E">
        <w:rPr>
          <w:color w:val="000000"/>
          <w:sz w:val="24"/>
          <w:szCs w:val="24"/>
          <w:lang w:eastAsia="sq-AL"/>
        </w:rPr>
        <w:t xml:space="preserve"> </w:t>
      </w:r>
      <w:proofErr w:type="spellStart"/>
      <w:r w:rsidRPr="004D3A2E">
        <w:rPr>
          <w:color w:val="000000"/>
          <w:sz w:val="24"/>
          <w:szCs w:val="24"/>
          <w:lang w:eastAsia="sq-AL"/>
        </w:rPr>
        <w:t>universale</w:t>
      </w:r>
      <w:proofErr w:type="spellEnd"/>
      <w:r w:rsidRPr="004D3A2E">
        <w:rPr>
          <w:color w:val="000000"/>
          <w:sz w:val="24"/>
          <w:szCs w:val="24"/>
          <w:lang w:eastAsia="sq-AL"/>
        </w:rPr>
        <w:t xml:space="preserve"> e </w:t>
      </w:r>
      <w:proofErr w:type="spellStart"/>
      <w:r w:rsidRPr="004D3A2E">
        <w:rPr>
          <w:color w:val="000000"/>
          <w:sz w:val="24"/>
          <w:szCs w:val="24"/>
          <w:lang w:eastAsia="sq-AL"/>
        </w:rPr>
        <w:t>kushtetuese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njeriut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e </w:t>
      </w:r>
      <w:proofErr w:type="spellStart"/>
      <w:r w:rsidRPr="004D3A2E">
        <w:rPr>
          <w:color w:val="000000"/>
          <w:sz w:val="24"/>
          <w:szCs w:val="24"/>
          <w:lang w:eastAsia="sq-AL"/>
        </w:rPr>
        <w:t>drejta</w:t>
      </w:r>
      <w:proofErr w:type="spellEnd"/>
      <w:r w:rsidRPr="004D3A2E">
        <w:rPr>
          <w:color w:val="000000"/>
          <w:sz w:val="24"/>
          <w:szCs w:val="24"/>
          <w:lang w:eastAsia="sq-AL"/>
        </w:rPr>
        <w:t xml:space="preserve"> 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personit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veçanërisht</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integritetin</w:t>
      </w:r>
      <w:proofErr w:type="spellEnd"/>
      <w:r w:rsidRPr="004D3A2E">
        <w:rPr>
          <w:color w:val="000000"/>
          <w:sz w:val="24"/>
          <w:szCs w:val="24"/>
          <w:lang w:eastAsia="sq-AL"/>
        </w:rPr>
        <w:t xml:space="preserve"> </w:t>
      </w:r>
      <w:proofErr w:type="spellStart"/>
      <w:r w:rsidRPr="004D3A2E">
        <w:rPr>
          <w:color w:val="000000"/>
          <w:sz w:val="24"/>
          <w:szCs w:val="24"/>
          <w:lang w:eastAsia="sq-AL"/>
        </w:rPr>
        <w:t>fizik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ushtrimit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apo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proofErr w:type="spellEnd"/>
      <w:r w:rsidRPr="004D3A2E">
        <w:rPr>
          <w:color w:val="000000"/>
          <w:sz w:val="24"/>
          <w:szCs w:val="24"/>
          <w:lang w:eastAsia="sq-AL"/>
        </w:rPr>
        <w:t xml:space="preserve">, e </w:t>
      </w:r>
      <w:proofErr w:type="spellStart"/>
      <w:r w:rsidRPr="004D3A2E">
        <w:rPr>
          <w:color w:val="000000"/>
          <w:sz w:val="24"/>
          <w:szCs w:val="24"/>
          <w:lang w:eastAsia="sq-AL"/>
        </w:rPr>
        <w:t>mbrojtur</w:t>
      </w:r>
      <w:proofErr w:type="spellEnd"/>
      <w:r w:rsidRPr="004D3A2E">
        <w:rPr>
          <w:color w:val="000000"/>
          <w:sz w:val="24"/>
          <w:szCs w:val="24"/>
          <w:lang w:eastAsia="sq-AL"/>
        </w:rPr>
        <w:t xml:space="preserve"> me </w:t>
      </w:r>
      <w:proofErr w:type="spellStart"/>
      <w:r w:rsidRPr="004D3A2E">
        <w:rPr>
          <w:color w:val="000000"/>
          <w:sz w:val="24"/>
          <w:szCs w:val="24"/>
          <w:lang w:eastAsia="sq-AL"/>
        </w:rPr>
        <w:t>legjislacionin</w:t>
      </w:r>
      <w:proofErr w:type="spellEnd"/>
      <w:r w:rsidRPr="004D3A2E">
        <w:rPr>
          <w:color w:val="000000"/>
          <w:sz w:val="24"/>
          <w:szCs w:val="24"/>
          <w:lang w:eastAsia="sq-AL"/>
        </w:rPr>
        <w:t xml:space="preserve"> penal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veprimet</w:t>
      </w:r>
      <w:proofErr w:type="spellEnd"/>
      <w:r w:rsidRPr="004D3A2E">
        <w:rPr>
          <w:color w:val="000000"/>
          <w:sz w:val="24"/>
          <w:szCs w:val="24"/>
          <w:lang w:eastAsia="sq-AL"/>
        </w:rPr>
        <w:t xml:space="preserve"> apo </w:t>
      </w:r>
      <w:proofErr w:type="spellStart"/>
      <w:r w:rsidRPr="004D3A2E">
        <w:rPr>
          <w:color w:val="000000"/>
          <w:sz w:val="24"/>
          <w:szCs w:val="24"/>
          <w:lang w:eastAsia="sq-AL"/>
        </w:rPr>
        <w:t>mosveprimet</w:t>
      </w:r>
      <w:proofErr w:type="spellEnd"/>
      <w:r w:rsidRPr="004D3A2E">
        <w:rPr>
          <w:color w:val="000000"/>
          <w:sz w:val="24"/>
          <w:szCs w:val="24"/>
          <w:lang w:eastAsia="sq-AL"/>
        </w:rPr>
        <w:t xml:space="preserve"> </w:t>
      </w:r>
      <w:proofErr w:type="spellStart"/>
      <w:r w:rsidRPr="004D3A2E">
        <w:rPr>
          <w:color w:val="000000"/>
          <w:sz w:val="24"/>
          <w:szCs w:val="24"/>
          <w:lang w:eastAsia="sq-AL"/>
        </w:rPr>
        <w:t>kriminale</w:t>
      </w:r>
      <w:proofErr w:type="spellEnd"/>
      <w:r w:rsidRPr="004D3A2E">
        <w:rPr>
          <w:color w:val="000000"/>
          <w:sz w:val="24"/>
          <w:szCs w:val="24"/>
          <w:lang w:eastAsia="sq-AL"/>
        </w:rPr>
        <w:t>.</w:t>
      </w:r>
    </w:p>
    <w:p w14:paraId="0556D313"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6.7 Rrethanat e </w:t>
      </w:r>
      <w:proofErr w:type="spellStart"/>
      <w:r w:rsidRPr="004D3A2E">
        <w:rPr>
          <w:color w:val="000000"/>
          <w:sz w:val="24"/>
          <w:szCs w:val="24"/>
          <w:lang w:eastAsia="sq-AL"/>
        </w:rPr>
        <w:t>faktit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çështjes</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zbërthyer</w:t>
      </w:r>
      <w:proofErr w:type="spellEnd"/>
      <w:r w:rsidRPr="004D3A2E">
        <w:rPr>
          <w:color w:val="000000"/>
          <w:sz w:val="24"/>
          <w:szCs w:val="24"/>
          <w:lang w:eastAsia="sq-AL"/>
        </w:rPr>
        <w:t xml:space="preserve"> e </w:t>
      </w:r>
      <w:proofErr w:type="spellStart"/>
      <w:r w:rsidRPr="004D3A2E">
        <w:rPr>
          <w:color w:val="000000"/>
          <w:sz w:val="24"/>
          <w:szCs w:val="24"/>
          <w:lang w:eastAsia="sq-AL"/>
        </w:rPr>
        <w:t>pasqyruar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rend </w:t>
      </w:r>
      <w:proofErr w:type="spellStart"/>
      <w:r w:rsidRPr="004D3A2E">
        <w:rPr>
          <w:color w:val="000000"/>
          <w:sz w:val="24"/>
          <w:szCs w:val="24"/>
          <w:lang w:eastAsia="sq-AL"/>
        </w:rPr>
        <w:t>kronologjik</w:t>
      </w:r>
      <w:proofErr w:type="spellEnd"/>
      <w:r w:rsidRPr="004D3A2E">
        <w:rPr>
          <w:color w:val="000000"/>
          <w:sz w:val="24"/>
          <w:szCs w:val="24"/>
          <w:lang w:eastAsia="sq-AL"/>
        </w:rPr>
        <w:t xml:space="preserve">, duke </w:t>
      </w:r>
      <w:proofErr w:type="spellStart"/>
      <w:r w:rsidRPr="004D3A2E">
        <w:rPr>
          <w:color w:val="000000"/>
          <w:sz w:val="24"/>
          <w:szCs w:val="24"/>
          <w:lang w:eastAsia="sq-AL"/>
        </w:rPr>
        <w:t>filluar</w:t>
      </w:r>
      <w:proofErr w:type="spellEnd"/>
      <w:r w:rsidRPr="004D3A2E">
        <w:rPr>
          <w:color w:val="000000"/>
          <w:sz w:val="24"/>
          <w:szCs w:val="24"/>
          <w:lang w:eastAsia="sq-AL"/>
        </w:rPr>
        <w:t xml:space="preserve"> </w:t>
      </w:r>
      <w:proofErr w:type="spellStart"/>
      <w:r w:rsidRPr="004D3A2E">
        <w:rPr>
          <w:color w:val="000000"/>
          <w:sz w:val="24"/>
          <w:szCs w:val="24"/>
          <w:lang w:eastAsia="sq-AL"/>
        </w:rPr>
        <w:t>veçanërisht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deklarimet</w:t>
      </w:r>
      <w:proofErr w:type="spellEnd"/>
      <w:r w:rsidRPr="004D3A2E">
        <w:rPr>
          <w:color w:val="000000"/>
          <w:sz w:val="24"/>
          <w:szCs w:val="24"/>
          <w:lang w:eastAsia="sq-AL"/>
        </w:rPr>
        <w:t xml:space="preserve"> e </w:t>
      </w:r>
      <w:proofErr w:type="spellStart"/>
      <w:r w:rsidRPr="004D3A2E">
        <w:rPr>
          <w:color w:val="000000"/>
          <w:sz w:val="24"/>
          <w:szCs w:val="24"/>
          <w:lang w:eastAsia="sq-AL"/>
        </w:rPr>
        <w:t>dëshmitarëve</w:t>
      </w:r>
      <w:proofErr w:type="spellEnd"/>
      <w:r w:rsidRPr="004D3A2E">
        <w:rPr>
          <w:color w:val="000000"/>
          <w:sz w:val="24"/>
          <w:szCs w:val="24"/>
          <w:lang w:eastAsia="sq-AL"/>
        </w:rPr>
        <w:t xml:space="preserve"> </w:t>
      </w:r>
      <w:proofErr w:type="spellStart"/>
      <w:r w:rsidRPr="004D3A2E">
        <w:rPr>
          <w:color w:val="000000"/>
          <w:sz w:val="24"/>
          <w:szCs w:val="24"/>
          <w:lang w:eastAsia="sq-AL"/>
        </w:rPr>
        <w:t>okularë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ngjarjes</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dhëna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00586D7D">
        <w:rPr>
          <w:color w:val="000000"/>
          <w:sz w:val="24"/>
          <w:szCs w:val="24"/>
          <w:lang w:eastAsia="sq-AL"/>
        </w:rPr>
        <w:t>.</w:t>
      </w:r>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Gjykatën</w:t>
      </w:r>
      <w:proofErr w:type="spellEnd"/>
      <w:r w:rsidRPr="004D3A2E">
        <w:rPr>
          <w:color w:val="000000"/>
          <w:sz w:val="24"/>
          <w:szCs w:val="24"/>
          <w:lang w:eastAsia="sq-AL"/>
        </w:rPr>
        <w:t xml:space="preserve"> </w:t>
      </w:r>
      <w:proofErr w:type="spellStart"/>
      <w:r w:rsidRPr="004D3A2E">
        <w:rPr>
          <w:color w:val="000000"/>
          <w:sz w:val="24"/>
          <w:szCs w:val="24"/>
          <w:lang w:eastAsia="sq-AL"/>
        </w:rPr>
        <w:t>rëndësia</w:t>
      </w:r>
      <w:proofErr w:type="spellEnd"/>
      <w:r w:rsidRPr="004D3A2E">
        <w:rPr>
          <w:color w:val="000000"/>
          <w:sz w:val="24"/>
          <w:szCs w:val="24"/>
          <w:lang w:eastAsia="sq-AL"/>
        </w:rPr>
        <w:t xml:space="preserve"> e </w:t>
      </w:r>
      <w:proofErr w:type="spellStart"/>
      <w:r w:rsidRPr="004D3A2E">
        <w:rPr>
          <w:color w:val="000000"/>
          <w:sz w:val="24"/>
          <w:szCs w:val="24"/>
          <w:lang w:eastAsia="sq-AL"/>
        </w:rPr>
        <w:t>padiskutueshme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analize</w:t>
      </w:r>
      <w:proofErr w:type="spellEnd"/>
      <w:r w:rsidRPr="004D3A2E">
        <w:rPr>
          <w:color w:val="000000"/>
          <w:sz w:val="24"/>
          <w:szCs w:val="24"/>
          <w:lang w:eastAsia="sq-AL"/>
        </w:rPr>
        <w:t xml:space="preserve"> </w:t>
      </w:r>
      <w:proofErr w:type="spellStart"/>
      <w:r w:rsidRPr="004D3A2E">
        <w:rPr>
          <w:color w:val="000000"/>
          <w:sz w:val="24"/>
          <w:szCs w:val="24"/>
          <w:lang w:eastAsia="sq-AL"/>
        </w:rPr>
        <w:t>provash</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elementësh</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qëndron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konstatimin</w:t>
      </w:r>
      <w:proofErr w:type="spellEnd"/>
      <w:r w:rsidRPr="004D3A2E">
        <w:rPr>
          <w:color w:val="000000"/>
          <w:sz w:val="24"/>
          <w:szCs w:val="24"/>
          <w:lang w:eastAsia="sq-AL"/>
        </w:rPr>
        <w:t xml:space="preserve"> e </w:t>
      </w:r>
      <w:proofErr w:type="spellStart"/>
      <w:r w:rsidRPr="004D3A2E">
        <w:rPr>
          <w:color w:val="000000"/>
          <w:sz w:val="24"/>
          <w:szCs w:val="24"/>
          <w:lang w:eastAsia="sq-AL"/>
        </w:rPr>
        <w:t>përputhshmërisë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faktet</w:t>
      </w:r>
      <w:proofErr w:type="spellEnd"/>
      <w:r w:rsidRPr="004D3A2E">
        <w:rPr>
          <w:color w:val="000000"/>
          <w:sz w:val="24"/>
          <w:szCs w:val="24"/>
          <w:lang w:eastAsia="sq-AL"/>
        </w:rPr>
        <w:t xml:space="preserve"> e </w:t>
      </w:r>
      <w:proofErr w:type="spellStart"/>
      <w:r w:rsidRPr="004D3A2E">
        <w:rPr>
          <w:color w:val="000000"/>
          <w:sz w:val="24"/>
          <w:szCs w:val="24"/>
          <w:lang w:eastAsia="sq-AL"/>
        </w:rPr>
        <w:t>shpjeguara</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tyre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deklarimet</w:t>
      </w:r>
      <w:proofErr w:type="spellEnd"/>
      <w:r w:rsidRPr="004D3A2E">
        <w:rPr>
          <w:color w:val="000000"/>
          <w:sz w:val="24"/>
          <w:szCs w:val="24"/>
          <w:lang w:eastAsia="sq-AL"/>
        </w:rPr>
        <w:t xml:space="preserve"> e </w:t>
      </w:r>
      <w:proofErr w:type="spellStart"/>
      <w:r w:rsidRPr="004D3A2E">
        <w:rPr>
          <w:color w:val="000000"/>
          <w:sz w:val="24"/>
          <w:szCs w:val="24"/>
          <w:lang w:eastAsia="sq-AL"/>
        </w:rPr>
        <w:t>dhëna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hetim</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pasi</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fakte</w:t>
      </w:r>
      <w:proofErr w:type="spellEnd"/>
      <w:r w:rsidRPr="004D3A2E">
        <w:rPr>
          <w:color w:val="000000"/>
          <w:sz w:val="24"/>
          <w:szCs w:val="24"/>
          <w:lang w:eastAsia="sq-AL"/>
        </w:rPr>
        <w:t xml:space="preserve"> </w:t>
      </w:r>
      <w:proofErr w:type="spellStart"/>
      <w:r w:rsidRPr="004D3A2E">
        <w:rPr>
          <w:color w:val="000000"/>
          <w:sz w:val="24"/>
          <w:szCs w:val="24"/>
          <w:lang w:eastAsia="sq-AL"/>
        </w:rPr>
        <w:t>janë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qëndrueshme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harmoni</w:t>
      </w:r>
      <w:proofErr w:type="spellEnd"/>
      <w:r w:rsidRPr="004D3A2E">
        <w:rPr>
          <w:color w:val="000000"/>
          <w:sz w:val="24"/>
          <w:szCs w:val="24"/>
          <w:lang w:eastAsia="sq-AL"/>
        </w:rPr>
        <w:t xml:space="preserve"> me </w:t>
      </w:r>
      <w:proofErr w:type="spellStart"/>
      <w:r w:rsidRPr="004D3A2E">
        <w:rPr>
          <w:color w:val="000000"/>
          <w:sz w:val="24"/>
          <w:szCs w:val="24"/>
          <w:lang w:eastAsia="sq-AL"/>
        </w:rPr>
        <w:t>njeri-tjetrin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gjitha</w:t>
      </w:r>
      <w:proofErr w:type="spellEnd"/>
      <w:r w:rsidRPr="004D3A2E">
        <w:rPr>
          <w:color w:val="000000"/>
          <w:sz w:val="24"/>
          <w:szCs w:val="24"/>
          <w:lang w:eastAsia="sq-AL"/>
        </w:rPr>
        <w:t xml:space="preserve"> </w:t>
      </w:r>
      <w:proofErr w:type="spellStart"/>
      <w:r w:rsidRPr="004D3A2E">
        <w:rPr>
          <w:color w:val="000000"/>
          <w:sz w:val="24"/>
          <w:szCs w:val="24"/>
          <w:lang w:eastAsia="sq-AL"/>
        </w:rPr>
        <w:t>bashkë</w:t>
      </w:r>
      <w:proofErr w:type="spellEnd"/>
      <w:r w:rsidRPr="004D3A2E">
        <w:rPr>
          <w:color w:val="000000"/>
          <w:sz w:val="24"/>
          <w:szCs w:val="24"/>
          <w:lang w:eastAsia="sq-AL"/>
        </w:rPr>
        <w:t xml:space="preserve"> </w:t>
      </w:r>
      <w:proofErr w:type="spellStart"/>
      <w:r w:rsidRPr="004D3A2E">
        <w:rPr>
          <w:color w:val="000000"/>
          <w:sz w:val="24"/>
          <w:szCs w:val="24"/>
          <w:lang w:eastAsia="sq-AL"/>
        </w:rPr>
        <w:t>formojnë</w:t>
      </w:r>
      <w:proofErr w:type="spellEnd"/>
      <w:r w:rsidRPr="004D3A2E">
        <w:rPr>
          <w:color w:val="000000"/>
          <w:sz w:val="24"/>
          <w:szCs w:val="24"/>
          <w:lang w:eastAsia="sq-AL"/>
        </w:rPr>
        <w:t xml:space="preserve"> e </w:t>
      </w:r>
      <w:proofErr w:type="spellStart"/>
      <w:r w:rsidRPr="004D3A2E">
        <w:rPr>
          <w:color w:val="000000"/>
          <w:sz w:val="24"/>
          <w:szCs w:val="24"/>
          <w:lang w:eastAsia="sq-AL"/>
        </w:rPr>
        <w:t>vërtetojnë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linjë</w:t>
      </w:r>
      <w:proofErr w:type="spellEnd"/>
      <w:r w:rsidRPr="004D3A2E">
        <w:rPr>
          <w:color w:val="000000"/>
          <w:sz w:val="24"/>
          <w:szCs w:val="24"/>
          <w:lang w:eastAsia="sq-AL"/>
        </w:rPr>
        <w:t xml:space="preserve"> </w:t>
      </w:r>
      <w:proofErr w:type="spellStart"/>
      <w:r w:rsidRPr="004D3A2E">
        <w:rPr>
          <w:color w:val="000000"/>
          <w:sz w:val="24"/>
          <w:szCs w:val="24"/>
          <w:lang w:eastAsia="sq-AL"/>
        </w:rPr>
        <w:t>zinxhir</w:t>
      </w:r>
      <w:proofErr w:type="spellEnd"/>
      <w:r w:rsidRPr="004D3A2E">
        <w:rPr>
          <w:color w:val="000000"/>
          <w:sz w:val="24"/>
          <w:szCs w:val="24"/>
          <w:lang w:eastAsia="sq-AL"/>
        </w:rPr>
        <w:t xml:space="preserve"> </w:t>
      </w:r>
      <w:proofErr w:type="spellStart"/>
      <w:r w:rsidRPr="004D3A2E">
        <w:rPr>
          <w:color w:val="000000"/>
          <w:sz w:val="24"/>
          <w:szCs w:val="24"/>
          <w:lang w:eastAsia="sq-AL"/>
        </w:rPr>
        <w:t>gjithë</w:t>
      </w:r>
      <w:proofErr w:type="spellEnd"/>
      <w:r w:rsidRPr="004D3A2E">
        <w:rPr>
          <w:color w:val="000000"/>
          <w:sz w:val="24"/>
          <w:szCs w:val="24"/>
          <w:lang w:eastAsia="sq-AL"/>
        </w:rPr>
        <w:t xml:space="preserve"> </w:t>
      </w:r>
      <w:proofErr w:type="spellStart"/>
      <w:r w:rsidRPr="004D3A2E">
        <w:rPr>
          <w:color w:val="000000"/>
          <w:sz w:val="24"/>
          <w:szCs w:val="24"/>
          <w:lang w:eastAsia="sq-AL"/>
        </w:rPr>
        <w:t>mekanizmin</w:t>
      </w:r>
      <w:proofErr w:type="spellEnd"/>
      <w:r w:rsidRPr="004D3A2E">
        <w:rPr>
          <w:color w:val="000000"/>
          <w:sz w:val="24"/>
          <w:szCs w:val="24"/>
          <w:lang w:eastAsia="sq-AL"/>
        </w:rPr>
        <w:t xml:space="preserve"> e </w:t>
      </w:r>
      <w:proofErr w:type="spellStart"/>
      <w:r w:rsidRPr="004D3A2E">
        <w:rPr>
          <w:color w:val="000000"/>
          <w:sz w:val="24"/>
          <w:szCs w:val="24"/>
          <w:lang w:eastAsia="sq-AL"/>
        </w:rPr>
        <w:t>ngjarjes</w:t>
      </w:r>
      <w:proofErr w:type="spellEnd"/>
      <w:r w:rsidRPr="004D3A2E">
        <w:rPr>
          <w:color w:val="000000"/>
          <w:sz w:val="24"/>
          <w:szCs w:val="24"/>
          <w:lang w:eastAsia="sq-AL"/>
        </w:rPr>
        <w:t xml:space="preserve">, </w:t>
      </w:r>
      <w:proofErr w:type="spellStart"/>
      <w:r w:rsidRPr="004D3A2E">
        <w:rPr>
          <w:color w:val="000000"/>
          <w:sz w:val="24"/>
          <w:szCs w:val="24"/>
          <w:lang w:eastAsia="sq-AL"/>
        </w:rPr>
        <w:t>identifikimin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autor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krimit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kryera</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momentin</w:t>
      </w:r>
      <w:proofErr w:type="spellEnd"/>
      <w:r w:rsidRPr="004D3A2E">
        <w:rPr>
          <w:color w:val="000000"/>
          <w:sz w:val="24"/>
          <w:szCs w:val="24"/>
          <w:lang w:eastAsia="sq-AL"/>
        </w:rPr>
        <w:t xml:space="preserve"> </w:t>
      </w:r>
      <w:proofErr w:type="spellStart"/>
      <w:r w:rsidRPr="004D3A2E">
        <w:rPr>
          <w:color w:val="000000"/>
          <w:sz w:val="24"/>
          <w:szCs w:val="24"/>
          <w:lang w:eastAsia="sq-AL"/>
        </w:rPr>
        <w:t>kohor</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ka </w:t>
      </w:r>
      <w:proofErr w:type="spellStart"/>
      <w:r w:rsidRPr="004D3A2E">
        <w:rPr>
          <w:color w:val="000000"/>
          <w:sz w:val="24"/>
          <w:szCs w:val="24"/>
          <w:lang w:eastAsia="sq-AL"/>
        </w:rPr>
        <w:t>ndodhur</w:t>
      </w:r>
      <w:proofErr w:type="spellEnd"/>
      <w:r w:rsidRPr="004D3A2E">
        <w:rPr>
          <w:color w:val="000000"/>
          <w:sz w:val="24"/>
          <w:szCs w:val="24"/>
          <w:lang w:eastAsia="sq-AL"/>
        </w:rPr>
        <w:t xml:space="preserve"> </w:t>
      </w:r>
      <w:proofErr w:type="spellStart"/>
      <w:r w:rsidRPr="004D3A2E">
        <w:rPr>
          <w:color w:val="000000"/>
          <w:sz w:val="24"/>
          <w:szCs w:val="24"/>
          <w:lang w:eastAsia="sq-AL"/>
        </w:rPr>
        <w:t>ky</w:t>
      </w:r>
      <w:proofErr w:type="spellEnd"/>
      <w:r w:rsidRPr="004D3A2E">
        <w:rPr>
          <w:color w:val="000000"/>
          <w:sz w:val="24"/>
          <w:szCs w:val="24"/>
          <w:lang w:eastAsia="sq-AL"/>
        </w:rPr>
        <w:t xml:space="preserve"> </w:t>
      </w:r>
      <w:proofErr w:type="spellStart"/>
      <w:r w:rsidRPr="004D3A2E">
        <w:rPr>
          <w:color w:val="000000"/>
          <w:sz w:val="24"/>
          <w:szCs w:val="24"/>
          <w:lang w:eastAsia="sq-AL"/>
        </w:rPr>
        <w:t>krim</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w:t>
      </w:r>
    </w:p>
    <w:p w14:paraId="6EEC3240"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6.8 Përsa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përket</w:t>
      </w:r>
      <w:proofErr w:type="spellEnd"/>
      <w:r w:rsidRPr="004D3A2E">
        <w:rPr>
          <w:color w:val="000000"/>
          <w:sz w:val="24"/>
          <w:szCs w:val="24"/>
          <w:lang w:eastAsia="sq-AL"/>
        </w:rPr>
        <w:t xml:space="preserve"> </w:t>
      </w:r>
      <w:proofErr w:type="spellStart"/>
      <w:r w:rsidRPr="004D3A2E">
        <w:rPr>
          <w:color w:val="000000"/>
          <w:sz w:val="24"/>
          <w:szCs w:val="24"/>
          <w:lang w:eastAsia="sq-AL"/>
        </w:rPr>
        <w:t>pretendimeve</w:t>
      </w:r>
      <w:proofErr w:type="spellEnd"/>
      <w:r w:rsidRPr="004D3A2E">
        <w:rPr>
          <w:color w:val="000000"/>
          <w:sz w:val="24"/>
          <w:szCs w:val="24"/>
          <w:lang w:eastAsia="sq-AL"/>
        </w:rPr>
        <w:t xml:space="preserve"> </w:t>
      </w:r>
      <w:proofErr w:type="spellStart"/>
      <w:r w:rsidRPr="004D3A2E">
        <w:rPr>
          <w:color w:val="000000"/>
          <w:sz w:val="24"/>
          <w:szCs w:val="24"/>
          <w:lang w:eastAsia="sq-AL"/>
        </w:rPr>
        <w:t>te</w:t>
      </w:r>
      <w:proofErr w:type="spellEnd"/>
      <w:r w:rsidRPr="004D3A2E">
        <w:rPr>
          <w:color w:val="000000"/>
          <w:sz w:val="24"/>
          <w:szCs w:val="24"/>
          <w:lang w:eastAsia="sq-AL"/>
        </w:rPr>
        <w:t xml:space="preserve"> </w:t>
      </w:r>
      <w:proofErr w:type="spellStart"/>
      <w:r w:rsidRPr="004D3A2E">
        <w:rPr>
          <w:color w:val="000000"/>
          <w:sz w:val="24"/>
          <w:szCs w:val="24"/>
          <w:lang w:eastAsia="sq-AL"/>
        </w:rPr>
        <w:t>mbrojtjes</w:t>
      </w:r>
      <w:proofErr w:type="spellEnd"/>
      <w:r w:rsidRPr="004D3A2E">
        <w:rPr>
          <w:color w:val="000000"/>
          <w:sz w:val="24"/>
          <w:szCs w:val="24"/>
          <w:lang w:eastAsia="sq-AL"/>
        </w:rPr>
        <w:t xml:space="preserve"> </w:t>
      </w:r>
      <w:proofErr w:type="spellStart"/>
      <w:r w:rsidRPr="004D3A2E">
        <w:rPr>
          <w:color w:val="000000"/>
          <w:sz w:val="24"/>
          <w:szCs w:val="24"/>
          <w:lang w:eastAsia="sq-AL"/>
        </w:rPr>
        <w:t>lidhur</w:t>
      </w:r>
      <w:proofErr w:type="spellEnd"/>
      <w:r w:rsidRPr="004D3A2E">
        <w:rPr>
          <w:color w:val="000000"/>
          <w:sz w:val="24"/>
          <w:szCs w:val="24"/>
          <w:lang w:eastAsia="sq-AL"/>
        </w:rPr>
        <w:t xml:space="preserve"> me </w:t>
      </w:r>
      <w:proofErr w:type="spellStart"/>
      <w:r w:rsidRPr="004D3A2E">
        <w:rPr>
          <w:color w:val="000000"/>
          <w:sz w:val="24"/>
          <w:szCs w:val="24"/>
          <w:lang w:eastAsia="sq-AL"/>
        </w:rPr>
        <w:t>kualifikimin</w:t>
      </w:r>
      <w:proofErr w:type="spellEnd"/>
      <w:r w:rsidRPr="004D3A2E">
        <w:rPr>
          <w:color w:val="000000"/>
          <w:sz w:val="24"/>
          <w:szCs w:val="24"/>
          <w:lang w:eastAsia="sq-AL"/>
        </w:rPr>
        <w:t xml:space="preserve"> </w:t>
      </w:r>
      <w:proofErr w:type="spellStart"/>
      <w:r w:rsidRPr="004D3A2E">
        <w:rPr>
          <w:color w:val="000000"/>
          <w:sz w:val="24"/>
          <w:szCs w:val="24"/>
          <w:lang w:eastAsia="sq-AL"/>
        </w:rPr>
        <w:t>ligjor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76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w:t>
      </w:r>
      <w:r w:rsidR="00586D7D">
        <w:rPr>
          <w:color w:val="000000"/>
          <w:sz w:val="24"/>
          <w:szCs w:val="24"/>
          <w:lang w:eastAsia="sq-AL"/>
        </w:rPr>
        <w:t>i</w:t>
      </w:r>
      <w:r w:rsidRPr="004D3A2E">
        <w:rPr>
          <w:color w:val="000000"/>
          <w:sz w:val="24"/>
          <w:szCs w:val="24"/>
          <w:lang w:eastAsia="sq-AL"/>
        </w:rPr>
        <w:t>t</w:t>
      </w:r>
      <w:proofErr w:type="spellEnd"/>
      <w:r w:rsidRPr="004D3A2E">
        <w:rPr>
          <w:color w:val="000000"/>
          <w:sz w:val="24"/>
          <w:szCs w:val="24"/>
          <w:lang w:eastAsia="sq-AL"/>
        </w:rPr>
        <w:t xml:space="preserve"> </w:t>
      </w:r>
      <w:r w:rsidRPr="004D3A2E">
        <w:rPr>
          <w:color w:val="000000"/>
          <w:sz w:val="24"/>
          <w:szCs w:val="24"/>
          <w:lang w:eastAsia="sq-AL"/>
        </w:rPr>
        <w:lastRenderedPageBreak/>
        <w:t xml:space="preserve">Penal,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thekson</w:t>
      </w:r>
      <w:proofErr w:type="spellEnd"/>
      <w:r w:rsidRPr="004D3A2E">
        <w:rPr>
          <w:color w:val="000000"/>
          <w:sz w:val="24"/>
          <w:szCs w:val="24"/>
          <w:lang w:eastAsia="sq-AL"/>
        </w:rPr>
        <w:t xml:space="preserve"> se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analiza</w:t>
      </w:r>
      <w:proofErr w:type="spellEnd"/>
      <w:r w:rsidRPr="004D3A2E">
        <w:rPr>
          <w:color w:val="000000"/>
          <w:sz w:val="24"/>
          <w:szCs w:val="24"/>
          <w:lang w:eastAsia="sq-AL"/>
        </w:rPr>
        <w:t xml:space="preserve"> e </w:t>
      </w:r>
      <w:proofErr w:type="spellStart"/>
      <w:r w:rsidRPr="004D3A2E">
        <w:rPr>
          <w:color w:val="000000"/>
          <w:sz w:val="24"/>
          <w:szCs w:val="24"/>
          <w:lang w:eastAsia="sq-AL"/>
        </w:rPr>
        <w:t>detajuar</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gjitha</w:t>
      </w:r>
      <w:proofErr w:type="spellEnd"/>
      <w:r w:rsidRPr="004D3A2E">
        <w:rPr>
          <w:color w:val="000000"/>
          <w:sz w:val="24"/>
          <w:szCs w:val="24"/>
          <w:lang w:eastAsia="sq-AL"/>
        </w:rPr>
        <w:t xml:space="preserve"> </w:t>
      </w:r>
      <w:proofErr w:type="spellStart"/>
      <w:r w:rsidRPr="004D3A2E">
        <w:rPr>
          <w:color w:val="000000"/>
          <w:sz w:val="24"/>
          <w:szCs w:val="24"/>
          <w:lang w:eastAsia="sq-AL"/>
        </w:rPr>
        <w:t>pr</w:t>
      </w:r>
      <w:r w:rsidR="00586D7D">
        <w:rPr>
          <w:color w:val="000000"/>
          <w:sz w:val="24"/>
          <w:szCs w:val="24"/>
          <w:lang w:eastAsia="sq-AL"/>
        </w:rPr>
        <w:t>ovave</w:t>
      </w:r>
      <w:proofErr w:type="spellEnd"/>
      <w:r w:rsidR="00586D7D">
        <w:rPr>
          <w:color w:val="000000"/>
          <w:sz w:val="24"/>
          <w:szCs w:val="24"/>
          <w:lang w:eastAsia="sq-AL"/>
        </w:rPr>
        <w:t xml:space="preserve"> </w:t>
      </w:r>
      <w:proofErr w:type="spellStart"/>
      <w:r w:rsidR="00586D7D">
        <w:rPr>
          <w:color w:val="000000"/>
          <w:sz w:val="24"/>
          <w:szCs w:val="24"/>
          <w:lang w:eastAsia="sq-AL"/>
        </w:rPr>
        <w:t>që</w:t>
      </w:r>
      <w:proofErr w:type="spellEnd"/>
      <w:r w:rsidR="00586D7D">
        <w:rPr>
          <w:color w:val="000000"/>
          <w:sz w:val="24"/>
          <w:szCs w:val="24"/>
          <w:lang w:eastAsia="sq-AL"/>
        </w:rPr>
        <w:t xml:space="preserve"> </w:t>
      </w:r>
      <w:proofErr w:type="spellStart"/>
      <w:r w:rsidR="00586D7D">
        <w:rPr>
          <w:color w:val="000000"/>
          <w:sz w:val="24"/>
          <w:szCs w:val="24"/>
          <w:lang w:eastAsia="sq-AL"/>
        </w:rPr>
        <w:t>japin</w:t>
      </w:r>
      <w:proofErr w:type="spellEnd"/>
      <w:r w:rsidR="00586D7D">
        <w:rPr>
          <w:color w:val="000000"/>
          <w:sz w:val="24"/>
          <w:szCs w:val="24"/>
          <w:lang w:eastAsia="sq-AL"/>
        </w:rPr>
        <w:t xml:space="preserve"> </w:t>
      </w:r>
      <w:proofErr w:type="spellStart"/>
      <w:r w:rsidR="00586D7D">
        <w:rPr>
          <w:color w:val="000000"/>
          <w:sz w:val="24"/>
          <w:szCs w:val="24"/>
          <w:lang w:eastAsia="sq-AL"/>
        </w:rPr>
        <w:t>elementë</w:t>
      </w:r>
      <w:proofErr w:type="spellEnd"/>
      <w:r w:rsidR="00586D7D">
        <w:rPr>
          <w:color w:val="000000"/>
          <w:sz w:val="24"/>
          <w:szCs w:val="24"/>
          <w:lang w:eastAsia="sq-AL"/>
        </w:rPr>
        <w:t xml:space="preserve"> e </w:t>
      </w:r>
      <w:proofErr w:type="spellStart"/>
      <w:r w:rsidR="00586D7D">
        <w:rPr>
          <w:color w:val="000000"/>
          <w:sz w:val="24"/>
          <w:szCs w:val="24"/>
          <w:lang w:eastAsia="sq-AL"/>
        </w:rPr>
        <w:t>indic</w:t>
      </w:r>
      <w:r w:rsidRPr="004D3A2E">
        <w:rPr>
          <w:color w:val="000000"/>
          <w:sz w:val="24"/>
          <w:szCs w:val="24"/>
          <w:lang w:eastAsia="sq-AL"/>
        </w:rPr>
        <w:t>e</w:t>
      </w:r>
      <w:proofErr w:type="spellEnd"/>
      <w:r w:rsidRPr="004D3A2E">
        <w:rPr>
          <w:color w:val="000000"/>
          <w:sz w:val="24"/>
          <w:szCs w:val="24"/>
          <w:lang w:eastAsia="sq-AL"/>
        </w:rPr>
        <w:t xml:space="preserve"> </w:t>
      </w:r>
      <w:proofErr w:type="spellStart"/>
      <w:r w:rsidRPr="004D3A2E">
        <w:rPr>
          <w:color w:val="000000"/>
          <w:sz w:val="24"/>
          <w:szCs w:val="24"/>
          <w:lang w:eastAsia="sq-AL"/>
        </w:rPr>
        <w:t>te</w:t>
      </w:r>
      <w:proofErr w:type="spellEnd"/>
      <w:r w:rsidRPr="004D3A2E">
        <w:rPr>
          <w:color w:val="000000"/>
          <w:sz w:val="24"/>
          <w:szCs w:val="24"/>
          <w:lang w:eastAsia="sq-AL"/>
        </w:rPr>
        <w:t xml:space="preserve"> </w:t>
      </w:r>
      <w:proofErr w:type="spellStart"/>
      <w:r w:rsidRPr="004D3A2E">
        <w:rPr>
          <w:color w:val="000000"/>
          <w:sz w:val="24"/>
          <w:szCs w:val="24"/>
          <w:lang w:eastAsia="sq-AL"/>
        </w:rPr>
        <w:t>rëndësishme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procedim</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përcaktimi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vlerës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fuqisë</w:t>
      </w:r>
      <w:proofErr w:type="spellEnd"/>
      <w:r w:rsidRPr="004D3A2E">
        <w:rPr>
          <w:color w:val="000000"/>
          <w:sz w:val="24"/>
          <w:szCs w:val="24"/>
          <w:lang w:eastAsia="sq-AL"/>
        </w:rPr>
        <w:t xml:space="preserve"> </w:t>
      </w:r>
      <w:proofErr w:type="spellStart"/>
      <w:r w:rsidRPr="004D3A2E">
        <w:rPr>
          <w:color w:val="000000"/>
          <w:sz w:val="24"/>
          <w:szCs w:val="24"/>
          <w:lang w:eastAsia="sq-AL"/>
        </w:rPr>
        <w:t>provuese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secil</w:t>
      </w:r>
      <w:r w:rsidR="00586D7D" w:rsidRPr="00586D7D">
        <w:rPr>
          <w:color w:val="000000"/>
          <w:sz w:val="24"/>
          <w:szCs w:val="24"/>
          <w:lang w:eastAsia="sq-AL"/>
        </w:rPr>
        <w:t>ë</w:t>
      </w:r>
      <w:r w:rsidRPr="004D3A2E">
        <w:rPr>
          <w:color w:val="000000"/>
          <w:sz w:val="24"/>
          <w:szCs w:val="24"/>
          <w:lang w:eastAsia="sq-AL"/>
        </w:rPr>
        <w:t>s</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tyre</w:t>
      </w:r>
      <w:proofErr w:type="spellEnd"/>
      <w:r w:rsidRPr="004D3A2E">
        <w:rPr>
          <w:color w:val="000000"/>
          <w:sz w:val="24"/>
          <w:szCs w:val="24"/>
          <w:lang w:eastAsia="sq-AL"/>
        </w:rPr>
        <w:t xml:space="preserve">, </w:t>
      </w:r>
      <w:proofErr w:type="spellStart"/>
      <w:r w:rsidRPr="004D3A2E">
        <w:rPr>
          <w:color w:val="000000"/>
          <w:sz w:val="24"/>
          <w:szCs w:val="24"/>
          <w:lang w:eastAsia="sq-AL"/>
        </w:rPr>
        <w:t>vertetohet</w:t>
      </w:r>
      <w:proofErr w:type="spellEnd"/>
      <w:r w:rsidRPr="004D3A2E">
        <w:rPr>
          <w:color w:val="000000"/>
          <w:sz w:val="24"/>
          <w:szCs w:val="24"/>
          <w:lang w:eastAsia="sq-AL"/>
        </w:rPr>
        <w:t xml:space="preserve"> e </w:t>
      </w:r>
      <w:proofErr w:type="spellStart"/>
      <w:r w:rsidRPr="004D3A2E">
        <w:rPr>
          <w:color w:val="000000"/>
          <w:sz w:val="24"/>
          <w:szCs w:val="24"/>
          <w:lang w:eastAsia="sq-AL"/>
        </w:rPr>
        <w:t>provohet</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w:t>
      </w:r>
      <w:proofErr w:type="spellStart"/>
      <w:r w:rsidRPr="004D3A2E">
        <w:rPr>
          <w:color w:val="000000"/>
          <w:sz w:val="24"/>
          <w:szCs w:val="24"/>
          <w:lang w:eastAsia="sq-AL"/>
        </w:rPr>
        <w:t>fajësia</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atribu</w:t>
      </w:r>
      <w:r w:rsidR="00586D7D">
        <w:rPr>
          <w:color w:val="000000"/>
          <w:sz w:val="24"/>
          <w:szCs w:val="24"/>
          <w:lang w:eastAsia="sq-AL"/>
        </w:rPr>
        <w:t>u</w:t>
      </w:r>
      <w:r w:rsidRPr="004D3A2E">
        <w:rPr>
          <w:color w:val="000000"/>
          <w:sz w:val="24"/>
          <w:szCs w:val="24"/>
          <w:lang w:eastAsia="sq-AL"/>
        </w:rPr>
        <w:t>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atë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parashikuara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kundërshtim</w:t>
      </w:r>
      <w:proofErr w:type="spellEnd"/>
      <w:r w:rsidRPr="004D3A2E">
        <w:rPr>
          <w:color w:val="000000"/>
          <w:sz w:val="24"/>
          <w:szCs w:val="24"/>
          <w:lang w:eastAsia="sq-AL"/>
        </w:rPr>
        <w:t xml:space="preserve"> me </w:t>
      </w:r>
      <w:proofErr w:type="spellStart"/>
      <w:r w:rsidRPr="004D3A2E">
        <w:rPr>
          <w:color w:val="000000"/>
          <w:sz w:val="24"/>
          <w:szCs w:val="24"/>
          <w:lang w:eastAsia="sq-AL"/>
        </w:rPr>
        <w:t>sa</w:t>
      </w:r>
      <w:proofErr w:type="spellEnd"/>
      <w:r w:rsidRPr="004D3A2E">
        <w:rPr>
          <w:color w:val="000000"/>
          <w:sz w:val="24"/>
          <w:szCs w:val="24"/>
          <w:lang w:eastAsia="sq-AL"/>
        </w:rPr>
        <w:t xml:space="preserve"> </w:t>
      </w:r>
      <w:proofErr w:type="spellStart"/>
      <w:r w:rsidRPr="004D3A2E">
        <w:rPr>
          <w:color w:val="000000"/>
          <w:sz w:val="24"/>
          <w:szCs w:val="24"/>
          <w:lang w:eastAsia="sq-AL"/>
        </w:rPr>
        <w:t>pretendon</w:t>
      </w:r>
      <w:proofErr w:type="spellEnd"/>
      <w:r w:rsidRPr="004D3A2E">
        <w:rPr>
          <w:color w:val="000000"/>
          <w:sz w:val="24"/>
          <w:szCs w:val="24"/>
          <w:lang w:eastAsia="sq-AL"/>
        </w:rPr>
        <w:t xml:space="preserve"> </w:t>
      </w:r>
      <w:proofErr w:type="spellStart"/>
      <w:r w:rsidRPr="004D3A2E">
        <w:rPr>
          <w:color w:val="000000"/>
          <w:sz w:val="24"/>
          <w:szCs w:val="24"/>
          <w:lang w:eastAsia="sq-AL"/>
        </w:rPr>
        <w:t>mbrojtja</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e </w:t>
      </w:r>
      <w:proofErr w:type="spellStart"/>
      <w:r w:rsidRPr="004D3A2E">
        <w:rPr>
          <w:color w:val="000000"/>
          <w:sz w:val="24"/>
          <w:szCs w:val="24"/>
          <w:lang w:eastAsia="sq-AL"/>
        </w:rPr>
        <w:t>provuar</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me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drejtpërdrejta</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kundraligjshme</w:t>
      </w:r>
      <w:proofErr w:type="spellEnd"/>
      <w:r w:rsidRPr="004D3A2E">
        <w:rPr>
          <w:color w:val="000000"/>
          <w:sz w:val="24"/>
          <w:szCs w:val="24"/>
          <w:lang w:eastAsia="sq-AL"/>
        </w:rPr>
        <w:t xml:space="preserve"> ka </w:t>
      </w:r>
      <w:proofErr w:type="spellStart"/>
      <w:r w:rsidRPr="004D3A2E">
        <w:rPr>
          <w:color w:val="000000"/>
          <w:sz w:val="24"/>
          <w:szCs w:val="24"/>
          <w:lang w:eastAsia="sq-AL"/>
        </w:rPr>
        <w:t>cënuar</w:t>
      </w:r>
      <w:proofErr w:type="spellEnd"/>
      <w:r w:rsidRPr="004D3A2E">
        <w:rPr>
          <w:color w:val="000000"/>
          <w:sz w:val="24"/>
          <w:szCs w:val="24"/>
          <w:lang w:eastAsia="sq-AL"/>
        </w:rPr>
        <w:t xml:space="preserve"> </w:t>
      </w:r>
      <w:proofErr w:type="spellStart"/>
      <w:r w:rsidRPr="004D3A2E">
        <w:rPr>
          <w:color w:val="000000"/>
          <w:sz w:val="24"/>
          <w:szCs w:val="24"/>
          <w:lang w:eastAsia="sq-AL"/>
        </w:rPr>
        <w:t>marrëdhëniet</w:t>
      </w:r>
      <w:proofErr w:type="spellEnd"/>
      <w:r w:rsidRPr="004D3A2E">
        <w:rPr>
          <w:color w:val="000000"/>
          <w:sz w:val="24"/>
          <w:szCs w:val="24"/>
          <w:lang w:eastAsia="sq-AL"/>
        </w:rPr>
        <w:t xml:space="preserve"> </w:t>
      </w:r>
      <w:proofErr w:type="spellStart"/>
      <w:r w:rsidRPr="004D3A2E">
        <w:rPr>
          <w:color w:val="000000"/>
          <w:sz w:val="24"/>
          <w:szCs w:val="24"/>
          <w:lang w:eastAsia="sq-AL"/>
        </w:rPr>
        <w:t>juridike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vendosura</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00586D7D">
        <w:rPr>
          <w:color w:val="000000"/>
          <w:sz w:val="24"/>
          <w:szCs w:val="24"/>
          <w:lang w:eastAsia="sq-AL"/>
        </w:rPr>
        <w:t>t</w:t>
      </w:r>
      <w:r w:rsidR="00586D7D" w:rsidRPr="00586D7D">
        <w:rPr>
          <w:color w:val="000000"/>
          <w:sz w:val="24"/>
          <w:szCs w:val="24"/>
          <w:lang w:eastAsia="sq-AL"/>
        </w:rPr>
        <w:t>ë</w:t>
      </w:r>
      <w:proofErr w:type="spellEnd"/>
      <w:r w:rsidR="00586D7D">
        <w:rPr>
          <w:color w:val="000000"/>
          <w:sz w:val="24"/>
          <w:szCs w:val="24"/>
          <w:lang w:eastAsia="sq-AL"/>
        </w:rPr>
        <w:t xml:space="preserve"> </w:t>
      </w:r>
      <w:proofErr w:type="spellStart"/>
      <w:r w:rsidRPr="004D3A2E">
        <w:rPr>
          <w:color w:val="000000"/>
          <w:sz w:val="24"/>
          <w:szCs w:val="24"/>
          <w:lang w:eastAsia="sq-AL"/>
        </w:rPr>
        <w:t>mbrojtur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garantuar</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vlerëson</w:t>
      </w:r>
      <w:proofErr w:type="spellEnd"/>
      <w:r w:rsidRPr="004D3A2E">
        <w:rPr>
          <w:color w:val="000000"/>
          <w:sz w:val="24"/>
          <w:szCs w:val="24"/>
          <w:lang w:eastAsia="sq-AL"/>
        </w:rPr>
        <w:t xml:space="preserve"> se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fjalë</w:t>
      </w:r>
      <w:proofErr w:type="spellEnd"/>
      <w:r w:rsidRPr="004D3A2E">
        <w:rPr>
          <w:color w:val="000000"/>
          <w:sz w:val="24"/>
          <w:szCs w:val="24"/>
          <w:lang w:eastAsia="sq-AL"/>
        </w:rPr>
        <w:t xml:space="preserve">, </w:t>
      </w:r>
      <w:proofErr w:type="spellStart"/>
      <w:r w:rsidRPr="004D3A2E">
        <w:rPr>
          <w:color w:val="000000"/>
          <w:sz w:val="24"/>
          <w:szCs w:val="24"/>
          <w:lang w:eastAsia="sq-AL"/>
        </w:rPr>
        <w:t>fakti</w:t>
      </w:r>
      <w:proofErr w:type="spellEnd"/>
      <w:r w:rsidRPr="004D3A2E">
        <w:rPr>
          <w:color w:val="000000"/>
          <w:sz w:val="24"/>
          <w:szCs w:val="24"/>
          <w:lang w:eastAsia="sq-AL"/>
        </w:rPr>
        <w:t xml:space="preserve"> se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policie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se </w:t>
      </w:r>
      <w:proofErr w:type="spellStart"/>
      <w:r w:rsidRPr="004D3A2E">
        <w:rPr>
          <w:color w:val="000000"/>
          <w:sz w:val="24"/>
          <w:szCs w:val="24"/>
          <w:lang w:eastAsia="sq-AL"/>
        </w:rPr>
        <w:t>konflikti</w:t>
      </w:r>
      <w:proofErr w:type="spellEnd"/>
      <w:r w:rsidRPr="004D3A2E">
        <w:rPr>
          <w:color w:val="000000"/>
          <w:sz w:val="24"/>
          <w:szCs w:val="24"/>
          <w:lang w:eastAsia="sq-AL"/>
        </w:rPr>
        <w:t xml:space="preserve"> </w:t>
      </w:r>
      <w:proofErr w:type="spellStart"/>
      <w:r w:rsidRPr="004D3A2E">
        <w:rPr>
          <w:color w:val="000000"/>
          <w:sz w:val="24"/>
          <w:szCs w:val="24"/>
          <w:lang w:eastAsia="sq-AL"/>
        </w:rPr>
        <w:t>mes</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lidhet</w:t>
      </w:r>
      <w:proofErr w:type="spellEnd"/>
      <w:r w:rsidRPr="004D3A2E">
        <w:rPr>
          <w:color w:val="000000"/>
          <w:sz w:val="24"/>
          <w:szCs w:val="24"/>
          <w:lang w:eastAsia="sq-AL"/>
        </w:rPr>
        <w:t xml:space="preserve"> me </w:t>
      </w:r>
      <w:proofErr w:type="spellStart"/>
      <w:r w:rsidRPr="004D3A2E">
        <w:rPr>
          <w:color w:val="000000"/>
          <w:sz w:val="24"/>
          <w:szCs w:val="24"/>
          <w:lang w:eastAsia="sq-AL"/>
        </w:rPr>
        <w:t>ushtrimin</w:t>
      </w:r>
      <w:proofErr w:type="spellEnd"/>
      <w:r w:rsidRPr="004D3A2E">
        <w:rPr>
          <w:color w:val="000000"/>
          <w:sz w:val="24"/>
          <w:szCs w:val="24"/>
          <w:lang w:eastAsia="sq-AL"/>
        </w:rPr>
        <w:t xml:space="preserve"> 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ky</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fundit</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me </w:t>
      </w:r>
      <w:proofErr w:type="spellStart"/>
      <w:r w:rsidRPr="004D3A2E">
        <w:rPr>
          <w:color w:val="000000"/>
          <w:sz w:val="24"/>
          <w:szCs w:val="24"/>
          <w:lang w:eastAsia="sq-AL"/>
        </w:rPr>
        <w:t>ngacmimet</w:t>
      </w:r>
      <w:proofErr w:type="spellEnd"/>
      <w:r w:rsidRPr="004D3A2E">
        <w:rPr>
          <w:color w:val="000000"/>
          <w:sz w:val="24"/>
          <w:szCs w:val="24"/>
          <w:lang w:eastAsia="sq-AL"/>
        </w:rPr>
        <w:t xml:space="preserve"> e </w:t>
      </w:r>
      <w:proofErr w:type="spellStart"/>
      <w:r w:rsidRPr="004D3A2E">
        <w:rPr>
          <w:color w:val="000000"/>
          <w:sz w:val="24"/>
          <w:szCs w:val="24"/>
          <w:lang w:eastAsia="sq-AL"/>
        </w:rPr>
        <w:t>vazhdueshme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bullizimin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viktima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bënte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ka </w:t>
      </w:r>
      <w:proofErr w:type="spellStart"/>
      <w:r w:rsidRPr="004D3A2E">
        <w:rPr>
          <w:color w:val="000000"/>
          <w:sz w:val="24"/>
          <w:szCs w:val="24"/>
          <w:lang w:eastAsia="sq-AL"/>
        </w:rPr>
        <w:t>asnjë</w:t>
      </w:r>
      <w:proofErr w:type="spellEnd"/>
      <w:r w:rsidRPr="004D3A2E">
        <w:rPr>
          <w:color w:val="000000"/>
          <w:sz w:val="24"/>
          <w:szCs w:val="24"/>
          <w:lang w:eastAsia="sq-AL"/>
        </w:rPr>
        <w:t xml:space="preserve"> </w:t>
      </w:r>
      <w:proofErr w:type="spellStart"/>
      <w:r w:rsidRPr="004D3A2E">
        <w:rPr>
          <w:color w:val="000000"/>
          <w:sz w:val="24"/>
          <w:szCs w:val="24"/>
          <w:lang w:eastAsia="sq-AL"/>
        </w:rPr>
        <w:t>ndikimin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kualifikimin</w:t>
      </w:r>
      <w:proofErr w:type="spellEnd"/>
      <w:r w:rsidRPr="004D3A2E">
        <w:rPr>
          <w:color w:val="000000"/>
          <w:sz w:val="24"/>
          <w:szCs w:val="24"/>
          <w:lang w:eastAsia="sq-AL"/>
        </w:rPr>
        <w:t xml:space="preserve"> </w:t>
      </w:r>
      <w:proofErr w:type="spellStart"/>
      <w:r w:rsidRPr="004D3A2E">
        <w:rPr>
          <w:color w:val="000000"/>
          <w:sz w:val="24"/>
          <w:szCs w:val="24"/>
          <w:lang w:eastAsia="sq-AL"/>
        </w:rPr>
        <w:t>ligjor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
    <w:p w14:paraId="7650C3D9" w14:textId="77777777" w:rsidR="004D3A2E" w:rsidRPr="004D3A2E" w:rsidRDefault="004D3A2E" w:rsidP="004D3A2E">
      <w:pPr>
        <w:ind w:firstLine="720"/>
        <w:jc w:val="both"/>
        <w:rPr>
          <w:color w:val="000000"/>
          <w:sz w:val="24"/>
          <w:szCs w:val="24"/>
          <w:lang w:eastAsia="sq-AL"/>
        </w:rPr>
      </w:pPr>
      <w:r w:rsidRPr="004D3A2E">
        <w:rPr>
          <w:color w:val="000000"/>
          <w:sz w:val="24"/>
          <w:szCs w:val="24"/>
          <w:lang w:eastAsia="sq-AL"/>
        </w:rPr>
        <w:t xml:space="preserve">6.9 Neni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elemente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anës</w:t>
      </w:r>
      <w:proofErr w:type="spellEnd"/>
      <w:r w:rsidRPr="004D3A2E">
        <w:rPr>
          <w:color w:val="000000"/>
          <w:sz w:val="24"/>
          <w:szCs w:val="24"/>
          <w:lang w:eastAsia="sq-AL"/>
        </w:rPr>
        <w:t xml:space="preserve"> </w:t>
      </w:r>
      <w:proofErr w:type="spellStart"/>
      <w:r w:rsidRPr="004D3A2E">
        <w:rPr>
          <w:color w:val="000000"/>
          <w:sz w:val="24"/>
          <w:szCs w:val="24"/>
          <w:lang w:eastAsia="sq-AL"/>
        </w:rPr>
        <w:t>objektive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parashikon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alternativë</w:t>
      </w:r>
      <w:proofErr w:type="spellEnd"/>
      <w:r w:rsidRPr="004D3A2E">
        <w:rPr>
          <w:color w:val="000000"/>
          <w:sz w:val="24"/>
          <w:szCs w:val="24"/>
          <w:lang w:eastAsia="sq-AL"/>
        </w:rPr>
        <w:t xml:space="preserve"> </w:t>
      </w:r>
      <w:proofErr w:type="spellStart"/>
      <w:r w:rsidRPr="004D3A2E">
        <w:rPr>
          <w:color w:val="000000"/>
          <w:sz w:val="24"/>
          <w:szCs w:val="24"/>
          <w:lang w:eastAsia="sq-AL"/>
        </w:rPr>
        <w:t>dy</w:t>
      </w:r>
      <w:proofErr w:type="spellEnd"/>
      <w:r w:rsidRPr="004D3A2E">
        <w:rPr>
          <w:color w:val="000000"/>
          <w:sz w:val="24"/>
          <w:szCs w:val="24"/>
          <w:lang w:eastAsia="sq-AL"/>
        </w:rPr>
        <w:t xml:space="preserve"> </w:t>
      </w:r>
      <w:proofErr w:type="spellStart"/>
      <w:r w:rsidRPr="004D3A2E">
        <w:rPr>
          <w:color w:val="000000"/>
          <w:sz w:val="24"/>
          <w:szCs w:val="24"/>
          <w:lang w:eastAsia="sq-AL"/>
        </w:rPr>
        <w:t>momente</w:t>
      </w:r>
      <w:proofErr w:type="spellEnd"/>
      <w:r w:rsidRPr="004D3A2E">
        <w:rPr>
          <w:color w:val="000000"/>
          <w:sz w:val="24"/>
          <w:szCs w:val="24"/>
          <w:lang w:eastAsia="sq-AL"/>
        </w:rPr>
        <w:t xml:space="preserve">: </w:t>
      </w:r>
      <w:proofErr w:type="spellStart"/>
      <w:r w:rsidRPr="004D3A2E">
        <w:rPr>
          <w:color w:val="000000"/>
          <w:sz w:val="24"/>
          <w:szCs w:val="24"/>
          <w:lang w:eastAsia="sq-AL"/>
        </w:rPr>
        <w:t>vrasjen</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kohës</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ai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ushtrimit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kësaj</w:t>
      </w:r>
      <w:proofErr w:type="spellEnd"/>
      <w:r w:rsidRPr="004D3A2E">
        <w:rPr>
          <w:color w:val="000000"/>
          <w:sz w:val="24"/>
          <w:szCs w:val="24"/>
          <w:lang w:eastAsia="sq-AL"/>
        </w:rPr>
        <w:t xml:space="preserve"> </w:t>
      </w:r>
      <w:proofErr w:type="spellStart"/>
      <w:r w:rsidRPr="004D3A2E">
        <w:rPr>
          <w:color w:val="000000"/>
          <w:sz w:val="24"/>
          <w:szCs w:val="24"/>
          <w:lang w:eastAsia="sq-AL"/>
        </w:rPr>
        <w:t>detyre</w:t>
      </w:r>
      <w:proofErr w:type="spellEnd"/>
      <w:r w:rsidRPr="004D3A2E">
        <w:rPr>
          <w:color w:val="000000"/>
          <w:sz w:val="24"/>
          <w:szCs w:val="24"/>
          <w:lang w:eastAsia="sq-AL"/>
        </w:rPr>
        <w:t xml:space="preserve"> </w:t>
      </w:r>
      <w:proofErr w:type="spellStart"/>
      <w:r w:rsidRPr="004D3A2E">
        <w:rPr>
          <w:color w:val="000000"/>
          <w:sz w:val="24"/>
          <w:szCs w:val="24"/>
          <w:lang w:eastAsia="sq-AL"/>
        </w:rPr>
        <w:t>ose</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ndodh</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e </w:t>
      </w:r>
      <w:proofErr w:type="spellStart"/>
      <w:r w:rsidRPr="004D3A2E">
        <w:rPr>
          <w:color w:val="000000"/>
          <w:sz w:val="24"/>
          <w:szCs w:val="24"/>
          <w:lang w:eastAsia="sq-AL"/>
        </w:rPr>
        <w:t>lidhur</w:t>
      </w:r>
      <w:proofErr w:type="spellEnd"/>
      <w:r w:rsidRPr="004D3A2E">
        <w:rPr>
          <w:color w:val="000000"/>
          <w:sz w:val="24"/>
          <w:szCs w:val="24"/>
          <w:lang w:eastAsia="sq-AL"/>
        </w:rPr>
        <w:t xml:space="preserve"> me </w:t>
      </w:r>
      <w:proofErr w:type="spellStart"/>
      <w:r w:rsidRPr="004D3A2E">
        <w:rPr>
          <w:color w:val="000000"/>
          <w:sz w:val="24"/>
          <w:szCs w:val="24"/>
          <w:lang w:eastAsia="sq-AL"/>
        </w:rPr>
        <w:t>shkaqe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lidhen</w:t>
      </w:r>
      <w:proofErr w:type="spellEnd"/>
      <w:r w:rsidRPr="004D3A2E">
        <w:rPr>
          <w:color w:val="000000"/>
          <w:sz w:val="24"/>
          <w:szCs w:val="24"/>
          <w:lang w:eastAsia="sq-AL"/>
        </w:rPr>
        <w:t xml:space="preserve"> me </w:t>
      </w:r>
      <w:proofErr w:type="spellStart"/>
      <w:r w:rsidRPr="004D3A2E">
        <w:rPr>
          <w:color w:val="000000"/>
          <w:sz w:val="24"/>
          <w:szCs w:val="24"/>
          <w:lang w:eastAsia="sq-AL"/>
        </w:rPr>
        <w:t>detyrën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dyja</w:t>
      </w:r>
      <w:proofErr w:type="spellEnd"/>
      <w:r w:rsidRPr="004D3A2E">
        <w:rPr>
          <w:color w:val="000000"/>
          <w:sz w:val="24"/>
          <w:szCs w:val="24"/>
          <w:lang w:eastAsia="sq-AL"/>
        </w:rPr>
        <w:t xml:space="preserve"> </w:t>
      </w:r>
      <w:proofErr w:type="spellStart"/>
      <w:r w:rsidRPr="004D3A2E">
        <w:rPr>
          <w:color w:val="000000"/>
          <w:sz w:val="24"/>
          <w:szCs w:val="24"/>
          <w:lang w:eastAsia="sq-AL"/>
        </w:rPr>
        <w:t>rastet</w:t>
      </w:r>
      <w:proofErr w:type="spellEnd"/>
      <w:r w:rsidRPr="004D3A2E">
        <w:rPr>
          <w:color w:val="000000"/>
          <w:sz w:val="24"/>
          <w:szCs w:val="24"/>
          <w:lang w:eastAsia="sq-AL"/>
        </w:rPr>
        <w:t xml:space="preserve"> </w:t>
      </w:r>
      <w:proofErr w:type="spellStart"/>
      <w:r w:rsidRPr="004D3A2E">
        <w:rPr>
          <w:color w:val="000000"/>
          <w:sz w:val="24"/>
          <w:szCs w:val="24"/>
          <w:lang w:eastAsia="sq-AL"/>
        </w:rPr>
        <w:t>dispozita</w:t>
      </w:r>
      <w:proofErr w:type="spellEnd"/>
      <w:r w:rsidRPr="004D3A2E">
        <w:rPr>
          <w:color w:val="000000"/>
          <w:sz w:val="24"/>
          <w:szCs w:val="24"/>
          <w:lang w:eastAsia="sq-AL"/>
        </w:rPr>
        <w:t xml:space="preserve"> </w:t>
      </w:r>
      <w:proofErr w:type="spellStart"/>
      <w:r w:rsidRPr="004D3A2E">
        <w:rPr>
          <w:color w:val="000000"/>
          <w:sz w:val="24"/>
          <w:szCs w:val="24"/>
          <w:lang w:eastAsia="sq-AL"/>
        </w:rPr>
        <w:t>parashikon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cilësitë</w:t>
      </w:r>
      <w:proofErr w:type="spellEnd"/>
      <w:r w:rsidRPr="004D3A2E">
        <w:rPr>
          <w:color w:val="000000"/>
          <w:sz w:val="24"/>
          <w:szCs w:val="24"/>
          <w:lang w:eastAsia="sq-AL"/>
        </w:rPr>
        <w:t xml:space="preserve"> e </w:t>
      </w:r>
      <w:proofErr w:type="spellStart"/>
      <w:r w:rsidRPr="004D3A2E">
        <w:rPr>
          <w:color w:val="000000"/>
          <w:sz w:val="24"/>
          <w:szCs w:val="24"/>
          <w:lang w:eastAsia="sq-AL"/>
        </w:rPr>
        <w:t>viktimës</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jenë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dukshme</w:t>
      </w:r>
      <w:proofErr w:type="spellEnd"/>
      <w:r w:rsidRPr="004D3A2E">
        <w:rPr>
          <w:color w:val="000000"/>
          <w:sz w:val="24"/>
          <w:szCs w:val="24"/>
          <w:lang w:eastAsia="sq-AL"/>
        </w:rPr>
        <w:t xml:space="preserve">, duke </w:t>
      </w:r>
      <w:proofErr w:type="spellStart"/>
      <w:r w:rsidRPr="004D3A2E">
        <w:rPr>
          <w:color w:val="000000"/>
          <w:sz w:val="24"/>
          <w:szCs w:val="24"/>
          <w:lang w:eastAsia="sq-AL"/>
        </w:rPr>
        <w:t>n</w:t>
      </w:r>
      <w:r w:rsidR="00586D7D">
        <w:rPr>
          <w:color w:val="000000"/>
          <w:sz w:val="24"/>
          <w:szCs w:val="24"/>
          <w:lang w:eastAsia="sq-AL"/>
        </w:rPr>
        <w:t>ënkuptuar</w:t>
      </w:r>
      <w:proofErr w:type="spellEnd"/>
      <w:r w:rsidR="00586D7D">
        <w:rPr>
          <w:color w:val="000000"/>
          <w:sz w:val="24"/>
          <w:szCs w:val="24"/>
          <w:lang w:eastAsia="sq-AL"/>
        </w:rPr>
        <w:t xml:space="preserve"> </w:t>
      </w:r>
      <w:proofErr w:type="spellStart"/>
      <w:r w:rsidR="00586D7D">
        <w:rPr>
          <w:color w:val="000000"/>
          <w:sz w:val="24"/>
          <w:szCs w:val="24"/>
          <w:lang w:eastAsia="sq-AL"/>
        </w:rPr>
        <w:t>mbajtjen</w:t>
      </w:r>
      <w:proofErr w:type="spellEnd"/>
      <w:r w:rsidR="00586D7D">
        <w:rPr>
          <w:color w:val="000000"/>
          <w:sz w:val="24"/>
          <w:szCs w:val="24"/>
          <w:lang w:eastAsia="sq-AL"/>
        </w:rPr>
        <w:t xml:space="preserve"> </w:t>
      </w:r>
      <w:proofErr w:type="spellStart"/>
      <w:r w:rsidR="00586D7D">
        <w:rPr>
          <w:color w:val="000000"/>
          <w:sz w:val="24"/>
          <w:szCs w:val="24"/>
          <w:lang w:eastAsia="sq-AL"/>
        </w:rPr>
        <w:t>nga</w:t>
      </w:r>
      <w:proofErr w:type="spellEnd"/>
      <w:r w:rsidR="00586D7D">
        <w:rPr>
          <w:color w:val="000000"/>
          <w:sz w:val="24"/>
          <w:szCs w:val="24"/>
          <w:lang w:eastAsia="sq-AL"/>
        </w:rPr>
        <w:t xml:space="preserve"> </w:t>
      </w:r>
      <w:proofErr w:type="spellStart"/>
      <w:r w:rsidR="00586D7D">
        <w:rPr>
          <w:color w:val="000000"/>
          <w:sz w:val="24"/>
          <w:szCs w:val="24"/>
          <w:lang w:eastAsia="sq-AL"/>
        </w:rPr>
        <w:t>viktima</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shenjave</w:t>
      </w:r>
      <w:proofErr w:type="spellEnd"/>
      <w:r w:rsidRPr="004D3A2E">
        <w:rPr>
          <w:color w:val="000000"/>
          <w:sz w:val="24"/>
          <w:szCs w:val="24"/>
          <w:lang w:eastAsia="sq-AL"/>
        </w:rPr>
        <w:t xml:space="preserve"> </w:t>
      </w:r>
      <w:proofErr w:type="spellStart"/>
      <w:r w:rsidRPr="004D3A2E">
        <w:rPr>
          <w:color w:val="000000"/>
          <w:sz w:val="24"/>
          <w:szCs w:val="24"/>
          <w:lang w:eastAsia="sq-AL"/>
        </w:rPr>
        <w:t>dalluese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ose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jenë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njohura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ana e </w:t>
      </w:r>
      <w:proofErr w:type="spellStart"/>
      <w:r w:rsidRPr="004D3A2E">
        <w:rPr>
          <w:color w:val="000000"/>
          <w:sz w:val="24"/>
          <w:szCs w:val="24"/>
          <w:lang w:eastAsia="sq-AL"/>
        </w:rPr>
        <w:t>agresorit</w:t>
      </w:r>
      <w:proofErr w:type="spellEnd"/>
      <w:r w:rsidRPr="004D3A2E">
        <w:rPr>
          <w:color w:val="000000"/>
          <w:sz w:val="24"/>
          <w:szCs w:val="24"/>
          <w:lang w:eastAsia="sq-AL"/>
        </w:rPr>
        <w:t xml:space="preserve">. </w:t>
      </w:r>
      <w:proofErr w:type="spellStart"/>
      <w:r w:rsidRPr="004D3A2E">
        <w:rPr>
          <w:color w:val="000000"/>
          <w:sz w:val="24"/>
          <w:szCs w:val="24"/>
          <w:lang w:eastAsia="sq-AL"/>
        </w:rPr>
        <w:t>Dispozita</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ka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elementë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anës</w:t>
      </w:r>
      <w:proofErr w:type="spellEnd"/>
      <w:r w:rsidRPr="004D3A2E">
        <w:rPr>
          <w:color w:val="000000"/>
          <w:sz w:val="24"/>
          <w:szCs w:val="24"/>
          <w:lang w:eastAsia="sq-AL"/>
        </w:rPr>
        <w:t xml:space="preserve"> </w:t>
      </w:r>
      <w:proofErr w:type="spellStart"/>
      <w:r w:rsidRPr="004D3A2E">
        <w:rPr>
          <w:color w:val="000000"/>
          <w:sz w:val="24"/>
          <w:szCs w:val="24"/>
          <w:lang w:eastAsia="sq-AL"/>
        </w:rPr>
        <w:t>subjektive</w:t>
      </w:r>
      <w:proofErr w:type="spellEnd"/>
      <w:r w:rsidRPr="004D3A2E">
        <w:rPr>
          <w:color w:val="000000"/>
          <w:sz w:val="24"/>
          <w:szCs w:val="24"/>
          <w:lang w:eastAsia="sq-AL"/>
        </w:rPr>
        <w:t xml:space="preserve"> </w:t>
      </w:r>
      <w:proofErr w:type="spellStart"/>
      <w:r w:rsidRPr="004D3A2E">
        <w:rPr>
          <w:color w:val="000000"/>
          <w:sz w:val="24"/>
          <w:szCs w:val="24"/>
          <w:lang w:eastAsia="sq-AL"/>
        </w:rPr>
        <w:t>qëllimin</w:t>
      </w:r>
      <w:proofErr w:type="spellEnd"/>
      <w:r w:rsidRPr="004D3A2E">
        <w:rPr>
          <w:color w:val="000000"/>
          <w:sz w:val="24"/>
          <w:szCs w:val="24"/>
          <w:lang w:eastAsia="sq-AL"/>
        </w:rPr>
        <w:t xml:space="preserve"> apo </w:t>
      </w:r>
      <w:proofErr w:type="spellStart"/>
      <w:r w:rsidRPr="004D3A2E">
        <w:rPr>
          <w:color w:val="000000"/>
          <w:sz w:val="24"/>
          <w:szCs w:val="24"/>
          <w:lang w:eastAsia="sq-AL"/>
        </w:rPr>
        <w:t>motivin</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cilin</w:t>
      </w:r>
      <w:proofErr w:type="spellEnd"/>
      <w:r w:rsidRPr="004D3A2E">
        <w:rPr>
          <w:color w:val="000000"/>
          <w:sz w:val="24"/>
          <w:szCs w:val="24"/>
          <w:lang w:eastAsia="sq-AL"/>
        </w:rPr>
        <w:t xml:space="preserve"> </w:t>
      </w:r>
      <w:proofErr w:type="spellStart"/>
      <w:r w:rsidRPr="004D3A2E">
        <w:rPr>
          <w:color w:val="000000"/>
          <w:sz w:val="24"/>
          <w:szCs w:val="24"/>
          <w:lang w:eastAsia="sq-AL"/>
        </w:rPr>
        <w:t>kryhet</w:t>
      </w:r>
      <w:proofErr w:type="spellEnd"/>
      <w:r w:rsidRPr="004D3A2E">
        <w:rPr>
          <w:color w:val="000000"/>
          <w:sz w:val="24"/>
          <w:szCs w:val="24"/>
          <w:lang w:eastAsia="sq-AL"/>
        </w:rPr>
        <w:t xml:space="preserve"> </w:t>
      </w:r>
      <w:proofErr w:type="spellStart"/>
      <w:r w:rsidRPr="004D3A2E">
        <w:rPr>
          <w:color w:val="000000"/>
          <w:sz w:val="24"/>
          <w:szCs w:val="24"/>
          <w:lang w:eastAsia="sq-AL"/>
        </w:rPr>
        <w:t>veprimi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kundraligjshëm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rastin</w:t>
      </w:r>
      <w:proofErr w:type="spellEnd"/>
      <w:r w:rsidRPr="004D3A2E">
        <w:rPr>
          <w:color w:val="000000"/>
          <w:sz w:val="24"/>
          <w:szCs w:val="24"/>
          <w:lang w:eastAsia="sq-AL"/>
        </w:rPr>
        <w:t xml:space="preserve"> </w:t>
      </w:r>
      <w:proofErr w:type="spellStart"/>
      <w:r w:rsidRPr="004D3A2E">
        <w:rPr>
          <w:color w:val="000000"/>
          <w:sz w:val="24"/>
          <w:szCs w:val="24"/>
          <w:lang w:eastAsia="sq-AL"/>
        </w:rPr>
        <w:t>objekt</w:t>
      </w:r>
      <w:proofErr w:type="spellEnd"/>
      <w:r w:rsidRPr="004D3A2E">
        <w:rPr>
          <w:color w:val="000000"/>
          <w:sz w:val="24"/>
          <w:szCs w:val="24"/>
          <w:lang w:eastAsia="sq-AL"/>
        </w:rPr>
        <w:t xml:space="preserve"> </w:t>
      </w:r>
      <w:proofErr w:type="spellStart"/>
      <w:r w:rsidRPr="004D3A2E">
        <w:rPr>
          <w:color w:val="000000"/>
          <w:sz w:val="24"/>
          <w:szCs w:val="24"/>
          <w:lang w:eastAsia="sq-AL"/>
        </w:rPr>
        <w:t>gjykimi</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w:t>
      </w:r>
      <w:proofErr w:type="spellStart"/>
      <w:r w:rsidRPr="004D3A2E">
        <w:rPr>
          <w:color w:val="000000"/>
          <w:sz w:val="24"/>
          <w:szCs w:val="24"/>
          <w:lang w:eastAsia="sq-AL"/>
        </w:rPr>
        <w:t>plotësisht</w:t>
      </w:r>
      <w:proofErr w:type="spellEnd"/>
      <w:r w:rsidRPr="004D3A2E">
        <w:rPr>
          <w:color w:val="000000"/>
          <w:sz w:val="24"/>
          <w:szCs w:val="24"/>
          <w:lang w:eastAsia="sq-AL"/>
        </w:rPr>
        <w:t xml:space="preserve"> e </w:t>
      </w:r>
      <w:proofErr w:type="spellStart"/>
      <w:r w:rsidRPr="004D3A2E">
        <w:rPr>
          <w:color w:val="000000"/>
          <w:sz w:val="24"/>
          <w:szCs w:val="24"/>
          <w:lang w:eastAsia="sq-AL"/>
        </w:rPr>
        <w:t>provuar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tërësia</w:t>
      </w:r>
      <w:proofErr w:type="spellEnd"/>
      <w:r w:rsidRPr="004D3A2E">
        <w:rPr>
          <w:color w:val="000000"/>
          <w:sz w:val="24"/>
          <w:szCs w:val="24"/>
          <w:lang w:eastAsia="sq-AL"/>
        </w:rPr>
        <w:t xml:space="preserve"> e </w:t>
      </w:r>
      <w:proofErr w:type="spellStart"/>
      <w:r w:rsidRPr="004D3A2E">
        <w:rPr>
          <w:color w:val="000000"/>
          <w:sz w:val="24"/>
          <w:szCs w:val="24"/>
          <w:lang w:eastAsia="sq-AL"/>
        </w:rPr>
        <w:t>provave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administruara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se </w:t>
      </w:r>
      <w:proofErr w:type="spellStart"/>
      <w:r w:rsidRPr="004D3A2E">
        <w:rPr>
          <w:color w:val="000000"/>
          <w:sz w:val="24"/>
          <w:szCs w:val="24"/>
          <w:lang w:eastAsia="sq-AL"/>
        </w:rPr>
        <w:t>viktima</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momentin</w:t>
      </w:r>
      <w:proofErr w:type="spellEnd"/>
      <w:r w:rsidRPr="004D3A2E">
        <w:rPr>
          <w:color w:val="000000"/>
          <w:sz w:val="24"/>
          <w:szCs w:val="24"/>
          <w:lang w:eastAsia="sq-AL"/>
        </w:rPr>
        <w:t xml:space="preserve"> e </w:t>
      </w:r>
      <w:proofErr w:type="spellStart"/>
      <w:r w:rsidRPr="004D3A2E">
        <w:rPr>
          <w:color w:val="000000"/>
          <w:sz w:val="24"/>
          <w:szCs w:val="24"/>
          <w:lang w:eastAsia="sq-AL"/>
        </w:rPr>
        <w:t>ngjarjes</w:t>
      </w:r>
      <w:proofErr w:type="spellEnd"/>
      <w:r w:rsidRPr="004D3A2E">
        <w:rPr>
          <w:color w:val="000000"/>
          <w:sz w:val="24"/>
          <w:szCs w:val="24"/>
          <w:lang w:eastAsia="sq-AL"/>
        </w:rPr>
        <w:t xml:space="preserve"> </w:t>
      </w:r>
      <w:proofErr w:type="spellStart"/>
      <w:r w:rsidRPr="004D3A2E">
        <w:rPr>
          <w:color w:val="000000"/>
          <w:sz w:val="24"/>
          <w:szCs w:val="24"/>
          <w:lang w:eastAsia="sq-AL"/>
        </w:rPr>
        <w:t>ndodhej</w:t>
      </w:r>
      <w:proofErr w:type="spellEnd"/>
      <w:r w:rsidRPr="004D3A2E">
        <w:rPr>
          <w:color w:val="000000"/>
          <w:sz w:val="24"/>
          <w:szCs w:val="24"/>
          <w:lang w:eastAsia="sq-AL"/>
        </w:rPr>
        <w:t xml:space="preserve"> </w:t>
      </w:r>
      <w:proofErr w:type="spellStart"/>
      <w:r w:rsidRPr="004D3A2E">
        <w:rPr>
          <w:color w:val="000000"/>
          <w:sz w:val="24"/>
          <w:szCs w:val="24"/>
          <w:lang w:eastAsia="sq-AL"/>
        </w:rPr>
        <w:t>brenda</w:t>
      </w:r>
      <w:proofErr w:type="spellEnd"/>
      <w:r w:rsidRPr="004D3A2E">
        <w:rPr>
          <w:color w:val="000000"/>
          <w:sz w:val="24"/>
          <w:szCs w:val="24"/>
          <w:lang w:eastAsia="sq-AL"/>
        </w:rPr>
        <w:t xml:space="preserve"> </w:t>
      </w:r>
      <w:proofErr w:type="spellStart"/>
      <w:r w:rsidRPr="004D3A2E">
        <w:rPr>
          <w:color w:val="000000"/>
          <w:sz w:val="24"/>
          <w:szCs w:val="24"/>
          <w:lang w:eastAsia="sq-AL"/>
        </w:rPr>
        <w:t>rrethimit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nr.3, </w:t>
      </w:r>
      <w:proofErr w:type="spellStart"/>
      <w:r w:rsidRPr="004D3A2E">
        <w:rPr>
          <w:color w:val="000000"/>
          <w:sz w:val="24"/>
          <w:szCs w:val="24"/>
          <w:lang w:eastAsia="sq-AL"/>
        </w:rPr>
        <w:t>mbante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veshur</w:t>
      </w:r>
      <w:proofErr w:type="spellEnd"/>
      <w:r w:rsidRPr="004D3A2E">
        <w:rPr>
          <w:color w:val="000000"/>
          <w:sz w:val="24"/>
          <w:szCs w:val="24"/>
          <w:lang w:eastAsia="sq-AL"/>
        </w:rPr>
        <w:t xml:space="preserve"> </w:t>
      </w:r>
      <w:proofErr w:type="spellStart"/>
      <w:r w:rsidRPr="004D3A2E">
        <w:rPr>
          <w:color w:val="000000"/>
          <w:sz w:val="24"/>
          <w:szCs w:val="24"/>
          <w:lang w:eastAsia="sq-AL"/>
        </w:rPr>
        <w:t>uniformën</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marrë</w:t>
      </w:r>
      <w:proofErr w:type="spellEnd"/>
      <w:r w:rsidRPr="004D3A2E">
        <w:rPr>
          <w:color w:val="000000"/>
          <w:sz w:val="24"/>
          <w:szCs w:val="24"/>
          <w:lang w:eastAsia="sq-AL"/>
        </w:rPr>
        <w:t xml:space="preserve"> </w:t>
      </w:r>
      <w:proofErr w:type="spellStart"/>
      <w:r w:rsidRPr="004D3A2E">
        <w:rPr>
          <w:color w:val="000000"/>
          <w:sz w:val="24"/>
          <w:szCs w:val="24"/>
          <w:lang w:eastAsia="sq-AL"/>
        </w:rPr>
        <w:t>detyrën</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turnin</w:t>
      </w:r>
      <w:proofErr w:type="spellEnd"/>
      <w:r w:rsidRPr="004D3A2E">
        <w:rPr>
          <w:color w:val="000000"/>
          <w:sz w:val="24"/>
          <w:szCs w:val="24"/>
          <w:lang w:eastAsia="sq-AL"/>
        </w:rPr>
        <w:t xml:space="preserve"> e </w:t>
      </w:r>
      <w:proofErr w:type="spellStart"/>
      <w:r w:rsidRPr="004D3A2E">
        <w:rPr>
          <w:color w:val="000000"/>
          <w:sz w:val="24"/>
          <w:szCs w:val="24"/>
          <w:lang w:eastAsia="sq-AL"/>
        </w:rPr>
        <w:t>tretë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datën</w:t>
      </w:r>
      <w:proofErr w:type="spellEnd"/>
      <w:r w:rsidRPr="004D3A2E">
        <w:rPr>
          <w:color w:val="000000"/>
          <w:sz w:val="24"/>
          <w:szCs w:val="24"/>
          <w:lang w:eastAsia="sq-AL"/>
        </w:rPr>
        <w:t xml:space="preserve"> 23.05.2022. Pra, </w:t>
      </w:r>
      <w:proofErr w:type="spellStart"/>
      <w:r w:rsidRPr="004D3A2E">
        <w:rPr>
          <w:color w:val="000000"/>
          <w:sz w:val="24"/>
          <w:szCs w:val="24"/>
          <w:lang w:eastAsia="sq-AL"/>
        </w:rPr>
        <w:t>është</w:t>
      </w:r>
      <w:proofErr w:type="spellEnd"/>
      <w:r w:rsidRPr="004D3A2E">
        <w:rPr>
          <w:color w:val="000000"/>
          <w:sz w:val="24"/>
          <w:szCs w:val="24"/>
          <w:lang w:eastAsia="sq-AL"/>
        </w:rPr>
        <w:t xml:space="preserve"> e </w:t>
      </w:r>
      <w:proofErr w:type="spellStart"/>
      <w:r w:rsidRPr="004D3A2E">
        <w:rPr>
          <w:color w:val="000000"/>
          <w:sz w:val="24"/>
          <w:szCs w:val="24"/>
          <w:lang w:eastAsia="sq-AL"/>
        </w:rPr>
        <w:t>provuar</w:t>
      </w:r>
      <w:proofErr w:type="spellEnd"/>
      <w:r w:rsidRPr="004D3A2E">
        <w:rPr>
          <w:color w:val="000000"/>
          <w:sz w:val="24"/>
          <w:szCs w:val="24"/>
          <w:lang w:eastAsia="sq-AL"/>
        </w:rPr>
        <w:t xml:space="preserve"> </w:t>
      </w:r>
      <w:proofErr w:type="spellStart"/>
      <w:r w:rsidRPr="004D3A2E">
        <w:rPr>
          <w:color w:val="000000"/>
          <w:sz w:val="24"/>
          <w:szCs w:val="24"/>
          <w:lang w:eastAsia="sq-AL"/>
        </w:rPr>
        <w:t>tej</w:t>
      </w:r>
      <w:proofErr w:type="spellEnd"/>
      <w:r w:rsidRPr="004D3A2E">
        <w:rPr>
          <w:color w:val="000000"/>
          <w:sz w:val="24"/>
          <w:szCs w:val="24"/>
          <w:lang w:eastAsia="sq-AL"/>
        </w:rPr>
        <w:t xml:space="preserve"> </w:t>
      </w:r>
      <w:proofErr w:type="spellStart"/>
      <w:r w:rsidRPr="004D3A2E">
        <w:rPr>
          <w:color w:val="000000"/>
          <w:sz w:val="24"/>
          <w:szCs w:val="24"/>
          <w:lang w:eastAsia="sq-AL"/>
        </w:rPr>
        <w:t>çdo</w:t>
      </w:r>
      <w:proofErr w:type="spellEnd"/>
      <w:r w:rsidRPr="004D3A2E">
        <w:rPr>
          <w:color w:val="000000"/>
          <w:sz w:val="24"/>
          <w:szCs w:val="24"/>
          <w:lang w:eastAsia="sq-AL"/>
        </w:rPr>
        <w:t xml:space="preserve"> </w:t>
      </w:r>
      <w:proofErr w:type="spellStart"/>
      <w:r w:rsidRPr="004D3A2E">
        <w:rPr>
          <w:color w:val="000000"/>
          <w:sz w:val="24"/>
          <w:szCs w:val="24"/>
          <w:lang w:eastAsia="sq-AL"/>
        </w:rPr>
        <w:t>dyshimi</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me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kundrali</w:t>
      </w:r>
      <w:r w:rsidR="003278D0">
        <w:rPr>
          <w:color w:val="000000"/>
          <w:sz w:val="24"/>
          <w:szCs w:val="24"/>
          <w:lang w:eastAsia="sq-AL"/>
        </w:rPr>
        <w:t>gjshme</w:t>
      </w:r>
      <w:proofErr w:type="spellEnd"/>
      <w:r w:rsidR="003278D0">
        <w:rPr>
          <w:color w:val="000000"/>
          <w:sz w:val="24"/>
          <w:szCs w:val="24"/>
          <w:lang w:eastAsia="sq-AL"/>
        </w:rPr>
        <w:t xml:space="preserve"> ka </w:t>
      </w:r>
      <w:proofErr w:type="spellStart"/>
      <w:r w:rsidR="003278D0">
        <w:rPr>
          <w:color w:val="000000"/>
          <w:sz w:val="24"/>
          <w:szCs w:val="24"/>
          <w:lang w:eastAsia="sq-AL"/>
        </w:rPr>
        <w:t>cënuar</w:t>
      </w:r>
      <w:proofErr w:type="spellEnd"/>
      <w:r w:rsidR="003278D0">
        <w:rPr>
          <w:color w:val="000000"/>
          <w:sz w:val="24"/>
          <w:szCs w:val="24"/>
          <w:lang w:eastAsia="sq-AL"/>
        </w:rPr>
        <w:t xml:space="preserve"> </w:t>
      </w:r>
      <w:proofErr w:type="spellStart"/>
      <w:r w:rsidR="003278D0">
        <w:rPr>
          <w:color w:val="000000"/>
          <w:sz w:val="24"/>
          <w:szCs w:val="24"/>
          <w:lang w:eastAsia="sq-AL"/>
        </w:rPr>
        <w:t>drejtëpërdrejt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me </w:t>
      </w:r>
      <w:proofErr w:type="spellStart"/>
      <w:r w:rsidRPr="004D3A2E">
        <w:rPr>
          <w:color w:val="000000"/>
          <w:sz w:val="24"/>
          <w:szCs w:val="24"/>
          <w:lang w:eastAsia="sq-AL"/>
        </w:rPr>
        <w:t>dashje</w:t>
      </w:r>
      <w:proofErr w:type="spellEnd"/>
      <w:r w:rsidRPr="004D3A2E">
        <w:rPr>
          <w:color w:val="000000"/>
          <w:sz w:val="24"/>
          <w:szCs w:val="24"/>
          <w:lang w:eastAsia="sq-AL"/>
        </w:rPr>
        <w:t xml:space="preserve"> </w:t>
      </w:r>
      <w:proofErr w:type="spellStart"/>
      <w:r w:rsidRPr="004D3A2E">
        <w:rPr>
          <w:color w:val="000000"/>
          <w:sz w:val="24"/>
          <w:szCs w:val="24"/>
          <w:lang w:eastAsia="sq-AL"/>
        </w:rPr>
        <w:t>direkte</w:t>
      </w:r>
      <w:proofErr w:type="spellEnd"/>
      <w:r w:rsidRPr="004D3A2E">
        <w:rPr>
          <w:color w:val="000000"/>
          <w:sz w:val="24"/>
          <w:szCs w:val="24"/>
          <w:lang w:eastAsia="sq-AL"/>
        </w:rPr>
        <w:t xml:space="preserve"> </w:t>
      </w:r>
      <w:proofErr w:type="spellStart"/>
      <w:r w:rsidRPr="004D3A2E">
        <w:rPr>
          <w:color w:val="000000"/>
          <w:sz w:val="24"/>
          <w:szCs w:val="24"/>
          <w:lang w:eastAsia="sq-AL"/>
        </w:rPr>
        <w:t>marrëdhëniet</w:t>
      </w:r>
      <w:proofErr w:type="spellEnd"/>
      <w:r w:rsidRPr="004D3A2E">
        <w:rPr>
          <w:color w:val="000000"/>
          <w:sz w:val="24"/>
          <w:szCs w:val="24"/>
          <w:lang w:eastAsia="sq-AL"/>
        </w:rPr>
        <w:t xml:space="preserve"> </w:t>
      </w:r>
      <w:proofErr w:type="spellStart"/>
      <w:r w:rsidRPr="004D3A2E">
        <w:rPr>
          <w:color w:val="000000"/>
          <w:sz w:val="24"/>
          <w:szCs w:val="24"/>
          <w:lang w:eastAsia="sq-AL"/>
        </w:rPr>
        <w:t>juridike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vendosura</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mbrojtjen</w:t>
      </w:r>
      <w:proofErr w:type="spellEnd"/>
      <w:r w:rsidRPr="004D3A2E">
        <w:rPr>
          <w:color w:val="000000"/>
          <w:sz w:val="24"/>
          <w:szCs w:val="24"/>
          <w:lang w:eastAsia="sq-AL"/>
        </w:rPr>
        <w:t xml:space="preserve"> 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gjatë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tillë</w:t>
      </w:r>
      <w:proofErr w:type="spellEnd"/>
      <w:r w:rsidRPr="004D3A2E">
        <w:rPr>
          <w:color w:val="000000"/>
          <w:sz w:val="24"/>
          <w:szCs w:val="24"/>
          <w:lang w:eastAsia="sq-AL"/>
        </w:rPr>
        <w:t>.</w:t>
      </w:r>
    </w:p>
    <w:p w14:paraId="13764CC1"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.10. </w:t>
      </w:r>
      <w:proofErr w:type="spellStart"/>
      <w:r w:rsidRPr="004D3A2E">
        <w:rPr>
          <w:color w:val="000000"/>
          <w:sz w:val="24"/>
          <w:szCs w:val="24"/>
          <w:lang w:eastAsia="sq-AL"/>
        </w:rPr>
        <w:t>Gjykata</w:t>
      </w:r>
      <w:proofErr w:type="spellEnd"/>
      <w:r w:rsidRPr="004D3A2E">
        <w:rPr>
          <w:color w:val="000000"/>
          <w:sz w:val="24"/>
          <w:szCs w:val="24"/>
          <w:lang w:eastAsia="sq-AL"/>
        </w:rPr>
        <w:t xml:space="preserve"> e </w:t>
      </w:r>
      <w:proofErr w:type="spellStart"/>
      <w:r w:rsidRPr="004D3A2E">
        <w:rPr>
          <w:color w:val="000000"/>
          <w:sz w:val="24"/>
          <w:szCs w:val="24"/>
          <w:lang w:eastAsia="sq-AL"/>
        </w:rPr>
        <w:t>gjen</w:t>
      </w:r>
      <w:proofErr w:type="spellEnd"/>
      <w:r w:rsidRPr="004D3A2E">
        <w:rPr>
          <w:color w:val="000000"/>
          <w:sz w:val="24"/>
          <w:szCs w:val="24"/>
          <w:lang w:eastAsia="sq-AL"/>
        </w:rPr>
        <w:t xml:space="preserve"> </w:t>
      </w:r>
      <w:proofErr w:type="spellStart"/>
      <w:r w:rsidRPr="004D3A2E">
        <w:rPr>
          <w:color w:val="000000"/>
          <w:sz w:val="24"/>
          <w:szCs w:val="24"/>
          <w:lang w:eastAsia="sq-AL"/>
        </w:rPr>
        <w:t>gjithashtu</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pabazuar</w:t>
      </w:r>
      <w:proofErr w:type="spellEnd"/>
      <w:r w:rsidRPr="004D3A2E">
        <w:rPr>
          <w:color w:val="000000"/>
          <w:sz w:val="24"/>
          <w:szCs w:val="24"/>
          <w:lang w:eastAsia="sq-AL"/>
        </w:rPr>
        <w:t xml:space="preserve"> </w:t>
      </w:r>
      <w:proofErr w:type="spellStart"/>
      <w:r w:rsidRPr="004D3A2E">
        <w:rPr>
          <w:color w:val="000000"/>
          <w:sz w:val="24"/>
          <w:szCs w:val="24"/>
          <w:lang w:eastAsia="sq-AL"/>
        </w:rPr>
        <w:t>pretendimin</w:t>
      </w:r>
      <w:proofErr w:type="spellEnd"/>
      <w:r w:rsidRPr="004D3A2E">
        <w:rPr>
          <w:color w:val="000000"/>
          <w:sz w:val="24"/>
          <w:szCs w:val="24"/>
          <w:lang w:eastAsia="sq-AL"/>
        </w:rPr>
        <w:t xml:space="preserve"> e </w:t>
      </w:r>
      <w:proofErr w:type="spellStart"/>
      <w:r w:rsidRPr="004D3A2E">
        <w:rPr>
          <w:color w:val="000000"/>
          <w:sz w:val="24"/>
          <w:szCs w:val="24"/>
          <w:lang w:eastAsia="sq-AL"/>
        </w:rPr>
        <w:t>mbrojtjes</w:t>
      </w:r>
      <w:proofErr w:type="spellEnd"/>
      <w:r w:rsidRPr="004D3A2E">
        <w:rPr>
          <w:color w:val="000000"/>
          <w:sz w:val="24"/>
          <w:szCs w:val="24"/>
          <w:lang w:eastAsia="sq-AL"/>
        </w:rPr>
        <w:t xml:space="preserve"> se </w:t>
      </w:r>
      <w:proofErr w:type="spellStart"/>
      <w:r w:rsidRPr="004D3A2E">
        <w:rPr>
          <w:color w:val="000000"/>
          <w:sz w:val="24"/>
          <w:szCs w:val="24"/>
          <w:lang w:eastAsia="sq-AL"/>
        </w:rPr>
        <w:t>vrasja</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kryer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kushtet</w:t>
      </w:r>
      <w:proofErr w:type="spellEnd"/>
      <w:r w:rsidRPr="004D3A2E">
        <w:rPr>
          <w:color w:val="000000"/>
          <w:sz w:val="24"/>
          <w:szCs w:val="24"/>
          <w:lang w:eastAsia="sq-AL"/>
        </w:rPr>
        <w:t xml:space="preserve"> e </w:t>
      </w:r>
      <w:proofErr w:type="spellStart"/>
      <w:r w:rsidRPr="004D3A2E">
        <w:rPr>
          <w:color w:val="000000"/>
          <w:sz w:val="24"/>
          <w:szCs w:val="24"/>
          <w:lang w:eastAsia="sq-AL"/>
        </w:rPr>
        <w:t>tronditjes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fortë</w:t>
      </w:r>
      <w:proofErr w:type="spellEnd"/>
      <w:r w:rsidRPr="004D3A2E">
        <w:rPr>
          <w:color w:val="000000"/>
          <w:sz w:val="24"/>
          <w:szCs w:val="24"/>
          <w:lang w:eastAsia="sq-AL"/>
        </w:rPr>
        <w:t xml:space="preserve"> </w:t>
      </w:r>
      <w:proofErr w:type="spellStart"/>
      <w:r w:rsidRPr="004D3A2E">
        <w:rPr>
          <w:color w:val="000000"/>
          <w:sz w:val="24"/>
          <w:szCs w:val="24"/>
          <w:lang w:eastAsia="sq-AL"/>
        </w:rPr>
        <w:t>psikike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shkaktuar</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pasojë</w:t>
      </w:r>
      <w:proofErr w:type="spellEnd"/>
      <w:r w:rsidRPr="004D3A2E">
        <w:rPr>
          <w:color w:val="000000"/>
          <w:sz w:val="24"/>
          <w:szCs w:val="24"/>
          <w:lang w:eastAsia="sq-AL"/>
        </w:rPr>
        <w:t xml:space="preserve"> e </w:t>
      </w:r>
      <w:proofErr w:type="spellStart"/>
      <w:r w:rsidRPr="004D3A2E">
        <w:rPr>
          <w:color w:val="000000"/>
          <w:sz w:val="24"/>
          <w:szCs w:val="24"/>
          <w:lang w:eastAsia="sq-AL"/>
        </w:rPr>
        <w:t>fy</w:t>
      </w:r>
      <w:r w:rsidR="003278D0">
        <w:rPr>
          <w:color w:val="000000"/>
          <w:sz w:val="24"/>
          <w:szCs w:val="24"/>
          <w:lang w:eastAsia="sq-AL"/>
        </w:rPr>
        <w:t>e</w:t>
      </w:r>
      <w:r w:rsidRPr="004D3A2E">
        <w:rPr>
          <w:color w:val="000000"/>
          <w:sz w:val="24"/>
          <w:szCs w:val="24"/>
          <w:lang w:eastAsia="sq-AL"/>
        </w:rPr>
        <w:t>rjes</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ofendimit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bërë</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ndjeri</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Nga </w:t>
      </w:r>
      <w:proofErr w:type="spellStart"/>
      <w:r w:rsidRPr="004D3A2E">
        <w:rPr>
          <w:color w:val="000000"/>
          <w:sz w:val="24"/>
          <w:szCs w:val="24"/>
          <w:lang w:eastAsia="sq-AL"/>
        </w:rPr>
        <w:t>provat</w:t>
      </w:r>
      <w:proofErr w:type="spellEnd"/>
      <w:r w:rsidRPr="004D3A2E">
        <w:rPr>
          <w:color w:val="000000"/>
          <w:sz w:val="24"/>
          <w:szCs w:val="24"/>
          <w:lang w:eastAsia="sq-AL"/>
        </w:rPr>
        <w:t xml:space="preserve"> e </w:t>
      </w:r>
      <w:proofErr w:type="spellStart"/>
      <w:r w:rsidRPr="004D3A2E">
        <w:rPr>
          <w:color w:val="000000"/>
          <w:sz w:val="24"/>
          <w:szCs w:val="24"/>
          <w:lang w:eastAsia="sq-AL"/>
        </w:rPr>
        <w:t>administruara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krijon</w:t>
      </w:r>
      <w:proofErr w:type="spellEnd"/>
      <w:r w:rsidRPr="004D3A2E">
        <w:rPr>
          <w:color w:val="000000"/>
          <w:sz w:val="24"/>
          <w:szCs w:val="24"/>
          <w:lang w:eastAsia="sq-AL"/>
        </w:rPr>
        <w:t xml:space="preserve"> </w:t>
      </w:r>
      <w:proofErr w:type="spellStart"/>
      <w:r w:rsidRPr="004D3A2E">
        <w:rPr>
          <w:color w:val="000000"/>
          <w:sz w:val="24"/>
          <w:szCs w:val="24"/>
          <w:lang w:eastAsia="sq-AL"/>
        </w:rPr>
        <w:t>bindjen</w:t>
      </w:r>
      <w:proofErr w:type="spellEnd"/>
      <w:r w:rsidRPr="004D3A2E">
        <w:rPr>
          <w:color w:val="000000"/>
          <w:sz w:val="24"/>
          <w:szCs w:val="24"/>
          <w:lang w:eastAsia="sq-AL"/>
        </w:rPr>
        <w:t xml:space="preserve"> se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kryera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planifikuara</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mirë</w:t>
      </w:r>
      <w:proofErr w:type="spellEnd"/>
      <w:r w:rsidRPr="004D3A2E">
        <w:rPr>
          <w:color w:val="000000"/>
          <w:sz w:val="24"/>
          <w:szCs w:val="24"/>
          <w:lang w:eastAsia="sq-AL"/>
        </w:rPr>
        <w:t xml:space="preserve"> </w:t>
      </w:r>
      <w:proofErr w:type="spellStart"/>
      <w:r w:rsidRPr="004D3A2E">
        <w:rPr>
          <w:color w:val="000000"/>
          <w:sz w:val="24"/>
          <w:szCs w:val="24"/>
          <w:lang w:eastAsia="sq-AL"/>
        </w:rPr>
        <w:t>organizuara</w:t>
      </w:r>
      <w:proofErr w:type="spellEnd"/>
      <w:r w:rsidRPr="004D3A2E">
        <w:rPr>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pari</w:t>
      </w:r>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këqyrja</w:t>
      </w:r>
      <w:proofErr w:type="spellEnd"/>
      <w:r w:rsidRPr="004D3A2E">
        <w:rPr>
          <w:color w:val="000000"/>
          <w:sz w:val="24"/>
          <w:szCs w:val="24"/>
          <w:lang w:eastAsia="sq-AL"/>
        </w:rPr>
        <w:t xml:space="preserve"> e </w:t>
      </w:r>
      <w:proofErr w:type="spellStart"/>
      <w:r w:rsidRPr="004D3A2E">
        <w:rPr>
          <w:color w:val="000000"/>
          <w:sz w:val="24"/>
          <w:szCs w:val="24"/>
          <w:lang w:eastAsia="sq-AL"/>
        </w:rPr>
        <w:t>aparatit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telefonit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se pak </w:t>
      </w:r>
      <w:proofErr w:type="spellStart"/>
      <w:r w:rsidRPr="004D3A2E">
        <w:rPr>
          <w:color w:val="000000"/>
          <w:sz w:val="24"/>
          <w:szCs w:val="24"/>
          <w:lang w:eastAsia="sq-AL"/>
        </w:rPr>
        <w:t>minuta</w:t>
      </w:r>
      <w:proofErr w:type="spellEnd"/>
      <w:r w:rsidRPr="004D3A2E">
        <w:rPr>
          <w:color w:val="000000"/>
          <w:sz w:val="24"/>
          <w:szCs w:val="24"/>
          <w:lang w:eastAsia="sq-AL"/>
        </w:rPr>
        <w:t xml:space="preserve"> para </w:t>
      </w:r>
      <w:proofErr w:type="spellStart"/>
      <w:r w:rsidRPr="004D3A2E">
        <w:rPr>
          <w:color w:val="000000"/>
          <w:sz w:val="24"/>
          <w:szCs w:val="24"/>
          <w:lang w:eastAsia="sq-AL"/>
        </w:rPr>
        <w:t>ngjarjes</w:t>
      </w:r>
      <w:proofErr w:type="spellEnd"/>
      <w:r w:rsidRPr="004D3A2E">
        <w:rPr>
          <w:color w:val="000000"/>
          <w:sz w:val="24"/>
          <w:szCs w:val="24"/>
          <w:lang w:eastAsia="sq-AL"/>
        </w:rPr>
        <w:t xml:space="preserve"> ai </w:t>
      </w:r>
      <w:proofErr w:type="spellStart"/>
      <w:r w:rsidRPr="004D3A2E">
        <w:rPr>
          <w:color w:val="000000"/>
          <w:sz w:val="24"/>
          <w:szCs w:val="24"/>
          <w:lang w:eastAsia="sq-AL"/>
        </w:rPr>
        <w:t>i</w:t>
      </w:r>
      <w:proofErr w:type="spellEnd"/>
      <w:r w:rsidRPr="004D3A2E">
        <w:rPr>
          <w:color w:val="000000"/>
          <w:sz w:val="24"/>
          <w:szCs w:val="24"/>
          <w:lang w:eastAsia="sq-AL"/>
        </w:rPr>
        <w:t xml:space="preserve"> ka </w:t>
      </w:r>
      <w:proofErr w:type="spellStart"/>
      <w:r w:rsidRPr="004D3A2E">
        <w:rPr>
          <w:color w:val="000000"/>
          <w:sz w:val="24"/>
          <w:szCs w:val="24"/>
          <w:lang w:eastAsia="sq-AL"/>
        </w:rPr>
        <w:t>dërguar</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mesazh</w:t>
      </w:r>
      <w:proofErr w:type="spellEnd"/>
      <w:r w:rsidRPr="004D3A2E">
        <w:rPr>
          <w:color w:val="000000"/>
          <w:sz w:val="24"/>
          <w:szCs w:val="24"/>
          <w:lang w:eastAsia="sq-AL"/>
        </w:rPr>
        <w:t xml:space="preserve"> </w:t>
      </w:r>
      <w:proofErr w:type="spellStart"/>
      <w:r w:rsidRPr="004D3A2E">
        <w:rPr>
          <w:color w:val="000000"/>
          <w:sz w:val="24"/>
          <w:szCs w:val="24"/>
          <w:lang w:eastAsia="sq-AL"/>
        </w:rPr>
        <w:t>dy</w:t>
      </w:r>
      <w:proofErr w:type="spellEnd"/>
      <w:r w:rsidRPr="004D3A2E">
        <w:rPr>
          <w:color w:val="000000"/>
          <w:sz w:val="24"/>
          <w:szCs w:val="24"/>
          <w:lang w:eastAsia="sq-AL"/>
        </w:rPr>
        <w:t xml:space="preserve"> </w:t>
      </w:r>
      <w:proofErr w:type="spellStart"/>
      <w:r w:rsidRPr="004D3A2E">
        <w:rPr>
          <w:color w:val="000000"/>
          <w:sz w:val="24"/>
          <w:szCs w:val="24"/>
          <w:lang w:eastAsia="sq-AL"/>
        </w:rPr>
        <w:t>djemve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xhaxhait</w:t>
      </w:r>
      <w:proofErr w:type="spellEnd"/>
      <w:r w:rsidRPr="004D3A2E">
        <w:rPr>
          <w:color w:val="000000"/>
          <w:sz w:val="24"/>
          <w:szCs w:val="24"/>
          <w:lang w:eastAsia="sq-AL"/>
        </w:rPr>
        <w:t xml:space="preserve">, duke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lënë</w:t>
      </w:r>
      <w:proofErr w:type="spellEnd"/>
      <w:r w:rsidRPr="004D3A2E">
        <w:rPr>
          <w:color w:val="000000"/>
          <w:sz w:val="24"/>
          <w:szCs w:val="24"/>
          <w:lang w:eastAsia="sq-AL"/>
        </w:rPr>
        <w:t xml:space="preserve"> </w:t>
      </w:r>
      <w:proofErr w:type="spellStart"/>
      <w:r w:rsidRPr="004D3A2E">
        <w:rPr>
          <w:color w:val="000000"/>
          <w:sz w:val="24"/>
          <w:szCs w:val="24"/>
          <w:lang w:eastAsia="sq-AL"/>
        </w:rPr>
        <w:t>porosi</w:t>
      </w:r>
      <w:proofErr w:type="spellEnd"/>
      <w:r w:rsidRPr="004D3A2E">
        <w:rPr>
          <w:color w:val="000000"/>
          <w:sz w:val="24"/>
          <w:szCs w:val="24"/>
          <w:lang w:eastAsia="sq-AL"/>
        </w:rPr>
        <w:t xml:space="preserve"> </w:t>
      </w:r>
      <w:proofErr w:type="spellStart"/>
      <w:r w:rsidRPr="004D3A2E">
        <w:rPr>
          <w:color w:val="000000"/>
          <w:sz w:val="24"/>
          <w:szCs w:val="24"/>
          <w:lang w:eastAsia="sq-AL"/>
        </w:rPr>
        <w:t>prindërit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motrën</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me </w:t>
      </w:r>
      <w:proofErr w:type="spellStart"/>
      <w:r w:rsidRPr="004D3A2E">
        <w:rPr>
          <w:color w:val="000000"/>
          <w:sz w:val="24"/>
          <w:szCs w:val="24"/>
          <w:lang w:eastAsia="sq-AL"/>
        </w:rPr>
        <w:t>premtimin</w:t>
      </w:r>
      <w:proofErr w:type="spellEnd"/>
      <w:r w:rsidRPr="004D3A2E">
        <w:rPr>
          <w:color w:val="000000"/>
          <w:sz w:val="24"/>
          <w:szCs w:val="24"/>
          <w:lang w:eastAsia="sq-AL"/>
        </w:rPr>
        <w:t xml:space="preserve"> se ai do </w:t>
      </w:r>
      <w:proofErr w:type="spellStart"/>
      <w:r w:rsidRPr="004D3A2E">
        <w:rPr>
          <w:color w:val="000000"/>
          <w:sz w:val="24"/>
          <w:szCs w:val="24"/>
          <w:lang w:eastAsia="sq-AL"/>
        </w:rPr>
        <w:t>t’i</w:t>
      </w:r>
      <w:proofErr w:type="spellEnd"/>
      <w:r w:rsidRPr="004D3A2E">
        <w:rPr>
          <w:color w:val="000000"/>
          <w:sz w:val="24"/>
          <w:szCs w:val="24"/>
          <w:lang w:eastAsia="sq-AL"/>
        </w:rPr>
        <w:t xml:space="preserve"> </w:t>
      </w:r>
      <w:proofErr w:type="spellStart"/>
      <w:r w:rsidRPr="004D3A2E">
        <w:rPr>
          <w:color w:val="000000"/>
          <w:sz w:val="24"/>
          <w:szCs w:val="24"/>
          <w:lang w:eastAsia="sq-AL"/>
        </w:rPr>
        <w:t>ndihmonte</w:t>
      </w:r>
      <w:proofErr w:type="spellEnd"/>
      <w:r w:rsidRPr="004D3A2E">
        <w:rPr>
          <w:color w:val="000000"/>
          <w:sz w:val="24"/>
          <w:szCs w:val="24"/>
          <w:lang w:eastAsia="sq-AL"/>
        </w:rPr>
        <w:t xml:space="preserve"> me </w:t>
      </w:r>
      <w:proofErr w:type="spellStart"/>
      <w:r w:rsidRPr="004D3A2E">
        <w:rPr>
          <w:color w:val="000000"/>
          <w:sz w:val="24"/>
          <w:szCs w:val="24"/>
          <w:lang w:eastAsia="sq-AL"/>
        </w:rPr>
        <w:t>aq</w:t>
      </w:r>
      <w:proofErr w:type="spellEnd"/>
      <w:r w:rsidRPr="004D3A2E">
        <w:rPr>
          <w:color w:val="000000"/>
          <w:sz w:val="24"/>
          <w:szCs w:val="24"/>
          <w:lang w:eastAsia="sq-AL"/>
        </w:rPr>
        <w:t xml:space="preserve"> </w:t>
      </w:r>
      <w:proofErr w:type="spellStart"/>
      <w:r w:rsidRPr="004D3A2E">
        <w:rPr>
          <w:color w:val="000000"/>
          <w:sz w:val="24"/>
          <w:szCs w:val="24"/>
          <w:lang w:eastAsia="sq-AL"/>
        </w:rPr>
        <w:t>sa</w:t>
      </w:r>
      <w:proofErr w:type="spellEnd"/>
      <w:r w:rsidRPr="004D3A2E">
        <w:rPr>
          <w:color w:val="000000"/>
          <w:sz w:val="24"/>
          <w:szCs w:val="24"/>
          <w:lang w:eastAsia="sq-AL"/>
        </w:rPr>
        <w:t xml:space="preserve"> do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mundësi</w:t>
      </w:r>
      <w:proofErr w:type="spellEnd"/>
      <w:r w:rsidRPr="004D3A2E">
        <w:rPr>
          <w:color w:val="000000"/>
          <w:sz w:val="24"/>
          <w:szCs w:val="24"/>
          <w:lang w:eastAsia="sq-AL"/>
        </w:rPr>
        <w:t xml:space="preserve">, </w:t>
      </w:r>
      <w:proofErr w:type="spellStart"/>
      <w:r w:rsidRPr="004D3A2E">
        <w:rPr>
          <w:color w:val="000000"/>
          <w:sz w:val="24"/>
          <w:szCs w:val="24"/>
          <w:lang w:eastAsia="sq-AL"/>
        </w:rPr>
        <w:t>fakt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konfirmuar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dëshmitë</w:t>
      </w:r>
      <w:proofErr w:type="spellEnd"/>
      <w:r w:rsidRPr="004D3A2E">
        <w:rPr>
          <w:color w:val="000000"/>
          <w:sz w:val="24"/>
          <w:szCs w:val="24"/>
          <w:lang w:eastAsia="sq-AL"/>
        </w:rPr>
        <w:t xml:space="preserve"> e </w:t>
      </w:r>
      <w:proofErr w:type="spellStart"/>
      <w:r w:rsidRPr="004D3A2E">
        <w:rPr>
          <w:color w:val="000000"/>
          <w:sz w:val="24"/>
          <w:szCs w:val="24"/>
          <w:lang w:eastAsia="sq-AL"/>
        </w:rPr>
        <w:t>shtetasve</w:t>
      </w:r>
      <w:proofErr w:type="spellEnd"/>
      <w:r w:rsidRPr="004D3A2E">
        <w:rPr>
          <w:color w:val="000000"/>
          <w:sz w:val="24"/>
          <w:szCs w:val="24"/>
          <w:lang w:eastAsia="sq-AL"/>
        </w:rPr>
        <w:t xml:space="preserve"> </w:t>
      </w:r>
      <w:proofErr w:type="spellStart"/>
      <w:r w:rsidRPr="004D3A2E">
        <w:rPr>
          <w:color w:val="000000"/>
          <w:sz w:val="24"/>
          <w:szCs w:val="24"/>
          <w:lang w:eastAsia="sq-AL"/>
        </w:rPr>
        <w:t>Eljo</w:t>
      </w:r>
      <w:proofErr w:type="spellEnd"/>
      <w:r w:rsidRPr="004D3A2E">
        <w:rPr>
          <w:color w:val="000000"/>
          <w:sz w:val="24"/>
          <w:szCs w:val="24"/>
          <w:lang w:eastAsia="sq-AL"/>
        </w:rPr>
        <w:t xml:space="preserve"> Zaimi </w:t>
      </w:r>
      <w:proofErr w:type="spellStart"/>
      <w:r w:rsidRPr="004D3A2E">
        <w:rPr>
          <w:color w:val="000000"/>
          <w:sz w:val="24"/>
          <w:szCs w:val="24"/>
          <w:lang w:eastAsia="sq-AL"/>
        </w:rPr>
        <w:t>dhe</w:t>
      </w:r>
      <w:proofErr w:type="spellEnd"/>
      <w:r w:rsidRPr="004D3A2E">
        <w:rPr>
          <w:color w:val="000000"/>
          <w:sz w:val="24"/>
          <w:szCs w:val="24"/>
          <w:lang w:eastAsia="sq-AL"/>
        </w:rPr>
        <w:t xml:space="preserve"> Eris Zaimi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Ky </w:t>
      </w:r>
      <w:proofErr w:type="spellStart"/>
      <w:r w:rsidRPr="004D3A2E">
        <w:rPr>
          <w:color w:val="000000"/>
          <w:sz w:val="24"/>
          <w:szCs w:val="24"/>
          <w:lang w:eastAsia="sq-AL"/>
        </w:rPr>
        <w:t>fakt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analizuar</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bashku</w:t>
      </w:r>
      <w:proofErr w:type="spellEnd"/>
      <w:r w:rsidRPr="004D3A2E">
        <w:rPr>
          <w:color w:val="000000"/>
          <w:sz w:val="24"/>
          <w:szCs w:val="24"/>
          <w:lang w:eastAsia="sq-AL"/>
        </w:rPr>
        <w:t xml:space="preserve"> me </w:t>
      </w:r>
      <w:proofErr w:type="spellStart"/>
      <w:r w:rsidRPr="004D3A2E">
        <w:rPr>
          <w:color w:val="000000"/>
          <w:sz w:val="24"/>
          <w:szCs w:val="24"/>
          <w:lang w:eastAsia="sq-AL"/>
        </w:rPr>
        <w:t>provat</w:t>
      </w:r>
      <w:proofErr w:type="spellEnd"/>
      <w:r w:rsidRPr="004D3A2E">
        <w:rPr>
          <w:color w:val="000000"/>
          <w:sz w:val="24"/>
          <w:szCs w:val="24"/>
          <w:lang w:eastAsia="sq-AL"/>
        </w:rPr>
        <w:t xml:space="preserve"> e </w:t>
      </w:r>
      <w:proofErr w:type="spellStart"/>
      <w:r w:rsidRPr="004D3A2E">
        <w:rPr>
          <w:color w:val="000000"/>
          <w:sz w:val="24"/>
          <w:szCs w:val="24"/>
          <w:lang w:eastAsia="sq-AL"/>
        </w:rPr>
        <w:t>tjera</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dëshmitë</w:t>
      </w:r>
      <w:proofErr w:type="spellEnd"/>
      <w:r w:rsidRPr="004D3A2E">
        <w:rPr>
          <w:color w:val="000000"/>
          <w:sz w:val="24"/>
          <w:szCs w:val="24"/>
          <w:lang w:eastAsia="sq-AL"/>
        </w:rPr>
        <w:t xml:space="preserve"> e </w:t>
      </w:r>
      <w:proofErr w:type="spellStart"/>
      <w:r w:rsidRPr="004D3A2E">
        <w:rPr>
          <w:color w:val="000000"/>
          <w:sz w:val="24"/>
          <w:szCs w:val="24"/>
          <w:lang w:eastAsia="sq-AL"/>
        </w:rPr>
        <w:t>marra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krijon</w:t>
      </w:r>
      <w:proofErr w:type="spellEnd"/>
      <w:r w:rsidRPr="004D3A2E">
        <w:rPr>
          <w:color w:val="000000"/>
          <w:sz w:val="24"/>
          <w:szCs w:val="24"/>
          <w:lang w:eastAsia="sq-AL"/>
        </w:rPr>
        <w:t xml:space="preserve"> </w:t>
      </w:r>
      <w:proofErr w:type="spellStart"/>
      <w:r w:rsidRPr="004D3A2E">
        <w:rPr>
          <w:color w:val="000000"/>
          <w:sz w:val="24"/>
          <w:szCs w:val="24"/>
          <w:lang w:eastAsia="sq-AL"/>
        </w:rPr>
        <w:t>bindjen</w:t>
      </w:r>
      <w:proofErr w:type="spellEnd"/>
      <w:r w:rsidRPr="004D3A2E">
        <w:rPr>
          <w:color w:val="000000"/>
          <w:sz w:val="24"/>
          <w:szCs w:val="24"/>
          <w:lang w:eastAsia="sq-AL"/>
        </w:rPr>
        <w:t xml:space="preserve"> </w:t>
      </w:r>
      <w:proofErr w:type="spellStart"/>
      <w:r w:rsidRPr="004D3A2E">
        <w:rPr>
          <w:color w:val="000000"/>
          <w:sz w:val="24"/>
          <w:szCs w:val="24"/>
          <w:lang w:eastAsia="sq-AL"/>
        </w:rPr>
        <w:t>tek</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e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planifikuar</w:t>
      </w:r>
      <w:proofErr w:type="spellEnd"/>
      <w:r w:rsidRPr="004D3A2E">
        <w:rPr>
          <w:color w:val="000000"/>
          <w:sz w:val="24"/>
          <w:szCs w:val="24"/>
          <w:lang w:eastAsia="sq-AL"/>
        </w:rPr>
        <w:t xml:space="preserve"> </w:t>
      </w:r>
      <w:proofErr w:type="spellStart"/>
      <w:r w:rsidRPr="004D3A2E">
        <w:rPr>
          <w:color w:val="000000"/>
          <w:sz w:val="24"/>
          <w:szCs w:val="24"/>
          <w:lang w:eastAsia="sq-AL"/>
        </w:rPr>
        <w:t>vrasjen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pas </w:t>
      </w:r>
      <w:proofErr w:type="spellStart"/>
      <w:r w:rsidRPr="004D3A2E">
        <w:rPr>
          <w:color w:val="000000"/>
          <w:sz w:val="24"/>
          <w:szCs w:val="24"/>
          <w:lang w:eastAsia="sq-AL"/>
        </w:rPr>
        <w:t>largimin</w:t>
      </w:r>
      <w:proofErr w:type="spellEnd"/>
      <w:r w:rsidR="003278D0">
        <w:rPr>
          <w:color w:val="000000"/>
          <w:sz w:val="24"/>
          <w:szCs w:val="24"/>
          <w:lang w:eastAsia="sq-AL"/>
        </w:rPr>
        <w:t>.</w:t>
      </w:r>
    </w:p>
    <w:p w14:paraId="3C6B3166"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.11 </w:t>
      </w:r>
      <w:proofErr w:type="spellStart"/>
      <w:r w:rsidRPr="004D3A2E">
        <w:rPr>
          <w:color w:val="000000"/>
          <w:sz w:val="24"/>
          <w:szCs w:val="24"/>
          <w:lang w:eastAsia="sq-AL"/>
        </w:rPr>
        <w:t>Gjithashtu</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arrin</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përfundim</w:t>
      </w:r>
      <w:proofErr w:type="spellEnd"/>
      <w:r w:rsidRPr="004D3A2E">
        <w:rPr>
          <w:color w:val="000000"/>
          <w:sz w:val="24"/>
          <w:szCs w:val="24"/>
          <w:lang w:eastAsia="sq-AL"/>
        </w:rPr>
        <w:t xml:space="preserve"> duke </w:t>
      </w:r>
      <w:proofErr w:type="spellStart"/>
      <w:r w:rsidRPr="004D3A2E">
        <w:rPr>
          <w:color w:val="000000"/>
          <w:sz w:val="24"/>
          <w:szCs w:val="24"/>
          <w:lang w:eastAsia="sq-AL"/>
        </w:rPr>
        <w:t>vlerësuar</w:t>
      </w:r>
      <w:proofErr w:type="spellEnd"/>
      <w:r w:rsidRPr="004D3A2E">
        <w:rPr>
          <w:color w:val="000000"/>
          <w:sz w:val="24"/>
          <w:szCs w:val="24"/>
          <w:lang w:eastAsia="sq-AL"/>
        </w:rPr>
        <w:t xml:space="preserve"> </w:t>
      </w:r>
      <w:proofErr w:type="spellStart"/>
      <w:r w:rsidRPr="004D3A2E">
        <w:rPr>
          <w:color w:val="000000"/>
          <w:sz w:val="24"/>
          <w:szCs w:val="24"/>
          <w:lang w:eastAsia="sq-AL"/>
        </w:rPr>
        <w:t>dëshminë</w:t>
      </w:r>
      <w:proofErr w:type="spellEnd"/>
      <w:r w:rsidRPr="004D3A2E">
        <w:rPr>
          <w:color w:val="000000"/>
          <w:sz w:val="24"/>
          <w:szCs w:val="24"/>
          <w:lang w:eastAsia="sq-AL"/>
        </w:rPr>
        <w:t xml:space="preserve"> e </w:t>
      </w:r>
      <w:proofErr w:type="spellStart"/>
      <w:r w:rsidRPr="004D3A2E">
        <w:rPr>
          <w:color w:val="000000"/>
          <w:sz w:val="24"/>
          <w:szCs w:val="24"/>
          <w:lang w:eastAsia="sq-AL"/>
        </w:rPr>
        <w:t>dëshmitarit</w:t>
      </w:r>
      <w:proofErr w:type="spellEnd"/>
      <w:r w:rsidRPr="004D3A2E">
        <w:rPr>
          <w:color w:val="000000"/>
          <w:sz w:val="24"/>
          <w:szCs w:val="24"/>
          <w:lang w:eastAsia="sq-AL"/>
        </w:rPr>
        <w:t xml:space="preserve"> Klevis Qokaj,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ka </w:t>
      </w:r>
      <w:proofErr w:type="spellStart"/>
      <w:r w:rsidRPr="004D3A2E">
        <w:rPr>
          <w:color w:val="000000"/>
          <w:sz w:val="24"/>
          <w:szCs w:val="24"/>
          <w:lang w:eastAsia="sq-AL"/>
        </w:rPr>
        <w:t>qenë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pranishëm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momentin</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qëlluar</w:t>
      </w:r>
      <w:proofErr w:type="spellEnd"/>
      <w:r w:rsidRPr="004D3A2E">
        <w:rPr>
          <w:color w:val="000000"/>
          <w:sz w:val="24"/>
          <w:szCs w:val="24"/>
          <w:lang w:eastAsia="sq-AL"/>
        </w:rPr>
        <w:t xml:space="preserve"> me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Nga </w:t>
      </w:r>
      <w:proofErr w:type="spellStart"/>
      <w:r w:rsidRPr="004D3A2E">
        <w:rPr>
          <w:color w:val="000000"/>
          <w:sz w:val="24"/>
          <w:szCs w:val="24"/>
          <w:lang w:eastAsia="sq-AL"/>
        </w:rPr>
        <w:t>dëshmia</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konfirmohet</w:t>
      </w:r>
      <w:proofErr w:type="spellEnd"/>
      <w:r w:rsidRPr="004D3A2E">
        <w:rPr>
          <w:color w:val="000000"/>
          <w:sz w:val="24"/>
          <w:szCs w:val="24"/>
          <w:lang w:eastAsia="sq-AL"/>
        </w:rPr>
        <w:t xml:space="preserve"> </w:t>
      </w:r>
      <w:proofErr w:type="spellStart"/>
      <w:r w:rsidRPr="004D3A2E">
        <w:rPr>
          <w:color w:val="000000"/>
          <w:sz w:val="24"/>
          <w:szCs w:val="24"/>
          <w:lang w:eastAsia="sq-AL"/>
        </w:rPr>
        <w:t>pretendimi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ndjeri</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e ka </w:t>
      </w:r>
      <w:proofErr w:type="spellStart"/>
      <w:r w:rsidRPr="004D3A2E">
        <w:rPr>
          <w:color w:val="000000"/>
          <w:sz w:val="24"/>
          <w:szCs w:val="24"/>
          <w:lang w:eastAsia="sq-AL"/>
        </w:rPr>
        <w:t>fyer</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pandehurin</w:t>
      </w:r>
      <w:proofErr w:type="spellEnd"/>
      <w:r w:rsidRPr="004D3A2E">
        <w:rPr>
          <w:color w:val="000000"/>
          <w:sz w:val="24"/>
          <w:szCs w:val="24"/>
          <w:lang w:eastAsia="sq-AL"/>
        </w:rPr>
        <w:t xml:space="preserve"> para se ai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qëllonte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drejtim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fundi,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lidhje</w:t>
      </w:r>
      <w:proofErr w:type="spellEnd"/>
      <w:r w:rsidRPr="004D3A2E">
        <w:rPr>
          <w:color w:val="000000"/>
          <w:sz w:val="24"/>
          <w:szCs w:val="24"/>
          <w:lang w:eastAsia="sq-AL"/>
        </w:rPr>
        <w:t xml:space="preserve"> me </w:t>
      </w:r>
      <w:proofErr w:type="spellStart"/>
      <w:r w:rsidRPr="004D3A2E">
        <w:rPr>
          <w:color w:val="000000"/>
          <w:sz w:val="24"/>
          <w:szCs w:val="24"/>
          <w:lang w:eastAsia="sq-AL"/>
        </w:rPr>
        <w:t>këtë</w:t>
      </w:r>
      <w:proofErr w:type="spellEnd"/>
      <w:r w:rsidRPr="004D3A2E">
        <w:rPr>
          <w:color w:val="000000"/>
          <w:sz w:val="24"/>
          <w:szCs w:val="24"/>
          <w:lang w:eastAsia="sq-AL"/>
        </w:rPr>
        <w:t xml:space="preserve"> moment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thekson</w:t>
      </w:r>
      <w:proofErr w:type="spellEnd"/>
      <w:r w:rsidRPr="004D3A2E">
        <w:rPr>
          <w:color w:val="000000"/>
          <w:sz w:val="24"/>
          <w:szCs w:val="24"/>
          <w:lang w:eastAsia="sq-AL"/>
        </w:rPr>
        <w:t xml:space="preserve"> se </w:t>
      </w:r>
      <w:proofErr w:type="spellStart"/>
      <w:r w:rsidRPr="004D3A2E">
        <w:rPr>
          <w:color w:val="000000"/>
          <w:sz w:val="24"/>
          <w:szCs w:val="24"/>
          <w:lang w:eastAsia="sq-AL"/>
        </w:rPr>
        <w:t>fakti</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vepruar</w:t>
      </w:r>
      <w:proofErr w:type="spellEnd"/>
      <w:r w:rsidRPr="004D3A2E">
        <w:rPr>
          <w:color w:val="000000"/>
          <w:sz w:val="24"/>
          <w:szCs w:val="24"/>
          <w:lang w:eastAsia="sq-AL"/>
        </w:rPr>
        <w:t xml:space="preserve"> me </w:t>
      </w:r>
      <w:proofErr w:type="spellStart"/>
      <w:r w:rsidRPr="004D3A2E">
        <w:rPr>
          <w:color w:val="000000"/>
          <w:sz w:val="24"/>
          <w:szCs w:val="24"/>
          <w:lang w:eastAsia="sq-AL"/>
        </w:rPr>
        <w:t>gjakftohtësi</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mënyrë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organizuar</w:t>
      </w:r>
      <w:proofErr w:type="spellEnd"/>
      <w:r w:rsidRPr="004D3A2E">
        <w:rPr>
          <w:color w:val="000000"/>
          <w:sz w:val="24"/>
          <w:szCs w:val="24"/>
          <w:lang w:eastAsia="sq-AL"/>
        </w:rPr>
        <w:t xml:space="preserve"> </w:t>
      </w:r>
      <w:proofErr w:type="spellStart"/>
      <w:r w:rsidRPr="004D3A2E">
        <w:rPr>
          <w:color w:val="000000"/>
          <w:sz w:val="24"/>
          <w:szCs w:val="24"/>
          <w:lang w:eastAsia="sq-AL"/>
        </w:rPr>
        <w:t>provohet</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me </w:t>
      </w:r>
      <w:proofErr w:type="spellStart"/>
      <w:r w:rsidRPr="004D3A2E">
        <w:rPr>
          <w:color w:val="000000"/>
          <w:sz w:val="24"/>
          <w:szCs w:val="24"/>
          <w:lang w:eastAsia="sq-AL"/>
        </w:rPr>
        <w:t>tërësinë</w:t>
      </w:r>
      <w:proofErr w:type="spellEnd"/>
      <w:r w:rsidRPr="004D3A2E">
        <w:rPr>
          <w:color w:val="000000"/>
          <w:sz w:val="24"/>
          <w:szCs w:val="24"/>
          <w:lang w:eastAsia="sq-AL"/>
        </w:rPr>
        <w:t xml:space="preserve"> e </w:t>
      </w:r>
      <w:proofErr w:type="spellStart"/>
      <w:r w:rsidRPr="004D3A2E">
        <w:rPr>
          <w:color w:val="000000"/>
          <w:sz w:val="24"/>
          <w:szCs w:val="24"/>
          <w:lang w:eastAsia="sq-AL"/>
        </w:rPr>
        <w:t>veprimeve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para </w:t>
      </w:r>
      <w:proofErr w:type="spellStart"/>
      <w:r w:rsidRPr="004D3A2E">
        <w:rPr>
          <w:color w:val="000000"/>
          <w:sz w:val="24"/>
          <w:szCs w:val="24"/>
          <w:lang w:eastAsia="sq-AL"/>
        </w:rPr>
        <w:t>dhe</w:t>
      </w:r>
      <w:proofErr w:type="spellEnd"/>
      <w:r w:rsidRPr="004D3A2E">
        <w:rPr>
          <w:color w:val="000000"/>
          <w:sz w:val="24"/>
          <w:szCs w:val="24"/>
          <w:lang w:eastAsia="sq-AL"/>
        </w:rPr>
        <w:t xml:space="preserve"> pas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Nga </w:t>
      </w:r>
      <w:proofErr w:type="spellStart"/>
      <w:r w:rsidRPr="004D3A2E">
        <w:rPr>
          <w:color w:val="000000"/>
          <w:sz w:val="24"/>
          <w:szCs w:val="24"/>
          <w:lang w:eastAsia="sq-AL"/>
        </w:rPr>
        <w:t>tërësia</w:t>
      </w:r>
      <w:proofErr w:type="spellEnd"/>
      <w:r w:rsidRPr="004D3A2E">
        <w:rPr>
          <w:color w:val="000000"/>
          <w:sz w:val="24"/>
          <w:szCs w:val="24"/>
          <w:lang w:eastAsia="sq-AL"/>
        </w:rPr>
        <w:t xml:space="preserve"> e </w:t>
      </w:r>
      <w:proofErr w:type="spellStart"/>
      <w:r w:rsidRPr="004D3A2E">
        <w:rPr>
          <w:color w:val="000000"/>
          <w:sz w:val="24"/>
          <w:szCs w:val="24"/>
          <w:lang w:eastAsia="sq-AL"/>
        </w:rPr>
        <w:t>dëshmive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dhëna</w:t>
      </w:r>
      <w:proofErr w:type="spellEnd"/>
      <w:r w:rsidRPr="004D3A2E">
        <w:rPr>
          <w:color w:val="000000"/>
          <w:sz w:val="24"/>
          <w:szCs w:val="24"/>
          <w:lang w:eastAsia="sq-AL"/>
        </w:rPr>
        <w:t xml:space="preserve"> para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rezulton</w:t>
      </w:r>
      <w:proofErr w:type="spellEnd"/>
      <w:r w:rsidRPr="004D3A2E">
        <w:rPr>
          <w:color w:val="000000"/>
          <w:sz w:val="24"/>
          <w:szCs w:val="24"/>
          <w:lang w:eastAsia="sq-AL"/>
        </w:rPr>
        <w:t xml:space="preserve"> e </w:t>
      </w:r>
      <w:proofErr w:type="spellStart"/>
      <w:r w:rsidRPr="004D3A2E">
        <w:rPr>
          <w:color w:val="000000"/>
          <w:sz w:val="24"/>
          <w:szCs w:val="24"/>
          <w:lang w:eastAsia="sq-AL"/>
        </w:rPr>
        <w:t>provuar</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pak para </w:t>
      </w:r>
      <w:proofErr w:type="spellStart"/>
      <w:r w:rsidRPr="004D3A2E">
        <w:rPr>
          <w:color w:val="000000"/>
          <w:sz w:val="24"/>
          <w:szCs w:val="24"/>
          <w:lang w:eastAsia="sq-AL"/>
        </w:rPr>
        <w:t>ngjarjes</w:t>
      </w:r>
      <w:proofErr w:type="spellEnd"/>
      <w:r w:rsidRPr="004D3A2E">
        <w:rPr>
          <w:color w:val="000000"/>
          <w:sz w:val="24"/>
          <w:szCs w:val="24"/>
          <w:lang w:eastAsia="sq-AL"/>
        </w:rPr>
        <w:t xml:space="preserve"> e </w:t>
      </w:r>
      <w:proofErr w:type="spellStart"/>
      <w:r w:rsidRPr="004D3A2E">
        <w:rPr>
          <w:color w:val="000000"/>
          <w:sz w:val="24"/>
          <w:szCs w:val="24"/>
          <w:lang w:eastAsia="sq-AL"/>
        </w:rPr>
        <w:t>kishte</w:t>
      </w:r>
      <w:proofErr w:type="spellEnd"/>
      <w:r w:rsidRPr="004D3A2E">
        <w:rPr>
          <w:color w:val="000000"/>
          <w:sz w:val="24"/>
          <w:szCs w:val="24"/>
          <w:lang w:eastAsia="sq-AL"/>
        </w:rPr>
        <w:t xml:space="preserve"> </w:t>
      </w:r>
      <w:proofErr w:type="spellStart"/>
      <w:r w:rsidRPr="004D3A2E">
        <w:rPr>
          <w:color w:val="000000"/>
          <w:sz w:val="24"/>
          <w:szCs w:val="24"/>
          <w:lang w:eastAsia="sq-AL"/>
        </w:rPr>
        <w:t>lënë</w:t>
      </w:r>
      <w:proofErr w:type="spellEnd"/>
      <w:r w:rsidRPr="004D3A2E">
        <w:rPr>
          <w:color w:val="000000"/>
          <w:sz w:val="24"/>
          <w:szCs w:val="24"/>
          <w:lang w:eastAsia="sq-AL"/>
        </w:rPr>
        <w:t xml:space="preserve"> </w:t>
      </w:r>
      <w:proofErr w:type="spellStart"/>
      <w:r w:rsidRPr="004D3A2E">
        <w:rPr>
          <w:color w:val="000000"/>
          <w:sz w:val="24"/>
          <w:szCs w:val="24"/>
          <w:lang w:eastAsia="sq-AL"/>
        </w:rPr>
        <w:t>mjetin</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ndezur</w:t>
      </w:r>
      <w:proofErr w:type="spellEnd"/>
      <w:r w:rsidRPr="004D3A2E">
        <w:rPr>
          <w:color w:val="000000"/>
          <w:sz w:val="24"/>
          <w:szCs w:val="24"/>
          <w:lang w:eastAsia="sq-AL"/>
        </w:rPr>
        <w:t xml:space="preserve"> </w:t>
      </w:r>
      <w:proofErr w:type="spellStart"/>
      <w:r w:rsidRPr="004D3A2E">
        <w:rPr>
          <w:color w:val="000000"/>
          <w:sz w:val="24"/>
          <w:szCs w:val="24"/>
          <w:lang w:eastAsia="sq-AL"/>
        </w:rPr>
        <w:t>afër</w:t>
      </w:r>
      <w:proofErr w:type="spellEnd"/>
      <w:r w:rsidRPr="004D3A2E">
        <w:rPr>
          <w:color w:val="000000"/>
          <w:sz w:val="24"/>
          <w:szCs w:val="24"/>
          <w:lang w:eastAsia="sq-AL"/>
        </w:rPr>
        <w:t xml:space="preserve"> </w:t>
      </w:r>
      <w:proofErr w:type="spellStart"/>
      <w:r w:rsidRPr="004D3A2E">
        <w:rPr>
          <w:color w:val="000000"/>
          <w:sz w:val="24"/>
          <w:szCs w:val="24"/>
          <w:lang w:eastAsia="sq-AL"/>
        </w:rPr>
        <w:t>derës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pas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aktit</w:t>
      </w:r>
      <w:proofErr w:type="spellEnd"/>
      <w:r w:rsidRPr="004D3A2E">
        <w:rPr>
          <w:color w:val="000000"/>
          <w:sz w:val="24"/>
          <w:szCs w:val="24"/>
          <w:lang w:eastAsia="sq-AL"/>
        </w:rPr>
        <w:t xml:space="preserve"> ka </w:t>
      </w:r>
      <w:proofErr w:type="spellStart"/>
      <w:r w:rsidRPr="004D3A2E">
        <w:rPr>
          <w:color w:val="000000"/>
          <w:sz w:val="24"/>
          <w:szCs w:val="24"/>
          <w:lang w:eastAsia="sq-AL"/>
        </w:rPr>
        <w:t>tentuar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largohet</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ndaluar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dy</w:t>
      </w:r>
      <w:proofErr w:type="spellEnd"/>
      <w:r w:rsidRPr="004D3A2E">
        <w:rPr>
          <w:color w:val="000000"/>
          <w:sz w:val="24"/>
          <w:szCs w:val="24"/>
          <w:lang w:eastAsia="sq-AL"/>
        </w:rPr>
        <w:t xml:space="preserve"> </w:t>
      </w:r>
      <w:proofErr w:type="spellStart"/>
      <w:r w:rsidRPr="004D3A2E">
        <w:rPr>
          <w:color w:val="000000"/>
          <w:sz w:val="24"/>
          <w:szCs w:val="24"/>
          <w:lang w:eastAsia="sq-AL"/>
        </w:rPr>
        <w:t>agjentë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oborrin</w:t>
      </w:r>
      <w:proofErr w:type="spellEnd"/>
      <w:r w:rsidRPr="004D3A2E">
        <w:rPr>
          <w:color w:val="000000"/>
          <w:sz w:val="24"/>
          <w:szCs w:val="24"/>
          <w:lang w:eastAsia="sq-AL"/>
        </w:rPr>
        <w:t xml:space="preserve"> e </w:t>
      </w:r>
      <w:proofErr w:type="spellStart"/>
      <w:r w:rsidRPr="004D3A2E">
        <w:rPr>
          <w:color w:val="000000"/>
          <w:sz w:val="24"/>
          <w:szCs w:val="24"/>
          <w:lang w:eastAsia="sq-AL"/>
        </w:rPr>
        <w:t>komisariatit</w:t>
      </w:r>
      <w:proofErr w:type="spellEnd"/>
      <w:r w:rsidRPr="004D3A2E">
        <w:rPr>
          <w:color w:val="000000"/>
          <w:sz w:val="24"/>
          <w:szCs w:val="24"/>
          <w:lang w:eastAsia="sq-AL"/>
        </w:rPr>
        <w:t>.</w:t>
      </w:r>
    </w:p>
    <w:p w14:paraId="7752F31D"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.12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analizën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iu</w:t>
      </w:r>
      <w:proofErr w:type="spellEnd"/>
      <w:r w:rsidRPr="004D3A2E">
        <w:rPr>
          <w:color w:val="000000"/>
          <w:sz w:val="24"/>
          <w:szCs w:val="24"/>
          <w:lang w:eastAsia="sq-AL"/>
        </w:rPr>
        <w:t xml:space="preserve"> ka </w:t>
      </w:r>
      <w:proofErr w:type="spellStart"/>
      <w:r w:rsidRPr="004D3A2E">
        <w:rPr>
          <w:color w:val="000000"/>
          <w:sz w:val="24"/>
          <w:szCs w:val="24"/>
          <w:lang w:eastAsia="sq-AL"/>
        </w:rPr>
        <w:t>bërë</w:t>
      </w:r>
      <w:proofErr w:type="spellEnd"/>
      <w:r w:rsidRPr="004D3A2E">
        <w:rPr>
          <w:color w:val="000000"/>
          <w:sz w:val="24"/>
          <w:szCs w:val="24"/>
          <w:lang w:eastAsia="sq-AL"/>
        </w:rPr>
        <w:t xml:space="preserve"> </w:t>
      </w:r>
      <w:proofErr w:type="spellStart"/>
      <w:r w:rsidRPr="004D3A2E">
        <w:rPr>
          <w:color w:val="000000"/>
          <w:sz w:val="24"/>
          <w:szCs w:val="24"/>
          <w:lang w:eastAsia="sq-AL"/>
        </w:rPr>
        <w:t>deklarimeve</w:t>
      </w:r>
      <w:proofErr w:type="spellEnd"/>
      <w:r w:rsidR="003278D0">
        <w:rPr>
          <w:color w:val="000000"/>
          <w:sz w:val="24"/>
          <w:szCs w:val="24"/>
          <w:lang w:eastAsia="sq-AL"/>
        </w:rPr>
        <w:t xml:space="preserve"> </w:t>
      </w:r>
      <w:proofErr w:type="spellStart"/>
      <w:r w:rsidR="003278D0">
        <w:rPr>
          <w:color w:val="000000"/>
          <w:sz w:val="24"/>
          <w:szCs w:val="24"/>
          <w:lang w:eastAsia="sq-AL"/>
        </w:rPr>
        <w:t>t</w:t>
      </w:r>
      <w:r w:rsidR="003278D0" w:rsidRPr="003278D0">
        <w:rPr>
          <w:color w:val="000000"/>
          <w:sz w:val="24"/>
          <w:szCs w:val="24"/>
          <w:lang w:eastAsia="sq-AL"/>
        </w:rPr>
        <w:t>ë</w:t>
      </w:r>
      <w:proofErr w:type="spellEnd"/>
      <w:r w:rsidRPr="004D3A2E">
        <w:rPr>
          <w:color w:val="000000"/>
          <w:sz w:val="24"/>
          <w:szCs w:val="24"/>
          <w:lang w:eastAsia="sq-AL"/>
        </w:rPr>
        <w:t xml:space="preserve"> </w:t>
      </w:r>
      <w:proofErr w:type="spellStart"/>
      <w:r w:rsidRPr="004D3A2E">
        <w:rPr>
          <w:color w:val="000000"/>
          <w:sz w:val="24"/>
          <w:szCs w:val="24"/>
          <w:lang w:eastAsia="sq-AL"/>
        </w:rPr>
        <w:t>dëshmitarëve</w:t>
      </w:r>
      <w:proofErr w:type="spellEnd"/>
      <w:r w:rsidRPr="004D3A2E">
        <w:rPr>
          <w:color w:val="000000"/>
          <w:sz w:val="24"/>
          <w:szCs w:val="24"/>
          <w:lang w:eastAsia="sq-AL"/>
        </w:rPr>
        <w:t xml:space="preserve"> ka </w:t>
      </w:r>
      <w:proofErr w:type="spellStart"/>
      <w:r w:rsidRPr="004D3A2E">
        <w:rPr>
          <w:color w:val="000000"/>
          <w:sz w:val="24"/>
          <w:szCs w:val="24"/>
          <w:lang w:eastAsia="sq-AL"/>
        </w:rPr>
        <w:t>evidentuar</w:t>
      </w:r>
      <w:proofErr w:type="spellEnd"/>
      <w:r w:rsidRPr="004D3A2E">
        <w:rPr>
          <w:color w:val="000000"/>
          <w:sz w:val="24"/>
          <w:szCs w:val="24"/>
          <w:lang w:eastAsia="sq-AL"/>
        </w:rPr>
        <w:t xml:space="preserve"> </w:t>
      </w:r>
      <w:proofErr w:type="spellStart"/>
      <w:r w:rsidRPr="004D3A2E">
        <w:rPr>
          <w:color w:val="000000"/>
          <w:sz w:val="24"/>
          <w:szCs w:val="24"/>
          <w:lang w:eastAsia="sq-AL"/>
        </w:rPr>
        <w:t>faktet</w:t>
      </w:r>
      <w:proofErr w:type="spellEnd"/>
      <w:r w:rsidRPr="004D3A2E">
        <w:rPr>
          <w:color w:val="000000"/>
          <w:sz w:val="24"/>
          <w:szCs w:val="24"/>
          <w:lang w:eastAsia="sq-AL"/>
        </w:rPr>
        <w:t xml:space="preserve"> </w:t>
      </w:r>
      <w:proofErr w:type="spellStart"/>
      <w:r w:rsidRPr="004D3A2E">
        <w:rPr>
          <w:color w:val="000000"/>
          <w:sz w:val="24"/>
          <w:szCs w:val="24"/>
          <w:lang w:eastAsia="sq-AL"/>
        </w:rPr>
        <w:t>konkrete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rezultojnë</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tyre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lidhjen</w:t>
      </w:r>
      <w:proofErr w:type="spellEnd"/>
      <w:r w:rsidRPr="004D3A2E">
        <w:rPr>
          <w:color w:val="000000"/>
          <w:sz w:val="24"/>
          <w:szCs w:val="24"/>
          <w:lang w:eastAsia="sq-AL"/>
        </w:rPr>
        <w:t xml:space="preserve"> e </w:t>
      </w:r>
      <w:proofErr w:type="spellStart"/>
      <w:r w:rsidRPr="004D3A2E">
        <w:rPr>
          <w:color w:val="000000"/>
          <w:sz w:val="24"/>
          <w:szCs w:val="24"/>
          <w:lang w:eastAsia="sq-AL"/>
        </w:rPr>
        <w:t>tyre</w:t>
      </w:r>
      <w:proofErr w:type="spellEnd"/>
      <w:r w:rsidRPr="004D3A2E">
        <w:rPr>
          <w:color w:val="000000"/>
          <w:sz w:val="24"/>
          <w:szCs w:val="24"/>
          <w:lang w:eastAsia="sq-AL"/>
        </w:rPr>
        <w:t xml:space="preserve"> me </w:t>
      </w:r>
      <w:proofErr w:type="spellStart"/>
      <w:r w:rsidRPr="004D3A2E">
        <w:rPr>
          <w:color w:val="000000"/>
          <w:sz w:val="24"/>
          <w:szCs w:val="24"/>
          <w:lang w:eastAsia="sq-AL"/>
        </w:rPr>
        <w:t>provat</w:t>
      </w:r>
      <w:proofErr w:type="spellEnd"/>
      <w:r w:rsidRPr="004D3A2E">
        <w:rPr>
          <w:color w:val="000000"/>
          <w:sz w:val="24"/>
          <w:szCs w:val="24"/>
          <w:lang w:eastAsia="sq-AL"/>
        </w:rPr>
        <w:t xml:space="preserve"> e </w:t>
      </w:r>
      <w:proofErr w:type="spellStart"/>
      <w:r w:rsidRPr="004D3A2E">
        <w:rPr>
          <w:color w:val="000000"/>
          <w:sz w:val="24"/>
          <w:szCs w:val="24"/>
          <w:lang w:eastAsia="sq-AL"/>
        </w:rPr>
        <w:t>tjera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vërtetimin</w:t>
      </w:r>
      <w:proofErr w:type="spellEnd"/>
      <w:r w:rsidRPr="004D3A2E">
        <w:rPr>
          <w:color w:val="000000"/>
          <w:sz w:val="24"/>
          <w:szCs w:val="24"/>
          <w:lang w:eastAsia="sq-AL"/>
        </w:rPr>
        <w:t xml:space="preserve"> </w:t>
      </w:r>
      <w:proofErr w:type="spellStart"/>
      <w:r w:rsidRPr="004D3A2E">
        <w:rPr>
          <w:color w:val="000000"/>
          <w:sz w:val="24"/>
          <w:szCs w:val="24"/>
          <w:lang w:eastAsia="sq-AL"/>
        </w:rPr>
        <w:t>përfundimtar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faktit</w:t>
      </w:r>
      <w:proofErr w:type="spellEnd"/>
      <w:r w:rsidRPr="004D3A2E">
        <w:rPr>
          <w:color w:val="000000"/>
          <w:sz w:val="24"/>
          <w:szCs w:val="24"/>
          <w:lang w:eastAsia="sq-AL"/>
        </w:rPr>
        <w:t xml:space="preserve"> </w:t>
      </w:r>
      <w:proofErr w:type="spellStart"/>
      <w:r w:rsidRPr="004D3A2E">
        <w:rPr>
          <w:color w:val="000000"/>
          <w:sz w:val="24"/>
          <w:szCs w:val="24"/>
          <w:lang w:eastAsia="sq-AL"/>
        </w:rPr>
        <w:t>kriminal</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lidhjes</w:t>
      </w:r>
      <w:proofErr w:type="spellEnd"/>
      <w:r w:rsidRPr="004D3A2E">
        <w:rPr>
          <w:color w:val="000000"/>
          <w:sz w:val="24"/>
          <w:szCs w:val="24"/>
          <w:lang w:eastAsia="sq-AL"/>
        </w:rPr>
        <w:t xml:space="preserve"> </w:t>
      </w:r>
      <w:proofErr w:type="spellStart"/>
      <w:r w:rsidRPr="004D3A2E">
        <w:rPr>
          <w:color w:val="000000"/>
          <w:sz w:val="24"/>
          <w:szCs w:val="24"/>
          <w:lang w:eastAsia="sq-AL"/>
        </w:rPr>
        <w:t>shkak-pasojë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me </w:t>
      </w:r>
      <w:proofErr w:type="spellStart"/>
      <w:r w:rsidRPr="004D3A2E">
        <w:rPr>
          <w:color w:val="000000"/>
          <w:sz w:val="24"/>
          <w:szCs w:val="24"/>
          <w:lang w:eastAsia="sq-AL"/>
        </w:rPr>
        <w:t>pasojat</w:t>
      </w:r>
      <w:proofErr w:type="spellEnd"/>
      <w:r w:rsidRPr="004D3A2E">
        <w:rPr>
          <w:color w:val="000000"/>
          <w:sz w:val="24"/>
          <w:szCs w:val="24"/>
          <w:lang w:eastAsia="sq-AL"/>
        </w:rPr>
        <w:t xml:space="preserve"> e </w:t>
      </w:r>
      <w:proofErr w:type="spellStart"/>
      <w:r w:rsidRPr="004D3A2E">
        <w:rPr>
          <w:color w:val="000000"/>
          <w:sz w:val="24"/>
          <w:szCs w:val="24"/>
          <w:lang w:eastAsia="sq-AL"/>
        </w:rPr>
        <w:t>ardhura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çdo</w:t>
      </w:r>
      <w:proofErr w:type="spellEnd"/>
      <w:r w:rsidRPr="004D3A2E">
        <w:rPr>
          <w:color w:val="000000"/>
          <w:sz w:val="24"/>
          <w:szCs w:val="24"/>
          <w:lang w:eastAsia="sq-AL"/>
        </w:rPr>
        <w:t xml:space="preserve"> </w:t>
      </w:r>
      <w:proofErr w:type="spellStart"/>
      <w:r w:rsidRPr="004D3A2E">
        <w:rPr>
          <w:color w:val="000000"/>
          <w:sz w:val="24"/>
          <w:szCs w:val="24"/>
          <w:lang w:eastAsia="sq-AL"/>
        </w:rPr>
        <w:t>elementi</w:t>
      </w:r>
      <w:proofErr w:type="spellEnd"/>
      <w:r w:rsidRPr="004D3A2E">
        <w:rPr>
          <w:color w:val="000000"/>
          <w:sz w:val="24"/>
          <w:szCs w:val="24"/>
          <w:lang w:eastAsia="sq-AL"/>
        </w:rPr>
        <w:t xml:space="preserve"> </w:t>
      </w:r>
      <w:proofErr w:type="spellStart"/>
      <w:r w:rsidRPr="004D3A2E">
        <w:rPr>
          <w:color w:val="000000"/>
          <w:sz w:val="24"/>
          <w:szCs w:val="24"/>
          <w:lang w:eastAsia="sq-AL"/>
        </w:rPr>
        <w:t>tjetër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mundshëm</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t’u</w:t>
      </w:r>
      <w:proofErr w:type="spellEnd"/>
      <w:r w:rsidRPr="004D3A2E">
        <w:rPr>
          <w:color w:val="000000"/>
          <w:sz w:val="24"/>
          <w:szCs w:val="24"/>
          <w:lang w:eastAsia="sq-AL"/>
        </w:rPr>
        <w:t xml:space="preserve"> </w:t>
      </w:r>
      <w:proofErr w:type="spellStart"/>
      <w:r w:rsidRPr="004D3A2E">
        <w:rPr>
          <w:color w:val="000000"/>
          <w:sz w:val="24"/>
          <w:szCs w:val="24"/>
          <w:lang w:eastAsia="sq-AL"/>
        </w:rPr>
        <w:t>zbardhur</w:t>
      </w:r>
      <w:proofErr w:type="spellEnd"/>
      <w:r w:rsidRPr="004D3A2E">
        <w:rPr>
          <w:color w:val="000000"/>
          <w:sz w:val="24"/>
          <w:szCs w:val="24"/>
          <w:lang w:eastAsia="sq-AL"/>
        </w:rPr>
        <w:t xml:space="preserve"> </w:t>
      </w:r>
      <w:proofErr w:type="spellStart"/>
      <w:r w:rsidRPr="004D3A2E">
        <w:rPr>
          <w:color w:val="000000"/>
          <w:sz w:val="24"/>
          <w:szCs w:val="24"/>
          <w:lang w:eastAsia="sq-AL"/>
        </w:rPr>
        <w:t>nëpërmjet</w:t>
      </w:r>
      <w:proofErr w:type="spellEnd"/>
      <w:r w:rsidRPr="004D3A2E">
        <w:rPr>
          <w:color w:val="000000"/>
          <w:sz w:val="24"/>
          <w:szCs w:val="24"/>
          <w:lang w:eastAsia="sq-AL"/>
        </w:rPr>
        <w:t xml:space="preserve"> </w:t>
      </w:r>
      <w:proofErr w:type="spellStart"/>
      <w:r w:rsidRPr="004D3A2E">
        <w:rPr>
          <w:color w:val="000000"/>
          <w:sz w:val="24"/>
          <w:szCs w:val="24"/>
          <w:lang w:eastAsia="sq-AL"/>
        </w:rPr>
        <w:t>këtyre</w:t>
      </w:r>
      <w:proofErr w:type="spellEnd"/>
      <w:r w:rsidRPr="004D3A2E">
        <w:rPr>
          <w:color w:val="000000"/>
          <w:sz w:val="24"/>
          <w:szCs w:val="24"/>
          <w:lang w:eastAsia="sq-AL"/>
        </w:rPr>
        <w:t xml:space="preserve"> </w:t>
      </w:r>
      <w:proofErr w:type="spellStart"/>
      <w:r w:rsidRPr="004D3A2E">
        <w:rPr>
          <w:color w:val="000000"/>
          <w:sz w:val="24"/>
          <w:szCs w:val="24"/>
          <w:lang w:eastAsia="sq-AL"/>
        </w:rPr>
        <w:t>provave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vijim</w:t>
      </w:r>
      <w:proofErr w:type="spellEnd"/>
      <w:r w:rsidRPr="004D3A2E">
        <w:rPr>
          <w:color w:val="000000"/>
          <w:sz w:val="24"/>
          <w:szCs w:val="24"/>
          <w:lang w:eastAsia="sq-AL"/>
        </w:rPr>
        <w:t xml:space="preserve"> </w:t>
      </w:r>
      <w:proofErr w:type="spellStart"/>
      <w:r w:rsidRPr="004D3A2E">
        <w:rPr>
          <w:color w:val="000000"/>
          <w:sz w:val="24"/>
          <w:szCs w:val="24"/>
          <w:lang w:eastAsia="sq-AL"/>
        </w:rPr>
        <w:t>te</w:t>
      </w:r>
      <w:proofErr w:type="spellEnd"/>
      <w:r w:rsidRPr="004D3A2E">
        <w:rPr>
          <w:color w:val="000000"/>
          <w:sz w:val="24"/>
          <w:szCs w:val="24"/>
          <w:lang w:eastAsia="sq-AL"/>
        </w:rPr>
        <w:t xml:space="preserve"> </w:t>
      </w:r>
      <w:proofErr w:type="spellStart"/>
      <w:r w:rsidRPr="004D3A2E">
        <w:rPr>
          <w:color w:val="000000"/>
          <w:sz w:val="24"/>
          <w:szCs w:val="24"/>
          <w:lang w:eastAsia="sq-AL"/>
        </w:rPr>
        <w:t>ketij</w:t>
      </w:r>
      <w:proofErr w:type="spellEnd"/>
      <w:r w:rsidRPr="004D3A2E">
        <w:rPr>
          <w:color w:val="000000"/>
          <w:sz w:val="24"/>
          <w:szCs w:val="24"/>
          <w:lang w:eastAsia="sq-AL"/>
        </w:rPr>
        <w:t xml:space="preserve"> </w:t>
      </w:r>
      <w:proofErr w:type="spellStart"/>
      <w:r w:rsidRPr="004D3A2E">
        <w:rPr>
          <w:color w:val="000000"/>
          <w:sz w:val="24"/>
          <w:szCs w:val="24"/>
          <w:lang w:eastAsia="sq-AL"/>
        </w:rPr>
        <w:t>arsyetimi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përmbledhur</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kërkesave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382, 383, 384), pas </w:t>
      </w:r>
      <w:proofErr w:type="spellStart"/>
      <w:r w:rsidRPr="004D3A2E">
        <w:rPr>
          <w:color w:val="000000"/>
          <w:sz w:val="24"/>
          <w:szCs w:val="24"/>
          <w:lang w:eastAsia="sq-AL"/>
        </w:rPr>
        <w:t>shqyrtimit</w:t>
      </w:r>
      <w:proofErr w:type="spellEnd"/>
      <w:r w:rsidRPr="004D3A2E">
        <w:rPr>
          <w:color w:val="000000"/>
          <w:sz w:val="24"/>
          <w:szCs w:val="24"/>
          <w:lang w:eastAsia="sq-AL"/>
        </w:rPr>
        <w:t xml:space="preserve"> </w:t>
      </w:r>
      <w:proofErr w:type="spellStart"/>
      <w:r w:rsidRPr="004D3A2E">
        <w:rPr>
          <w:color w:val="000000"/>
          <w:sz w:val="24"/>
          <w:szCs w:val="24"/>
          <w:lang w:eastAsia="sq-AL"/>
        </w:rPr>
        <w:t>te</w:t>
      </w:r>
      <w:proofErr w:type="spellEnd"/>
      <w:r w:rsidRPr="004D3A2E">
        <w:rPr>
          <w:color w:val="000000"/>
          <w:sz w:val="24"/>
          <w:szCs w:val="24"/>
          <w:lang w:eastAsia="sq-AL"/>
        </w:rPr>
        <w:t xml:space="preserve"> </w:t>
      </w:r>
      <w:proofErr w:type="spellStart"/>
      <w:r w:rsidRPr="004D3A2E">
        <w:rPr>
          <w:color w:val="000000"/>
          <w:sz w:val="24"/>
          <w:szCs w:val="24"/>
          <w:lang w:eastAsia="sq-AL"/>
        </w:rPr>
        <w:t>provave</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konkludoi</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ngarkohet</w:t>
      </w:r>
      <w:proofErr w:type="spellEnd"/>
      <w:r w:rsidRPr="004D3A2E">
        <w:rPr>
          <w:color w:val="000000"/>
          <w:sz w:val="24"/>
          <w:szCs w:val="24"/>
          <w:lang w:eastAsia="sq-AL"/>
        </w:rPr>
        <w:t xml:space="preserve"> me </w:t>
      </w:r>
      <w:proofErr w:type="spellStart"/>
      <w:r w:rsidRPr="004D3A2E">
        <w:rPr>
          <w:color w:val="000000"/>
          <w:sz w:val="24"/>
          <w:szCs w:val="24"/>
          <w:lang w:eastAsia="sq-AL"/>
        </w:rPr>
        <w:t>pergjegjësi</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duhet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deklarohet</w:t>
      </w:r>
      <w:proofErr w:type="spellEnd"/>
      <w:r w:rsidRPr="004D3A2E">
        <w:rPr>
          <w:color w:val="000000"/>
          <w:sz w:val="24"/>
          <w:szCs w:val="24"/>
          <w:lang w:eastAsia="sq-AL"/>
        </w:rPr>
        <w:t xml:space="preserve"> </w:t>
      </w:r>
      <w:proofErr w:type="spellStart"/>
      <w:r w:rsidRPr="004D3A2E">
        <w:rPr>
          <w:color w:val="000000"/>
          <w:sz w:val="24"/>
          <w:szCs w:val="24"/>
          <w:lang w:eastAsia="sq-AL"/>
        </w:rPr>
        <w:t>fajtor</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bookmarkStart w:id="3" w:name="_Hlk176102318"/>
      <w:r w:rsidRPr="004D3A2E">
        <w:rPr>
          <w:i/>
          <w:iCs/>
          <w:color w:val="000000"/>
          <w:sz w:val="24"/>
          <w:szCs w:val="24"/>
          <w:lang w:eastAsia="sq-AL"/>
        </w:rPr>
        <w:t>“</w:t>
      </w:r>
      <w:proofErr w:type="spellStart"/>
      <w:r w:rsidRPr="004D3A2E">
        <w:rPr>
          <w:i/>
          <w:iCs/>
          <w:color w:val="000000"/>
          <w:sz w:val="24"/>
          <w:szCs w:val="24"/>
          <w:lang w:eastAsia="sq-AL"/>
        </w:rPr>
        <w:t>Vrasja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lastRenderedPageBreak/>
        <w:t>punonjësve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w:t>
      </w:r>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w:t>
      </w:r>
      <w:proofErr w:type="spellStart"/>
      <w:r w:rsidRPr="004D3A2E">
        <w:rPr>
          <w:color w:val="000000"/>
          <w:sz w:val="24"/>
          <w:szCs w:val="24"/>
          <w:lang w:eastAsia="sq-AL"/>
        </w:rPr>
        <w:t>Penal</w:t>
      </w:r>
      <w:bookmarkEnd w:id="3"/>
      <w:r w:rsidR="003278D0">
        <w:rPr>
          <w:color w:val="000000"/>
          <w:sz w:val="24"/>
          <w:szCs w:val="24"/>
          <w:lang w:eastAsia="sq-AL"/>
        </w:rPr>
        <w:t>.</w:t>
      </w:r>
      <w:r w:rsidRPr="004D3A2E">
        <w:rPr>
          <w:color w:val="000000"/>
          <w:sz w:val="24"/>
          <w:szCs w:val="24"/>
          <w:lang w:eastAsia="sq-AL"/>
        </w:rPr>
        <w:t>Fajësia</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provohet</w:t>
      </w:r>
      <w:proofErr w:type="spellEnd"/>
      <w:r w:rsidRPr="004D3A2E">
        <w:rPr>
          <w:color w:val="000000"/>
          <w:sz w:val="24"/>
          <w:szCs w:val="24"/>
          <w:lang w:eastAsia="sq-AL"/>
        </w:rPr>
        <w:t xml:space="preserve"> </w:t>
      </w:r>
      <w:proofErr w:type="spellStart"/>
      <w:r w:rsidRPr="004D3A2E">
        <w:rPr>
          <w:color w:val="000000"/>
          <w:sz w:val="24"/>
          <w:szCs w:val="24"/>
          <w:lang w:eastAsia="sq-AL"/>
        </w:rPr>
        <w:t>tërësisht</w:t>
      </w:r>
      <w:proofErr w:type="spellEnd"/>
      <w:r w:rsidRPr="004D3A2E">
        <w:rPr>
          <w:color w:val="000000"/>
          <w:sz w:val="24"/>
          <w:szCs w:val="24"/>
          <w:lang w:eastAsia="sq-AL"/>
        </w:rPr>
        <w:t xml:space="preserve"> me </w:t>
      </w:r>
      <w:proofErr w:type="spellStart"/>
      <w:r w:rsidRPr="004D3A2E">
        <w:rPr>
          <w:color w:val="000000"/>
          <w:sz w:val="24"/>
          <w:szCs w:val="24"/>
          <w:lang w:eastAsia="sq-AL"/>
        </w:rPr>
        <w:t>provat</w:t>
      </w:r>
      <w:proofErr w:type="spellEnd"/>
      <w:r w:rsidRPr="004D3A2E">
        <w:rPr>
          <w:color w:val="000000"/>
          <w:sz w:val="24"/>
          <w:szCs w:val="24"/>
          <w:lang w:eastAsia="sq-AL"/>
        </w:rPr>
        <w:t xml:space="preserve"> e </w:t>
      </w:r>
      <w:proofErr w:type="spellStart"/>
      <w:r w:rsidRPr="004D3A2E">
        <w:rPr>
          <w:color w:val="000000"/>
          <w:sz w:val="24"/>
          <w:szCs w:val="24"/>
          <w:lang w:eastAsia="sq-AL"/>
        </w:rPr>
        <w:t>shqyrtuara</w:t>
      </w:r>
      <w:proofErr w:type="spellEnd"/>
      <w:r w:rsidRPr="004D3A2E">
        <w:rPr>
          <w:color w:val="000000"/>
          <w:sz w:val="24"/>
          <w:szCs w:val="24"/>
          <w:lang w:eastAsia="sq-AL"/>
        </w:rPr>
        <w:t xml:space="preserve">, </w:t>
      </w:r>
      <w:proofErr w:type="spellStart"/>
      <w:r w:rsidRPr="004D3A2E">
        <w:rPr>
          <w:color w:val="000000"/>
          <w:sz w:val="24"/>
          <w:szCs w:val="24"/>
          <w:lang w:eastAsia="sq-AL"/>
        </w:rPr>
        <w:t>administruara</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çmuara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duke </w:t>
      </w:r>
      <w:proofErr w:type="spellStart"/>
      <w:r w:rsidRPr="004D3A2E">
        <w:rPr>
          <w:color w:val="000000"/>
          <w:sz w:val="24"/>
          <w:szCs w:val="24"/>
          <w:lang w:eastAsia="sq-AL"/>
        </w:rPr>
        <w:t>përcaktuar</w:t>
      </w:r>
      <w:proofErr w:type="spellEnd"/>
      <w:r w:rsidRPr="004D3A2E">
        <w:rPr>
          <w:color w:val="000000"/>
          <w:sz w:val="24"/>
          <w:szCs w:val="24"/>
          <w:lang w:eastAsia="sq-AL"/>
        </w:rPr>
        <w:t xml:space="preserve"> </w:t>
      </w:r>
      <w:proofErr w:type="spellStart"/>
      <w:r w:rsidRPr="004D3A2E">
        <w:rPr>
          <w:color w:val="000000"/>
          <w:sz w:val="24"/>
          <w:szCs w:val="24"/>
          <w:lang w:eastAsia="sq-AL"/>
        </w:rPr>
        <w:t>vërtetësinë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fuqinë</w:t>
      </w:r>
      <w:proofErr w:type="spellEnd"/>
      <w:r w:rsidRPr="004D3A2E">
        <w:rPr>
          <w:color w:val="000000"/>
          <w:sz w:val="24"/>
          <w:szCs w:val="24"/>
          <w:lang w:eastAsia="sq-AL"/>
        </w:rPr>
        <w:t xml:space="preserve"> </w:t>
      </w:r>
      <w:proofErr w:type="spellStart"/>
      <w:r w:rsidRPr="004D3A2E">
        <w:rPr>
          <w:color w:val="000000"/>
          <w:sz w:val="24"/>
          <w:szCs w:val="24"/>
          <w:lang w:eastAsia="sq-AL"/>
        </w:rPr>
        <w:t>provuese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secilës</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tyre</w:t>
      </w:r>
      <w:proofErr w:type="spellEnd"/>
      <w:r w:rsidRPr="004D3A2E">
        <w:rPr>
          <w:color w:val="000000"/>
          <w:sz w:val="24"/>
          <w:szCs w:val="24"/>
          <w:lang w:eastAsia="sq-AL"/>
        </w:rPr>
        <w:t>.</w:t>
      </w:r>
    </w:p>
    <w:p w14:paraId="4445904D"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.13. </w:t>
      </w:r>
      <w:proofErr w:type="spellStart"/>
      <w:r w:rsidRPr="004D3A2E">
        <w:rPr>
          <w:color w:val="000000"/>
          <w:sz w:val="24"/>
          <w:szCs w:val="24"/>
          <w:lang w:eastAsia="sq-AL"/>
        </w:rPr>
        <w:t>Lidhur</w:t>
      </w:r>
      <w:proofErr w:type="spellEnd"/>
      <w:r w:rsidRPr="004D3A2E">
        <w:rPr>
          <w:color w:val="000000"/>
          <w:sz w:val="24"/>
          <w:szCs w:val="24"/>
          <w:lang w:eastAsia="sq-AL"/>
        </w:rPr>
        <w:t xml:space="preserve"> me </w:t>
      </w:r>
      <w:proofErr w:type="spellStart"/>
      <w:r w:rsidRPr="004D3A2E">
        <w:rPr>
          <w:color w:val="000000"/>
          <w:sz w:val="24"/>
          <w:szCs w:val="24"/>
          <w:lang w:eastAsia="sq-AL"/>
        </w:rPr>
        <w:t>llojin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masën</w:t>
      </w:r>
      <w:proofErr w:type="spellEnd"/>
      <w:r w:rsidRPr="004D3A2E">
        <w:rPr>
          <w:color w:val="000000"/>
          <w:sz w:val="24"/>
          <w:szCs w:val="24"/>
          <w:lang w:eastAsia="sq-AL"/>
        </w:rPr>
        <w:t xml:space="preserve"> e </w:t>
      </w:r>
      <w:proofErr w:type="spellStart"/>
      <w:r w:rsidRPr="004D3A2E">
        <w:rPr>
          <w:color w:val="000000"/>
          <w:sz w:val="24"/>
          <w:szCs w:val="24"/>
          <w:lang w:eastAsia="sq-AL"/>
        </w:rPr>
        <w:t>dënimit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duhet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caktohet</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pandehurin</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bazuar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nenin</w:t>
      </w:r>
      <w:proofErr w:type="spellEnd"/>
      <w:r w:rsidRPr="004D3A2E">
        <w:rPr>
          <w:color w:val="000000"/>
          <w:sz w:val="24"/>
          <w:szCs w:val="24"/>
          <w:lang w:eastAsia="sq-AL"/>
        </w:rPr>
        <w:t xml:space="preserve"> 47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ka </w:t>
      </w:r>
      <w:proofErr w:type="spellStart"/>
      <w:r w:rsidRPr="004D3A2E">
        <w:rPr>
          <w:color w:val="000000"/>
          <w:sz w:val="24"/>
          <w:szCs w:val="24"/>
          <w:lang w:eastAsia="sq-AL"/>
        </w:rPr>
        <w:t>detyrimin</w:t>
      </w:r>
      <w:proofErr w:type="spellEnd"/>
      <w:r w:rsidRPr="004D3A2E">
        <w:rPr>
          <w:color w:val="000000"/>
          <w:sz w:val="24"/>
          <w:szCs w:val="24"/>
          <w:lang w:eastAsia="sq-AL"/>
        </w:rPr>
        <w:t xml:space="preserve"> </w:t>
      </w:r>
      <w:proofErr w:type="spellStart"/>
      <w:r w:rsidRPr="004D3A2E">
        <w:rPr>
          <w:color w:val="000000"/>
          <w:sz w:val="24"/>
          <w:szCs w:val="24"/>
          <w:lang w:eastAsia="sq-AL"/>
        </w:rPr>
        <w:t>ligjor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marrë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konsideratë</w:t>
      </w:r>
      <w:proofErr w:type="spellEnd"/>
      <w:r w:rsidRPr="004D3A2E">
        <w:rPr>
          <w:color w:val="000000"/>
          <w:sz w:val="24"/>
          <w:szCs w:val="24"/>
          <w:lang w:eastAsia="sq-AL"/>
        </w:rPr>
        <w:t xml:space="preserve"> </w:t>
      </w:r>
      <w:proofErr w:type="spellStart"/>
      <w:r w:rsidRPr="004D3A2E">
        <w:rPr>
          <w:color w:val="000000"/>
          <w:sz w:val="24"/>
          <w:szCs w:val="24"/>
          <w:lang w:eastAsia="sq-AL"/>
        </w:rPr>
        <w:t>faktin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vepra</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cilën</w:t>
      </w:r>
      <w:proofErr w:type="spellEnd"/>
      <w:r w:rsidRPr="004D3A2E">
        <w:rPr>
          <w:color w:val="000000"/>
          <w:sz w:val="24"/>
          <w:szCs w:val="24"/>
          <w:lang w:eastAsia="sq-AL"/>
        </w:rPr>
        <w:t xml:space="preserve"> </w:t>
      </w:r>
      <w:proofErr w:type="spellStart"/>
      <w:r w:rsidRPr="004D3A2E">
        <w:rPr>
          <w:color w:val="000000"/>
          <w:sz w:val="24"/>
          <w:szCs w:val="24"/>
          <w:lang w:eastAsia="sq-AL"/>
        </w:rPr>
        <w:t>akuzohet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përbën</w:t>
      </w:r>
      <w:proofErr w:type="spellEnd"/>
      <w:r w:rsidRPr="004D3A2E">
        <w:rPr>
          <w:color w:val="000000"/>
          <w:sz w:val="24"/>
          <w:szCs w:val="24"/>
          <w:lang w:eastAsia="sq-AL"/>
        </w:rPr>
        <w:t xml:space="preserve"> </w:t>
      </w:r>
      <w:proofErr w:type="spellStart"/>
      <w:r w:rsidRPr="004D3A2E">
        <w:rPr>
          <w:color w:val="000000"/>
          <w:sz w:val="24"/>
          <w:szCs w:val="24"/>
          <w:lang w:eastAsia="sq-AL"/>
        </w:rPr>
        <w:t>krim</w:t>
      </w:r>
      <w:proofErr w:type="spellEnd"/>
      <w:r w:rsidRPr="004D3A2E">
        <w:rPr>
          <w:color w:val="000000"/>
          <w:sz w:val="24"/>
          <w:szCs w:val="24"/>
          <w:lang w:eastAsia="sq-AL"/>
        </w:rPr>
        <w:t xml:space="preserve">, </w:t>
      </w:r>
      <w:proofErr w:type="spellStart"/>
      <w:r w:rsidRPr="004D3A2E">
        <w:rPr>
          <w:color w:val="000000"/>
          <w:sz w:val="24"/>
          <w:szCs w:val="24"/>
          <w:lang w:eastAsia="sq-AL"/>
        </w:rPr>
        <w:t>përcaktim</w:t>
      </w:r>
      <w:proofErr w:type="spellEnd"/>
      <w:r w:rsidRPr="004D3A2E">
        <w:rPr>
          <w:color w:val="000000"/>
          <w:sz w:val="24"/>
          <w:szCs w:val="24"/>
          <w:lang w:eastAsia="sq-AL"/>
        </w:rPr>
        <w:t xml:space="preserve"> </w:t>
      </w:r>
      <w:proofErr w:type="spellStart"/>
      <w:r w:rsidRPr="004D3A2E">
        <w:rPr>
          <w:color w:val="000000"/>
          <w:sz w:val="24"/>
          <w:szCs w:val="24"/>
          <w:lang w:eastAsia="sq-AL"/>
        </w:rPr>
        <w:t>ky</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w:t>
      </w:r>
      <w:proofErr w:type="spellStart"/>
      <w:r w:rsidRPr="004D3A2E">
        <w:rPr>
          <w:color w:val="000000"/>
          <w:sz w:val="24"/>
          <w:szCs w:val="24"/>
          <w:lang w:eastAsia="sq-AL"/>
        </w:rPr>
        <w:t>lidhet</w:t>
      </w:r>
      <w:proofErr w:type="spellEnd"/>
      <w:r w:rsidRPr="004D3A2E">
        <w:rPr>
          <w:color w:val="000000"/>
          <w:sz w:val="24"/>
          <w:szCs w:val="24"/>
          <w:lang w:eastAsia="sq-AL"/>
        </w:rPr>
        <w:t xml:space="preserve"> </w:t>
      </w:r>
      <w:proofErr w:type="spellStart"/>
      <w:r w:rsidRPr="004D3A2E">
        <w:rPr>
          <w:color w:val="000000"/>
          <w:sz w:val="24"/>
          <w:szCs w:val="24"/>
          <w:lang w:eastAsia="sq-AL"/>
        </w:rPr>
        <w:t>drejtpërdrejt</w:t>
      </w:r>
      <w:proofErr w:type="spellEnd"/>
      <w:r w:rsidRPr="004D3A2E">
        <w:rPr>
          <w:color w:val="000000"/>
          <w:sz w:val="24"/>
          <w:szCs w:val="24"/>
          <w:lang w:eastAsia="sq-AL"/>
        </w:rPr>
        <w:t xml:space="preserve"> me </w:t>
      </w:r>
      <w:proofErr w:type="spellStart"/>
      <w:r w:rsidRPr="004D3A2E">
        <w:rPr>
          <w:color w:val="000000"/>
          <w:sz w:val="24"/>
          <w:szCs w:val="24"/>
          <w:lang w:eastAsia="sq-AL"/>
        </w:rPr>
        <w:t>rrezikshmërinë</w:t>
      </w:r>
      <w:proofErr w:type="spellEnd"/>
      <w:r w:rsidRPr="004D3A2E">
        <w:rPr>
          <w:color w:val="000000"/>
          <w:sz w:val="24"/>
          <w:szCs w:val="24"/>
          <w:lang w:eastAsia="sq-AL"/>
        </w:rPr>
        <w:t xml:space="preserve"> e </w:t>
      </w:r>
      <w:proofErr w:type="spellStart"/>
      <w:r w:rsidRPr="004D3A2E">
        <w:rPr>
          <w:color w:val="000000"/>
          <w:sz w:val="24"/>
          <w:szCs w:val="24"/>
          <w:lang w:eastAsia="sq-AL"/>
        </w:rPr>
        <w:t>lartë</w:t>
      </w:r>
      <w:proofErr w:type="spellEnd"/>
      <w:r w:rsidRPr="004D3A2E">
        <w:rPr>
          <w:color w:val="000000"/>
          <w:sz w:val="24"/>
          <w:szCs w:val="24"/>
          <w:lang w:eastAsia="sq-AL"/>
        </w:rPr>
        <w:t xml:space="preserve"> </w:t>
      </w:r>
      <w:proofErr w:type="spellStart"/>
      <w:r w:rsidRPr="004D3A2E">
        <w:rPr>
          <w:color w:val="000000"/>
          <w:sz w:val="24"/>
          <w:szCs w:val="24"/>
          <w:lang w:eastAsia="sq-AL"/>
        </w:rPr>
        <w:t>shoqërore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këtij</w:t>
      </w:r>
      <w:proofErr w:type="spellEnd"/>
      <w:r w:rsidRPr="004D3A2E">
        <w:rPr>
          <w:color w:val="000000"/>
          <w:sz w:val="24"/>
          <w:szCs w:val="24"/>
          <w:lang w:eastAsia="sq-AL"/>
        </w:rPr>
        <w:t xml:space="preserve"> </w:t>
      </w:r>
      <w:proofErr w:type="spellStart"/>
      <w:r w:rsidRPr="004D3A2E">
        <w:rPr>
          <w:color w:val="000000"/>
          <w:sz w:val="24"/>
          <w:szCs w:val="24"/>
          <w:lang w:eastAsia="sq-AL"/>
        </w:rPr>
        <w:t>krimi</w:t>
      </w:r>
      <w:proofErr w:type="spellEnd"/>
      <w:r w:rsidRPr="004D3A2E">
        <w:rPr>
          <w:color w:val="000000"/>
          <w:sz w:val="24"/>
          <w:szCs w:val="24"/>
          <w:lang w:eastAsia="sq-AL"/>
        </w:rPr>
        <w:t xml:space="preserve">, </w:t>
      </w:r>
      <w:proofErr w:type="spellStart"/>
      <w:r w:rsidRPr="004D3A2E">
        <w:rPr>
          <w:color w:val="000000"/>
          <w:sz w:val="24"/>
          <w:szCs w:val="24"/>
          <w:lang w:eastAsia="sq-AL"/>
        </w:rPr>
        <w:t>rrjedhimisht</w:t>
      </w:r>
      <w:proofErr w:type="spellEnd"/>
      <w:r w:rsidRPr="004D3A2E">
        <w:rPr>
          <w:color w:val="000000"/>
          <w:sz w:val="24"/>
          <w:szCs w:val="24"/>
          <w:lang w:eastAsia="sq-AL"/>
        </w:rPr>
        <w:t xml:space="preserve"> me </w:t>
      </w:r>
      <w:proofErr w:type="spellStart"/>
      <w:r w:rsidRPr="004D3A2E">
        <w:rPr>
          <w:color w:val="000000"/>
          <w:sz w:val="24"/>
          <w:szCs w:val="24"/>
          <w:lang w:eastAsia="sq-AL"/>
        </w:rPr>
        <w:t>rrezikshmërinë</w:t>
      </w:r>
      <w:proofErr w:type="spellEnd"/>
      <w:r w:rsidRPr="004D3A2E">
        <w:rPr>
          <w:color w:val="000000"/>
          <w:sz w:val="24"/>
          <w:szCs w:val="24"/>
          <w:lang w:eastAsia="sq-AL"/>
        </w:rPr>
        <w:t xml:space="preserve"> e </w:t>
      </w:r>
      <w:proofErr w:type="spellStart"/>
      <w:r w:rsidRPr="004D3A2E">
        <w:rPr>
          <w:color w:val="000000"/>
          <w:sz w:val="24"/>
          <w:szCs w:val="24"/>
          <w:lang w:eastAsia="sq-AL"/>
        </w:rPr>
        <w:t>lartë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Gjithashtu</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vlerëson</w:t>
      </w:r>
      <w:proofErr w:type="spellEnd"/>
      <w:r w:rsidRPr="004D3A2E">
        <w:rPr>
          <w:color w:val="000000"/>
          <w:sz w:val="24"/>
          <w:szCs w:val="24"/>
          <w:lang w:eastAsia="sq-AL"/>
        </w:rPr>
        <w:t xml:space="preserve"> </w:t>
      </w:r>
      <w:proofErr w:type="spellStart"/>
      <w:r w:rsidRPr="004D3A2E">
        <w:rPr>
          <w:color w:val="000000"/>
          <w:sz w:val="24"/>
          <w:szCs w:val="24"/>
          <w:lang w:eastAsia="sq-AL"/>
        </w:rPr>
        <w:t>mënyrën</w:t>
      </w:r>
      <w:proofErr w:type="spellEnd"/>
      <w:r w:rsidRPr="004D3A2E">
        <w:rPr>
          <w:color w:val="000000"/>
          <w:sz w:val="24"/>
          <w:szCs w:val="24"/>
          <w:lang w:eastAsia="sq-AL"/>
        </w:rPr>
        <w:t xml:space="preserve"> 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rrethanat</w:t>
      </w:r>
      <w:proofErr w:type="spellEnd"/>
      <w:r w:rsidRPr="004D3A2E">
        <w:rPr>
          <w:color w:val="000000"/>
          <w:sz w:val="24"/>
          <w:szCs w:val="24"/>
          <w:lang w:eastAsia="sq-AL"/>
        </w:rPr>
        <w:t xml:space="preserve"> 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proofErr w:type="spellEnd"/>
      <w:r w:rsidRPr="004D3A2E">
        <w:rPr>
          <w:color w:val="000000"/>
          <w:sz w:val="24"/>
          <w:szCs w:val="24"/>
          <w:lang w:eastAsia="sq-AL"/>
        </w:rPr>
        <w:t xml:space="preserve">, </w:t>
      </w:r>
      <w:proofErr w:type="spellStart"/>
      <w:r w:rsidRPr="004D3A2E">
        <w:rPr>
          <w:color w:val="000000"/>
          <w:sz w:val="24"/>
          <w:szCs w:val="24"/>
          <w:lang w:eastAsia="sq-AL"/>
        </w:rPr>
        <w:t>shkallën</w:t>
      </w:r>
      <w:proofErr w:type="spellEnd"/>
      <w:r w:rsidRPr="004D3A2E">
        <w:rPr>
          <w:color w:val="000000"/>
          <w:sz w:val="24"/>
          <w:szCs w:val="24"/>
          <w:lang w:eastAsia="sq-AL"/>
        </w:rPr>
        <w:t xml:space="preserve"> e </w:t>
      </w:r>
      <w:proofErr w:type="spellStart"/>
      <w:r w:rsidRPr="004D3A2E">
        <w:rPr>
          <w:color w:val="000000"/>
          <w:sz w:val="24"/>
          <w:szCs w:val="24"/>
          <w:lang w:eastAsia="sq-AL"/>
        </w:rPr>
        <w:t>fajësisë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dashje</w:t>
      </w:r>
      <w:proofErr w:type="spellEnd"/>
      <w:r w:rsidRPr="004D3A2E">
        <w:rPr>
          <w:color w:val="000000"/>
          <w:sz w:val="24"/>
          <w:szCs w:val="24"/>
          <w:lang w:eastAsia="sq-AL"/>
        </w:rPr>
        <w:t xml:space="preserve"> </w:t>
      </w:r>
      <w:proofErr w:type="spellStart"/>
      <w:r w:rsidRPr="004D3A2E">
        <w:rPr>
          <w:color w:val="000000"/>
          <w:sz w:val="24"/>
          <w:szCs w:val="24"/>
          <w:lang w:eastAsia="sq-AL"/>
        </w:rPr>
        <w:t>direkte</w:t>
      </w:r>
      <w:proofErr w:type="spellEnd"/>
      <w:r w:rsidRPr="004D3A2E">
        <w:rPr>
          <w:color w:val="000000"/>
          <w:sz w:val="24"/>
          <w:szCs w:val="24"/>
          <w:lang w:eastAsia="sq-AL"/>
        </w:rPr>
        <w:t xml:space="preserve">), </w:t>
      </w:r>
      <w:proofErr w:type="spellStart"/>
      <w:r w:rsidRPr="004D3A2E">
        <w:rPr>
          <w:color w:val="000000"/>
          <w:sz w:val="24"/>
          <w:szCs w:val="24"/>
          <w:lang w:eastAsia="sq-AL"/>
        </w:rPr>
        <w:t>llojin</w:t>
      </w:r>
      <w:proofErr w:type="spellEnd"/>
      <w:r w:rsidRPr="004D3A2E">
        <w:rPr>
          <w:color w:val="000000"/>
          <w:sz w:val="24"/>
          <w:szCs w:val="24"/>
          <w:lang w:eastAsia="sq-AL"/>
        </w:rPr>
        <w:t xml:space="preserve"> e </w:t>
      </w:r>
      <w:proofErr w:type="spellStart"/>
      <w:r w:rsidRPr="004D3A2E">
        <w:rPr>
          <w:color w:val="000000"/>
          <w:sz w:val="24"/>
          <w:szCs w:val="24"/>
          <w:lang w:eastAsia="sq-AL"/>
        </w:rPr>
        <w:t>mjetit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armë</w:t>
      </w:r>
      <w:proofErr w:type="spellEnd"/>
      <w:r w:rsidRPr="004D3A2E">
        <w:rPr>
          <w:color w:val="000000"/>
          <w:sz w:val="24"/>
          <w:szCs w:val="24"/>
          <w:lang w:eastAsia="sq-AL"/>
        </w:rPr>
        <w:t xml:space="preserve"> </w:t>
      </w:r>
      <w:proofErr w:type="spellStart"/>
      <w:r w:rsidRPr="004D3A2E">
        <w:rPr>
          <w:color w:val="000000"/>
          <w:sz w:val="24"/>
          <w:szCs w:val="24"/>
          <w:lang w:eastAsia="sq-AL"/>
        </w:rPr>
        <w:t>zjarri</w:t>
      </w:r>
      <w:proofErr w:type="spellEnd"/>
      <w:r w:rsidRPr="004D3A2E">
        <w:rPr>
          <w:color w:val="000000"/>
          <w:sz w:val="24"/>
          <w:szCs w:val="24"/>
          <w:lang w:eastAsia="sq-AL"/>
        </w:rPr>
        <w:t xml:space="preserve"> </w:t>
      </w:r>
      <w:proofErr w:type="spellStart"/>
      <w:r w:rsidRPr="004D3A2E">
        <w:rPr>
          <w:color w:val="000000"/>
          <w:sz w:val="24"/>
          <w:szCs w:val="24"/>
          <w:lang w:eastAsia="sq-AL"/>
        </w:rPr>
        <w:t>pistoletë</w:t>
      </w:r>
      <w:proofErr w:type="spellEnd"/>
      <w:r w:rsidRPr="004D3A2E">
        <w:rPr>
          <w:color w:val="000000"/>
          <w:sz w:val="24"/>
          <w:szCs w:val="24"/>
          <w:lang w:eastAsia="sq-AL"/>
        </w:rPr>
        <w:t xml:space="preserve">, </w:t>
      </w:r>
      <w:proofErr w:type="spellStart"/>
      <w:r w:rsidRPr="004D3A2E">
        <w:rPr>
          <w:color w:val="000000"/>
          <w:sz w:val="24"/>
          <w:szCs w:val="24"/>
          <w:lang w:eastAsia="sq-AL"/>
        </w:rPr>
        <w:t>pasojën</w:t>
      </w:r>
      <w:proofErr w:type="spellEnd"/>
      <w:r w:rsidRPr="004D3A2E">
        <w:rPr>
          <w:color w:val="000000"/>
          <w:sz w:val="24"/>
          <w:szCs w:val="24"/>
          <w:lang w:eastAsia="sq-AL"/>
        </w:rPr>
        <w:t xml:space="preserve"> 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ardhur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kjo</w:t>
      </w:r>
      <w:proofErr w:type="spellEnd"/>
      <w:r w:rsidRPr="004D3A2E">
        <w:rPr>
          <w:color w:val="000000"/>
          <w:sz w:val="24"/>
          <w:szCs w:val="24"/>
          <w:lang w:eastAsia="sq-AL"/>
        </w:rPr>
        <w:t xml:space="preserve"> </w:t>
      </w:r>
      <w:proofErr w:type="spellStart"/>
      <w:r w:rsidRPr="004D3A2E">
        <w:rPr>
          <w:color w:val="000000"/>
          <w:sz w:val="24"/>
          <w:szCs w:val="24"/>
          <w:lang w:eastAsia="sq-AL"/>
        </w:rPr>
        <w:t>vepër</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vdekja</w:t>
      </w:r>
      <w:proofErr w:type="spellEnd"/>
      <w:r w:rsidRPr="004D3A2E">
        <w:rPr>
          <w:color w:val="000000"/>
          <w:sz w:val="24"/>
          <w:szCs w:val="24"/>
          <w:lang w:eastAsia="sq-AL"/>
        </w:rPr>
        <w:t xml:space="preserve"> e </w:t>
      </w:r>
      <w:proofErr w:type="spellStart"/>
      <w:r w:rsidRPr="004D3A2E">
        <w:rPr>
          <w:color w:val="000000"/>
          <w:sz w:val="24"/>
          <w:szCs w:val="24"/>
          <w:lang w:eastAsia="sq-AL"/>
        </w:rPr>
        <w:t>shtetasit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pendimin</w:t>
      </w:r>
      <w:proofErr w:type="spellEnd"/>
      <w:r w:rsidRPr="004D3A2E">
        <w:rPr>
          <w:color w:val="000000"/>
          <w:sz w:val="24"/>
          <w:szCs w:val="24"/>
          <w:lang w:eastAsia="sq-AL"/>
        </w:rPr>
        <w:t xml:space="preserve"> e </w:t>
      </w:r>
      <w:proofErr w:type="spellStart"/>
      <w:r w:rsidRPr="004D3A2E">
        <w:rPr>
          <w:color w:val="000000"/>
          <w:sz w:val="24"/>
          <w:szCs w:val="24"/>
          <w:lang w:eastAsia="sq-AL"/>
        </w:rPr>
        <w:t>thellë</w:t>
      </w:r>
      <w:proofErr w:type="spellEnd"/>
      <w:r w:rsidRPr="004D3A2E">
        <w:rPr>
          <w:color w:val="000000"/>
          <w:sz w:val="24"/>
          <w:szCs w:val="24"/>
          <w:lang w:eastAsia="sq-AL"/>
        </w:rPr>
        <w:t xml:space="preserve">, </w:t>
      </w:r>
      <w:proofErr w:type="spellStart"/>
      <w:r w:rsidRPr="004D3A2E">
        <w:rPr>
          <w:color w:val="000000"/>
          <w:sz w:val="24"/>
          <w:szCs w:val="24"/>
          <w:lang w:eastAsia="sq-AL"/>
        </w:rPr>
        <w:t>moshën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faktin</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padënuar</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parë</w:t>
      </w:r>
      <w:proofErr w:type="spellEnd"/>
      <w:r w:rsidRPr="004D3A2E">
        <w:rPr>
          <w:color w:val="000000"/>
          <w:sz w:val="24"/>
          <w:szCs w:val="24"/>
          <w:lang w:eastAsia="sq-AL"/>
        </w:rPr>
        <w:t>.</w:t>
      </w:r>
    </w:p>
    <w:p w14:paraId="3BBDC20C"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.14. </w:t>
      </w:r>
      <w:proofErr w:type="spellStart"/>
      <w:r w:rsidRPr="004D3A2E">
        <w:rPr>
          <w:color w:val="000000"/>
          <w:sz w:val="24"/>
          <w:szCs w:val="24"/>
          <w:lang w:eastAsia="sq-AL"/>
        </w:rPr>
        <w:t>Mbështetur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sa</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sipër</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konkludoi</w:t>
      </w:r>
      <w:proofErr w:type="spellEnd"/>
      <w:r w:rsidRPr="004D3A2E">
        <w:rPr>
          <w:color w:val="000000"/>
          <w:sz w:val="24"/>
          <w:szCs w:val="24"/>
          <w:lang w:eastAsia="sq-AL"/>
        </w:rPr>
        <w:t xml:space="preserve"> se </w:t>
      </w:r>
      <w:proofErr w:type="spellStart"/>
      <w:r w:rsidRPr="004D3A2E">
        <w:rPr>
          <w:color w:val="000000"/>
          <w:sz w:val="24"/>
          <w:szCs w:val="24"/>
          <w:lang w:eastAsia="sq-AL"/>
        </w:rPr>
        <w:t>lloji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dënimit</w:t>
      </w:r>
      <w:proofErr w:type="spellEnd"/>
      <w:r w:rsidRPr="004D3A2E">
        <w:rPr>
          <w:color w:val="000000"/>
          <w:sz w:val="24"/>
          <w:szCs w:val="24"/>
          <w:lang w:eastAsia="sq-AL"/>
        </w:rPr>
        <w:t xml:space="preserve"> me </w:t>
      </w:r>
      <w:proofErr w:type="spellStart"/>
      <w:r w:rsidRPr="004D3A2E">
        <w:rPr>
          <w:color w:val="000000"/>
          <w:sz w:val="24"/>
          <w:szCs w:val="24"/>
          <w:lang w:eastAsia="sq-AL"/>
        </w:rPr>
        <w:t>burgim</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kërkuar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organi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akuzës</w:t>
      </w:r>
      <w:proofErr w:type="spellEnd"/>
      <w:r w:rsidRPr="004D3A2E">
        <w:rPr>
          <w:color w:val="000000"/>
          <w:sz w:val="24"/>
          <w:szCs w:val="24"/>
          <w:lang w:eastAsia="sq-AL"/>
        </w:rPr>
        <w:t xml:space="preserve"> </w:t>
      </w:r>
      <w:proofErr w:type="spellStart"/>
      <w:r w:rsidRPr="004D3A2E">
        <w:rPr>
          <w:color w:val="000000"/>
          <w:sz w:val="24"/>
          <w:szCs w:val="24"/>
          <w:lang w:eastAsia="sq-AL"/>
        </w:rPr>
        <w:t>bazohet</w:t>
      </w:r>
      <w:proofErr w:type="spellEnd"/>
      <w:r w:rsidRPr="004D3A2E">
        <w:rPr>
          <w:color w:val="000000"/>
          <w:sz w:val="24"/>
          <w:szCs w:val="24"/>
          <w:lang w:eastAsia="sq-AL"/>
        </w:rPr>
        <w:t xml:space="preserve"> </w:t>
      </w:r>
      <w:proofErr w:type="spellStart"/>
      <w:r w:rsidRPr="004D3A2E">
        <w:rPr>
          <w:color w:val="000000"/>
          <w:sz w:val="24"/>
          <w:szCs w:val="24"/>
          <w:lang w:eastAsia="sq-AL"/>
        </w:rPr>
        <w:t>ligjërisht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dispozitën</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përkatese</w:t>
      </w:r>
      <w:proofErr w:type="spellEnd"/>
      <w:r w:rsidRPr="004D3A2E">
        <w:rPr>
          <w:color w:val="000000"/>
          <w:sz w:val="24"/>
          <w:szCs w:val="24"/>
          <w:lang w:eastAsia="sq-AL"/>
        </w:rPr>
        <w:t xml:space="preserve">. Po </w:t>
      </w:r>
      <w:proofErr w:type="spellStart"/>
      <w:r w:rsidRPr="004D3A2E">
        <w:rPr>
          <w:color w:val="000000"/>
          <w:sz w:val="24"/>
          <w:szCs w:val="24"/>
          <w:lang w:eastAsia="sq-AL"/>
        </w:rPr>
        <w:t>kështu</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vlerësim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hollësishëm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rrethanave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kryerja</w:t>
      </w:r>
      <w:proofErr w:type="spellEnd"/>
      <w:r w:rsidRPr="004D3A2E">
        <w:rPr>
          <w:color w:val="000000"/>
          <w:sz w:val="24"/>
          <w:szCs w:val="24"/>
          <w:lang w:eastAsia="sq-AL"/>
        </w:rPr>
        <w:t xml:space="preserve"> e </w:t>
      </w:r>
      <w:proofErr w:type="spellStart"/>
      <w:r w:rsidRPr="004D3A2E">
        <w:rPr>
          <w:color w:val="000000"/>
          <w:sz w:val="24"/>
          <w:szCs w:val="24"/>
          <w:lang w:eastAsia="sq-AL"/>
        </w:rPr>
        <w:t>vrasjes</w:t>
      </w:r>
      <w:proofErr w:type="spellEnd"/>
      <w:r w:rsidRPr="004D3A2E">
        <w:rPr>
          <w:color w:val="000000"/>
          <w:sz w:val="24"/>
          <w:szCs w:val="24"/>
          <w:lang w:eastAsia="sq-AL"/>
        </w:rPr>
        <w:t xml:space="preserve"> me </w:t>
      </w:r>
      <w:proofErr w:type="spellStart"/>
      <w:r w:rsidRPr="004D3A2E">
        <w:rPr>
          <w:color w:val="000000"/>
          <w:sz w:val="24"/>
          <w:szCs w:val="24"/>
          <w:lang w:eastAsia="sq-AL"/>
        </w:rPr>
        <w:t>planifikim</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me </w:t>
      </w:r>
      <w:proofErr w:type="spellStart"/>
      <w:r w:rsidRPr="004D3A2E">
        <w:rPr>
          <w:color w:val="000000"/>
          <w:sz w:val="24"/>
          <w:szCs w:val="24"/>
          <w:lang w:eastAsia="sq-AL"/>
        </w:rPr>
        <w:t>gjakftohtësi</w:t>
      </w:r>
      <w:proofErr w:type="spellEnd"/>
      <w:r w:rsidRPr="004D3A2E">
        <w:rPr>
          <w:color w:val="000000"/>
          <w:sz w:val="24"/>
          <w:szCs w:val="24"/>
          <w:lang w:eastAsia="sq-AL"/>
        </w:rPr>
        <w:t xml:space="preserve">, </w:t>
      </w:r>
      <w:proofErr w:type="spellStart"/>
      <w:r w:rsidRPr="004D3A2E">
        <w:rPr>
          <w:color w:val="000000"/>
          <w:sz w:val="24"/>
          <w:szCs w:val="24"/>
          <w:lang w:eastAsia="sq-AL"/>
        </w:rPr>
        <w:t>shkalla</w:t>
      </w:r>
      <w:proofErr w:type="spellEnd"/>
      <w:r w:rsidRPr="004D3A2E">
        <w:rPr>
          <w:color w:val="000000"/>
          <w:sz w:val="24"/>
          <w:szCs w:val="24"/>
          <w:lang w:eastAsia="sq-AL"/>
        </w:rPr>
        <w:t xml:space="preserve"> e </w:t>
      </w:r>
      <w:proofErr w:type="spellStart"/>
      <w:r w:rsidRPr="004D3A2E">
        <w:rPr>
          <w:color w:val="000000"/>
          <w:sz w:val="24"/>
          <w:szCs w:val="24"/>
          <w:lang w:eastAsia="sq-AL"/>
        </w:rPr>
        <w:t>fajit</w:t>
      </w:r>
      <w:proofErr w:type="spellEnd"/>
      <w:r w:rsidRPr="004D3A2E">
        <w:rPr>
          <w:color w:val="000000"/>
          <w:sz w:val="24"/>
          <w:szCs w:val="24"/>
          <w:lang w:eastAsia="sq-AL"/>
        </w:rPr>
        <w:t xml:space="preserve">, </w:t>
      </w:r>
      <w:proofErr w:type="spellStart"/>
      <w:r w:rsidRPr="004D3A2E">
        <w:rPr>
          <w:color w:val="000000"/>
          <w:sz w:val="24"/>
          <w:szCs w:val="24"/>
          <w:lang w:eastAsia="sq-AL"/>
        </w:rPr>
        <w:t>pasojës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ardhur</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vdekja</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Sailiasi</w:t>
      </w:r>
      <w:proofErr w:type="spellEnd"/>
      <w:r w:rsidRPr="004D3A2E">
        <w:rPr>
          <w:color w:val="000000"/>
          <w:sz w:val="24"/>
          <w:szCs w:val="24"/>
          <w:lang w:eastAsia="sq-AL"/>
        </w:rPr>
        <w:t xml:space="preserve">, </w:t>
      </w:r>
      <w:proofErr w:type="spellStart"/>
      <w:r w:rsidRPr="004D3A2E">
        <w:rPr>
          <w:color w:val="000000"/>
          <w:sz w:val="24"/>
          <w:szCs w:val="24"/>
          <w:lang w:eastAsia="sq-AL"/>
        </w:rPr>
        <w:t>faktit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ka </w:t>
      </w:r>
      <w:proofErr w:type="spellStart"/>
      <w:r w:rsidRPr="004D3A2E">
        <w:rPr>
          <w:color w:val="000000"/>
          <w:sz w:val="24"/>
          <w:szCs w:val="24"/>
          <w:lang w:eastAsia="sq-AL"/>
        </w:rPr>
        <w:t>treguar</w:t>
      </w:r>
      <w:proofErr w:type="spellEnd"/>
      <w:r w:rsidRPr="004D3A2E">
        <w:rPr>
          <w:color w:val="000000"/>
          <w:sz w:val="24"/>
          <w:szCs w:val="24"/>
          <w:lang w:eastAsia="sq-AL"/>
        </w:rPr>
        <w:t xml:space="preserve"> </w:t>
      </w:r>
      <w:proofErr w:type="spellStart"/>
      <w:r w:rsidRPr="004D3A2E">
        <w:rPr>
          <w:color w:val="000000"/>
          <w:sz w:val="24"/>
          <w:szCs w:val="24"/>
          <w:lang w:eastAsia="sq-AL"/>
        </w:rPr>
        <w:t>pendim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thellë</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veprën</w:t>
      </w:r>
      <w:proofErr w:type="spellEnd"/>
      <w:r w:rsidRPr="004D3A2E">
        <w:rPr>
          <w:color w:val="000000"/>
          <w:sz w:val="24"/>
          <w:szCs w:val="24"/>
          <w:lang w:eastAsia="sq-AL"/>
        </w:rPr>
        <w:t xml:space="preserve"> e </w:t>
      </w:r>
      <w:proofErr w:type="spellStart"/>
      <w:r w:rsidRPr="004D3A2E">
        <w:rPr>
          <w:color w:val="000000"/>
          <w:sz w:val="24"/>
          <w:szCs w:val="24"/>
          <w:lang w:eastAsia="sq-AL"/>
        </w:rPr>
        <w:t>kryer</w:t>
      </w:r>
      <w:proofErr w:type="spellEnd"/>
      <w:r w:rsidRPr="004D3A2E">
        <w:rPr>
          <w:color w:val="000000"/>
          <w:sz w:val="24"/>
          <w:szCs w:val="24"/>
          <w:lang w:eastAsia="sq-AL"/>
        </w:rPr>
        <w:t xml:space="preserve">, </w:t>
      </w:r>
      <w:proofErr w:type="spellStart"/>
      <w:r w:rsidRPr="004D3A2E">
        <w:rPr>
          <w:color w:val="000000"/>
          <w:sz w:val="24"/>
          <w:szCs w:val="24"/>
          <w:lang w:eastAsia="sq-AL"/>
        </w:rPr>
        <w:t>rrethanë</w:t>
      </w:r>
      <w:proofErr w:type="spellEnd"/>
      <w:r w:rsidRPr="004D3A2E">
        <w:rPr>
          <w:color w:val="000000"/>
          <w:sz w:val="24"/>
          <w:szCs w:val="24"/>
          <w:lang w:eastAsia="sq-AL"/>
        </w:rPr>
        <w:t xml:space="preserve"> </w:t>
      </w:r>
      <w:proofErr w:type="spellStart"/>
      <w:r w:rsidRPr="004D3A2E">
        <w:rPr>
          <w:color w:val="000000"/>
          <w:sz w:val="24"/>
          <w:szCs w:val="24"/>
          <w:lang w:eastAsia="sq-AL"/>
        </w:rPr>
        <w:t>lehtësuese</w:t>
      </w:r>
      <w:proofErr w:type="spellEnd"/>
      <w:r w:rsidRPr="004D3A2E">
        <w:rPr>
          <w:color w:val="000000"/>
          <w:sz w:val="24"/>
          <w:szCs w:val="24"/>
          <w:lang w:eastAsia="sq-AL"/>
        </w:rPr>
        <w:t xml:space="preserve"> </w:t>
      </w:r>
      <w:proofErr w:type="spellStart"/>
      <w:r w:rsidRPr="004D3A2E">
        <w:rPr>
          <w:color w:val="000000"/>
          <w:sz w:val="24"/>
          <w:szCs w:val="24"/>
          <w:lang w:eastAsia="sq-AL"/>
        </w:rPr>
        <w:t>kjo</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kuptim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48/ç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moshës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re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vlerëson</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drejtë</w:t>
      </w:r>
      <w:proofErr w:type="spellEnd"/>
      <w:r w:rsidRPr="004D3A2E">
        <w:rPr>
          <w:color w:val="000000"/>
          <w:sz w:val="24"/>
          <w:szCs w:val="24"/>
          <w:lang w:eastAsia="sq-AL"/>
        </w:rPr>
        <w:t xml:space="preserve"> </w:t>
      </w:r>
      <w:proofErr w:type="spellStart"/>
      <w:r w:rsidRPr="004D3A2E">
        <w:rPr>
          <w:color w:val="000000"/>
          <w:sz w:val="24"/>
          <w:szCs w:val="24"/>
          <w:lang w:eastAsia="sq-AL"/>
        </w:rPr>
        <w:t>kërkesën</w:t>
      </w:r>
      <w:proofErr w:type="spellEnd"/>
      <w:r w:rsidRPr="004D3A2E">
        <w:rPr>
          <w:color w:val="000000"/>
          <w:sz w:val="24"/>
          <w:szCs w:val="24"/>
          <w:lang w:eastAsia="sq-AL"/>
        </w:rPr>
        <w:t xml:space="preserve"> e </w:t>
      </w:r>
      <w:proofErr w:type="spellStart"/>
      <w:r w:rsidRPr="004D3A2E">
        <w:rPr>
          <w:color w:val="000000"/>
          <w:sz w:val="24"/>
          <w:szCs w:val="24"/>
          <w:lang w:eastAsia="sq-AL"/>
        </w:rPr>
        <w:t>prokurorit</w:t>
      </w:r>
      <w:proofErr w:type="spellEnd"/>
      <w:r w:rsidRPr="004D3A2E">
        <w:rPr>
          <w:color w:val="000000"/>
          <w:sz w:val="24"/>
          <w:szCs w:val="24"/>
          <w:lang w:eastAsia="sq-AL"/>
        </w:rPr>
        <w:t xml:space="preserve"> per </w:t>
      </w:r>
      <w:proofErr w:type="spellStart"/>
      <w:r w:rsidRPr="004D3A2E">
        <w:rPr>
          <w:color w:val="000000"/>
          <w:sz w:val="24"/>
          <w:szCs w:val="24"/>
          <w:lang w:eastAsia="sq-AL"/>
        </w:rPr>
        <w:t>t’u</w:t>
      </w:r>
      <w:proofErr w:type="spellEnd"/>
      <w:r w:rsidRPr="004D3A2E">
        <w:rPr>
          <w:color w:val="000000"/>
          <w:sz w:val="24"/>
          <w:szCs w:val="24"/>
          <w:lang w:eastAsia="sq-AL"/>
        </w:rPr>
        <w:t xml:space="preserve"> </w:t>
      </w:r>
      <w:proofErr w:type="spellStart"/>
      <w:r w:rsidRPr="004D3A2E">
        <w:rPr>
          <w:color w:val="000000"/>
          <w:sz w:val="24"/>
          <w:szCs w:val="24"/>
          <w:lang w:eastAsia="sq-AL"/>
        </w:rPr>
        <w:t>aplikuar</w:t>
      </w:r>
      <w:proofErr w:type="spellEnd"/>
      <w:r w:rsidRPr="004D3A2E">
        <w:rPr>
          <w:color w:val="000000"/>
          <w:sz w:val="24"/>
          <w:szCs w:val="24"/>
          <w:lang w:eastAsia="sq-AL"/>
        </w:rPr>
        <w:t xml:space="preserve"> </w:t>
      </w:r>
      <w:proofErr w:type="spellStart"/>
      <w:r w:rsidRPr="004D3A2E">
        <w:rPr>
          <w:color w:val="000000"/>
          <w:sz w:val="24"/>
          <w:szCs w:val="24"/>
          <w:lang w:eastAsia="sq-AL"/>
        </w:rPr>
        <w:t>ndaj</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dënimi</w:t>
      </w:r>
      <w:proofErr w:type="spellEnd"/>
      <w:r w:rsidRPr="004D3A2E">
        <w:rPr>
          <w:color w:val="000000"/>
          <w:sz w:val="24"/>
          <w:szCs w:val="24"/>
          <w:lang w:eastAsia="sq-AL"/>
        </w:rPr>
        <w:t xml:space="preserve"> me </w:t>
      </w:r>
      <w:proofErr w:type="spellStart"/>
      <w:r w:rsidRPr="004D3A2E">
        <w:rPr>
          <w:color w:val="000000"/>
          <w:sz w:val="24"/>
          <w:szCs w:val="24"/>
          <w:lang w:eastAsia="sq-AL"/>
        </w:rPr>
        <w:t>tridhjetë</w:t>
      </w:r>
      <w:proofErr w:type="spellEnd"/>
      <w:r w:rsidRPr="004D3A2E">
        <w:rPr>
          <w:color w:val="000000"/>
          <w:sz w:val="24"/>
          <w:szCs w:val="24"/>
          <w:lang w:eastAsia="sq-AL"/>
        </w:rPr>
        <w:t xml:space="preserve"> e </w:t>
      </w:r>
      <w:proofErr w:type="spellStart"/>
      <w:r w:rsidRPr="004D3A2E">
        <w:rPr>
          <w:color w:val="000000"/>
          <w:sz w:val="24"/>
          <w:szCs w:val="24"/>
          <w:lang w:eastAsia="sq-AL"/>
        </w:rPr>
        <w:t>pesë</w:t>
      </w:r>
      <w:proofErr w:type="spellEnd"/>
      <w:r w:rsidRPr="004D3A2E">
        <w:rPr>
          <w:color w:val="000000"/>
          <w:sz w:val="24"/>
          <w:szCs w:val="24"/>
          <w:lang w:eastAsia="sq-AL"/>
        </w:rPr>
        <w:t xml:space="preserve"> </w:t>
      </w:r>
      <w:proofErr w:type="spellStart"/>
      <w:r w:rsidRPr="004D3A2E">
        <w:rPr>
          <w:color w:val="000000"/>
          <w:sz w:val="24"/>
          <w:szCs w:val="24"/>
          <w:lang w:eastAsia="sq-AL"/>
        </w:rPr>
        <w:t>vite</w:t>
      </w:r>
      <w:proofErr w:type="spellEnd"/>
      <w:r w:rsidRPr="004D3A2E">
        <w:rPr>
          <w:color w:val="000000"/>
          <w:sz w:val="24"/>
          <w:szCs w:val="24"/>
          <w:lang w:eastAsia="sq-AL"/>
        </w:rPr>
        <w:t xml:space="preserve"> </w:t>
      </w:r>
      <w:proofErr w:type="spellStart"/>
      <w:r w:rsidRPr="004D3A2E">
        <w:rPr>
          <w:color w:val="000000"/>
          <w:sz w:val="24"/>
          <w:szCs w:val="24"/>
          <w:lang w:eastAsia="sq-AL"/>
        </w:rPr>
        <w:t>burgim</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w:t>
      </w:r>
    </w:p>
    <w:p w14:paraId="79CA2BA9" w14:textId="77777777" w:rsidR="004D3A2E" w:rsidRPr="004D3A2E" w:rsidRDefault="004D3A2E" w:rsidP="004D3A2E">
      <w:pPr>
        <w:ind w:firstLine="720"/>
        <w:jc w:val="both"/>
        <w:rPr>
          <w:color w:val="000000"/>
          <w:sz w:val="24"/>
          <w:szCs w:val="24"/>
          <w:lang w:eastAsia="sq-AL"/>
        </w:rPr>
      </w:pPr>
      <w:r>
        <w:rPr>
          <w:color w:val="000000"/>
          <w:sz w:val="24"/>
          <w:szCs w:val="24"/>
          <w:lang w:eastAsia="sq-AL"/>
        </w:rPr>
        <w:t>6</w:t>
      </w:r>
      <w:r w:rsidRPr="004D3A2E">
        <w:rPr>
          <w:color w:val="000000"/>
          <w:sz w:val="24"/>
          <w:szCs w:val="24"/>
          <w:lang w:eastAsia="sq-AL"/>
        </w:rPr>
        <w:t xml:space="preserve">.15. </w:t>
      </w:r>
      <w:proofErr w:type="spellStart"/>
      <w:r w:rsidRPr="004D3A2E">
        <w:rPr>
          <w:color w:val="000000"/>
          <w:sz w:val="24"/>
          <w:szCs w:val="24"/>
          <w:lang w:eastAsia="sq-AL"/>
        </w:rPr>
        <w:t>Lidhur</w:t>
      </w:r>
      <w:proofErr w:type="spellEnd"/>
      <w:r w:rsidRPr="004D3A2E">
        <w:rPr>
          <w:color w:val="000000"/>
          <w:sz w:val="24"/>
          <w:szCs w:val="24"/>
          <w:lang w:eastAsia="sq-AL"/>
        </w:rPr>
        <w:t xml:space="preserve"> me </w:t>
      </w:r>
      <w:proofErr w:type="spellStart"/>
      <w:r w:rsidRPr="004D3A2E">
        <w:rPr>
          <w:color w:val="000000"/>
          <w:sz w:val="24"/>
          <w:szCs w:val="24"/>
          <w:lang w:eastAsia="sq-AL"/>
        </w:rPr>
        <w:t>detyrimin</w:t>
      </w:r>
      <w:proofErr w:type="spellEnd"/>
      <w:r w:rsidRPr="004D3A2E">
        <w:rPr>
          <w:color w:val="000000"/>
          <w:sz w:val="24"/>
          <w:szCs w:val="24"/>
          <w:lang w:eastAsia="sq-AL"/>
        </w:rPr>
        <w:t xml:space="preserve"> </w:t>
      </w:r>
      <w:proofErr w:type="spellStart"/>
      <w:r w:rsidRPr="004D3A2E">
        <w:rPr>
          <w:color w:val="000000"/>
          <w:sz w:val="24"/>
          <w:szCs w:val="24"/>
          <w:lang w:eastAsia="sq-AL"/>
        </w:rPr>
        <w:t>ligjor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përcaktimin</w:t>
      </w:r>
      <w:proofErr w:type="spellEnd"/>
      <w:r w:rsidRPr="004D3A2E">
        <w:rPr>
          <w:color w:val="000000"/>
          <w:sz w:val="24"/>
          <w:szCs w:val="24"/>
          <w:lang w:eastAsia="sq-AL"/>
        </w:rPr>
        <w:t xml:space="preserve"> e </w:t>
      </w:r>
      <w:proofErr w:type="spellStart"/>
      <w:r w:rsidRPr="004D3A2E">
        <w:rPr>
          <w:color w:val="000000"/>
          <w:sz w:val="24"/>
          <w:szCs w:val="24"/>
          <w:lang w:eastAsia="sq-AL"/>
        </w:rPr>
        <w:t>llojit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sigurisë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Institucionit</w:t>
      </w:r>
      <w:proofErr w:type="spellEnd"/>
      <w:r w:rsidRPr="004D3A2E">
        <w:rPr>
          <w:color w:val="000000"/>
          <w:sz w:val="24"/>
          <w:szCs w:val="24"/>
          <w:lang w:eastAsia="sq-AL"/>
        </w:rPr>
        <w:t xml:space="preserve"> </w:t>
      </w:r>
      <w:proofErr w:type="spellStart"/>
      <w:r w:rsidRPr="004D3A2E">
        <w:rPr>
          <w:color w:val="000000"/>
          <w:sz w:val="24"/>
          <w:szCs w:val="24"/>
          <w:lang w:eastAsia="sq-AL"/>
        </w:rPr>
        <w:t>te</w:t>
      </w:r>
      <w:proofErr w:type="spellEnd"/>
      <w:r w:rsidRPr="004D3A2E">
        <w:rPr>
          <w:color w:val="000000"/>
          <w:sz w:val="24"/>
          <w:szCs w:val="24"/>
          <w:lang w:eastAsia="sq-AL"/>
        </w:rPr>
        <w:t xml:space="preserve"> </w:t>
      </w:r>
      <w:proofErr w:type="spellStart"/>
      <w:r w:rsidRPr="004D3A2E">
        <w:rPr>
          <w:color w:val="000000"/>
          <w:sz w:val="24"/>
          <w:szCs w:val="24"/>
          <w:lang w:eastAsia="sq-AL"/>
        </w:rPr>
        <w:t>ekzekutimit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dënimit</w:t>
      </w:r>
      <w:proofErr w:type="spellEnd"/>
      <w:r w:rsidRPr="004D3A2E">
        <w:rPr>
          <w:color w:val="000000"/>
          <w:sz w:val="24"/>
          <w:szCs w:val="24"/>
          <w:lang w:eastAsia="sq-AL"/>
        </w:rPr>
        <w:t xml:space="preserve"> penal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konkretisht</w:t>
      </w:r>
      <w:proofErr w:type="spellEnd"/>
      <w:r w:rsidRPr="004D3A2E">
        <w:rPr>
          <w:color w:val="000000"/>
          <w:sz w:val="24"/>
          <w:szCs w:val="24"/>
          <w:lang w:eastAsia="sq-AL"/>
        </w:rPr>
        <w:t xml:space="preserve"> </w:t>
      </w:r>
      <w:proofErr w:type="spellStart"/>
      <w:r w:rsidRPr="004D3A2E">
        <w:rPr>
          <w:color w:val="000000"/>
          <w:sz w:val="24"/>
          <w:szCs w:val="24"/>
          <w:lang w:eastAsia="sq-AL"/>
        </w:rPr>
        <w:t>vendit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vuajtjes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dënimit</w:t>
      </w:r>
      <w:proofErr w:type="spellEnd"/>
      <w:r w:rsidRPr="004D3A2E">
        <w:rPr>
          <w:color w:val="000000"/>
          <w:sz w:val="24"/>
          <w:szCs w:val="24"/>
          <w:lang w:eastAsia="sq-AL"/>
        </w:rPr>
        <w:t xml:space="preserve"> penal me </w:t>
      </w:r>
      <w:proofErr w:type="spellStart"/>
      <w:r w:rsidRPr="004D3A2E">
        <w:rPr>
          <w:color w:val="000000"/>
          <w:sz w:val="24"/>
          <w:szCs w:val="24"/>
          <w:lang w:eastAsia="sq-AL"/>
        </w:rPr>
        <w:t>burgim</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pandehurin</w:t>
      </w:r>
      <w:proofErr w:type="spellEnd"/>
      <w:r w:rsidRPr="004D3A2E">
        <w:rPr>
          <w:color w:val="000000"/>
          <w:sz w:val="24"/>
          <w:szCs w:val="24"/>
          <w:lang w:eastAsia="sq-AL"/>
        </w:rPr>
        <w:t xml:space="preserve"> </w:t>
      </w:r>
      <w:proofErr w:type="spellStart"/>
      <w:r w:rsidRPr="004D3A2E">
        <w:rPr>
          <w:color w:val="000000"/>
          <w:sz w:val="24"/>
          <w:szCs w:val="24"/>
          <w:lang w:eastAsia="sq-AL"/>
        </w:rPr>
        <w:t>Ludjan</w:t>
      </w:r>
      <w:proofErr w:type="spellEnd"/>
      <w:r w:rsidRPr="004D3A2E">
        <w:rPr>
          <w:color w:val="000000"/>
          <w:sz w:val="24"/>
          <w:szCs w:val="24"/>
          <w:lang w:eastAsia="sq-AL"/>
        </w:rPr>
        <w:t xml:space="preserve"> Zaimi,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referim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dispozitave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ligjit</w:t>
      </w:r>
      <w:proofErr w:type="spellEnd"/>
      <w:r w:rsidRPr="004D3A2E">
        <w:rPr>
          <w:color w:val="000000"/>
          <w:sz w:val="24"/>
          <w:szCs w:val="24"/>
          <w:lang w:eastAsia="sq-AL"/>
        </w:rPr>
        <w:t xml:space="preserve"> nr. 81/2020</w:t>
      </w:r>
      <w:r w:rsidRPr="004D3A2E">
        <w:rPr>
          <w:i/>
          <w:iCs/>
          <w:color w:val="000000"/>
          <w:sz w:val="24"/>
          <w:szCs w:val="24"/>
          <w:lang w:eastAsia="sq-AL"/>
        </w:rPr>
        <w:t>“</w:t>
      </w:r>
      <w:r w:rsidRPr="004D3A2E">
        <w:rPr>
          <w:color w:val="000000"/>
          <w:sz w:val="24"/>
          <w:szCs w:val="24"/>
          <w:lang w:eastAsia="sq-AL"/>
        </w:rPr>
        <w:t xml:space="preserve">Për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drejtat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trajtimin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dënuarve</w:t>
      </w:r>
      <w:proofErr w:type="spellEnd"/>
      <w:r w:rsidRPr="004D3A2E">
        <w:rPr>
          <w:color w:val="000000"/>
          <w:sz w:val="24"/>
          <w:szCs w:val="24"/>
          <w:lang w:eastAsia="sq-AL"/>
        </w:rPr>
        <w:t xml:space="preserve"> me </w:t>
      </w:r>
      <w:proofErr w:type="spellStart"/>
      <w:r w:rsidRPr="004D3A2E">
        <w:rPr>
          <w:color w:val="000000"/>
          <w:sz w:val="24"/>
          <w:szCs w:val="24"/>
          <w:lang w:eastAsia="sq-AL"/>
        </w:rPr>
        <w:t>burgim</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paraburgosurve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rrezikshmërisë</w:t>
      </w:r>
      <w:proofErr w:type="spellEnd"/>
      <w:r w:rsidRPr="004D3A2E">
        <w:rPr>
          <w:color w:val="000000"/>
          <w:sz w:val="24"/>
          <w:szCs w:val="24"/>
          <w:lang w:eastAsia="sq-AL"/>
        </w:rPr>
        <w:t xml:space="preserve"> </w:t>
      </w:r>
      <w:proofErr w:type="spellStart"/>
      <w:r w:rsidRPr="004D3A2E">
        <w:rPr>
          <w:color w:val="000000"/>
          <w:sz w:val="24"/>
          <w:szCs w:val="24"/>
          <w:lang w:eastAsia="sq-AL"/>
        </w:rPr>
        <w:t>shoqërore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rrezikshmerisë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lartë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mënyrës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me </w:t>
      </w:r>
      <w:proofErr w:type="spellStart"/>
      <w:r w:rsidRPr="004D3A2E">
        <w:rPr>
          <w:color w:val="000000"/>
          <w:sz w:val="24"/>
          <w:szCs w:val="24"/>
          <w:lang w:eastAsia="sq-AL"/>
        </w:rPr>
        <w:t>paramendim</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gjakftohtësi</w:t>
      </w:r>
      <w:proofErr w:type="spellEnd"/>
      <w:r w:rsidRPr="004D3A2E">
        <w:rPr>
          <w:color w:val="000000"/>
          <w:sz w:val="24"/>
          <w:szCs w:val="24"/>
          <w:lang w:eastAsia="sq-AL"/>
        </w:rPr>
        <w:t xml:space="preserve">, </w:t>
      </w:r>
      <w:proofErr w:type="spellStart"/>
      <w:r w:rsidRPr="004D3A2E">
        <w:rPr>
          <w:color w:val="000000"/>
          <w:sz w:val="24"/>
          <w:szCs w:val="24"/>
          <w:lang w:eastAsia="sq-AL"/>
        </w:rPr>
        <w:t>mjetit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pasojave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rënda</w:t>
      </w:r>
      <w:proofErr w:type="spellEnd"/>
      <w:r w:rsidRPr="004D3A2E">
        <w:rPr>
          <w:color w:val="000000"/>
          <w:sz w:val="24"/>
          <w:szCs w:val="24"/>
          <w:lang w:eastAsia="sq-AL"/>
        </w:rPr>
        <w:t xml:space="preserve">, </w:t>
      </w:r>
      <w:proofErr w:type="spellStart"/>
      <w:r w:rsidRPr="004D3A2E">
        <w:rPr>
          <w:color w:val="000000"/>
          <w:sz w:val="24"/>
          <w:szCs w:val="24"/>
          <w:lang w:eastAsia="sq-AL"/>
        </w:rPr>
        <w:t>Gjykata</w:t>
      </w:r>
      <w:proofErr w:type="spellEnd"/>
      <w:r w:rsidRPr="004D3A2E">
        <w:rPr>
          <w:color w:val="000000"/>
          <w:sz w:val="24"/>
          <w:szCs w:val="24"/>
          <w:lang w:eastAsia="sq-AL"/>
        </w:rPr>
        <w:t xml:space="preserve"> </w:t>
      </w:r>
      <w:proofErr w:type="spellStart"/>
      <w:r w:rsidRPr="004D3A2E">
        <w:rPr>
          <w:color w:val="000000"/>
          <w:sz w:val="24"/>
          <w:szCs w:val="24"/>
          <w:lang w:eastAsia="sq-AL"/>
        </w:rPr>
        <w:t>çmon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vuajtja</w:t>
      </w:r>
      <w:proofErr w:type="spellEnd"/>
      <w:r w:rsidRPr="004D3A2E">
        <w:rPr>
          <w:color w:val="000000"/>
          <w:sz w:val="24"/>
          <w:szCs w:val="24"/>
          <w:lang w:eastAsia="sq-AL"/>
        </w:rPr>
        <w:t xml:space="preserve"> e </w:t>
      </w:r>
      <w:proofErr w:type="spellStart"/>
      <w:r w:rsidRPr="004D3A2E">
        <w:rPr>
          <w:color w:val="000000"/>
          <w:sz w:val="24"/>
          <w:szCs w:val="24"/>
          <w:lang w:eastAsia="sq-AL"/>
        </w:rPr>
        <w:t>dënimit</w:t>
      </w:r>
      <w:proofErr w:type="spellEnd"/>
      <w:r w:rsidRPr="004D3A2E">
        <w:rPr>
          <w:color w:val="000000"/>
          <w:sz w:val="24"/>
          <w:szCs w:val="24"/>
          <w:lang w:eastAsia="sq-AL"/>
        </w:rPr>
        <w:t xml:space="preserve"> penal me </w:t>
      </w:r>
      <w:proofErr w:type="spellStart"/>
      <w:r w:rsidRPr="004D3A2E">
        <w:rPr>
          <w:color w:val="000000"/>
          <w:sz w:val="24"/>
          <w:szCs w:val="24"/>
          <w:lang w:eastAsia="sq-AL"/>
        </w:rPr>
        <w:t>tridhjetë</w:t>
      </w:r>
      <w:proofErr w:type="spellEnd"/>
      <w:r w:rsidRPr="004D3A2E">
        <w:rPr>
          <w:color w:val="000000"/>
          <w:sz w:val="24"/>
          <w:szCs w:val="24"/>
          <w:lang w:eastAsia="sq-AL"/>
        </w:rPr>
        <w:t xml:space="preserve"> e </w:t>
      </w:r>
      <w:proofErr w:type="spellStart"/>
      <w:r w:rsidRPr="004D3A2E">
        <w:rPr>
          <w:color w:val="000000"/>
          <w:sz w:val="24"/>
          <w:szCs w:val="24"/>
          <w:lang w:eastAsia="sq-AL"/>
        </w:rPr>
        <w:t>pesë</w:t>
      </w:r>
      <w:proofErr w:type="spellEnd"/>
      <w:r w:rsidRPr="004D3A2E">
        <w:rPr>
          <w:color w:val="000000"/>
          <w:sz w:val="24"/>
          <w:szCs w:val="24"/>
          <w:lang w:eastAsia="sq-AL"/>
        </w:rPr>
        <w:t xml:space="preserve"> </w:t>
      </w:r>
      <w:proofErr w:type="spellStart"/>
      <w:r w:rsidRPr="004D3A2E">
        <w:rPr>
          <w:color w:val="000000"/>
          <w:sz w:val="24"/>
          <w:szCs w:val="24"/>
          <w:lang w:eastAsia="sq-AL"/>
        </w:rPr>
        <w:t>vite</w:t>
      </w:r>
      <w:proofErr w:type="spellEnd"/>
      <w:r w:rsidRPr="004D3A2E">
        <w:rPr>
          <w:color w:val="000000"/>
          <w:sz w:val="24"/>
          <w:szCs w:val="24"/>
          <w:lang w:eastAsia="sq-AL"/>
        </w:rPr>
        <w:t xml:space="preserve"> </w:t>
      </w:r>
      <w:proofErr w:type="spellStart"/>
      <w:r w:rsidRPr="004D3A2E">
        <w:rPr>
          <w:color w:val="000000"/>
          <w:sz w:val="24"/>
          <w:szCs w:val="24"/>
          <w:lang w:eastAsia="sq-AL"/>
        </w:rPr>
        <w:t>burgim</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kryhet</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burg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sigurise</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lartë</w:t>
      </w:r>
      <w:proofErr w:type="spellEnd"/>
      <w:r w:rsidRPr="004D3A2E">
        <w:rPr>
          <w:color w:val="000000"/>
          <w:sz w:val="24"/>
          <w:szCs w:val="24"/>
          <w:lang w:eastAsia="sq-AL"/>
        </w:rPr>
        <w:t>.</w:t>
      </w:r>
      <w:r w:rsidRPr="004D3A2E">
        <w:rPr>
          <w:b/>
          <w:bCs/>
          <w:color w:val="000000"/>
          <w:sz w:val="24"/>
          <w:szCs w:val="24"/>
          <w:bdr w:val="none" w:sz="0" w:space="0" w:color="auto" w:frame="1"/>
          <w:lang w:eastAsia="sq-AL"/>
        </w:rPr>
        <w:t xml:space="preserve"> </w:t>
      </w:r>
    </w:p>
    <w:p w14:paraId="5BF9E269" w14:textId="77777777" w:rsidR="004D3A2E" w:rsidRPr="004D3A2E" w:rsidRDefault="004D3A2E" w:rsidP="004D3A2E">
      <w:pPr>
        <w:ind w:firstLine="720"/>
        <w:jc w:val="both"/>
        <w:rPr>
          <w:color w:val="000000"/>
          <w:sz w:val="24"/>
          <w:szCs w:val="24"/>
          <w:lang w:eastAsia="sq-AL"/>
        </w:rPr>
      </w:pPr>
      <w:r>
        <w:rPr>
          <w:color w:val="000000"/>
          <w:sz w:val="24"/>
          <w:szCs w:val="24"/>
          <w:bdr w:val="none" w:sz="0" w:space="0" w:color="auto" w:frame="1"/>
          <w:lang w:eastAsia="sq-AL"/>
        </w:rPr>
        <w:t>7</w:t>
      </w:r>
      <w:r w:rsidRPr="004D3A2E">
        <w:rPr>
          <w:color w:val="000000"/>
          <w:sz w:val="24"/>
          <w:szCs w:val="24"/>
          <w:bdr w:val="none" w:sz="0" w:space="0" w:color="auto" w:frame="1"/>
          <w:lang w:eastAsia="sq-AL"/>
        </w:rPr>
        <w:t>.</w:t>
      </w:r>
      <w:r w:rsidRPr="004D3A2E">
        <w:rPr>
          <w:b/>
          <w:bCs/>
          <w:color w:val="000000"/>
          <w:sz w:val="24"/>
          <w:szCs w:val="24"/>
          <w:bdr w:val="none" w:sz="0" w:space="0" w:color="auto" w:frame="1"/>
          <w:lang w:eastAsia="sq-AL"/>
        </w:rPr>
        <w:t xml:space="preserve"> </w:t>
      </w:r>
      <w:proofErr w:type="spellStart"/>
      <w:r w:rsidRPr="004D3A2E">
        <w:rPr>
          <w:bCs/>
          <w:color w:val="000000"/>
          <w:sz w:val="24"/>
          <w:szCs w:val="24"/>
          <w:bdr w:val="none" w:sz="0" w:space="0" w:color="auto" w:frame="1"/>
          <w:lang w:eastAsia="sq-AL"/>
        </w:rPr>
        <w:t>K</w:t>
      </w:r>
      <w:r w:rsidRPr="004D3A2E">
        <w:rPr>
          <w:bCs/>
          <w:color w:val="000000"/>
          <w:sz w:val="24"/>
          <w:szCs w:val="24"/>
          <w:lang w:eastAsia="sq-AL"/>
        </w:rPr>
        <w:t>undër</w:t>
      </w:r>
      <w:proofErr w:type="spellEnd"/>
      <w:r w:rsidRPr="004D3A2E">
        <w:rPr>
          <w:bCs/>
          <w:color w:val="000000"/>
          <w:sz w:val="24"/>
          <w:szCs w:val="24"/>
          <w:lang w:eastAsia="sq-AL"/>
        </w:rPr>
        <w:t xml:space="preserve"> </w:t>
      </w:r>
      <w:proofErr w:type="spellStart"/>
      <w:r w:rsidRPr="004D3A2E">
        <w:rPr>
          <w:bCs/>
          <w:color w:val="000000"/>
          <w:sz w:val="24"/>
          <w:szCs w:val="24"/>
          <w:lang w:eastAsia="sq-AL"/>
        </w:rPr>
        <w:t>këtij</w:t>
      </w:r>
      <w:proofErr w:type="spellEnd"/>
      <w:r w:rsidRPr="004D3A2E">
        <w:rPr>
          <w:bCs/>
          <w:color w:val="000000"/>
          <w:sz w:val="24"/>
          <w:szCs w:val="24"/>
          <w:lang w:eastAsia="sq-AL"/>
        </w:rPr>
        <w:t xml:space="preserve"> </w:t>
      </w:r>
      <w:proofErr w:type="spellStart"/>
      <w:r w:rsidRPr="004D3A2E">
        <w:rPr>
          <w:bCs/>
          <w:color w:val="000000"/>
          <w:sz w:val="24"/>
          <w:szCs w:val="24"/>
          <w:lang w:eastAsia="sq-AL"/>
        </w:rPr>
        <w:t>vendimi</w:t>
      </w:r>
      <w:proofErr w:type="spellEnd"/>
      <w:r w:rsidRPr="004D3A2E">
        <w:rPr>
          <w:bCs/>
          <w:color w:val="000000"/>
          <w:sz w:val="24"/>
          <w:szCs w:val="24"/>
          <w:lang w:eastAsia="sq-AL"/>
        </w:rPr>
        <w:t xml:space="preserve"> ka </w:t>
      </w:r>
      <w:proofErr w:type="spellStart"/>
      <w:r w:rsidRPr="004D3A2E">
        <w:rPr>
          <w:bCs/>
          <w:color w:val="000000"/>
          <w:sz w:val="24"/>
          <w:szCs w:val="24"/>
          <w:lang w:eastAsia="sq-AL"/>
        </w:rPr>
        <w:t>paraqitur</w:t>
      </w:r>
      <w:proofErr w:type="spellEnd"/>
      <w:r w:rsidRPr="004D3A2E">
        <w:rPr>
          <w:bCs/>
          <w:color w:val="000000"/>
          <w:sz w:val="24"/>
          <w:szCs w:val="24"/>
          <w:lang w:eastAsia="sq-AL"/>
        </w:rPr>
        <w:t xml:space="preserve"> </w:t>
      </w:r>
      <w:proofErr w:type="spellStart"/>
      <w:r w:rsidRPr="004D3A2E">
        <w:rPr>
          <w:bCs/>
          <w:color w:val="000000"/>
          <w:sz w:val="24"/>
          <w:szCs w:val="24"/>
          <w:lang w:eastAsia="sq-AL"/>
        </w:rPr>
        <w:t>ankim</w:t>
      </w:r>
      <w:proofErr w:type="spellEnd"/>
      <w:r w:rsidRPr="004D3A2E">
        <w:rPr>
          <w:bCs/>
          <w:color w:val="000000"/>
          <w:sz w:val="24"/>
          <w:szCs w:val="24"/>
          <w:lang w:eastAsia="sq-AL"/>
        </w:rPr>
        <w:t xml:space="preserve"> </w:t>
      </w:r>
      <w:proofErr w:type="spellStart"/>
      <w:r w:rsidRPr="004D3A2E">
        <w:rPr>
          <w:bCs/>
          <w:color w:val="000000"/>
          <w:sz w:val="24"/>
          <w:szCs w:val="24"/>
          <w:lang w:eastAsia="sq-AL"/>
        </w:rPr>
        <w:t>i</w:t>
      </w:r>
      <w:proofErr w:type="spellEnd"/>
      <w:r w:rsidRPr="004D3A2E">
        <w:rPr>
          <w:bCs/>
          <w:color w:val="000000"/>
          <w:sz w:val="24"/>
          <w:szCs w:val="24"/>
          <w:lang w:eastAsia="sq-AL"/>
        </w:rPr>
        <w:t xml:space="preserve"> </w:t>
      </w:r>
      <w:proofErr w:type="spellStart"/>
      <w:r w:rsidRPr="004D3A2E">
        <w:rPr>
          <w:bCs/>
          <w:color w:val="000000"/>
          <w:sz w:val="24"/>
          <w:szCs w:val="24"/>
          <w:lang w:eastAsia="sq-AL"/>
        </w:rPr>
        <w:t>pandehuri</w:t>
      </w:r>
      <w:proofErr w:type="spellEnd"/>
      <w:r w:rsidRPr="004D3A2E">
        <w:rPr>
          <w:bCs/>
          <w:color w:val="000000"/>
          <w:sz w:val="24"/>
          <w:szCs w:val="24"/>
          <w:lang w:eastAsia="sq-AL"/>
        </w:rPr>
        <w:t xml:space="preserve"> </w:t>
      </w:r>
      <w:proofErr w:type="spellStart"/>
      <w:r w:rsidRPr="004D3A2E">
        <w:rPr>
          <w:bCs/>
          <w:color w:val="000000"/>
          <w:sz w:val="24"/>
          <w:szCs w:val="24"/>
          <w:lang w:eastAsia="sq-AL"/>
        </w:rPr>
        <w:t>Ludjan</w:t>
      </w:r>
      <w:proofErr w:type="spellEnd"/>
      <w:r w:rsidRPr="004D3A2E">
        <w:rPr>
          <w:bCs/>
          <w:color w:val="000000"/>
          <w:sz w:val="24"/>
          <w:szCs w:val="24"/>
          <w:lang w:eastAsia="sq-AL"/>
        </w:rPr>
        <w:t xml:space="preserve"> Zaimi</w:t>
      </w:r>
      <w:r w:rsidRPr="004D3A2E">
        <w:rPr>
          <w:b/>
          <w:bCs/>
          <w:color w:val="000000"/>
          <w:sz w:val="24"/>
          <w:szCs w:val="24"/>
          <w:lang w:eastAsia="sq-AL"/>
        </w:rPr>
        <w:t xml:space="preserve">, </w:t>
      </w:r>
      <w:proofErr w:type="spellStart"/>
      <w:r w:rsidRPr="004D3A2E">
        <w:rPr>
          <w:color w:val="000000"/>
          <w:sz w:val="24"/>
          <w:szCs w:val="24"/>
          <w:lang w:eastAsia="sq-AL"/>
        </w:rPr>
        <w:t>i</w:t>
      </w:r>
      <w:proofErr w:type="spellEnd"/>
      <w:r w:rsidRPr="004D3A2E">
        <w:rPr>
          <w:b/>
          <w:bCs/>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ka </w:t>
      </w:r>
      <w:proofErr w:type="spellStart"/>
      <w:r w:rsidRPr="004D3A2E">
        <w:rPr>
          <w:color w:val="000000"/>
          <w:sz w:val="24"/>
          <w:szCs w:val="24"/>
          <w:lang w:eastAsia="sq-AL"/>
        </w:rPr>
        <w:t>kërkuar</w:t>
      </w:r>
      <w:proofErr w:type="spellEnd"/>
      <w:r w:rsidR="00C41118" w:rsidRPr="004D3A2E">
        <w:rPr>
          <w:color w:val="000000"/>
          <w:sz w:val="24"/>
          <w:szCs w:val="24"/>
          <w:lang w:eastAsia="sq-AL"/>
        </w:rPr>
        <w:t>:</w:t>
      </w:r>
      <w:r w:rsidR="00C41118" w:rsidRPr="004D3A2E">
        <w:rPr>
          <w:i/>
          <w:iCs/>
          <w:color w:val="000000"/>
          <w:sz w:val="24"/>
          <w:szCs w:val="24"/>
          <w:lang w:eastAsia="sq-AL"/>
        </w:rPr>
        <w:t xml:space="preserve"> “</w:t>
      </w:r>
      <w:proofErr w:type="spellStart"/>
      <w:r w:rsidRPr="004D3A2E">
        <w:rPr>
          <w:i/>
          <w:iCs/>
          <w:color w:val="000000"/>
          <w:sz w:val="24"/>
          <w:szCs w:val="24"/>
          <w:lang w:eastAsia="sq-AL"/>
        </w:rPr>
        <w:t>Ndryshimin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vendimit</w:t>
      </w:r>
      <w:proofErr w:type="spellEnd"/>
      <w:r w:rsidRPr="004D3A2E">
        <w:rPr>
          <w:i/>
          <w:iCs/>
          <w:color w:val="000000"/>
          <w:sz w:val="24"/>
          <w:szCs w:val="24"/>
          <w:lang w:eastAsia="sq-AL"/>
        </w:rPr>
        <w:t xml:space="preserve"> nr.2</w:t>
      </w:r>
      <w:r w:rsidRPr="004D3A2E">
        <w:rPr>
          <w:color w:val="000000"/>
          <w:sz w:val="24"/>
          <w:szCs w:val="24"/>
          <w:lang w:eastAsia="sq-AL"/>
        </w:rPr>
        <w:t xml:space="preserve">016, </w:t>
      </w:r>
      <w:proofErr w:type="spellStart"/>
      <w:r w:rsidRPr="004D3A2E">
        <w:rPr>
          <w:color w:val="000000"/>
          <w:sz w:val="24"/>
          <w:szCs w:val="24"/>
          <w:lang w:eastAsia="sq-AL"/>
        </w:rPr>
        <w:t>datë</w:t>
      </w:r>
      <w:proofErr w:type="spellEnd"/>
      <w:r w:rsidRPr="004D3A2E">
        <w:rPr>
          <w:color w:val="000000"/>
          <w:sz w:val="24"/>
          <w:szCs w:val="24"/>
          <w:lang w:eastAsia="sq-AL"/>
        </w:rPr>
        <w:t xml:space="preserve"> 15.09.2023, </w:t>
      </w:r>
      <w:r w:rsidRPr="004D3A2E">
        <w:rPr>
          <w:i/>
          <w:iCs/>
          <w:color w:val="000000"/>
          <w:sz w:val="24"/>
          <w:szCs w:val="24"/>
          <w:lang w:eastAsia="sq-AL"/>
        </w:rPr>
        <w:t xml:space="preserve">e </w:t>
      </w:r>
      <w:proofErr w:type="spellStart"/>
      <w:r w:rsidRPr="004D3A2E">
        <w:rPr>
          <w:i/>
          <w:iCs/>
          <w:color w:val="000000"/>
          <w:sz w:val="24"/>
          <w:szCs w:val="24"/>
          <w:lang w:eastAsia="sq-AL"/>
        </w:rPr>
        <w:t>konkretisht</w:t>
      </w:r>
      <w:proofErr w:type="spellEnd"/>
      <w:r w:rsidRPr="004D3A2E">
        <w:rPr>
          <w:i/>
          <w:iCs/>
          <w:color w:val="000000"/>
          <w:sz w:val="24"/>
          <w:szCs w:val="24"/>
          <w:lang w:eastAsia="sq-AL"/>
        </w:rPr>
        <w:t>: “</w:t>
      </w:r>
      <w:proofErr w:type="spellStart"/>
      <w:r w:rsidRPr="004D3A2E">
        <w:rPr>
          <w:i/>
          <w:iCs/>
          <w:color w:val="000000"/>
          <w:sz w:val="24"/>
          <w:szCs w:val="24"/>
          <w:lang w:eastAsia="sq-AL"/>
        </w:rPr>
        <w:t>Deklarimin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fajtor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pandehurit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Ludjan</w:t>
      </w:r>
      <w:proofErr w:type="spellEnd"/>
      <w:r w:rsidRPr="004D3A2E">
        <w:rPr>
          <w:i/>
          <w:iCs/>
          <w:color w:val="000000"/>
          <w:sz w:val="24"/>
          <w:szCs w:val="24"/>
          <w:lang w:eastAsia="sq-AL"/>
        </w:rPr>
        <w:t xml:space="preserve"> Zaimi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kryerjen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veprës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penale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Vrasja</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dashje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sipas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nenit</w:t>
      </w:r>
      <w:proofErr w:type="spellEnd"/>
      <w:r w:rsidRPr="004D3A2E">
        <w:rPr>
          <w:i/>
          <w:iCs/>
          <w:color w:val="000000"/>
          <w:sz w:val="24"/>
          <w:szCs w:val="24"/>
          <w:lang w:eastAsia="sq-AL"/>
        </w:rPr>
        <w:t xml:space="preserve"> 76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Penal. </w:t>
      </w:r>
      <w:proofErr w:type="spellStart"/>
      <w:r w:rsidRPr="004D3A2E">
        <w:rPr>
          <w:i/>
          <w:iCs/>
          <w:color w:val="000000"/>
          <w:sz w:val="24"/>
          <w:szCs w:val="24"/>
          <w:lang w:eastAsia="sq-AL"/>
        </w:rPr>
        <w:t>Pranimin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gjykimit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shkurtuar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sipas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nenit</w:t>
      </w:r>
      <w:proofErr w:type="spellEnd"/>
      <w:r w:rsidRPr="004D3A2E">
        <w:rPr>
          <w:i/>
          <w:iCs/>
          <w:color w:val="000000"/>
          <w:sz w:val="24"/>
          <w:szCs w:val="24"/>
          <w:lang w:eastAsia="sq-AL"/>
        </w:rPr>
        <w:t xml:space="preserve"> 332/c,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403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KPP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uljen</w:t>
      </w:r>
      <w:proofErr w:type="spellEnd"/>
      <w:r w:rsidRPr="004D3A2E">
        <w:rPr>
          <w:i/>
          <w:iCs/>
          <w:color w:val="000000"/>
          <w:sz w:val="24"/>
          <w:szCs w:val="24"/>
          <w:lang w:eastAsia="sq-AL"/>
        </w:rPr>
        <w:t xml:space="preserve"> e 1/3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dënimit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sipas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nenit</w:t>
      </w:r>
      <w:proofErr w:type="spellEnd"/>
      <w:r w:rsidRPr="004D3A2E">
        <w:rPr>
          <w:i/>
          <w:iCs/>
          <w:color w:val="000000"/>
          <w:sz w:val="24"/>
          <w:szCs w:val="24"/>
          <w:lang w:eastAsia="sq-AL"/>
        </w:rPr>
        <w:t xml:space="preserve"> 406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KPP</w:t>
      </w:r>
      <w:r w:rsidRPr="004D3A2E">
        <w:rPr>
          <w:color w:val="000000"/>
          <w:sz w:val="24"/>
          <w:szCs w:val="24"/>
          <w:lang w:eastAsia="sq-AL"/>
        </w:rPr>
        <w:t xml:space="preserve">”, </w:t>
      </w:r>
    </w:p>
    <w:p w14:paraId="1C6FC544" w14:textId="77777777" w:rsidR="004D3A2E" w:rsidRPr="004D3A2E" w:rsidRDefault="004D3A2E" w:rsidP="004D3A2E">
      <w:pPr>
        <w:ind w:firstLine="720"/>
        <w:jc w:val="both"/>
        <w:rPr>
          <w:i/>
          <w:iCs/>
          <w:color w:val="000000"/>
          <w:sz w:val="24"/>
          <w:szCs w:val="24"/>
          <w:lang w:eastAsia="sq-AL"/>
        </w:rPr>
      </w:pPr>
      <w:r>
        <w:rPr>
          <w:color w:val="000000"/>
          <w:sz w:val="24"/>
          <w:szCs w:val="24"/>
          <w:lang w:eastAsia="sq-AL"/>
        </w:rPr>
        <w:t>8</w:t>
      </w:r>
      <w:r w:rsidRPr="004D3A2E">
        <w:rPr>
          <w:color w:val="000000"/>
          <w:sz w:val="24"/>
          <w:szCs w:val="24"/>
          <w:lang w:eastAsia="sq-AL"/>
        </w:rPr>
        <w:t>.</w:t>
      </w:r>
      <w:r w:rsidRPr="004D3A2E">
        <w:rPr>
          <w:b/>
          <w:bCs/>
          <w:color w:val="000000"/>
          <w:sz w:val="24"/>
          <w:szCs w:val="24"/>
          <w:lang w:eastAsia="sq-AL"/>
        </w:rPr>
        <w:t xml:space="preserve"> </w:t>
      </w:r>
      <w:proofErr w:type="spellStart"/>
      <w:r w:rsidRPr="004D3A2E">
        <w:rPr>
          <w:bCs/>
          <w:color w:val="000000"/>
          <w:sz w:val="24"/>
          <w:szCs w:val="24"/>
          <w:lang w:eastAsia="sq-AL"/>
        </w:rPr>
        <w:t>Ndaj</w:t>
      </w:r>
      <w:proofErr w:type="spellEnd"/>
      <w:r w:rsidRPr="004D3A2E">
        <w:rPr>
          <w:bCs/>
          <w:color w:val="000000"/>
          <w:sz w:val="24"/>
          <w:szCs w:val="24"/>
          <w:lang w:eastAsia="sq-AL"/>
        </w:rPr>
        <w:t xml:space="preserve"> </w:t>
      </w:r>
      <w:proofErr w:type="spellStart"/>
      <w:r w:rsidRPr="004D3A2E">
        <w:rPr>
          <w:bCs/>
          <w:color w:val="000000"/>
          <w:sz w:val="24"/>
          <w:szCs w:val="24"/>
          <w:lang w:eastAsia="sq-AL"/>
        </w:rPr>
        <w:t>ankimit</w:t>
      </w:r>
      <w:proofErr w:type="spellEnd"/>
      <w:r w:rsidRPr="004D3A2E">
        <w:rPr>
          <w:bCs/>
          <w:color w:val="000000"/>
          <w:sz w:val="24"/>
          <w:szCs w:val="24"/>
          <w:lang w:eastAsia="sq-AL"/>
        </w:rPr>
        <w:t xml:space="preserve"> </w:t>
      </w:r>
      <w:proofErr w:type="spellStart"/>
      <w:r w:rsidRPr="004D3A2E">
        <w:rPr>
          <w:bCs/>
          <w:color w:val="000000"/>
          <w:sz w:val="24"/>
          <w:szCs w:val="24"/>
          <w:lang w:eastAsia="sq-AL"/>
        </w:rPr>
        <w:t>të</w:t>
      </w:r>
      <w:proofErr w:type="spellEnd"/>
      <w:r w:rsidRPr="004D3A2E">
        <w:rPr>
          <w:bCs/>
          <w:color w:val="000000"/>
          <w:sz w:val="24"/>
          <w:szCs w:val="24"/>
          <w:lang w:eastAsia="sq-AL"/>
        </w:rPr>
        <w:t xml:space="preserve"> </w:t>
      </w:r>
      <w:proofErr w:type="spellStart"/>
      <w:r w:rsidRPr="004D3A2E">
        <w:rPr>
          <w:bCs/>
          <w:color w:val="000000"/>
          <w:sz w:val="24"/>
          <w:szCs w:val="24"/>
          <w:lang w:eastAsia="sq-AL"/>
        </w:rPr>
        <w:t>paraqitur</w:t>
      </w:r>
      <w:proofErr w:type="spellEnd"/>
      <w:r w:rsidRPr="004D3A2E">
        <w:rPr>
          <w:bCs/>
          <w:color w:val="000000"/>
          <w:sz w:val="24"/>
          <w:szCs w:val="24"/>
          <w:lang w:eastAsia="sq-AL"/>
        </w:rPr>
        <w:t xml:space="preserve"> </w:t>
      </w:r>
      <w:proofErr w:type="spellStart"/>
      <w:r w:rsidRPr="004D3A2E">
        <w:rPr>
          <w:bCs/>
          <w:color w:val="000000"/>
          <w:sz w:val="24"/>
          <w:szCs w:val="24"/>
          <w:lang w:eastAsia="sq-AL"/>
        </w:rPr>
        <w:t>nga</w:t>
      </w:r>
      <w:proofErr w:type="spellEnd"/>
      <w:r w:rsidRPr="004D3A2E">
        <w:rPr>
          <w:bCs/>
          <w:color w:val="000000"/>
          <w:sz w:val="24"/>
          <w:szCs w:val="24"/>
          <w:lang w:eastAsia="sq-AL"/>
        </w:rPr>
        <w:t xml:space="preserve"> </w:t>
      </w:r>
      <w:proofErr w:type="spellStart"/>
      <w:r w:rsidRPr="004D3A2E">
        <w:rPr>
          <w:bCs/>
          <w:color w:val="000000"/>
          <w:sz w:val="24"/>
          <w:szCs w:val="24"/>
          <w:lang w:eastAsia="sq-AL"/>
        </w:rPr>
        <w:t>i</w:t>
      </w:r>
      <w:proofErr w:type="spellEnd"/>
      <w:r w:rsidRPr="004D3A2E">
        <w:rPr>
          <w:bCs/>
          <w:color w:val="000000"/>
          <w:sz w:val="24"/>
          <w:szCs w:val="24"/>
          <w:lang w:eastAsia="sq-AL"/>
        </w:rPr>
        <w:t xml:space="preserve"> </w:t>
      </w:r>
      <w:proofErr w:type="spellStart"/>
      <w:r w:rsidRPr="004D3A2E">
        <w:rPr>
          <w:bCs/>
          <w:color w:val="000000"/>
          <w:sz w:val="24"/>
          <w:szCs w:val="24"/>
          <w:lang w:eastAsia="sq-AL"/>
        </w:rPr>
        <w:t>pandehuri</w:t>
      </w:r>
      <w:proofErr w:type="spellEnd"/>
      <w:r w:rsidRPr="004D3A2E">
        <w:rPr>
          <w:bCs/>
          <w:color w:val="000000"/>
          <w:sz w:val="24"/>
          <w:szCs w:val="24"/>
          <w:lang w:eastAsia="sq-AL"/>
        </w:rPr>
        <w:t xml:space="preserve"> </w:t>
      </w:r>
      <w:proofErr w:type="spellStart"/>
      <w:r w:rsidRPr="004D3A2E">
        <w:rPr>
          <w:bCs/>
          <w:color w:val="000000"/>
          <w:sz w:val="24"/>
          <w:szCs w:val="24"/>
          <w:lang w:eastAsia="sq-AL"/>
        </w:rPr>
        <w:t>kanë</w:t>
      </w:r>
      <w:proofErr w:type="spellEnd"/>
      <w:r w:rsidRPr="004D3A2E">
        <w:rPr>
          <w:bCs/>
          <w:color w:val="000000"/>
          <w:sz w:val="24"/>
          <w:szCs w:val="24"/>
          <w:lang w:eastAsia="sq-AL"/>
        </w:rPr>
        <w:t xml:space="preserve"> </w:t>
      </w:r>
      <w:proofErr w:type="spellStart"/>
      <w:r w:rsidRPr="004D3A2E">
        <w:rPr>
          <w:bCs/>
          <w:color w:val="000000"/>
          <w:sz w:val="24"/>
          <w:szCs w:val="24"/>
          <w:lang w:eastAsia="sq-AL"/>
        </w:rPr>
        <w:t>paraqitur</w:t>
      </w:r>
      <w:proofErr w:type="spellEnd"/>
      <w:r w:rsidRPr="004D3A2E">
        <w:rPr>
          <w:bCs/>
          <w:color w:val="000000"/>
          <w:sz w:val="24"/>
          <w:szCs w:val="24"/>
          <w:lang w:eastAsia="sq-AL"/>
        </w:rPr>
        <w:t xml:space="preserve"> </w:t>
      </w:r>
      <w:proofErr w:type="spellStart"/>
      <w:r w:rsidRPr="004D3A2E">
        <w:rPr>
          <w:bCs/>
          <w:color w:val="000000"/>
          <w:sz w:val="24"/>
          <w:szCs w:val="24"/>
          <w:lang w:eastAsia="sq-AL"/>
        </w:rPr>
        <w:t>apel</w:t>
      </w:r>
      <w:proofErr w:type="spellEnd"/>
      <w:r w:rsidRPr="004D3A2E">
        <w:rPr>
          <w:bCs/>
          <w:color w:val="000000"/>
          <w:sz w:val="24"/>
          <w:szCs w:val="24"/>
          <w:lang w:eastAsia="sq-AL"/>
        </w:rPr>
        <w:t xml:space="preserve"> </w:t>
      </w:r>
      <w:proofErr w:type="spellStart"/>
      <w:r w:rsidRPr="004D3A2E">
        <w:rPr>
          <w:bCs/>
          <w:color w:val="000000"/>
          <w:sz w:val="24"/>
          <w:szCs w:val="24"/>
          <w:lang w:eastAsia="sq-AL"/>
        </w:rPr>
        <w:t>kundërshtues</w:t>
      </w:r>
      <w:proofErr w:type="spellEnd"/>
      <w:r w:rsidRPr="004D3A2E">
        <w:rPr>
          <w:bCs/>
          <w:color w:val="000000"/>
          <w:sz w:val="24"/>
          <w:szCs w:val="24"/>
          <w:lang w:eastAsia="sq-AL"/>
        </w:rPr>
        <w:t xml:space="preserve"> </w:t>
      </w:r>
      <w:proofErr w:type="spellStart"/>
      <w:r w:rsidRPr="004D3A2E">
        <w:rPr>
          <w:bCs/>
          <w:color w:val="000000"/>
          <w:sz w:val="24"/>
          <w:szCs w:val="24"/>
          <w:lang w:eastAsia="sq-AL"/>
        </w:rPr>
        <w:t>trashëgimtarët</w:t>
      </w:r>
      <w:proofErr w:type="spellEnd"/>
      <w:r w:rsidRPr="004D3A2E">
        <w:rPr>
          <w:bCs/>
          <w:color w:val="000000"/>
          <w:sz w:val="24"/>
          <w:szCs w:val="24"/>
          <w:lang w:eastAsia="sq-AL"/>
        </w:rPr>
        <w:t xml:space="preserve"> </w:t>
      </w:r>
      <w:proofErr w:type="spellStart"/>
      <w:r w:rsidRPr="004D3A2E">
        <w:rPr>
          <w:bCs/>
          <w:color w:val="000000"/>
          <w:sz w:val="24"/>
          <w:szCs w:val="24"/>
          <w:lang w:eastAsia="sq-AL"/>
        </w:rPr>
        <w:t>ligjorë</w:t>
      </w:r>
      <w:proofErr w:type="spellEnd"/>
      <w:r w:rsidRPr="004D3A2E">
        <w:rPr>
          <w:bCs/>
          <w:color w:val="000000"/>
          <w:sz w:val="24"/>
          <w:szCs w:val="24"/>
          <w:lang w:eastAsia="sq-AL"/>
        </w:rPr>
        <w:t xml:space="preserve"> </w:t>
      </w:r>
      <w:proofErr w:type="spellStart"/>
      <w:r w:rsidRPr="004D3A2E">
        <w:rPr>
          <w:bCs/>
          <w:color w:val="000000"/>
          <w:sz w:val="24"/>
          <w:szCs w:val="24"/>
          <w:lang w:eastAsia="sq-AL"/>
        </w:rPr>
        <w:t>të</w:t>
      </w:r>
      <w:proofErr w:type="spellEnd"/>
      <w:r w:rsidRPr="004D3A2E">
        <w:rPr>
          <w:bCs/>
          <w:color w:val="000000"/>
          <w:sz w:val="24"/>
          <w:szCs w:val="24"/>
          <w:lang w:eastAsia="sq-AL"/>
        </w:rPr>
        <w:t xml:space="preserve"> </w:t>
      </w:r>
      <w:proofErr w:type="spellStart"/>
      <w:r w:rsidRPr="004D3A2E">
        <w:rPr>
          <w:bCs/>
          <w:color w:val="000000"/>
          <w:sz w:val="24"/>
          <w:szCs w:val="24"/>
          <w:lang w:eastAsia="sq-AL"/>
        </w:rPr>
        <w:t>viktimës</w:t>
      </w:r>
      <w:proofErr w:type="spellEnd"/>
      <w:r w:rsidRPr="004D3A2E">
        <w:rPr>
          <w:color w:val="000000"/>
          <w:sz w:val="24"/>
          <w:szCs w:val="24"/>
          <w:lang w:eastAsia="sq-AL"/>
        </w:rPr>
        <w:t xml:space="preserve">, duke </w:t>
      </w:r>
      <w:proofErr w:type="spellStart"/>
      <w:r w:rsidRPr="004D3A2E">
        <w:rPr>
          <w:color w:val="000000"/>
          <w:sz w:val="24"/>
          <w:szCs w:val="24"/>
          <w:lang w:eastAsia="sq-AL"/>
        </w:rPr>
        <w:t>kërkuar</w:t>
      </w:r>
      <w:proofErr w:type="spellEnd"/>
      <w:r w:rsidRPr="004D3A2E">
        <w:rPr>
          <w:color w:val="000000"/>
          <w:sz w:val="24"/>
          <w:szCs w:val="24"/>
          <w:lang w:eastAsia="sq-AL"/>
        </w:rPr>
        <w:t xml:space="preserve"> “</w:t>
      </w:r>
      <w:proofErr w:type="spellStart"/>
      <w:r w:rsidRPr="004D3A2E">
        <w:rPr>
          <w:i/>
          <w:iCs/>
          <w:color w:val="000000"/>
          <w:sz w:val="24"/>
          <w:szCs w:val="24"/>
          <w:lang w:eastAsia="sq-AL"/>
        </w:rPr>
        <w:t>Mospranimin</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ankimit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pandehurit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mban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shkaqe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ligjshme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përgjigjet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rrjedhshmërisë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logjike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argumentit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juridik</w:t>
      </w:r>
      <w:proofErr w:type="spellEnd"/>
      <w:r w:rsidRPr="004D3A2E">
        <w:rPr>
          <w:i/>
          <w:iCs/>
          <w:color w:val="000000"/>
          <w:sz w:val="24"/>
          <w:szCs w:val="24"/>
          <w:lang w:eastAsia="sq-AL"/>
        </w:rPr>
        <w:t xml:space="preserve">”, </w:t>
      </w:r>
      <w:r w:rsidRPr="004D3A2E">
        <w:rPr>
          <w:color w:val="000000"/>
          <w:sz w:val="24"/>
          <w:szCs w:val="24"/>
          <w:lang w:eastAsia="sq-AL"/>
        </w:rPr>
        <w:t xml:space="preserve">duke </w:t>
      </w:r>
      <w:proofErr w:type="spellStart"/>
      <w:r w:rsidRPr="004D3A2E">
        <w:rPr>
          <w:color w:val="000000"/>
          <w:sz w:val="24"/>
          <w:szCs w:val="24"/>
          <w:lang w:eastAsia="sq-AL"/>
        </w:rPr>
        <w:t>parashtruar</w:t>
      </w:r>
      <w:proofErr w:type="spellEnd"/>
      <w:r w:rsidRPr="004D3A2E">
        <w:rPr>
          <w:color w:val="000000"/>
          <w:sz w:val="24"/>
          <w:szCs w:val="24"/>
          <w:lang w:eastAsia="sq-AL"/>
        </w:rPr>
        <w:t xml:space="preserve"> se:</w:t>
      </w:r>
      <w:r w:rsidRPr="004D3A2E">
        <w:rPr>
          <w:i/>
          <w:iCs/>
          <w:color w:val="000000"/>
          <w:sz w:val="24"/>
          <w:szCs w:val="24"/>
          <w:lang w:eastAsia="sq-AL"/>
        </w:rPr>
        <w:t xml:space="preserve"> </w:t>
      </w:r>
    </w:p>
    <w:p w14:paraId="06EF837E" w14:textId="77777777" w:rsidR="004D3A2E" w:rsidRPr="004D3A2E" w:rsidRDefault="004D3A2E" w:rsidP="004D3A2E">
      <w:pPr>
        <w:jc w:val="both"/>
        <w:rPr>
          <w:color w:val="000000"/>
          <w:sz w:val="24"/>
          <w:szCs w:val="24"/>
          <w:lang w:eastAsia="sq-AL"/>
        </w:rPr>
      </w:pP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lidhje</w:t>
      </w:r>
      <w:proofErr w:type="spellEnd"/>
      <w:r w:rsidRPr="004D3A2E">
        <w:rPr>
          <w:color w:val="000000"/>
          <w:sz w:val="24"/>
          <w:szCs w:val="24"/>
          <w:lang w:eastAsia="sq-AL"/>
        </w:rPr>
        <w:t xml:space="preserve"> me </w:t>
      </w:r>
      <w:proofErr w:type="spellStart"/>
      <w:r w:rsidRPr="004D3A2E">
        <w:rPr>
          <w:color w:val="000000"/>
          <w:sz w:val="24"/>
          <w:szCs w:val="24"/>
          <w:lang w:eastAsia="sq-AL"/>
        </w:rPr>
        <w:t>cilësimin</w:t>
      </w:r>
      <w:proofErr w:type="spellEnd"/>
      <w:r w:rsidRPr="004D3A2E">
        <w:rPr>
          <w:color w:val="000000"/>
          <w:sz w:val="24"/>
          <w:szCs w:val="24"/>
          <w:lang w:eastAsia="sq-AL"/>
        </w:rPr>
        <w:t xml:space="preserve"> </w:t>
      </w:r>
      <w:proofErr w:type="spellStart"/>
      <w:r w:rsidRPr="004D3A2E">
        <w:rPr>
          <w:color w:val="000000"/>
          <w:sz w:val="24"/>
          <w:szCs w:val="24"/>
          <w:lang w:eastAsia="sq-AL"/>
        </w:rPr>
        <w:t>juridik</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përcaktimin</w:t>
      </w:r>
      <w:proofErr w:type="spellEnd"/>
      <w:r w:rsidRPr="004D3A2E">
        <w:rPr>
          <w:color w:val="000000"/>
          <w:sz w:val="24"/>
          <w:szCs w:val="24"/>
          <w:lang w:eastAsia="sq-AL"/>
        </w:rPr>
        <w:t xml:space="preserve"> e </w:t>
      </w:r>
      <w:proofErr w:type="spellStart"/>
      <w:r w:rsidRPr="004D3A2E">
        <w:rPr>
          <w:color w:val="000000"/>
          <w:sz w:val="24"/>
          <w:szCs w:val="24"/>
          <w:lang w:eastAsia="sq-AL"/>
        </w:rPr>
        <w:t>qartë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figurës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akuza</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është</w:t>
      </w:r>
      <w:proofErr w:type="spellEnd"/>
      <w:r w:rsidRPr="004D3A2E">
        <w:rPr>
          <w:color w:val="000000"/>
          <w:sz w:val="24"/>
          <w:szCs w:val="24"/>
          <w:lang w:eastAsia="sq-AL"/>
        </w:rPr>
        <w:t xml:space="preserve"> e </w:t>
      </w:r>
      <w:proofErr w:type="spellStart"/>
      <w:r w:rsidRPr="004D3A2E">
        <w:rPr>
          <w:color w:val="000000"/>
          <w:sz w:val="24"/>
          <w:szCs w:val="24"/>
          <w:lang w:eastAsia="sq-AL"/>
        </w:rPr>
        <w:t>vetmja</w:t>
      </w:r>
      <w:proofErr w:type="spellEnd"/>
      <w:r w:rsidRPr="004D3A2E">
        <w:rPr>
          <w:color w:val="000000"/>
          <w:sz w:val="24"/>
          <w:szCs w:val="24"/>
          <w:lang w:eastAsia="sq-AL"/>
        </w:rPr>
        <w:t xml:space="preserve"> </w:t>
      </w:r>
      <w:proofErr w:type="spellStart"/>
      <w:r w:rsidRPr="004D3A2E">
        <w:rPr>
          <w:color w:val="000000"/>
          <w:sz w:val="24"/>
          <w:szCs w:val="24"/>
          <w:lang w:eastAsia="sq-AL"/>
        </w:rPr>
        <w:t>figurë</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përgjigjet</w:t>
      </w:r>
      <w:proofErr w:type="spellEnd"/>
      <w:r w:rsidRPr="004D3A2E">
        <w:rPr>
          <w:color w:val="000000"/>
          <w:sz w:val="24"/>
          <w:szCs w:val="24"/>
          <w:lang w:eastAsia="sq-AL"/>
        </w:rPr>
        <w:t xml:space="preserve"> </w:t>
      </w:r>
      <w:proofErr w:type="spellStart"/>
      <w:r w:rsidRPr="004D3A2E">
        <w:rPr>
          <w:color w:val="000000"/>
          <w:sz w:val="24"/>
          <w:szCs w:val="24"/>
          <w:lang w:eastAsia="sq-AL"/>
        </w:rPr>
        <w:t>tërësisë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veprimeve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kryera</w:t>
      </w:r>
      <w:proofErr w:type="spellEnd"/>
      <w:r w:rsidRPr="004D3A2E">
        <w:rPr>
          <w:color w:val="000000"/>
          <w:sz w:val="24"/>
          <w:szCs w:val="24"/>
          <w:lang w:eastAsia="sq-AL"/>
        </w:rPr>
        <w:t xml:space="preserve"> </w:t>
      </w:r>
      <w:proofErr w:type="spellStart"/>
      <w:r w:rsidRPr="004D3A2E">
        <w:rPr>
          <w:color w:val="000000"/>
          <w:sz w:val="24"/>
          <w:szCs w:val="24"/>
          <w:lang w:eastAsia="sq-AL"/>
        </w:rPr>
        <w:t>përkundrejt</w:t>
      </w:r>
      <w:proofErr w:type="spellEnd"/>
      <w:r w:rsidRPr="004D3A2E">
        <w:rPr>
          <w:color w:val="000000"/>
          <w:sz w:val="24"/>
          <w:szCs w:val="24"/>
          <w:lang w:eastAsia="sq-AL"/>
        </w:rPr>
        <w:t xml:space="preserv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r w:rsidR="00C41118">
        <w:rPr>
          <w:color w:val="000000"/>
          <w:sz w:val="24"/>
          <w:szCs w:val="24"/>
          <w:lang w:eastAsia="sq-AL"/>
        </w:rPr>
        <w:t>i</w:t>
      </w:r>
      <w:r w:rsidRPr="004D3A2E">
        <w:rPr>
          <w:color w:val="000000"/>
          <w:sz w:val="24"/>
          <w:szCs w:val="24"/>
          <w:lang w:eastAsia="sq-AL"/>
        </w:rPr>
        <w:t>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w:t>
      </w:r>
      <w:proofErr w:type="spellEnd"/>
      <w:r w:rsidRPr="004D3A2E">
        <w:rPr>
          <w:color w:val="000000"/>
          <w:sz w:val="24"/>
          <w:szCs w:val="24"/>
          <w:lang w:eastAsia="sq-AL"/>
        </w:rPr>
        <w:t xml:space="preserve">. </w:t>
      </w:r>
      <w:proofErr w:type="spellStart"/>
      <w:r w:rsidRPr="004D3A2E">
        <w:rPr>
          <w:color w:val="000000"/>
          <w:sz w:val="24"/>
          <w:szCs w:val="24"/>
          <w:lang w:eastAsia="sq-AL"/>
        </w:rPr>
        <w:t>Sjellim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vëmendje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se,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ishte</w:t>
      </w:r>
      <w:proofErr w:type="spellEnd"/>
      <w:r w:rsidRPr="004D3A2E">
        <w:rPr>
          <w:color w:val="000000"/>
          <w:sz w:val="24"/>
          <w:szCs w:val="24"/>
          <w:lang w:eastAsia="sq-AL"/>
        </w:rPr>
        <w:t xml:space="preserve"> </w:t>
      </w:r>
      <w:proofErr w:type="spellStart"/>
      <w:r w:rsidRPr="004D3A2E">
        <w:rPr>
          <w:color w:val="000000"/>
          <w:sz w:val="24"/>
          <w:szCs w:val="24"/>
          <w:lang w:eastAsia="sq-AL"/>
        </w:rPr>
        <w:t>vetë</w:t>
      </w:r>
      <w:proofErr w:type="spellEnd"/>
      <w:r w:rsidRPr="004D3A2E">
        <w:rPr>
          <w:color w:val="000000"/>
          <w:sz w:val="24"/>
          <w:szCs w:val="24"/>
          <w:lang w:eastAsia="sq-AL"/>
        </w:rPr>
        <w:t xml:space="preserve"> </w:t>
      </w:r>
      <w:proofErr w:type="spellStart"/>
      <w:r w:rsidRPr="004D3A2E">
        <w:rPr>
          <w:color w:val="000000"/>
          <w:sz w:val="24"/>
          <w:szCs w:val="24"/>
          <w:lang w:eastAsia="sq-AL"/>
        </w:rPr>
        <w:t>punonjës</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veshur</w:t>
      </w:r>
      <w:proofErr w:type="spellEnd"/>
      <w:r w:rsidRPr="004D3A2E">
        <w:rPr>
          <w:color w:val="000000"/>
          <w:sz w:val="24"/>
          <w:szCs w:val="24"/>
          <w:lang w:eastAsia="sq-AL"/>
        </w:rPr>
        <w:t xml:space="preserve"> me </w:t>
      </w:r>
      <w:proofErr w:type="spellStart"/>
      <w:r w:rsidRPr="004D3A2E">
        <w:rPr>
          <w:color w:val="000000"/>
          <w:sz w:val="24"/>
          <w:szCs w:val="24"/>
          <w:lang w:eastAsia="sq-AL"/>
        </w:rPr>
        <w:t>uniformën</w:t>
      </w:r>
      <w:proofErr w:type="spellEnd"/>
      <w:r w:rsidRPr="004D3A2E">
        <w:rPr>
          <w:color w:val="000000"/>
          <w:sz w:val="24"/>
          <w:szCs w:val="24"/>
          <w:lang w:eastAsia="sq-AL"/>
        </w:rPr>
        <w:t xml:space="preserve"> e </w:t>
      </w:r>
      <w:proofErr w:type="spellStart"/>
      <w:r w:rsidRPr="004D3A2E">
        <w:rPr>
          <w:color w:val="000000"/>
          <w:sz w:val="24"/>
          <w:szCs w:val="24"/>
          <w:lang w:eastAsia="sq-AL"/>
        </w:rPr>
        <w:t>saj</w:t>
      </w:r>
      <w:proofErr w:type="spellEnd"/>
      <w:r w:rsidRPr="004D3A2E">
        <w:rPr>
          <w:color w:val="000000"/>
          <w:sz w:val="24"/>
          <w:szCs w:val="24"/>
          <w:lang w:eastAsia="sq-AL"/>
        </w:rPr>
        <w:t xml:space="preserve">, </w:t>
      </w:r>
      <w:proofErr w:type="spellStart"/>
      <w:r w:rsidRPr="004D3A2E">
        <w:rPr>
          <w:color w:val="000000"/>
          <w:sz w:val="24"/>
          <w:szCs w:val="24"/>
          <w:lang w:eastAsia="sq-AL"/>
        </w:rPr>
        <w:t>mbajtës</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armës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shërbimit</w:t>
      </w:r>
      <w:proofErr w:type="spellEnd"/>
      <w:r w:rsidRPr="004D3A2E">
        <w:rPr>
          <w:color w:val="000000"/>
          <w:sz w:val="24"/>
          <w:szCs w:val="24"/>
          <w:lang w:eastAsia="sq-AL"/>
        </w:rPr>
        <w:t xml:space="preserve">, </w:t>
      </w:r>
      <w:proofErr w:type="spellStart"/>
      <w:r w:rsidRPr="004D3A2E">
        <w:rPr>
          <w:color w:val="000000"/>
          <w:sz w:val="24"/>
          <w:szCs w:val="24"/>
          <w:lang w:eastAsia="sq-AL"/>
        </w:rPr>
        <w:t>brenda</w:t>
      </w:r>
      <w:proofErr w:type="spellEnd"/>
      <w:r w:rsidRPr="004D3A2E">
        <w:rPr>
          <w:color w:val="000000"/>
          <w:sz w:val="24"/>
          <w:szCs w:val="24"/>
          <w:lang w:eastAsia="sq-AL"/>
        </w:rPr>
        <w:t xml:space="preserve"> </w:t>
      </w:r>
      <w:proofErr w:type="spellStart"/>
      <w:r w:rsidRPr="004D3A2E">
        <w:rPr>
          <w:color w:val="000000"/>
          <w:sz w:val="24"/>
          <w:szCs w:val="24"/>
          <w:lang w:eastAsia="sq-AL"/>
        </w:rPr>
        <w:t>ambjenteve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autoritetit</w:t>
      </w:r>
      <w:proofErr w:type="spellEnd"/>
      <w:r w:rsidRPr="004D3A2E">
        <w:rPr>
          <w:color w:val="000000"/>
          <w:sz w:val="24"/>
          <w:szCs w:val="24"/>
          <w:lang w:eastAsia="sq-AL"/>
        </w:rPr>
        <w:t xml:space="preserve"> </w:t>
      </w:r>
      <w:proofErr w:type="spellStart"/>
      <w:r w:rsidRPr="004D3A2E">
        <w:rPr>
          <w:color w:val="000000"/>
          <w:sz w:val="24"/>
          <w:szCs w:val="24"/>
          <w:lang w:eastAsia="sq-AL"/>
        </w:rPr>
        <w:t>publik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godina</w:t>
      </w:r>
      <w:proofErr w:type="spellEnd"/>
      <w:r w:rsidRPr="004D3A2E">
        <w:rPr>
          <w:color w:val="000000"/>
          <w:sz w:val="24"/>
          <w:szCs w:val="24"/>
          <w:lang w:eastAsia="sq-AL"/>
        </w:rPr>
        <w:t xml:space="preserve"> e </w:t>
      </w:r>
      <w:proofErr w:type="spellStart"/>
      <w:r w:rsidRPr="004D3A2E">
        <w:rPr>
          <w:color w:val="000000"/>
          <w:sz w:val="24"/>
          <w:szCs w:val="24"/>
          <w:lang w:eastAsia="sq-AL"/>
        </w:rPr>
        <w:t>Komisariatit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Secila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cilësi</w:t>
      </w:r>
      <w:proofErr w:type="spellEnd"/>
      <w:r w:rsidRPr="004D3A2E">
        <w:rPr>
          <w:color w:val="000000"/>
          <w:sz w:val="24"/>
          <w:szCs w:val="24"/>
          <w:lang w:eastAsia="sq-AL"/>
        </w:rPr>
        <w:t xml:space="preserve"> do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duhet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krijonte</w:t>
      </w:r>
      <w:proofErr w:type="spellEnd"/>
      <w:r w:rsidRPr="004D3A2E">
        <w:rPr>
          <w:color w:val="000000"/>
          <w:sz w:val="24"/>
          <w:szCs w:val="24"/>
          <w:lang w:eastAsia="sq-AL"/>
        </w:rPr>
        <w:t xml:space="preserve"> </w:t>
      </w:r>
      <w:proofErr w:type="spellStart"/>
      <w:r w:rsidRPr="004D3A2E">
        <w:rPr>
          <w:color w:val="000000"/>
          <w:sz w:val="24"/>
          <w:szCs w:val="24"/>
          <w:lang w:eastAsia="sq-AL"/>
        </w:rPr>
        <w:t>garanci</w:t>
      </w:r>
      <w:proofErr w:type="spellEnd"/>
      <w:r w:rsidRPr="004D3A2E">
        <w:rPr>
          <w:color w:val="000000"/>
          <w:sz w:val="24"/>
          <w:szCs w:val="24"/>
          <w:lang w:eastAsia="sq-AL"/>
        </w:rPr>
        <w:t xml:space="preserve">, </w:t>
      </w:r>
      <w:proofErr w:type="spellStart"/>
      <w:r w:rsidRPr="004D3A2E">
        <w:rPr>
          <w:color w:val="000000"/>
          <w:sz w:val="24"/>
          <w:szCs w:val="24"/>
          <w:lang w:eastAsia="sq-AL"/>
        </w:rPr>
        <w:t>mbështetje</w:t>
      </w:r>
      <w:proofErr w:type="spellEnd"/>
      <w:r w:rsidRPr="004D3A2E">
        <w:rPr>
          <w:color w:val="000000"/>
          <w:sz w:val="24"/>
          <w:szCs w:val="24"/>
          <w:lang w:eastAsia="sq-AL"/>
        </w:rPr>
        <w:t xml:space="preserve">, </w:t>
      </w:r>
      <w:proofErr w:type="spellStart"/>
      <w:r w:rsidRPr="004D3A2E">
        <w:rPr>
          <w:color w:val="000000"/>
          <w:sz w:val="24"/>
          <w:szCs w:val="24"/>
          <w:lang w:eastAsia="sq-AL"/>
        </w:rPr>
        <w:t>siguri</w:t>
      </w:r>
      <w:proofErr w:type="spellEnd"/>
      <w:r w:rsidRPr="004D3A2E">
        <w:rPr>
          <w:color w:val="000000"/>
          <w:sz w:val="24"/>
          <w:szCs w:val="24"/>
          <w:lang w:eastAsia="sq-AL"/>
        </w:rPr>
        <w:t xml:space="preserve">, </w:t>
      </w:r>
      <w:proofErr w:type="spellStart"/>
      <w:r w:rsidRPr="004D3A2E">
        <w:rPr>
          <w:color w:val="000000"/>
          <w:sz w:val="24"/>
          <w:szCs w:val="24"/>
          <w:lang w:eastAsia="sq-AL"/>
        </w:rPr>
        <w:t>mbrojtje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ruajtjen</w:t>
      </w:r>
      <w:proofErr w:type="spellEnd"/>
      <w:r w:rsidRPr="004D3A2E">
        <w:rPr>
          <w:color w:val="000000"/>
          <w:sz w:val="24"/>
          <w:szCs w:val="24"/>
          <w:lang w:eastAsia="sq-AL"/>
        </w:rPr>
        <w:t xml:space="preserve"> 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njer</w:t>
      </w:r>
      <w:r w:rsidR="00C41118" w:rsidRPr="00C41118">
        <w:rPr>
          <w:color w:val="000000"/>
          <w:sz w:val="24"/>
          <w:szCs w:val="24"/>
          <w:lang w:eastAsia="sq-AL"/>
        </w:rPr>
        <w:t>ë</w:t>
      </w:r>
      <w:r w:rsidRPr="004D3A2E">
        <w:rPr>
          <w:color w:val="000000"/>
          <w:sz w:val="24"/>
          <w:szCs w:val="24"/>
          <w:lang w:eastAsia="sq-AL"/>
        </w:rPr>
        <w:t>zore</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autoritetit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I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pasur</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mbrojë</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sigurinë</w:t>
      </w:r>
      <w:proofErr w:type="spellEnd"/>
      <w:r w:rsidRPr="004D3A2E">
        <w:rPr>
          <w:color w:val="000000"/>
          <w:sz w:val="24"/>
          <w:szCs w:val="24"/>
          <w:lang w:eastAsia="sq-AL"/>
        </w:rPr>
        <w:t xml:space="preserve"> </w:t>
      </w:r>
      <w:proofErr w:type="spellStart"/>
      <w:r w:rsidRPr="004D3A2E">
        <w:rPr>
          <w:color w:val="000000"/>
          <w:sz w:val="24"/>
          <w:szCs w:val="24"/>
          <w:lang w:eastAsia="sq-AL"/>
        </w:rPr>
        <w:t>fizike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çdo</w:t>
      </w:r>
      <w:proofErr w:type="spellEnd"/>
      <w:r w:rsidRPr="004D3A2E">
        <w:rPr>
          <w:color w:val="000000"/>
          <w:sz w:val="24"/>
          <w:szCs w:val="24"/>
          <w:lang w:eastAsia="sq-AL"/>
        </w:rPr>
        <w:t xml:space="preserve"> </w:t>
      </w:r>
      <w:proofErr w:type="spellStart"/>
      <w:r w:rsidRPr="004D3A2E">
        <w:rPr>
          <w:color w:val="000000"/>
          <w:sz w:val="24"/>
          <w:szCs w:val="24"/>
          <w:lang w:eastAsia="sq-AL"/>
        </w:rPr>
        <w:t>punonjësi</w:t>
      </w:r>
      <w:proofErr w:type="spellEnd"/>
      <w:r w:rsidRPr="004D3A2E">
        <w:rPr>
          <w:color w:val="000000"/>
          <w:sz w:val="24"/>
          <w:szCs w:val="24"/>
          <w:lang w:eastAsia="sq-AL"/>
        </w:rPr>
        <w:t xml:space="preserve"> </w:t>
      </w:r>
      <w:proofErr w:type="spellStart"/>
      <w:r w:rsidRPr="004D3A2E">
        <w:rPr>
          <w:color w:val="000000"/>
          <w:sz w:val="24"/>
          <w:szCs w:val="24"/>
          <w:lang w:eastAsia="sq-AL"/>
        </w:rPr>
        <w:t>policie</w:t>
      </w:r>
      <w:proofErr w:type="spellEnd"/>
      <w:r w:rsidRPr="004D3A2E">
        <w:rPr>
          <w:color w:val="000000"/>
          <w:sz w:val="24"/>
          <w:szCs w:val="24"/>
          <w:lang w:eastAsia="sq-AL"/>
        </w:rPr>
        <w:t xml:space="preserve">, </w:t>
      </w:r>
      <w:proofErr w:type="spellStart"/>
      <w:r w:rsidRPr="004D3A2E">
        <w:rPr>
          <w:color w:val="000000"/>
          <w:sz w:val="24"/>
          <w:szCs w:val="24"/>
          <w:lang w:eastAsia="sq-AL"/>
        </w:rPr>
        <w:t>ky</w:t>
      </w:r>
      <w:proofErr w:type="spellEnd"/>
      <w:r w:rsidRPr="004D3A2E">
        <w:rPr>
          <w:color w:val="000000"/>
          <w:sz w:val="24"/>
          <w:szCs w:val="24"/>
          <w:lang w:eastAsia="sq-AL"/>
        </w:rPr>
        <w:t xml:space="preserve"> </w:t>
      </w:r>
      <w:proofErr w:type="spellStart"/>
      <w:r w:rsidRPr="004D3A2E">
        <w:rPr>
          <w:color w:val="000000"/>
          <w:sz w:val="24"/>
          <w:szCs w:val="24"/>
          <w:lang w:eastAsia="sq-AL"/>
        </w:rPr>
        <w:t>detyrim</w:t>
      </w:r>
      <w:proofErr w:type="spellEnd"/>
      <w:r w:rsidRPr="004D3A2E">
        <w:rPr>
          <w:color w:val="000000"/>
          <w:sz w:val="24"/>
          <w:szCs w:val="24"/>
          <w:lang w:eastAsia="sq-AL"/>
        </w:rPr>
        <w:t xml:space="preserve"> </w:t>
      </w:r>
      <w:proofErr w:type="spellStart"/>
      <w:r w:rsidRPr="004D3A2E">
        <w:rPr>
          <w:color w:val="000000"/>
          <w:sz w:val="24"/>
          <w:szCs w:val="24"/>
          <w:lang w:eastAsia="sq-AL"/>
        </w:rPr>
        <w:t>rrjedh</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ligji</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policinë</w:t>
      </w:r>
      <w:proofErr w:type="spellEnd"/>
      <w:r w:rsidRPr="004D3A2E">
        <w:rPr>
          <w:color w:val="000000"/>
          <w:sz w:val="24"/>
          <w:szCs w:val="24"/>
          <w:lang w:eastAsia="sq-AL"/>
        </w:rPr>
        <w:t xml:space="preserve"> 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w:t>
      </w:r>
      <w:proofErr w:type="spellStart"/>
      <w:r w:rsidRPr="004D3A2E">
        <w:rPr>
          <w:color w:val="000000"/>
          <w:sz w:val="24"/>
          <w:szCs w:val="24"/>
          <w:lang w:eastAsia="sq-AL"/>
        </w:rPr>
        <w:t>edhe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kontrata</w:t>
      </w:r>
      <w:proofErr w:type="spellEnd"/>
      <w:r w:rsidRPr="004D3A2E">
        <w:rPr>
          <w:color w:val="000000"/>
          <w:sz w:val="24"/>
          <w:szCs w:val="24"/>
          <w:lang w:eastAsia="sq-AL"/>
        </w:rPr>
        <w:t xml:space="preserve"> e </w:t>
      </w:r>
      <w:proofErr w:type="spellStart"/>
      <w:r w:rsidRPr="004D3A2E">
        <w:rPr>
          <w:color w:val="000000"/>
          <w:sz w:val="24"/>
          <w:szCs w:val="24"/>
          <w:lang w:eastAsia="sq-AL"/>
        </w:rPr>
        <w:t>punës</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cilen</w:t>
      </w:r>
      <w:proofErr w:type="spellEnd"/>
      <w:r w:rsidRPr="004D3A2E">
        <w:rPr>
          <w:color w:val="000000"/>
          <w:sz w:val="24"/>
          <w:szCs w:val="24"/>
          <w:lang w:eastAsia="sq-AL"/>
        </w:rPr>
        <w:t xml:space="preserve"> </w:t>
      </w:r>
      <w:proofErr w:type="spellStart"/>
      <w:r w:rsidRPr="004D3A2E">
        <w:rPr>
          <w:color w:val="000000"/>
          <w:sz w:val="24"/>
          <w:szCs w:val="24"/>
          <w:lang w:eastAsia="sq-AL"/>
        </w:rPr>
        <w:t>vetë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ka </w:t>
      </w:r>
      <w:proofErr w:type="spellStart"/>
      <w:r w:rsidRPr="004D3A2E">
        <w:rPr>
          <w:color w:val="000000"/>
          <w:sz w:val="24"/>
          <w:szCs w:val="24"/>
          <w:lang w:eastAsia="sq-AL"/>
        </w:rPr>
        <w:t>nënshkruar</w:t>
      </w:r>
      <w:proofErr w:type="spellEnd"/>
      <w:r w:rsidRPr="004D3A2E">
        <w:rPr>
          <w:color w:val="000000"/>
          <w:sz w:val="24"/>
          <w:szCs w:val="24"/>
          <w:lang w:eastAsia="sq-AL"/>
        </w:rPr>
        <w:t xml:space="preserve">. Arma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cilën</w:t>
      </w:r>
      <w:proofErr w:type="spellEnd"/>
      <w:r w:rsidRPr="004D3A2E">
        <w:rPr>
          <w:color w:val="000000"/>
          <w:sz w:val="24"/>
          <w:szCs w:val="24"/>
          <w:lang w:eastAsia="sq-AL"/>
        </w:rPr>
        <w:t xml:space="preserve"> ka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pandehuri</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kryerjen</w:t>
      </w:r>
      <w:proofErr w:type="spellEnd"/>
      <w:r w:rsidRPr="004D3A2E">
        <w:rPr>
          <w:color w:val="000000"/>
          <w:sz w:val="24"/>
          <w:szCs w:val="24"/>
          <w:lang w:eastAsia="sq-AL"/>
        </w:rPr>
        <w:t xml:space="preserve"> e </w:t>
      </w:r>
      <w:proofErr w:type="spellStart"/>
      <w:r w:rsidRPr="004D3A2E">
        <w:rPr>
          <w:color w:val="000000"/>
          <w:sz w:val="24"/>
          <w:szCs w:val="24"/>
          <w:lang w:eastAsia="sq-AL"/>
        </w:rPr>
        <w:t>veprimtarisë</w:t>
      </w:r>
      <w:proofErr w:type="spellEnd"/>
      <w:r w:rsidRPr="004D3A2E">
        <w:rPr>
          <w:color w:val="000000"/>
          <w:sz w:val="24"/>
          <w:szCs w:val="24"/>
          <w:lang w:eastAsia="sq-AL"/>
        </w:rPr>
        <w:t xml:space="preserve"> </w:t>
      </w:r>
      <w:proofErr w:type="spellStart"/>
      <w:r w:rsidRPr="004D3A2E">
        <w:rPr>
          <w:color w:val="000000"/>
          <w:sz w:val="24"/>
          <w:szCs w:val="24"/>
          <w:lang w:eastAsia="sq-AL"/>
        </w:rPr>
        <w:t>kriminale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w:t>
      </w:r>
      <w:r w:rsidR="00C41118">
        <w:rPr>
          <w:color w:val="000000"/>
          <w:sz w:val="24"/>
          <w:szCs w:val="24"/>
          <w:lang w:eastAsia="sq-AL"/>
        </w:rPr>
        <w:t>rasjes</w:t>
      </w:r>
      <w:proofErr w:type="spellEnd"/>
      <w:r w:rsidR="00C41118">
        <w:rPr>
          <w:color w:val="000000"/>
          <w:sz w:val="24"/>
          <w:szCs w:val="24"/>
          <w:lang w:eastAsia="sq-AL"/>
        </w:rPr>
        <w:t xml:space="preserve">, ka </w:t>
      </w:r>
      <w:proofErr w:type="spellStart"/>
      <w:r w:rsidR="00C41118">
        <w:rPr>
          <w:color w:val="000000"/>
          <w:sz w:val="24"/>
          <w:szCs w:val="24"/>
          <w:lang w:eastAsia="sq-AL"/>
        </w:rPr>
        <w:t>qenë</w:t>
      </w:r>
      <w:proofErr w:type="spellEnd"/>
      <w:r w:rsidR="00C41118">
        <w:rPr>
          <w:color w:val="000000"/>
          <w:sz w:val="24"/>
          <w:szCs w:val="24"/>
          <w:lang w:eastAsia="sq-AL"/>
        </w:rPr>
        <w:t xml:space="preserve"> </w:t>
      </w:r>
      <w:proofErr w:type="spellStart"/>
      <w:r w:rsidR="00C41118">
        <w:rPr>
          <w:color w:val="000000"/>
          <w:sz w:val="24"/>
          <w:szCs w:val="24"/>
          <w:lang w:eastAsia="sq-AL"/>
        </w:rPr>
        <w:t>arma</w:t>
      </w:r>
      <w:proofErr w:type="spellEnd"/>
      <w:r w:rsidR="00C41118">
        <w:rPr>
          <w:color w:val="000000"/>
          <w:sz w:val="24"/>
          <w:szCs w:val="24"/>
          <w:lang w:eastAsia="sq-AL"/>
        </w:rPr>
        <w:t xml:space="preserve"> e </w:t>
      </w:r>
      <w:proofErr w:type="spellStart"/>
      <w:r w:rsidR="00C41118">
        <w:rPr>
          <w:color w:val="000000"/>
          <w:sz w:val="24"/>
          <w:szCs w:val="24"/>
          <w:lang w:eastAsia="sq-AL"/>
        </w:rPr>
        <w:t>shtet</w:t>
      </w:r>
      <w:r w:rsidRPr="004D3A2E">
        <w:rPr>
          <w:color w:val="000000"/>
          <w:sz w:val="24"/>
          <w:szCs w:val="24"/>
          <w:lang w:eastAsia="sq-AL"/>
        </w:rPr>
        <w:t>it</w:t>
      </w:r>
      <w:proofErr w:type="spellEnd"/>
      <w:r w:rsidRPr="004D3A2E">
        <w:rPr>
          <w:color w:val="000000"/>
          <w:sz w:val="24"/>
          <w:szCs w:val="24"/>
          <w:lang w:eastAsia="sq-AL"/>
        </w:rPr>
        <w:t xml:space="preserve">, me </w:t>
      </w:r>
      <w:proofErr w:type="spellStart"/>
      <w:r w:rsidRPr="004D3A2E">
        <w:rPr>
          <w:color w:val="000000"/>
          <w:sz w:val="24"/>
          <w:szCs w:val="24"/>
          <w:lang w:eastAsia="sq-AL"/>
        </w:rPr>
        <w:t>qëllim</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ruajtur</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e </w:t>
      </w:r>
      <w:proofErr w:type="spellStart"/>
      <w:r w:rsidRPr="004D3A2E">
        <w:rPr>
          <w:color w:val="000000"/>
          <w:sz w:val="24"/>
          <w:szCs w:val="24"/>
          <w:lang w:eastAsia="sq-AL"/>
        </w:rPr>
        <w:t>njerëzve</w:t>
      </w:r>
      <w:proofErr w:type="spellEnd"/>
      <w:r w:rsidRPr="004D3A2E">
        <w:rPr>
          <w:color w:val="000000"/>
          <w:sz w:val="24"/>
          <w:szCs w:val="24"/>
          <w:lang w:eastAsia="sq-AL"/>
        </w:rPr>
        <w:t xml:space="preserve">, e </w:t>
      </w:r>
      <w:proofErr w:type="spellStart"/>
      <w:r w:rsidRPr="004D3A2E">
        <w:rPr>
          <w:color w:val="000000"/>
          <w:sz w:val="24"/>
          <w:szCs w:val="24"/>
          <w:lang w:eastAsia="sq-AL"/>
        </w:rPr>
        <w:t>cila</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ishtë</w:t>
      </w:r>
      <w:proofErr w:type="spellEnd"/>
      <w:r w:rsidRPr="004D3A2E">
        <w:rPr>
          <w:color w:val="000000"/>
          <w:sz w:val="24"/>
          <w:szCs w:val="24"/>
          <w:lang w:eastAsia="sq-AL"/>
        </w:rPr>
        <w:t xml:space="preserve"> </w:t>
      </w:r>
      <w:proofErr w:type="spellStart"/>
      <w:r w:rsidRPr="004D3A2E">
        <w:rPr>
          <w:color w:val="000000"/>
          <w:sz w:val="24"/>
          <w:szCs w:val="24"/>
          <w:lang w:eastAsia="sq-AL"/>
        </w:rPr>
        <w:t>dhënë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dorë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mbronte</w:t>
      </w:r>
      <w:proofErr w:type="spellEnd"/>
      <w:r w:rsidRPr="004D3A2E">
        <w:rPr>
          <w:color w:val="000000"/>
          <w:sz w:val="24"/>
          <w:szCs w:val="24"/>
          <w:lang w:eastAsia="sq-AL"/>
        </w:rPr>
        <w:t xml:space="preserve"> </w:t>
      </w:r>
      <w:proofErr w:type="spellStart"/>
      <w:r w:rsidRPr="004D3A2E">
        <w:rPr>
          <w:color w:val="000000"/>
          <w:sz w:val="24"/>
          <w:szCs w:val="24"/>
          <w:lang w:eastAsia="sq-AL"/>
        </w:rPr>
        <w:t>jeten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sigurinë</w:t>
      </w:r>
      <w:proofErr w:type="spellEnd"/>
      <w:r w:rsidRPr="004D3A2E">
        <w:rPr>
          <w:color w:val="000000"/>
          <w:sz w:val="24"/>
          <w:szCs w:val="24"/>
          <w:lang w:eastAsia="sq-AL"/>
        </w:rPr>
        <w:t xml:space="preserve"> </w:t>
      </w:r>
      <w:proofErr w:type="spellStart"/>
      <w:r w:rsidRPr="004D3A2E">
        <w:rPr>
          <w:color w:val="000000"/>
          <w:sz w:val="24"/>
          <w:szCs w:val="24"/>
          <w:lang w:eastAsia="sq-AL"/>
        </w:rPr>
        <w:t>fizike</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veprmitaritë</w:t>
      </w:r>
      <w:proofErr w:type="spellEnd"/>
      <w:r w:rsidRPr="004D3A2E">
        <w:rPr>
          <w:color w:val="000000"/>
          <w:sz w:val="24"/>
          <w:szCs w:val="24"/>
          <w:lang w:eastAsia="sq-AL"/>
        </w:rPr>
        <w:t xml:space="preserve"> </w:t>
      </w:r>
      <w:proofErr w:type="spellStart"/>
      <w:r w:rsidRPr="004D3A2E">
        <w:rPr>
          <w:color w:val="000000"/>
          <w:sz w:val="24"/>
          <w:szCs w:val="24"/>
          <w:lang w:eastAsia="sq-AL"/>
        </w:rPr>
        <w:t>kriminale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subjekteve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tjera</w:t>
      </w:r>
      <w:proofErr w:type="spellEnd"/>
      <w:r w:rsidRPr="004D3A2E">
        <w:rPr>
          <w:color w:val="000000"/>
          <w:sz w:val="24"/>
          <w:szCs w:val="24"/>
          <w:lang w:eastAsia="sq-AL"/>
        </w:rPr>
        <w:t xml:space="preserve">; </w:t>
      </w:r>
      <w:proofErr w:type="spellStart"/>
      <w:r w:rsidRPr="004D3A2E">
        <w:rPr>
          <w:color w:val="000000"/>
          <w:sz w:val="24"/>
          <w:szCs w:val="24"/>
          <w:lang w:eastAsia="sq-AL"/>
        </w:rPr>
        <w:t>por</w:t>
      </w:r>
      <w:proofErr w:type="spellEnd"/>
      <w:r w:rsidRPr="004D3A2E">
        <w:rPr>
          <w:color w:val="000000"/>
          <w:sz w:val="24"/>
          <w:szCs w:val="24"/>
          <w:lang w:eastAsia="sq-AL"/>
        </w:rPr>
        <w:t xml:space="preserve"> ai jo </w:t>
      </w:r>
      <w:proofErr w:type="spellStart"/>
      <w:r w:rsidRPr="004D3A2E">
        <w:rPr>
          <w:color w:val="000000"/>
          <w:sz w:val="24"/>
          <w:szCs w:val="24"/>
          <w:lang w:eastAsia="sq-AL"/>
        </w:rPr>
        <w:t>vetëm</w:t>
      </w:r>
      <w:proofErr w:type="spellEnd"/>
      <w:r w:rsidRPr="004D3A2E">
        <w:rPr>
          <w:color w:val="000000"/>
          <w:sz w:val="24"/>
          <w:szCs w:val="24"/>
          <w:lang w:eastAsia="sq-AL"/>
        </w:rPr>
        <w:t xml:space="preserve"> ka </w:t>
      </w:r>
      <w:proofErr w:type="spellStart"/>
      <w:r w:rsidRPr="004D3A2E">
        <w:rPr>
          <w:color w:val="000000"/>
          <w:sz w:val="24"/>
          <w:szCs w:val="24"/>
          <w:lang w:eastAsia="sq-AL"/>
        </w:rPr>
        <w:t>shpërdoruar</w:t>
      </w:r>
      <w:proofErr w:type="spellEnd"/>
      <w:r w:rsidRPr="004D3A2E">
        <w:rPr>
          <w:color w:val="000000"/>
          <w:sz w:val="24"/>
          <w:szCs w:val="24"/>
          <w:lang w:eastAsia="sq-AL"/>
        </w:rPr>
        <w:t xml:space="preserve"> </w:t>
      </w:r>
      <w:proofErr w:type="spellStart"/>
      <w:r w:rsidRPr="004D3A2E">
        <w:rPr>
          <w:color w:val="000000"/>
          <w:sz w:val="24"/>
          <w:szCs w:val="24"/>
          <w:lang w:eastAsia="sq-AL"/>
        </w:rPr>
        <w:t>besimin</w:t>
      </w:r>
      <w:proofErr w:type="spellEnd"/>
      <w:r w:rsidRPr="004D3A2E">
        <w:rPr>
          <w:color w:val="000000"/>
          <w:sz w:val="24"/>
          <w:szCs w:val="24"/>
          <w:lang w:eastAsia="sq-AL"/>
        </w:rPr>
        <w:t xml:space="preserve"> e </w:t>
      </w:r>
      <w:proofErr w:type="spellStart"/>
      <w:r w:rsidRPr="004D3A2E">
        <w:rPr>
          <w:color w:val="000000"/>
          <w:sz w:val="24"/>
          <w:szCs w:val="24"/>
          <w:lang w:eastAsia="sq-AL"/>
        </w:rPr>
        <w:t>publikut</w:t>
      </w:r>
      <w:proofErr w:type="spellEnd"/>
      <w:r w:rsidRPr="004D3A2E">
        <w:rPr>
          <w:color w:val="000000"/>
          <w:sz w:val="24"/>
          <w:szCs w:val="24"/>
          <w:lang w:eastAsia="sq-AL"/>
        </w:rPr>
        <w:t xml:space="preserve">, </w:t>
      </w:r>
      <w:proofErr w:type="spellStart"/>
      <w:r w:rsidRPr="004D3A2E">
        <w:rPr>
          <w:color w:val="000000"/>
          <w:sz w:val="24"/>
          <w:szCs w:val="24"/>
          <w:lang w:eastAsia="sq-AL"/>
        </w:rPr>
        <w:t>kontratës</w:t>
      </w:r>
      <w:proofErr w:type="spellEnd"/>
      <w:r w:rsidRPr="004D3A2E">
        <w:rPr>
          <w:color w:val="000000"/>
          <w:sz w:val="24"/>
          <w:szCs w:val="24"/>
          <w:lang w:eastAsia="sq-AL"/>
        </w:rPr>
        <w:t xml:space="preserve"> e </w:t>
      </w:r>
      <w:proofErr w:type="spellStart"/>
      <w:r w:rsidRPr="004D3A2E">
        <w:rPr>
          <w:color w:val="000000"/>
          <w:sz w:val="24"/>
          <w:szCs w:val="24"/>
          <w:lang w:eastAsia="sq-AL"/>
        </w:rPr>
        <w:t>punës</w:t>
      </w:r>
      <w:proofErr w:type="spellEnd"/>
      <w:r w:rsidRPr="004D3A2E">
        <w:rPr>
          <w:color w:val="000000"/>
          <w:sz w:val="24"/>
          <w:szCs w:val="24"/>
          <w:lang w:eastAsia="sq-AL"/>
        </w:rPr>
        <w:t xml:space="preserve">, </w:t>
      </w:r>
      <w:proofErr w:type="spellStart"/>
      <w:r w:rsidRPr="004D3A2E">
        <w:rPr>
          <w:color w:val="000000"/>
          <w:sz w:val="24"/>
          <w:szCs w:val="24"/>
          <w:lang w:eastAsia="sq-AL"/>
        </w:rPr>
        <w:t>Ligjin</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Policinë</w:t>
      </w:r>
      <w:proofErr w:type="spellEnd"/>
      <w:r w:rsidRPr="004D3A2E">
        <w:rPr>
          <w:color w:val="000000"/>
          <w:sz w:val="24"/>
          <w:szCs w:val="24"/>
          <w:lang w:eastAsia="sq-AL"/>
        </w:rPr>
        <w:t xml:space="preserve"> e </w:t>
      </w:r>
      <w:proofErr w:type="spellStart"/>
      <w:r w:rsidRPr="004D3A2E">
        <w:rPr>
          <w:color w:val="000000"/>
          <w:sz w:val="24"/>
          <w:szCs w:val="24"/>
          <w:lang w:eastAsia="sq-AL"/>
        </w:rPr>
        <w:t>Shteti</w:t>
      </w:r>
      <w:proofErr w:type="spellEnd"/>
      <w:r w:rsidRPr="004D3A2E">
        <w:rPr>
          <w:color w:val="000000"/>
          <w:sz w:val="24"/>
          <w:szCs w:val="24"/>
          <w:lang w:eastAsia="sq-AL"/>
        </w:rPr>
        <w:t xml:space="preserve"> duke </w:t>
      </w:r>
      <w:proofErr w:type="spellStart"/>
      <w:r w:rsidRPr="004D3A2E">
        <w:rPr>
          <w:color w:val="000000"/>
          <w:sz w:val="24"/>
          <w:szCs w:val="24"/>
          <w:lang w:eastAsia="sq-AL"/>
        </w:rPr>
        <w:t>përdorur</w:t>
      </w:r>
      <w:proofErr w:type="spellEnd"/>
      <w:r w:rsidRPr="004D3A2E">
        <w:rPr>
          <w:color w:val="000000"/>
          <w:sz w:val="24"/>
          <w:szCs w:val="24"/>
          <w:lang w:eastAsia="sq-AL"/>
        </w:rPr>
        <w:t xml:space="preserve"> </w:t>
      </w:r>
      <w:proofErr w:type="spellStart"/>
      <w:r w:rsidRPr="004D3A2E">
        <w:rPr>
          <w:color w:val="000000"/>
          <w:sz w:val="24"/>
          <w:szCs w:val="24"/>
          <w:lang w:eastAsia="sq-AL"/>
        </w:rPr>
        <w:t>armën</w:t>
      </w:r>
      <w:proofErr w:type="spellEnd"/>
      <w:r w:rsidRPr="004D3A2E">
        <w:rPr>
          <w:color w:val="000000"/>
          <w:sz w:val="24"/>
          <w:szCs w:val="24"/>
          <w:lang w:eastAsia="sq-AL"/>
        </w:rPr>
        <w:t xml:space="preserve"> e </w:t>
      </w:r>
      <w:proofErr w:type="spellStart"/>
      <w:r w:rsidRPr="004D3A2E">
        <w:rPr>
          <w:color w:val="000000"/>
          <w:sz w:val="24"/>
          <w:szCs w:val="24"/>
          <w:lang w:eastAsia="sq-AL"/>
        </w:rPr>
        <w:t>shetit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përdhosur</w:t>
      </w:r>
      <w:proofErr w:type="spellEnd"/>
      <w:r w:rsidRPr="004D3A2E">
        <w:rPr>
          <w:color w:val="000000"/>
          <w:sz w:val="24"/>
          <w:szCs w:val="24"/>
          <w:lang w:eastAsia="sq-AL"/>
        </w:rPr>
        <w:t xml:space="preserve"> </w:t>
      </w:r>
      <w:proofErr w:type="spellStart"/>
      <w:r w:rsidRPr="004D3A2E">
        <w:rPr>
          <w:color w:val="000000"/>
          <w:sz w:val="24"/>
          <w:szCs w:val="24"/>
          <w:lang w:eastAsia="sq-AL"/>
        </w:rPr>
        <w:t>uniformën</w:t>
      </w:r>
      <w:proofErr w:type="spellEnd"/>
      <w:r w:rsidRPr="004D3A2E">
        <w:rPr>
          <w:color w:val="000000"/>
          <w:sz w:val="24"/>
          <w:szCs w:val="24"/>
          <w:lang w:eastAsia="sq-AL"/>
        </w:rPr>
        <w:t xml:space="preserve"> 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duke </w:t>
      </w:r>
      <w:proofErr w:type="spellStart"/>
      <w:r w:rsidRPr="004D3A2E">
        <w:rPr>
          <w:color w:val="000000"/>
          <w:sz w:val="24"/>
          <w:szCs w:val="24"/>
          <w:lang w:eastAsia="sq-AL"/>
        </w:rPr>
        <w:t>marrë</w:t>
      </w:r>
      <w:proofErr w:type="spellEnd"/>
      <w:r w:rsidRPr="004D3A2E">
        <w:rPr>
          <w:color w:val="000000"/>
          <w:sz w:val="24"/>
          <w:szCs w:val="24"/>
          <w:lang w:eastAsia="sq-AL"/>
        </w:rPr>
        <w:t xml:space="preserve"> </w:t>
      </w:r>
      <w:proofErr w:type="spellStart"/>
      <w:r w:rsidRPr="004D3A2E">
        <w:rPr>
          <w:color w:val="000000"/>
          <w:sz w:val="24"/>
          <w:szCs w:val="24"/>
          <w:lang w:eastAsia="sq-AL"/>
        </w:rPr>
        <w:t>jetën</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lastRenderedPageBreak/>
        <w:t>ndjerit</w:t>
      </w:r>
      <w:proofErr w:type="spellEnd"/>
      <w:r w:rsidRPr="004D3A2E">
        <w:rPr>
          <w:color w:val="000000"/>
          <w:sz w:val="24"/>
          <w:szCs w:val="24"/>
          <w:lang w:eastAsia="sq-AL"/>
        </w:rPr>
        <w:t xml:space="preserve"> </w:t>
      </w:r>
      <w:proofErr w:type="spellStart"/>
      <w:r w:rsidRPr="004D3A2E">
        <w:rPr>
          <w:color w:val="000000"/>
          <w:sz w:val="24"/>
          <w:szCs w:val="24"/>
          <w:lang w:eastAsia="sq-AL"/>
        </w:rPr>
        <w:t>Çaush</w:t>
      </w:r>
      <w:proofErr w:type="spellEnd"/>
      <w:r w:rsidRPr="004D3A2E">
        <w:rPr>
          <w:color w:val="000000"/>
          <w:sz w:val="24"/>
          <w:szCs w:val="24"/>
          <w:lang w:eastAsia="sq-AL"/>
        </w:rPr>
        <w:t xml:space="preserve"> </w:t>
      </w:r>
      <w:proofErr w:type="spellStart"/>
      <w:r w:rsidRPr="004D3A2E">
        <w:rPr>
          <w:color w:val="000000"/>
          <w:sz w:val="24"/>
          <w:szCs w:val="24"/>
          <w:lang w:eastAsia="sq-AL"/>
        </w:rPr>
        <w:t>Saliasit</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cili</w:t>
      </w:r>
      <w:proofErr w:type="spellEnd"/>
      <w:r w:rsidRPr="004D3A2E">
        <w:rPr>
          <w:color w:val="000000"/>
          <w:sz w:val="24"/>
          <w:szCs w:val="24"/>
          <w:lang w:eastAsia="sq-AL"/>
        </w:rPr>
        <w:t xml:space="preserve"> e </w:t>
      </w:r>
      <w:proofErr w:type="spellStart"/>
      <w:r w:rsidRPr="004D3A2E">
        <w:rPr>
          <w:color w:val="000000"/>
          <w:sz w:val="24"/>
          <w:szCs w:val="24"/>
          <w:lang w:eastAsia="sq-AL"/>
        </w:rPr>
        <w:t>mbante</w:t>
      </w:r>
      <w:proofErr w:type="spellEnd"/>
      <w:r w:rsidRPr="004D3A2E">
        <w:rPr>
          <w:color w:val="000000"/>
          <w:sz w:val="24"/>
          <w:szCs w:val="24"/>
          <w:lang w:eastAsia="sq-AL"/>
        </w:rPr>
        <w:t xml:space="preserve"> me </w:t>
      </w:r>
      <w:proofErr w:type="spellStart"/>
      <w:r w:rsidRPr="004D3A2E">
        <w:rPr>
          <w:color w:val="000000"/>
          <w:sz w:val="24"/>
          <w:szCs w:val="24"/>
          <w:lang w:eastAsia="sq-AL"/>
        </w:rPr>
        <w:t>krenari</w:t>
      </w:r>
      <w:proofErr w:type="spellEnd"/>
      <w:r w:rsidRPr="004D3A2E">
        <w:rPr>
          <w:color w:val="000000"/>
          <w:sz w:val="24"/>
          <w:szCs w:val="24"/>
          <w:lang w:eastAsia="sq-AL"/>
        </w:rPr>
        <w:t xml:space="preserve"> </w:t>
      </w:r>
      <w:proofErr w:type="spellStart"/>
      <w:r w:rsidRPr="004D3A2E">
        <w:rPr>
          <w:color w:val="000000"/>
          <w:sz w:val="24"/>
          <w:szCs w:val="24"/>
          <w:lang w:eastAsia="sq-AL"/>
        </w:rPr>
        <w:t>uniformën</w:t>
      </w:r>
      <w:proofErr w:type="spellEnd"/>
      <w:r w:rsidRPr="004D3A2E">
        <w:rPr>
          <w:color w:val="000000"/>
          <w:sz w:val="24"/>
          <w:szCs w:val="24"/>
          <w:lang w:eastAsia="sq-AL"/>
        </w:rPr>
        <w:t xml:space="preserve"> 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sa</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sipër</w:t>
      </w:r>
      <w:proofErr w:type="spellEnd"/>
      <w:r w:rsidRPr="004D3A2E">
        <w:rPr>
          <w:color w:val="000000"/>
          <w:sz w:val="24"/>
          <w:szCs w:val="24"/>
          <w:lang w:eastAsia="sq-AL"/>
        </w:rPr>
        <w:t xml:space="preserve">, </w:t>
      </w:r>
      <w:proofErr w:type="spellStart"/>
      <w:r w:rsidRPr="004D3A2E">
        <w:rPr>
          <w:color w:val="000000"/>
          <w:sz w:val="24"/>
          <w:szCs w:val="24"/>
          <w:lang w:eastAsia="sq-AL"/>
        </w:rPr>
        <w:t>kërkojmë</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ankimi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mos</w:t>
      </w:r>
      <w:proofErr w:type="spellEnd"/>
      <w:r w:rsidRPr="004D3A2E">
        <w:rPr>
          <w:color w:val="000000"/>
          <w:sz w:val="24"/>
          <w:szCs w:val="24"/>
          <w:lang w:eastAsia="sq-AL"/>
        </w:rPr>
        <w:t xml:space="preserve"> </w:t>
      </w:r>
      <w:proofErr w:type="spellStart"/>
      <w:r w:rsidRPr="004D3A2E">
        <w:rPr>
          <w:color w:val="000000"/>
          <w:sz w:val="24"/>
          <w:szCs w:val="24"/>
          <w:lang w:eastAsia="sq-AL"/>
        </w:rPr>
        <w:t>pranohet</w:t>
      </w:r>
      <w:proofErr w:type="spellEnd"/>
      <w:r w:rsidRPr="004D3A2E">
        <w:rPr>
          <w:color w:val="000000"/>
          <w:sz w:val="24"/>
          <w:szCs w:val="24"/>
          <w:lang w:eastAsia="sq-AL"/>
        </w:rPr>
        <w:t xml:space="preserve">, </w:t>
      </w:r>
      <w:proofErr w:type="spellStart"/>
      <w:r w:rsidRPr="004D3A2E">
        <w:rPr>
          <w:color w:val="000000"/>
          <w:sz w:val="24"/>
          <w:szCs w:val="24"/>
          <w:lang w:eastAsia="sq-AL"/>
        </w:rPr>
        <w:t>pasi</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mban</w:t>
      </w:r>
      <w:proofErr w:type="spellEnd"/>
      <w:r w:rsidRPr="004D3A2E">
        <w:rPr>
          <w:color w:val="000000"/>
          <w:sz w:val="24"/>
          <w:szCs w:val="24"/>
          <w:lang w:eastAsia="sq-AL"/>
        </w:rPr>
        <w:t xml:space="preserve"> </w:t>
      </w:r>
      <w:proofErr w:type="spellStart"/>
      <w:r w:rsidRPr="004D3A2E">
        <w:rPr>
          <w:color w:val="000000"/>
          <w:sz w:val="24"/>
          <w:szCs w:val="24"/>
          <w:lang w:eastAsia="sq-AL"/>
        </w:rPr>
        <w:t>shkaqe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ligjshme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përgjigjet</w:t>
      </w:r>
      <w:proofErr w:type="spellEnd"/>
      <w:r w:rsidRPr="004D3A2E">
        <w:rPr>
          <w:color w:val="000000"/>
          <w:sz w:val="24"/>
          <w:szCs w:val="24"/>
          <w:lang w:eastAsia="sq-AL"/>
        </w:rPr>
        <w:t xml:space="preserve"> </w:t>
      </w:r>
      <w:proofErr w:type="spellStart"/>
      <w:r w:rsidRPr="004D3A2E">
        <w:rPr>
          <w:color w:val="000000"/>
          <w:sz w:val="24"/>
          <w:szCs w:val="24"/>
          <w:lang w:eastAsia="sq-AL"/>
        </w:rPr>
        <w:t>rrjedhshmërisë</w:t>
      </w:r>
      <w:proofErr w:type="spellEnd"/>
      <w:r w:rsidRPr="004D3A2E">
        <w:rPr>
          <w:color w:val="000000"/>
          <w:sz w:val="24"/>
          <w:szCs w:val="24"/>
          <w:lang w:eastAsia="sq-AL"/>
        </w:rPr>
        <w:t xml:space="preserve"> </w:t>
      </w:r>
      <w:proofErr w:type="spellStart"/>
      <w:r w:rsidRPr="004D3A2E">
        <w:rPr>
          <w:color w:val="000000"/>
          <w:sz w:val="24"/>
          <w:szCs w:val="24"/>
          <w:lang w:eastAsia="sq-AL"/>
        </w:rPr>
        <w:t>logjike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argumentimit</w:t>
      </w:r>
      <w:proofErr w:type="spellEnd"/>
      <w:r w:rsidRPr="004D3A2E">
        <w:rPr>
          <w:color w:val="000000"/>
          <w:sz w:val="24"/>
          <w:szCs w:val="24"/>
          <w:lang w:eastAsia="sq-AL"/>
        </w:rPr>
        <w:t xml:space="preserve"> </w:t>
      </w:r>
      <w:proofErr w:type="spellStart"/>
      <w:r w:rsidRPr="004D3A2E">
        <w:rPr>
          <w:color w:val="000000"/>
          <w:sz w:val="24"/>
          <w:szCs w:val="24"/>
          <w:lang w:eastAsia="sq-AL"/>
        </w:rPr>
        <w:t>juridik</w:t>
      </w:r>
      <w:proofErr w:type="spellEnd"/>
      <w:r w:rsidRPr="004D3A2E">
        <w:rPr>
          <w:color w:val="000000"/>
          <w:sz w:val="24"/>
          <w:szCs w:val="24"/>
          <w:lang w:eastAsia="sq-AL"/>
        </w:rPr>
        <w:t>.</w:t>
      </w:r>
    </w:p>
    <w:p w14:paraId="2D943EAF" w14:textId="77777777" w:rsidR="004D3A2E" w:rsidRPr="004D3A2E" w:rsidRDefault="00D268C9" w:rsidP="004D3A2E">
      <w:pPr>
        <w:ind w:firstLine="720"/>
        <w:jc w:val="both"/>
        <w:rPr>
          <w:i/>
          <w:iCs/>
          <w:color w:val="000000"/>
          <w:sz w:val="24"/>
          <w:szCs w:val="24"/>
        </w:rPr>
      </w:pPr>
      <w:r>
        <w:rPr>
          <w:color w:val="000000"/>
          <w:sz w:val="24"/>
          <w:szCs w:val="24"/>
          <w:lang w:eastAsia="sq-AL"/>
        </w:rPr>
        <w:t>9</w:t>
      </w:r>
      <w:r w:rsidR="004D3A2E" w:rsidRPr="004D3A2E">
        <w:rPr>
          <w:color w:val="000000"/>
          <w:sz w:val="24"/>
          <w:szCs w:val="24"/>
          <w:lang w:eastAsia="sq-AL"/>
        </w:rPr>
        <w:t>.</w:t>
      </w:r>
      <w:r w:rsidR="004D3A2E" w:rsidRPr="004D3A2E">
        <w:rPr>
          <w:b/>
          <w:bCs/>
          <w:color w:val="000000"/>
          <w:sz w:val="24"/>
          <w:szCs w:val="24"/>
          <w:lang w:eastAsia="sq-AL"/>
        </w:rPr>
        <w:t xml:space="preserve"> </w:t>
      </w:r>
      <w:proofErr w:type="spellStart"/>
      <w:r w:rsidR="004D3A2E" w:rsidRPr="004D3A2E">
        <w:rPr>
          <w:b/>
          <w:bCs/>
          <w:color w:val="000000"/>
          <w:sz w:val="24"/>
          <w:szCs w:val="24"/>
          <w:lang w:eastAsia="sq-AL"/>
        </w:rPr>
        <w:t>Gjykata</w:t>
      </w:r>
      <w:proofErr w:type="spellEnd"/>
      <w:r w:rsidR="004D3A2E" w:rsidRPr="004D3A2E">
        <w:rPr>
          <w:b/>
          <w:bCs/>
          <w:color w:val="000000"/>
          <w:sz w:val="24"/>
          <w:szCs w:val="24"/>
          <w:lang w:eastAsia="sq-AL"/>
        </w:rPr>
        <w:t xml:space="preserve"> e </w:t>
      </w:r>
      <w:proofErr w:type="spellStart"/>
      <w:r w:rsidR="004D3A2E" w:rsidRPr="004D3A2E">
        <w:rPr>
          <w:b/>
          <w:bCs/>
          <w:color w:val="000000"/>
          <w:sz w:val="24"/>
          <w:szCs w:val="24"/>
          <w:lang w:eastAsia="sq-AL"/>
        </w:rPr>
        <w:t>Apelit</w:t>
      </w:r>
      <w:proofErr w:type="spellEnd"/>
      <w:r w:rsidR="004D3A2E" w:rsidRPr="004D3A2E">
        <w:rPr>
          <w:b/>
          <w:bCs/>
          <w:color w:val="000000"/>
          <w:sz w:val="24"/>
          <w:szCs w:val="24"/>
          <w:lang w:eastAsia="sq-AL"/>
        </w:rPr>
        <w:t xml:space="preserve"> </w:t>
      </w:r>
      <w:proofErr w:type="spellStart"/>
      <w:r w:rsidR="004D3A2E" w:rsidRPr="004D3A2E">
        <w:rPr>
          <w:b/>
          <w:bCs/>
          <w:color w:val="000000"/>
          <w:sz w:val="24"/>
          <w:szCs w:val="24"/>
          <w:lang w:eastAsia="sq-AL"/>
        </w:rPr>
        <w:t>të</w:t>
      </w:r>
      <w:proofErr w:type="spellEnd"/>
      <w:r w:rsidR="004D3A2E" w:rsidRPr="004D3A2E">
        <w:rPr>
          <w:b/>
          <w:bCs/>
          <w:color w:val="000000"/>
          <w:sz w:val="24"/>
          <w:szCs w:val="24"/>
          <w:lang w:eastAsia="sq-AL"/>
        </w:rPr>
        <w:t xml:space="preserve"> </w:t>
      </w:r>
      <w:proofErr w:type="spellStart"/>
      <w:r w:rsidR="004D3A2E" w:rsidRPr="004D3A2E">
        <w:rPr>
          <w:b/>
          <w:bCs/>
          <w:color w:val="000000"/>
          <w:sz w:val="24"/>
          <w:szCs w:val="24"/>
          <w:lang w:eastAsia="sq-AL"/>
        </w:rPr>
        <w:t>Juridiksionit</w:t>
      </w:r>
      <w:proofErr w:type="spellEnd"/>
      <w:r w:rsidR="004D3A2E" w:rsidRPr="004D3A2E">
        <w:rPr>
          <w:b/>
          <w:bCs/>
          <w:color w:val="000000"/>
          <w:sz w:val="24"/>
          <w:szCs w:val="24"/>
          <w:lang w:eastAsia="sq-AL"/>
        </w:rPr>
        <w:t xml:space="preserve"> </w:t>
      </w:r>
      <w:proofErr w:type="spellStart"/>
      <w:r w:rsidR="004D3A2E" w:rsidRPr="004D3A2E">
        <w:rPr>
          <w:b/>
          <w:bCs/>
          <w:color w:val="000000"/>
          <w:sz w:val="24"/>
          <w:szCs w:val="24"/>
          <w:lang w:eastAsia="sq-AL"/>
        </w:rPr>
        <w:t>të</w:t>
      </w:r>
      <w:proofErr w:type="spellEnd"/>
      <w:r w:rsidR="004D3A2E" w:rsidRPr="004D3A2E">
        <w:rPr>
          <w:b/>
          <w:bCs/>
          <w:color w:val="000000"/>
          <w:sz w:val="24"/>
          <w:szCs w:val="24"/>
          <w:lang w:eastAsia="sq-AL"/>
        </w:rPr>
        <w:t xml:space="preserve"> </w:t>
      </w:r>
      <w:proofErr w:type="spellStart"/>
      <w:r w:rsidR="004D3A2E" w:rsidRPr="004D3A2E">
        <w:rPr>
          <w:b/>
          <w:bCs/>
          <w:color w:val="000000"/>
          <w:sz w:val="24"/>
          <w:szCs w:val="24"/>
          <w:lang w:eastAsia="sq-AL"/>
        </w:rPr>
        <w:t>Përgjithshëm</w:t>
      </w:r>
      <w:proofErr w:type="spellEnd"/>
      <w:r w:rsidR="004D3A2E" w:rsidRPr="004D3A2E">
        <w:rPr>
          <w:color w:val="000000"/>
          <w:sz w:val="24"/>
          <w:szCs w:val="24"/>
          <w:lang w:eastAsia="sq-AL"/>
        </w:rPr>
        <w:t>,</w:t>
      </w:r>
      <w:r w:rsidR="004D3A2E" w:rsidRPr="004D3A2E">
        <w:rPr>
          <w:b/>
          <w:bCs/>
          <w:color w:val="000000"/>
          <w:sz w:val="24"/>
          <w:szCs w:val="24"/>
          <w:lang w:eastAsia="sq-AL"/>
        </w:rPr>
        <w:t xml:space="preserve"> </w:t>
      </w:r>
      <w:r w:rsidR="004D3A2E" w:rsidRPr="004D3A2E">
        <w:rPr>
          <w:color w:val="000000"/>
          <w:sz w:val="24"/>
          <w:szCs w:val="24"/>
          <w:lang w:eastAsia="sq-AL"/>
        </w:rPr>
        <w:t xml:space="preserve">me </w:t>
      </w:r>
      <w:proofErr w:type="spellStart"/>
      <w:r w:rsidR="004D3A2E" w:rsidRPr="004D3A2E">
        <w:rPr>
          <w:color w:val="000000"/>
          <w:sz w:val="24"/>
          <w:szCs w:val="24"/>
          <w:lang w:eastAsia="sq-AL"/>
        </w:rPr>
        <w:t>vendimin</w:t>
      </w:r>
      <w:proofErr w:type="spellEnd"/>
      <w:r w:rsidR="004D3A2E" w:rsidRPr="004D3A2E">
        <w:rPr>
          <w:color w:val="000000"/>
          <w:sz w:val="24"/>
          <w:szCs w:val="24"/>
          <w:lang w:eastAsia="sq-AL"/>
        </w:rPr>
        <w:t xml:space="preserve"> nr.</w:t>
      </w:r>
      <w:r w:rsidR="004D3A2E" w:rsidRPr="004D3A2E">
        <w:rPr>
          <w:color w:val="222222"/>
          <w:sz w:val="24"/>
          <w:szCs w:val="24"/>
          <w:shd w:val="clear" w:color="auto" w:fill="FFFFFF"/>
        </w:rPr>
        <w:t xml:space="preserve">112, </w:t>
      </w:r>
      <w:proofErr w:type="spellStart"/>
      <w:r w:rsidR="004D3A2E" w:rsidRPr="004D3A2E">
        <w:rPr>
          <w:color w:val="222222"/>
          <w:sz w:val="24"/>
          <w:szCs w:val="24"/>
          <w:shd w:val="clear" w:color="auto" w:fill="FFFFFF"/>
        </w:rPr>
        <w:t>datë</w:t>
      </w:r>
      <w:proofErr w:type="spellEnd"/>
      <w:r w:rsidR="004D3A2E" w:rsidRPr="004D3A2E">
        <w:rPr>
          <w:color w:val="222222"/>
          <w:sz w:val="24"/>
          <w:szCs w:val="24"/>
          <w:shd w:val="clear" w:color="auto" w:fill="FFFFFF"/>
        </w:rPr>
        <w:t xml:space="preserve"> 25.01.2024,</w:t>
      </w:r>
      <w:r w:rsidR="004D3A2E" w:rsidRPr="004D3A2E">
        <w:rPr>
          <w:b/>
          <w:bCs/>
          <w:color w:val="222222"/>
          <w:sz w:val="24"/>
          <w:szCs w:val="24"/>
          <w:shd w:val="clear" w:color="auto" w:fill="FFFFFF"/>
        </w:rPr>
        <w:t xml:space="preserve"> </w:t>
      </w:r>
      <w:r w:rsidR="004D3A2E" w:rsidRPr="004D3A2E">
        <w:rPr>
          <w:color w:val="000000"/>
          <w:sz w:val="24"/>
          <w:szCs w:val="24"/>
          <w:lang w:eastAsia="sq-AL"/>
        </w:rPr>
        <w:t xml:space="preserve">ka </w:t>
      </w:r>
      <w:proofErr w:type="spellStart"/>
      <w:r w:rsidR="004D3A2E" w:rsidRPr="004D3A2E">
        <w:rPr>
          <w:color w:val="000000"/>
          <w:sz w:val="24"/>
          <w:szCs w:val="24"/>
          <w:lang w:eastAsia="sq-AL"/>
        </w:rPr>
        <w:t>vendosur</w:t>
      </w:r>
      <w:proofErr w:type="spellEnd"/>
      <w:r w:rsidR="00C41118" w:rsidRPr="004D3A2E">
        <w:rPr>
          <w:color w:val="000000"/>
          <w:sz w:val="24"/>
          <w:szCs w:val="24"/>
          <w:lang w:eastAsia="sq-AL"/>
        </w:rPr>
        <w:t>:</w:t>
      </w:r>
      <w:r w:rsidR="00C41118" w:rsidRPr="004D3A2E">
        <w:rPr>
          <w:i/>
          <w:iCs/>
          <w:color w:val="000000"/>
          <w:sz w:val="24"/>
          <w:szCs w:val="24"/>
          <w:lang w:eastAsia="sq-AL"/>
        </w:rPr>
        <w:t xml:space="preserve"> “</w:t>
      </w:r>
      <w:proofErr w:type="spellStart"/>
      <w:r w:rsidR="004D3A2E" w:rsidRPr="004D3A2E">
        <w:rPr>
          <w:i/>
          <w:iCs/>
          <w:color w:val="000000"/>
          <w:sz w:val="24"/>
          <w:szCs w:val="24"/>
          <w:lang w:eastAsia="sq-AL"/>
        </w:rPr>
        <w:t>N</w:t>
      </w:r>
      <w:r w:rsidR="004D3A2E" w:rsidRPr="004D3A2E">
        <w:rPr>
          <w:i/>
          <w:iCs/>
          <w:color w:val="000000"/>
          <w:sz w:val="24"/>
          <w:szCs w:val="24"/>
        </w:rPr>
        <w:t>dryshimin</w:t>
      </w:r>
      <w:proofErr w:type="spellEnd"/>
      <w:r w:rsidR="004D3A2E" w:rsidRPr="004D3A2E">
        <w:rPr>
          <w:i/>
          <w:iCs/>
          <w:color w:val="000000"/>
          <w:sz w:val="24"/>
          <w:szCs w:val="24"/>
        </w:rPr>
        <w:t xml:space="preserve"> e </w:t>
      </w:r>
      <w:proofErr w:type="spellStart"/>
      <w:r w:rsidR="004D3A2E" w:rsidRPr="004D3A2E">
        <w:rPr>
          <w:i/>
          <w:iCs/>
          <w:color w:val="000000"/>
          <w:sz w:val="24"/>
          <w:szCs w:val="24"/>
        </w:rPr>
        <w:t>vendimit</w:t>
      </w:r>
      <w:proofErr w:type="spellEnd"/>
      <w:r w:rsidR="004D3A2E" w:rsidRPr="004D3A2E">
        <w:rPr>
          <w:i/>
          <w:iCs/>
          <w:color w:val="000000"/>
          <w:sz w:val="24"/>
          <w:szCs w:val="24"/>
        </w:rPr>
        <w:t xml:space="preserve"> nr. 2016, </w:t>
      </w:r>
      <w:proofErr w:type="spellStart"/>
      <w:r w:rsidR="004D3A2E" w:rsidRPr="004D3A2E">
        <w:rPr>
          <w:i/>
          <w:iCs/>
          <w:color w:val="000000"/>
          <w:sz w:val="24"/>
          <w:szCs w:val="24"/>
        </w:rPr>
        <w:t>datë</w:t>
      </w:r>
      <w:proofErr w:type="spellEnd"/>
      <w:r w:rsidR="004D3A2E" w:rsidRPr="004D3A2E">
        <w:rPr>
          <w:i/>
          <w:iCs/>
          <w:color w:val="000000"/>
          <w:sz w:val="24"/>
          <w:szCs w:val="24"/>
        </w:rPr>
        <w:t xml:space="preserve"> 15.09.2023,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Gjykatës</w:t>
      </w:r>
      <w:proofErr w:type="spellEnd"/>
      <w:r w:rsidR="004D3A2E" w:rsidRPr="004D3A2E">
        <w:rPr>
          <w:i/>
          <w:iCs/>
          <w:color w:val="000000"/>
          <w:sz w:val="24"/>
          <w:szCs w:val="24"/>
        </w:rPr>
        <w:t xml:space="preserve"> </w:t>
      </w:r>
      <w:proofErr w:type="spellStart"/>
      <w:r w:rsidR="004D3A2E" w:rsidRPr="004D3A2E">
        <w:rPr>
          <w:i/>
          <w:iCs/>
          <w:color w:val="000000"/>
          <w:sz w:val="24"/>
          <w:szCs w:val="24"/>
        </w:rPr>
        <w:t>së</w:t>
      </w:r>
      <w:proofErr w:type="spellEnd"/>
      <w:r w:rsidR="004D3A2E" w:rsidRPr="004D3A2E">
        <w:rPr>
          <w:i/>
          <w:iCs/>
          <w:color w:val="000000"/>
          <w:sz w:val="24"/>
          <w:szCs w:val="24"/>
        </w:rPr>
        <w:t xml:space="preserve"> </w:t>
      </w:r>
      <w:proofErr w:type="spellStart"/>
      <w:r w:rsidR="004D3A2E" w:rsidRPr="004D3A2E">
        <w:rPr>
          <w:i/>
          <w:iCs/>
          <w:color w:val="000000"/>
          <w:sz w:val="24"/>
          <w:szCs w:val="24"/>
        </w:rPr>
        <w:t>Shkallës</w:t>
      </w:r>
      <w:proofErr w:type="spellEnd"/>
      <w:r w:rsidR="004D3A2E" w:rsidRPr="004D3A2E">
        <w:rPr>
          <w:i/>
          <w:iCs/>
          <w:color w:val="000000"/>
          <w:sz w:val="24"/>
          <w:szCs w:val="24"/>
        </w:rPr>
        <w:t xml:space="preserve"> </w:t>
      </w:r>
      <w:proofErr w:type="spellStart"/>
      <w:r w:rsidR="004D3A2E" w:rsidRPr="004D3A2E">
        <w:rPr>
          <w:i/>
          <w:iCs/>
          <w:color w:val="000000"/>
          <w:sz w:val="24"/>
          <w:szCs w:val="24"/>
        </w:rPr>
        <w:t>së</w:t>
      </w:r>
      <w:proofErr w:type="spellEnd"/>
      <w:r w:rsidR="004D3A2E" w:rsidRPr="004D3A2E">
        <w:rPr>
          <w:i/>
          <w:iCs/>
          <w:color w:val="000000"/>
          <w:sz w:val="24"/>
          <w:szCs w:val="24"/>
        </w:rPr>
        <w:t xml:space="preserve"> </w:t>
      </w:r>
      <w:proofErr w:type="spellStart"/>
      <w:r w:rsidR="004D3A2E" w:rsidRPr="004D3A2E">
        <w:rPr>
          <w:i/>
          <w:iCs/>
          <w:color w:val="000000"/>
          <w:sz w:val="24"/>
          <w:szCs w:val="24"/>
        </w:rPr>
        <w:t>Parë</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Juridiksionit</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Përgjithshëm</w:t>
      </w:r>
      <w:proofErr w:type="spellEnd"/>
      <w:r w:rsidR="004D3A2E" w:rsidRPr="004D3A2E">
        <w:rPr>
          <w:i/>
          <w:iCs/>
          <w:color w:val="000000"/>
          <w:sz w:val="24"/>
          <w:szCs w:val="24"/>
        </w:rPr>
        <w:t xml:space="preserve"> </w:t>
      </w:r>
      <w:proofErr w:type="spellStart"/>
      <w:r w:rsidR="004D3A2E" w:rsidRPr="004D3A2E">
        <w:rPr>
          <w:i/>
          <w:iCs/>
          <w:color w:val="000000"/>
          <w:sz w:val="24"/>
          <w:szCs w:val="24"/>
        </w:rPr>
        <w:t>Tiranë</w:t>
      </w:r>
      <w:proofErr w:type="spellEnd"/>
      <w:r w:rsidR="004D3A2E" w:rsidRPr="004D3A2E">
        <w:rPr>
          <w:i/>
          <w:iCs/>
          <w:color w:val="000000"/>
          <w:sz w:val="24"/>
          <w:szCs w:val="24"/>
        </w:rPr>
        <w:t xml:space="preserve">, </w:t>
      </w:r>
      <w:proofErr w:type="spellStart"/>
      <w:r w:rsidR="004D3A2E" w:rsidRPr="004D3A2E">
        <w:rPr>
          <w:i/>
          <w:iCs/>
          <w:color w:val="000000"/>
          <w:sz w:val="24"/>
          <w:szCs w:val="24"/>
        </w:rPr>
        <w:t>në</w:t>
      </w:r>
      <w:proofErr w:type="spellEnd"/>
      <w:r w:rsidR="004D3A2E" w:rsidRPr="004D3A2E">
        <w:rPr>
          <w:i/>
          <w:iCs/>
          <w:color w:val="000000"/>
          <w:sz w:val="24"/>
          <w:szCs w:val="24"/>
        </w:rPr>
        <w:t xml:space="preserve"> </w:t>
      </w:r>
      <w:proofErr w:type="spellStart"/>
      <w:r w:rsidR="004D3A2E" w:rsidRPr="004D3A2E">
        <w:rPr>
          <w:i/>
          <w:iCs/>
          <w:color w:val="000000"/>
          <w:sz w:val="24"/>
          <w:szCs w:val="24"/>
        </w:rPr>
        <w:t>lidhje</w:t>
      </w:r>
      <w:proofErr w:type="spellEnd"/>
      <w:r w:rsidR="004D3A2E" w:rsidRPr="004D3A2E">
        <w:rPr>
          <w:i/>
          <w:iCs/>
          <w:color w:val="000000"/>
          <w:sz w:val="24"/>
          <w:szCs w:val="24"/>
        </w:rPr>
        <w:t xml:space="preserve"> me </w:t>
      </w:r>
      <w:proofErr w:type="spellStart"/>
      <w:r w:rsidR="004D3A2E" w:rsidRPr="004D3A2E">
        <w:rPr>
          <w:i/>
          <w:iCs/>
          <w:color w:val="000000"/>
          <w:sz w:val="24"/>
          <w:szCs w:val="24"/>
        </w:rPr>
        <w:t>cilësimin</w:t>
      </w:r>
      <w:proofErr w:type="spellEnd"/>
      <w:r w:rsidR="004D3A2E" w:rsidRPr="004D3A2E">
        <w:rPr>
          <w:i/>
          <w:iCs/>
          <w:color w:val="000000"/>
          <w:sz w:val="24"/>
          <w:szCs w:val="24"/>
        </w:rPr>
        <w:t xml:space="preserve"> </w:t>
      </w:r>
      <w:proofErr w:type="spellStart"/>
      <w:r w:rsidR="004D3A2E" w:rsidRPr="004D3A2E">
        <w:rPr>
          <w:i/>
          <w:iCs/>
          <w:color w:val="000000"/>
          <w:sz w:val="24"/>
          <w:szCs w:val="24"/>
        </w:rPr>
        <w:t>juridik</w:t>
      </w:r>
      <w:proofErr w:type="spellEnd"/>
      <w:r w:rsidR="004D3A2E" w:rsidRPr="004D3A2E">
        <w:rPr>
          <w:i/>
          <w:iCs/>
          <w:color w:val="000000"/>
          <w:sz w:val="24"/>
          <w:szCs w:val="24"/>
        </w:rPr>
        <w:t xml:space="preserve"> </w:t>
      </w:r>
      <w:proofErr w:type="spellStart"/>
      <w:r w:rsidR="004D3A2E" w:rsidRPr="004D3A2E">
        <w:rPr>
          <w:i/>
          <w:iCs/>
          <w:color w:val="000000"/>
          <w:sz w:val="24"/>
          <w:szCs w:val="24"/>
        </w:rPr>
        <w:t>dhe</w:t>
      </w:r>
      <w:proofErr w:type="spellEnd"/>
      <w:r w:rsidR="004D3A2E" w:rsidRPr="004D3A2E">
        <w:rPr>
          <w:i/>
          <w:iCs/>
          <w:color w:val="000000"/>
          <w:sz w:val="24"/>
          <w:szCs w:val="24"/>
        </w:rPr>
        <w:t xml:space="preserve"> </w:t>
      </w:r>
      <w:proofErr w:type="spellStart"/>
      <w:r w:rsidR="004D3A2E" w:rsidRPr="004D3A2E">
        <w:rPr>
          <w:i/>
          <w:iCs/>
          <w:color w:val="000000"/>
          <w:sz w:val="24"/>
          <w:szCs w:val="24"/>
        </w:rPr>
        <w:t>dënimin</w:t>
      </w:r>
      <w:proofErr w:type="spellEnd"/>
      <w:r w:rsidR="004D3A2E" w:rsidRPr="004D3A2E">
        <w:rPr>
          <w:i/>
          <w:iCs/>
          <w:color w:val="000000"/>
          <w:sz w:val="24"/>
          <w:szCs w:val="24"/>
        </w:rPr>
        <w:t xml:space="preserve">, </w:t>
      </w:r>
      <w:proofErr w:type="spellStart"/>
      <w:r w:rsidR="004D3A2E" w:rsidRPr="004D3A2E">
        <w:rPr>
          <w:i/>
          <w:iCs/>
          <w:color w:val="000000"/>
          <w:sz w:val="24"/>
          <w:szCs w:val="24"/>
        </w:rPr>
        <w:t>si</w:t>
      </w:r>
      <w:proofErr w:type="spellEnd"/>
      <w:r w:rsidR="004D3A2E" w:rsidRPr="004D3A2E">
        <w:rPr>
          <w:i/>
          <w:iCs/>
          <w:color w:val="000000"/>
          <w:sz w:val="24"/>
          <w:szCs w:val="24"/>
        </w:rPr>
        <w:t xml:space="preserve"> </w:t>
      </w:r>
      <w:proofErr w:type="spellStart"/>
      <w:r w:rsidR="004D3A2E" w:rsidRPr="004D3A2E">
        <w:rPr>
          <w:i/>
          <w:iCs/>
          <w:color w:val="000000"/>
          <w:sz w:val="24"/>
          <w:szCs w:val="24"/>
        </w:rPr>
        <w:t>më</w:t>
      </w:r>
      <w:proofErr w:type="spellEnd"/>
      <w:r w:rsidR="004D3A2E" w:rsidRPr="004D3A2E">
        <w:rPr>
          <w:i/>
          <w:iCs/>
          <w:color w:val="000000"/>
          <w:sz w:val="24"/>
          <w:szCs w:val="24"/>
        </w:rPr>
        <w:t xml:space="preserve"> </w:t>
      </w:r>
      <w:proofErr w:type="spellStart"/>
      <w:r w:rsidR="004D3A2E" w:rsidRPr="004D3A2E">
        <w:rPr>
          <w:i/>
          <w:iCs/>
          <w:color w:val="000000"/>
          <w:sz w:val="24"/>
          <w:szCs w:val="24"/>
        </w:rPr>
        <w:t>poshtë</w:t>
      </w:r>
      <w:proofErr w:type="spellEnd"/>
      <w:r w:rsidR="004D3A2E" w:rsidRPr="004D3A2E">
        <w:rPr>
          <w:i/>
          <w:iCs/>
          <w:color w:val="000000"/>
          <w:sz w:val="24"/>
          <w:szCs w:val="24"/>
        </w:rPr>
        <w:t xml:space="preserve"> </w:t>
      </w:r>
      <w:proofErr w:type="spellStart"/>
      <w:r w:rsidR="004D3A2E" w:rsidRPr="004D3A2E">
        <w:rPr>
          <w:i/>
          <w:iCs/>
          <w:color w:val="000000"/>
          <w:sz w:val="24"/>
          <w:szCs w:val="24"/>
        </w:rPr>
        <w:t>vijon</w:t>
      </w:r>
      <w:proofErr w:type="spellEnd"/>
      <w:r w:rsidR="004D3A2E" w:rsidRPr="004D3A2E">
        <w:rPr>
          <w:i/>
          <w:iCs/>
          <w:color w:val="000000"/>
          <w:sz w:val="24"/>
          <w:szCs w:val="24"/>
        </w:rPr>
        <w:t xml:space="preserve">: </w:t>
      </w:r>
      <w:proofErr w:type="spellStart"/>
      <w:r w:rsidR="004D3A2E" w:rsidRPr="004D3A2E">
        <w:rPr>
          <w:i/>
          <w:iCs/>
          <w:color w:val="000000"/>
          <w:sz w:val="24"/>
          <w:szCs w:val="24"/>
        </w:rPr>
        <w:t>Deklarimin</w:t>
      </w:r>
      <w:proofErr w:type="spellEnd"/>
      <w:r w:rsidR="004D3A2E" w:rsidRPr="004D3A2E">
        <w:rPr>
          <w:i/>
          <w:iCs/>
          <w:color w:val="000000"/>
          <w:sz w:val="24"/>
          <w:szCs w:val="24"/>
        </w:rPr>
        <w:t xml:space="preserve"> </w:t>
      </w:r>
      <w:proofErr w:type="spellStart"/>
      <w:r w:rsidR="004D3A2E" w:rsidRPr="004D3A2E">
        <w:rPr>
          <w:i/>
          <w:iCs/>
          <w:color w:val="000000"/>
          <w:sz w:val="24"/>
          <w:szCs w:val="24"/>
        </w:rPr>
        <w:t>fajtor</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pandehurit</w:t>
      </w:r>
      <w:proofErr w:type="spellEnd"/>
      <w:r w:rsidR="004D3A2E" w:rsidRPr="004D3A2E">
        <w:rPr>
          <w:i/>
          <w:iCs/>
          <w:color w:val="000000"/>
          <w:sz w:val="24"/>
          <w:szCs w:val="24"/>
        </w:rPr>
        <w:t xml:space="preserve"> </w:t>
      </w:r>
      <w:proofErr w:type="spellStart"/>
      <w:r w:rsidR="004D3A2E" w:rsidRPr="004D3A2E">
        <w:rPr>
          <w:i/>
          <w:iCs/>
          <w:color w:val="000000"/>
          <w:sz w:val="24"/>
          <w:szCs w:val="24"/>
        </w:rPr>
        <w:t>Ludjan</w:t>
      </w:r>
      <w:proofErr w:type="spellEnd"/>
      <w:r w:rsidR="004D3A2E" w:rsidRPr="004D3A2E">
        <w:rPr>
          <w:i/>
          <w:iCs/>
          <w:color w:val="000000"/>
          <w:sz w:val="24"/>
          <w:szCs w:val="24"/>
        </w:rPr>
        <w:t xml:space="preserve"> Zaimi </w:t>
      </w:r>
      <w:proofErr w:type="spellStart"/>
      <w:r w:rsidR="004D3A2E" w:rsidRPr="004D3A2E">
        <w:rPr>
          <w:i/>
          <w:iCs/>
          <w:color w:val="000000"/>
          <w:sz w:val="24"/>
          <w:szCs w:val="24"/>
        </w:rPr>
        <w:t>për</w:t>
      </w:r>
      <w:proofErr w:type="spellEnd"/>
      <w:r w:rsidR="004D3A2E" w:rsidRPr="004D3A2E">
        <w:rPr>
          <w:i/>
          <w:iCs/>
          <w:color w:val="000000"/>
          <w:sz w:val="24"/>
          <w:szCs w:val="24"/>
        </w:rPr>
        <w:t xml:space="preserve"> </w:t>
      </w:r>
      <w:proofErr w:type="spellStart"/>
      <w:r w:rsidR="004D3A2E" w:rsidRPr="004D3A2E">
        <w:rPr>
          <w:i/>
          <w:iCs/>
          <w:color w:val="000000"/>
          <w:sz w:val="24"/>
          <w:szCs w:val="24"/>
        </w:rPr>
        <w:t>kryerjen</w:t>
      </w:r>
      <w:proofErr w:type="spellEnd"/>
      <w:r w:rsidR="004D3A2E" w:rsidRPr="004D3A2E">
        <w:rPr>
          <w:i/>
          <w:iCs/>
          <w:color w:val="000000"/>
          <w:sz w:val="24"/>
          <w:szCs w:val="24"/>
        </w:rPr>
        <w:t xml:space="preserve"> e </w:t>
      </w:r>
      <w:proofErr w:type="spellStart"/>
      <w:r w:rsidR="004D3A2E" w:rsidRPr="004D3A2E">
        <w:rPr>
          <w:i/>
          <w:iCs/>
          <w:color w:val="000000"/>
          <w:sz w:val="24"/>
          <w:szCs w:val="24"/>
        </w:rPr>
        <w:t>veprës</w:t>
      </w:r>
      <w:proofErr w:type="spellEnd"/>
      <w:r w:rsidR="004D3A2E" w:rsidRPr="004D3A2E">
        <w:rPr>
          <w:i/>
          <w:iCs/>
          <w:color w:val="000000"/>
          <w:sz w:val="24"/>
          <w:szCs w:val="24"/>
        </w:rPr>
        <w:t xml:space="preserve"> </w:t>
      </w:r>
      <w:proofErr w:type="spellStart"/>
      <w:r w:rsidR="004D3A2E" w:rsidRPr="004D3A2E">
        <w:rPr>
          <w:i/>
          <w:iCs/>
          <w:color w:val="000000"/>
          <w:sz w:val="24"/>
          <w:szCs w:val="24"/>
        </w:rPr>
        <w:t>penale</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Vrasjes</w:t>
      </w:r>
      <w:proofErr w:type="spellEnd"/>
      <w:r w:rsidR="004D3A2E" w:rsidRPr="004D3A2E">
        <w:rPr>
          <w:i/>
          <w:iCs/>
          <w:color w:val="000000"/>
          <w:sz w:val="24"/>
          <w:szCs w:val="24"/>
        </w:rPr>
        <w:t xml:space="preserve"> me </w:t>
      </w:r>
      <w:proofErr w:type="spellStart"/>
      <w:r w:rsidR="004D3A2E" w:rsidRPr="004D3A2E">
        <w:rPr>
          <w:i/>
          <w:iCs/>
          <w:color w:val="000000"/>
          <w:sz w:val="24"/>
          <w:szCs w:val="24"/>
        </w:rPr>
        <w:t>paramendim</w:t>
      </w:r>
      <w:proofErr w:type="spellEnd"/>
      <w:r w:rsidR="004D3A2E" w:rsidRPr="004D3A2E">
        <w:rPr>
          <w:i/>
          <w:iCs/>
          <w:color w:val="000000"/>
          <w:sz w:val="24"/>
          <w:szCs w:val="24"/>
        </w:rPr>
        <w:t xml:space="preserve">”, </w:t>
      </w:r>
      <w:proofErr w:type="spellStart"/>
      <w:r w:rsidR="004D3A2E" w:rsidRPr="004D3A2E">
        <w:rPr>
          <w:i/>
          <w:iCs/>
          <w:color w:val="000000"/>
          <w:sz w:val="24"/>
          <w:szCs w:val="24"/>
        </w:rPr>
        <w:t>parashikuar</w:t>
      </w:r>
      <w:proofErr w:type="spellEnd"/>
      <w:r w:rsidR="004D3A2E" w:rsidRPr="004D3A2E">
        <w:rPr>
          <w:i/>
          <w:iCs/>
          <w:color w:val="000000"/>
          <w:sz w:val="24"/>
          <w:szCs w:val="24"/>
        </w:rPr>
        <w:t xml:space="preserve"> </w:t>
      </w:r>
      <w:proofErr w:type="spellStart"/>
      <w:r w:rsidR="004D3A2E" w:rsidRPr="004D3A2E">
        <w:rPr>
          <w:i/>
          <w:iCs/>
          <w:color w:val="000000"/>
          <w:sz w:val="24"/>
          <w:szCs w:val="24"/>
        </w:rPr>
        <w:t>nga</w:t>
      </w:r>
      <w:proofErr w:type="spellEnd"/>
      <w:r w:rsidR="004D3A2E" w:rsidRPr="004D3A2E">
        <w:rPr>
          <w:i/>
          <w:iCs/>
          <w:color w:val="000000"/>
          <w:sz w:val="24"/>
          <w:szCs w:val="24"/>
        </w:rPr>
        <w:t xml:space="preserve"> </w:t>
      </w:r>
      <w:proofErr w:type="spellStart"/>
      <w:r w:rsidR="004D3A2E" w:rsidRPr="004D3A2E">
        <w:rPr>
          <w:i/>
          <w:iCs/>
          <w:color w:val="000000"/>
          <w:sz w:val="24"/>
          <w:szCs w:val="24"/>
        </w:rPr>
        <w:t>neni</w:t>
      </w:r>
      <w:proofErr w:type="spellEnd"/>
      <w:r w:rsidR="004D3A2E" w:rsidRPr="004D3A2E">
        <w:rPr>
          <w:i/>
          <w:iCs/>
          <w:color w:val="000000"/>
          <w:sz w:val="24"/>
          <w:szCs w:val="24"/>
        </w:rPr>
        <w:t xml:space="preserve"> 78/2 </w:t>
      </w:r>
      <w:proofErr w:type="spellStart"/>
      <w:r w:rsidR="004D3A2E" w:rsidRPr="004D3A2E">
        <w:rPr>
          <w:i/>
          <w:iCs/>
          <w:color w:val="000000"/>
          <w:sz w:val="24"/>
          <w:szCs w:val="24"/>
        </w:rPr>
        <w:t>i</w:t>
      </w:r>
      <w:proofErr w:type="spellEnd"/>
      <w:r w:rsidR="004D3A2E" w:rsidRPr="004D3A2E">
        <w:rPr>
          <w:i/>
          <w:iCs/>
          <w:color w:val="000000"/>
          <w:sz w:val="24"/>
          <w:szCs w:val="24"/>
        </w:rPr>
        <w:t xml:space="preserve"> </w:t>
      </w:r>
      <w:proofErr w:type="spellStart"/>
      <w:r w:rsidR="004D3A2E" w:rsidRPr="004D3A2E">
        <w:rPr>
          <w:i/>
          <w:iCs/>
          <w:color w:val="000000"/>
          <w:sz w:val="24"/>
          <w:szCs w:val="24"/>
        </w:rPr>
        <w:t>Kodit</w:t>
      </w:r>
      <w:proofErr w:type="spellEnd"/>
      <w:r w:rsidR="004D3A2E" w:rsidRPr="004D3A2E">
        <w:rPr>
          <w:i/>
          <w:iCs/>
          <w:color w:val="000000"/>
          <w:sz w:val="24"/>
          <w:szCs w:val="24"/>
        </w:rPr>
        <w:t xml:space="preserve"> Penal </w:t>
      </w:r>
      <w:proofErr w:type="spellStart"/>
      <w:r w:rsidR="004D3A2E" w:rsidRPr="004D3A2E">
        <w:rPr>
          <w:i/>
          <w:iCs/>
          <w:color w:val="000000"/>
          <w:sz w:val="24"/>
          <w:szCs w:val="24"/>
        </w:rPr>
        <w:t>dhe</w:t>
      </w:r>
      <w:proofErr w:type="spellEnd"/>
      <w:r w:rsidR="004D3A2E" w:rsidRPr="004D3A2E">
        <w:rPr>
          <w:i/>
          <w:iCs/>
          <w:color w:val="000000"/>
          <w:sz w:val="24"/>
          <w:szCs w:val="24"/>
        </w:rPr>
        <w:t xml:space="preserve"> </w:t>
      </w:r>
      <w:proofErr w:type="spellStart"/>
      <w:r w:rsidR="004D3A2E" w:rsidRPr="004D3A2E">
        <w:rPr>
          <w:i/>
          <w:iCs/>
          <w:color w:val="000000"/>
          <w:sz w:val="24"/>
          <w:szCs w:val="24"/>
        </w:rPr>
        <w:t>dënimin</w:t>
      </w:r>
      <w:proofErr w:type="spellEnd"/>
      <w:r w:rsidR="004D3A2E" w:rsidRPr="004D3A2E">
        <w:rPr>
          <w:i/>
          <w:iCs/>
          <w:color w:val="000000"/>
          <w:sz w:val="24"/>
          <w:szCs w:val="24"/>
        </w:rPr>
        <w:t xml:space="preserve"> e </w:t>
      </w:r>
      <w:proofErr w:type="spellStart"/>
      <w:r w:rsidR="004D3A2E" w:rsidRPr="004D3A2E">
        <w:rPr>
          <w:i/>
          <w:iCs/>
          <w:color w:val="000000"/>
          <w:sz w:val="24"/>
          <w:szCs w:val="24"/>
        </w:rPr>
        <w:t>tij</w:t>
      </w:r>
      <w:proofErr w:type="spellEnd"/>
      <w:r w:rsidR="004D3A2E" w:rsidRPr="004D3A2E">
        <w:rPr>
          <w:i/>
          <w:iCs/>
          <w:color w:val="000000"/>
          <w:sz w:val="24"/>
          <w:szCs w:val="24"/>
        </w:rPr>
        <w:t xml:space="preserve"> me 30 (</w:t>
      </w:r>
      <w:proofErr w:type="spellStart"/>
      <w:r w:rsidR="004D3A2E" w:rsidRPr="004D3A2E">
        <w:rPr>
          <w:i/>
          <w:iCs/>
          <w:color w:val="000000"/>
          <w:sz w:val="24"/>
          <w:szCs w:val="24"/>
        </w:rPr>
        <w:t>tridhjetë</w:t>
      </w:r>
      <w:proofErr w:type="spellEnd"/>
      <w:r w:rsidR="004D3A2E" w:rsidRPr="004D3A2E">
        <w:rPr>
          <w:i/>
          <w:iCs/>
          <w:color w:val="000000"/>
          <w:sz w:val="24"/>
          <w:szCs w:val="24"/>
        </w:rPr>
        <w:t xml:space="preserve">) </w:t>
      </w:r>
      <w:proofErr w:type="spellStart"/>
      <w:r w:rsidR="004D3A2E" w:rsidRPr="004D3A2E">
        <w:rPr>
          <w:i/>
          <w:iCs/>
          <w:color w:val="000000"/>
          <w:sz w:val="24"/>
          <w:szCs w:val="24"/>
        </w:rPr>
        <w:t>vjet</w:t>
      </w:r>
      <w:proofErr w:type="spellEnd"/>
      <w:r w:rsidR="004D3A2E" w:rsidRPr="004D3A2E">
        <w:rPr>
          <w:i/>
          <w:iCs/>
          <w:color w:val="000000"/>
          <w:sz w:val="24"/>
          <w:szCs w:val="24"/>
        </w:rPr>
        <w:t xml:space="preserve"> </w:t>
      </w:r>
      <w:proofErr w:type="spellStart"/>
      <w:r w:rsidR="004D3A2E" w:rsidRPr="004D3A2E">
        <w:rPr>
          <w:i/>
          <w:iCs/>
          <w:color w:val="000000"/>
          <w:sz w:val="24"/>
          <w:szCs w:val="24"/>
        </w:rPr>
        <w:t>burgim</w:t>
      </w:r>
      <w:proofErr w:type="spellEnd"/>
      <w:r w:rsidR="004D3A2E" w:rsidRPr="004D3A2E">
        <w:rPr>
          <w:i/>
          <w:iCs/>
          <w:color w:val="000000"/>
          <w:sz w:val="24"/>
          <w:szCs w:val="24"/>
        </w:rPr>
        <w:t xml:space="preserve">. </w:t>
      </w:r>
      <w:proofErr w:type="spellStart"/>
      <w:r w:rsidR="004D3A2E" w:rsidRPr="004D3A2E">
        <w:rPr>
          <w:i/>
          <w:iCs/>
          <w:color w:val="000000"/>
          <w:sz w:val="24"/>
          <w:szCs w:val="24"/>
        </w:rPr>
        <w:t>Lënien</w:t>
      </w:r>
      <w:proofErr w:type="spellEnd"/>
      <w:r w:rsidR="004D3A2E" w:rsidRPr="004D3A2E">
        <w:rPr>
          <w:i/>
          <w:iCs/>
          <w:color w:val="000000"/>
          <w:sz w:val="24"/>
          <w:szCs w:val="24"/>
        </w:rPr>
        <w:t xml:space="preserve"> </w:t>
      </w:r>
      <w:proofErr w:type="spellStart"/>
      <w:r w:rsidR="004D3A2E" w:rsidRPr="004D3A2E">
        <w:rPr>
          <w:i/>
          <w:iCs/>
          <w:color w:val="000000"/>
          <w:sz w:val="24"/>
          <w:szCs w:val="24"/>
        </w:rPr>
        <w:t>në</w:t>
      </w:r>
      <w:proofErr w:type="spellEnd"/>
      <w:r w:rsidR="004D3A2E" w:rsidRPr="004D3A2E">
        <w:rPr>
          <w:i/>
          <w:iCs/>
          <w:color w:val="000000"/>
          <w:sz w:val="24"/>
          <w:szCs w:val="24"/>
        </w:rPr>
        <w:t xml:space="preserve"> </w:t>
      </w:r>
      <w:proofErr w:type="spellStart"/>
      <w:r w:rsidR="004D3A2E" w:rsidRPr="004D3A2E">
        <w:rPr>
          <w:i/>
          <w:iCs/>
          <w:color w:val="000000"/>
          <w:sz w:val="24"/>
          <w:szCs w:val="24"/>
        </w:rPr>
        <w:t>fuqi</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vendimit</w:t>
      </w:r>
      <w:proofErr w:type="spellEnd"/>
      <w:r w:rsidR="004D3A2E" w:rsidRPr="004D3A2E">
        <w:rPr>
          <w:i/>
          <w:iCs/>
          <w:color w:val="000000"/>
          <w:sz w:val="24"/>
          <w:szCs w:val="24"/>
        </w:rPr>
        <w:t xml:space="preserve"> </w:t>
      </w:r>
      <w:proofErr w:type="spellStart"/>
      <w:r w:rsidR="004D3A2E" w:rsidRPr="004D3A2E">
        <w:rPr>
          <w:i/>
          <w:iCs/>
          <w:color w:val="000000"/>
          <w:sz w:val="24"/>
          <w:szCs w:val="24"/>
        </w:rPr>
        <w:t>për</w:t>
      </w:r>
      <w:proofErr w:type="spellEnd"/>
      <w:r w:rsidR="004D3A2E" w:rsidRPr="004D3A2E">
        <w:rPr>
          <w:i/>
          <w:iCs/>
          <w:color w:val="000000"/>
          <w:sz w:val="24"/>
          <w:szCs w:val="24"/>
        </w:rPr>
        <w:t xml:space="preserve"> </w:t>
      </w:r>
      <w:proofErr w:type="spellStart"/>
      <w:r w:rsidR="004D3A2E" w:rsidRPr="004D3A2E">
        <w:rPr>
          <w:i/>
          <w:iCs/>
          <w:color w:val="000000"/>
          <w:sz w:val="24"/>
          <w:szCs w:val="24"/>
        </w:rPr>
        <w:t>disponimet</w:t>
      </w:r>
      <w:proofErr w:type="spellEnd"/>
      <w:r w:rsidR="004D3A2E" w:rsidRPr="004D3A2E">
        <w:rPr>
          <w:i/>
          <w:iCs/>
          <w:color w:val="000000"/>
          <w:sz w:val="24"/>
          <w:szCs w:val="24"/>
        </w:rPr>
        <w:t xml:space="preserve"> e </w:t>
      </w:r>
      <w:proofErr w:type="spellStart"/>
      <w:r w:rsidR="004D3A2E" w:rsidRPr="004D3A2E">
        <w:rPr>
          <w:i/>
          <w:iCs/>
          <w:color w:val="000000"/>
          <w:sz w:val="24"/>
          <w:szCs w:val="24"/>
        </w:rPr>
        <w:t>tjera</w:t>
      </w:r>
      <w:proofErr w:type="spellEnd"/>
      <w:r w:rsidR="004D3A2E" w:rsidRPr="004D3A2E">
        <w:rPr>
          <w:i/>
          <w:iCs/>
          <w:color w:val="000000"/>
          <w:sz w:val="24"/>
          <w:szCs w:val="24"/>
        </w:rPr>
        <w:t xml:space="preserve">. </w:t>
      </w:r>
      <w:proofErr w:type="spellStart"/>
      <w:r w:rsidR="004D3A2E" w:rsidRPr="004D3A2E">
        <w:rPr>
          <w:i/>
          <w:iCs/>
          <w:color w:val="000000"/>
          <w:sz w:val="24"/>
          <w:szCs w:val="24"/>
        </w:rPr>
        <w:t>Kundër</w:t>
      </w:r>
      <w:proofErr w:type="spellEnd"/>
      <w:r w:rsidR="004D3A2E" w:rsidRPr="004D3A2E">
        <w:rPr>
          <w:i/>
          <w:iCs/>
          <w:color w:val="000000"/>
          <w:sz w:val="24"/>
          <w:szCs w:val="24"/>
        </w:rPr>
        <w:t xml:space="preserve"> </w:t>
      </w:r>
      <w:proofErr w:type="spellStart"/>
      <w:r w:rsidR="004D3A2E" w:rsidRPr="004D3A2E">
        <w:rPr>
          <w:i/>
          <w:iCs/>
          <w:color w:val="000000"/>
          <w:sz w:val="24"/>
          <w:szCs w:val="24"/>
        </w:rPr>
        <w:t>vendimit</w:t>
      </w:r>
      <w:proofErr w:type="spellEnd"/>
      <w:r w:rsidR="004D3A2E" w:rsidRPr="004D3A2E">
        <w:rPr>
          <w:i/>
          <w:iCs/>
          <w:color w:val="000000"/>
          <w:sz w:val="24"/>
          <w:szCs w:val="24"/>
        </w:rPr>
        <w:t xml:space="preserve"> </w:t>
      </w:r>
      <w:proofErr w:type="spellStart"/>
      <w:r w:rsidR="004D3A2E" w:rsidRPr="004D3A2E">
        <w:rPr>
          <w:i/>
          <w:iCs/>
          <w:color w:val="000000"/>
          <w:sz w:val="24"/>
          <w:szCs w:val="24"/>
        </w:rPr>
        <w:t>lejohet</w:t>
      </w:r>
      <w:proofErr w:type="spellEnd"/>
      <w:r w:rsidR="004D3A2E" w:rsidRPr="004D3A2E">
        <w:rPr>
          <w:i/>
          <w:iCs/>
          <w:color w:val="000000"/>
          <w:sz w:val="24"/>
          <w:szCs w:val="24"/>
        </w:rPr>
        <w:t xml:space="preserve"> </w:t>
      </w:r>
      <w:proofErr w:type="spellStart"/>
      <w:r w:rsidR="004D3A2E" w:rsidRPr="004D3A2E">
        <w:rPr>
          <w:i/>
          <w:iCs/>
          <w:color w:val="000000"/>
          <w:sz w:val="24"/>
          <w:szCs w:val="24"/>
        </w:rPr>
        <w:t>rekurs</w:t>
      </w:r>
      <w:proofErr w:type="spellEnd"/>
      <w:r w:rsidR="004D3A2E" w:rsidRPr="004D3A2E">
        <w:rPr>
          <w:i/>
          <w:iCs/>
          <w:color w:val="000000"/>
          <w:sz w:val="24"/>
          <w:szCs w:val="24"/>
        </w:rPr>
        <w:t xml:space="preserve"> </w:t>
      </w:r>
      <w:proofErr w:type="spellStart"/>
      <w:r w:rsidR="004D3A2E" w:rsidRPr="004D3A2E">
        <w:rPr>
          <w:i/>
          <w:iCs/>
          <w:color w:val="000000"/>
          <w:sz w:val="24"/>
          <w:szCs w:val="24"/>
        </w:rPr>
        <w:t>në</w:t>
      </w:r>
      <w:proofErr w:type="spellEnd"/>
      <w:r w:rsidR="004D3A2E" w:rsidRPr="004D3A2E">
        <w:rPr>
          <w:i/>
          <w:iCs/>
          <w:color w:val="000000"/>
          <w:sz w:val="24"/>
          <w:szCs w:val="24"/>
        </w:rPr>
        <w:t xml:space="preserve"> </w:t>
      </w:r>
      <w:proofErr w:type="spellStart"/>
      <w:r w:rsidR="004D3A2E" w:rsidRPr="004D3A2E">
        <w:rPr>
          <w:i/>
          <w:iCs/>
          <w:color w:val="000000"/>
          <w:sz w:val="24"/>
          <w:szCs w:val="24"/>
        </w:rPr>
        <w:t>Gjykatën</w:t>
      </w:r>
      <w:proofErr w:type="spellEnd"/>
      <w:r w:rsidR="004D3A2E" w:rsidRPr="004D3A2E">
        <w:rPr>
          <w:i/>
          <w:iCs/>
          <w:color w:val="000000"/>
          <w:sz w:val="24"/>
          <w:szCs w:val="24"/>
        </w:rPr>
        <w:t xml:space="preserve"> e </w:t>
      </w:r>
      <w:proofErr w:type="spellStart"/>
      <w:r w:rsidR="004D3A2E" w:rsidRPr="004D3A2E">
        <w:rPr>
          <w:i/>
          <w:iCs/>
          <w:color w:val="000000"/>
          <w:sz w:val="24"/>
          <w:szCs w:val="24"/>
        </w:rPr>
        <w:t>Lartë</w:t>
      </w:r>
      <w:proofErr w:type="spellEnd"/>
      <w:r w:rsidR="004D3A2E" w:rsidRPr="004D3A2E">
        <w:rPr>
          <w:i/>
          <w:iCs/>
          <w:color w:val="000000"/>
          <w:sz w:val="24"/>
          <w:szCs w:val="24"/>
        </w:rPr>
        <w:t xml:space="preserve">, </w:t>
      </w:r>
      <w:proofErr w:type="spellStart"/>
      <w:r w:rsidR="004D3A2E" w:rsidRPr="004D3A2E">
        <w:rPr>
          <w:i/>
          <w:iCs/>
          <w:color w:val="000000"/>
          <w:sz w:val="24"/>
          <w:szCs w:val="24"/>
        </w:rPr>
        <w:t>brenda</w:t>
      </w:r>
      <w:proofErr w:type="spellEnd"/>
      <w:r w:rsidR="004D3A2E" w:rsidRPr="004D3A2E">
        <w:rPr>
          <w:i/>
          <w:iCs/>
          <w:color w:val="000000"/>
          <w:sz w:val="24"/>
          <w:szCs w:val="24"/>
        </w:rPr>
        <w:t xml:space="preserve"> 45 </w:t>
      </w:r>
      <w:proofErr w:type="spellStart"/>
      <w:r w:rsidR="004D3A2E" w:rsidRPr="004D3A2E">
        <w:rPr>
          <w:i/>
          <w:iCs/>
          <w:color w:val="000000"/>
          <w:sz w:val="24"/>
          <w:szCs w:val="24"/>
        </w:rPr>
        <w:t>ditëve</w:t>
      </w:r>
      <w:proofErr w:type="spellEnd"/>
      <w:r w:rsidR="004D3A2E" w:rsidRPr="004D3A2E">
        <w:rPr>
          <w:i/>
          <w:iCs/>
          <w:color w:val="000000"/>
          <w:sz w:val="24"/>
          <w:szCs w:val="24"/>
        </w:rPr>
        <w:t xml:space="preserve"> </w:t>
      </w:r>
      <w:proofErr w:type="spellStart"/>
      <w:r w:rsidR="004D3A2E" w:rsidRPr="004D3A2E">
        <w:rPr>
          <w:i/>
          <w:iCs/>
          <w:color w:val="000000"/>
          <w:sz w:val="24"/>
          <w:szCs w:val="24"/>
        </w:rPr>
        <w:t>nga</w:t>
      </w:r>
      <w:proofErr w:type="spellEnd"/>
      <w:r w:rsidR="004D3A2E" w:rsidRPr="004D3A2E">
        <w:rPr>
          <w:i/>
          <w:iCs/>
          <w:color w:val="000000"/>
          <w:sz w:val="24"/>
          <w:szCs w:val="24"/>
        </w:rPr>
        <w:t xml:space="preserve"> e </w:t>
      </w:r>
      <w:proofErr w:type="spellStart"/>
      <w:r w:rsidR="004D3A2E" w:rsidRPr="004D3A2E">
        <w:rPr>
          <w:i/>
          <w:iCs/>
          <w:color w:val="000000"/>
          <w:sz w:val="24"/>
          <w:szCs w:val="24"/>
        </w:rPr>
        <w:t>nesërmja</w:t>
      </w:r>
      <w:proofErr w:type="spellEnd"/>
      <w:r w:rsidR="004D3A2E" w:rsidRPr="004D3A2E">
        <w:rPr>
          <w:i/>
          <w:iCs/>
          <w:color w:val="000000"/>
          <w:sz w:val="24"/>
          <w:szCs w:val="24"/>
        </w:rPr>
        <w:t xml:space="preserve"> e </w:t>
      </w:r>
      <w:proofErr w:type="spellStart"/>
      <w:r w:rsidR="004D3A2E" w:rsidRPr="004D3A2E">
        <w:rPr>
          <w:i/>
          <w:iCs/>
          <w:color w:val="000000"/>
          <w:sz w:val="24"/>
          <w:szCs w:val="24"/>
        </w:rPr>
        <w:t>komunikimit</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vendimit</w:t>
      </w:r>
      <w:proofErr w:type="spellEnd"/>
      <w:r w:rsidR="004D3A2E" w:rsidRPr="004D3A2E">
        <w:rPr>
          <w:i/>
          <w:iCs/>
          <w:color w:val="000000"/>
          <w:sz w:val="24"/>
          <w:szCs w:val="24"/>
        </w:rPr>
        <w:t xml:space="preserve"> </w:t>
      </w:r>
      <w:proofErr w:type="spellStart"/>
      <w:r w:rsidR="004D3A2E" w:rsidRPr="004D3A2E">
        <w:rPr>
          <w:i/>
          <w:iCs/>
          <w:color w:val="000000"/>
          <w:sz w:val="24"/>
          <w:szCs w:val="24"/>
        </w:rPr>
        <w:t>të</w:t>
      </w:r>
      <w:proofErr w:type="spellEnd"/>
      <w:r w:rsidR="004D3A2E" w:rsidRPr="004D3A2E">
        <w:rPr>
          <w:i/>
          <w:iCs/>
          <w:color w:val="000000"/>
          <w:sz w:val="24"/>
          <w:szCs w:val="24"/>
        </w:rPr>
        <w:t xml:space="preserve"> </w:t>
      </w:r>
      <w:proofErr w:type="spellStart"/>
      <w:r w:rsidR="004D3A2E" w:rsidRPr="004D3A2E">
        <w:rPr>
          <w:i/>
          <w:iCs/>
          <w:color w:val="000000"/>
          <w:sz w:val="24"/>
          <w:szCs w:val="24"/>
        </w:rPr>
        <w:t>arsyetuar</w:t>
      </w:r>
      <w:proofErr w:type="spellEnd"/>
      <w:r w:rsidR="004D3A2E" w:rsidRPr="004D3A2E">
        <w:rPr>
          <w:i/>
          <w:iCs/>
          <w:color w:val="000000"/>
          <w:sz w:val="24"/>
          <w:szCs w:val="24"/>
        </w:rPr>
        <w:t>”.</w:t>
      </w:r>
    </w:p>
    <w:p w14:paraId="2B35851C"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.1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arsyetuar</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pasi</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shqyrtoi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çështjen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shkaqet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ankimit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ngritur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pretendime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w:t>
      </w:r>
      <w:r w:rsidR="00C41118">
        <w:rPr>
          <w:color w:val="000000"/>
          <w:sz w:val="24"/>
          <w:szCs w:val="24"/>
          <w:lang w:eastAsia="sq-AL"/>
        </w:rPr>
        <w:t xml:space="preserve">me </w:t>
      </w:r>
      <w:proofErr w:type="spellStart"/>
      <w:r w:rsidR="004D3A2E" w:rsidRPr="004D3A2E">
        <w:rPr>
          <w:color w:val="000000"/>
          <w:sz w:val="24"/>
          <w:szCs w:val="24"/>
          <w:lang w:eastAsia="sq-AL"/>
        </w:rPr>
        <w:t>cilësimin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ngarkim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kërkuar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deklarimin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fajtor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dashje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76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rrjedhojë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aplikimin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nenit</w:t>
      </w:r>
      <w:proofErr w:type="spellEnd"/>
      <w:r w:rsidR="004D3A2E" w:rsidRPr="004D3A2E">
        <w:rPr>
          <w:color w:val="000000"/>
          <w:sz w:val="24"/>
          <w:szCs w:val="24"/>
          <w:lang w:eastAsia="sq-AL"/>
        </w:rPr>
        <w:t xml:space="preserve"> 406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KPP,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tërësia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akteve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provave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ndodhura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fashikullin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gjykimit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vendimi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Shkallës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Juridiksionit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Përgjithshëm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cilësimin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duke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cilësuar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nenit</w:t>
      </w:r>
      <w:proofErr w:type="spellEnd"/>
      <w:r w:rsidR="004D3A2E" w:rsidRPr="004D3A2E">
        <w:rPr>
          <w:color w:val="000000"/>
          <w:sz w:val="24"/>
          <w:szCs w:val="24"/>
          <w:lang w:eastAsia="sq-AL"/>
        </w:rPr>
        <w:t xml:space="preserve"> 78/2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paramendim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reflektuar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ky</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masën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dënimit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caktuar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w:t>
      </w:r>
    </w:p>
    <w:p w14:paraId="3F404C3A"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.2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ndan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tjetër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vlerësim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shkallës</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parë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disa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aspekte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rëndësi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zgjidhjen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çështjes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konkretisht</w:t>
      </w:r>
      <w:bookmarkStart w:id="4" w:name="_Hlk176101968"/>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pranon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shkallës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parë</w:t>
      </w:r>
      <w:proofErr w:type="spellEnd"/>
      <w:r w:rsidR="004D3A2E" w:rsidRPr="004D3A2E">
        <w:rPr>
          <w:color w:val="000000"/>
          <w:sz w:val="24"/>
          <w:szCs w:val="24"/>
          <w:lang w:eastAsia="sq-AL"/>
        </w:rPr>
        <w:t xml:space="preserve"> se</w:t>
      </w:r>
      <w:bookmarkEnd w:id="4"/>
      <w:r w:rsidR="004D3A2E" w:rsidRPr="004D3A2E">
        <w:rPr>
          <w:color w:val="000000"/>
          <w:sz w:val="24"/>
          <w:szCs w:val="24"/>
          <w:lang w:eastAsia="sq-AL"/>
        </w:rPr>
        <w:t xml:space="preserv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qenë</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ushtruar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ende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kishin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marrë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w:t>
      </w:r>
      <w:r w:rsidR="00C41118" w:rsidRPr="00C41118">
        <w:rPr>
          <w:color w:val="000000"/>
          <w:sz w:val="24"/>
          <w:szCs w:val="24"/>
          <w:lang w:eastAsia="sq-AL"/>
        </w:rPr>
        <w:t>ë</w:t>
      </w:r>
      <w:r w:rsidR="004D3A2E" w:rsidRPr="004D3A2E">
        <w:rPr>
          <w:color w:val="000000"/>
          <w:sz w:val="24"/>
          <w:szCs w:val="24"/>
          <w:lang w:eastAsia="sq-AL"/>
        </w:rPr>
        <w:t>n</w:t>
      </w:r>
      <w:proofErr w:type="spellEnd"/>
      <w:r w:rsidR="004D3A2E" w:rsidRPr="004D3A2E">
        <w:rPr>
          <w:color w:val="000000"/>
          <w:sz w:val="24"/>
          <w:szCs w:val="24"/>
          <w:lang w:eastAsia="sq-AL"/>
        </w:rPr>
        <w:t xml:space="preserve">. Ata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bashku</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kolegët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tjerë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qenë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pritje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klasë</w:t>
      </w:r>
      <w:proofErr w:type="spellEnd"/>
      <w:r w:rsidR="004D3A2E" w:rsidRPr="004D3A2E">
        <w:rPr>
          <w:color w:val="000000"/>
          <w:sz w:val="24"/>
          <w:szCs w:val="24"/>
          <w:lang w:eastAsia="sq-AL"/>
        </w:rPr>
        <w:t>/</w:t>
      </w:r>
      <w:proofErr w:type="spellStart"/>
      <w:r w:rsidR="004D3A2E" w:rsidRPr="004D3A2E">
        <w:rPr>
          <w:color w:val="000000"/>
          <w:sz w:val="24"/>
          <w:szCs w:val="24"/>
          <w:lang w:eastAsia="sq-AL"/>
        </w:rPr>
        <w:t>sallë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fillimin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instruktazhit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marrjes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pas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Kjo</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provuar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shtetasit</w:t>
      </w:r>
      <w:proofErr w:type="spellEnd"/>
      <w:r w:rsidR="004D3A2E" w:rsidRPr="004D3A2E">
        <w:rPr>
          <w:color w:val="000000"/>
          <w:sz w:val="24"/>
          <w:szCs w:val="24"/>
          <w:lang w:eastAsia="sq-AL"/>
        </w:rPr>
        <w:t xml:space="preserve"> Fredi Krimçe, me </w:t>
      </w:r>
      <w:proofErr w:type="spellStart"/>
      <w:r w:rsidR="004D3A2E" w:rsidRPr="004D3A2E">
        <w:rPr>
          <w:color w:val="000000"/>
          <w:sz w:val="24"/>
          <w:szCs w:val="24"/>
          <w:lang w:eastAsia="sq-AL"/>
        </w:rPr>
        <w:t>detyrë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Komisariatin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nr. 3,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krahas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tjerave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dëshmuar</w:t>
      </w:r>
      <w:proofErr w:type="spellEnd"/>
      <w:r w:rsidR="004D3A2E" w:rsidRPr="004D3A2E">
        <w:rPr>
          <w:color w:val="000000"/>
          <w:sz w:val="24"/>
          <w:szCs w:val="24"/>
          <w:lang w:eastAsia="sq-AL"/>
        </w:rPr>
        <w:t xml:space="preserve"> se: “…</w:t>
      </w:r>
      <w:r w:rsidR="004D3A2E" w:rsidRPr="004D3A2E">
        <w:rPr>
          <w:i/>
          <w:iCs/>
          <w:color w:val="000000"/>
          <w:sz w:val="24"/>
          <w:szCs w:val="24"/>
          <w:lang w:eastAsia="sq-AL"/>
        </w:rPr>
        <w:t xml:space="preserve">Ishim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planizuar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turni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tretë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ishim</w:t>
      </w:r>
      <w:proofErr w:type="spellEnd"/>
      <w:r w:rsidR="004D3A2E" w:rsidRPr="004D3A2E">
        <w:rPr>
          <w:i/>
          <w:iCs/>
          <w:color w:val="000000"/>
          <w:sz w:val="24"/>
          <w:szCs w:val="24"/>
          <w:lang w:eastAsia="sq-AL"/>
        </w:rPr>
        <w:t xml:space="preserve"> para se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merrnim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shërbimin</w:t>
      </w:r>
      <w:proofErr w:type="spellEnd"/>
      <w:r w:rsidR="004D3A2E" w:rsidRPr="004D3A2E">
        <w:rPr>
          <w:i/>
          <w:iCs/>
          <w:color w:val="000000"/>
          <w:sz w:val="24"/>
          <w:szCs w:val="24"/>
          <w:lang w:eastAsia="sq-AL"/>
        </w:rPr>
        <w:t xml:space="preserve">. Kemi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klasa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marrim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instruktazhin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cila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ndodhet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katin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përdhes</w:t>
      </w:r>
      <w:proofErr w:type="spellEnd"/>
      <w:r w:rsidR="004D3A2E" w:rsidRPr="004D3A2E">
        <w:rPr>
          <w:i/>
          <w:iCs/>
          <w:color w:val="000000"/>
          <w:sz w:val="24"/>
          <w:szCs w:val="24"/>
          <w:lang w:eastAsia="sq-AL"/>
        </w:rPr>
        <w:t>...”.</w:t>
      </w:r>
      <w:r w:rsidR="004D3A2E" w:rsidRPr="004D3A2E">
        <w:rPr>
          <w:color w:val="000000"/>
          <w:sz w:val="24"/>
          <w:szCs w:val="24"/>
          <w:lang w:eastAsia="sq-AL"/>
        </w:rPr>
        <w:t xml:space="preserve"> </w:t>
      </w:r>
      <w:proofErr w:type="spellStart"/>
      <w:r w:rsidR="004D3A2E" w:rsidRPr="004D3A2E">
        <w:rPr>
          <w:color w:val="000000"/>
          <w:sz w:val="24"/>
          <w:szCs w:val="24"/>
          <w:lang w:eastAsia="sq-AL"/>
        </w:rPr>
        <w:t>Dëshmia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shtetasit</w:t>
      </w:r>
      <w:proofErr w:type="spellEnd"/>
      <w:r w:rsidR="004D3A2E" w:rsidRPr="004D3A2E">
        <w:rPr>
          <w:color w:val="000000"/>
          <w:sz w:val="24"/>
          <w:szCs w:val="24"/>
          <w:lang w:eastAsia="sq-AL"/>
        </w:rPr>
        <w:t xml:space="preserve"> Klevis Qokaj, me </w:t>
      </w:r>
      <w:proofErr w:type="spellStart"/>
      <w:r w:rsidR="004D3A2E" w:rsidRPr="004D3A2E">
        <w:rPr>
          <w:color w:val="000000"/>
          <w:sz w:val="24"/>
          <w:szCs w:val="24"/>
          <w:lang w:eastAsia="sq-AL"/>
        </w:rPr>
        <w:t>detyrë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Komisariatin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nr. 3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krahas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tjerave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dëshmuar</w:t>
      </w:r>
      <w:proofErr w:type="spellEnd"/>
      <w:r w:rsidR="004D3A2E" w:rsidRPr="004D3A2E">
        <w:rPr>
          <w:color w:val="000000"/>
          <w:sz w:val="24"/>
          <w:szCs w:val="24"/>
          <w:lang w:eastAsia="sq-AL"/>
        </w:rPr>
        <w:t xml:space="preserve"> se</w:t>
      </w:r>
      <w:r w:rsidR="00C41118" w:rsidRPr="004D3A2E">
        <w:rPr>
          <w:color w:val="000000"/>
          <w:sz w:val="24"/>
          <w:szCs w:val="24"/>
          <w:lang w:eastAsia="sq-AL"/>
        </w:rPr>
        <w:t>:</w:t>
      </w:r>
      <w:r w:rsidR="00C41118" w:rsidRPr="004D3A2E">
        <w:rPr>
          <w:i/>
          <w:iCs/>
          <w:color w:val="000000"/>
          <w:sz w:val="24"/>
          <w:szCs w:val="24"/>
          <w:lang w:eastAsia="sq-AL"/>
        </w:rPr>
        <w:t xml:space="preserve"> “</w:t>
      </w:r>
      <w:r w:rsidR="004D3A2E" w:rsidRPr="004D3A2E">
        <w:rPr>
          <w:i/>
          <w:iCs/>
          <w:color w:val="000000"/>
          <w:sz w:val="24"/>
          <w:szCs w:val="24"/>
          <w:lang w:eastAsia="sq-AL"/>
        </w:rPr>
        <w:t>…</w:t>
      </w:r>
      <w:proofErr w:type="spellStart"/>
      <w:r w:rsidR="004D3A2E" w:rsidRPr="004D3A2E">
        <w:rPr>
          <w:i/>
          <w:iCs/>
          <w:color w:val="000000"/>
          <w:sz w:val="24"/>
          <w:szCs w:val="24"/>
          <w:lang w:eastAsia="sq-AL"/>
        </w:rPr>
        <w:t>Ditën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punonjës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pran</w:t>
      </w:r>
      <w:r w:rsidR="00C41118">
        <w:rPr>
          <w:i/>
          <w:iCs/>
          <w:color w:val="000000"/>
          <w:sz w:val="24"/>
          <w:szCs w:val="24"/>
          <w:lang w:eastAsia="sq-AL"/>
        </w:rPr>
        <w:t>ë</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Komisariatit</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të</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Policisë</w:t>
      </w:r>
      <w:proofErr w:type="spellEnd"/>
      <w:r w:rsidR="00C41118">
        <w:rPr>
          <w:i/>
          <w:iCs/>
          <w:color w:val="000000"/>
          <w:sz w:val="24"/>
          <w:szCs w:val="24"/>
          <w:lang w:eastAsia="sq-AL"/>
        </w:rPr>
        <w:t xml:space="preserve"> nr.</w:t>
      </w:r>
      <w:r w:rsidR="004D3A2E" w:rsidRPr="004D3A2E">
        <w:rPr>
          <w:i/>
          <w:iCs/>
          <w:color w:val="000000"/>
          <w:sz w:val="24"/>
          <w:szCs w:val="24"/>
          <w:lang w:eastAsia="sq-AL"/>
        </w:rPr>
        <w:t xml:space="preserve">3 me </w:t>
      </w:r>
      <w:proofErr w:type="spellStart"/>
      <w:r w:rsidR="004D3A2E" w:rsidRPr="004D3A2E">
        <w:rPr>
          <w:i/>
          <w:iCs/>
          <w:color w:val="000000"/>
          <w:sz w:val="24"/>
          <w:szCs w:val="24"/>
          <w:lang w:eastAsia="sq-AL"/>
        </w:rPr>
        <w:t>detyrë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inspektor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ofi</w:t>
      </w:r>
      <w:r w:rsidR="00C41118">
        <w:rPr>
          <w:i/>
          <w:iCs/>
          <w:color w:val="000000"/>
          <w:sz w:val="24"/>
          <w:szCs w:val="24"/>
          <w:lang w:eastAsia="sq-AL"/>
        </w:rPr>
        <w:t>cer</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i</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patrullës</w:t>
      </w:r>
      <w:proofErr w:type="spellEnd"/>
      <w:r w:rsidR="00C41118">
        <w:rPr>
          <w:i/>
          <w:iCs/>
          <w:color w:val="000000"/>
          <w:sz w:val="24"/>
          <w:szCs w:val="24"/>
          <w:lang w:eastAsia="sq-AL"/>
        </w:rPr>
        <w:t xml:space="preserve"> </w:t>
      </w:r>
      <w:proofErr w:type="spellStart"/>
      <w:r w:rsidR="00C41118">
        <w:rPr>
          <w:i/>
          <w:iCs/>
          <w:color w:val="000000"/>
          <w:sz w:val="24"/>
          <w:szCs w:val="24"/>
          <w:lang w:eastAsia="sq-AL"/>
        </w:rPr>
        <w:t>së</w:t>
      </w:r>
      <w:proofErr w:type="spellEnd"/>
      <w:r w:rsidR="00C41118">
        <w:rPr>
          <w:i/>
          <w:iCs/>
          <w:color w:val="000000"/>
          <w:sz w:val="24"/>
          <w:szCs w:val="24"/>
          <w:lang w:eastAsia="sq-AL"/>
        </w:rPr>
        <w:t xml:space="preserve"> </w:t>
      </w:r>
      <w:proofErr w:type="spellStart"/>
      <w:proofErr w:type="gramStart"/>
      <w:r w:rsidR="00C41118">
        <w:rPr>
          <w:i/>
          <w:iCs/>
          <w:color w:val="000000"/>
          <w:sz w:val="24"/>
          <w:szCs w:val="24"/>
          <w:lang w:eastAsia="sq-AL"/>
        </w:rPr>
        <w:t>përgjthshme.</w:t>
      </w:r>
      <w:r w:rsidR="004D3A2E" w:rsidRPr="004D3A2E">
        <w:rPr>
          <w:i/>
          <w:iCs/>
          <w:color w:val="000000"/>
          <w:sz w:val="24"/>
          <w:szCs w:val="24"/>
          <w:lang w:eastAsia="sq-AL"/>
        </w:rPr>
        <w:t>Ludjanin</w:t>
      </w:r>
      <w:proofErr w:type="spellEnd"/>
      <w:proofErr w:type="gram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njohur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rrethana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datë</w:t>
      </w:r>
      <w:proofErr w:type="spellEnd"/>
      <w:r w:rsidR="004D3A2E" w:rsidRPr="004D3A2E">
        <w:rPr>
          <w:i/>
          <w:iCs/>
          <w:color w:val="000000"/>
          <w:sz w:val="24"/>
          <w:szCs w:val="24"/>
          <w:lang w:eastAsia="sq-AL"/>
        </w:rPr>
        <w:t xml:space="preserve"> 23.05.2022, </w:t>
      </w:r>
      <w:proofErr w:type="spellStart"/>
      <w:r w:rsidR="004D3A2E" w:rsidRPr="004D3A2E">
        <w:rPr>
          <w:i/>
          <w:iCs/>
          <w:color w:val="000000"/>
          <w:sz w:val="24"/>
          <w:szCs w:val="24"/>
          <w:lang w:eastAsia="sq-AL"/>
        </w:rPr>
        <w:t>sapo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ishim</w:t>
      </w:r>
      <w:proofErr w:type="spellEnd"/>
      <w:r w:rsidR="004D3A2E" w:rsidRPr="004D3A2E">
        <w:rPr>
          <w:i/>
          <w:iCs/>
          <w:color w:val="000000"/>
          <w:sz w:val="24"/>
          <w:szCs w:val="24"/>
          <w:lang w:eastAsia="sq-AL"/>
        </w:rPr>
        <w:t xml:space="preserve"> para se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niste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instruktazhi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cilin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kryejme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çdo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marrjes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detyrës</w:t>
      </w:r>
      <w:proofErr w:type="spellEnd"/>
      <w:r w:rsidR="004D3A2E" w:rsidRPr="004D3A2E">
        <w:rPr>
          <w:i/>
          <w:iCs/>
          <w:color w:val="000000"/>
          <w:sz w:val="24"/>
          <w:szCs w:val="24"/>
          <w:lang w:eastAsia="sq-AL"/>
        </w:rPr>
        <w:t>...”.</w:t>
      </w:r>
    </w:p>
    <w:p w14:paraId="20B92ABC"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.3 </w:t>
      </w:r>
      <w:proofErr w:type="spellStart"/>
      <w:r w:rsidR="004D3A2E" w:rsidRPr="004D3A2E">
        <w:rPr>
          <w:color w:val="000000"/>
          <w:sz w:val="24"/>
          <w:szCs w:val="24"/>
          <w:lang w:eastAsia="sq-AL"/>
        </w:rPr>
        <w:t>Gjithashtu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Urdhëri</w:t>
      </w:r>
      <w:proofErr w:type="spellEnd"/>
      <w:r w:rsidR="004D3A2E" w:rsidRPr="004D3A2E">
        <w:rPr>
          <w:color w:val="000000"/>
          <w:sz w:val="24"/>
          <w:szCs w:val="24"/>
          <w:lang w:eastAsia="sq-AL"/>
        </w:rPr>
        <w:t xml:space="preserve"> nr. 1729, dt. 22.11.2023</w:t>
      </w:r>
      <w:r w:rsidR="004D3A2E" w:rsidRPr="004D3A2E">
        <w:rPr>
          <w:i/>
          <w:iCs/>
          <w:color w:val="000000"/>
          <w:sz w:val="24"/>
          <w:szCs w:val="24"/>
          <w:lang w:eastAsia="sq-AL"/>
        </w:rPr>
        <w:t xml:space="preserve">“Planifikimi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shërbimeve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Shtetit</w:t>
      </w:r>
      <w:proofErr w:type="spellEnd"/>
      <w:r w:rsidR="004D3A2E" w:rsidRPr="004D3A2E">
        <w:rPr>
          <w:i/>
          <w:iCs/>
          <w:color w:val="000000"/>
          <w:sz w:val="24"/>
          <w:szCs w:val="24"/>
          <w:lang w:eastAsia="sq-AL"/>
        </w:rPr>
        <w:t>”</w:t>
      </w:r>
      <w:r w:rsidR="004D3A2E" w:rsidRPr="004D3A2E">
        <w:rPr>
          <w:color w:val="000000"/>
          <w:sz w:val="24"/>
          <w:szCs w:val="24"/>
          <w:lang w:eastAsia="sq-AL"/>
        </w:rPr>
        <w:t xml:space="preserve">, </w:t>
      </w:r>
      <w:proofErr w:type="spellStart"/>
      <w:r w:rsidR="004D3A2E" w:rsidRPr="004D3A2E">
        <w:rPr>
          <w:color w:val="000000"/>
          <w:sz w:val="24"/>
          <w:szCs w:val="24"/>
          <w:lang w:eastAsia="sq-AL"/>
        </w:rPr>
        <w:t>nxjerrë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Drejtori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Përgjithshëm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procedurat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standarte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ekzistuar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momentin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ngjarjes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se: </w:t>
      </w:r>
      <w:proofErr w:type="spellStart"/>
      <w:r w:rsidR="004D3A2E" w:rsidRPr="004D3A2E">
        <w:rPr>
          <w:i/>
          <w:iCs/>
          <w:color w:val="000000"/>
          <w:sz w:val="24"/>
          <w:szCs w:val="24"/>
          <w:lang w:eastAsia="sq-AL"/>
        </w:rPr>
        <w:t>Përgatitja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është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vetjake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organizuar</w:t>
      </w:r>
      <w:proofErr w:type="spellEnd"/>
      <w:r w:rsidR="004D3A2E" w:rsidRPr="004D3A2E">
        <w:rPr>
          <w:i/>
          <w:iCs/>
          <w:color w:val="000000"/>
          <w:sz w:val="24"/>
          <w:szCs w:val="24"/>
          <w:lang w:eastAsia="sq-AL"/>
        </w:rPr>
        <w:t xml:space="preserve">: a. </w:t>
      </w:r>
      <w:proofErr w:type="spellStart"/>
      <w:r w:rsidR="004D3A2E" w:rsidRPr="004D3A2E">
        <w:rPr>
          <w:i/>
          <w:iCs/>
          <w:color w:val="000000"/>
          <w:sz w:val="24"/>
          <w:szCs w:val="24"/>
          <w:lang w:eastAsia="sq-AL"/>
        </w:rPr>
        <w:t>Përgatitja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vetjake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përfshin</w:t>
      </w:r>
      <w:proofErr w:type="spellEnd"/>
      <w:r w:rsidR="004D3A2E" w:rsidRPr="004D3A2E">
        <w:rPr>
          <w:i/>
          <w:iCs/>
          <w:color w:val="000000"/>
          <w:sz w:val="24"/>
          <w:szCs w:val="24"/>
          <w:lang w:eastAsia="sq-AL"/>
        </w:rPr>
        <w:t xml:space="preserve">.... </w:t>
      </w:r>
      <w:proofErr w:type="spellStart"/>
      <w:proofErr w:type="gramStart"/>
      <w:r w:rsidR="004D3A2E" w:rsidRPr="004D3A2E">
        <w:rPr>
          <w:i/>
          <w:iCs/>
          <w:color w:val="000000"/>
          <w:sz w:val="24"/>
          <w:szCs w:val="24"/>
          <w:lang w:eastAsia="sq-AL"/>
        </w:rPr>
        <w:t>i</w:t>
      </w:r>
      <w:proofErr w:type="spellEnd"/>
      <w:r w:rsidR="004D3A2E" w:rsidRPr="004D3A2E">
        <w:rPr>
          <w:i/>
          <w:iCs/>
          <w:color w:val="000000"/>
          <w:sz w:val="24"/>
          <w:szCs w:val="24"/>
          <w:lang w:eastAsia="sq-AL"/>
        </w:rPr>
        <w:t>..</w:t>
      </w:r>
      <w:proofErr w:type="gramEnd"/>
      <w:r w:rsidR="004D3A2E" w:rsidRPr="004D3A2E">
        <w:rPr>
          <w:i/>
          <w:iCs/>
          <w:color w:val="000000"/>
          <w:sz w:val="24"/>
          <w:szCs w:val="24"/>
          <w:lang w:eastAsia="sq-AL"/>
        </w:rPr>
        <w:t xml:space="preserve"> b. </w:t>
      </w:r>
      <w:proofErr w:type="spellStart"/>
      <w:r w:rsidR="004D3A2E" w:rsidRPr="004D3A2E">
        <w:rPr>
          <w:i/>
          <w:iCs/>
          <w:color w:val="000000"/>
          <w:sz w:val="24"/>
          <w:szCs w:val="24"/>
          <w:lang w:eastAsia="sq-AL"/>
        </w:rPr>
        <w:t>Përgatitja</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organizuar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përfshin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Instruktimin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personelit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shtetit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trajtohen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masat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duhet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merren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fillim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kryerjes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përfundim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instruktazhin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zhvillohe</w:t>
      </w:r>
      <w:r w:rsidR="00C41118">
        <w:rPr>
          <w:i/>
          <w:iCs/>
          <w:color w:val="000000"/>
          <w:sz w:val="24"/>
          <w:szCs w:val="24"/>
          <w:lang w:eastAsia="sq-AL"/>
        </w:rPr>
        <w:t>n</w:t>
      </w:r>
      <w:proofErr w:type="spellEnd"/>
      <w:r w:rsidR="00C41118">
        <w:rPr>
          <w:i/>
          <w:iCs/>
          <w:color w:val="000000"/>
          <w:sz w:val="24"/>
          <w:szCs w:val="24"/>
          <w:lang w:eastAsia="sq-AL"/>
        </w:rPr>
        <w:t xml:space="preserve"> me </w:t>
      </w:r>
      <w:proofErr w:type="spellStart"/>
      <w:r w:rsidR="00C41118">
        <w:rPr>
          <w:i/>
          <w:iCs/>
          <w:color w:val="000000"/>
          <w:sz w:val="24"/>
          <w:szCs w:val="24"/>
          <w:lang w:eastAsia="sq-AL"/>
        </w:rPr>
        <w:t>personelin</w:t>
      </w:r>
      <w:proofErr w:type="spellEnd"/>
      <w:r w:rsidR="00C41118">
        <w:rPr>
          <w:i/>
          <w:iCs/>
          <w:color w:val="000000"/>
          <w:sz w:val="24"/>
          <w:szCs w:val="24"/>
          <w:lang w:eastAsia="sq-AL"/>
        </w:rPr>
        <w:t xml:space="preserve"> e </w:t>
      </w:r>
      <w:proofErr w:type="spellStart"/>
      <w:r w:rsidR="00C41118">
        <w:rPr>
          <w:i/>
          <w:iCs/>
          <w:color w:val="000000"/>
          <w:sz w:val="24"/>
          <w:szCs w:val="24"/>
          <w:lang w:eastAsia="sq-AL"/>
        </w:rPr>
        <w:t>patrullave</w:t>
      </w:r>
      <w:proofErr w:type="spellEnd"/>
      <w:r w:rsidR="00C41118">
        <w:rPr>
          <w:i/>
          <w:iCs/>
          <w:color w:val="000000"/>
          <w:sz w:val="24"/>
          <w:szCs w:val="24"/>
          <w:lang w:eastAsia="sq-AL"/>
        </w:rPr>
        <w:t xml:space="preserve"> </w:t>
      </w:r>
      <w:proofErr w:type="spellStart"/>
      <w:r w:rsidR="004D3A2E" w:rsidRPr="004D3A2E">
        <w:rPr>
          <w:i/>
          <w:iCs/>
          <w:color w:val="000000"/>
          <w:sz w:val="24"/>
          <w:szCs w:val="24"/>
          <w:lang w:eastAsia="sq-AL"/>
        </w:rPr>
        <w:t>policore</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marrjes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C41118">
        <w:rPr>
          <w:i/>
          <w:iCs/>
          <w:color w:val="000000"/>
          <w:sz w:val="24"/>
          <w:szCs w:val="24"/>
          <w:lang w:eastAsia="sq-AL"/>
        </w:rPr>
        <w:t>,</w:t>
      </w:r>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specialisti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rendit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publik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atje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shefi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seksionit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rendit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publik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trajton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çështje</w:t>
      </w:r>
      <w:proofErr w:type="spellEnd"/>
      <w:r w:rsidR="004D3A2E" w:rsidRPr="004D3A2E">
        <w:rPr>
          <w:i/>
          <w:iCs/>
          <w:color w:val="000000"/>
          <w:sz w:val="24"/>
          <w:szCs w:val="24"/>
          <w:lang w:eastAsia="sq-AL"/>
        </w:rPr>
        <w:t xml:space="preserve">: b.1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fillim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kontrollon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Prezencën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personelit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bazë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planifikimit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gjendjen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tyre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shëndetësore</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fizike</w:t>
      </w:r>
      <w:proofErr w:type="spellEnd"/>
      <w:r w:rsidR="004D3A2E" w:rsidRPr="004D3A2E">
        <w:rPr>
          <w:i/>
          <w:iCs/>
          <w:color w:val="000000"/>
          <w:sz w:val="24"/>
          <w:szCs w:val="24"/>
          <w:lang w:eastAsia="sq-AL"/>
        </w:rPr>
        <w:t xml:space="preserve">. ii. </w:t>
      </w:r>
      <w:proofErr w:type="spellStart"/>
      <w:r w:rsidR="004D3A2E" w:rsidRPr="004D3A2E">
        <w:rPr>
          <w:i/>
          <w:iCs/>
          <w:color w:val="000000"/>
          <w:sz w:val="24"/>
          <w:szCs w:val="24"/>
          <w:lang w:eastAsia="sq-AL"/>
        </w:rPr>
        <w:t>Pamjen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jashtme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uniformën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punonjësve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policisë</w:t>
      </w:r>
      <w:proofErr w:type="spellEnd"/>
      <w:r w:rsidR="004D3A2E" w:rsidRPr="004D3A2E">
        <w:rPr>
          <w:i/>
          <w:iCs/>
          <w:color w:val="000000"/>
          <w:sz w:val="24"/>
          <w:szCs w:val="24"/>
          <w:lang w:eastAsia="sq-AL"/>
        </w:rPr>
        <w:t xml:space="preserve">. iii. </w:t>
      </w:r>
      <w:proofErr w:type="spellStart"/>
      <w:r w:rsidR="004D3A2E" w:rsidRPr="004D3A2E">
        <w:rPr>
          <w:i/>
          <w:iCs/>
          <w:color w:val="000000"/>
          <w:sz w:val="24"/>
          <w:szCs w:val="24"/>
          <w:lang w:eastAsia="sq-AL"/>
        </w:rPr>
        <w:t>Pajisjen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patrullave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këmbë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armë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brezi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bashku</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krëhërin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rezervë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rripin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multifunksional</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jelekun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multifunksional</w:t>
      </w:r>
      <w:proofErr w:type="spellEnd"/>
      <w:r w:rsidR="004D3A2E" w:rsidRPr="004D3A2E">
        <w:rPr>
          <w:i/>
          <w:iCs/>
          <w:color w:val="000000"/>
          <w:sz w:val="24"/>
          <w:szCs w:val="24"/>
          <w:lang w:eastAsia="sq-AL"/>
        </w:rPr>
        <w:t xml:space="preserve">, radio </w:t>
      </w:r>
      <w:proofErr w:type="spellStart"/>
      <w:r w:rsidR="004D3A2E" w:rsidRPr="004D3A2E">
        <w:rPr>
          <w:i/>
          <w:iCs/>
          <w:color w:val="000000"/>
          <w:sz w:val="24"/>
          <w:szCs w:val="24"/>
          <w:lang w:eastAsia="sq-AL"/>
        </w:rPr>
        <w:t>dore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bilbil</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hekura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lidhës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shkop</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gome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elektrik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dore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etj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Ndërsa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patrullat</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automjet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përveç</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pajisjen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armë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krahu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automatik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bashku</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municionin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përkatës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antiplumb</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jelek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fosforeshent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tabelë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dore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kone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plastike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tabela</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mbishkrimin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Ndal</w:t>
      </w:r>
      <w:proofErr w:type="spellEnd"/>
      <w:r w:rsidR="004D3A2E" w:rsidRPr="004D3A2E">
        <w:rPr>
          <w:i/>
          <w:iCs/>
          <w:color w:val="000000"/>
          <w:sz w:val="24"/>
          <w:szCs w:val="24"/>
          <w:lang w:eastAsia="sq-AL"/>
        </w:rPr>
        <w:t xml:space="preserve"> Policia”, </w:t>
      </w:r>
      <w:proofErr w:type="spellStart"/>
      <w:r w:rsidR="004D3A2E" w:rsidRPr="004D3A2E">
        <w:rPr>
          <w:i/>
          <w:iCs/>
          <w:color w:val="000000"/>
          <w:sz w:val="24"/>
          <w:szCs w:val="24"/>
          <w:lang w:eastAsia="sq-AL"/>
        </w:rPr>
        <w:t>shirit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plastik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kufizimin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vendit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etj</w:t>
      </w:r>
      <w:proofErr w:type="spellEnd"/>
      <w:proofErr w:type="gramStart"/>
      <w:r w:rsidR="004D3A2E" w:rsidRPr="004D3A2E">
        <w:rPr>
          <w:i/>
          <w:iCs/>
          <w:color w:val="000000"/>
          <w:sz w:val="24"/>
          <w:szCs w:val="24"/>
          <w:lang w:eastAsia="sq-AL"/>
        </w:rPr>
        <w:t>.....</w:t>
      </w:r>
      <w:proofErr w:type="gramEnd"/>
      <w:r w:rsidR="004D3A2E" w:rsidRPr="004D3A2E">
        <w:rPr>
          <w:color w:val="000000"/>
          <w:sz w:val="24"/>
          <w:szCs w:val="24"/>
          <w:lang w:eastAsia="sq-AL"/>
        </w:rPr>
        <w:t xml:space="preserve">Pra, </w:t>
      </w:r>
      <w:proofErr w:type="spellStart"/>
      <w:r w:rsidR="004D3A2E" w:rsidRPr="004D3A2E">
        <w:rPr>
          <w:color w:val="000000"/>
          <w:sz w:val="24"/>
          <w:szCs w:val="24"/>
          <w:lang w:eastAsia="sq-AL"/>
        </w:rPr>
        <w:t>detyra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merret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shërbimi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fillon</w:t>
      </w:r>
      <w:proofErr w:type="spellEnd"/>
      <w:r w:rsidR="004D3A2E" w:rsidRPr="004D3A2E">
        <w:rPr>
          <w:color w:val="000000"/>
          <w:sz w:val="24"/>
          <w:szCs w:val="24"/>
          <w:lang w:eastAsia="sq-AL"/>
        </w:rPr>
        <w:t xml:space="preserve"> pas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instruktazhit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rastin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konkret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momentin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kur</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ndodhur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ngjarja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ishte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ende</w:t>
      </w:r>
      <w:proofErr w:type="spellEnd"/>
      <w:r w:rsidR="004D3A2E" w:rsidRPr="004D3A2E">
        <w:rPr>
          <w:color w:val="000000"/>
          <w:sz w:val="24"/>
          <w:szCs w:val="24"/>
          <w:lang w:eastAsia="sq-AL"/>
        </w:rPr>
        <w:t>.</w:t>
      </w:r>
    </w:p>
    <w:p w14:paraId="7AA923B8"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.4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interpretimin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figurës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79/b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w:t>
      </w:r>
      <w:r w:rsidR="004D3A2E" w:rsidRPr="004D3A2E">
        <w:rPr>
          <w:i/>
          <w:iCs/>
          <w:color w:val="000000"/>
          <w:sz w:val="24"/>
          <w:szCs w:val="24"/>
          <w:lang w:eastAsia="sq-AL"/>
        </w:rPr>
        <w:t>“</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çmon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kjo</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lastRenderedPageBreak/>
        <w:t>merr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mbrojtje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marrëdhëniet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vendosura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garantuar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integritetin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fizik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jetën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ose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Mbrojtja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veçantë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ofrohet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thjesht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qënien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lidhet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ushtrimin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nënkupton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humbjen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jetës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pikërisht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Kurse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përcaktimi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dispozitën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anës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tjetër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objektive</w:t>
      </w:r>
      <w:proofErr w:type="spellEnd"/>
      <w:r w:rsidR="004D3A2E" w:rsidRPr="004D3A2E">
        <w:rPr>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shkak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detyrës</w:t>
      </w:r>
      <w:proofErr w:type="spellEnd"/>
      <w:r w:rsidR="004D3A2E" w:rsidRPr="004D3A2E">
        <w:rPr>
          <w:i/>
          <w:iCs/>
          <w:color w:val="000000"/>
          <w:sz w:val="24"/>
          <w:szCs w:val="24"/>
          <w:lang w:eastAsia="sq-AL"/>
        </w:rPr>
        <w:t>)”,</w:t>
      </w:r>
      <w:r w:rsidR="004D3A2E" w:rsidRPr="004D3A2E">
        <w:rPr>
          <w:color w:val="000000"/>
          <w:sz w:val="24"/>
          <w:szCs w:val="24"/>
          <w:lang w:eastAsia="sq-AL"/>
        </w:rPr>
        <w:t xml:space="preserve"> </w:t>
      </w:r>
      <w:proofErr w:type="spellStart"/>
      <w:r w:rsidR="004D3A2E" w:rsidRPr="004D3A2E">
        <w:rPr>
          <w:color w:val="000000"/>
          <w:sz w:val="24"/>
          <w:szCs w:val="24"/>
          <w:lang w:eastAsia="sq-AL"/>
        </w:rPr>
        <w:t>konsiston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jeta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mund</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cenohet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jashtë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përsëri</w:t>
      </w:r>
      <w:proofErr w:type="spellEnd"/>
      <w:r w:rsidR="004D3A2E" w:rsidRPr="004D3A2E">
        <w:rPr>
          <w:color w:val="000000"/>
          <w:sz w:val="24"/>
          <w:szCs w:val="24"/>
          <w:lang w:eastAsia="sq-AL"/>
        </w:rPr>
        <w:t xml:space="preserve"> do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konsiderohet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rast</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bëhet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jashtë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motive </w:t>
      </w:r>
      <w:proofErr w:type="spellStart"/>
      <w:r w:rsidR="004D3A2E" w:rsidRPr="004D3A2E">
        <w:rPr>
          <w:color w:val="000000"/>
          <w:sz w:val="24"/>
          <w:szCs w:val="24"/>
          <w:lang w:eastAsia="sq-AL"/>
        </w:rPr>
        <w:t>personale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detyrën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do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jemi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përpara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cilësimit</w:t>
      </w:r>
      <w:bookmarkStart w:id="5" w:name="_Hlk176103236"/>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dashje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79/b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w:t>
      </w:r>
      <w:bookmarkEnd w:id="5"/>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figurat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tjera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w:t>
      </w:r>
    </w:p>
    <w:p w14:paraId="45CC373D"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.5 Duke </w:t>
      </w:r>
      <w:proofErr w:type="spellStart"/>
      <w:r w:rsidR="004D3A2E" w:rsidRPr="004D3A2E">
        <w:rPr>
          <w:color w:val="000000"/>
          <w:sz w:val="24"/>
          <w:szCs w:val="24"/>
          <w:lang w:eastAsia="sq-AL"/>
        </w:rPr>
        <w:t>marrë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analizë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lidhur</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shkaqet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ankimit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pari,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qenë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ushtruar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ndonjë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tagër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shërbyer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Siç</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provat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kishte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marrë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ende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shërbimin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konsideruar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formalisht</w:t>
      </w:r>
      <w:proofErr w:type="spellEnd"/>
      <w:r w:rsidR="004D3A2E" w:rsidRPr="004D3A2E">
        <w:rPr>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kryerjes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mënyrë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kualifikohet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bookmarkStart w:id="6" w:name="_Hlk176104281"/>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dashje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79/b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w:t>
      </w:r>
      <w:bookmarkEnd w:id="6"/>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dyti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qartë</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motivi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dobët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lidhet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pamundësinë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suportuar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shakatë</w:t>
      </w:r>
      <w:proofErr w:type="spellEnd"/>
      <w:r w:rsidR="004D3A2E" w:rsidRPr="004D3A2E">
        <w:rPr>
          <w:color w:val="000000"/>
          <w:sz w:val="24"/>
          <w:szCs w:val="24"/>
          <w:lang w:eastAsia="sq-AL"/>
        </w:rPr>
        <w:t>/</w:t>
      </w:r>
      <w:proofErr w:type="spellStart"/>
      <w:r w:rsidR="004D3A2E" w:rsidRPr="004D3A2E">
        <w:rPr>
          <w:color w:val="000000"/>
          <w:sz w:val="24"/>
          <w:szCs w:val="24"/>
          <w:lang w:eastAsia="sq-AL"/>
        </w:rPr>
        <w:t>ofendimet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zgjidhur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mënyrë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qytetare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mosmarrëveshjet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këtë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fundit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aspak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detyrën</w:t>
      </w:r>
      <w:proofErr w:type="spellEnd"/>
      <w:r w:rsidR="004D3A2E" w:rsidRPr="004D3A2E">
        <w:rPr>
          <w:color w:val="000000"/>
          <w:sz w:val="24"/>
          <w:szCs w:val="24"/>
          <w:lang w:eastAsia="sq-AL"/>
        </w:rPr>
        <w:t>/</w:t>
      </w:r>
      <w:proofErr w:type="spellStart"/>
      <w:r w:rsidR="004D3A2E" w:rsidRPr="004D3A2E">
        <w:rPr>
          <w:color w:val="000000"/>
          <w:sz w:val="24"/>
          <w:szCs w:val="24"/>
          <w:lang w:eastAsia="sq-AL"/>
        </w:rPr>
        <w:t>punën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shenjë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hakmarrje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ka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Sailasi</w:t>
      </w:r>
      <w:proofErr w:type="spellEnd"/>
      <w:r w:rsidR="004D3A2E" w:rsidRPr="004D3A2E">
        <w:rPr>
          <w:color w:val="000000"/>
          <w:sz w:val="24"/>
          <w:szCs w:val="24"/>
          <w:lang w:eastAsia="sq-AL"/>
        </w:rPr>
        <w:t>.</w:t>
      </w:r>
    </w:p>
    <w:p w14:paraId="4670007E"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.6 </w:t>
      </w:r>
      <w:proofErr w:type="spellStart"/>
      <w:r w:rsidR="004D3A2E" w:rsidRPr="004D3A2E">
        <w:rPr>
          <w:color w:val="000000"/>
          <w:sz w:val="24"/>
          <w:szCs w:val="24"/>
          <w:lang w:eastAsia="sq-AL"/>
        </w:rPr>
        <w:t>Mosmarrëveshjet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motivi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kolegëve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deklarimet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babait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konkretisht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dëshmitari</w:t>
      </w:r>
      <w:proofErr w:type="spellEnd"/>
      <w:r w:rsidR="004D3A2E" w:rsidRPr="004D3A2E">
        <w:rPr>
          <w:color w:val="000000"/>
          <w:sz w:val="24"/>
          <w:szCs w:val="24"/>
          <w:lang w:eastAsia="sq-AL"/>
        </w:rPr>
        <w:t xml:space="preserve"> Fredi Krimçe, me </w:t>
      </w:r>
      <w:proofErr w:type="spellStart"/>
      <w:r w:rsidR="004D3A2E" w:rsidRPr="004D3A2E">
        <w:rPr>
          <w:color w:val="000000"/>
          <w:sz w:val="24"/>
          <w:szCs w:val="24"/>
          <w:lang w:eastAsia="sq-AL"/>
        </w:rPr>
        <w:t>detyrë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Komisariatin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Po</w:t>
      </w:r>
      <w:r w:rsidR="00F85E6A">
        <w:rPr>
          <w:color w:val="000000"/>
          <w:sz w:val="24"/>
          <w:szCs w:val="24"/>
          <w:lang w:eastAsia="sq-AL"/>
        </w:rPr>
        <w:t>licisë</w:t>
      </w:r>
      <w:proofErr w:type="spellEnd"/>
      <w:r w:rsidR="00F85E6A">
        <w:rPr>
          <w:color w:val="000000"/>
          <w:sz w:val="24"/>
          <w:szCs w:val="24"/>
          <w:lang w:eastAsia="sq-AL"/>
        </w:rPr>
        <w:t xml:space="preserve"> nr.</w:t>
      </w:r>
      <w:r w:rsidR="004D3A2E" w:rsidRPr="004D3A2E">
        <w:rPr>
          <w:color w:val="000000"/>
          <w:sz w:val="24"/>
          <w:szCs w:val="24"/>
          <w:lang w:eastAsia="sq-AL"/>
        </w:rPr>
        <w:t xml:space="preserve">3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krahas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tjerave</w:t>
      </w:r>
      <w:proofErr w:type="spellEnd"/>
      <w:r w:rsidR="00F85E6A">
        <w:rPr>
          <w:color w:val="000000"/>
          <w:sz w:val="24"/>
          <w:szCs w:val="24"/>
          <w:lang w:eastAsia="sq-AL"/>
        </w:rPr>
        <w:t xml:space="preserve"> </w:t>
      </w:r>
      <w:r w:rsidR="004D3A2E" w:rsidRPr="004D3A2E">
        <w:rPr>
          <w:color w:val="000000"/>
          <w:sz w:val="24"/>
          <w:szCs w:val="24"/>
          <w:lang w:eastAsia="sq-AL"/>
        </w:rPr>
        <w:t xml:space="preserve">ka </w:t>
      </w:r>
      <w:proofErr w:type="spellStart"/>
      <w:r w:rsidR="004D3A2E" w:rsidRPr="004D3A2E">
        <w:rPr>
          <w:color w:val="000000"/>
          <w:sz w:val="24"/>
          <w:szCs w:val="24"/>
          <w:lang w:eastAsia="sq-AL"/>
        </w:rPr>
        <w:t>dëshmuar</w:t>
      </w:r>
      <w:proofErr w:type="spellEnd"/>
      <w:r w:rsidR="004D3A2E" w:rsidRPr="004D3A2E">
        <w:rPr>
          <w:color w:val="000000"/>
          <w:sz w:val="24"/>
          <w:szCs w:val="24"/>
          <w:lang w:eastAsia="sq-AL"/>
        </w:rPr>
        <w:t xml:space="preserve"> se: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shprehur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rehat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Çaushin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pëlqente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atë</w:t>
      </w:r>
      <w:proofErr w:type="spellEnd"/>
      <w:r w:rsidR="004D3A2E" w:rsidRPr="004D3A2E">
        <w:rPr>
          <w:i/>
          <w:iCs/>
          <w:color w:val="000000"/>
          <w:sz w:val="24"/>
          <w:szCs w:val="24"/>
          <w:lang w:eastAsia="sq-AL"/>
        </w:rPr>
        <w:t xml:space="preserve">. Nuk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shprehur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arsye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thjesht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pëlqente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se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ndjeri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konsumonte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alkool</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ndiqte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mirë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situatat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I </w:t>
      </w:r>
      <w:proofErr w:type="spellStart"/>
      <w:r w:rsidR="004D3A2E" w:rsidRPr="004D3A2E">
        <w:rPr>
          <w:i/>
          <w:iCs/>
          <w:color w:val="000000"/>
          <w:sz w:val="24"/>
          <w:szCs w:val="24"/>
          <w:lang w:eastAsia="sq-AL"/>
        </w:rPr>
        <w:t>ndjeri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shkaka</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Ludjanin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Ndonjëherë</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tepronte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shakatë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kaq</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pranoja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shakatë</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tij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mbaj</w:t>
      </w:r>
      <w:proofErr w:type="spellEnd"/>
      <w:r w:rsidR="004D3A2E" w:rsidRPr="004D3A2E">
        <w:rPr>
          <w:i/>
          <w:iCs/>
          <w:color w:val="000000"/>
          <w:sz w:val="24"/>
          <w:szCs w:val="24"/>
          <w:lang w:eastAsia="sq-AL"/>
        </w:rPr>
        <w:t xml:space="preserve"> mend mire </w:t>
      </w:r>
      <w:proofErr w:type="spellStart"/>
      <w:r w:rsidR="004D3A2E" w:rsidRPr="004D3A2E">
        <w:rPr>
          <w:i/>
          <w:iCs/>
          <w:color w:val="000000"/>
          <w:sz w:val="24"/>
          <w:szCs w:val="24"/>
          <w:lang w:eastAsia="sq-AL"/>
        </w:rPr>
        <w:t>llojin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tyre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Unë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shkonim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bashkë</w:t>
      </w:r>
      <w:proofErr w:type="spellEnd"/>
      <w:r w:rsidR="004D3A2E" w:rsidRPr="004D3A2E">
        <w:rPr>
          <w:i/>
          <w:iCs/>
          <w:color w:val="000000"/>
          <w:sz w:val="24"/>
          <w:szCs w:val="24"/>
          <w:lang w:eastAsia="sq-AL"/>
        </w:rPr>
        <w:t xml:space="preserve"> se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shtëpitë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afër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thuajse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çdo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takuar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Ludjanin</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aq</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mbaj</w:t>
      </w:r>
      <w:proofErr w:type="spellEnd"/>
      <w:r w:rsidR="004D3A2E" w:rsidRPr="004D3A2E">
        <w:rPr>
          <w:i/>
          <w:iCs/>
          <w:color w:val="000000"/>
          <w:sz w:val="24"/>
          <w:szCs w:val="24"/>
          <w:lang w:eastAsia="sq-AL"/>
        </w:rPr>
        <w:t xml:space="preserve"> mend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kënaqur</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Çaushin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ma ka </w:t>
      </w:r>
      <w:proofErr w:type="spellStart"/>
      <w:r w:rsidR="004D3A2E" w:rsidRPr="004D3A2E">
        <w:rPr>
          <w:i/>
          <w:iCs/>
          <w:color w:val="000000"/>
          <w:sz w:val="24"/>
          <w:szCs w:val="24"/>
          <w:lang w:eastAsia="sq-AL"/>
        </w:rPr>
        <w:t>shprehur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komunikimin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rrjetet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sociale</w:t>
      </w:r>
      <w:proofErr w:type="spellEnd"/>
      <w:r w:rsidR="004D3A2E" w:rsidRPr="004D3A2E">
        <w:rPr>
          <w:i/>
          <w:iCs/>
          <w:color w:val="000000"/>
          <w:sz w:val="24"/>
          <w:szCs w:val="24"/>
          <w:lang w:eastAsia="sq-AL"/>
        </w:rPr>
        <w:t xml:space="preserve">. I </w:t>
      </w:r>
      <w:proofErr w:type="spellStart"/>
      <w:r w:rsidR="004D3A2E" w:rsidRPr="004D3A2E">
        <w:rPr>
          <w:i/>
          <w:iCs/>
          <w:color w:val="000000"/>
          <w:sz w:val="24"/>
          <w:szCs w:val="24"/>
          <w:lang w:eastAsia="sq-AL"/>
        </w:rPr>
        <w:t>ndjeri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shaka,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tepronte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kujtohen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fjalët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thoshte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qorr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fjalë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ia</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thënë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sallën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instruktazhit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kohën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tre</w:t>
      </w:r>
      <w:proofErr w:type="spellEnd"/>
      <w:r w:rsidR="004D3A2E" w:rsidRPr="004D3A2E">
        <w:rPr>
          <w:i/>
          <w:iCs/>
          <w:color w:val="000000"/>
          <w:sz w:val="24"/>
          <w:szCs w:val="24"/>
          <w:lang w:eastAsia="sq-AL"/>
        </w:rPr>
        <w:t xml:space="preserve">. Nuk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asnjë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dijeni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motivin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vrasjes</w:t>
      </w:r>
      <w:proofErr w:type="spellEnd"/>
      <w:r w:rsidR="004D3A2E" w:rsidRPr="004D3A2E">
        <w:rPr>
          <w:i/>
          <w:iCs/>
          <w:color w:val="000000"/>
          <w:sz w:val="24"/>
          <w:szCs w:val="24"/>
          <w:lang w:eastAsia="sq-AL"/>
        </w:rPr>
        <w:t>”.</w:t>
      </w:r>
    </w:p>
    <w:p w14:paraId="51CFB9BD"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.7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punonjësja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Komisariatin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nr. 3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dëshmitare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Kujtesa</w:t>
      </w:r>
      <w:proofErr w:type="spellEnd"/>
      <w:r w:rsidR="004D3A2E" w:rsidRPr="004D3A2E">
        <w:rPr>
          <w:color w:val="000000"/>
          <w:sz w:val="24"/>
          <w:szCs w:val="24"/>
          <w:lang w:eastAsia="sq-AL"/>
        </w:rPr>
        <w:t xml:space="preserve"> Leka, </w:t>
      </w:r>
      <w:proofErr w:type="spellStart"/>
      <w:r w:rsidR="004D3A2E" w:rsidRPr="004D3A2E">
        <w:rPr>
          <w:color w:val="000000"/>
          <w:sz w:val="24"/>
          <w:szCs w:val="24"/>
          <w:lang w:eastAsia="sq-AL"/>
        </w:rPr>
        <w:t>krahas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tjerave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dëshmuar</w:t>
      </w:r>
      <w:proofErr w:type="spellEnd"/>
      <w:r w:rsidR="004D3A2E" w:rsidRPr="004D3A2E">
        <w:rPr>
          <w:color w:val="000000"/>
          <w:sz w:val="24"/>
          <w:szCs w:val="24"/>
          <w:lang w:eastAsia="sq-AL"/>
        </w:rPr>
        <w:t xml:space="preserve"> </w:t>
      </w:r>
      <w:proofErr w:type="gramStart"/>
      <w:r w:rsidR="004D3A2E" w:rsidRPr="004D3A2E">
        <w:rPr>
          <w:color w:val="000000"/>
          <w:sz w:val="24"/>
          <w:szCs w:val="24"/>
          <w:lang w:eastAsia="sq-AL"/>
        </w:rPr>
        <w:t>se:</w:t>
      </w:r>
      <w:r w:rsidR="004D3A2E" w:rsidRPr="004D3A2E">
        <w:rPr>
          <w:i/>
          <w:iCs/>
          <w:color w:val="000000"/>
          <w:sz w:val="24"/>
          <w:szCs w:val="24"/>
          <w:lang w:eastAsia="sq-AL"/>
        </w:rPr>
        <w:t>“</w:t>
      </w:r>
      <w:proofErr w:type="gramEnd"/>
      <w:r w:rsidR="004D3A2E" w:rsidRPr="004D3A2E">
        <w:rPr>
          <w:i/>
          <w:iCs/>
          <w:color w:val="000000"/>
          <w:sz w:val="24"/>
          <w:szCs w:val="24"/>
          <w:lang w:eastAsia="sq-AL"/>
        </w:rPr>
        <w:t>…</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dijeninë</w:t>
      </w:r>
      <w:proofErr w:type="spellEnd"/>
      <w:r w:rsidR="004D3A2E" w:rsidRPr="004D3A2E">
        <w:rPr>
          <w:i/>
          <w:iCs/>
          <w:color w:val="000000"/>
          <w:sz w:val="24"/>
          <w:szCs w:val="24"/>
          <w:lang w:eastAsia="sq-AL"/>
        </w:rPr>
        <w:t xml:space="preserve"> time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ndjeri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komunikim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kolegë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shaka </w:t>
      </w:r>
      <w:proofErr w:type="spellStart"/>
      <w:r w:rsidR="004D3A2E" w:rsidRPr="004D3A2E">
        <w:rPr>
          <w:i/>
          <w:iCs/>
          <w:color w:val="000000"/>
          <w:sz w:val="24"/>
          <w:szCs w:val="24"/>
          <w:lang w:eastAsia="sq-AL"/>
        </w:rPr>
        <w:t>Çaushi</w:t>
      </w:r>
      <w:proofErr w:type="spellEnd"/>
      <w:r w:rsidR="004D3A2E" w:rsidRPr="004D3A2E">
        <w:rPr>
          <w:i/>
          <w:iCs/>
          <w:color w:val="000000"/>
          <w:sz w:val="24"/>
          <w:szCs w:val="24"/>
          <w:lang w:eastAsia="sq-AL"/>
        </w:rPr>
        <w:t xml:space="preserve">, duke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thënë</w:t>
      </w:r>
      <w:proofErr w:type="spellEnd"/>
      <w:r w:rsidR="004D3A2E" w:rsidRPr="004D3A2E">
        <w:rPr>
          <w:i/>
          <w:iCs/>
          <w:color w:val="000000"/>
          <w:sz w:val="24"/>
          <w:szCs w:val="24"/>
          <w:lang w:eastAsia="sq-AL"/>
        </w:rPr>
        <w:t xml:space="preserve"> </w:t>
      </w:r>
      <w:proofErr w:type="spellStart"/>
      <w:proofErr w:type="gramStart"/>
      <w:r w:rsidR="004D3A2E" w:rsidRPr="004D3A2E">
        <w:rPr>
          <w:i/>
          <w:iCs/>
          <w:color w:val="000000"/>
          <w:sz w:val="24"/>
          <w:szCs w:val="24"/>
          <w:lang w:eastAsia="sq-AL"/>
        </w:rPr>
        <w:t>Ludjanit</w:t>
      </w:r>
      <w:proofErr w:type="spellEnd"/>
      <w:r w:rsidR="004D3A2E" w:rsidRPr="004D3A2E">
        <w:rPr>
          <w:i/>
          <w:iCs/>
          <w:color w:val="000000"/>
          <w:sz w:val="24"/>
          <w:szCs w:val="24"/>
          <w:lang w:eastAsia="sq-AL"/>
        </w:rPr>
        <w:t xml:space="preserve"> ”</w:t>
      </w:r>
      <w:proofErr w:type="gramEnd"/>
      <w:r w:rsidR="004D3A2E" w:rsidRPr="004D3A2E">
        <w:rPr>
          <w:i/>
          <w:iCs/>
          <w:color w:val="000000"/>
          <w:sz w:val="24"/>
          <w:szCs w:val="24"/>
          <w:lang w:eastAsia="sq-AL"/>
        </w:rPr>
        <w:t>…</w:t>
      </w:r>
      <w:proofErr w:type="spellStart"/>
      <w:r w:rsidR="004D3A2E" w:rsidRPr="004D3A2E">
        <w:rPr>
          <w:i/>
          <w:iCs/>
          <w:color w:val="000000"/>
          <w:sz w:val="24"/>
          <w:szCs w:val="24"/>
          <w:lang w:eastAsia="sq-AL"/>
        </w:rPr>
        <w:t>hajde</w:t>
      </w:r>
      <w:proofErr w:type="spellEnd"/>
      <w:r w:rsidR="004D3A2E" w:rsidRPr="004D3A2E">
        <w:rPr>
          <w:i/>
          <w:iCs/>
          <w:color w:val="000000"/>
          <w:sz w:val="24"/>
          <w:szCs w:val="24"/>
          <w:lang w:eastAsia="sq-AL"/>
        </w:rPr>
        <w:t xml:space="preserve"> o </w:t>
      </w:r>
      <w:proofErr w:type="spellStart"/>
      <w:r w:rsidR="004D3A2E" w:rsidRPr="004D3A2E">
        <w:rPr>
          <w:i/>
          <w:iCs/>
          <w:color w:val="000000"/>
          <w:sz w:val="24"/>
          <w:szCs w:val="24"/>
          <w:lang w:eastAsia="sq-AL"/>
        </w:rPr>
        <w:t>torrollak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hajde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ikim</w:t>
      </w:r>
      <w:proofErr w:type="spellEnd"/>
      <w:r w:rsidR="004D3A2E" w:rsidRPr="004D3A2E">
        <w:rPr>
          <w:i/>
          <w:iCs/>
          <w:color w:val="000000"/>
          <w:sz w:val="24"/>
          <w:szCs w:val="24"/>
          <w:lang w:eastAsia="sq-AL"/>
        </w:rPr>
        <w:t xml:space="preserve"> se doli </w:t>
      </w:r>
      <w:proofErr w:type="spellStart"/>
      <w:r w:rsidR="004D3A2E" w:rsidRPr="004D3A2E">
        <w:rPr>
          <w:i/>
          <w:iCs/>
          <w:color w:val="000000"/>
          <w:sz w:val="24"/>
          <w:szCs w:val="24"/>
          <w:lang w:eastAsia="sq-AL"/>
        </w:rPr>
        <w:t>shërbimi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Fjalë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tjera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dëgjuar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w:t>
      </w:r>
      <w:proofErr w:type="spellEnd"/>
      <w:r w:rsidR="004D3A2E" w:rsidRPr="004D3A2E">
        <w:rPr>
          <w:i/>
          <w:iCs/>
          <w:color w:val="000000"/>
          <w:sz w:val="24"/>
          <w:szCs w:val="24"/>
          <w:lang w:eastAsia="sq-AL"/>
        </w:rPr>
        <w:t xml:space="preserve"> me ta </w:t>
      </w:r>
      <w:proofErr w:type="spellStart"/>
      <w:r w:rsidR="004D3A2E" w:rsidRPr="004D3A2E">
        <w:rPr>
          <w:i/>
          <w:iCs/>
          <w:color w:val="000000"/>
          <w:sz w:val="24"/>
          <w:szCs w:val="24"/>
          <w:lang w:eastAsia="sq-AL"/>
        </w:rPr>
        <w:t>vetëm</w:t>
      </w:r>
      <w:proofErr w:type="spellEnd"/>
      <w:r w:rsidR="004D3A2E" w:rsidRPr="004D3A2E">
        <w:rPr>
          <w:i/>
          <w:iCs/>
          <w:color w:val="000000"/>
          <w:sz w:val="24"/>
          <w:szCs w:val="24"/>
          <w:lang w:eastAsia="sq-AL"/>
        </w:rPr>
        <w:t xml:space="preserve"> 2-3 </w:t>
      </w:r>
      <w:proofErr w:type="spellStart"/>
      <w:proofErr w:type="gramStart"/>
      <w:r w:rsidR="004D3A2E" w:rsidRPr="004D3A2E">
        <w:rPr>
          <w:i/>
          <w:iCs/>
          <w:color w:val="000000"/>
          <w:sz w:val="24"/>
          <w:szCs w:val="24"/>
          <w:lang w:eastAsia="sq-AL"/>
        </w:rPr>
        <w:t>herë</w:t>
      </w:r>
      <w:proofErr w:type="spellEnd"/>
      <w:r w:rsidR="004D3A2E" w:rsidRPr="004D3A2E">
        <w:rPr>
          <w:color w:val="000000"/>
          <w:sz w:val="24"/>
          <w:szCs w:val="24"/>
          <w:lang w:eastAsia="sq-AL"/>
        </w:rPr>
        <w:t>.“</w:t>
      </w:r>
      <w:proofErr w:type="gram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dëshmitari</w:t>
      </w:r>
      <w:proofErr w:type="spellEnd"/>
      <w:r w:rsidR="004D3A2E" w:rsidRPr="004D3A2E">
        <w:rPr>
          <w:color w:val="000000"/>
          <w:sz w:val="24"/>
          <w:szCs w:val="24"/>
          <w:lang w:eastAsia="sq-AL"/>
        </w:rPr>
        <w:t xml:space="preserve"> Besmir Dervishi, </w:t>
      </w:r>
      <w:proofErr w:type="spellStart"/>
      <w:r w:rsidR="004D3A2E" w:rsidRPr="004D3A2E">
        <w:rPr>
          <w:color w:val="000000"/>
          <w:sz w:val="24"/>
          <w:szCs w:val="24"/>
          <w:lang w:eastAsia="sq-AL"/>
        </w:rPr>
        <w:t>krahas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tjerave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dëshmuar</w:t>
      </w:r>
      <w:proofErr w:type="spellEnd"/>
      <w:r w:rsidR="004D3A2E" w:rsidRPr="004D3A2E">
        <w:rPr>
          <w:color w:val="000000"/>
          <w:sz w:val="24"/>
          <w:szCs w:val="24"/>
          <w:lang w:eastAsia="sq-AL"/>
        </w:rPr>
        <w:t>: “…</w:t>
      </w:r>
      <w:r w:rsidR="004D3A2E" w:rsidRPr="004D3A2E">
        <w:rPr>
          <w:i/>
          <w:iCs/>
          <w:color w:val="000000"/>
          <w:sz w:val="24"/>
          <w:szCs w:val="24"/>
          <w:lang w:eastAsia="sq-AL"/>
        </w:rPr>
        <w:t xml:space="preserve">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pyetur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çfarë</w:t>
      </w:r>
      <w:proofErr w:type="spellEnd"/>
      <w:r w:rsidR="004D3A2E" w:rsidRPr="004D3A2E">
        <w:rPr>
          <w:i/>
          <w:iCs/>
          <w:color w:val="000000"/>
          <w:sz w:val="24"/>
          <w:szCs w:val="24"/>
          <w:lang w:eastAsia="sq-AL"/>
        </w:rPr>
        <w:t xml:space="preserve"> problem </w:t>
      </w:r>
      <w:proofErr w:type="spellStart"/>
      <w:r w:rsidR="004D3A2E" w:rsidRPr="004D3A2E">
        <w:rPr>
          <w:i/>
          <w:iCs/>
          <w:color w:val="000000"/>
          <w:sz w:val="24"/>
          <w:szCs w:val="24"/>
          <w:lang w:eastAsia="sq-AL"/>
        </w:rPr>
        <w:t>ke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thënë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ndjeri</w:t>
      </w:r>
      <w:proofErr w:type="spellEnd"/>
      <w:r w:rsidR="004D3A2E" w:rsidRPr="004D3A2E">
        <w:rPr>
          <w:i/>
          <w:iCs/>
          <w:color w:val="000000"/>
          <w:sz w:val="24"/>
          <w:szCs w:val="24"/>
          <w:lang w:eastAsia="sq-AL"/>
        </w:rPr>
        <w:t xml:space="preserve"> e ka </w:t>
      </w:r>
      <w:proofErr w:type="spellStart"/>
      <w:r w:rsidR="004D3A2E" w:rsidRPr="004D3A2E">
        <w:rPr>
          <w:i/>
          <w:iCs/>
          <w:color w:val="000000"/>
          <w:sz w:val="24"/>
          <w:szCs w:val="24"/>
          <w:lang w:eastAsia="sq-AL"/>
        </w:rPr>
        <w:t>tallur</w:t>
      </w:r>
      <w:proofErr w:type="spellEnd"/>
      <w:r w:rsidR="004D3A2E" w:rsidRPr="004D3A2E">
        <w:rPr>
          <w:i/>
          <w:iCs/>
          <w:color w:val="000000"/>
          <w:sz w:val="24"/>
          <w:szCs w:val="24"/>
          <w:lang w:eastAsia="sq-AL"/>
        </w:rPr>
        <w:t xml:space="preserve"> e ka </w:t>
      </w:r>
      <w:proofErr w:type="spellStart"/>
      <w:r w:rsidR="004D3A2E" w:rsidRPr="004D3A2E">
        <w:rPr>
          <w:i/>
          <w:iCs/>
          <w:color w:val="000000"/>
          <w:sz w:val="24"/>
          <w:szCs w:val="24"/>
          <w:lang w:eastAsia="sq-AL"/>
        </w:rPr>
        <w:t>abuzuar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prandaj</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vrarë</w:t>
      </w:r>
      <w:proofErr w:type="spellEnd"/>
      <w:r w:rsidR="004D3A2E" w:rsidRPr="004D3A2E">
        <w:rPr>
          <w:i/>
          <w:iCs/>
          <w:color w:val="000000"/>
          <w:sz w:val="24"/>
          <w:szCs w:val="24"/>
          <w:lang w:eastAsia="sq-AL"/>
        </w:rPr>
        <w:t xml:space="preserve">. Nuk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dijeni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konflikt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momentin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parë</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thënë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tallur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ngacmuar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ma </w:t>
      </w:r>
      <w:proofErr w:type="spellStart"/>
      <w:r w:rsidR="004D3A2E" w:rsidRPr="004D3A2E">
        <w:rPr>
          <w:i/>
          <w:iCs/>
          <w:color w:val="000000"/>
          <w:sz w:val="24"/>
          <w:szCs w:val="24"/>
          <w:lang w:eastAsia="sq-AL"/>
        </w:rPr>
        <w:t>bënte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gjë</w:t>
      </w:r>
      <w:proofErr w:type="spellEnd"/>
      <w:r w:rsidR="004D3A2E" w:rsidRPr="004D3A2E">
        <w:rPr>
          <w:color w:val="000000"/>
          <w:sz w:val="24"/>
          <w:szCs w:val="24"/>
          <w:lang w:eastAsia="sq-AL"/>
        </w:rPr>
        <w:t>.”</w:t>
      </w:r>
    </w:p>
    <w:p w14:paraId="29156AF1"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.8 I </w:t>
      </w:r>
      <w:proofErr w:type="spellStart"/>
      <w:r w:rsidR="004D3A2E" w:rsidRPr="004D3A2E">
        <w:rPr>
          <w:color w:val="000000"/>
          <w:sz w:val="24"/>
          <w:szCs w:val="24"/>
          <w:lang w:eastAsia="sq-AL"/>
        </w:rPr>
        <w:t>pyetur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hetimeve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paraprake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person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dijeni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deklaruesi</w:t>
      </w:r>
      <w:proofErr w:type="spellEnd"/>
      <w:r w:rsidR="004D3A2E" w:rsidRPr="004D3A2E">
        <w:rPr>
          <w:color w:val="000000"/>
          <w:sz w:val="24"/>
          <w:szCs w:val="24"/>
          <w:lang w:eastAsia="sq-AL"/>
        </w:rPr>
        <w:t xml:space="preserve"> Zeni Zaimi, ka </w:t>
      </w:r>
      <w:proofErr w:type="spellStart"/>
      <w:r w:rsidR="004D3A2E" w:rsidRPr="004D3A2E">
        <w:rPr>
          <w:color w:val="000000"/>
          <w:sz w:val="24"/>
          <w:szCs w:val="24"/>
          <w:lang w:eastAsia="sq-AL"/>
        </w:rPr>
        <w:t>shpjeguar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w:t>
      </w:r>
      <w:proofErr w:type="spellEnd"/>
      <w:r w:rsidR="004D3A2E" w:rsidRPr="004D3A2E">
        <w:rPr>
          <w:color w:val="000000"/>
          <w:sz w:val="24"/>
          <w:szCs w:val="24"/>
          <w:lang w:eastAsia="sq-AL"/>
        </w:rPr>
        <w:t xml:space="preserve"> </w:t>
      </w:r>
      <w:proofErr w:type="gramStart"/>
      <w:r w:rsidR="004D3A2E" w:rsidRPr="004D3A2E">
        <w:rPr>
          <w:color w:val="000000"/>
          <w:sz w:val="24"/>
          <w:szCs w:val="24"/>
          <w:lang w:eastAsia="sq-AL"/>
        </w:rPr>
        <w:t>se:</w:t>
      </w:r>
      <w:r w:rsidR="004D3A2E" w:rsidRPr="004D3A2E">
        <w:rPr>
          <w:i/>
          <w:iCs/>
          <w:color w:val="000000"/>
          <w:sz w:val="24"/>
          <w:szCs w:val="24"/>
          <w:lang w:eastAsia="sq-AL"/>
        </w:rPr>
        <w:t>“</w:t>
      </w:r>
      <w:proofErr w:type="gramEnd"/>
      <w:r w:rsidR="004D3A2E" w:rsidRPr="004D3A2E">
        <w:rPr>
          <w:i/>
          <w:iCs/>
          <w:color w:val="000000"/>
          <w:sz w:val="24"/>
          <w:szCs w:val="24"/>
          <w:lang w:eastAsia="sq-AL"/>
        </w:rPr>
        <w:t xml:space="preserve">...Jam </w:t>
      </w:r>
      <w:proofErr w:type="spellStart"/>
      <w:r w:rsidR="004D3A2E" w:rsidRPr="004D3A2E">
        <w:rPr>
          <w:i/>
          <w:iCs/>
          <w:color w:val="000000"/>
          <w:sz w:val="24"/>
          <w:szCs w:val="24"/>
          <w:lang w:eastAsia="sq-AL"/>
        </w:rPr>
        <w:t>babai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w:t>
      </w:r>
      <w:proofErr w:type="spellEnd"/>
      <w:r w:rsidR="004D3A2E" w:rsidRPr="004D3A2E">
        <w:rPr>
          <w:i/>
          <w:iCs/>
          <w:color w:val="000000"/>
          <w:sz w:val="24"/>
          <w:szCs w:val="24"/>
          <w:lang w:eastAsia="sq-AL"/>
        </w:rPr>
        <w:t xml:space="preserve"> Zaimit.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folur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shpesh</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problemet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apo </w:t>
      </w:r>
      <w:proofErr w:type="spellStart"/>
      <w:r w:rsidR="004D3A2E" w:rsidRPr="004D3A2E">
        <w:rPr>
          <w:i/>
          <w:iCs/>
          <w:color w:val="000000"/>
          <w:sz w:val="24"/>
          <w:szCs w:val="24"/>
          <w:lang w:eastAsia="sq-AL"/>
        </w:rPr>
        <w:t>punën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kryente</w:t>
      </w:r>
      <w:proofErr w:type="spellEnd"/>
      <w:r w:rsidR="004D3A2E" w:rsidRPr="004D3A2E">
        <w:rPr>
          <w:i/>
          <w:iCs/>
          <w:color w:val="000000"/>
          <w:sz w:val="24"/>
          <w:szCs w:val="24"/>
          <w:lang w:eastAsia="sq-AL"/>
        </w:rPr>
        <w:t xml:space="preserve">. Dje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datën</w:t>
      </w:r>
      <w:proofErr w:type="spellEnd"/>
      <w:r w:rsidR="004D3A2E" w:rsidRPr="004D3A2E">
        <w:rPr>
          <w:i/>
          <w:iCs/>
          <w:color w:val="000000"/>
          <w:sz w:val="24"/>
          <w:szCs w:val="24"/>
          <w:lang w:eastAsia="sq-AL"/>
        </w:rPr>
        <w:t xml:space="preserve"> 22.05.2022 ka </w:t>
      </w:r>
      <w:proofErr w:type="spellStart"/>
      <w:r w:rsidR="004D3A2E" w:rsidRPr="004D3A2E">
        <w:rPr>
          <w:i/>
          <w:iCs/>
          <w:color w:val="000000"/>
          <w:sz w:val="24"/>
          <w:szCs w:val="24"/>
          <w:lang w:eastAsia="sq-AL"/>
        </w:rPr>
        <w:t>telefonuar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bashkëshortja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do </w:t>
      </w:r>
      <w:proofErr w:type="spellStart"/>
      <w:r w:rsidR="004D3A2E" w:rsidRPr="004D3A2E">
        <w:rPr>
          <w:i/>
          <w:iCs/>
          <w:color w:val="000000"/>
          <w:sz w:val="24"/>
          <w:szCs w:val="24"/>
          <w:lang w:eastAsia="sq-AL"/>
        </w:rPr>
        <w:t>dilnim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darkë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vajzën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mund</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bashkohej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pune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Fillimsht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se </w:t>
      </w:r>
      <w:r w:rsidR="004D3A2E" w:rsidRPr="004D3A2E">
        <w:rPr>
          <w:i/>
          <w:iCs/>
          <w:color w:val="000000"/>
          <w:sz w:val="24"/>
          <w:szCs w:val="24"/>
          <w:lang w:eastAsia="sq-AL"/>
        </w:rPr>
        <w:lastRenderedPageBreak/>
        <w:t xml:space="preserve">do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vinte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na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se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tensionuar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mërzitur</w:t>
      </w:r>
      <w:proofErr w:type="spellEnd"/>
      <w:r w:rsidR="004D3A2E" w:rsidRPr="004D3A2E">
        <w:rPr>
          <w:i/>
          <w:iCs/>
          <w:color w:val="000000"/>
          <w:sz w:val="24"/>
          <w:szCs w:val="24"/>
          <w:lang w:eastAsia="sq-AL"/>
        </w:rPr>
        <w:t xml:space="preserve">. Kur </w:t>
      </w:r>
      <w:proofErr w:type="spellStart"/>
      <w:r w:rsidR="004D3A2E" w:rsidRPr="004D3A2E">
        <w:rPr>
          <w:i/>
          <w:iCs/>
          <w:color w:val="000000"/>
          <w:sz w:val="24"/>
          <w:szCs w:val="24"/>
          <w:lang w:eastAsia="sq-AL"/>
        </w:rPr>
        <w:t>jemi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kthyer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shtëpi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shtrirë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sallon</w:t>
      </w:r>
      <w:proofErr w:type="spellEnd"/>
      <w:r w:rsidR="004D3A2E" w:rsidRPr="004D3A2E">
        <w:rPr>
          <w:i/>
          <w:iCs/>
          <w:color w:val="000000"/>
          <w:sz w:val="24"/>
          <w:szCs w:val="24"/>
          <w:lang w:eastAsia="sq-AL"/>
        </w:rPr>
        <w:t xml:space="preserve"> duke </w:t>
      </w:r>
      <w:proofErr w:type="spellStart"/>
      <w:r w:rsidR="004D3A2E" w:rsidRPr="004D3A2E">
        <w:rPr>
          <w:i/>
          <w:iCs/>
          <w:color w:val="000000"/>
          <w:sz w:val="24"/>
          <w:szCs w:val="24"/>
          <w:lang w:eastAsia="sq-AL"/>
        </w:rPr>
        <w:t>parë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televizor</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pyeta</w:t>
      </w:r>
      <w:proofErr w:type="spellEnd"/>
      <w:r w:rsidR="004D3A2E" w:rsidRPr="004D3A2E">
        <w:rPr>
          <w:i/>
          <w:iCs/>
          <w:color w:val="000000"/>
          <w:sz w:val="24"/>
          <w:szCs w:val="24"/>
          <w:lang w:eastAsia="sq-AL"/>
        </w:rPr>
        <w:t xml:space="preserve"> se </w:t>
      </w:r>
      <w:proofErr w:type="spellStart"/>
      <w:r w:rsidR="004D3A2E" w:rsidRPr="004D3A2E">
        <w:rPr>
          <w:i/>
          <w:iCs/>
          <w:color w:val="000000"/>
          <w:sz w:val="24"/>
          <w:szCs w:val="24"/>
          <w:lang w:eastAsia="sq-AL"/>
        </w:rPr>
        <w:t>çfarë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se e </w:t>
      </w:r>
      <w:proofErr w:type="spellStart"/>
      <w:r w:rsidR="004D3A2E" w:rsidRPr="004D3A2E">
        <w:rPr>
          <w:i/>
          <w:iCs/>
          <w:color w:val="000000"/>
          <w:sz w:val="24"/>
          <w:szCs w:val="24"/>
          <w:lang w:eastAsia="sq-AL"/>
        </w:rPr>
        <w:t>kishte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mërzitur</w:t>
      </w:r>
      <w:proofErr w:type="spellEnd"/>
      <w:r w:rsidR="004D3A2E" w:rsidRPr="004D3A2E">
        <w:rPr>
          <w:i/>
          <w:iCs/>
          <w:color w:val="000000"/>
          <w:sz w:val="24"/>
          <w:szCs w:val="24"/>
          <w:lang w:eastAsia="sq-AL"/>
        </w:rPr>
        <w:t xml:space="preserve"> ai </w:t>
      </w:r>
      <w:proofErr w:type="spellStart"/>
      <w:r w:rsidR="004D3A2E" w:rsidRPr="004D3A2E">
        <w:rPr>
          <w:i/>
          <w:iCs/>
          <w:color w:val="000000"/>
          <w:sz w:val="24"/>
          <w:szCs w:val="24"/>
          <w:lang w:eastAsia="sq-AL"/>
        </w:rPr>
        <w:t>mustaqja</w:t>
      </w:r>
      <w:proofErr w:type="spellEnd"/>
      <w:r w:rsidR="004D3A2E" w:rsidRPr="004D3A2E">
        <w:rPr>
          <w:i/>
          <w:iCs/>
          <w:color w:val="000000"/>
          <w:sz w:val="24"/>
          <w:szCs w:val="24"/>
          <w:lang w:eastAsia="sq-AL"/>
        </w:rPr>
        <w:t xml:space="preserve">, duke </w:t>
      </w:r>
      <w:proofErr w:type="spellStart"/>
      <w:r w:rsidR="004D3A2E" w:rsidRPr="004D3A2E">
        <w:rPr>
          <w:i/>
          <w:iCs/>
          <w:color w:val="000000"/>
          <w:sz w:val="24"/>
          <w:szCs w:val="24"/>
          <w:lang w:eastAsia="sq-AL"/>
        </w:rPr>
        <w:t>iu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referuar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kolegut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tij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Saliasit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Insistova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tregonte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Ludjani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Lëre</w:t>
      </w:r>
      <w:proofErr w:type="spellEnd"/>
      <w:r w:rsidR="004D3A2E" w:rsidRPr="004D3A2E">
        <w:rPr>
          <w:i/>
          <w:iCs/>
          <w:color w:val="000000"/>
          <w:sz w:val="24"/>
          <w:szCs w:val="24"/>
          <w:lang w:eastAsia="sq-AL"/>
        </w:rPr>
        <w:t xml:space="preserve"> baba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muhabet</w:t>
      </w:r>
      <w:proofErr w:type="spellEnd"/>
      <w:r w:rsidR="004D3A2E" w:rsidRPr="004D3A2E">
        <w:rPr>
          <w:i/>
          <w:iCs/>
          <w:color w:val="000000"/>
          <w:sz w:val="24"/>
          <w:szCs w:val="24"/>
          <w:lang w:eastAsia="sq-AL"/>
        </w:rPr>
        <w:t xml:space="preserve"> se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pijanecësh</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mërziti</w:t>
      </w:r>
      <w:proofErr w:type="spellEnd"/>
      <w:r w:rsidR="004D3A2E" w:rsidRPr="004D3A2E">
        <w:rPr>
          <w:i/>
          <w:iCs/>
          <w:color w:val="000000"/>
          <w:sz w:val="24"/>
          <w:szCs w:val="24"/>
          <w:lang w:eastAsia="sq-AL"/>
        </w:rPr>
        <w:t xml:space="preserve"> pak ai”.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nesërmen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pyeta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qetësuar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po. Nuk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dijeni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konflikt</w:t>
      </w:r>
      <w:proofErr w:type="spellEnd"/>
      <w:r w:rsidR="004D3A2E" w:rsidRPr="004D3A2E">
        <w:rPr>
          <w:i/>
          <w:iCs/>
          <w:color w:val="000000"/>
          <w:sz w:val="24"/>
          <w:szCs w:val="24"/>
          <w:lang w:eastAsia="sq-AL"/>
        </w:rPr>
        <w:t xml:space="preserve"> apo problem </w:t>
      </w:r>
      <w:proofErr w:type="spellStart"/>
      <w:r w:rsidR="004D3A2E" w:rsidRPr="004D3A2E">
        <w:rPr>
          <w:i/>
          <w:iCs/>
          <w:color w:val="000000"/>
          <w:sz w:val="24"/>
          <w:szCs w:val="24"/>
          <w:lang w:eastAsia="sq-AL"/>
        </w:rPr>
        <w:t>mes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tyre</w:t>
      </w:r>
      <w:proofErr w:type="spellEnd"/>
      <w:r w:rsidR="004D3A2E" w:rsidRPr="004D3A2E">
        <w:rPr>
          <w:i/>
          <w:iCs/>
          <w:color w:val="000000"/>
          <w:sz w:val="24"/>
          <w:szCs w:val="24"/>
          <w:lang w:eastAsia="sq-AL"/>
        </w:rPr>
        <w:t>...</w:t>
      </w:r>
      <w:r w:rsidR="00F85E6A" w:rsidRPr="004D3A2E">
        <w:rPr>
          <w:i/>
          <w:iCs/>
          <w:color w:val="000000"/>
          <w:sz w:val="24"/>
          <w:szCs w:val="24"/>
          <w:lang w:eastAsia="sq-AL"/>
        </w:rPr>
        <w:t>”</w:t>
      </w:r>
    </w:p>
    <w:p w14:paraId="35B46CE1"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.9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deklarimet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seancë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ndër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tjera</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deklaruar</w:t>
      </w:r>
      <w:proofErr w:type="spellEnd"/>
      <w:r w:rsidR="004D3A2E" w:rsidRPr="004D3A2E">
        <w:rPr>
          <w:color w:val="000000"/>
          <w:sz w:val="24"/>
          <w:szCs w:val="24"/>
          <w:lang w:eastAsia="sq-AL"/>
        </w:rPr>
        <w:t xml:space="preserve"> se</w:t>
      </w:r>
      <w:bookmarkStart w:id="7" w:name="_Hlk176104888"/>
      <w:r w:rsidR="00F85E6A" w:rsidRPr="004D3A2E">
        <w:rPr>
          <w:color w:val="000000"/>
          <w:sz w:val="24"/>
          <w:szCs w:val="24"/>
          <w:lang w:eastAsia="sq-AL"/>
        </w:rPr>
        <w:t>: “</w:t>
      </w:r>
      <w:r w:rsidR="004D3A2E" w:rsidRPr="004D3A2E">
        <w:rPr>
          <w:color w:val="000000"/>
          <w:sz w:val="24"/>
          <w:szCs w:val="24"/>
          <w:lang w:eastAsia="sq-AL"/>
        </w:rPr>
        <w:t>…</w:t>
      </w:r>
      <w:r w:rsidR="004D3A2E" w:rsidRPr="004D3A2E">
        <w:rPr>
          <w:i/>
          <w:iCs/>
          <w:color w:val="000000"/>
          <w:sz w:val="24"/>
          <w:szCs w:val="24"/>
          <w:lang w:eastAsia="sq-AL"/>
        </w:rPr>
        <w:t xml:space="preserve">Kam </w:t>
      </w:r>
      <w:proofErr w:type="spellStart"/>
      <w:r w:rsidR="004D3A2E" w:rsidRPr="004D3A2E">
        <w:rPr>
          <w:i/>
          <w:iCs/>
          <w:color w:val="000000"/>
          <w:sz w:val="24"/>
          <w:szCs w:val="24"/>
          <w:lang w:eastAsia="sq-AL"/>
        </w:rPr>
        <w:t>nisur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Komisariatin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Policisë</w:t>
      </w:r>
      <w:proofErr w:type="spellEnd"/>
      <w:r w:rsidR="004D3A2E" w:rsidRPr="004D3A2E">
        <w:rPr>
          <w:i/>
          <w:iCs/>
          <w:color w:val="000000"/>
          <w:sz w:val="24"/>
          <w:szCs w:val="24"/>
          <w:lang w:eastAsia="sq-AL"/>
        </w:rPr>
        <w:t xml:space="preserve"> nr. 3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gusht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vitit</w:t>
      </w:r>
      <w:proofErr w:type="spellEnd"/>
      <w:r w:rsidR="004D3A2E" w:rsidRPr="004D3A2E">
        <w:rPr>
          <w:i/>
          <w:iCs/>
          <w:color w:val="000000"/>
          <w:sz w:val="24"/>
          <w:szCs w:val="24"/>
          <w:lang w:eastAsia="sq-AL"/>
        </w:rPr>
        <w:t xml:space="preserve"> 2021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pjesë</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patrullës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përgjithshme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kohë</w:t>
      </w:r>
      <w:proofErr w:type="spellEnd"/>
      <w:r w:rsidR="004D3A2E" w:rsidRPr="004D3A2E">
        <w:rPr>
          <w:i/>
          <w:iCs/>
          <w:color w:val="000000"/>
          <w:sz w:val="24"/>
          <w:szCs w:val="24"/>
          <w:lang w:eastAsia="sq-AL"/>
        </w:rPr>
        <w:t xml:space="preserve"> jam </w:t>
      </w:r>
      <w:proofErr w:type="spellStart"/>
      <w:r w:rsidR="004D3A2E" w:rsidRPr="004D3A2E">
        <w:rPr>
          <w:i/>
          <w:iCs/>
          <w:color w:val="000000"/>
          <w:sz w:val="24"/>
          <w:szCs w:val="24"/>
          <w:lang w:eastAsia="sq-AL"/>
        </w:rPr>
        <w:t>njohur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ndjerin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fillim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marrëdhënie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normale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shpesh</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lidhje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punën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probleme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ndërsa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marrëdhëniet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personale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probleme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pasi</w:t>
      </w:r>
      <w:proofErr w:type="spellEnd"/>
      <w:r w:rsidR="004D3A2E" w:rsidRPr="004D3A2E">
        <w:rPr>
          <w:i/>
          <w:iCs/>
          <w:color w:val="000000"/>
          <w:sz w:val="24"/>
          <w:szCs w:val="24"/>
          <w:lang w:eastAsia="sq-AL"/>
        </w:rPr>
        <w:t xml:space="preserve"> ai </w:t>
      </w:r>
      <w:proofErr w:type="spellStart"/>
      <w:r w:rsidR="004D3A2E" w:rsidRPr="004D3A2E">
        <w:rPr>
          <w:i/>
          <w:iCs/>
          <w:color w:val="000000"/>
          <w:sz w:val="24"/>
          <w:szCs w:val="24"/>
          <w:lang w:eastAsia="sq-AL"/>
        </w:rPr>
        <w:t>përdorte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fyerje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sharje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çdo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minut</w:t>
      </w:r>
      <w:r w:rsidR="00F85E6A" w:rsidRPr="00F85E6A">
        <w:rPr>
          <w:i/>
          <w:iCs/>
          <w:color w:val="000000"/>
          <w:sz w:val="24"/>
          <w:szCs w:val="24"/>
          <w:lang w:eastAsia="sq-AL"/>
        </w:rPr>
        <w: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thoshte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qorr</w:t>
      </w:r>
      <w:proofErr w:type="spellEnd"/>
      <w:r w:rsidR="004D3A2E" w:rsidRPr="004D3A2E">
        <w:rPr>
          <w:i/>
          <w:iCs/>
          <w:color w:val="000000"/>
          <w:sz w:val="24"/>
          <w:szCs w:val="24"/>
          <w:lang w:eastAsia="sq-AL"/>
        </w:rPr>
        <w:t xml:space="preserve">, pederast 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gjëra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tjera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vinte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lojë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sidomos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njerëz</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tjerë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Mundohesha</w:t>
      </w:r>
      <w:proofErr w:type="spellEnd"/>
      <w:r w:rsidR="004D3A2E" w:rsidRPr="004D3A2E">
        <w:rPr>
          <w:i/>
          <w:iCs/>
          <w:color w:val="000000"/>
          <w:sz w:val="24"/>
          <w:szCs w:val="24"/>
          <w:lang w:eastAsia="sq-AL"/>
        </w:rPr>
        <w:t xml:space="preserve"> ta </w:t>
      </w:r>
      <w:proofErr w:type="spellStart"/>
      <w:r w:rsidR="004D3A2E" w:rsidRPr="004D3A2E">
        <w:rPr>
          <w:i/>
          <w:iCs/>
          <w:color w:val="000000"/>
          <w:sz w:val="24"/>
          <w:szCs w:val="24"/>
          <w:lang w:eastAsia="sq-AL"/>
        </w:rPr>
        <w:t>kaloja</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qeshur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pastaj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mbushesha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Kjo</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vazhduar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kohës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nisur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muajin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fundit</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situata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rënduar</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dinin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kolegët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situatë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këtë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kisha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njoftuar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eprorin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jo me </w:t>
      </w:r>
      <w:proofErr w:type="spellStart"/>
      <w:r w:rsidR="004D3A2E" w:rsidRPr="004D3A2E">
        <w:rPr>
          <w:i/>
          <w:iCs/>
          <w:color w:val="000000"/>
          <w:sz w:val="24"/>
          <w:szCs w:val="24"/>
          <w:lang w:eastAsia="sq-AL"/>
        </w:rPr>
        <w:t>kërkesë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shkrim</w:t>
      </w:r>
      <w:proofErr w:type="spellEnd"/>
      <w:r w:rsidR="004D3A2E" w:rsidRPr="004D3A2E">
        <w:rPr>
          <w:i/>
          <w:iCs/>
          <w:color w:val="000000"/>
          <w:sz w:val="24"/>
          <w:szCs w:val="24"/>
          <w:lang w:eastAsia="sq-AL"/>
        </w:rPr>
        <w:t xml:space="preserve">. Nga </w:t>
      </w:r>
      <w:proofErr w:type="spellStart"/>
      <w:r w:rsidR="004D3A2E" w:rsidRPr="004D3A2E">
        <w:rPr>
          <w:i/>
          <w:iCs/>
          <w:color w:val="000000"/>
          <w:sz w:val="24"/>
          <w:szCs w:val="24"/>
          <w:lang w:eastAsia="sq-AL"/>
        </w:rPr>
        <w:t>sharjet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thoshte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mërzitesha</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ndonjëherë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kthehesha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përgjithësi</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respektoja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shkak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moshës</w:t>
      </w:r>
      <w:proofErr w:type="spellEnd"/>
      <w:r w:rsidR="004D3A2E" w:rsidRPr="004D3A2E">
        <w:rPr>
          <w:i/>
          <w:iCs/>
          <w:color w:val="000000"/>
          <w:sz w:val="24"/>
          <w:szCs w:val="24"/>
          <w:lang w:eastAsia="sq-AL"/>
        </w:rPr>
        <w:t xml:space="preserve">. Disa </w:t>
      </w:r>
      <w:proofErr w:type="spellStart"/>
      <w:r w:rsidR="004D3A2E" w:rsidRPr="004D3A2E">
        <w:rPr>
          <w:i/>
          <w:iCs/>
          <w:color w:val="000000"/>
          <w:sz w:val="24"/>
          <w:szCs w:val="24"/>
          <w:lang w:eastAsia="sq-AL"/>
        </w:rPr>
        <w:t>herë</w:t>
      </w:r>
      <w:proofErr w:type="spellEnd"/>
      <w:r w:rsidR="004D3A2E" w:rsidRPr="004D3A2E">
        <w:rPr>
          <w:i/>
          <w:iCs/>
          <w:color w:val="000000"/>
          <w:sz w:val="24"/>
          <w:szCs w:val="24"/>
          <w:lang w:eastAsia="sq-AL"/>
        </w:rPr>
        <w:t xml:space="preserve"> jam </w:t>
      </w:r>
      <w:proofErr w:type="spellStart"/>
      <w:r w:rsidR="004D3A2E" w:rsidRPr="004D3A2E">
        <w:rPr>
          <w:i/>
          <w:iCs/>
          <w:color w:val="000000"/>
          <w:sz w:val="24"/>
          <w:szCs w:val="24"/>
          <w:lang w:eastAsia="sq-AL"/>
        </w:rPr>
        <w:t>mërzitur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aq</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menduar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bie</w:t>
      </w:r>
      <w:proofErr w:type="spellEnd"/>
      <w:r w:rsidR="004D3A2E" w:rsidRPr="004D3A2E">
        <w:rPr>
          <w:i/>
          <w:iCs/>
          <w:color w:val="000000"/>
          <w:sz w:val="24"/>
          <w:szCs w:val="24"/>
          <w:lang w:eastAsia="sq-AL"/>
        </w:rPr>
        <w:t xml:space="preserve">, ta </w:t>
      </w:r>
      <w:proofErr w:type="spellStart"/>
      <w:r w:rsidR="004D3A2E" w:rsidRPr="004D3A2E">
        <w:rPr>
          <w:i/>
          <w:iCs/>
          <w:color w:val="000000"/>
          <w:sz w:val="24"/>
          <w:szCs w:val="24"/>
          <w:lang w:eastAsia="sq-AL"/>
        </w:rPr>
        <w:t>godisja</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duar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turn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dytë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ndjerin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ulur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lokal</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Laprakë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kolegë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tjerë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ishte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dehur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sharë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asnjëherë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lokal</w:t>
      </w:r>
      <w:proofErr w:type="spellEnd"/>
      <w:r w:rsidR="004D3A2E" w:rsidRPr="004D3A2E">
        <w:rPr>
          <w:i/>
          <w:iCs/>
          <w:color w:val="000000"/>
          <w:sz w:val="24"/>
          <w:szCs w:val="24"/>
          <w:lang w:eastAsia="sq-AL"/>
        </w:rPr>
        <w:t xml:space="preserve">. Ai ka </w:t>
      </w:r>
      <w:proofErr w:type="spellStart"/>
      <w:r w:rsidR="004D3A2E" w:rsidRPr="004D3A2E">
        <w:rPr>
          <w:i/>
          <w:iCs/>
          <w:color w:val="000000"/>
          <w:sz w:val="24"/>
          <w:szCs w:val="24"/>
          <w:lang w:eastAsia="sq-AL"/>
        </w:rPr>
        <w:t>vijuar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hipur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makinë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debatuar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kemi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afër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kthesës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Kamzës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goditur</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duar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keq</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di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mbyllur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shërbimin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qëndruar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kohës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krevat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shtëpi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komisariat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gjithë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sjelljen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tij</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mua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hyrë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sallën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instruktazhit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kryer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veprim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dalë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shkallët</w:t>
      </w:r>
      <w:proofErr w:type="spellEnd"/>
      <w:r w:rsidR="004D3A2E" w:rsidRPr="004D3A2E">
        <w:rPr>
          <w:i/>
          <w:iCs/>
          <w:color w:val="000000"/>
          <w:sz w:val="24"/>
          <w:szCs w:val="24"/>
          <w:lang w:eastAsia="sq-AL"/>
        </w:rPr>
        <w:t xml:space="preserve"> ka </w:t>
      </w:r>
      <w:proofErr w:type="spellStart"/>
      <w:r w:rsidR="004D3A2E" w:rsidRPr="004D3A2E">
        <w:rPr>
          <w:i/>
          <w:iCs/>
          <w:color w:val="000000"/>
          <w:sz w:val="24"/>
          <w:szCs w:val="24"/>
          <w:lang w:eastAsia="sq-AL"/>
        </w:rPr>
        <w:t>qenë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bashkë</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koleg</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tjetër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lidhje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ngjarjen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një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dite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thashë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bërë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vras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vetën</w:t>
      </w:r>
      <w:proofErr w:type="spellEnd"/>
      <w:r w:rsidR="004D3A2E" w:rsidRPr="004D3A2E">
        <w:rPr>
          <w:i/>
          <w:iCs/>
          <w:color w:val="000000"/>
          <w:sz w:val="24"/>
          <w:szCs w:val="24"/>
          <w:lang w:eastAsia="sq-AL"/>
        </w:rPr>
        <w:t xml:space="preserve">. Pas </w:t>
      </w:r>
      <w:proofErr w:type="spellStart"/>
      <w:r w:rsidR="004D3A2E" w:rsidRPr="004D3A2E">
        <w:rPr>
          <w:i/>
          <w:iCs/>
          <w:color w:val="000000"/>
          <w:sz w:val="24"/>
          <w:szCs w:val="24"/>
          <w:lang w:eastAsia="sq-AL"/>
        </w:rPr>
        <w:t>kësaj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shau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gjëndje</w:t>
      </w:r>
      <w:proofErr w:type="spellEnd"/>
      <w:r w:rsidR="004D3A2E" w:rsidRPr="004D3A2E">
        <w:rPr>
          <w:i/>
          <w:iCs/>
          <w:color w:val="000000"/>
          <w:sz w:val="24"/>
          <w:szCs w:val="24"/>
          <w:lang w:eastAsia="sq-AL"/>
        </w:rPr>
        <w:t xml:space="preserve"> ta </w:t>
      </w:r>
      <w:proofErr w:type="spellStart"/>
      <w:r w:rsidR="004D3A2E" w:rsidRPr="004D3A2E">
        <w:rPr>
          <w:i/>
          <w:iCs/>
          <w:color w:val="000000"/>
          <w:sz w:val="24"/>
          <w:szCs w:val="24"/>
          <w:lang w:eastAsia="sq-AL"/>
        </w:rPr>
        <w:t>bësh</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atë</w:t>
      </w:r>
      <w:proofErr w:type="spellEnd"/>
      <w:r w:rsidR="004D3A2E" w:rsidRPr="004D3A2E">
        <w:rPr>
          <w:i/>
          <w:iCs/>
          <w:color w:val="000000"/>
          <w:sz w:val="24"/>
          <w:szCs w:val="24"/>
          <w:lang w:eastAsia="sq-AL"/>
        </w:rPr>
        <w:t xml:space="preserve"> se je “</w:t>
      </w:r>
      <w:proofErr w:type="spellStart"/>
      <w:proofErr w:type="gramStart"/>
      <w:r w:rsidR="004D3A2E" w:rsidRPr="004D3A2E">
        <w:rPr>
          <w:i/>
          <w:iCs/>
          <w:color w:val="000000"/>
          <w:sz w:val="24"/>
          <w:szCs w:val="24"/>
          <w:lang w:eastAsia="sq-AL"/>
        </w:rPr>
        <w:t>nënq</w:t>
      </w:r>
      <w:proofErr w:type="spellEnd"/>
      <w:r w:rsidR="004D3A2E" w:rsidRPr="004D3A2E">
        <w:rPr>
          <w:i/>
          <w:iCs/>
          <w:color w:val="000000"/>
          <w:sz w:val="24"/>
          <w:szCs w:val="24"/>
          <w:lang w:eastAsia="sq-AL"/>
        </w:rPr>
        <w:t>..</w:t>
      </w:r>
      <w:proofErr w:type="gramEnd"/>
      <w:r w:rsidR="004D3A2E" w:rsidRPr="004D3A2E">
        <w:rPr>
          <w:i/>
          <w:iCs/>
          <w:color w:val="000000"/>
          <w:sz w:val="24"/>
          <w:szCs w:val="24"/>
          <w:lang w:eastAsia="sq-AL"/>
        </w:rPr>
        <w:t xml:space="preserve">ë”, </w:t>
      </w:r>
      <w:proofErr w:type="spellStart"/>
      <w:r w:rsidR="004D3A2E" w:rsidRPr="004D3A2E">
        <w:rPr>
          <w:i/>
          <w:iCs/>
          <w:color w:val="000000"/>
          <w:sz w:val="24"/>
          <w:szCs w:val="24"/>
          <w:lang w:eastAsia="sq-AL"/>
        </w:rPr>
        <w:t>pastaj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w:t>
      </w:r>
      <w:proofErr w:type="spellEnd"/>
      <w:r w:rsidR="004D3A2E" w:rsidRPr="004D3A2E">
        <w:rPr>
          <w:i/>
          <w:iCs/>
          <w:color w:val="000000"/>
          <w:sz w:val="24"/>
          <w:szCs w:val="24"/>
          <w:lang w:eastAsia="sq-AL"/>
        </w:rPr>
        <w:t xml:space="preserve"> u </w:t>
      </w:r>
      <w:proofErr w:type="spellStart"/>
      <w:r w:rsidR="004D3A2E" w:rsidRPr="004D3A2E">
        <w:rPr>
          <w:i/>
          <w:iCs/>
          <w:color w:val="000000"/>
          <w:sz w:val="24"/>
          <w:szCs w:val="24"/>
          <w:lang w:eastAsia="sq-AL"/>
        </w:rPr>
        <w:t>bë</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qëlluar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punë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sepse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ashtu</w:t>
      </w:r>
      <w:proofErr w:type="spellEnd"/>
      <w:r w:rsidR="004D3A2E" w:rsidRPr="004D3A2E">
        <w:rPr>
          <w:i/>
          <w:iCs/>
          <w:color w:val="000000"/>
          <w:sz w:val="24"/>
          <w:szCs w:val="24"/>
          <w:lang w:eastAsia="sq-AL"/>
        </w:rPr>
        <w:t xml:space="preserve"> u </w:t>
      </w:r>
      <w:proofErr w:type="spellStart"/>
      <w:r w:rsidR="004D3A2E" w:rsidRPr="004D3A2E">
        <w:rPr>
          <w:i/>
          <w:iCs/>
          <w:color w:val="000000"/>
          <w:sz w:val="24"/>
          <w:szCs w:val="24"/>
          <w:lang w:eastAsia="sq-AL"/>
        </w:rPr>
        <w:t>ndjeva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moment, </w:t>
      </w:r>
      <w:proofErr w:type="spellStart"/>
      <w:r w:rsidR="004D3A2E" w:rsidRPr="004D3A2E">
        <w:rPr>
          <w:i/>
          <w:iCs/>
          <w:color w:val="000000"/>
          <w:sz w:val="24"/>
          <w:szCs w:val="24"/>
          <w:lang w:eastAsia="sq-AL"/>
        </w:rPr>
        <w:t>nuk</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kisha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menduar</w:t>
      </w:r>
      <w:proofErr w:type="spellEnd"/>
      <w:r w:rsidR="004D3A2E" w:rsidRPr="004D3A2E">
        <w:rPr>
          <w:i/>
          <w:iCs/>
          <w:color w:val="000000"/>
          <w:sz w:val="24"/>
          <w:szCs w:val="24"/>
          <w:lang w:eastAsia="sq-AL"/>
        </w:rPr>
        <w:t xml:space="preserve"> se do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ndodhte</w:t>
      </w:r>
      <w:proofErr w:type="spellEnd"/>
      <w:r w:rsidR="004D3A2E" w:rsidRPr="004D3A2E">
        <w:rPr>
          <w:i/>
          <w:iCs/>
          <w:color w:val="000000"/>
          <w:sz w:val="24"/>
          <w:szCs w:val="24"/>
          <w:lang w:eastAsia="sq-AL"/>
        </w:rPr>
        <w:t xml:space="preserve">. Para </w:t>
      </w:r>
      <w:proofErr w:type="spellStart"/>
      <w:r w:rsidR="004D3A2E" w:rsidRPr="004D3A2E">
        <w:rPr>
          <w:i/>
          <w:iCs/>
          <w:color w:val="000000"/>
          <w:sz w:val="24"/>
          <w:szCs w:val="24"/>
          <w:lang w:eastAsia="sq-AL"/>
        </w:rPr>
        <w:t>ngjarjes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komunikuar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telefon</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dajat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gjyshen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mesazhet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tek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kushërinjt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kam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nisur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doja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vrisja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veten</w:t>
      </w:r>
      <w:proofErr w:type="spellEnd"/>
      <w:r w:rsidR="004D3A2E" w:rsidRPr="004D3A2E">
        <w:rPr>
          <w:i/>
          <w:iCs/>
          <w:color w:val="000000"/>
          <w:sz w:val="24"/>
          <w:szCs w:val="24"/>
          <w:lang w:eastAsia="sq-AL"/>
        </w:rPr>
        <w:t xml:space="preserve">. I </w:t>
      </w:r>
      <w:proofErr w:type="spellStart"/>
      <w:r w:rsidR="004D3A2E" w:rsidRPr="004D3A2E">
        <w:rPr>
          <w:i/>
          <w:iCs/>
          <w:color w:val="000000"/>
          <w:sz w:val="24"/>
          <w:szCs w:val="24"/>
          <w:lang w:eastAsia="sq-AL"/>
        </w:rPr>
        <w:t>kërkoj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falje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familjarëve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Çaushit</w:t>
      </w:r>
      <w:proofErr w:type="spellEnd"/>
      <w:r w:rsidR="004D3A2E" w:rsidRPr="004D3A2E">
        <w:rPr>
          <w:i/>
          <w:iCs/>
          <w:color w:val="000000"/>
          <w:sz w:val="24"/>
          <w:szCs w:val="24"/>
          <w:lang w:eastAsia="sq-AL"/>
        </w:rPr>
        <w:t>”.</w:t>
      </w:r>
      <w:bookmarkEnd w:id="7"/>
    </w:p>
    <w:p w14:paraId="65C1B898"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w:t>
      </w:r>
      <w:r w:rsidR="004D3A2E" w:rsidRPr="004D3A2E">
        <w:rPr>
          <w:color w:val="000000"/>
          <w:sz w:val="24"/>
          <w:szCs w:val="24"/>
          <w:lang w:eastAsia="sq-AL"/>
        </w:rPr>
        <w:t xml:space="preserve">.10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krijon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bindjen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mosmarrëveshjet</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pakënaqësitë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me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ndjerin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Saliasi,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kenë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dijeni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kolegët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tjerë</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eprorët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tyre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relativizuar</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treguar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plotësisht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vërtetën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shmangur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përgjegjësitë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tyre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kjo</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ngjarje</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rëndë</w:t>
      </w:r>
      <w:proofErr w:type="spellEnd"/>
      <w:r w:rsidR="004D3A2E" w:rsidRPr="004D3A2E">
        <w:rPr>
          <w:color w:val="000000"/>
          <w:sz w:val="24"/>
          <w:szCs w:val="24"/>
          <w:lang w:eastAsia="sq-AL"/>
        </w:rPr>
        <w:t xml:space="preserve">. Sa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kushtet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asnjë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lidhet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detyrën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ndjerit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motive </w:t>
      </w:r>
      <w:proofErr w:type="spellStart"/>
      <w:r w:rsidR="004D3A2E" w:rsidRPr="004D3A2E">
        <w:rPr>
          <w:color w:val="000000"/>
          <w:sz w:val="24"/>
          <w:szCs w:val="24"/>
          <w:lang w:eastAsia="sq-AL"/>
        </w:rPr>
        <w:t>personale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mund</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kryhej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këtij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fundit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çdo</w:t>
      </w:r>
      <w:proofErr w:type="spellEnd"/>
      <w:r w:rsidR="004D3A2E" w:rsidRPr="004D3A2E">
        <w:rPr>
          <w:color w:val="000000"/>
          <w:sz w:val="24"/>
          <w:szCs w:val="24"/>
          <w:lang w:eastAsia="sq-AL"/>
        </w:rPr>
        <w:t xml:space="preserve"> moment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ashtu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jashtë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detyrës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konsumuar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mund</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kualfikohet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dashje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79/b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w:t>
      </w:r>
    </w:p>
    <w:p w14:paraId="53D39CA6"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9.11</w:t>
      </w:r>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cilësimi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bookmarkStart w:id="8" w:name="_Hlk176105059"/>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paramendim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78/2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w:t>
      </w:r>
      <w:bookmarkEnd w:id="8"/>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parashikon</w:t>
      </w:r>
      <w:proofErr w:type="spellEnd"/>
      <w:r w:rsidR="004D3A2E" w:rsidRPr="004D3A2E">
        <w:rPr>
          <w:color w:val="000000"/>
          <w:sz w:val="24"/>
          <w:szCs w:val="24"/>
          <w:lang w:eastAsia="sq-AL"/>
        </w:rPr>
        <w:t xml:space="preserve"> se: “</w:t>
      </w:r>
      <w:proofErr w:type="spellStart"/>
      <w:r w:rsidR="004D3A2E" w:rsidRPr="004D3A2E">
        <w:rPr>
          <w:i/>
          <w:iCs/>
          <w:color w:val="000000"/>
          <w:sz w:val="24"/>
          <w:szCs w:val="24"/>
          <w:lang w:eastAsia="sq-AL"/>
        </w:rPr>
        <w:t>Vrasja</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kryer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interes</w:t>
      </w:r>
      <w:proofErr w:type="spellEnd"/>
      <w:r w:rsidR="004D3A2E" w:rsidRPr="004D3A2E">
        <w:rPr>
          <w:i/>
          <w:iCs/>
          <w:color w:val="000000"/>
          <w:sz w:val="24"/>
          <w:szCs w:val="24"/>
          <w:lang w:eastAsia="sq-AL"/>
        </w:rPr>
        <w:t xml:space="preserve"> apo </w:t>
      </w:r>
      <w:proofErr w:type="spellStart"/>
      <w:r w:rsidR="004D3A2E" w:rsidRPr="004D3A2E">
        <w:rPr>
          <w:i/>
          <w:iCs/>
          <w:color w:val="000000"/>
          <w:sz w:val="24"/>
          <w:szCs w:val="24"/>
          <w:lang w:eastAsia="sq-AL"/>
        </w:rPr>
        <w:t>hakmarrje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dënohet</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burgim</w:t>
      </w:r>
      <w:proofErr w:type="spellEnd"/>
      <w:r w:rsidR="004D3A2E" w:rsidRPr="004D3A2E">
        <w:rPr>
          <w:i/>
          <w:iCs/>
          <w:color w:val="000000"/>
          <w:sz w:val="24"/>
          <w:szCs w:val="24"/>
          <w:lang w:eastAsia="sq-AL"/>
        </w:rPr>
        <w:t xml:space="preserve"> jo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pak se </w:t>
      </w:r>
      <w:proofErr w:type="spellStart"/>
      <w:r w:rsidR="004D3A2E" w:rsidRPr="004D3A2E">
        <w:rPr>
          <w:i/>
          <w:iCs/>
          <w:color w:val="000000"/>
          <w:sz w:val="24"/>
          <w:szCs w:val="24"/>
          <w:lang w:eastAsia="sq-AL"/>
        </w:rPr>
        <w:t>njëzet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vjet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ose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burgim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përjetshëm</w:t>
      </w:r>
      <w:proofErr w:type="spellEnd"/>
      <w:r w:rsidR="004D3A2E" w:rsidRPr="004D3A2E">
        <w:rPr>
          <w:i/>
          <w:iCs/>
          <w:color w:val="000000"/>
          <w:sz w:val="24"/>
          <w:szCs w:val="24"/>
          <w:lang w:eastAsia="sq-AL"/>
        </w:rPr>
        <w:t>”.</w:t>
      </w:r>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qartazi</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vrasja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qënë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paramenduar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motive </w:t>
      </w:r>
      <w:proofErr w:type="spellStart"/>
      <w:r w:rsidR="004D3A2E" w:rsidRPr="004D3A2E">
        <w:rPr>
          <w:color w:val="000000"/>
          <w:sz w:val="24"/>
          <w:szCs w:val="24"/>
          <w:lang w:eastAsia="sq-AL"/>
        </w:rPr>
        <w:t>hakmarrje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fyerjeve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poshtërimit</w:t>
      </w:r>
      <w:proofErr w:type="spellEnd"/>
      <w:r w:rsidR="004D3A2E" w:rsidRPr="004D3A2E">
        <w:rPr>
          <w:color w:val="000000"/>
          <w:sz w:val="24"/>
          <w:szCs w:val="24"/>
          <w:lang w:eastAsia="sq-AL"/>
        </w:rPr>
        <w:t>, apo “</w:t>
      </w:r>
      <w:proofErr w:type="spellStart"/>
      <w:r w:rsidR="004D3A2E" w:rsidRPr="004D3A2E">
        <w:rPr>
          <w:color w:val="000000"/>
          <w:sz w:val="24"/>
          <w:szCs w:val="24"/>
          <w:lang w:eastAsia="sq-AL"/>
        </w:rPr>
        <w:t>bullizimit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mendonte</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kishte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bërë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pretendon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mbrojtja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dashje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çastit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jemi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përpara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dashjes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paramenduar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diçka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tillë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provohet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mesazhet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u ka </w:t>
      </w:r>
      <w:proofErr w:type="spellStart"/>
      <w:r w:rsidR="004D3A2E" w:rsidRPr="004D3A2E">
        <w:rPr>
          <w:color w:val="000000"/>
          <w:sz w:val="24"/>
          <w:szCs w:val="24"/>
          <w:lang w:eastAsia="sq-AL"/>
        </w:rPr>
        <w:t>dërguar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familjarëve</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i’u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lënë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amanet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kujdesin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njëri-tjetrin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pasi</w:t>
      </w:r>
      <w:proofErr w:type="spellEnd"/>
      <w:r w:rsidR="004D3A2E" w:rsidRPr="004D3A2E">
        <w:rPr>
          <w:color w:val="000000"/>
          <w:sz w:val="24"/>
          <w:szCs w:val="24"/>
          <w:lang w:eastAsia="sq-AL"/>
        </w:rPr>
        <w:t xml:space="preserve"> ai </w:t>
      </w:r>
      <w:proofErr w:type="spellStart"/>
      <w:r w:rsidR="004D3A2E" w:rsidRPr="004D3A2E">
        <w:rPr>
          <w:color w:val="000000"/>
          <w:sz w:val="24"/>
          <w:szCs w:val="24"/>
          <w:lang w:eastAsia="sq-AL"/>
        </w:rPr>
        <w:t>mund</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ishte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ca </w:t>
      </w:r>
      <w:proofErr w:type="spellStart"/>
      <w:r w:rsidR="004D3A2E" w:rsidRPr="004D3A2E">
        <w:rPr>
          <w:color w:val="000000"/>
          <w:sz w:val="24"/>
          <w:szCs w:val="24"/>
          <w:lang w:eastAsia="sq-AL"/>
        </w:rPr>
        <w:t>kohë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kish</w:t>
      </w:r>
      <w:r w:rsidR="00F85E6A">
        <w:rPr>
          <w:color w:val="000000"/>
          <w:sz w:val="24"/>
          <w:szCs w:val="24"/>
          <w:lang w:eastAsia="sq-AL"/>
        </w:rPr>
        <w:t>te</w:t>
      </w:r>
      <w:proofErr w:type="spellEnd"/>
      <w:r w:rsidR="00F85E6A">
        <w:rPr>
          <w:color w:val="000000"/>
          <w:sz w:val="24"/>
          <w:szCs w:val="24"/>
          <w:lang w:eastAsia="sq-AL"/>
        </w:rPr>
        <w:t xml:space="preserve"> </w:t>
      </w:r>
      <w:proofErr w:type="spellStart"/>
      <w:r w:rsidR="00F85E6A">
        <w:rPr>
          <w:color w:val="000000"/>
          <w:sz w:val="24"/>
          <w:szCs w:val="24"/>
          <w:lang w:eastAsia="sq-AL"/>
        </w:rPr>
        <w:t>mundësi</w:t>
      </w:r>
      <w:proofErr w:type="spellEnd"/>
      <w:r w:rsidR="00F85E6A">
        <w:rPr>
          <w:color w:val="000000"/>
          <w:sz w:val="24"/>
          <w:szCs w:val="24"/>
          <w:lang w:eastAsia="sq-AL"/>
        </w:rPr>
        <w:t xml:space="preserve"> </w:t>
      </w:r>
      <w:proofErr w:type="spellStart"/>
      <w:r w:rsidR="00F85E6A">
        <w:rPr>
          <w:color w:val="000000"/>
          <w:sz w:val="24"/>
          <w:szCs w:val="24"/>
          <w:lang w:eastAsia="sq-AL"/>
        </w:rPr>
        <w:t>të</w:t>
      </w:r>
      <w:proofErr w:type="spellEnd"/>
      <w:r w:rsidR="00F85E6A">
        <w:rPr>
          <w:color w:val="000000"/>
          <w:sz w:val="24"/>
          <w:szCs w:val="24"/>
          <w:lang w:eastAsia="sq-AL"/>
        </w:rPr>
        <w:t xml:space="preserve"> </w:t>
      </w:r>
      <w:proofErr w:type="spellStart"/>
      <w:r w:rsidR="00F85E6A">
        <w:rPr>
          <w:color w:val="000000"/>
          <w:sz w:val="24"/>
          <w:szCs w:val="24"/>
          <w:lang w:eastAsia="sq-AL"/>
        </w:rPr>
        <w:t>kujdesej</w:t>
      </w:r>
      <w:proofErr w:type="spellEnd"/>
      <w:r w:rsidR="00F85E6A">
        <w:rPr>
          <w:color w:val="000000"/>
          <w:sz w:val="24"/>
          <w:szCs w:val="24"/>
          <w:lang w:eastAsia="sq-AL"/>
        </w:rPr>
        <w:t xml:space="preserve"> </w:t>
      </w:r>
      <w:proofErr w:type="spellStart"/>
      <w:r w:rsidR="00F85E6A">
        <w:rPr>
          <w:color w:val="000000"/>
          <w:sz w:val="24"/>
          <w:szCs w:val="24"/>
          <w:lang w:eastAsia="sq-AL"/>
        </w:rPr>
        <w:t>për</w:t>
      </w:r>
      <w:proofErr w:type="spellEnd"/>
      <w:r w:rsidR="00F85E6A">
        <w:rPr>
          <w:color w:val="000000"/>
          <w:sz w:val="24"/>
          <w:szCs w:val="24"/>
          <w:lang w:eastAsia="sq-AL"/>
        </w:rPr>
        <w:t xml:space="preserve"> t</w:t>
      </w:r>
      <w:r w:rsidR="004D3A2E" w:rsidRPr="004D3A2E">
        <w:rPr>
          <w:color w:val="000000"/>
          <w:sz w:val="24"/>
          <w:szCs w:val="24"/>
          <w:lang w:eastAsia="sq-AL"/>
        </w:rPr>
        <w:t xml:space="preserve">a. </w:t>
      </w:r>
      <w:proofErr w:type="spellStart"/>
      <w:r w:rsidR="004D3A2E" w:rsidRPr="004D3A2E">
        <w:rPr>
          <w:color w:val="000000"/>
          <w:sz w:val="24"/>
          <w:szCs w:val="24"/>
          <w:lang w:eastAsia="sq-AL"/>
        </w:rPr>
        <w:t>Vënia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dijeni</w:t>
      </w:r>
      <w:proofErr w:type="spellEnd"/>
      <w:r w:rsidR="004D3A2E" w:rsidRPr="004D3A2E">
        <w:rPr>
          <w:color w:val="000000"/>
          <w:sz w:val="24"/>
          <w:szCs w:val="24"/>
          <w:lang w:eastAsia="sq-AL"/>
        </w:rPr>
        <w:t xml:space="preserve"> se do </w:t>
      </w:r>
      <w:proofErr w:type="spellStart"/>
      <w:r w:rsidR="004D3A2E" w:rsidRPr="004D3A2E">
        <w:rPr>
          <w:color w:val="000000"/>
          <w:sz w:val="24"/>
          <w:szCs w:val="24"/>
          <w:lang w:eastAsia="sq-AL"/>
        </w:rPr>
        <w:t>largohej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ca </w:t>
      </w:r>
      <w:proofErr w:type="spellStart"/>
      <w:r w:rsidR="004D3A2E" w:rsidRPr="004D3A2E">
        <w:rPr>
          <w:color w:val="000000"/>
          <w:sz w:val="24"/>
          <w:szCs w:val="24"/>
          <w:lang w:eastAsia="sq-AL"/>
        </w:rPr>
        <w:t>kohë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nënkupton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do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dënohej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përsa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kohë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vuante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dënimin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mund</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kujdesej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ta. </w:t>
      </w:r>
    </w:p>
    <w:p w14:paraId="782D68B0"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9.12</w:t>
      </w:r>
      <w:r w:rsidR="004D3A2E" w:rsidRPr="004D3A2E">
        <w:rPr>
          <w:color w:val="000000"/>
          <w:sz w:val="24"/>
          <w:szCs w:val="24"/>
          <w:lang w:eastAsia="sq-AL"/>
        </w:rPr>
        <w:t xml:space="preserve"> </w:t>
      </w:r>
      <w:proofErr w:type="spellStart"/>
      <w:r w:rsidR="004D3A2E" w:rsidRPr="004D3A2E">
        <w:rPr>
          <w:color w:val="000000"/>
          <w:sz w:val="24"/>
          <w:szCs w:val="24"/>
          <w:lang w:eastAsia="sq-AL"/>
        </w:rPr>
        <w:t>Sipas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procesverbalit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këqyrjes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telefonit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celular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shtetasit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datën</w:t>
      </w:r>
      <w:proofErr w:type="spellEnd"/>
      <w:r w:rsidR="004D3A2E" w:rsidRPr="004D3A2E">
        <w:rPr>
          <w:color w:val="000000"/>
          <w:sz w:val="24"/>
          <w:szCs w:val="24"/>
          <w:lang w:eastAsia="sq-AL"/>
        </w:rPr>
        <w:t xml:space="preserve"> 23.05.2002, </w:t>
      </w:r>
      <w:proofErr w:type="spellStart"/>
      <w:r w:rsidR="004D3A2E" w:rsidRPr="004D3A2E">
        <w:rPr>
          <w:color w:val="000000"/>
          <w:sz w:val="24"/>
          <w:szCs w:val="24"/>
          <w:lang w:eastAsia="sq-AL"/>
        </w:rPr>
        <w:t>ditën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ngjarjes</w:t>
      </w:r>
      <w:proofErr w:type="spellEnd"/>
      <w:r w:rsidR="004D3A2E" w:rsidRPr="004D3A2E">
        <w:rPr>
          <w:color w:val="000000"/>
          <w:sz w:val="24"/>
          <w:szCs w:val="24"/>
          <w:lang w:eastAsia="sq-AL"/>
        </w:rPr>
        <w:t xml:space="preserve">, ai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shkruar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shtetasit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regjistruar</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emrin</w:t>
      </w:r>
      <w:proofErr w:type="spellEnd"/>
      <w:r w:rsidR="004D3A2E" w:rsidRPr="004D3A2E">
        <w:rPr>
          <w:color w:val="000000"/>
          <w:sz w:val="24"/>
          <w:szCs w:val="24"/>
          <w:lang w:eastAsia="sq-AL"/>
        </w:rPr>
        <w:t xml:space="preserve"> </w:t>
      </w:r>
      <w:r w:rsidR="004D3A2E" w:rsidRPr="004D3A2E">
        <w:rPr>
          <w:color w:val="000000"/>
          <w:sz w:val="24"/>
          <w:szCs w:val="24"/>
          <w:lang w:eastAsia="sq-AL"/>
        </w:rPr>
        <w:lastRenderedPageBreak/>
        <w:t>“</w:t>
      </w:r>
      <w:proofErr w:type="spellStart"/>
      <w:r w:rsidR="004D3A2E" w:rsidRPr="004D3A2E">
        <w:rPr>
          <w:color w:val="000000"/>
          <w:sz w:val="24"/>
          <w:szCs w:val="24"/>
          <w:lang w:eastAsia="sq-AL"/>
        </w:rPr>
        <w:t>Eljo</w:t>
      </w:r>
      <w:proofErr w:type="spellEnd"/>
      <w:r w:rsidR="004D3A2E" w:rsidRPr="004D3A2E">
        <w:rPr>
          <w:color w:val="000000"/>
          <w:sz w:val="24"/>
          <w:szCs w:val="24"/>
          <w:lang w:eastAsia="sq-AL"/>
        </w:rPr>
        <w:t xml:space="preserve"> Eris” </w:t>
      </w:r>
      <w:proofErr w:type="spellStart"/>
      <w:r w:rsidR="004D3A2E" w:rsidRPr="004D3A2E">
        <w:rPr>
          <w:color w:val="000000"/>
          <w:sz w:val="24"/>
          <w:szCs w:val="24"/>
          <w:lang w:eastAsia="sq-AL"/>
        </w:rPr>
        <w:t>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mesazh</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këtë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përmbajtje</w:t>
      </w:r>
      <w:proofErr w:type="spellEnd"/>
      <w:r w:rsidR="004D3A2E" w:rsidRPr="004D3A2E">
        <w:rPr>
          <w:color w:val="000000"/>
          <w:sz w:val="24"/>
          <w:szCs w:val="24"/>
          <w:lang w:eastAsia="sq-AL"/>
        </w:rPr>
        <w:t>: “…</w:t>
      </w:r>
      <w:r w:rsidR="004D3A2E" w:rsidRPr="004D3A2E">
        <w:rPr>
          <w:i/>
          <w:iCs/>
          <w:color w:val="000000"/>
          <w:sz w:val="24"/>
          <w:szCs w:val="24"/>
          <w:lang w:eastAsia="sq-AL"/>
        </w:rPr>
        <w:t xml:space="preserve">Do </w:t>
      </w:r>
      <w:proofErr w:type="spellStart"/>
      <w:r w:rsidR="004D3A2E" w:rsidRPr="004D3A2E">
        <w:rPr>
          <w:i/>
          <w:iCs/>
          <w:color w:val="000000"/>
          <w:sz w:val="24"/>
          <w:szCs w:val="24"/>
          <w:lang w:eastAsia="sq-AL"/>
        </w:rPr>
        <w:t>t’ju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shkruaj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darkë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diçka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Paçim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tani</w:t>
      </w:r>
      <w:proofErr w:type="spellEnd"/>
      <w:r w:rsidR="004D3A2E" w:rsidRPr="004D3A2E">
        <w:rPr>
          <w:i/>
          <w:iCs/>
          <w:color w:val="000000"/>
          <w:sz w:val="24"/>
          <w:szCs w:val="24"/>
          <w:lang w:eastAsia="sq-AL"/>
        </w:rPr>
        <w:t xml:space="preserve">…Ju </w:t>
      </w:r>
      <w:proofErr w:type="spellStart"/>
      <w:r w:rsidR="004D3A2E" w:rsidRPr="004D3A2E">
        <w:rPr>
          <w:i/>
          <w:iCs/>
          <w:color w:val="000000"/>
          <w:sz w:val="24"/>
          <w:szCs w:val="24"/>
          <w:lang w:eastAsia="sq-AL"/>
        </w:rPr>
        <w:t>lë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amanet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mamin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babin</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nqs</w:t>
      </w:r>
      <w:proofErr w:type="spellEnd"/>
      <w:r w:rsidR="004D3A2E" w:rsidRPr="004D3A2E">
        <w:rPr>
          <w:i/>
          <w:iCs/>
          <w:color w:val="000000"/>
          <w:sz w:val="24"/>
          <w:szCs w:val="24"/>
          <w:lang w:eastAsia="sq-AL"/>
        </w:rPr>
        <w:t xml:space="preserve"> do </w:t>
      </w:r>
      <w:proofErr w:type="spellStart"/>
      <w:r w:rsidR="004D3A2E" w:rsidRPr="004D3A2E">
        <w:rPr>
          <w:i/>
          <w:iCs/>
          <w:color w:val="000000"/>
          <w:sz w:val="24"/>
          <w:szCs w:val="24"/>
          <w:lang w:eastAsia="sq-AL"/>
        </w:rPr>
        <w:t>kem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mundësi</w:t>
      </w:r>
      <w:proofErr w:type="spellEnd"/>
      <w:r w:rsidR="004D3A2E" w:rsidRPr="004D3A2E">
        <w:rPr>
          <w:i/>
          <w:iCs/>
          <w:color w:val="000000"/>
          <w:sz w:val="24"/>
          <w:szCs w:val="24"/>
          <w:lang w:eastAsia="sq-AL"/>
        </w:rPr>
        <w:t xml:space="preserve"> do </w:t>
      </w:r>
      <w:proofErr w:type="spellStart"/>
      <w:r w:rsidR="004D3A2E" w:rsidRPr="004D3A2E">
        <w:rPr>
          <w:i/>
          <w:iCs/>
          <w:color w:val="000000"/>
          <w:sz w:val="24"/>
          <w:szCs w:val="24"/>
          <w:lang w:eastAsia="sq-AL"/>
        </w:rPr>
        <w:t>t’ju</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ndihmoj</w:t>
      </w:r>
      <w:proofErr w:type="spellEnd"/>
      <w:r w:rsidR="004D3A2E" w:rsidRPr="004D3A2E">
        <w:rPr>
          <w:i/>
          <w:iCs/>
          <w:color w:val="000000"/>
          <w:sz w:val="24"/>
          <w:szCs w:val="24"/>
          <w:lang w:eastAsia="sq-AL"/>
        </w:rPr>
        <w:t xml:space="preserve">. Kur them </w:t>
      </w:r>
      <w:proofErr w:type="spellStart"/>
      <w:r w:rsidR="004D3A2E" w:rsidRPr="004D3A2E">
        <w:rPr>
          <w:i/>
          <w:iCs/>
          <w:color w:val="000000"/>
          <w:sz w:val="24"/>
          <w:szCs w:val="24"/>
          <w:lang w:eastAsia="sq-AL"/>
        </w:rPr>
        <w:t>amanet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duhet</w:t>
      </w:r>
      <w:proofErr w:type="spellEnd"/>
      <w:r w:rsidR="004D3A2E" w:rsidRPr="004D3A2E">
        <w:rPr>
          <w:i/>
          <w:iCs/>
          <w:color w:val="000000"/>
          <w:sz w:val="24"/>
          <w:szCs w:val="24"/>
          <w:lang w:eastAsia="sq-AL"/>
        </w:rPr>
        <w:t xml:space="preserve"> ta </w:t>
      </w:r>
      <w:proofErr w:type="spellStart"/>
      <w:r w:rsidR="004D3A2E" w:rsidRPr="004D3A2E">
        <w:rPr>
          <w:i/>
          <w:iCs/>
          <w:color w:val="000000"/>
          <w:sz w:val="24"/>
          <w:szCs w:val="24"/>
          <w:lang w:eastAsia="sq-AL"/>
        </w:rPr>
        <w:t>mbani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amanetin</w:t>
      </w:r>
      <w:proofErr w:type="spellEnd"/>
      <w:r w:rsidR="004D3A2E" w:rsidRPr="004D3A2E">
        <w:rPr>
          <w:i/>
          <w:iCs/>
          <w:color w:val="000000"/>
          <w:sz w:val="24"/>
          <w:szCs w:val="24"/>
          <w:lang w:eastAsia="sq-AL"/>
        </w:rPr>
        <w:t xml:space="preserve">. Ju dua </w:t>
      </w:r>
      <w:proofErr w:type="spellStart"/>
      <w:r w:rsidR="004D3A2E" w:rsidRPr="004D3A2E">
        <w:rPr>
          <w:i/>
          <w:iCs/>
          <w:color w:val="000000"/>
          <w:sz w:val="24"/>
          <w:szCs w:val="24"/>
          <w:lang w:eastAsia="sq-AL"/>
        </w:rPr>
        <w:t>shumë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Eljo</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njëri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nga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ju</w:t>
      </w:r>
      <w:proofErr w:type="spellEnd"/>
      <w:r w:rsidR="004D3A2E" w:rsidRPr="004D3A2E">
        <w:rPr>
          <w:i/>
          <w:iCs/>
          <w:color w:val="000000"/>
          <w:sz w:val="24"/>
          <w:szCs w:val="24"/>
          <w:lang w:eastAsia="sq-AL"/>
        </w:rPr>
        <w:t xml:space="preserve"> le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bëhet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djali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shtëpisë</w:t>
      </w:r>
      <w:proofErr w:type="spellEnd"/>
      <w:r w:rsidR="004D3A2E" w:rsidRPr="004D3A2E">
        <w:rPr>
          <w:i/>
          <w:iCs/>
          <w:color w:val="000000"/>
          <w:sz w:val="24"/>
          <w:szCs w:val="24"/>
          <w:lang w:eastAsia="sq-AL"/>
        </w:rPr>
        <w:t xml:space="preserve"> time,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lutemmmmmm</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keni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amanet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Eljo</w:t>
      </w:r>
      <w:proofErr w:type="spellEnd"/>
      <w:r w:rsidR="00F85E6A">
        <w:rPr>
          <w:i/>
          <w:iCs/>
          <w:color w:val="000000"/>
          <w:sz w:val="24"/>
          <w:szCs w:val="24"/>
          <w:lang w:eastAsia="sq-AL"/>
        </w:rPr>
        <w:t>,</w:t>
      </w:r>
      <w:r w:rsidR="004D3A2E" w:rsidRPr="004D3A2E">
        <w:rPr>
          <w:i/>
          <w:iCs/>
          <w:color w:val="000000"/>
          <w:sz w:val="24"/>
          <w:szCs w:val="24"/>
          <w:lang w:eastAsia="sq-AL"/>
        </w:rPr>
        <w:t xml:space="preserve"> Eris </w:t>
      </w:r>
      <w:proofErr w:type="spellStart"/>
      <w:r w:rsidR="004D3A2E" w:rsidRPr="004D3A2E">
        <w:rPr>
          <w:i/>
          <w:iCs/>
          <w:color w:val="000000"/>
          <w:sz w:val="24"/>
          <w:szCs w:val="24"/>
          <w:lang w:eastAsia="sq-AL"/>
        </w:rPr>
        <w:t>njëri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nga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ju</w:t>
      </w:r>
      <w:proofErr w:type="spellEnd"/>
      <w:r w:rsidR="004D3A2E" w:rsidRPr="004D3A2E">
        <w:rPr>
          <w:color w:val="000000"/>
          <w:sz w:val="24"/>
          <w:szCs w:val="24"/>
          <w:lang w:eastAsia="sq-AL"/>
        </w:rPr>
        <w:t>”.</w:t>
      </w:r>
    </w:p>
    <w:p w14:paraId="011626B8"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9.13</w:t>
      </w:r>
      <w:r w:rsidR="004D3A2E" w:rsidRPr="004D3A2E">
        <w:rPr>
          <w:color w:val="000000"/>
          <w:sz w:val="24"/>
          <w:szCs w:val="24"/>
          <w:lang w:eastAsia="sq-AL"/>
        </w:rPr>
        <w:t xml:space="preserve"> Përsa </w:t>
      </w:r>
      <w:proofErr w:type="spellStart"/>
      <w:r w:rsidR="004D3A2E" w:rsidRPr="004D3A2E">
        <w:rPr>
          <w:color w:val="000000"/>
          <w:sz w:val="24"/>
          <w:szCs w:val="24"/>
          <w:lang w:eastAsia="sq-AL"/>
        </w:rPr>
        <w:t>i’u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përket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motiveve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ato</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rezultojnë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dëshmitarët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fjala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mbajtur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seancë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pretendimin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e ka </w:t>
      </w:r>
      <w:proofErr w:type="spellStart"/>
      <w:r w:rsidR="004D3A2E" w:rsidRPr="004D3A2E">
        <w:rPr>
          <w:color w:val="000000"/>
          <w:sz w:val="24"/>
          <w:szCs w:val="24"/>
          <w:lang w:eastAsia="sq-AL"/>
        </w:rPr>
        <w:t>ofenduar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përpara</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t’a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qëllonte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ky</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pavërtetë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dëshmitarët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dëgjuar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ndonjë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fyerje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drejt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njëkohësisht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mesazhet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drejtuar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familjarëve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lënia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automjetit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jashtë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ambjenteve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komisariatit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hedhin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këte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pretendim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Sa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ka </w:t>
      </w:r>
      <w:proofErr w:type="spellStart"/>
      <w:r w:rsidR="004D3A2E" w:rsidRPr="004D3A2E">
        <w:rPr>
          <w:color w:val="000000"/>
          <w:sz w:val="24"/>
          <w:szCs w:val="24"/>
          <w:lang w:eastAsia="sq-AL"/>
        </w:rPr>
        <w:t>konsumuar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paramendim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hakmarrje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78/2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deklaruar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fajtor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këtë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vepër</w:t>
      </w:r>
      <w:proofErr w:type="spellEnd"/>
      <w:r w:rsidR="004D3A2E" w:rsidRPr="004D3A2E">
        <w:rPr>
          <w:color w:val="000000"/>
          <w:sz w:val="24"/>
          <w:szCs w:val="24"/>
          <w:lang w:eastAsia="sq-AL"/>
        </w:rPr>
        <w:t xml:space="preserve">. Përsa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përket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pretendimit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mbrojtjes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aplikimin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nenit</w:t>
      </w:r>
      <w:proofErr w:type="spellEnd"/>
      <w:r w:rsidR="004D3A2E" w:rsidRPr="004D3A2E">
        <w:rPr>
          <w:color w:val="000000"/>
          <w:sz w:val="24"/>
          <w:szCs w:val="24"/>
          <w:lang w:eastAsia="sq-AL"/>
        </w:rPr>
        <w:t xml:space="preserve"> 406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KPP,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gjen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pabazuar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gjeti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fajtor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parashikon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dënimin</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burgim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përjetshëm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ligji</w:t>
      </w:r>
      <w:proofErr w:type="spellEnd"/>
      <w:r w:rsidR="004D3A2E" w:rsidRPr="004D3A2E">
        <w:rPr>
          <w:color w:val="000000"/>
          <w:sz w:val="24"/>
          <w:szCs w:val="24"/>
          <w:lang w:eastAsia="sq-AL"/>
        </w:rPr>
        <w:t xml:space="preserve"> procedural penal e ka </w:t>
      </w:r>
      <w:proofErr w:type="spellStart"/>
      <w:r w:rsidR="004D3A2E" w:rsidRPr="004D3A2E">
        <w:rPr>
          <w:color w:val="000000"/>
          <w:sz w:val="24"/>
          <w:szCs w:val="24"/>
          <w:lang w:eastAsia="sq-AL"/>
        </w:rPr>
        <w:t>ndaluar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aplikimin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gjykimit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shkurtuar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këto</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raste</w:t>
      </w:r>
      <w:proofErr w:type="spellEnd"/>
      <w:r w:rsidR="004D3A2E" w:rsidRPr="004D3A2E">
        <w:rPr>
          <w:color w:val="000000"/>
          <w:sz w:val="24"/>
          <w:szCs w:val="24"/>
          <w:lang w:eastAsia="sq-AL"/>
        </w:rPr>
        <w:t xml:space="preserve">. </w:t>
      </w:r>
    </w:p>
    <w:p w14:paraId="49D82135" w14:textId="77777777" w:rsidR="004D3A2E" w:rsidRPr="004D3A2E" w:rsidRDefault="00D268C9" w:rsidP="004D3A2E">
      <w:pPr>
        <w:ind w:firstLine="720"/>
        <w:jc w:val="both"/>
        <w:rPr>
          <w:color w:val="000000"/>
          <w:sz w:val="24"/>
          <w:szCs w:val="24"/>
          <w:lang w:eastAsia="sq-AL"/>
        </w:rPr>
      </w:pPr>
      <w:r>
        <w:rPr>
          <w:color w:val="000000"/>
          <w:sz w:val="24"/>
          <w:szCs w:val="24"/>
          <w:lang w:eastAsia="sq-AL"/>
        </w:rPr>
        <w:t>9.14</w:t>
      </w:r>
      <w:r w:rsidR="004D3A2E" w:rsidRPr="004D3A2E">
        <w:rPr>
          <w:color w:val="000000"/>
          <w:sz w:val="24"/>
          <w:szCs w:val="24"/>
          <w:lang w:eastAsia="sq-AL"/>
        </w:rPr>
        <w:t xml:space="preserve"> Përsa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përket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masës</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dënimit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merr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konsideratë</w:t>
      </w:r>
      <w:proofErr w:type="spellEnd"/>
      <w:r w:rsidR="004D3A2E" w:rsidRPr="004D3A2E">
        <w:rPr>
          <w:color w:val="000000"/>
          <w:sz w:val="24"/>
          <w:szCs w:val="24"/>
          <w:lang w:eastAsia="sq-AL"/>
        </w:rPr>
        <w:t>:-</w:t>
      </w:r>
      <w:proofErr w:type="spellStart"/>
      <w:r w:rsidR="004D3A2E" w:rsidRPr="004D3A2E">
        <w:rPr>
          <w:color w:val="000000"/>
          <w:sz w:val="24"/>
          <w:szCs w:val="24"/>
          <w:lang w:eastAsia="sq-AL"/>
        </w:rPr>
        <w:t>Dënimin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78/2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me </w:t>
      </w:r>
      <w:proofErr w:type="spellStart"/>
      <w:r w:rsidR="004D3A2E" w:rsidRPr="004D3A2E">
        <w:rPr>
          <w:color w:val="000000"/>
          <w:sz w:val="24"/>
          <w:szCs w:val="24"/>
          <w:lang w:eastAsia="sq-AL"/>
        </w:rPr>
        <w:t>burgim</w:t>
      </w:r>
      <w:proofErr w:type="spellEnd"/>
      <w:r w:rsidR="004D3A2E" w:rsidRPr="004D3A2E">
        <w:rPr>
          <w:color w:val="000000"/>
          <w:sz w:val="24"/>
          <w:szCs w:val="24"/>
          <w:lang w:eastAsia="sq-AL"/>
        </w:rPr>
        <w:t xml:space="preserve"> jo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pak se 20 </w:t>
      </w:r>
      <w:proofErr w:type="spellStart"/>
      <w:r w:rsidR="004D3A2E" w:rsidRPr="004D3A2E">
        <w:rPr>
          <w:color w:val="000000"/>
          <w:sz w:val="24"/>
          <w:szCs w:val="24"/>
          <w:lang w:eastAsia="sq-AL"/>
        </w:rPr>
        <w:t>vjet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ose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burgim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përjetshëm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rezulton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padënuar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pasur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probleme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personalitetin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personalitetit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narcist </w:t>
      </w:r>
      <w:proofErr w:type="spellStart"/>
      <w:r w:rsidR="004D3A2E" w:rsidRPr="004D3A2E">
        <w:rPr>
          <w:color w:val="000000"/>
          <w:sz w:val="24"/>
          <w:szCs w:val="24"/>
          <w:lang w:eastAsia="sq-AL"/>
        </w:rPr>
        <w:t>efektet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sjelljeve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qenë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aplifikuara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ka </w:t>
      </w:r>
      <w:proofErr w:type="spellStart"/>
      <w:r w:rsidR="004D3A2E" w:rsidRPr="004D3A2E">
        <w:rPr>
          <w:color w:val="000000"/>
          <w:sz w:val="24"/>
          <w:szCs w:val="24"/>
          <w:lang w:eastAsia="sq-AL"/>
        </w:rPr>
        <w:t>shprehur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pendesë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cila</w:t>
      </w:r>
      <w:proofErr w:type="spellEnd"/>
      <w:r w:rsidR="004D3A2E" w:rsidRPr="004D3A2E">
        <w:rPr>
          <w:color w:val="000000"/>
          <w:sz w:val="24"/>
          <w:szCs w:val="24"/>
          <w:lang w:eastAsia="sq-AL"/>
        </w:rPr>
        <w:t xml:space="preserve"> u </w:t>
      </w:r>
      <w:proofErr w:type="spellStart"/>
      <w:r w:rsidR="004D3A2E" w:rsidRPr="004D3A2E">
        <w:rPr>
          <w:color w:val="000000"/>
          <w:sz w:val="24"/>
          <w:szCs w:val="24"/>
          <w:lang w:eastAsia="sq-AL"/>
        </w:rPr>
        <w:t>reflektua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gjatë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apel</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shtyrë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sjelljet</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veprimet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padrejta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punonjës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sjellja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ishte</w:t>
      </w:r>
      <w:proofErr w:type="spellEnd"/>
      <w:r w:rsidR="004D3A2E" w:rsidRPr="004D3A2E">
        <w:rPr>
          <w:color w:val="000000"/>
          <w:sz w:val="24"/>
          <w:szCs w:val="24"/>
          <w:lang w:eastAsia="sq-AL"/>
        </w:rPr>
        <w:t xml:space="preserve"> ajo e </w:t>
      </w:r>
      <w:proofErr w:type="spellStart"/>
      <w:r w:rsidR="004D3A2E" w:rsidRPr="004D3A2E">
        <w:rPr>
          <w:color w:val="000000"/>
          <w:sz w:val="24"/>
          <w:szCs w:val="24"/>
          <w:lang w:eastAsia="sq-AL"/>
        </w:rPr>
        <w:t>një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qytetari</w:t>
      </w:r>
      <w:proofErr w:type="spellEnd"/>
      <w:r w:rsidR="004D3A2E" w:rsidRPr="004D3A2E">
        <w:rPr>
          <w:color w:val="000000"/>
          <w:sz w:val="24"/>
          <w:szCs w:val="24"/>
          <w:lang w:eastAsia="sq-AL"/>
        </w:rPr>
        <w:t xml:space="preserve"> model; </w:t>
      </w:r>
      <w:proofErr w:type="spellStart"/>
      <w:r w:rsidR="004D3A2E" w:rsidRPr="004D3A2E">
        <w:rPr>
          <w:color w:val="000000"/>
          <w:sz w:val="24"/>
          <w:szCs w:val="24"/>
          <w:lang w:eastAsia="sq-AL"/>
        </w:rPr>
        <w:t>fakti</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gjakftohtësi</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qëlluar</w:t>
      </w:r>
      <w:proofErr w:type="spellEnd"/>
      <w:r w:rsidR="004D3A2E" w:rsidRPr="004D3A2E">
        <w:rPr>
          <w:color w:val="000000"/>
          <w:sz w:val="24"/>
          <w:szCs w:val="24"/>
          <w:lang w:eastAsia="sq-AL"/>
        </w:rPr>
        <w:t xml:space="preserve"> 6 </w:t>
      </w:r>
      <w:proofErr w:type="spellStart"/>
      <w:r w:rsidR="004D3A2E" w:rsidRPr="004D3A2E">
        <w:rPr>
          <w:color w:val="000000"/>
          <w:sz w:val="24"/>
          <w:szCs w:val="24"/>
          <w:lang w:eastAsia="sq-AL"/>
        </w:rPr>
        <w:t>herë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viktimën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Çaush</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brenda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ambjentet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Komisariatit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Policisë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faktin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vepra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ka </w:t>
      </w:r>
      <w:proofErr w:type="spellStart"/>
      <w:r w:rsidR="004D3A2E" w:rsidRPr="004D3A2E">
        <w:rPr>
          <w:color w:val="000000"/>
          <w:sz w:val="24"/>
          <w:szCs w:val="24"/>
          <w:lang w:eastAsia="sq-AL"/>
        </w:rPr>
        <w:t>tronditur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rëndë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opinionin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pubik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etj</w:t>
      </w:r>
      <w:proofErr w:type="spellEnd"/>
      <w:r w:rsidR="004D3A2E" w:rsidRPr="004D3A2E">
        <w:rPr>
          <w:color w:val="000000"/>
          <w:sz w:val="24"/>
          <w:szCs w:val="24"/>
          <w:lang w:eastAsia="sq-AL"/>
        </w:rPr>
        <w:t xml:space="preserve">. Sa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rrezikshmëria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konsumuar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shumë</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lartë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dënimi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përshtatshëm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raport</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rrethanat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lehtësuese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rënduese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evidentuara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30 (</w:t>
      </w:r>
      <w:proofErr w:type="spellStart"/>
      <w:r w:rsidR="004D3A2E" w:rsidRPr="004D3A2E">
        <w:rPr>
          <w:color w:val="000000"/>
          <w:sz w:val="24"/>
          <w:szCs w:val="24"/>
          <w:lang w:eastAsia="sq-AL"/>
        </w:rPr>
        <w:t>tridhjetë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vjet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burgim</w:t>
      </w:r>
      <w:proofErr w:type="spellEnd"/>
      <w:r w:rsidR="004D3A2E" w:rsidRPr="004D3A2E">
        <w:rPr>
          <w:color w:val="000000"/>
          <w:sz w:val="24"/>
          <w:szCs w:val="24"/>
          <w:lang w:eastAsia="sq-AL"/>
        </w:rPr>
        <w:t>.</w:t>
      </w:r>
    </w:p>
    <w:p w14:paraId="037EC939" w14:textId="77777777" w:rsidR="004D3A2E" w:rsidRPr="004D3A2E" w:rsidRDefault="00D268C9" w:rsidP="004D3A2E">
      <w:pPr>
        <w:ind w:firstLine="720"/>
        <w:jc w:val="both"/>
        <w:rPr>
          <w:color w:val="000000"/>
          <w:sz w:val="24"/>
          <w:szCs w:val="24"/>
          <w:highlight w:val="yellow"/>
          <w:lang w:eastAsia="sq-AL"/>
        </w:rPr>
      </w:pPr>
      <w:r>
        <w:rPr>
          <w:color w:val="000000"/>
          <w:sz w:val="24"/>
          <w:szCs w:val="24"/>
          <w:lang w:eastAsia="sq-AL"/>
        </w:rPr>
        <w:t>9</w:t>
      </w:r>
      <w:r w:rsidR="004D3A2E" w:rsidRPr="004D3A2E">
        <w:rPr>
          <w:color w:val="000000"/>
          <w:sz w:val="24"/>
          <w:szCs w:val="24"/>
          <w:lang w:eastAsia="sq-AL"/>
        </w:rPr>
        <w:t>.1</w:t>
      </w:r>
      <w:r>
        <w:rPr>
          <w:color w:val="000000"/>
          <w:sz w:val="24"/>
          <w:szCs w:val="24"/>
          <w:lang w:eastAsia="sq-AL"/>
        </w:rPr>
        <w:t>5</w:t>
      </w:r>
      <w:r w:rsidR="004D3A2E" w:rsidRPr="004D3A2E">
        <w:rPr>
          <w:color w:val="000000"/>
          <w:sz w:val="24"/>
          <w:szCs w:val="24"/>
          <w:lang w:eastAsia="sq-AL"/>
        </w:rPr>
        <w:t xml:space="preserve"> </w:t>
      </w:r>
      <w:proofErr w:type="spellStart"/>
      <w:r w:rsidR="004D3A2E" w:rsidRPr="004D3A2E">
        <w:rPr>
          <w:color w:val="000000"/>
          <w:sz w:val="24"/>
          <w:szCs w:val="24"/>
          <w:lang w:eastAsia="sq-AL"/>
        </w:rPr>
        <w:t>Përfundimisht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vendimi</w:t>
      </w:r>
      <w:proofErr w:type="spellEnd"/>
      <w:r w:rsidR="004D3A2E" w:rsidRPr="004D3A2E">
        <w:rPr>
          <w:color w:val="000000"/>
          <w:sz w:val="24"/>
          <w:szCs w:val="24"/>
          <w:lang w:eastAsia="sq-AL"/>
        </w:rPr>
        <w:t xml:space="preserve"> nr. 2016, </w:t>
      </w:r>
      <w:proofErr w:type="spellStart"/>
      <w:r w:rsidR="004D3A2E" w:rsidRPr="004D3A2E">
        <w:rPr>
          <w:color w:val="000000"/>
          <w:sz w:val="24"/>
          <w:szCs w:val="24"/>
          <w:lang w:eastAsia="sq-AL"/>
        </w:rPr>
        <w:t>datë</w:t>
      </w:r>
      <w:proofErr w:type="spellEnd"/>
      <w:r w:rsidR="004D3A2E" w:rsidRPr="004D3A2E">
        <w:rPr>
          <w:color w:val="000000"/>
          <w:sz w:val="24"/>
          <w:szCs w:val="24"/>
          <w:lang w:eastAsia="sq-AL"/>
        </w:rPr>
        <w:t xml:space="preserve"> 15.09.2023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Shkallës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Juridiksionit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Përgjithshëm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Tiranë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lidhje</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cilësimin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w:t>
      </w:r>
      <w:proofErr w:type="spellEnd"/>
      <w:r w:rsidR="004D3A2E" w:rsidRPr="004D3A2E">
        <w:rPr>
          <w:color w:val="000000"/>
          <w:sz w:val="24"/>
          <w:szCs w:val="24"/>
          <w:lang w:eastAsia="sq-AL"/>
        </w:rPr>
        <w:t xml:space="preserve">, duke e </w:t>
      </w:r>
      <w:proofErr w:type="spellStart"/>
      <w:r w:rsidR="004D3A2E" w:rsidRPr="004D3A2E">
        <w:rPr>
          <w:color w:val="000000"/>
          <w:sz w:val="24"/>
          <w:szCs w:val="24"/>
          <w:lang w:eastAsia="sq-AL"/>
        </w:rPr>
        <w:t>deklaruar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fajtor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paramendim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parashikuar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neni</w:t>
      </w:r>
      <w:proofErr w:type="spellEnd"/>
      <w:r w:rsidR="004D3A2E" w:rsidRPr="004D3A2E">
        <w:rPr>
          <w:color w:val="000000"/>
          <w:sz w:val="24"/>
          <w:szCs w:val="24"/>
          <w:lang w:eastAsia="sq-AL"/>
        </w:rPr>
        <w:t xml:space="preserve"> 78/2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Kodit</w:t>
      </w:r>
      <w:proofErr w:type="spellEnd"/>
      <w:r w:rsidR="004D3A2E" w:rsidRPr="004D3A2E">
        <w:rPr>
          <w:color w:val="000000"/>
          <w:sz w:val="24"/>
          <w:szCs w:val="24"/>
          <w:lang w:eastAsia="sq-AL"/>
        </w:rPr>
        <w:t xml:space="preserve"> Penal </w:t>
      </w:r>
      <w:proofErr w:type="spellStart"/>
      <w:r w:rsidR="004D3A2E" w:rsidRPr="004D3A2E">
        <w:rPr>
          <w:color w:val="000000"/>
          <w:sz w:val="24"/>
          <w:szCs w:val="24"/>
          <w:lang w:eastAsia="sq-AL"/>
        </w:rPr>
        <w:t>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dënimin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tij</w:t>
      </w:r>
      <w:proofErr w:type="spellEnd"/>
      <w:r w:rsidR="004D3A2E" w:rsidRPr="004D3A2E">
        <w:rPr>
          <w:color w:val="000000"/>
          <w:sz w:val="24"/>
          <w:szCs w:val="24"/>
          <w:lang w:eastAsia="sq-AL"/>
        </w:rPr>
        <w:t xml:space="preserve"> me 30 (</w:t>
      </w:r>
      <w:proofErr w:type="spellStart"/>
      <w:r w:rsidR="004D3A2E" w:rsidRPr="004D3A2E">
        <w:rPr>
          <w:color w:val="000000"/>
          <w:sz w:val="24"/>
          <w:szCs w:val="24"/>
          <w:lang w:eastAsia="sq-AL"/>
        </w:rPr>
        <w:t>tridhjetë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vjet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burgim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Ndërkohë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disponimet</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tjera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vendimi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duhet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lënë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fuqi</w:t>
      </w:r>
      <w:proofErr w:type="spellEnd"/>
      <w:r w:rsidR="004D3A2E" w:rsidRPr="004D3A2E">
        <w:rPr>
          <w:color w:val="000000"/>
          <w:sz w:val="24"/>
          <w:szCs w:val="24"/>
          <w:lang w:eastAsia="sq-AL"/>
        </w:rPr>
        <w:t>.</w:t>
      </w:r>
    </w:p>
    <w:p w14:paraId="31FA3BEA" w14:textId="77777777" w:rsidR="004D3A2E" w:rsidRPr="004D3A2E" w:rsidRDefault="004D3A2E" w:rsidP="004D3A2E">
      <w:pPr>
        <w:ind w:firstLine="720"/>
        <w:jc w:val="both"/>
        <w:rPr>
          <w:b/>
          <w:bCs/>
          <w:i/>
          <w:iCs/>
          <w:color w:val="000000"/>
          <w:sz w:val="24"/>
          <w:szCs w:val="24"/>
          <w:lang w:eastAsia="sq-AL"/>
        </w:rPr>
      </w:pPr>
      <w:r w:rsidRPr="004D3A2E">
        <w:rPr>
          <w:color w:val="000000"/>
          <w:sz w:val="24"/>
          <w:szCs w:val="24"/>
          <w:lang w:eastAsia="sq-AL"/>
        </w:rPr>
        <w:t>1</w:t>
      </w:r>
      <w:r w:rsidR="00D268C9">
        <w:rPr>
          <w:color w:val="000000"/>
          <w:sz w:val="24"/>
          <w:szCs w:val="24"/>
          <w:lang w:eastAsia="sq-AL"/>
        </w:rPr>
        <w:t>0</w:t>
      </w:r>
      <w:r w:rsidRPr="004D3A2E">
        <w:rPr>
          <w:color w:val="000000"/>
          <w:sz w:val="24"/>
          <w:szCs w:val="24"/>
          <w:lang w:eastAsia="sq-AL"/>
        </w:rPr>
        <w:t>.</w:t>
      </w:r>
      <w:r w:rsidRPr="004D3A2E">
        <w:rPr>
          <w:b/>
          <w:bCs/>
          <w:color w:val="000000"/>
          <w:sz w:val="24"/>
          <w:szCs w:val="24"/>
          <w:lang w:eastAsia="sq-AL"/>
        </w:rPr>
        <w:t xml:space="preserve"> </w:t>
      </w:r>
      <w:proofErr w:type="spellStart"/>
      <w:r w:rsidRPr="00D268C9">
        <w:rPr>
          <w:bCs/>
          <w:color w:val="000000"/>
          <w:sz w:val="24"/>
          <w:szCs w:val="24"/>
          <w:lang w:eastAsia="sq-AL"/>
        </w:rPr>
        <w:t>Kundër</w:t>
      </w:r>
      <w:proofErr w:type="spellEnd"/>
      <w:r w:rsidRPr="00D268C9">
        <w:rPr>
          <w:bCs/>
          <w:color w:val="000000"/>
          <w:sz w:val="24"/>
          <w:szCs w:val="24"/>
          <w:lang w:eastAsia="sq-AL"/>
        </w:rPr>
        <w:t xml:space="preserve"> </w:t>
      </w:r>
      <w:proofErr w:type="spellStart"/>
      <w:r w:rsidRPr="00D268C9">
        <w:rPr>
          <w:bCs/>
          <w:color w:val="000000"/>
          <w:sz w:val="24"/>
          <w:szCs w:val="24"/>
          <w:lang w:eastAsia="sq-AL"/>
        </w:rPr>
        <w:t>vendimit</w:t>
      </w:r>
      <w:proofErr w:type="spellEnd"/>
      <w:r w:rsidRPr="00D268C9">
        <w:rPr>
          <w:bCs/>
          <w:color w:val="000000"/>
          <w:sz w:val="24"/>
          <w:szCs w:val="24"/>
          <w:lang w:eastAsia="sq-AL"/>
        </w:rPr>
        <w:t xml:space="preserve"> nr. </w:t>
      </w:r>
      <w:r w:rsidRPr="00D268C9">
        <w:rPr>
          <w:bCs/>
          <w:color w:val="222222"/>
          <w:sz w:val="24"/>
          <w:szCs w:val="24"/>
          <w:shd w:val="clear" w:color="auto" w:fill="FFFFFF"/>
        </w:rPr>
        <w:t xml:space="preserve">112, </w:t>
      </w:r>
      <w:proofErr w:type="spellStart"/>
      <w:r w:rsidRPr="00D268C9">
        <w:rPr>
          <w:bCs/>
          <w:color w:val="222222"/>
          <w:sz w:val="24"/>
          <w:szCs w:val="24"/>
          <w:shd w:val="clear" w:color="auto" w:fill="FFFFFF"/>
        </w:rPr>
        <w:t>datë</w:t>
      </w:r>
      <w:proofErr w:type="spellEnd"/>
      <w:r w:rsidRPr="00D268C9">
        <w:rPr>
          <w:bCs/>
          <w:color w:val="222222"/>
          <w:sz w:val="24"/>
          <w:szCs w:val="24"/>
          <w:shd w:val="clear" w:color="auto" w:fill="FFFFFF"/>
        </w:rPr>
        <w:t xml:space="preserve"> 25.01.2024,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Gjykatës</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së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Apelit</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Juridiksionit</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Përgjithshëm</w:t>
      </w:r>
      <w:proofErr w:type="spellEnd"/>
      <w:r w:rsidRPr="00D268C9">
        <w:rPr>
          <w:bCs/>
          <w:color w:val="000000"/>
          <w:sz w:val="24"/>
          <w:szCs w:val="24"/>
          <w:lang w:eastAsia="sq-AL"/>
        </w:rPr>
        <w:t xml:space="preserve"> ka </w:t>
      </w:r>
      <w:proofErr w:type="spellStart"/>
      <w:r w:rsidRPr="00D268C9">
        <w:rPr>
          <w:bCs/>
          <w:color w:val="000000"/>
          <w:sz w:val="24"/>
          <w:szCs w:val="24"/>
          <w:lang w:eastAsia="sq-AL"/>
        </w:rPr>
        <w:t>paraqitur</w:t>
      </w:r>
      <w:proofErr w:type="spellEnd"/>
      <w:r w:rsidRPr="00D268C9">
        <w:rPr>
          <w:bCs/>
          <w:color w:val="000000"/>
          <w:sz w:val="24"/>
          <w:szCs w:val="24"/>
          <w:lang w:eastAsia="sq-AL"/>
        </w:rPr>
        <w:t xml:space="preserve"> </w:t>
      </w:r>
      <w:proofErr w:type="spellStart"/>
      <w:r w:rsidRPr="00D268C9">
        <w:rPr>
          <w:bCs/>
          <w:color w:val="000000"/>
          <w:sz w:val="24"/>
          <w:szCs w:val="24"/>
          <w:lang w:eastAsia="sq-AL"/>
        </w:rPr>
        <w:t>rekurs</w:t>
      </w:r>
      <w:proofErr w:type="spellEnd"/>
      <w:r w:rsidRPr="00D268C9">
        <w:rPr>
          <w:bCs/>
          <w:color w:val="000000"/>
          <w:sz w:val="24"/>
          <w:szCs w:val="24"/>
          <w:lang w:eastAsia="sq-AL"/>
        </w:rPr>
        <w:t xml:space="preserve">, </w:t>
      </w:r>
      <w:proofErr w:type="spellStart"/>
      <w:r w:rsidRPr="00D268C9">
        <w:rPr>
          <w:bCs/>
          <w:color w:val="000000"/>
          <w:sz w:val="24"/>
          <w:szCs w:val="24"/>
          <w:lang w:eastAsia="sq-AL"/>
        </w:rPr>
        <w:t>më</w:t>
      </w:r>
      <w:proofErr w:type="spellEnd"/>
      <w:r w:rsidRPr="00D268C9">
        <w:rPr>
          <w:bCs/>
          <w:color w:val="000000"/>
          <w:sz w:val="24"/>
          <w:szCs w:val="24"/>
          <w:lang w:eastAsia="sq-AL"/>
        </w:rPr>
        <w:t xml:space="preserve"> </w:t>
      </w:r>
      <w:proofErr w:type="spellStart"/>
      <w:r w:rsidRPr="00D268C9">
        <w:rPr>
          <w:bCs/>
          <w:color w:val="000000"/>
          <w:sz w:val="24"/>
          <w:szCs w:val="24"/>
          <w:lang w:eastAsia="sq-AL"/>
        </w:rPr>
        <w:t>datë</w:t>
      </w:r>
      <w:proofErr w:type="spellEnd"/>
      <w:r w:rsidRPr="00D268C9">
        <w:rPr>
          <w:bCs/>
          <w:color w:val="000000"/>
          <w:sz w:val="24"/>
          <w:szCs w:val="24"/>
          <w:lang w:eastAsia="sq-AL"/>
        </w:rPr>
        <w:t xml:space="preserve"> 02.10.2024</w:t>
      </w:r>
      <w:r w:rsidRPr="00D268C9">
        <w:rPr>
          <w:color w:val="000000"/>
          <w:sz w:val="24"/>
          <w:szCs w:val="24"/>
          <w:lang w:eastAsia="sq-AL"/>
        </w:rPr>
        <w:t xml:space="preserve">, </w:t>
      </w:r>
      <w:proofErr w:type="spellStart"/>
      <w:r w:rsidRPr="00D268C9">
        <w:rPr>
          <w:bCs/>
          <w:color w:val="000000"/>
          <w:sz w:val="24"/>
          <w:szCs w:val="24"/>
          <w:lang w:eastAsia="sq-AL"/>
        </w:rPr>
        <w:t>Prokuroria</w:t>
      </w:r>
      <w:proofErr w:type="spellEnd"/>
      <w:r w:rsidRPr="00D268C9">
        <w:rPr>
          <w:bCs/>
          <w:color w:val="000000"/>
          <w:sz w:val="24"/>
          <w:szCs w:val="24"/>
          <w:lang w:eastAsia="sq-AL"/>
        </w:rPr>
        <w:t xml:space="preserve"> </w:t>
      </w:r>
      <w:proofErr w:type="spellStart"/>
      <w:r w:rsidRPr="00D268C9">
        <w:rPr>
          <w:bCs/>
          <w:color w:val="000000"/>
          <w:sz w:val="24"/>
          <w:szCs w:val="24"/>
          <w:lang w:eastAsia="sq-AL"/>
        </w:rPr>
        <w:t>pranë</w:t>
      </w:r>
      <w:proofErr w:type="spellEnd"/>
      <w:r w:rsidRPr="00D268C9">
        <w:rPr>
          <w:bCs/>
          <w:color w:val="000000"/>
          <w:sz w:val="24"/>
          <w:szCs w:val="24"/>
          <w:lang w:eastAsia="sq-AL"/>
        </w:rPr>
        <w:t xml:space="preserve"> </w:t>
      </w:r>
      <w:proofErr w:type="spellStart"/>
      <w:r w:rsidRPr="00D268C9">
        <w:rPr>
          <w:bCs/>
          <w:color w:val="000000"/>
          <w:sz w:val="24"/>
          <w:szCs w:val="24"/>
          <w:lang w:eastAsia="sq-AL"/>
        </w:rPr>
        <w:t>Gjykatës</w:t>
      </w:r>
      <w:proofErr w:type="spellEnd"/>
      <w:r w:rsidRPr="00D268C9">
        <w:rPr>
          <w:bCs/>
          <w:color w:val="000000"/>
          <w:sz w:val="24"/>
          <w:szCs w:val="24"/>
          <w:lang w:eastAsia="sq-AL"/>
        </w:rPr>
        <w:t xml:space="preserve"> </w:t>
      </w:r>
      <w:proofErr w:type="spellStart"/>
      <w:r w:rsidRPr="00D268C9">
        <w:rPr>
          <w:bCs/>
          <w:color w:val="000000"/>
          <w:sz w:val="24"/>
          <w:szCs w:val="24"/>
          <w:lang w:eastAsia="sq-AL"/>
        </w:rPr>
        <w:t>së</w:t>
      </w:r>
      <w:proofErr w:type="spellEnd"/>
      <w:r w:rsidRPr="00D268C9">
        <w:rPr>
          <w:bCs/>
          <w:color w:val="000000"/>
          <w:sz w:val="24"/>
          <w:szCs w:val="24"/>
          <w:lang w:eastAsia="sq-AL"/>
        </w:rPr>
        <w:t xml:space="preserve"> </w:t>
      </w:r>
      <w:proofErr w:type="spellStart"/>
      <w:r w:rsidRPr="00D268C9">
        <w:rPr>
          <w:bCs/>
          <w:color w:val="000000"/>
          <w:sz w:val="24"/>
          <w:szCs w:val="24"/>
          <w:lang w:eastAsia="sq-AL"/>
        </w:rPr>
        <w:t>Apelit</w:t>
      </w:r>
      <w:proofErr w:type="spellEnd"/>
      <w:r w:rsidRPr="00D268C9">
        <w:rPr>
          <w:bCs/>
          <w:color w:val="000000"/>
          <w:sz w:val="24"/>
          <w:szCs w:val="24"/>
          <w:lang w:eastAsia="sq-AL"/>
        </w:rPr>
        <w:t xml:space="preserve"> </w:t>
      </w:r>
      <w:proofErr w:type="spellStart"/>
      <w:r w:rsidRPr="00D268C9">
        <w:rPr>
          <w:bCs/>
          <w:color w:val="000000"/>
          <w:sz w:val="24"/>
          <w:szCs w:val="24"/>
          <w:lang w:eastAsia="sq-AL"/>
        </w:rPr>
        <w:t>të</w:t>
      </w:r>
      <w:proofErr w:type="spellEnd"/>
      <w:r w:rsidRPr="00D268C9">
        <w:rPr>
          <w:bCs/>
          <w:color w:val="000000"/>
          <w:sz w:val="24"/>
          <w:szCs w:val="24"/>
          <w:lang w:eastAsia="sq-AL"/>
        </w:rPr>
        <w:t xml:space="preserve"> </w:t>
      </w:r>
      <w:proofErr w:type="spellStart"/>
      <w:r w:rsidRPr="00D268C9">
        <w:rPr>
          <w:bCs/>
          <w:color w:val="000000"/>
          <w:sz w:val="24"/>
          <w:szCs w:val="24"/>
          <w:lang w:eastAsia="sq-AL"/>
        </w:rPr>
        <w:t>Juridiksionit</w:t>
      </w:r>
      <w:proofErr w:type="spellEnd"/>
      <w:r w:rsidRPr="00D268C9">
        <w:rPr>
          <w:bCs/>
          <w:color w:val="000000"/>
          <w:sz w:val="24"/>
          <w:szCs w:val="24"/>
          <w:lang w:eastAsia="sq-AL"/>
        </w:rPr>
        <w:t xml:space="preserve"> </w:t>
      </w:r>
      <w:proofErr w:type="spellStart"/>
      <w:r w:rsidRPr="00D268C9">
        <w:rPr>
          <w:bCs/>
          <w:color w:val="000000"/>
          <w:sz w:val="24"/>
          <w:szCs w:val="24"/>
          <w:lang w:eastAsia="sq-AL"/>
        </w:rPr>
        <w:t>të</w:t>
      </w:r>
      <w:proofErr w:type="spellEnd"/>
      <w:r w:rsidRPr="00D268C9">
        <w:rPr>
          <w:bCs/>
          <w:color w:val="000000"/>
          <w:sz w:val="24"/>
          <w:szCs w:val="24"/>
          <w:lang w:eastAsia="sq-AL"/>
        </w:rPr>
        <w:t xml:space="preserve"> </w:t>
      </w:r>
      <w:proofErr w:type="spellStart"/>
      <w:r w:rsidRPr="00D268C9">
        <w:rPr>
          <w:bCs/>
          <w:color w:val="000000"/>
          <w:sz w:val="24"/>
          <w:szCs w:val="24"/>
          <w:lang w:eastAsia="sq-AL"/>
        </w:rPr>
        <w:t>Përgjithshëm</w:t>
      </w:r>
      <w:proofErr w:type="spellEnd"/>
      <w:r w:rsidRPr="004D3A2E">
        <w:rPr>
          <w:color w:val="000000"/>
          <w:sz w:val="24"/>
          <w:szCs w:val="24"/>
          <w:lang w:eastAsia="sq-AL"/>
        </w:rPr>
        <w:t xml:space="preserve">, duke </w:t>
      </w:r>
      <w:proofErr w:type="spellStart"/>
      <w:r w:rsidRPr="004D3A2E">
        <w:rPr>
          <w:color w:val="000000"/>
          <w:sz w:val="24"/>
          <w:szCs w:val="24"/>
          <w:lang w:eastAsia="sq-AL"/>
        </w:rPr>
        <w:t>kërkuar</w:t>
      </w:r>
      <w:proofErr w:type="spellEnd"/>
      <w:r w:rsidRPr="004D3A2E">
        <w:rPr>
          <w:color w:val="000000"/>
          <w:sz w:val="24"/>
          <w:szCs w:val="24"/>
          <w:lang w:eastAsia="sq-AL"/>
        </w:rPr>
        <w:t>:</w:t>
      </w:r>
      <w:r w:rsidRPr="004D3A2E">
        <w:rPr>
          <w:color w:val="222222"/>
          <w:sz w:val="24"/>
          <w:szCs w:val="24"/>
          <w:shd w:val="clear" w:color="auto" w:fill="FFFFFF"/>
        </w:rPr>
        <w:t xml:space="preserve"> “</w:t>
      </w:r>
      <w:proofErr w:type="spellStart"/>
      <w:r w:rsidRPr="004D3A2E">
        <w:rPr>
          <w:i/>
          <w:iCs/>
          <w:color w:val="222222"/>
          <w:sz w:val="24"/>
          <w:szCs w:val="24"/>
          <w:shd w:val="clear" w:color="auto" w:fill="FFFFFF"/>
        </w:rPr>
        <w:t>Prishjen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vendimit</w:t>
      </w:r>
      <w:proofErr w:type="spellEnd"/>
      <w:r w:rsidRPr="004D3A2E">
        <w:rPr>
          <w:i/>
          <w:iCs/>
          <w:color w:val="222222"/>
          <w:sz w:val="24"/>
          <w:szCs w:val="24"/>
          <w:shd w:val="clear" w:color="auto" w:fill="FFFFFF"/>
        </w:rPr>
        <w:t xml:space="preserve"> penal nr. 112, </w:t>
      </w:r>
      <w:proofErr w:type="spellStart"/>
      <w:r w:rsidRPr="004D3A2E">
        <w:rPr>
          <w:i/>
          <w:iCs/>
          <w:color w:val="222222"/>
          <w:sz w:val="24"/>
          <w:szCs w:val="24"/>
          <w:shd w:val="clear" w:color="auto" w:fill="FFFFFF"/>
        </w:rPr>
        <w:t>datë</w:t>
      </w:r>
      <w:proofErr w:type="spellEnd"/>
      <w:r w:rsidRPr="004D3A2E">
        <w:rPr>
          <w:i/>
          <w:iCs/>
          <w:color w:val="222222"/>
          <w:sz w:val="24"/>
          <w:szCs w:val="24"/>
          <w:shd w:val="clear" w:color="auto" w:fill="FFFFFF"/>
        </w:rPr>
        <w:t xml:space="preserve"> 25.01.2024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Apelit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Juridiksionit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Përgjithshëm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dhe</w:t>
      </w:r>
      <w:proofErr w:type="spellEnd"/>
      <w:r w:rsidR="00F85E6A">
        <w:rPr>
          <w:i/>
          <w:iCs/>
          <w:color w:val="222222"/>
          <w:sz w:val="24"/>
          <w:szCs w:val="24"/>
          <w:shd w:val="clear" w:color="auto" w:fill="FFFFFF"/>
        </w:rPr>
        <w:t xml:space="preserve"> </w:t>
      </w:r>
      <w:proofErr w:type="spellStart"/>
      <w:r w:rsidR="00F85E6A">
        <w:rPr>
          <w:i/>
          <w:iCs/>
          <w:color w:val="222222"/>
          <w:sz w:val="24"/>
          <w:szCs w:val="24"/>
          <w:shd w:val="clear" w:color="auto" w:fill="FFFFFF"/>
        </w:rPr>
        <w:t>lënien</w:t>
      </w:r>
      <w:proofErr w:type="spellEnd"/>
      <w:r w:rsidR="00F85E6A">
        <w:rPr>
          <w:i/>
          <w:iCs/>
          <w:color w:val="222222"/>
          <w:sz w:val="24"/>
          <w:szCs w:val="24"/>
          <w:shd w:val="clear" w:color="auto" w:fill="FFFFFF"/>
        </w:rPr>
        <w:t xml:space="preserve"> </w:t>
      </w:r>
      <w:proofErr w:type="spellStart"/>
      <w:r w:rsidR="00F85E6A">
        <w:rPr>
          <w:i/>
          <w:iCs/>
          <w:color w:val="222222"/>
          <w:sz w:val="24"/>
          <w:szCs w:val="24"/>
          <w:shd w:val="clear" w:color="auto" w:fill="FFFFFF"/>
        </w:rPr>
        <w:t>në</w:t>
      </w:r>
      <w:proofErr w:type="spellEnd"/>
      <w:r w:rsidR="00F85E6A">
        <w:rPr>
          <w:i/>
          <w:iCs/>
          <w:color w:val="222222"/>
          <w:sz w:val="24"/>
          <w:szCs w:val="24"/>
          <w:shd w:val="clear" w:color="auto" w:fill="FFFFFF"/>
        </w:rPr>
        <w:t xml:space="preserve"> </w:t>
      </w:r>
      <w:proofErr w:type="spellStart"/>
      <w:r w:rsidR="00F85E6A">
        <w:rPr>
          <w:i/>
          <w:iCs/>
          <w:color w:val="222222"/>
          <w:sz w:val="24"/>
          <w:szCs w:val="24"/>
          <w:shd w:val="clear" w:color="auto" w:fill="FFFFFF"/>
        </w:rPr>
        <w:t>fuqi</w:t>
      </w:r>
      <w:proofErr w:type="spellEnd"/>
      <w:r w:rsidR="00F85E6A">
        <w:rPr>
          <w:i/>
          <w:iCs/>
          <w:color w:val="222222"/>
          <w:sz w:val="24"/>
          <w:szCs w:val="24"/>
          <w:shd w:val="clear" w:color="auto" w:fill="FFFFFF"/>
        </w:rPr>
        <w:t xml:space="preserve"> </w:t>
      </w:r>
      <w:proofErr w:type="spellStart"/>
      <w:r w:rsidR="00F85E6A">
        <w:rPr>
          <w:i/>
          <w:iCs/>
          <w:color w:val="222222"/>
          <w:sz w:val="24"/>
          <w:szCs w:val="24"/>
          <w:shd w:val="clear" w:color="auto" w:fill="FFFFFF"/>
        </w:rPr>
        <w:t>të</w:t>
      </w:r>
      <w:proofErr w:type="spellEnd"/>
      <w:r w:rsidR="00F85E6A">
        <w:rPr>
          <w:i/>
          <w:iCs/>
          <w:color w:val="222222"/>
          <w:sz w:val="24"/>
          <w:szCs w:val="24"/>
          <w:shd w:val="clear" w:color="auto" w:fill="FFFFFF"/>
        </w:rPr>
        <w:t xml:space="preserve"> </w:t>
      </w:r>
      <w:proofErr w:type="spellStart"/>
      <w:r w:rsidR="00F85E6A">
        <w:rPr>
          <w:i/>
          <w:iCs/>
          <w:color w:val="222222"/>
          <w:sz w:val="24"/>
          <w:szCs w:val="24"/>
          <w:shd w:val="clear" w:color="auto" w:fill="FFFFFF"/>
        </w:rPr>
        <w:t>vendimit</w:t>
      </w:r>
      <w:proofErr w:type="spellEnd"/>
      <w:r w:rsidR="00F85E6A">
        <w:rPr>
          <w:i/>
          <w:iCs/>
          <w:color w:val="222222"/>
          <w:sz w:val="24"/>
          <w:szCs w:val="24"/>
          <w:shd w:val="clear" w:color="auto" w:fill="FFFFFF"/>
        </w:rPr>
        <w:t xml:space="preserve"> nr.</w:t>
      </w:r>
      <w:r w:rsidRPr="004D3A2E">
        <w:rPr>
          <w:i/>
          <w:iCs/>
          <w:color w:val="222222"/>
          <w:sz w:val="24"/>
          <w:szCs w:val="24"/>
          <w:shd w:val="clear" w:color="auto" w:fill="FFFFFF"/>
        </w:rPr>
        <w:t xml:space="preserve">2016, </w:t>
      </w:r>
      <w:proofErr w:type="spellStart"/>
      <w:r w:rsidRPr="004D3A2E">
        <w:rPr>
          <w:i/>
          <w:iCs/>
          <w:color w:val="222222"/>
          <w:sz w:val="24"/>
          <w:szCs w:val="24"/>
          <w:shd w:val="clear" w:color="auto" w:fill="FFFFFF"/>
        </w:rPr>
        <w:t>datë</w:t>
      </w:r>
      <w:proofErr w:type="spellEnd"/>
      <w:r w:rsidRPr="004D3A2E">
        <w:rPr>
          <w:i/>
          <w:iCs/>
          <w:color w:val="222222"/>
          <w:sz w:val="24"/>
          <w:szCs w:val="24"/>
          <w:shd w:val="clear" w:color="auto" w:fill="FFFFFF"/>
        </w:rPr>
        <w:t xml:space="preserve"> 15.09.2023,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Shkallës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Parë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Juridiksionit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Përgjithshëm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Tiranë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rekurs</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parashtruar</w:t>
      </w:r>
      <w:proofErr w:type="spellEnd"/>
      <w:r w:rsidRPr="004D3A2E">
        <w:rPr>
          <w:color w:val="222222"/>
          <w:sz w:val="24"/>
          <w:szCs w:val="24"/>
          <w:shd w:val="clear" w:color="auto" w:fill="FFFFFF"/>
        </w:rPr>
        <w:t xml:space="preserve"> se:</w:t>
      </w:r>
    </w:p>
    <w:p w14:paraId="67D9604A" w14:textId="77777777" w:rsidR="004D3A2E" w:rsidRPr="004D3A2E" w:rsidRDefault="004D3A2E" w:rsidP="004D3A2E">
      <w:pPr>
        <w:numPr>
          <w:ilvl w:val="0"/>
          <w:numId w:val="12"/>
        </w:numPr>
        <w:jc w:val="both"/>
        <w:rPr>
          <w:color w:val="222222"/>
          <w:sz w:val="24"/>
          <w:szCs w:val="24"/>
          <w:shd w:val="clear" w:color="auto" w:fill="FFFFFF"/>
        </w:rPr>
      </w:pP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vendim</w:t>
      </w:r>
      <w:r w:rsidR="00F85E6A">
        <w:rPr>
          <w:color w:val="222222"/>
          <w:sz w:val="24"/>
          <w:szCs w:val="24"/>
          <w:shd w:val="clear" w:color="auto" w:fill="FFFFFF"/>
        </w:rPr>
        <w:t>m</w:t>
      </w:r>
      <w:r w:rsidRPr="004D3A2E">
        <w:rPr>
          <w:color w:val="222222"/>
          <w:sz w:val="24"/>
          <w:szCs w:val="24"/>
          <w:shd w:val="clear" w:color="auto" w:fill="FFFFFF"/>
        </w:rPr>
        <w:t>arrjen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mbështet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arsyetimin</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rastin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konkret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w:t>
      </w:r>
      <w:r w:rsidR="00F85E6A">
        <w:rPr>
          <w:color w:val="222222"/>
          <w:sz w:val="24"/>
          <w:szCs w:val="24"/>
          <w:shd w:val="clear" w:color="auto" w:fill="FFFFFF"/>
        </w:rPr>
        <w:t>rasja</w:t>
      </w:r>
      <w:proofErr w:type="spellEnd"/>
      <w:r w:rsidR="00F85E6A">
        <w:rPr>
          <w:color w:val="222222"/>
          <w:sz w:val="24"/>
          <w:szCs w:val="24"/>
          <w:shd w:val="clear" w:color="auto" w:fill="FFFFFF"/>
        </w:rPr>
        <w:t xml:space="preserve"> e </w:t>
      </w:r>
      <w:proofErr w:type="spellStart"/>
      <w:r w:rsidR="00F85E6A">
        <w:rPr>
          <w:color w:val="222222"/>
          <w:sz w:val="24"/>
          <w:szCs w:val="24"/>
          <w:shd w:val="clear" w:color="auto" w:fill="FFFFFF"/>
        </w:rPr>
        <w:t>shtetasit</w:t>
      </w:r>
      <w:proofErr w:type="spellEnd"/>
      <w:r w:rsidR="00F85E6A">
        <w:rPr>
          <w:color w:val="222222"/>
          <w:sz w:val="24"/>
          <w:szCs w:val="24"/>
          <w:shd w:val="clear" w:color="auto" w:fill="FFFFFF"/>
        </w:rPr>
        <w:t xml:space="preserve"> </w:t>
      </w:r>
      <w:proofErr w:type="spellStart"/>
      <w:r w:rsidR="00F85E6A">
        <w:rPr>
          <w:color w:val="222222"/>
          <w:sz w:val="24"/>
          <w:szCs w:val="24"/>
          <w:shd w:val="clear" w:color="auto" w:fill="FFFFFF"/>
        </w:rPr>
        <w:t>Çaush</w:t>
      </w:r>
      <w:proofErr w:type="spellEnd"/>
      <w:r w:rsidR="00F85E6A">
        <w:rPr>
          <w:color w:val="222222"/>
          <w:sz w:val="24"/>
          <w:szCs w:val="24"/>
          <w:shd w:val="clear" w:color="auto" w:fill="FFFFFF"/>
        </w:rPr>
        <w:t xml:space="preserve"> </w:t>
      </w:r>
      <w:proofErr w:type="spellStart"/>
      <w:r w:rsidR="00F85E6A">
        <w:rPr>
          <w:color w:val="222222"/>
          <w:sz w:val="24"/>
          <w:szCs w:val="24"/>
          <w:shd w:val="clear" w:color="auto" w:fill="FFFFFF"/>
        </w:rPr>
        <w:t>Saliasi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ndodhur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gjatë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ushtrimit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ose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shkak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por</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ndodhur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motive </w:t>
      </w:r>
      <w:proofErr w:type="spellStart"/>
      <w:r w:rsidRPr="004D3A2E">
        <w:rPr>
          <w:color w:val="222222"/>
          <w:sz w:val="24"/>
          <w:szCs w:val="24"/>
          <w:shd w:val="clear" w:color="auto" w:fill="FFFFFF"/>
        </w:rPr>
        <w:t>personale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kanë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lidhje</w:t>
      </w:r>
      <w:proofErr w:type="spellEnd"/>
      <w:r w:rsidRPr="004D3A2E">
        <w:rPr>
          <w:color w:val="222222"/>
          <w:sz w:val="24"/>
          <w:szCs w:val="24"/>
          <w:shd w:val="clear" w:color="auto" w:fill="FFFFFF"/>
        </w:rPr>
        <w:t xml:space="preserve"> me </w:t>
      </w:r>
      <w:proofErr w:type="spellStart"/>
      <w:r w:rsidRPr="004D3A2E">
        <w:rPr>
          <w:color w:val="222222"/>
          <w:sz w:val="24"/>
          <w:szCs w:val="24"/>
          <w:shd w:val="clear" w:color="auto" w:fill="FFFFFF"/>
        </w:rPr>
        <w:t>detyrën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ushtrimin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lidh</w:t>
      </w:r>
      <w:proofErr w:type="spellEnd"/>
      <w:r w:rsidRPr="004D3A2E">
        <w:rPr>
          <w:color w:val="222222"/>
          <w:sz w:val="24"/>
          <w:szCs w:val="24"/>
          <w:shd w:val="clear" w:color="auto" w:fill="FFFFFF"/>
        </w:rPr>
        <w:t xml:space="preserve"> me </w:t>
      </w:r>
      <w:proofErr w:type="spellStart"/>
      <w:r w:rsidRPr="004D3A2E">
        <w:rPr>
          <w:color w:val="222222"/>
          <w:sz w:val="24"/>
          <w:szCs w:val="24"/>
          <w:shd w:val="clear" w:color="auto" w:fill="FFFFFF"/>
        </w:rPr>
        <w:t>momentin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marrjes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instruktazhit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këtë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rast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qenë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kryer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Arsyetimi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gabuar</w:t>
      </w:r>
      <w:proofErr w:type="spellEnd"/>
      <w:r w:rsidRPr="004D3A2E">
        <w:rPr>
          <w:color w:val="222222"/>
          <w:sz w:val="24"/>
          <w:szCs w:val="24"/>
          <w:shd w:val="clear" w:color="auto" w:fill="FFFFFF"/>
        </w:rPr>
        <w:t xml:space="preserve">. </w:t>
      </w:r>
    </w:p>
    <w:p w14:paraId="194FE062" w14:textId="77777777" w:rsidR="004D3A2E" w:rsidRPr="004D3A2E" w:rsidRDefault="004D3A2E" w:rsidP="004D3A2E">
      <w:pPr>
        <w:numPr>
          <w:ilvl w:val="0"/>
          <w:numId w:val="12"/>
        </w:numPr>
        <w:jc w:val="both"/>
        <w:rPr>
          <w:color w:val="222222"/>
          <w:sz w:val="24"/>
          <w:szCs w:val="24"/>
          <w:shd w:val="clear" w:color="auto" w:fill="FFFFFF"/>
        </w:rPr>
      </w:pP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analizon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hollësisht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rrethanat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konkrete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provuara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pranuar</w:t>
      </w:r>
      <w:r w:rsidR="00F85E6A">
        <w:rPr>
          <w:color w:val="222222"/>
          <w:sz w:val="24"/>
          <w:szCs w:val="24"/>
          <w:shd w:val="clear" w:color="auto" w:fill="FFFFFF"/>
        </w:rPr>
        <w:t>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prej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Vrasja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shtetasit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Çaush</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Saliasi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Ludjan</w:t>
      </w:r>
      <w:proofErr w:type="spellEnd"/>
      <w:r w:rsidRPr="004D3A2E">
        <w:rPr>
          <w:color w:val="222222"/>
          <w:sz w:val="24"/>
          <w:szCs w:val="24"/>
          <w:shd w:val="clear" w:color="auto" w:fill="FFFFFF"/>
        </w:rPr>
        <w:t xml:space="preserve"> Zaimi ka </w:t>
      </w:r>
      <w:proofErr w:type="spellStart"/>
      <w:r w:rsidRPr="004D3A2E">
        <w:rPr>
          <w:color w:val="222222"/>
          <w:sz w:val="24"/>
          <w:szCs w:val="24"/>
          <w:shd w:val="clear" w:color="auto" w:fill="FFFFFF"/>
        </w:rPr>
        <w:t>ndodhur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ambientet</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Komisari</w:t>
      </w:r>
      <w:r w:rsidR="00F85E6A">
        <w:rPr>
          <w:color w:val="222222"/>
          <w:sz w:val="24"/>
          <w:szCs w:val="24"/>
          <w:shd w:val="clear" w:color="auto" w:fill="FFFFFF"/>
        </w:rPr>
        <w:t>ati</w:t>
      </w:r>
      <w:r w:rsidRPr="004D3A2E">
        <w:rPr>
          <w:color w:val="222222"/>
          <w:sz w:val="24"/>
          <w:szCs w:val="24"/>
          <w:shd w:val="clear" w:color="auto" w:fill="FFFFFF"/>
        </w:rPr>
        <w:t>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Policisaë</w:t>
      </w:r>
      <w:proofErr w:type="spellEnd"/>
      <w:r w:rsidRPr="004D3A2E">
        <w:rPr>
          <w:color w:val="222222"/>
          <w:sz w:val="24"/>
          <w:szCs w:val="24"/>
          <w:shd w:val="clear" w:color="auto" w:fill="FFFFFF"/>
        </w:rPr>
        <w:t xml:space="preserve"> nr. 3, </w:t>
      </w:r>
      <w:proofErr w:type="spellStart"/>
      <w:r w:rsidRPr="004D3A2E">
        <w:rPr>
          <w:color w:val="222222"/>
          <w:sz w:val="24"/>
          <w:szCs w:val="24"/>
          <w:shd w:val="clear" w:color="auto" w:fill="FFFFFF"/>
        </w:rPr>
        <w:t>Tiranë</w:t>
      </w:r>
      <w:proofErr w:type="spellEnd"/>
      <w:r w:rsidR="00F85E6A">
        <w:rPr>
          <w:color w:val="222222"/>
          <w:sz w:val="24"/>
          <w:szCs w:val="24"/>
          <w:shd w:val="clear" w:color="auto" w:fill="FFFFFF"/>
        </w:rPr>
        <w:t>.</w:t>
      </w:r>
      <w:r w:rsidRPr="004D3A2E">
        <w:rPr>
          <w:color w:val="222222"/>
          <w:sz w:val="24"/>
          <w:szCs w:val="24"/>
          <w:shd w:val="clear" w:color="auto" w:fill="FFFFFF"/>
        </w:rPr>
        <w:t xml:space="preserve"> </w:t>
      </w:r>
      <w:proofErr w:type="spellStart"/>
      <w:r w:rsidRPr="004D3A2E">
        <w:rPr>
          <w:color w:val="222222"/>
          <w:sz w:val="24"/>
          <w:szCs w:val="24"/>
          <w:shd w:val="clear" w:color="auto" w:fill="FFFFFF"/>
        </w:rPr>
        <w:t>Viktima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veprës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penale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ndodheshin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aty</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shkak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ushtronin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punonjës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policie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Veprimet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pregatitore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funksion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marrjes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shërbimit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tregojnë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qartë</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viktima</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qenë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ushtrim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Arsyetimi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viktima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kishin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marrë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kishin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bërë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instruktazhin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qëndron</w:t>
      </w:r>
      <w:proofErr w:type="spellEnd"/>
      <w:r w:rsidRPr="004D3A2E">
        <w:rPr>
          <w:color w:val="222222"/>
          <w:sz w:val="24"/>
          <w:szCs w:val="24"/>
          <w:shd w:val="clear" w:color="auto" w:fill="FFFFFF"/>
        </w:rPr>
        <w:t>.</w:t>
      </w:r>
    </w:p>
    <w:p w14:paraId="285FDFDA" w14:textId="77777777" w:rsidR="004D3A2E" w:rsidRPr="004D3A2E" w:rsidRDefault="004D3A2E" w:rsidP="004D3A2E">
      <w:pPr>
        <w:numPr>
          <w:ilvl w:val="0"/>
          <w:numId w:val="12"/>
        </w:numPr>
        <w:jc w:val="both"/>
        <w:rPr>
          <w:color w:val="222222"/>
          <w:sz w:val="24"/>
          <w:szCs w:val="24"/>
          <w:shd w:val="clear" w:color="auto" w:fill="FFFFFF"/>
        </w:rPr>
      </w:pP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Juridiksionit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Përgjithshëm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analizon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argumenton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duhet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rrethanën</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vrasja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shtetasit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Çaush</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Saliasi</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ndodhur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shkak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lastRenderedPageBreak/>
        <w:t>arsyeton</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motivi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këtë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rast</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qenë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dobët</w:t>
      </w:r>
      <w:proofErr w:type="spellEnd"/>
      <w:r w:rsidRPr="004D3A2E">
        <w:rPr>
          <w:color w:val="222222"/>
          <w:sz w:val="24"/>
          <w:szCs w:val="24"/>
          <w:shd w:val="clear" w:color="auto" w:fill="FFFFFF"/>
        </w:rPr>
        <w:t xml:space="preserve">, element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sipas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konfiguron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figurën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veprës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penale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parashikuar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neni</w:t>
      </w:r>
      <w:proofErr w:type="spellEnd"/>
      <w:r w:rsidRPr="004D3A2E">
        <w:rPr>
          <w:color w:val="222222"/>
          <w:sz w:val="24"/>
          <w:szCs w:val="24"/>
          <w:shd w:val="clear" w:color="auto" w:fill="FFFFFF"/>
        </w:rPr>
        <w:t xml:space="preserve"> 79/b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Kodit</w:t>
      </w:r>
      <w:proofErr w:type="spellEnd"/>
      <w:r w:rsidRPr="004D3A2E">
        <w:rPr>
          <w:color w:val="222222"/>
          <w:sz w:val="24"/>
          <w:szCs w:val="24"/>
          <w:shd w:val="clear" w:color="auto" w:fill="FFFFFF"/>
        </w:rPr>
        <w:t xml:space="preserve"> Penal. </w:t>
      </w:r>
      <w:proofErr w:type="spellStart"/>
      <w:r w:rsidRPr="004D3A2E">
        <w:rPr>
          <w:color w:val="222222"/>
          <w:sz w:val="24"/>
          <w:szCs w:val="24"/>
          <w:shd w:val="clear" w:color="auto" w:fill="FFFFFF"/>
        </w:rPr>
        <w:t>Përfundimi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lidhur</w:t>
      </w:r>
      <w:proofErr w:type="spellEnd"/>
      <w:r w:rsidRPr="004D3A2E">
        <w:rPr>
          <w:color w:val="222222"/>
          <w:sz w:val="24"/>
          <w:szCs w:val="24"/>
          <w:shd w:val="clear" w:color="auto" w:fill="FFFFFF"/>
        </w:rPr>
        <w:t xml:space="preserve"> me </w:t>
      </w:r>
      <w:proofErr w:type="spellStart"/>
      <w:r w:rsidRPr="004D3A2E">
        <w:rPr>
          <w:color w:val="222222"/>
          <w:sz w:val="24"/>
          <w:szCs w:val="24"/>
          <w:shd w:val="clear" w:color="auto" w:fill="FFFFFF"/>
        </w:rPr>
        <w:t>elementin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motiv</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sipërfaqësor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pa </w:t>
      </w:r>
      <w:proofErr w:type="spellStart"/>
      <w:r w:rsidRPr="004D3A2E">
        <w:rPr>
          <w:color w:val="222222"/>
          <w:sz w:val="24"/>
          <w:szCs w:val="24"/>
          <w:shd w:val="clear" w:color="auto" w:fill="FFFFFF"/>
        </w:rPr>
        <w:t>argumentuar</w:t>
      </w:r>
      <w:proofErr w:type="spellEnd"/>
      <w:r w:rsidRPr="004D3A2E">
        <w:rPr>
          <w:color w:val="222222"/>
          <w:sz w:val="24"/>
          <w:szCs w:val="24"/>
          <w:shd w:val="clear" w:color="auto" w:fill="FFFFFF"/>
        </w:rPr>
        <w:t xml:space="preserve">. </w:t>
      </w:r>
    </w:p>
    <w:p w14:paraId="011B7648" w14:textId="77777777" w:rsidR="004D3A2E" w:rsidRPr="004D3A2E" w:rsidRDefault="004D3A2E" w:rsidP="004D3A2E">
      <w:pPr>
        <w:numPr>
          <w:ilvl w:val="0"/>
          <w:numId w:val="12"/>
        </w:numPr>
        <w:jc w:val="both"/>
        <w:rPr>
          <w:color w:val="222222"/>
          <w:sz w:val="24"/>
          <w:szCs w:val="24"/>
          <w:shd w:val="clear" w:color="auto" w:fill="FFFFFF"/>
        </w:rPr>
      </w:pP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analizon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merr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parasysh</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faktin</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marrëdhënia</w:t>
      </w:r>
      <w:proofErr w:type="spellEnd"/>
      <w:r w:rsidRPr="004D3A2E">
        <w:rPr>
          <w:color w:val="222222"/>
          <w:sz w:val="24"/>
          <w:szCs w:val="24"/>
          <w:shd w:val="clear" w:color="auto" w:fill="FFFFFF"/>
        </w:rPr>
        <w:t xml:space="preserve"> midis </w:t>
      </w:r>
      <w:proofErr w:type="spellStart"/>
      <w:r w:rsidRPr="004D3A2E">
        <w:rPr>
          <w:color w:val="222222"/>
          <w:sz w:val="24"/>
          <w:szCs w:val="24"/>
          <w:shd w:val="clear" w:color="auto" w:fill="FFFFFF"/>
        </w:rPr>
        <w:t>viktimës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ishte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krijuar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shkak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ato</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kryenin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punonjës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policie</w:t>
      </w:r>
      <w:proofErr w:type="spellEnd"/>
      <w:r w:rsidRPr="004D3A2E">
        <w:rPr>
          <w:color w:val="222222"/>
          <w:sz w:val="24"/>
          <w:szCs w:val="24"/>
          <w:shd w:val="clear" w:color="auto" w:fill="FFFFFF"/>
        </w:rPr>
        <w:t xml:space="preserve">. Nga ana </w:t>
      </w:r>
      <w:proofErr w:type="spellStart"/>
      <w:r w:rsidRPr="004D3A2E">
        <w:rPr>
          <w:color w:val="222222"/>
          <w:sz w:val="24"/>
          <w:szCs w:val="24"/>
          <w:shd w:val="clear" w:color="auto" w:fill="FFFFFF"/>
        </w:rPr>
        <w:t>tjetër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theksojmë</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motivi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element </w:t>
      </w:r>
      <w:proofErr w:type="spellStart"/>
      <w:r w:rsidRPr="004D3A2E">
        <w:rPr>
          <w:color w:val="222222"/>
          <w:sz w:val="24"/>
          <w:szCs w:val="24"/>
          <w:shd w:val="clear" w:color="auto" w:fill="FFFFFF"/>
        </w:rPr>
        <w:t>determinues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cilësimin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juridik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krimit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vrasjes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punonjësit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policisë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shtetit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parashikuar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neni</w:t>
      </w:r>
      <w:proofErr w:type="spellEnd"/>
      <w:r w:rsidRPr="004D3A2E">
        <w:rPr>
          <w:color w:val="222222"/>
          <w:sz w:val="24"/>
          <w:szCs w:val="24"/>
          <w:shd w:val="clear" w:color="auto" w:fill="FFFFFF"/>
        </w:rPr>
        <w:t xml:space="preserve"> 79/b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Kodit</w:t>
      </w:r>
      <w:proofErr w:type="spellEnd"/>
      <w:r w:rsidRPr="004D3A2E">
        <w:rPr>
          <w:color w:val="222222"/>
          <w:sz w:val="24"/>
          <w:szCs w:val="24"/>
          <w:shd w:val="clear" w:color="auto" w:fill="FFFFFF"/>
        </w:rPr>
        <w:t xml:space="preserve"> Penal,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rastin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vrasja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ndodh</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gjatë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kohës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punonjësi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policisë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krye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detyrës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shkak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w:t>
      </w:r>
    </w:p>
    <w:p w14:paraId="15955198" w14:textId="77777777" w:rsidR="004D3A2E" w:rsidRPr="004D3A2E" w:rsidRDefault="004D3A2E" w:rsidP="004D3A2E">
      <w:pPr>
        <w:numPr>
          <w:ilvl w:val="0"/>
          <w:numId w:val="12"/>
        </w:numPr>
        <w:jc w:val="both"/>
        <w:rPr>
          <w:color w:val="222222"/>
          <w:sz w:val="24"/>
          <w:szCs w:val="24"/>
        </w:rPr>
      </w:pP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gabuar</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vlerësojmë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vendimin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Gjykatës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Juridiksionit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Përgjithshëm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takon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masës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dënimit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caktuar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ndaj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Ludjan</w:t>
      </w:r>
      <w:proofErr w:type="spellEnd"/>
      <w:r w:rsidRPr="004D3A2E">
        <w:rPr>
          <w:color w:val="222222"/>
          <w:sz w:val="24"/>
          <w:szCs w:val="24"/>
          <w:shd w:val="clear" w:color="auto" w:fill="FFFFFF"/>
        </w:rPr>
        <w:t xml:space="preserve"> Zaimi. </w:t>
      </w:r>
      <w:proofErr w:type="spellStart"/>
      <w:r w:rsidRPr="004D3A2E">
        <w:rPr>
          <w:color w:val="222222"/>
          <w:sz w:val="24"/>
          <w:szCs w:val="24"/>
          <w:shd w:val="clear" w:color="auto" w:fill="FFFFFF"/>
        </w:rPr>
        <w:t>Dënimi</w:t>
      </w:r>
      <w:proofErr w:type="spellEnd"/>
      <w:r w:rsidRPr="004D3A2E">
        <w:rPr>
          <w:color w:val="222222"/>
          <w:sz w:val="24"/>
          <w:szCs w:val="24"/>
          <w:shd w:val="clear" w:color="auto" w:fill="FFFFFF"/>
        </w:rPr>
        <w:t xml:space="preserve"> me 30 </w:t>
      </w:r>
      <w:proofErr w:type="spellStart"/>
      <w:r w:rsidRPr="004D3A2E">
        <w:rPr>
          <w:color w:val="222222"/>
          <w:sz w:val="24"/>
          <w:szCs w:val="24"/>
          <w:shd w:val="clear" w:color="auto" w:fill="FFFFFF"/>
        </w:rPr>
        <w:t>vite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burgim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kjo</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caktuar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jo </w:t>
      </w:r>
      <w:proofErr w:type="spellStart"/>
      <w:r w:rsidRPr="004D3A2E">
        <w:rPr>
          <w:color w:val="222222"/>
          <w:sz w:val="24"/>
          <w:szCs w:val="24"/>
          <w:shd w:val="clear" w:color="auto" w:fill="FFFFFF"/>
        </w:rPr>
        <w:t>proporcional</w:t>
      </w:r>
      <w:proofErr w:type="spellEnd"/>
      <w:r w:rsidRPr="004D3A2E">
        <w:rPr>
          <w:color w:val="222222"/>
          <w:sz w:val="24"/>
          <w:szCs w:val="24"/>
          <w:shd w:val="clear" w:color="auto" w:fill="FFFFFF"/>
        </w:rPr>
        <w:t xml:space="preserve"> me </w:t>
      </w:r>
      <w:proofErr w:type="spellStart"/>
      <w:r w:rsidRPr="004D3A2E">
        <w:rPr>
          <w:color w:val="222222"/>
          <w:sz w:val="24"/>
          <w:szCs w:val="24"/>
          <w:shd w:val="clear" w:color="auto" w:fill="FFFFFF"/>
        </w:rPr>
        <w:t>kërkesat</w:t>
      </w:r>
      <w:proofErr w:type="spellEnd"/>
      <w:r w:rsidRPr="004D3A2E">
        <w:rPr>
          <w:color w:val="222222"/>
          <w:sz w:val="24"/>
          <w:szCs w:val="24"/>
          <w:shd w:val="clear" w:color="auto" w:fill="FFFFFF"/>
        </w:rPr>
        <w:t xml:space="preserve"> </w:t>
      </w:r>
      <w:r w:rsidR="00F85E6A">
        <w:rPr>
          <w:color w:val="222222"/>
          <w:sz w:val="24"/>
          <w:szCs w:val="24"/>
          <w:shd w:val="clear" w:color="auto" w:fill="FFFFFF"/>
        </w:rPr>
        <w:t>e</w:t>
      </w:r>
      <w:r w:rsidRPr="004D3A2E">
        <w:rPr>
          <w:color w:val="222222"/>
          <w:sz w:val="24"/>
          <w:szCs w:val="24"/>
          <w:shd w:val="clear" w:color="auto" w:fill="FFFFFF"/>
        </w:rPr>
        <w:t xml:space="preserve"> </w:t>
      </w:r>
      <w:proofErr w:type="spellStart"/>
      <w:r w:rsidRPr="004D3A2E">
        <w:rPr>
          <w:color w:val="222222"/>
          <w:sz w:val="24"/>
          <w:szCs w:val="24"/>
          <w:shd w:val="clear" w:color="auto" w:fill="FFFFFF"/>
        </w:rPr>
        <w:t>ligji</w:t>
      </w:r>
      <w:r w:rsidR="00F85E6A">
        <w:rPr>
          <w:color w:val="222222"/>
          <w:sz w:val="24"/>
          <w:szCs w:val="24"/>
          <w:shd w:val="clear" w:color="auto" w:fill="FFFFFF"/>
        </w:rPr>
        <w:t>t</w:t>
      </w:r>
      <w:proofErr w:type="spellEnd"/>
      <w:r w:rsidRPr="004D3A2E">
        <w:rPr>
          <w:color w:val="222222"/>
          <w:sz w:val="24"/>
          <w:szCs w:val="24"/>
          <w:shd w:val="clear" w:color="auto" w:fill="FFFFFF"/>
        </w:rPr>
        <w:t xml:space="preserve"> material penal. </w:t>
      </w:r>
    </w:p>
    <w:p w14:paraId="1C67F8DB" w14:textId="77777777" w:rsidR="004D3A2E" w:rsidRPr="004D3A2E" w:rsidRDefault="004D3A2E" w:rsidP="004D3A2E">
      <w:pPr>
        <w:numPr>
          <w:ilvl w:val="0"/>
          <w:numId w:val="12"/>
        </w:numPr>
        <w:jc w:val="both"/>
        <w:rPr>
          <w:color w:val="222222"/>
          <w:sz w:val="24"/>
          <w:szCs w:val="24"/>
        </w:rPr>
      </w:pPr>
      <w:r w:rsidRPr="004D3A2E">
        <w:rPr>
          <w:color w:val="222222"/>
          <w:sz w:val="24"/>
          <w:szCs w:val="24"/>
          <w:shd w:val="clear" w:color="auto" w:fill="FFFFFF"/>
        </w:rPr>
        <w:t xml:space="preserve">Rrethanat </w:t>
      </w:r>
      <w:proofErr w:type="spellStart"/>
      <w:r w:rsidRPr="004D3A2E">
        <w:rPr>
          <w:color w:val="222222"/>
          <w:sz w:val="24"/>
          <w:szCs w:val="24"/>
          <w:shd w:val="clear" w:color="auto" w:fill="FFFFFF"/>
        </w:rPr>
        <w:t>që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kjo</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liston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individualizimin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dënimit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pandehurin</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përligj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këtë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masë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dënimi</w:t>
      </w:r>
      <w:proofErr w:type="spellEnd"/>
      <w:r w:rsidRPr="004D3A2E">
        <w:rPr>
          <w:color w:val="222222"/>
          <w:sz w:val="24"/>
          <w:szCs w:val="24"/>
          <w:shd w:val="clear" w:color="auto" w:fill="FFFFFF"/>
        </w:rPr>
        <w:t xml:space="preserve">. Masa </w:t>
      </w:r>
      <w:proofErr w:type="spellStart"/>
      <w:r w:rsidRPr="004D3A2E">
        <w:rPr>
          <w:color w:val="222222"/>
          <w:sz w:val="24"/>
          <w:szCs w:val="24"/>
          <w:shd w:val="clear" w:color="auto" w:fill="FFFFFF"/>
        </w:rPr>
        <w:t>më</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përshtatshme</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dënimit</w:t>
      </w:r>
      <w:proofErr w:type="spellEnd"/>
      <w:r w:rsidRPr="004D3A2E">
        <w:rPr>
          <w:color w:val="222222"/>
          <w:sz w:val="24"/>
          <w:szCs w:val="24"/>
          <w:shd w:val="clear" w:color="auto" w:fill="FFFFFF"/>
        </w:rPr>
        <w:t xml:space="preserve"> do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ishte</w:t>
      </w:r>
      <w:proofErr w:type="spellEnd"/>
      <w:r w:rsidRPr="004D3A2E">
        <w:rPr>
          <w:color w:val="222222"/>
          <w:sz w:val="24"/>
          <w:szCs w:val="24"/>
          <w:shd w:val="clear" w:color="auto" w:fill="FFFFFF"/>
        </w:rPr>
        <w:t xml:space="preserve"> ajo e </w:t>
      </w:r>
      <w:proofErr w:type="spellStart"/>
      <w:r w:rsidRPr="004D3A2E">
        <w:rPr>
          <w:color w:val="222222"/>
          <w:sz w:val="24"/>
          <w:szCs w:val="24"/>
          <w:shd w:val="clear" w:color="auto" w:fill="FFFFFF"/>
        </w:rPr>
        <w:t>caktuar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shkallës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parë</w:t>
      </w:r>
      <w:proofErr w:type="spellEnd"/>
      <w:r w:rsidRPr="004D3A2E">
        <w:rPr>
          <w:color w:val="222222"/>
          <w:sz w:val="24"/>
          <w:szCs w:val="24"/>
          <w:shd w:val="clear" w:color="auto" w:fill="FFFFFF"/>
        </w:rPr>
        <w:t xml:space="preserve"> me 35 </w:t>
      </w:r>
      <w:proofErr w:type="spellStart"/>
      <w:r w:rsidRPr="004D3A2E">
        <w:rPr>
          <w:color w:val="222222"/>
          <w:sz w:val="24"/>
          <w:szCs w:val="24"/>
          <w:shd w:val="clear" w:color="auto" w:fill="FFFFFF"/>
        </w:rPr>
        <w:t>vitet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burgim</w:t>
      </w:r>
      <w:proofErr w:type="spellEnd"/>
      <w:r w:rsidRPr="004D3A2E">
        <w:rPr>
          <w:color w:val="222222"/>
          <w:sz w:val="24"/>
          <w:szCs w:val="24"/>
          <w:shd w:val="clear" w:color="auto" w:fill="FFFFFF"/>
        </w:rPr>
        <w:t>.</w:t>
      </w:r>
    </w:p>
    <w:p w14:paraId="5BC2B738" w14:textId="77777777" w:rsidR="004D3A2E" w:rsidRPr="004D3A2E" w:rsidRDefault="004D3A2E" w:rsidP="004D3A2E">
      <w:pPr>
        <w:ind w:firstLine="720"/>
        <w:jc w:val="both"/>
        <w:rPr>
          <w:i/>
          <w:iCs/>
          <w:color w:val="222222"/>
          <w:sz w:val="24"/>
          <w:szCs w:val="24"/>
          <w:shd w:val="clear" w:color="auto" w:fill="FFFFFF"/>
        </w:rPr>
      </w:pPr>
      <w:r w:rsidRPr="004D3A2E">
        <w:rPr>
          <w:color w:val="000000"/>
          <w:sz w:val="24"/>
          <w:szCs w:val="24"/>
          <w:lang w:eastAsia="sq-AL"/>
        </w:rPr>
        <w:t>1</w:t>
      </w:r>
      <w:r w:rsidR="00D268C9">
        <w:rPr>
          <w:color w:val="000000"/>
          <w:sz w:val="24"/>
          <w:szCs w:val="24"/>
          <w:lang w:eastAsia="sq-AL"/>
        </w:rPr>
        <w:t>1</w:t>
      </w:r>
      <w:r w:rsidRPr="004D3A2E">
        <w:rPr>
          <w:color w:val="000000"/>
          <w:sz w:val="24"/>
          <w:szCs w:val="24"/>
          <w:lang w:eastAsia="sq-AL"/>
        </w:rPr>
        <w:t>.</w:t>
      </w:r>
      <w:r w:rsidRPr="004D3A2E">
        <w:rPr>
          <w:b/>
          <w:bCs/>
          <w:color w:val="000000"/>
          <w:sz w:val="24"/>
          <w:szCs w:val="24"/>
          <w:lang w:eastAsia="sq-AL"/>
        </w:rPr>
        <w:t xml:space="preserve"> </w:t>
      </w:r>
      <w:proofErr w:type="spellStart"/>
      <w:r w:rsidRPr="00D268C9">
        <w:rPr>
          <w:bCs/>
          <w:color w:val="000000"/>
          <w:sz w:val="24"/>
          <w:szCs w:val="24"/>
          <w:lang w:eastAsia="sq-AL"/>
        </w:rPr>
        <w:t>Kundër</w:t>
      </w:r>
      <w:proofErr w:type="spellEnd"/>
      <w:r w:rsidRPr="00D268C9">
        <w:rPr>
          <w:bCs/>
          <w:color w:val="000000"/>
          <w:sz w:val="24"/>
          <w:szCs w:val="24"/>
          <w:lang w:eastAsia="sq-AL"/>
        </w:rPr>
        <w:t xml:space="preserve"> </w:t>
      </w:r>
      <w:proofErr w:type="spellStart"/>
      <w:r w:rsidRPr="00D268C9">
        <w:rPr>
          <w:bCs/>
          <w:color w:val="000000"/>
          <w:sz w:val="24"/>
          <w:szCs w:val="24"/>
          <w:lang w:eastAsia="sq-AL"/>
        </w:rPr>
        <w:t>vendimit</w:t>
      </w:r>
      <w:proofErr w:type="spellEnd"/>
      <w:r w:rsidRPr="00D268C9">
        <w:rPr>
          <w:bCs/>
          <w:color w:val="000000"/>
          <w:sz w:val="24"/>
          <w:szCs w:val="24"/>
          <w:lang w:eastAsia="sq-AL"/>
        </w:rPr>
        <w:t xml:space="preserve"> nr.</w:t>
      </w:r>
      <w:r w:rsidRPr="00D268C9">
        <w:rPr>
          <w:bCs/>
          <w:color w:val="222222"/>
          <w:sz w:val="24"/>
          <w:szCs w:val="24"/>
          <w:shd w:val="clear" w:color="auto" w:fill="FFFFFF"/>
        </w:rPr>
        <w:t xml:space="preserve">112, </w:t>
      </w:r>
      <w:proofErr w:type="spellStart"/>
      <w:r w:rsidRPr="00D268C9">
        <w:rPr>
          <w:bCs/>
          <w:color w:val="222222"/>
          <w:sz w:val="24"/>
          <w:szCs w:val="24"/>
          <w:shd w:val="clear" w:color="auto" w:fill="FFFFFF"/>
        </w:rPr>
        <w:t>datë</w:t>
      </w:r>
      <w:proofErr w:type="spellEnd"/>
      <w:r w:rsidRPr="00D268C9">
        <w:rPr>
          <w:bCs/>
          <w:color w:val="222222"/>
          <w:sz w:val="24"/>
          <w:szCs w:val="24"/>
          <w:shd w:val="clear" w:color="auto" w:fill="FFFFFF"/>
        </w:rPr>
        <w:t xml:space="preserve"> 25.01.2024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Gjykatës</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së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Apelit</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Juridiksionit</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të</w:t>
      </w:r>
      <w:proofErr w:type="spellEnd"/>
      <w:r w:rsidRPr="00D268C9">
        <w:rPr>
          <w:bCs/>
          <w:color w:val="222222"/>
          <w:sz w:val="24"/>
          <w:szCs w:val="24"/>
          <w:shd w:val="clear" w:color="auto" w:fill="FFFFFF"/>
        </w:rPr>
        <w:t xml:space="preserve"> </w:t>
      </w:r>
      <w:proofErr w:type="spellStart"/>
      <w:r w:rsidRPr="00D268C9">
        <w:rPr>
          <w:bCs/>
          <w:color w:val="222222"/>
          <w:sz w:val="24"/>
          <w:szCs w:val="24"/>
          <w:shd w:val="clear" w:color="auto" w:fill="FFFFFF"/>
        </w:rPr>
        <w:t>Përgjithshëm</w:t>
      </w:r>
      <w:proofErr w:type="spellEnd"/>
      <w:r w:rsidRPr="00D268C9">
        <w:rPr>
          <w:bCs/>
          <w:color w:val="000000"/>
          <w:sz w:val="24"/>
          <w:szCs w:val="24"/>
          <w:lang w:eastAsia="sq-AL"/>
        </w:rPr>
        <w:t xml:space="preserve"> ka </w:t>
      </w:r>
      <w:proofErr w:type="spellStart"/>
      <w:r w:rsidRPr="00D268C9">
        <w:rPr>
          <w:bCs/>
          <w:color w:val="000000"/>
          <w:sz w:val="24"/>
          <w:szCs w:val="24"/>
          <w:lang w:eastAsia="sq-AL"/>
        </w:rPr>
        <w:t>paraqitur</w:t>
      </w:r>
      <w:proofErr w:type="spellEnd"/>
      <w:r w:rsidRPr="00D268C9">
        <w:rPr>
          <w:bCs/>
          <w:color w:val="000000"/>
          <w:sz w:val="24"/>
          <w:szCs w:val="24"/>
          <w:lang w:eastAsia="sq-AL"/>
        </w:rPr>
        <w:t xml:space="preserve"> </w:t>
      </w:r>
      <w:proofErr w:type="spellStart"/>
      <w:r w:rsidRPr="00D268C9">
        <w:rPr>
          <w:bCs/>
          <w:color w:val="000000"/>
          <w:sz w:val="24"/>
          <w:szCs w:val="24"/>
          <w:lang w:eastAsia="sq-AL"/>
        </w:rPr>
        <w:t>rekurs</w:t>
      </w:r>
      <w:proofErr w:type="spellEnd"/>
      <w:r w:rsidRPr="00D268C9">
        <w:rPr>
          <w:bCs/>
          <w:color w:val="000000"/>
          <w:sz w:val="24"/>
          <w:szCs w:val="24"/>
          <w:lang w:eastAsia="sq-AL"/>
        </w:rPr>
        <w:t xml:space="preserve"> </w:t>
      </w:r>
      <w:proofErr w:type="spellStart"/>
      <w:r w:rsidRPr="00D268C9">
        <w:rPr>
          <w:bCs/>
          <w:color w:val="000000"/>
          <w:sz w:val="24"/>
          <w:szCs w:val="24"/>
          <w:lang w:eastAsia="sq-AL"/>
        </w:rPr>
        <w:t>i</w:t>
      </w:r>
      <w:proofErr w:type="spellEnd"/>
      <w:r w:rsidRPr="00D268C9">
        <w:rPr>
          <w:bCs/>
          <w:color w:val="000000"/>
          <w:sz w:val="24"/>
          <w:szCs w:val="24"/>
          <w:lang w:eastAsia="sq-AL"/>
        </w:rPr>
        <w:t xml:space="preserve"> </w:t>
      </w:r>
      <w:proofErr w:type="spellStart"/>
      <w:r w:rsidRPr="00D268C9">
        <w:rPr>
          <w:bCs/>
          <w:color w:val="000000"/>
          <w:sz w:val="24"/>
          <w:szCs w:val="24"/>
          <w:lang w:eastAsia="sq-AL"/>
        </w:rPr>
        <w:t>gjykuari</w:t>
      </w:r>
      <w:proofErr w:type="spellEnd"/>
      <w:r w:rsidRPr="00D268C9">
        <w:rPr>
          <w:bCs/>
          <w:color w:val="000000"/>
          <w:sz w:val="24"/>
          <w:szCs w:val="24"/>
          <w:lang w:eastAsia="sq-AL"/>
        </w:rPr>
        <w:t xml:space="preserve"> </w:t>
      </w:r>
      <w:proofErr w:type="spellStart"/>
      <w:r w:rsidRPr="00D268C9">
        <w:rPr>
          <w:bCs/>
          <w:color w:val="000000"/>
          <w:sz w:val="24"/>
          <w:szCs w:val="24"/>
          <w:lang w:eastAsia="sq-AL"/>
        </w:rPr>
        <w:t>Ludjan</w:t>
      </w:r>
      <w:proofErr w:type="spellEnd"/>
      <w:r w:rsidRPr="00D268C9">
        <w:rPr>
          <w:bCs/>
          <w:color w:val="000000"/>
          <w:sz w:val="24"/>
          <w:szCs w:val="24"/>
          <w:lang w:eastAsia="sq-AL"/>
        </w:rPr>
        <w:t xml:space="preserve"> </w:t>
      </w:r>
      <w:r w:rsidR="00D268C9" w:rsidRPr="00D268C9">
        <w:rPr>
          <w:bCs/>
          <w:color w:val="000000"/>
          <w:sz w:val="24"/>
          <w:szCs w:val="24"/>
          <w:lang w:eastAsia="sq-AL"/>
        </w:rPr>
        <w:t>Zaimi</w:t>
      </w:r>
      <w:r w:rsidR="00D268C9" w:rsidRPr="004D3A2E">
        <w:rPr>
          <w:b/>
          <w:bCs/>
          <w:color w:val="000000"/>
          <w:sz w:val="24"/>
          <w:szCs w:val="24"/>
          <w:lang w:eastAsia="sq-AL"/>
        </w:rPr>
        <w:t>,</w:t>
      </w:r>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datë</w:t>
      </w:r>
      <w:proofErr w:type="spellEnd"/>
      <w:r w:rsidRPr="004D3A2E">
        <w:rPr>
          <w:color w:val="000000"/>
          <w:sz w:val="24"/>
          <w:szCs w:val="24"/>
          <w:lang w:eastAsia="sq-AL"/>
        </w:rPr>
        <w:t xml:space="preserve"> 08.11.2024</w:t>
      </w:r>
      <w:r w:rsidRPr="004D3A2E">
        <w:rPr>
          <w:color w:val="222222"/>
          <w:sz w:val="24"/>
          <w:szCs w:val="24"/>
        </w:rPr>
        <w:t xml:space="preserve">, duke </w:t>
      </w:r>
      <w:proofErr w:type="spellStart"/>
      <w:r w:rsidRPr="004D3A2E">
        <w:rPr>
          <w:color w:val="222222"/>
          <w:sz w:val="24"/>
          <w:szCs w:val="24"/>
        </w:rPr>
        <w:t>kërkuar</w:t>
      </w:r>
      <w:proofErr w:type="spellEnd"/>
      <w:r w:rsidRPr="004D3A2E">
        <w:rPr>
          <w:color w:val="222222"/>
          <w:sz w:val="24"/>
          <w:szCs w:val="24"/>
        </w:rPr>
        <w:t>: “</w:t>
      </w:r>
      <w:r w:rsidRPr="004D3A2E">
        <w:rPr>
          <w:i/>
          <w:iCs/>
          <w:color w:val="222222"/>
          <w:sz w:val="24"/>
          <w:szCs w:val="24"/>
          <w:shd w:val="clear" w:color="auto" w:fill="FFFFFF"/>
        </w:rPr>
        <w:t xml:space="preserve">1. </w:t>
      </w:r>
      <w:proofErr w:type="spellStart"/>
      <w:r w:rsidRPr="004D3A2E">
        <w:rPr>
          <w:i/>
          <w:iCs/>
          <w:color w:val="222222"/>
          <w:sz w:val="24"/>
          <w:szCs w:val="24"/>
          <w:shd w:val="clear" w:color="auto" w:fill="FFFFFF"/>
        </w:rPr>
        <w:t>Ndryshimin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vendimit</w:t>
      </w:r>
      <w:proofErr w:type="spellEnd"/>
      <w:r w:rsidRPr="004D3A2E">
        <w:rPr>
          <w:i/>
          <w:iCs/>
          <w:color w:val="222222"/>
          <w:sz w:val="24"/>
          <w:szCs w:val="24"/>
          <w:shd w:val="clear" w:color="auto" w:fill="FFFFFF"/>
        </w:rPr>
        <w:t xml:space="preserve"> nr. 2016, </w:t>
      </w:r>
      <w:proofErr w:type="spellStart"/>
      <w:r w:rsidRPr="004D3A2E">
        <w:rPr>
          <w:i/>
          <w:iCs/>
          <w:color w:val="222222"/>
          <w:sz w:val="24"/>
          <w:szCs w:val="24"/>
          <w:shd w:val="clear" w:color="auto" w:fill="FFFFFF"/>
        </w:rPr>
        <w:t>datë</w:t>
      </w:r>
      <w:proofErr w:type="spellEnd"/>
      <w:r w:rsidRPr="004D3A2E">
        <w:rPr>
          <w:i/>
          <w:iCs/>
          <w:color w:val="222222"/>
          <w:sz w:val="24"/>
          <w:szCs w:val="24"/>
          <w:shd w:val="clear" w:color="auto" w:fill="FFFFFF"/>
        </w:rPr>
        <w:t xml:space="preserve"> 15.09.2023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Shkallës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Parë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Juridiksionit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Përgjithshëm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Tiranë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vendimit</w:t>
      </w:r>
      <w:proofErr w:type="spellEnd"/>
      <w:r w:rsidRPr="004D3A2E">
        <w:rPr>
          <w:i/>
          <w:iCs/>
          <w:color w:val="222222"/>
          <w:sz w:val="24"/>
          <w:szCs w:val="24"/>
          <w:shd w:val="clear" w:color="auto" w:fill="FFFFFF"/>
        </w:rPr>
        <w:t xml:space="preserve"> nr.112, </w:t>
      </w:r>
      <w:proofErr w:type="spellStart"/>
      <w:r w:rsidRPr="004D3A2E">
        <w:rPr>
          <w:i/>
          <w:iCs/>
          <w:color w:val="222222"/>
          <w:sz w:val="24"/>
          <w:szCs w:val="24"/>
          <w:shd w:val="clear" w:color="auto" w:fill="FFFFFF"/>
        </w:rPr>
        <w:t>datë</w:t>
      </w:r>
      <w:proofErr w:type="spellEnd"/>
      <w:r w:rsidRPr="004D3A2E">
        <w:rPr>
          <w:i/>
          <w:iCs/>
          <w:color w:val="222222"/>
          <w:sz w:val="24"/>
          <w:szCs w:val="24"/>
          <w:shd w:val="clear" w:color="auto" w:fill="FFFFFF"/>
        </w:rPr>
        <w:t xml:space="preserve"> 25.01.2024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Gjykatës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së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Apelit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Juridiksionit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Përgjithshëm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zgjidhjen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përfundimisht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çështjes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nga</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Gjykata</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Lartë</w:t>
      </w:r>
      <w:proofErr w:type="spellEnd"/>
      <w:r w:rsidRPr="004D3A2E">
        <w:rPr>
          <w:i/>
          <w:iCs/>
          <w:color w:val="222222"/>
          <w:sz w:val="24"/>
          <w:szCs w:val="24"/>
          <w:shd w:val="clear" w:color="auto" w:fill="FFFFFF"/>
        </w:rPr>
        <w:t xml:space="preserve">, duke </w:t>
      </w:r>
      <w:proofErr w:type="spellStart"/>
      <w:r w:rsidRPr="004D3A2E">
        <w:rPr>
          <w:i/>
          <w:iCs/>
          <w:color w:val="222222"/>
          <w:sz w:val="24"/>
          <w:szCs w:val="24"/>
          <w:shd w:val="clear" w:color="auto" w:fill="FFFFFF"/>
        </w:rPr>
        <w:t>vendosur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ndryshimin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cilësimit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juridik</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faktit</w:t>
      </w:r>
      <w:proofErr w:type="spellEnd"/>
      <w:r w:rsidRPr="004D3A2E">
        <w:rPr>
          <w:i/>
          <w:iCs/>
          <w:color w:val="222222"/>
          <w:sz w:val="24"/>
          <w:szCs w:val="24"/>
          <w:shd w:val="clear" w:color="auto" w:fill="FFFFFF"/>
        </w:rPr>
        <w:t xml:space="preserve"> penal </w:t>
      </w:r>
      <w:proofErr w:type="spellStart"/>
      <w:r w:rsidRPr="004D3A2E">
        <w:rPr>
          <w:i/>
          <w:iCs/>
          <w:color w:val="222222"/>
          <w:sz w:val="24"/>
          <w:szCs w:val="24"/>
          <w:shd w:val="clear" w:color="auto" w:fill="FFFFFF"/>
        </w:rPr>
        <w:t>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ngarkim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rekursuesit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deklarimin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tij</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fajtor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veprën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penale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Vrasja</w:t>
      </w:r>
      <w:proofErr w:type="spellEnd"/>
      <w:r w:rsidRPr="004D3A2E">
        <w:rPr>
          <w:i/>
          <w:iCs/>
          <w:color w:val="222222"/>
          <w:sz w:val="24"/>
          <w:szCs w:val="24"/>
          <w:shd w:val="clear" w:color="auto" w:fill="FFFFFF"/>
        </w:rPr>
        <w:t xml:space="preserve"> me </w:t>
      </w:r>
      <w:proofErr w:type="spellStart"/>
      <w:r w:rsidRPr="004D3A2E">
        <w:rPr>
          <w:i/>
          <w:iCs/>
          <w:color w:val="222222"/>
          <w:sz w:val="24"/>
          <w:szCs w:val="24"/>
          <w:shd w:val="clear" w:color="auto" w:fill="FFFFFF"/>
        </w:rPr>
        <w:t>dashje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ose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Vrasja</w:t>
      </w:r>
      <w:proofErr w:type="spellEnd"/>
      <w:r w:rsidRPr="004D3A2E">
        <w:rPr>
          <w:i/>
          <w:iCs/>
          <w:color w:val="222222"/>
          <w:sz w:val="24"/>
          <w:szCs w:val="24"/>
          <w:shd w:val="clear" w:color="auto" w:fill="FFFFFF"/>
        </w:rPr>
        <w:t xml:space="preserve"> me </w:t>
      </w:r>
      <w:proofErr w:type="spellStart"/>
      <w:r w:rsidRPr="004D3A2E">
        <w:rPr>
          <w:i/>
          <w:iCs/>
          <w:color w:val="222222"/>
          <w:sz w:val="24"/>
          <w:szCs w:val="24"/>
          <w:shd w:val="clear" w:color="auto" w:fill="FFFFFF"/>
        </w:rPr>
        <w:t>paramendim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parashikuar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respektivisht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nga</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nenet</w:t>
      </w:r>
      <w:proofErr w:type="spellEnd"/>
      <w:r w:rsidRPr="004D3A2E">
        <w:rPr>
          <w:i/>
          <w:iCs/>
          <w:color w:val="222222"/>
          <w:sz w:val="24"/>
          <w:szCs w:val="24"/>
          <w:shd w:val="clear" w:color="auto" w:fill="FFFFFF"/>
        </w:rPr>
        <w:t xml:space="preserve"> 76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78/1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Kodit</w:t>
      </w:r>
      <w:proofErr w:type="spellEnd"/>
      <w:r w:rsidRPr="004D3A2E">
        <w:rPr>
          <w:i/>
          <w:iCs/>
          <w:color w:val="222222"/>
          <w:sz w:val="24"/>
          <w:szCs w:val="24"/>
          <w:shd w:val="clear" w:color="auto" w:fill="FFFFFF"/>
        </w:rPr>
        <w:t xml:space="preserve"> Penal. 2.Aplikimi </w:t>
      </w:r>
      <w:proofErr w:type="spellStart"/>
      <w:r w:rsidRPr="004D3A2E">
        <w:rPr>
          <w:i/>
          <w:iCs/>
          <w:color w:val="222222"/>
          <w:sz w:val="24"/>
          <w:szCs w:val="24"/>
          <w:shd w:val="clear" w:color="auto" w:fill="FFFFFF"/>
        </w:rPr>
        <w:t>i</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nenit</w:t>
      </w:r>
      <w:proofErr w:type="spellEnd"/>
      <w:r w:rsidRPr="004D3A2E">
        <w:rPr>
          <w:i/>
          <w:iCs/>
          <w:color w:val="222222"/>
          <w:sz w:val="24"/>
          <w:szCs w:val="24"/>
          <w:shd w:val="clear" w:color="auto" w:fill="FFFFFF"/>
        </w:rPr>
        <w:t xml:space="preserve"> 406/1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Kodit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Procedurës</w:t>
      </w:r>
      <w:proofErr w:type="spellEnd"/>
      <w:r w:rsidRPr="004D3A2E">
        <w:rPr>
          <w:i/>
          <w:iCs/>
          <w:color w:val="222222"/>
          <w:sz w:val="24"/>
          <w:szCs w:val="24"/>
          <w:shd w:val="clear" w:color="auto" w:fill="FFFFFF"/>
        </w:rPr>
        <w:t xml:space="preserve"> Penale, duke </w:t>
      </w:r>
      <w:proofErr w:type="spellStart"/>
      <w:r w:rsidRPr="004D3A2E">
        <w:rPr>
          <w:i/>
          <w:iCs/>
          <w:color w:val="222222"/>
          <w:sz w:val="24"/>
          <w:szCs w:val="24"/>
          <w:shd w:val="clear" w:color="auto" w:fill="FFFFFF"/>
        </w:rPr>
        <w:t>ulur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dënimin</w:t>
      </w:r>
      <w:proofErr w:type="spellEnd"/>
      <w:r w:rsidRPr="004D3A2E">
        <w:rPr>
          <w:i/>
          <w:iCs/>
          <w:color w:val="222222"/>
          <w:sz w:val="24"/>
          <w:szCs w:val="24"/>
          <w:shd w:val="clear" w:color="auto" w:fill="FFFFFF"/>
        </w:rPr>
        <w:t xml:space="preserve"> me 1/3 e </w:t>
      </w:r>
      <w:proofErr w:type="spellStart"/>
      <w:r w:rsidRPr="004D3A2E">
        <w:rPr>
          <w:i/>
          <w:iCs/>
          <w:color w:val="222222"/>
          <w:sz w:val="24"/>
          <w:szCs w:val="24"/>
          <w:shd w:val="clear" w:color="auto" w:fill="FFFFFF"/>
        </w:rPr>
        <w:t>tij</w:t>
      </w:r>
      <w:proofErr w:type="spellEnd"/>
      <w:r w:rsidRPr="004D3A2E">
        <w:rPr>
          <w:i/>
          <w:iCs/>
          <w:color w:val="222222"/>
          <w:sz w:val="24"/>
          <w:szCs w:val="24"/>
          <w:shd w:val="clear" w:color="auto" w:fill="FFFFFF"/>
        </w:rPr>
        <w:t>.</w:t>
      </w:r>
    </w:p>
    <w:p w14:paraId="57FBD6BE" w14:textId="77777777" w:rsidR="004D3A2E" w:rsidRPr="004D3A2E" w:rsidRDefault="004D3A2E" w:rsidP="004D3A2E">
      <w:pPr>
        <w:jc w:val="both"/>
        <w:rPr>
          <w:sz w:val="24"/>
          <w:szCs w:val="24"/>
        </w:rPr>
      </w:pPr>
      <w:r w:rsidRPr="004D3A2E">
        <w:rPr>
          <w:i/>
          <w:iCs/>
          <w:color w:val="222222"/>
          <w:sz w:val="24"/>
          <w:szCs w:val="24"/>
          <w:shd w:val="clear" w:color="auto" w:fill="FFFFFF"/>
        </w:rPr>
        <w:t xml:space="preserve">3. </w:t>
      </w:r>
      <w:proofErr w:type="spellStart"/>
      <w:r w:rsidRPr="004D3A2E">
        <w:rPr>
          <w:i/>
          <w:iCs/>
          <w:color w:val="222222"/>
          <w:sz w:val="24"/>
          <w:szCs w:val="24"/>
          <w:shd w:val="clear" w:color="auto" w:fill="FFFFFF"/>
        </w:rPr>
        <w:t>Pezullimin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gjykimit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dërgimin</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çështjes</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Gjykatën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Kushtetuese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rast</w:t>
      </w:r>
      <w:proofErr w:type="spellEnd"/>
      <w:r w:rsidRPr="004D3A2E">
        <w:rPr>
          <w:i/>
          <w:iCs/>
          <w:color w:val="222222"/>
          <w:sz w:val="24"/>
          <w:szCs w:val="24"/>
          <w:shd w:val="clear" w:color="auto" w:fill="FFFFFF"/>
        </w:rPr>
        <w:t xml:space="preserve"> se </w:t>
      </w:r>
      <w:proofErr w:type="spellStart"/>
      <w:r w:rsidRPr="004D3A2E">
        <w:rPr>
          <w:i/>
          <w:iCs/>
          <w:color w:val="222222"/>
          <w:sz w:val="24"/>
          <w:szCs w:val="24"/>
          <w:shd w:val="clear" w:color="auto" w:fill="FFFFFF"/>
        </w:rPr>
        <w:t>gjykata</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vlerëson</w:t>
      </w:r>
      <w:proofErr w:type="spellEnd"/>
      <w:r w:rsidRPr="004D3A2E">
        <w:rPr>
          <w:i/>
          <w:iCs/>
          <w:color w:val="222222"/>
          <w:sz w:val="24"/>
          <w:szCs w:val="24"/>
          <w:shd w:val="clear" w:color="auto" w:fill="FFFFFF"/>
        </w:rPr>
        <w:t xml:space="preserve"> se </w:t>
      </w:r>
      <w:proofErr w:type="spellStart"/>
      <w:r w:rsidRPr="004D3A2E">
        <w:rPr>
          <w:i/>
          <w:iCs/>
          <w:color w:val="222222"/>
          <w:sz w:val="24"/>
          <w:szCs w:val="24"/>
          <w:shd w:val="clear" w:color="auto" w:fill="FFFFFF"/>
        </w:rPr>
        <w:t>fakti</w:t>
      </w:r>
      <w:proofErr w:type="spellEnd"/>
      <w:r w:rsidRPr="004D3A2E">
        <w:rPr>
          <w:i/>
          <w:iCs/>
          <w:color w:val="222222"/>
          <w:sz w:val="24"/>
          <w:szCs w:val="24"/>
          <w:shd w:val="clear" w:color="auto" w:fill="FFFFFF"/>
        </w:rPr>
        <w:t xml:space="preserve"> penal </w:t>
      </w:r>
      <w:proofErr w:type="spellStart"/>
      <w:r w:rsidRPr="004D3A2E">
        <w:rPr>
          <w:i/>
          <w:iCs/>
          <w:color w:val="222222"/>
          <w:sz w:val="24"/>
          <w:szCs w:val="24"/>
          <w:shd w:val="clear" w:color="auto" w:fill="FFFFFF"/>
        </w:rPr>
        <w:t>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ngarkim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rekursuesit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formëson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elementët</w:t>
      </w:r>
      <w:proofErr w:type="spellEnd"/>
      <w:r w:rsidRPr="004D3A2E">
        <w:rPr>
          <w:i/>
          <w:iCs/>
          <w:color w:val="222222"/>
          <w:sz w:val="24"/>
          <w:szCs w:val="24"/>
          <w:shd w:val="clear" w:color="auto" w:fill="FFFFFF"/>
        </w:rPr>
        <w:t xml:space="preserve"> e </w:t>
      </w:r>
      <w:proofErr w:type="spellStart"/>
      <w:r w:rsidRPr="004D3A2E">
        <w:rPr>
          <w:i/>
          <w:iCs/>
          <w:color w:val="222222"/>
          <w:sz w:val="24"/>
          <w:szCs w:val="24"/>
          <w:shd w:val="clear" w:color="auto" w:fill="FFFFFF"/>
        </w:rPr>
        <w:t>një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vepre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penale</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cilën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parashikohet</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dënimi</w:t>
      </w:r>
      <w:proofErr w:type="spellEnd"/>
      <w:r w:rsidRPr="004D3A2E">
        <w:rPr>
          <w:i/>
          <w:iCs/>
          <w:color w:val="222222"/>
          <w:sz w:val="24"/>
          <w:szCs w:val="24"/>
          <w:shd w:val="clear" w:color="auto" w:fill="FFFFFF"/>
        </w:rPr>
        <w:t xml:space="preserve"> me </w:t>
      </w:r>
      <w:proofErr w:type="spellStart"/>
      <w:r w:rsidRPr="004D3A2E">
        <w:rPr>
          <w:i/>
          <w:iCs/>
          <w:color w:val="222222"/>
          <w:sz w:val="24"/>
          <w:szCs w:val="24"/>
          <w:shd w:val="clear" w:color="auto" w:fill="FFFFFF"/>
        </w:rPr>
        <w:t>burgim</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përjetshëm</w:t>
      </w:r>
      <w:proofErr w:type="spellEnd"/>
      <w:r w:rsidRPr="004D3A2E">
        <w:rPr>
          <w:i/>
          <w:iCs/>
          <w:color w:val="222222"/>
          <w:sz w:val="24"/>
          <w:szCs w:val="24"/>
          <w:shd w:val="clear" w:color="auto" w:fill="FFFFFF"/>
        </w:rPr>
        <w:t xml:space="preserve">, duke </w:t>
      </w:r>
      <w:proofErr w:type="spellStart"/>
      <w:r w:rsidRPr="004D3A2E">
        <w:rPr>
          <w:i/>
          <w:iCs/>
          <w:color w:val="222222"/>
          <w:sz w:val="24"/>
          <w:szCs w:val="24"/>
          <w:shd w:val="clear" w:color="auto" w:fill="FFFFFF"/>
        </w:rPr>
        <w:t>kërkuar</w:t>
      </w:r>
      <w:proofErr w:type="spellEnd"/>
      <w:r w:rsidRPr="004D3A2E">
        <w:rPr>
          <w:i/>
          <w:iCs/>
          <w:color w:val="222222"/>
          <w:sz w:val="24"/>
          <w:szCs w:val="24"/>
          <w:shd w:val="clear" w:color="auto" w:fill="FFFFFF"/>
        </w:rPr>
        <w:t xml:space="preserve"> </w:t>
      </w:r>
      <w:proofErr w:type="spellStart"/>
      <w:r w:rsidR="00DB2BCB">
        <w:rPr>
          <w:i/>
          <w:iCs/>
          <w:color w:val="222222"/>
          <w:sz w:val="24"/>
          <w:szCs w:val="24"/>
          <w:shd w:val="clear" w:color="auto" w:fill="FFFFFF"/>
        </w:rPr>
        <w:t>në</w:t>
      </w:r>
      <w:proofErr w:type="spellEnd"/>
      <w:r w:rsidR="00DB2BCB">
        <w:rPr>
          <w:i/>
          <w:iCs/>
          <w:color w:val="222222"/>
          <w:sz w:val="24"/>
          <w:szCs w:val="24"/>
          <w:shd w:val="clear" w:color="auto" w:fill="FFFFFF"/>
        </w:rPr>
        <w:t xml:space="preserve"> </w:t>
      </w:r>
      <w:proofErr w:type="spellStart"/>
      <w:r w:rsidR="00DB2BCB">
        <w:rPr>
          <w:i/>
          <w:iCs/>
          <w:color w:val="222222"/>
          <w:sz w:val="24"/>
          <w:szCs w:val="24"/>
          <w:shd w:val="clear" w:color="auto" w:fill="FFFFFF"/>
        </w:rPr>
        <w:t>këtë</w:t>
      </w:r>
      <w:proofErr w:type="spellEnd"/>
      <w:r w:rsidR="00DB2BCB">
        <w:rPr>
          <w:i/>
          <w:iCs/>
          <w:color w:val="222222"/>
          <w:sz w:val="24"/>
          <w:szCs w:val="24"/>
          <w:shd w:val="clear" w:color="auto" w:fill="FFFFFF"/>
        </w:rPr>
        <w:t xml:space="preserve"> </w:t>
      </w:r>
      <w:proofErr w:type="spellStart"/>
      <w:r w:rsidR="00DB2BCB">
        <w:rPr>
          <w:i/>
          <w:iCs/>
          <w:color w:val="222222"/>
          <w:sz w:val="24"/>
          <w:szCs w:val="24"/>
          <w:shd w:val="clear" w:color="auto" w:fill="FFFFFF"/>
        </w:rPr>
        <w:t>rast</w:t>
      </w:r>
      <w:proofErr w:type="spellEnd"/>
      <w:r w:rsidR="00DB2BCB">
        <w:rPr>
          <w:i/>
          <w:iCs/>
          <w:color w:val="222222"/>
          <w:sz w:val="24"/>
          <w:szCs w:val="24"/>
          <w:shd w:val="clear" w:color="auto" w:fill="FFFFFF"/>
        </w:rPr>
        <w:t xml:space="preserve"> </w:t>
      </w:r>
      <w:proofErr w:type="spellStart"/>
      <w:r w:rsidR="00DB2BCB">
        <w:rPr>
          <w:i/>
          <w:iCs/>
          <w:color w:val="222222"/>
          <w:sz w:val="24"/>
          <w:szCs w:val="24"/>
          <w:shd w:val="clear" w:color="auto" w:fill="FFFFFF"/>
        </w:rPr>
        <w:t>shfuqizimin</w:t>
      </w:r>
      <w:proofErr w:type="spellEnd"/>
      <w:r w:rsidR="00DB2BCB">
        <w:rPr>
          <w:i/>
          <w:iCs/>
          <w:color w:val="222222"/>
          <w:sz w:val="24"/>
          <w:szCs w:val="24"/>
          <w:shd w:val="clear" w:color="auto" w:fill="FFFFFF"/>
        </w:rPr>
        <w:t xml:space="preserve"> e </w:t>
      </w:r>
      <w:proofErr w:type="spellStart"/>
      <w:r w:rsidR="00DB2BCB">
        <w:rPr>
          <w:i/>
          <w:iCs/>
          <w:color w:val="222222"/>
          <w:sz w:val="24"/>
          <w:szCs w:val="24"/>
          <w:shd w:val="clear" w:color="auto" w:fill="FFFFFF"/>
        </w:rPr>
        <w:t>pikës</w:t>
      </w:r>
      <w:proofErr w:type="spellEnd"/>
      <w:r w:rsidRPr="004D3A2E">
        <w:rPr>
          <w:i/>
          <w:iCs/>
          <w:color w:val="222222"/>
          <w:sz w:val="24"/>
          <w:szCs w:val="24"/>
          <w:shd w:val="clear" w:color="auto" w:fill="FFFFFF"/>
        </w:rPr>
        <w:t xml:space="preserve"> 2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nenit</w:t>
      </w:r>
      <w:proofErr w:type="spellEnd"/>
      <w:r w:rsidRPr="004D3A2E">
        <w:rPr>
          <w:i/>
          <w:iCs/>
          <w:color w:val="222222"/>
          <w:sz w:val="24"/>
          <w:szCs w:val="24"/>
          <w:shd w:val="clear" w:color="auto" w:fill="FFFFFF"/>
        </w:rPr>
        <w:t xml:space="preserve"> 403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KPP, </w:t>
      </w:r>
      <w:proofErr w:type="spellStart"/>
      <w:r w:rsidRPr="004D3A2E">
        <w:rPr>
          <w:i/>
          <w:iCs/>
          <w:color w:val="222222"/>
          <w:sz w:val="24"/>
          <w:szCs w:val="24"/>
          <w:shd w:val="clear" w:color="auto" w:fill="FFFFFF"/>
        </w:rPr>
        <w:t>pasi</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vjen</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në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kundërshtim</w:t>
      </w:r>
      <w:proofErr w:type="spellEnd"/>
      <w:r w:rsidRPr="004D3A2E">
        <w:rPr>
          <w:i/>
          <w:iCs/>
          <w:color w:val="222222"/>
          <w:sz w:val="24"/>
          <w:szCs w:val="24"/>
          <w:shd w:val="clear" w:color="auto" w:fill="FFFFFF"/>
        </w:rPr>
        <w:t xml:space="preserve"> me </w:t>
      </w:r>
      <w:proofErr w:type="spellStart"/>
      <w:r w:rsidRPr="004D3A2E">
        <w:rPr>
          <w:i/>
          <w:iCs/>
          <w:color w:val="222222"/>
          <w:sz w:val="24"/>
          <w:szCs w:val="24"/>
          <w:shd w:val="clear" w:color="auto" w:fill="FFFFFF"/>
        </w:rPr>
        <w:t>nenet</w:t>
      </w:r>
      <w:proofErr w:type="spellEnd"/>
      <w:r w:rsidRPr="004D3A2E">
        <w:rPr>
          <w:i/>
          <w:iCs/>
          <w:color w:val="222222"/>
          <w:sz w:val="24"/>
          <w:szCs w:val="24"/>
          <w:shd w:val="clear" w:color="auto" w:fill="FFFFFF"/>
        </w:rPr>
        <w:t xml:space="preserve"> 17 </w:t>
      </w:r>
      <w:proofErr w:type="spellStart"/>
      <w:r w:rsidRPr="004D3A2E">
        <w:rPr>
          <w:i/>
          <w:iCs/>
          <w:color w:val="222222"/>
          <w:sz w:val="24"/>
          <w:szCs w:val="24"/>
          <w:shd w:val="clear" w:color="auto" w:fill="FFFFFF"/>
        </w:rPr>
        <w:t>dhe</w:t>
      </w:r>
      <w:proofErr w:type="spellEnd"/>
      <w:r w:rsidRPr="004D3A2E">
        <w:rPr>
          <w:i/>
          <w:iCs/>
          <w:color w:val="222222"/>
          <w:sz w:val="24"/>
          <w:szCs w:val="24"/>
          <w:shd w:val="clear" w:color="auto" w:fill="FFFFFF"/>
        </w:rPr>
        <w:t xml:space="preserve"> 18 </w:t>
      </w:r>
      <w:proofErr w:type="spellStart"/>
      <w:r w:rsidRPr="004D3A2E">
        <w:rPr>
          <w:i/>
          <w:iCs/>
          <w:color w:val="222222"/>
          <w:sz w:val="24"/>
          <w:szCs w:val="24"/>
          <w:shd w:val="clear" w:color="auto" w:fill="FFFFFF"/>
        </w:rPr>
        <w:t>të</w:t>
      </w:r>
      <w:proofErr w:type="spellEnd"/>
      <w:r w:rsidRPr="004D3A2E">
        <w:rPr>
          <w:i/>
          <w:iCs/>
          <w:color w:val="222222"/>
          <w:sz w:val="24"/>
          <w:szCs w:val="24"/>
          <w:shd w:val="clear" w:color="auto" w:fill="FFFFFF"/>
        </w:rPr>
        <w:t xml:space="preserve"> </w:t>
      </w:r>
      <w:proofErr w:type="spellStart"/>
      <w:r w:rsidRPr="004D3A2E">
        <w:rPr>
          <w:i/>
          <w:iCs/>
          <w:color w:val="222222"/>
          <w:sz w:val="24"/>
          <w:szCs w:val="24"/>
          <w:shd w:val="clear" w:color="auto" w:fill="FFFFFF"/>
        </w:rPr>
        <w:t>Kushtetutës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rekurs</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parashtruar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ndër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tjera</w:t>
      </w:r>
      <w:proofErr w:type="spellEnd"/>
      <w:r w:rsidRPr="004D3A2E">
        <w:rPr>
          <w:color w:val="222222"/>
          <w:sz w:val="24"/>
          <w:szCs w:val="24"/>
          <w:shd w:val="clear" w:color="auto" w:fill="FFFFFF"/>
        </w:rPr>
        <w:t xml:space="preserve"> se</w:t>
      </w:r>
      <w:r w:rsidR="00DB2BCB">
        <w:rPr>
          <w:color w:val="222222"/>
          <w:sz w:val="24"/>
          <w:szCs w:val="24"/>
          <w:shd w:val="clear" w:color="auto" w:fill="FFFFFF"/>
        </w:rPr>
        <w:t>:</w:t>
      </w:r>
    </w:p>
    <w:p w14:paraId="736A0EB0" w14:textId="77777777" w:rsidR="004D3A2E" w:rsidRPr="004D3A2E" w:rsidRDefault="004D3A2E" w:rsidP="004D3A2E">
      <w:pPr>
        <w:numPr>
          <w:ilvl w:val="0"/>
          <w:numId w:val="9"/>
        </w:numPr>
        <w:jc w:val="both"/>
        <w:rPr>
          <w:b/>
          <w:bCs/>
          <w:color w:val="000000"/>
          <w:sz w:val="24"/>
          <w:szCs w:val="24"/>
          <w:lang w:eastAsia="sq-AL"/>
        </w:rPr>
      </w:pPr>
      <w:r w:rsidRPr="004D3A2E">
        <w:rPr>
          <w:color w:val="222222"/>
          <w:sz w:val="24"/>
          <w:szCs w:val="24"/>
          <w:shd w:val="clear" w:color="auto" w:fill="FFFFFF"/>
        </w:rPr>
        <w:t xml:space="preserve">Vendimi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Apelit</w:t>
      </w:r>
      <w:proofErr w:type="spellEnd"/>
      <w:r w:rsidRPr="004D3A2E">
        <w:rPr>
          <w:color w:val="222222"/>
          <w:sz w:val="24"/>
          <w:szCs w:val="24"/>
          <w:shd w:val="clear" w:color="auto" w:fill="FFFFFF"/>
        </w:rPr>
        <w:t xml:space="preserve"> </w:t>
      </w:r>
      <w:proofErr w:type="spellStart"/>
      <w:r w:rsidR="00DB2BCB">
        <w:rPr>
          <w:color w:val="222222"/>
          <w:sz w:val="24"/>
          <w:szCs w:val="24"/>
          <w:shd w:val="clear" w:color="auto" w:fill="FFFFFF"/>
        </w:rPr>
        <w:t>t</w:t>
      </w:r>
      <w:r w:rsidR="00DB2BCB" w:rsidRPr="00DB2BCB">
        <w:rPr>
          <w:color w:val="222222"/>
          <w:sz w:val="24"/>
          <w:szCs w:val="24"/>
          <w:shd w:val="clear" w:color="auto" w:fill="FFFFFF"/>
        </w:rPr>
        <w:t>ë</w:t>
      </w:r>
      <w:proofErr w:type="spellEnd"/>
      <w:r w:rsidR="00DB2BCB">
        <w:rPr>
          <w:color w:val="222222"/>
          <w:sz w:val="24"/>
          <w:szCs w:val="24"/>
          <w:shd w:val="clear" w:color="auto" w:fill="FFFFFF"/>
        </w:rPr>
        <w:t xml:space="preserve"> </w:t>
      </w:r>
      <w:proofErr w:type="spellStart"/>
      <w:r w:rsidRPr="004D3A2E">
        <w:rPr>
          <w:color w:val="222222"/>
          <w:sz w:val="24"/>
          <w:szCs w:val="24"/>
          <w:shd w:val="clear" w:color="auto" w:fill="FFFFFF"/>
        </w:rPr>
        <w:t>Juridiksionit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Përgjithshëm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është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marrë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interpretim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dhe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zbatim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gabuar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ligjit</w:t>
      </w:r>
      <w:proofErr w:type="spellEnd"/>
      <w:r w:rsidRPr="004D3A2E">
        <w:rPr>
          <w:color w:val="222222"/>
          <w:sz w:val="24"/>
          <w:szCs w:val="24"/>
          <w:shd w:val="clear" w:color="auto" w:fill="FFFFFF"/>
        </w:rPr>
        <w:t xml:space="preserve"> material penal </w:t>
      </w:r>
      <w:proofErr w:type="spellStart"/>
      <w:r w:rsidRPr="004D3A2E">
        <w:rPr>
          <w:color w:val="222222"/>
          <w:sz w:val="24"/>
          <w:szCs w:val="24"/>
          <w:shd w:val="clear" w:color="auto" w:fill="FFFFFF"/>
        </w:rPr>
        <w:t>neneve</w:t>
      </w:r>
      <w:proofErr w:type="spellEnd"/>
      <w:r w:rsidRPr="004D3A2E">
        <w:rPr>
          <w:color w:val="222222"/>
          <w:sz w:val="24"/>
          <w:szCs w:val="24"/>
          <w:shd w:val="clear" w:color="auto" w:fill="FFFFFF"/>
        </w:rPr>
        <w:t xml:space="preserve"> 78/2, 47 e </w:t>
      </w:r>
      <w:proofErr w:type="spellStart"/>
      <w:r w:rsidRPr="004D3A2E">
        <w:rPr>
          <w:color w:val="222222"/>
          <w:sz w:val="24"/>
          <w:szCs w:val="24"/>
          <w:shd w:val="clear" w:color="auto" w:fill="FFFFFF"/>
        </w:rPr>
        <w:t>vijues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Kodit</w:t>
      </w:r>
      <w:proofErr w:type="spellEnd"/>
      <w:r w:rsidRPr="004D3A2E">
        <w:rPr>
          <w:color w:val="222222"/>
          <w:sz w:val="24"/>
          <w:szCs w:val="24"/>
          <w:shd w:val="clear" w:color="auto" w:fill="FFFFFF"/>
        </w:rPr>
        <w:t xml:space="preserve"> Penal.</w:t>
      </w:r>
    </w:p>
    <w:p w14:paraId="46C263B5" w14:textId="77777777" w:rsidR="004D3A2E" w:rsidRPr="004D3A2E" w:rsidRDefault="004D3A2E" w:rsidP="004D3A2E">
      <w:pPr>
        <w:numPr>
          <w:ilvl w:val="0"/>
          <w:numId w:val="9"/>
        </w:numPr>
        <w:jc w:val="both"/>
        <w:rPr>
          <w:sz w:val="24"/>
          <w:szCs w:val="24"/>
        </w:rPr>
      </w:pPr>
      <w:proofErr w:type="spellStart"/>
      <w:r w:rsidRPr="004D3A2E">
        <w:rPr>
          <w:sz w:val="24"/>
          <w:szCs w:val="24"/>
        </w:rPr>
        <w:t>Referuar</w:t>
      </w:r>
      <w:proofErr w:type="spellEnd"/>
      <w:r w:rsidRPr="004D3A2E">
        <w:rPr>
          <w:sz w:val="24"/>
          <w:szCs w:val="24"/>
        </w:rPr>
        <w:t xml:space="preserve"> </w:t>
      </w:r>
      <w:proofErr w:type="spellStart"/>
      <w:r w:rsidRPr="004D3A2E">
        <w:rPr>
          <w:sz w:val="24"/>
          <w:szCs w:val="24"/>
        </w:rPr>
        <w:t>situatës</w:t>
      </w:r>
      <w:proofErr w:type="spellEnd"/>
      <w:r w:rsidRPr="004D3A2E">
        <w:rPr>
          <w:sz w:val="24"/>
          <w:szCs w:val="24"/>
        </w:rPr>
        <w:t xml:space="preserve"> </w:t>
      </w:r>
      <w:proofErr w:type="spellStart"/>
      <w:r w:rsidRPr="004D3A2E">
        <w:rPr>
          <w:sz w:val="24"/>
          <w:szCs w:val="24"/>
        </w:rPr>
        <w:t>faktike</w:t>
      </w:r>
      <w:proofErr w:type="spellEnd"/>
      <w:r w:rsidRPr="004D3A2E">
        <w:rPr>
          <w:sz w:val="24"/>
          <w:szCs w:val="24"/>
        </w:rPr>
        <w:t xml:space="preserve">, </w:t>
      </w:r>
      <w:proofErr w:type="spellStart"/>
      <w:r w:rsidRPr="004D3A2E">
        <w:rPr>
          <w:sz w:val="24"/>
          <w:szCs w:val="24"/>
        </w:rPr>
        <w:t>rezulton</w:t>
      </w:r>
      <w:proofErr w:type="spellEnd"/>
      <w:r w:rsidRPr="004D3A2E">
        <w:rPr>
          <w:sz w:val="24"/>
          <w:szCs w:val="24"/>
        </w:rPr>
        <w:t xml:space="preserve"> e </w:t>
      </w:r>
      <w:proofErr w:type="spellStart"/>
      <w:r w:rsidRPr="004D3A2E">
        <w:rPr>
          <w:sz w:val="24"/>
          <w:szCs w:val="24"/>
        </w:rPr>
        <w:t>provuar</w:t>
      </w:r>
      <w:proofErr w:type="spellEnd"/>
      <w:r w:rsidRPr="004D3A2E">
        <w:rPr>
          <w:sz w:val="24"/>
          <w:szCs w:val="24"/>
        </w:rPr>
        <w:t xml:space="preserve"> se </w:t>
      </w:r>
      <w:proofErr w:type="spellStart"/>
      <w:r w:rsidRPr="004D3A2E">
        <w:rPr>
          <w:sz w:val="24"/>
          <w:szCs w:val="24"/>
        </w:rPr>
        <w:t>rekursuesi</w:t>
      </w:r>
      <w:proofErr w:type="spellEnd"/>
      <w:r w:rsidRPr="004D3A2E">
        <w:rPr>
          <w:sz w:val="24"/>
          <w:szCs w:val="24"/>
        </w:rPr>
        <w:t xml:space="preserve"> ka </w:t>
      </w:r>
      <w:proofErr w:type="spellStart"/>
      <w:r w:rsidRPr="004D3A2E">
        <w:rPr>
          <w:sz w:val="24"/>
          <w:szCs w:val="24"/>
        </w:rPr>
        <w:t>konsumuar</w:t>
      </w:r>
      <w:proofErr w:type="spellEnd"/>
      <w:r w:rsidRPr="004D3A2E">
        <w:rPr>
          <w:sz w:val="24"/>
          <w:szCs w:val="24"/>
        </w:rPr>
        <w:t xml:space="preserve"> </w:t>
      </w:r>
      <w:proofErr w:type="spellStart"/>
      <w:r w:rsidRPr="004D3A2E">
        <w:rPr>
          <w:sz w:val="24"/>
          <w:szCs w:val="24"/>
        </w:rPr>
        <w:t>veprën</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dashje</w:t>
      </w:r>
      <w:proofErr w:type="spellEnd"/>
      <w:r w:rsidRPr="004D3A2E">
        <w:rPr>
          <w:sz w:val="24"/>
          <w:szCs w:val="24"/>
        </w:rPr>
        <w:t xml:space="preserv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76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duke </w:t>
      </w:r>
      <w:proofErr w:type="spellStart"/>
      <w:r w:rsidRPr="004D3A2E">
        <w:rPr>
          <w:sz w:val="24"/>
          <w:szCs w:val="24"/>
        </w:rPr>
        <w:t>mbajtur</w:t>
      </w:r>
      <w:proofErr w:type="spellEnd"/>
      <w:r w:rsidRPr="004D3A2E">
        <w:rPr>
          <w:sz w:val="24"/>
          <w:szCs w:val="24"/>
        </w:rPr>
        <w:t xml:space="preserve"> </w:t>
      </w:r>
      <w:proofErr w:type="spellStart"/>
      <w:r w:rsidRPr="004D3A2E">
        <w:rPr>
          <w:sz w:val="24"/>
          <w:szCs w:val="24"/>
        </w:rPr>
        <w:t>parasysh</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mendimi</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ka </w:t>
      </w:r>
      <w:proofErr w:type="spellStart"/>
      <w:r w:rsidRPr="004D3A2E">
        <w:rPr>
          <w:sz w:val="24"/>
          <w:szCs w:val="24"/>
        </w:rPr>
        <w:t>lindur</w:t>
      </w:r>
      <w:proofErr w:type="spellEnd"/>
      <w:r w:rsidRPr="004D3A2E">
        <w:rPr>
          <w:sz w:val="24"/>
          <w:szCs w:val="24"/>
        </w:rPr>
        <w:t xml:space="preserve"> </w:t>
      </w:r>
      <w:proofErr w:type="spellStart"/>
      <w:r w:rsidRPr="004D3A2E">
        <w:rPr>
          <w:sz w:val="24"/>
          <w:szCs w:val="24"/>
        </w:rPr>
        <w:t>vetëm</w:t>
      </w:r>
      <w:proofErr w:type="spellEnd"/>
      <w:r w:rsidRPr="004D3A2E">
        <w:rPr>
          <w:sz w:val="24"/>
          <w:szCs w:val="24"/>
        </w:rPr>
        <w:t xml:space="preserve"> </w:t>
      </w:r>
      <w:proofErr w:type="spellStart"/>
      <w:r w:rsidRPr="004D3A2E">
        <w:rPr>
          <w:sz w:val="24"/>
          <w:szCs w:val="24"/>
        </w:rPr>
        <w:t>disa</w:t>
      </w:r>
      <w:proofErr w:type="spellEnd"/>
      <w:r w:rsidRPr="004D3A2E">
        <w:rPr>
          <w:sz w:val="24"/>
          <w:szCs w:val="24"/>
        </w:rPr>
        <w:t xml:space="preserve"> </w:t>
      </w:r>
      <w:proofErr w:type="spellStart"/>
      <w:r w:rsidRPr="004D3A2E">
        <w:rPr>
          <w:sz w:val="24"/>
          <w:szCs w:val="24"/>
        </w:rPr>
        <w:t>momente</w:t>
      </w:r>
      <w:proofErr w:type="spellEnd"/>
      <w:r w:rsidRPr="004D3A2E">
        <w:rPr>
          <w:sz w:val="24"/>
          <w:szCs w:val="24"/>
        </w:rPr>
        <w:t xml:space="preserve"> para se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ndërmerrej</w:t>
      </w:r>
      <w:proofErr w:type="spellEnd"/>
      <w:r w:rsidRPr="004D3A2E">
        <w:rPr>
          <w:sz w:val="24"/>
          <w:szCs w:val="24"/>
        </w:rPr>
        <w:t xml:space="preserve"> </w:t>
      </w:r>
      <w:proofErr w:type="spellStart"/>
      <w:r w:rsidRPr="004D3A2E">
        <w:rPr>
          <w:sz w:val="24"/>
          <w:szCs w:val="24"/>
        </w:rPr>
        <w:t>akti</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w:t>
      </w:r>
      <w:proofErr w:type="spellStart"/>
      <w:r w:rsidRPr="004D3A2E">
        <w:rPr>
          <w:sz w:val="24"/>
          <w:szCs w:val="24"/>
        </w:rPr>
        <w:t>Pavarësisht</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se </w:t>
      </w:r>
      <w:proofErr w:type="spellStart"/>
      <w:r w:rsidRPr="004D3A2E">
        <w:rPr>
          <w:sz w:val="24"/>
          <w:szCs w:val="24"/>
        </w:rPr>
        <w:t>kemi</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bëjmë</w:t>
      </w:r>
      <w:proofErr w:type="spellEnd"/>
      <w:r w:rsidRPr="004D3A2E">
        <w:rPr>
          <w:sz w:val="24"/>
          <w:szCs w:val="24"/>
        </w:rPr>
        <w:t xml:space="preserve"> me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akt</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atëçastshëm</w:t>
      </w:r>
      <w:proofErr w:type="spellEnd"/>
      <w:r w:rsidRPr="004D3A2E">
        <w:rPr>
          <w:sz w:val="24"/>
          <w:szCs w:val="24"/>
        </w:rPr>
        <w:t xml:space="preserve">, </w:t>
      </w:r>
      <w:proofErr w:type="spellStart"/>
      <w:r w:rsidRPr="004D3A2E">
        <w:rPr>
          <w:sz w:val="24"/>
          <w:szCs w:val="24"/>
        </w:rPr>
        <w:t>Gjykata</w:t>
      </w:r>
      <w:proofErr w:type="spellEnd"/>
      <w:r w:rsidRPr="004D3A2E">
        <w:rPr>
          <w:sz w:val="24"/>
          <w:szCs w:val="24"/>
        </w:rPr>
        <w:t xml:space="preserve"> e </w:t>
      </w:r>
      <w:proofErr w:type="spellStart"/>
      <w:r w:rsidRPr="004D3A2E">
        <w:rPr>
          <w:sz w:val="24"/>
          <w:szCs w:val="24"/>
        </w:rPr>
        <w:t>Apelit</w:t>
      </w:r>
      <w:proofErr w:type="spellEnd"/>
      <w:r w:rsidRPr="004D3A2E">
        <w:rPr>
          <w:sz w:val="24"/>
          <w:szCs w:val="24"/>
        </w:rPr>
        <w:t xml:space="preserve"> e </w:t>
      </w:r>
      <w:proofErr w:type="spellStart"/>
      <w:r w:rsidRPr="004D3A2E">
        <w:rPr>
          <w:sz w:val="24"/>
          <w:szCs w:val="24"/>
        </w:rPr>
        <w:t>Juridiksionit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Përgjithshëm</w:t>
      </w:r>
      <w:proofErr w:type="spellEnd"/>
      <w:r w:rsidRPr="004D3A2E">
        <w:rPr>
          <w:sz w:val="24"/>
          <w:szCs w:val="24"/>
        </w:rPr>
        <w:t xml:space="preserve"> ka </w:t>
      </w:r>
      <w:proofErr w:type="spellStart"/>
      <w:r w:rsidRPr="004D3A2E">
        <w:rPr>
          <w:sz w:val="24"/>
          <w:szCs w:val="24"/>
        </w:rPr>
        <w:t>vlerësuar</w:t>
      </w:r>
      <w:proofErr w:type="spellEnd"/>
      <w:r w:rsidRPr="004D3A2E">
        <w:rPr>
          <w:sz w:val="24"/>
          <w:szCs w:val="24"/>
        </w:rPr>
        <w:t xml:space="preserve"> se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pandehuri</w:t>
      </w:r>
      <w:proofErr w:type="spellEnd"/>
      <w:r w:rsidRPr="004D3A2E">
        <w:rPr>
          <w:sz w:val="24"/>
          <w:szCs w:val="24"/>
        </w:rPr>
        <w:t xml:space="preserve"> ka </w:t>
      </w:r>
      <w:proofErr w:type="spellStart"/>
      <w:r w:rsidRPr="004D3A2E">
        <w:rPr>
          <w:sz w:val="24"/>
          <w:szCs w:val="24"/>
        </w:rPr>
        <w:t>konsumuar</w:t>
      </w:r>
      <w:proofErr w:type="spellEnd"/>
      <w:r w:rsidRPr="004D3A2E">
        <w:rPr>
          <w:sz w:val="24"/>
          <w:szCs w:val="24"/>
        </w:rPr>
        <w:t xml:space="preserve"> </w:t>
      </w:r>
      <w:proofErr w:type="spellStart"/>
      <w:r w:rsidRPr="004D3A2E">
        <w:rPr>
          <w:sz w:val="24"/>
          <w:szCs w:val="24"/>
        </w:rPr>
        <w:t>veprën</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78/2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Lidhur</w:t>
      </w:r>
      <w:proofErr w:type="spellEnd"/>
      <w:r w:rsidRPr="004D3A2E">
        <w:rPr>
          <w:sz w:val="24"/>
          <w:szCs w:val="24"/>
        </w:rPr>
        <w:t xml:space="preserve"> me </w:t>
      </w:r>
      <w:proofErr w:type="spellStart"/>
      <w:r w:rsidRPr="004D3A2E">
        <w:rPr>
          <w:sz w:val="24"/>
          <w:szCs w:val="24"/>
        </w:rPr>
        <w:t>këtë</w:t>
      </w:r>
      <w:proofErr w:type="spellEnd"/>
      <w:r w:rsidRPr="004D3A2E">
        <w:rPr>
          <w:sz w:val="24"/>
          <w:szCs w:val="24"/>
        </w:rPr>
        <w:t xml:space="preserve"> </w:t>
      </w:r>
      <w:proofErr w:type="spellStart"/>
      <w:r w:rsidRPr="004D3A2E">
        <w:rPr>
          <w:sz w:val="24"/>
          <w:szCs w:val="24"/>
        </w:rPr>
        <w:t>konkluzion</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Gjykatës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Apelit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Juridiksionit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Përgjithshëm</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theksuar</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edhe</w:t>
      </w:r>
      <w:proofErr w:type="spellEnd"/>
      <w:r w:rsidRPr="004D3A2E">
        <w:rPr>
          <w:sz w:val="24"/>
          <w:szCs w:val="24"/>
        </w:rPr>
        <w:t xml:space="preserve"> </w:t>
      </w:r>
      <w:proofErr w:type="spellStart"/>
      <w:r w:rsidRPr="004D3A2E">
        <w:rPr>
          <w:sz w:val="24"/>
          <w:szCs w:val="24"/>
        </w:rPr>
        <w:t>nëse</w:t>
      </w:r>
      <w:proofErr w:type="spellEnd"/>
      <w:r w:rsidRPr="004D3A2E">
        <w:rPr>
          <w:sz w:val="24"/>
          <w:szCs w:val="24"/>
        </w:rPr>
        <w:t xml:space="preserve"> do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pranonim</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w:t>
      </w:r>
      <w:proofErr w:type="spellStart"/>
      <w:r w:rsidRPr="004D3A2E">
        <w:rPr>
          <w:sz w:val="24"/>
          <w:szCs w:val="24"/>
        </w:rPr>
        <w:t>kryer</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cilësimi</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saktë</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ishte</w:t>
      </w:r>
      <w:proofErr w:type="spellEnd"/>
      <w:r w:rsidRPr="004D3A2E">
        <w:rPr>
          <w:sz w:val="24"/>
          <w:szCs w:val="24"/>
        </w:rPr>
        <w:t xml:space="preserve"> </w:t>
      </w:r>
      <w:proofErr w:type="spellStart"/>
      <w:r w:rsidRPr="004D3A2E">
        <w:rPr>
          <w:sz w:val="24"/>
          <w:szCs w:val="24"/>
        </w:rPr>
        <w:t>sipas</w:t>
      </w:r>
      <w:proofErr w:type="spellEnd"/>
      <w:r w:rsidRPr="004D3A2E">
        <w:rPr>
          <w:sz w:val="24"/>
          <w:szCs w:val="24"/>
        </w:rPr>
        <w:t xml:space="preserve"> </w:t>
      </w:r>
      <w:proofErr w:type="spellStart"/>
      <w:r w:rsidRPr="004D3A2E">
        <w:rPr>
          <w:sz w:val="24"/>
          <w:szCs w:val="24"/>
        </w:rPr>
        <w:t>nenit</w:t>
      </w:r>
      <w:proofErr w:type="spellEnd"/>
      <w:r w:rsidRPr="004D3A2E">
        <w:rPr>
          <w:sz w:val="24"/>
          <w:szCs w:val="24"/>
        </w:rPr>
        <w:t xml:space="preserve"> 78/1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dhe</w:t>
      </w:r>
      <w:proofErr w:type="spellEnd"/>
      <w:r w:rsidRPr="004D3A2E">
        <w:rPr>
          <w:sz w:val="24"/>
          <w:szCs w:val="24"/>
        </w:rPr>
        <w:t xml:space="preserve"> jo </w:t>
      </w:r>
      <w:proofErr w:type="spellStart"/>
      <w:r w:rsidRPr="004D3A2E">
        <w:rPr>
          <w:sz w:val="24"/>
          <w:szCs w:val="24"/>
        </w:rPr>
        <w:t>si</w:t>
      </w:r>
      <w:proofErr w:type="spellEnd"/>
      <w:r w:rsidRPr="004D3A2E">
        <w:rPr>
          <w:sz w:val="24"/>
          <w:szCs w:val="24"/>
        </w:rPr>
        <w:t xml:space="preserve"> </w:t>
      </w:r>
      <w:proofErr w:type="spellStart"/>
      <w:r w:rsidRPr="004D3A2E">
        <w:rPr>
          <w:sz w:val="24"/>
          <w:szCs w:val="24"/>
        </w:rPr>
        <w:t>vrasje</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pasi</w:t>
      </w:r>
      <w:proofErr w:type="spellEnd"/>
      <w:r w:rsidRPr="004D3A2E">
        <w:rPr>
          <w:sz w:val="24"/>
          <w:szCs w:val="24"/>
        </w:rPr>
        <w:t xml:space="preserve"> </w:t>
      </w:r>
      <w:proofErr w:type="spellStart"/>
      <w:r w:rsidRPr="004D3A2E">
        <w:rPr>
          <w:sz w:val="24"/>
          <w:szCs w:val="24"/>
        </w:rPr>
        <w:t>fyerjet</w:t>
      </w:r>
      <w:proofErr w:type="spellEnd"/>
      <w:r w:rsidRPr="004D3A2E">
        <w:rPr>
          <w:sz w:val="24"/>
          <w:szCs w:val="24"/>
        </w:rPr>
        <w:t xml:space="preserve"> e </w:t>
      </w:r>
      <w:proofErr w:type="spellStart"/>
      <w:r w:rsidRPr="004D3A2E">
        <w:rPr>
          <w:sz w:val="24"/>
          <w:szCs w:val="24"/>
        </w:rPr>
        <w:t>mëparshme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viktimës</w:t>
      </w:r>
      <w:proofErr w:type="spellEnd"/>
      <w:r w:rsidRPr="004D3A2E">
        <w:rPr>
          <w:sz w:val="24"/>
          <w:szCs w:val="24"/>
        </w:rPr>
        <w:t xml:space="preserve"> </w:t>
      </w:r>
      <w:proofErr w:type="spellStart"/>
      <w:r w:rsidRPr="004D3A2E">
        <w:rPr>
          <w:sz w:val="24"/>
          <w:szCs w:val="24"/>
        </w:rPr>
        <w:t>përbëjnë</w:t>
      </w:r>
      <w:proofErr w:type="spellEnd"/>
      <w:r w:rsidRPr="004D3A2E">
        <w:rPr>
          <w:sz w:val="24"/>
          <w:szCs w:val="24"/>
        </w:rPr>
        <w:t xml:space="preserv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motiv</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dobët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paaftë</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formësuar</w:t>
      </w:r>
      <w:proofErr w:type="spellEnd"/>
      <w:r w:rsidRPr="004D3A2E">
        <w:rPr>
          <w:sz w:val="24"/>
          <w:szCs w:val="24"/>
        </w:rPr>
        <w:t xml:space="preserve"> </w:t>
      </w:r>
      <w:proofErr w:type="spellStart"/>
      <w:r w:rsidRPr="004D3A2E">
        <w:rPr>
          <w:sz w:val="24"/>
          <w:szCs w:val="24"/>
        </w:rPr>
        <w:t>rrethanën</w:t>
      </w:r>
      <w:proofErr w:type="spellEnd"/>
      <w:r w:rsidRPr="004D3A2E">
        <w:rPr>
          <w:sz w:val="24"/>
          <w:szCs w:val="24"/>
        </w:rPr>
        <w:t xml:space="preserve"> </w:t>
      </w:r>
      <w:proofErr w:type="spellStart"/>
      <w:r w:rsidRPr="004D3A2E">
        <w:rPr>
          <w:sz w:val="24"/>
          <w:szCs w:val="24"/>
        </w:rPr>
        <w:t>cilësuese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hakmarrjes</w:t>
      </w:r>
      <w:proofErr w:type="spellEnd"/>
      <w:r w:rsidRPr="004D3A2E">
        <w:rPr>
          <w:sz w:val="24"/>
          <w:szCs w:val="24"/>
        </w:rPr>
        <w:t>.</w:t>
      </w:r>
    </w:p>
    <w:p w14:paraId="2A77F4A4" w14:textId="77777777" w:rsidR="004D3A2E" w:rsidRPr="004D3A2E" w:rsidRDefault="004D3A2E" w:rsidP="004D3A2E">
      <w:pPr>
        <w:numPr>
          <w:ilvl w:val="0"/>
          <w:numId w:val="9"/>
        </w:numPr>
        <w:jc w:val="both"/>
        <w:rPr>
          <w:sz w:val="24"/>
          <w:szCs w:val="24"/>
        </w:rPr>
      </w:pP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shmangur</w:t>
      </w:r>
      <w:proofErr w:type="spellEnd"/>
      <w:r w:rsidRPr="004D3A2E">
        <w:rPr>
          <w:sz w:val="24"/>
          <w:szCs w:val="24"/>
        </w:rPr>
        <w:t xml:space="preserve"> </w:t>
      </w:r>
      <w:proofErr w:type="spellStart"/>
      <w:r w:rsidRPr="004D3A2E">
        <w:rPr>
          <w:sz w:val="24"/>
          <w:szCs w:val="24"/>
        </w:rPr>
        <w:t>çdo</w:t>
      </w:r>
      <w:proofErr w:type="spellEnd"/>
      <w:r w:rsidRPr="004D3A2E">
        <w:rPr>
          <w:sz w:val="24"/>
          <w:szCs w:val="24"/>
        </w:rPr>
        <w:t xml:space="preserve"> </w:t>
      </w:r>
      <w:proofErr w:type="spellStart"/>
      <w:r w:rsidRPr="004D3A2E">
        <w:rPr>
          <w:sz w:val="24"/>
          <w:szCs w:val="24"/>
        </w:rPr>
        <w:t>dyshim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gjykatës</w:t>
      </w:r>
      <w:proofErr w:type="spellEnd"/>
      <w:r w:rsidRPr="004D3A2E">
        <w:rPr>
          <w:sz w:val="24"/>
          <w:szCs w:val="24"/>
        </w:rPr>
        <w:t xml:space="preserve"> </w:t>
      </w:r>
      <w:proofErr w:type="spellStart"/>
      <w:r w:rsidRPr="004D3A2E">
        <w:rPr>
          <w:sz w:val="24"/>
          <w:szCs w:val="24"/>
        </w:rPr>
        <w:t>mbi</w:t>
      </w:r>
      <w:proofErr w:type="spellEnd"/>
      <w:r w:rsidRPr="004D3A2E">
        <w:rPr>
          <w:sz w:val="24"/>
          <w:szCs w:val="24"/>
        </w:rPr>
        <w:t xml:space="preserve"> </w:t>
      </w:r>
      <w:proofErr w:type="spellStart"/>
      <w:r w:rsidRPr="004D3A2E">
        <w:rPr>
          <w:sz w:val="24"/>
          <w:szCs w:val="24"/>
        </w:rPr>
        <w:t>mënyrën</w:t>
      </w:r>
      <w:proofErr w:type="spellEnd"/>
      <w:r w:rsidRPr="004D3A2E">
        <w:rPr>
          <w:sz w:val="24"/>
          <w:szCs w:val="24"/>
        </w:rPr>
        <w:t xml:space="preserve"> e </w:t>
      </w:r>
      <w:proofErr w:type="spellStart"/>
      <w:r w:rsidRPr="004D3A2E">
        <w:rPr>
          <w:sz w:val="24"/>
          <w:szCs w:val="24"/>
        </w:rPr>
        <w:t>cilësimit</w:t>
      </w:r>
      <w:proofErr w:type="spellEnd"/>
      <w:r w:rsidRPr="004D3A2E">
        <w:rPr>
          <w:sz w:val="24"/>
          <w:szCs w:val="24"/>
        </w:rPr>
        <w:t xml:space="preserve"> </w:t>
      </w:r>
      <w:proofErr w:type="spellStart"/>
      <w:r w:rsidRPr="004D3A2E">
        <w:rPr>
          <w:sz w:val="24"/>
          <w:szCs w:val="24"/>
        </w:rPr>
        <w:t>ligjor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penal </w:t>
      </w:r>
      <w:proofErr w:type="spellStart"/>
      <w:r w:rsidRPr="004D3A2E">
        <w:rPr>
          <w:sz w:val="24"/>
          <w:szCs w:val="24"/>
        </w:rPr>
        <w:t>objekt</w:t>
      </w:r>
      <w:proofErr w:type="spellEnd"/>
      <w:r w:rsidRPr="004D3A2E">
        <w:rPr>
          <w:sz w:val="24"/>
          <w:szCs w:val="24"/>
        </w:rPr>
        <w:t xml:space="preserve"> </w:t>
      </w:r>
      <w:proofErr w:type="spellStart"/>
      <w:r w:rsidRPr="004D3A2E">
        <w:rPr>
          <w:sz w:val="24"/>
          <w:szCs w:val="24"/>
        </w:rPr>
        <w:t>gjykimi</w:t>
      </w:r>
      <w:proofErr w:type="spellEnd"/>
      <w:r w:rsidRPr="004D3A2E">
        <w:rPr>
          <w:sz w:val="24"/>
          <w:szCs w:val="24"/>
        </w:rPr>
        <w:t xml:space="preserve">, </w:t>
      </w:r>
      <w:proofErr w:type="spellStart"/>
      <w:r w:rsidRPr="004D3A2E">
        <w:rPr>
          <w:sz w:val="24"/>
          <w:szCs w:val="24"/>
        </w:rPr>
        <w:t>sqarojmë</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vijim</w:t>
      </w:r>
      <w:proofErr w:type="spellEnd"/>
      <w:r w:rsidRPr="004D3A2E">
        <w:rPr>
          <w:sz w:val="24"/>
          <w:szCs w:val="24"/>
        </w:rPr>
        <w:t xml:space="preserve"> </w:t>
      </w:r>
      <w:proofErr w:type="spellStart"/>
      <w:r w:rsidRPr="004D3A2E">
        <w:rPr>
          <w:sz w:val="24"/>
          <w:szCs w:val="24"/>
        </w:rPr>
        <w:t>elementët</w:t>
      </w:r>
      <w:proofErr w:type="spellEnd"/>
      <w:r w:rsidRPr="004D3A2E">
        <w:rPr>
          <w:sz w:val="24"/>
          <w:szCs w:val="24"/>
        </w:rPr>
        <w:t xml:space="preserve"> e </w:t>
      </w:r>
      <w:proofErr w:type="spellStart"/>
      <w:r w:rsidRPr="004D3A2E">
        <w:rPr>
          <w:sz w:val="24"/>
          <w:szCs w:val="24"/>
        </w:rPr>
        <w:t>kërkuar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78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w:t>
      </w:r>
    </w:p>
    <w:p w14:paraId="56F101E8" w14:textId="77777777" w:rsidR="004D3A2E" w:rsidRPr="004D3A2E" w:rsidRDefault="004D3A2E" w:rsidP="004D3A2E">
      <w:pPr>
        <w:numPr>
          <w:ilvl w:val="0"/>
          <w:numId w:val="9"/>
        </w:numPr>
        <w:jc w:val="both"/>
        <w:rPr>
          <w:sz w:val="24"/>
          <w:szCs w:val="24"/>
        </w:rPr>
      </w:pPr>
      <w:proofErr w:type="spellStart"/>
      <w:r w:rsidRPr="004D3A2E">
        <w:rPr>
          <w:sz w:val="24"/>
          <w:szCs w:val="24"/>
        </w:rPr>
        <w:t>Në</w:t>
      </w:r>
      <w:proofErr w:type="spellEnd"/>
      <w:r w:rsidRPr="004D3A2E">
        <w:rPr>
          <w:sz w:val="24"/>
          <w:szCs w:val="24"/>
        </w:rPr>
        <w:t xml:space="preserve"> </w:t>
      </w:r>
      <w:proofErr w:type="spellStart"/>
      <w:r w:rsidRPr="004D3A2E">
        <w:rPr>
          <w:sz w:val="24"/>
          <w:szCs w:val="24"/>
        </w:rPr>
        <w:t>lidhje</w:t>
      </w:r>
      <w:proofErr w:type="spellEnd"/>
      <w:r w:rsidRPr="004D3A2E">
        <w:rPr>
          <w:sz w:val="24"/>
          <w:szCs w:val="24"/>
        </w:rPr>
        <w:t xml:space="preserve"> me </w:t>
      </w:r>
      <w:proofErr w:type="spellStart"/>
      <w:r w:rsidRPr="004D3A2E">
        <w:rPr>
          <w:sz w:val="24"/>
          <w:szCs w:val="24"/>
        </w:rPr>
        <w:t>anën</w:t>
      </w:r>
      <w:proofErr w:type="spellEnd"/>
      <w:r w:rsidRPr="004D3A2E">
        <w:rPr>
          <w:sz w:val="24"/>
          <w:szCs w:val="24"/>
        </w:rPr>
        <w:t xml:space="preserve"> </w:t>
      </w:r>
      <w:proofErr w:type="spellStart"/>
      <w:r w:rsidRPr="004D3A2E">
        <w:rPr>
          <w:sz w:val="24"/>
          <w:szCs w:val="24"/>
        </w:rPr>
        <w:t>objektive</w:t>
      </w:r>
      <w:proofErr w:type="spellEnd"/>
      <w:r w:rsidRPr="004D3A2E">
        <w:rPr>
          <w:sz w:val="24"/>
          <w:szCs w:val="24"/>
        </w:rPr>
        <w:t xml:space="preserve"> (actus rea)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figurës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veprës</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Ana </w:t>
      </w:r>
      <w:proofErr w:type="spellStart"/>
      <w:r w:rsidRPr="004D3A2E">
        <w:rPr>
          <w:sz w:val="24"/>
          <w:szCs w:val="24"/>
        </w:rPr>
        <w:t>objektive</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element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domosdoshëm</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përgjegjësinë</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sepse</w:t>
      </w:r>
      <w:proofErr w:type="spellEnd"/>
      <w:r w:rsidRPr="004D3A2E">
        <w:rPr>
          <w:sz w:val="24"/>
          <w:szCs w:val="24"/>
        </w:rPr>
        <w:t xml:space="preserve"> </w:t>
      </w:r>
      <w:proofErr w:type="spellStart"/>
      <w:r w:rsidRPr="004D3A2E">
        <w:rPr>
          <w:sz w:val="24"/>
          <w:szCs w:val="24"/>
        </w:rPr>
        <w:t>nëse</w:t>
      </w:r>
      <w:proofErr w:type="spellEnd"/>
      <w:r w:rsidRPr="004D3A2E">
        <w:rPr>
          <w:sz w:val="24"/>
          <w:szCs w:val="24"/>
        </w:rPr>
        <w:t xml:space="preserve"> </w:t>
      </w:r>
      <w:proofErr w:type="spellStart"/>
      <w:r w:rsidRPr="004D3A2E">
        <w:rPr>
          <w:sz w:val="24"/>
          <w:szCs w:val="24"/>
        </w:rPr>
        <w:t>nuk</w:t>
      </w:r>
      <w:proofErr w:type="spellEnd"/>
      <w:r w:rsidRPr="004D3A2E">
        <w:rPr>
          <w:sz w:val="24"/>
          <w:szCs w:val="24"/>
        </w:rPr>
        <w:t xml:space="preserve"> ka </w:t>
      </w:r>
      <w:proofErr w:type="spellStart"/>
      <w:r w:rsidRPr="004D3A2E">
        <w:rPr>
          <w:sz w:val="24"/>
          <w:szCs w:val="24"/>
        </w:rPr>
        <w:t>veprim</w:t>
      </w:r>
      <w:proofErr w:type="spellEnd"/>
      <w:r w:rsidRPr="004D3A2E">
        <w:rPr>
          <w:sz w:val="24"/>
          <w:szCs w:val="24"/>
        </w:rPr>
        <w:t xml:space="preserve"> </w:t>
      </w:r>
      <w:proofErr w:type="spellStart"/>
      <w:r w:rsidRPr="004D3A2E">
        <w:rPr>
          <w:sz w:val="24"/>
          <w:szCs w:val="24"/>
        </w:rPr>
        <w:t>ose</w:t>
      </w:r>
      <w:proofErr w:type="spellEnd"/>
      <w:r w:rsidRPr="004D3A2E">
        <w:rPr>
          <w:sz w:val="24"/>
          <w:szCs w:val="24"/>
        </w:rPr>
        <w:t xml:space="preserve"> </w:t>
      </w:r>
      <w:proofErr w:type="spellStart"/>
      <w:r w:rsidRPr="004D3A2E">
        <w:rPr>
          <w:sz w:val="24"/>
          <w:szCs w:val="24"/>
        </w:rPr>
        <w:t>mosveprim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dënueshëm</w:t>
      </w:r>
      <w:proofErr w:type="spellEnd"/>
      <w:r w:rsidRPr="004D3A2E">
        <w:rPr>
          <w:sz w:val="24"/>
          <w:szCs w:val="24"/>
        </w:rPr>
        <w:t xml:space="preserve"> </w:t>
      </w:r>
      <w:proofErr w:type="spellStart"/>
      <w:r w:rsidRPr="004D3A2E">
        <w:rPr>
          <w:sz w:val="24"/>
          <w:szCs w:val="24"/>
        </w:rPr>
        <w:t>nuk</w:t>
      </w:r>
      <w:proofErr w:type="spellEnd"/>
      <w:r w:rsidRPr="004D3A2E">
        <w:rPr>
          <w:sz w:val="24"/>
          <w:szCs w:val="24"/>
        </w:rPr>
        <w:t xml:space="preserve"> ka </w:t>
      </w:r>
      <w:proofErr w:type="spellStart"/>
      <w:r w:rsidRPr="004D3A2E">
        <w:rPr>
          <w:sz w:val="24"/>
          <w:szCs w:val="24"/>
        </w:rPr>
        <w:t>vepër</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ta </w:t>
      </w:r>
      <w:proofErr w:type="spellStart"/>
      <w:r w:rsidRPr="004D3A2E">
        <w:rPr>
          <w:sz w:val="24"/>
          <w:szCs w:val="24"/>
        </w:rPr>
        <w:t>cilësuar</w:t>
      </w:r>
      <w:proofErr w:type="spellEnd"/>
      <w:r w:rsidRPr="004D3A2E">
        <w:rPr>
          <w:sz w:val="24"/>
          <w:szCs w:val="24"/>
        </w:rPr>
        <w:t xml:space="preserve"> </w:t>
      </w:r>
      <w:proofErr w:type="spellStart"/>
      <w:r w:rsidRPr="004D3A2E">
        <w:rPr>
          <w:sz w:val="24"/>
          <w:szCs w:val="24"/>
        </w:rPr>
        <w:t>vrasjen</w:t>
      </w:r>
      <w:proofErr w:type="spellEnd"/>
      <w:r w:rsidRPr="004D3A2E">
        <w:rPr>
          <w:sz w:val="24"/>
          <w:szCs w:val="24"/>
        </w:rPr>
        <w:t xml:space="preserve"> </w:t>
      </w:r>
      <w:proofErr w:type="spellStart"/>
      <w:r w:rsidRPr="004D3A2E">
        <w:rPr>
          <w:sz w:val="24"/>
          <w:szCs w:val="24"/>
        </w:rPr>
        <w:t>sipas</w:t>
      </w:r>
      <w:proofErr w:type="spellEnd"/>
      <w:r w:rsidRPr="004D3A2E">
        <w:rPr>
          <w:sz w:val="24"/>
          <w:szCs w:val="24"/>
        </w:rPr>
        <w:t xml:space="preserve"> </w:t>
      </w:r>
      <w:proofErr w:type="spellStart"/>
      <w:r w:rsidRPr="004D3A2E">
        <w:rPr>
          <w:sz w:val="24"/>
          <w:szCs w:val="24"/>
        </w:rPr>
        <w:t>paragrafit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dytë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nenit</w:t>
      </w:r>
      <w:proofErr w:type="spellEnd"/>
      <w:r w:rsidRPr="004D3A2E">
        <w:rPr>
          <w:sz w:val="24"/>
          <w:szCs w:val="24"/>
        </w:rPr>
        <w:t xml:space="preserve"> 78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ajo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jetë</w:t>
      </w:r>
      <w:proofErr w:type="spellEnd"/>
      <w:r w:rsidRPr="004D3A2E">
        <w:rPr>
          <w:sz w:val="24"/>
          <w:szCs w:val="24"/>
        </w:rPr>
        <w:t xml:space="preserve"> </w:t>
      </w:r>
      <w:proofErr w:type="spellStart"/>
      <w:r w:rsidRPr="004D3A2E">
        <w:rPr>
          <w:sz w:val="24"/>
          <w:szCs w:val="24"/>
        </w:rPr>
        <w:t>kryer</w:t>
      </w:r>
      <w:proofErr w:type="spellEnd"/>
      <w:r w:rsidRPr="004D3A2E">
        <w:rPr>
          <w:sz w:val="24"/>
          <w:szCs w:val="24"/>
        </w:rPr>
        <w:t xml:space="preserve"> e </w:t>
      </w:r>
      <w:proofErr w:type="spellStart"/>
      <w:r w:rsidRPr="004D3A2E">
        <w:rPr>
          <w:sz w:val="24"/>
          <w:szCs w:val="24"/>
        </w:rPr>
        <w:t>shtytur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njëri</w:t>
      </w:r>
      <w:proofErr w:type="spellEnd"/>
      <w:r w:rsidRPr="004D3A2E">
        <w:rPr>
          <w:sz w:val="24"/>
          <w:szCs w:val="24"/>
        </w:rPr>
        <w:t xml:space="preserve"> </w:t>
      </w:r>
      <w:proofErr w:type="spellStart"/>
      <w:r w:rsidRPr="004D3A2E">
        <w:rPr>
          <w:sz w:val="24"/>
          <w:szCs w:val="24"/>
        </w:rPr>
        <w:t>prej</w:t>
      </w:r>
      <w:proofErr w:type="spellEnd"/>
      <w:r w:rsidRPr="004D3A2E">
        <w:rPr>
          <w:sz w:val="24"/>
          <w:szCs w:val="24"/>
        </w:rPr>
        <w:t xml:space="preserve"> </w:t>
      </w:r>
      <w:proofErr w:type="spellStart"/>
      <w:r w:rsidRPr="004D3A2E">
        <w:rPr>
          <w:sz w:val="24"/>
          <w:szCs w:val="24"/>
        </w:rPr>
        <w:t>dy</w:t>
      </w:r>
      <w:proofErr w:type="spellEnd"/>
      <w:r w:rsidRPr="004D3A2E">
        <w:rPr>
          <w:sz w:val="24"/>
          <w:szCs w:val="24"/>
        </w:rPr>
        <w:t xml:space="preserve"> </w:t>
      </w:r>
      <w:proofErr w:type="spellStart"/>
      <w:r w:rsidRPr="004D3A2E">
        <w:rPr>
          <w:sz w:val="24"/>
          <w:szCs w:val="24"/>
        </w:rPr>
        <w:t>motiveve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cilat</w:t>
      </w:r>
      <w:proofErr w:type="spellEnd"/>
      <w:r w:rsidRPr="004D3A2E">
        <w:rPr>
          <w:sz w:val="24"/>
          <w:szCs w:val="24"/>
        </w:rPr>
        <w:t xml:space="preserve"> </w:t>
      </w:r>
      <w:proofErr w:type="spellStart"/>
      <w:r w:rsidRPr="004D3A2E">
        <w:rPr>
          <w:sz w:val="24"/>
          <w:szCs w:val="24"/>
        </w:rPr>
        <w:t>parashikohen</w:t>
      </w:r>
      <w:proofErr w:type="spellEnd"/>
      <w:r w:rsidRPr="004D3A2E">
        <w:rPr>
          <w:sz w:val="24"/>
          <w:szCs w:val="24"/>
        </w:rPr>
        <w:t xml:space="preserve"> </w:t>
      </w:r>
      <w:proofErr w:type="spellStart"/>
      <w:r w:rsidRPr="004D3A2E">
        <w:rPr>
          <w:sz w:val="24"/>
          <w:szCs w:val="24"/>
        </w:rPr>
        <w:t>shprehimisht</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sikurse</w:t>
      </w:r>
      <w:proofErr w:type="spellEnd"/>
      <w:r w:rsidRPr="004D3A2E">
        <w:rPr>
          <w:sz w:val="24"/>
          <w:szCs w:val="24"/>
        </w:rPr>
        <w:t xml:space="preserve"> </w:t>
      </w:r>
      <w:proofErr w:type="spellStart"/>
      <w:r w:rsidRPr="004D3A2E">
        <w:rPr>
          <w:sz w:val="24"/>
          <w:szCs w:val="24"/>
        </w:rPr>
        <w:t>janë</w:t>
      </w:r>
      <w:proofErr w:type="spellEnd"/>
      <w:r w:rsidRPr="004D3A2E">
        <w:rPr>
          <w:sz w:val="24"/>
          <w:szCs w:val="24"/>
        </w:rPr>
        <w:t xml:space="preserve">: a)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interes</w:t>
      </w:r>
      <w:proofErr w:type="spellEnd"/>
      <w:r w:rsidRPr="004D3A2E">
        <w:rPr>
          <w:sz w:val="24"/>
          <w:szCs w:val="24"/>
        </w:rPr>
        <w:t xml:space="preserve"> </w:t>
      </w:r>
      <w:proofErr w:type="spellStart"/>
      <w:r w:rsidRPr="004D3A2E">
        <w:rPr>
          <w:sz w:val="24"/>
          <w:szCs w:val="24"/>
        </w:rPr>
        <w:t>ose</w:t>
      </w:r>
      <w:proofErr w:type="spellEnd"/>
      <w:r w:rsidRPr="004D3A2E">
        <w:rPr>
          <w:sz w:val="24"/>
          <w:szCs w:val="24"/>
        </w:rPr>
        <w:t xml:space="preserve"> b)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lidhje</w:t>
      </w:r>
      <w:proofErr w:type="spellEnd"/>
      <w:r w:rsidRPr="004D3A2E">
        <w:rPr>
          <w:sz w:val="24"/>
          <w:szCs w:val="24"/>
        </w:rPr>
        <w:t xml:space="preserve"> me </w:t>
      </w:r>
      <w:proofErr w:type="spellStart"/>
      <w:r w:rsidRPr="004D3A2E">
        <w:rPr>
          <w:sz w:val="24"/>
          <w:szCs w:val="24"/>
        </w:rPr>
        <w:t>kuptimin</w:t>
      </w:r>
      <w:proofErr w:type="spellEnd"/>
      <w:r w:rsidRPr="004D3A2E">
        <w:rPr>
          <w:sz w:val="24"/>
          <w:szCs w:val="24"/>
        </w:rPr>
        <w:t xml:space="preserve"> e </w:t>
      </w:r>
      <w:proofErr w:type="spellStart"/>
      <w:r w:rsidRPr="004D3A2E">
        <w:rPr>
          <w:sz w:val="24"/>
          <w:szCs w:val="24"/>
        </w:rPr>
        <w:t>termit</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theksuar</w:t>
      </w:r>
      <w:proofErr w:type="spellEnd"/>
      <w:r w:rsidRPr="004D3A2E">
        <w:rPr>
          <w:sz w:val="24"/>
          <w:szCs w:val="24"/>
        </w:rPr>
        <w:t xml:space="preserve"> se </w:t>
      </w:r>
      <w:proofErr w:type="spellStart"/>
      <w:r w:rsidRPr="004D3A2E">
        <w:rPr>
          <w:sz w:val="24"/>
          <w:szCs w:val="24"/>
        </w:rPr>
        <w:t>kjo</w:t>
      </w:r>
      <w:proofErr w:type="spellEnd"/>
      <w:r w:rsidRPr="004D3A2E">
        <w:rPr>
          <w:sz w:val="24"/>
          <w:szCs w:val="24"/>
        </w:rPr>
        <w:t xml:space="preserve"> </w:t>
      </w:r>
      <w:proofErr w:type="spellStart"/>
      <w:r w:rsidRPr="004D3A2E">
        <w:rPr>
          <w:sz w:val="24"/>
          <w:szCs w:val="24"/>
        </w:rPr>
        <w:t>rrethanë</w:t>
      </w:r>
      <w:proofErr w:type="spellEnd"/>
      <w:r w:rsidRPr="004D3A2E">
        <w:rPr>
          <w:sz w:val="24"/>
          <w:szCs w:val="24"/>
        </w:rPr>
        <w:t xml:space="preserve"> ka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bëjë</w:t>
      </w:r>
      <w:proofErr w:type="spellEnd"/>
      <w:r w:rsidRPr="004D3A2E">
        <w:rPr>
          <w:sz w:val="24"/>
          <w:szCs w:val="24"/>
        </w:rPr>
        <w:t xml:space="preserve"> me </w:t>
      </w:r>
      <w:proofErr w:type="spellStart"/>
      <w:r w:rsidRPr="004D3A2E">
        <w:rPr>
          <w:sz w:val="24"/>
          <w:szCs w:val="24"/>
        </w:rPr>
        <w:t>rastin</w:t>
      </w:r>
      <w:proofErr w:type="spellEnd"/>
      <w:r w:rsidRPr="004D3A2E">
        <w:rPr>
          <w:sz w:val="24"/>
          <w:szCs w:val="24"/>
        </w:rPr>
        <w:t xml:space="preserve"> </w:t>
      </w:r>
      <w:proofErr w:type="spellStart"/>
      <w:r w:rsidRPr="004D3A2E">
        <w:rPr>
          <w:sz w:val="24"/>
          <w:szCs w:val="24"/>
        </w:rPr>
        <w:t>kur</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e </w:t>
      </w:r>
      <w:proofErr w:type="spellStart"/>
      <w:r w:rsidRPr="004D3A2E">
        <w:rPr>
          <w:sz w:val="24"/>
          <w:szCs w:val="24"/>
        </w:rPr>
        <w:t>fundit</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w:t>
      </w:r>
      <w:proofErr w:type="spellStart"/>
      <w:r w:rsidRPr="004D3A2E">
        <w:rPr>
          <w:sz w:val="24"/>
          <w:szCs w:val="24"/>
        </w:rPr>
        <w:t>përgjigje</w:t>
      </w:r>
      <w:proofErr w:type="spellEnd"/>
      <w:r w:rsidRPr="004D3A2E">
        <w:rPr>
          <w:sz w:val="24"/>
          <w:szCs w:val="24"/>
        </w:rPr>
        <w:t xml:space="preserve"> e </w:t>
      </w:r>
      <w:proofErr w:type="spellStart"/>
      <w:r w:rsidRPr="004D3A2E">
        <w:rPr>
          <w:sz w:val="24"/>
          <w:szCs w:val="24"/>
        </w:rPr>
        <w:lastRenderedPageBreak/>
        <w:t>një</w:t>
      </w:r>
      <w:proofErr w:type="spellEnd"/>
      <w:r w:rsidRPr="004D3A2E">
        <w:rPr>
          <w:sz w:val="24"/>
          <w:szCs w:val="24"/>
        </w:rPr>
        <w:t xml:space="preserve"> </w:t>
      </w:r>
      <w:proofErr w:type="spellStart"/>
      <w:r w:rsidRPr="004D3A2E">
        <w:rPr>
          <w:sz w:val="24"/>
          <w:szCs w:val="24"/>
        </w:rPr>
        <w:t>vrasje</w:t>
      </w:r>
      <w:proofErr w:type="spellEnd"/>
      <w:r w:rsidRPr="004D3A2E">
        <w:rPr>
          <w:sz w:val="24"/>
          <w:szCs w:val="24"/>
        </w:rPr>
        <w:t xml:space="preserve"> </w:t>
      </w:r>
      <w:proofErr w:type="spellStart"/>
      <w:r w:rsidRPr="004D3A2E">
        <w:rPr>
          <w:sz w:val="24"/>
          <w:szCs w:val="24"/>
        </w:rPr>
        <w:t>ose</w:t>
      </w:r>
      <w:proofErr w:type="spellEnd"/>
      <w:r w:rsidRPr="004D3A2E">
        <w:rPr>
          <w:sz w:val="24"/>
          <w:szCs w:val="24"/>
        </w:rPr>
        <w:t xml:space="preserve"> </w:t>
      </w:r>
      <w:proofErr w:type="spellStart"/>
      <w:r w:rsidRPr="004D3A2E">
        <w:rPr>
          <w:sz w:val="24"/>
          <w:szCs w:val="24"/>
        </w:rPr>
        <w:t>plagosje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mëparshme</w:t>
      </w:r>
      <w:proofErr w:type="spellEnd"/>
      <w:r w:rsidRPr="004D3A2E">
        <w:rPr>
          <w:sz w:val="24"/>
          <w:szCs w:val="24"/>
        </w:rPr>
        <w:t xml:space="preserve">, duke </w:t>
      </w:r>
      <w:proofErr w:type="spellStart"/>
      <w:r w:rsidRPr="004D3A2E">
        <w:rPr>
          <w:sz w:val="24"/>
          <w:szCs w:val="24"/>
        </w:rPr>
        <w:t>përjashtuar</w:t>
      </w:r>
      <w:proofErr w:type="spellEnd"/>
      <w:r w:rsidRPr="004D3A2E">
        <w:rPr>
          <w:sz w:val="24"/>
          <w:szCs w:val="24"/>
        </w:rPr>
        <w:t xml:space="preserve"> </w:t>
      </w:r>
      <w:proofErr w:type="spellStart"/>
      <w:r w:rsidRPr="004D3A2E">
        <w:rPr>
          <w:sz w:val="24"/>
          <w:szCs w:val="24"/>
        </w:rPr>
        <w:t>kështu</w:t>
      </w:r>
      <w:proofErr w:type="spellEnd"/>
      <w:r w:rsidRPr="004D3A2E">
        <w:rPr>
          <w:sz w:val="24"/>
          <w:szCs w:val="24"/>
        </w:rPr>
        <w:t xml:space="preserve"> </w:t>
      </w:r>
      <w:proofErr w:type="spellStart"/>
      <w:r w:rsidRPr="004D3A2E">
        <w:rPr>
          <w:sz w:val="24"/>
          <w:szCs w:val="24"/>
        </w:rPr>
        <w:t>shkaqet</w:t>
      </w:r>
      <w:proofErr w:type="spellEnd"/>
      <w:r w:rsidRPr="004D3A2E">
        <w:rPr>
          <w:sz w:val="24"/>
          <w:szCs w:val="24"/>
        </w:rPr>
        <w:t xml:space="preserve"> apo </w:t>
      </w:r>
      <w:proofErr w:type="spellStart"/>
      <w:r w:rsidRPr="004D3A2E">
        <w:rPr>
          <w:sz w:val="24"/>
          <w:szCs w:val="24"/>
        </w:rPr>
        <w:t>impulset</w:t>
      </w:r>
      <w:proofErr w:type="spellEnd"/>
      <w:r w:rsidRPr="004D3A2E">
        <w:rPr>
          <w:sz w:val="24"/>
          <w:szCs w:val="24"/>
        </w:rPr>
        <w:t xml:space="preserve"> e </w:t>
      </w:r>
      <w:proofErr w:type="spellStart"/>
      <w:r w:rsidRPr="004D3A2E">
        <w:rPr>
          <w:sz w:val="24"/>
          <w:szCs w:val="24"/>
        </w:rPr>
        <w:t>tjera</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mund</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shtyjnë</w:t>
      </w:r>
      <w:proofErr w:type="spellEnd"/>
      <w:r w:rsidRPr="004D3A2E">
        <w:rPr>
          <w:sz w:val="24"/>
          <w:szCs w:val="24"/>
        </w:rPr>
        <w:t xml:space="preserve"> </w:t>
      </w:r>
      <w:proofErr w:type="spellStart"/>
      <w:r w:rsidRPr="004D3A2E">
        <w:rPr>
          <w:sz w:val="24"/>
          <w:szCs w:val="24"/>
        </w:rPr>
        <w:t>një</w:t>
      </w:r>
      <w:proofErr w:type="spellEnd"/>
      <w:r w:rsidRPr="004D3A2E">
        <w:rPr>
          <w:sz w:val="24"/>
          <w:szCs w:val="24"/>
        </w:rPr>
        <w:t xml:space="preserve"> person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planifikuar</w:t>
      </w:r>
      <w:proofErr w:type="spellEnd"/>
      <w:r w:rsidRPr="004D3A2E">
        <w:rPr>
          <w:sz w:val="24"/>
          <w:szCs w:val="24"/>
        </w:rPr>
        <w:t xml:space="preserve"> </w:t>
      </w:r>
      <w:proofErr w:type="spellStart"/>
      <w:r w:rsidRPr="004D3A2E">
        <w:rPr>
          <w:sz w:val="24"/>
          <w:szCs w:val="24"/>
        </w:rPr>
        <w:t>realizimin</w:t>
      </w:r>
      <w:proofErr w:type="spellEnd"/>
      <w:r w:rsidRPr="004D3A2E">
        <w:rPr>
          <w:sz w:val="24"/>
          <w:szCs w:val="24"/>
        </w:rPr>
        <w:t xml:space="preserve"> 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vrasjeje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paramenduar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çështjen</w:t>
      </w:r>
      <w:proofErr w:type="spellEnd"/>
      <w:r w:rsidRPr="004D3A2E">
        <w:rPr>
          <w:sz w:val="24"/>
          <w:szCs w:val="24"/>
        </w:rPr>
        <w:t xml:space="preserve"> </w:t>
      </w:r>
      <w:proofErr w:type="spellStart"/>
      <w:r w:rsidRPr="004D3A2E">
        <w:rPr>
          <w:sz w:val="24"/>
          <w:szCs w:val="24"/>
        </w:rPr>
        <w:t>konkrete</w:t>
      </w:r>
      <w:proofErr w:type="spellEnd"/>
      <w:r w:rsidRPr="004D3A2E">
        <w:rPr>
          <w:sz w:val="24"/>
          <w:szCs w:val="24"/>
        </w:rPr>
        <w:t xml:space="preserve">, </w:t>
      </w:r>
      <w:proofErr w:type="spellStart"/>
      <w:r w:rsidRPr="004D3A2E">
        <w:rPr>
          <w:sz w:val="24"/>
          <w:szCs w:val="24"/>
        </w:rPr>
        <w:t>vlerësojmë</w:t>
      </w:r>
      <w:proofErr w:type="spellEnd"/>
      <w:r w:rsidRPr="004D3A2E">
        <w:rPr>
          <w:sz w:val="24"/>
          <w:szCs w:val="24"/>
        </w:rPr>
        <w:t xml:space="preserve"> se </w:t>
      </w:r>
      <w:proofErr w:type="spellStart"/>
      <w:r w:rsidRPr="004D3A2E">
        <w:rPr>
          <w:sz w:val="24"/>
          <w:szCs w:val="24"/>
        </w:rPr>
        <w:t>ngrihen</w:t>
      </w:r>
      <w:proofErr w:type="spellEnd"/>
      <w:r w:rsidRPr="004D3A2E">
        <w:rPr>
          <w:sz w:val="24"/>
          <w:szCs w:val="24"/>
        </w:rPr>
        <w:t xml:space="preserve"> </w:t>
      </w:r>
      <w:proofErr w:type="spellStart"/>
      <w:r w:rsidRPr="004D3A2E">
        <w:rPr>
          <w:sz w:val="24"/>
          <w:szCs w:val="24"/>
        </w:rPr>
        <w:t>disa</w:t>
      </w:r>
      <w:proofErr w:type="spellEnd"/>
      <w:r w:rsidRPr="004D3A2E">
        <w:rPr>
          <w:sz w:val="24"/>
          <w:szCs w:val="24"/>
        </w:rPr>
        <w:t xml:space="preserve"> </w:t>
      </w:r>
      <w:proofErr w:type="spellStart"/>
      <w:r w:rsidRPr="004D3A2E">
        <w:rPr>
          <w:sz w:val="24"/>
          <w:szCs w:val="24"/>
        </w:rPr>
        <w:t>pyetje</w:t>
      </w:r>
      <w:proofErr w:type="spellEnd"/>
      <w:r w:rsidRPr="004D3A2E">
        <w:rPr>
          <w:sz w:val="24"/>
          <w:szCs w:val="24"/>
        </w:rPr>
        <w:t xml:space="preserve"> </w:t>
      </w:r>
      <w:proofErr w:type="spellStart"/>
      <w:r w:rsidRPr="004D3A2E">
        <w:rPr>
          <w:sz w:val="24"/>
          <w:szCs w:val="24"/>
        </w:rPr>
        <w:t>mjaft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rëndësishme</w:t>
      </w:r>
      <w:proofErr w:type="spellEnd"/>
      <w:r w:rsidRPr="004D3A2E">
        <w:rPr>
          <w:sz w:val="24"/>
          <w:szCs w:val="24"/>
        </w:rPr>
        <w:t xml:space="preserve">, </w:t>
      </w:r>
      <w:proofErr w:type="spellStart"/>
      <w:r w:rsidRPr="004D3A2E">
        <w:rPr>
          <w:sz w:val="24"/>
          <w:szCs w:val="24"/>
        </w:rPr>
        <w:t>përgjigja</w:t>
      </w:r>
      <w:proofErr w:type="spellEnd"/>
      <w:r w:rsidRPr="004D3A2E">
        <w:rPr>
          <w:sz w:val="24"/>
          <w:szCs w:val="24"/>
        </w:rPr>
        <w:t xml:space="preserve"> e </w:t>
      </w:r>
      <w:proofErr w:type="spellStart"/>
      <w:r w:rsidRPr="004D3A2E">
        <w:rPr>
          <w:sz w:val="24"/>
          <w:szCs w:val="24"/>
        </w:rPr>
        <w:t>saktë</w:t>
      </w:r>
      <w:proofErr w:type="spellEnd"/>
      <w:r w:rsidRPr="004D3A2E">
        <w:rPr>
          <w:sz w:val="24"/>
          <w:szCs w:val="24"/>
        </w:rPr>
        <w:t xml:space="preserve"> 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cilave</w:t>
      </w:r>
      <w:proofErr w:type="spellEnd"/>
      <w:r w:rsidRPr="004D3A2E">
        <w:rPr>
          <w:sz w:val="24"/>
          <w:szCs w:val="24"/>
        </w:rPr>
        <w:t xml:space="preserve"> ka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rëndësi</w:t>
      </w:r>
      <w:proofErr w:type="spellEnd"/>
      <w:r w:rsidRPr="004D3A2E">
        <w:rPr>
          <w:sz w:val="24"/>
          <w:szCs w:val="24"/>
        </w:rPr>
        <w:t xml:space="preserve"> </w:t>
      </w:r>
      <w:proofErr w:type="spellStart"/>
      <w:r w:rsidRPr="004D3A2E">
        <w:rPr>
          <w:sz w:val="24"/>
          <w:szCs w:val="24"/>
        </w:rPr>
        <w:t>vendimtare</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cilësimin</w:t>
      </w:r>
      <w:proofErr w:type="spellEnd"/>
      <w:r w:rsidRPr="004D3A2E">
        <w:rPr>
          <w:sz w:val="24"/>
          <w:szCs w:val="24"/>
        </w:rPr>
        <w:t xml:space="preserve"> </w:t>
      </w:r>
      <w:proofErr w:type="spellStart"/>
      <w:r w:rsidRPr="004D3A2E">
        <w:rPr>
          <w:sz w:val="24"/>
          <w:szCs w:val="24"/>
        </w:rPr>
        <w:t>juridik</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saktë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penal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ngarkim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rekursuesit</w:t>
      </w:r>
      <w:proofErr w:type="spellEnd"/>
      <w:r w:rsidRPr="004D3A2E">
        <w:rPr>
          <w:sz w:val="24"/>
          <w:szCs w:val="24"/>
        </w:rPr>
        <w:t>.</w:t>
      </w:r>
    </w:p>
    <w:p w14:paraId="76E3024F" w14:textId="77777777" w:rsidR="004D3A2E" w:rsidRPr="004D3A2E" w:rsidRDefault="004D3A2E" w:rsidP="004D3A2E">
      <w:pPr>
        <w:numPr>
          <w:ilvl w:val="0"/>
          <w:numId w:val="9"/>
        </w:numPr>
        <w:jc w:val="both"/>
        <w:rPr>
          <w:sz w:val="24"/>
          <w:szCs w:val="24"/>
        </w:rPr>
      </w:pPr>
      <w:r w:rsidRPr="004D3A2E">
        <w:rPr>
          <w:sz w:val="24"/>
          <w:szCs w:val="24"/>
        </w:rPr>
        <w:t xml:space="preserve"> </w:t>
      </w:r>
      <w:proofErr w:type="spellStart"/>
      <w:r w:rsidRPr="004D3A2E">
        <w:rPr>
          <w:sz w:val="24"/>
          <w:szCs w:val="24"/>
        </w:rPr>
        <w:t>Pyetjet</w:t>
      </w:r>
      <w:proofErr w:type="spellEnd"/>
      <w:r w:rsidRPr="004D3A2E">
        <w:rPr>
          <w:sz w:val="24"/>
          <w:szCs w:val="24"/>
        </w:rPr>
        <w:t xml:space="preserve"> </w:t>
      </w:r>
      <w:proofErr w:type="spellStart"/>
      <w:r w:rsidRPr="004D3A2E">
        <w:rPr>
          <w:sz w:val="24"/>
          <w:szCs w:val="24"/>
        </w:rPr>
        <w:t>thelbësore</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gjykata</w:t>
      </w:r>
      <w:proofErr w:type="spellEnd"/>
      <w:r w:rsidRPr="004D3A2E">
        <w:rPr>
          <w:sz w:val="24"/>
          <w:szCs w:val="24"/>
        </w:rPr>
        <w:t xml:space="preserve"> e </w:t>
      </w:r>
      <w:proofErr w:type="spellStart"/>
      <w:r w:rsidRPr="004D3A2E">
        <w:rPr>
          <w:sz w:val="24"/>
          <w:szCs w:val="24"/>
        </w:rPr>
        <w:t>nderuar</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shtrojë</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gjykim</w:t>
      </w:r>
      <w:proofErr w:type="spellEnd"/>
      <w:r w:rsidRPr="004D3A2E">
        <w:rPr>
          <w:sz w:val="24"/>
          <w:szCs w:val="24"/>
        </w:rPr>
        <w:t xml:space="preserve"> </w:t>
      </w:r>
      <w:proofErr w:type="spellStart"/>
      <w:r w:rsidRPr="004D3A2E">
        <w:rPr>
          <w:sz w:val="24"/>
          <w:szCs w:val="24"/>
        </w:rPr>
        <w:t>janë</w:t>
      </w:r>
      <w:proofErr w:type="spellEnd"/>
      <w:r w:rsidRPr="004D3A2E">
        <w:rPr>
          <w:sz w:val="24"/>
          <w:szCs w:val="24"/>
        </w:rPr>
        <w:t xml:space="preserve">: a. A </w:t>
      </w:r>
      <w:proofErr w:type="spellStart"/>
      <w:r w:rsidRPr="004D3A2E">
        <w:rPr>
          <w:sz w:val="24"/>
          <w:szCs w:val="24"/>
        </w:rPr>
        <w:t>jemi</w:t>
      </w:r>
      <w:proofErr w:type="spellEnd"/>
      <w:r w:rsidRPr="004D3A2E">
        <w:rPr>
          <w:sz w:val="24"/>
          <w:szCs w:val="24"/>
        </w:rPr>
        <w:t xml:space="preserve"> </w:t>
      </w:r>
      <w:proofErr w:type="spellStart"/>
      <w:r w:rsidRPr="004D3A2E">
        <w:rPr>
          <w:sz w:val="24"/>
          <w:szCs w:val="24"/>
        </w:rPr>
        <w:t>përpara</w:t>
      </w:r>
      <w:proofErr w:type="spellEnd"/>
      <w:r w:rsidRPr="004D3A2E">
        <w:rPr>
          <w:sz w:val="24"/>
          <w:szCs w:val="24"/>
        </w:rPr>
        <w:t xml:space="preserve"> </w:t>
      </w:r>
      <w:proofErr w:type="spellStart"/>
      <w:r w:rsidRPr="004D3A2E">
        <w:rPr>
          <w:sz w:val="24"/>
          <w:szCs w:val="24"/>
        </w:rPr>
        <w:t>veprës</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78/2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rastin</w:t>
      </w:r>
      <w:proofErr w:type="spellEnd"/>
      <w:r w:rsidRPr="004D3A2E">
        <w:rPr>
          <w:sz w:val="24"/>
          <w:szCs w:val="24"/>
        </w:rPr>
        <w:t xml:space="preserve"> </w:t>
      </w:r>
      <w:proofErr w:type="spellStart"/>
      <w:r w:rsidRPr="004D3A2E">
        <w:rPr>
          <w:sz w:val="24"/>
          <w:szCs w:val="24"/>
        </w:rPr>
        <w:t>kur</w:t>
      </w:r>
      <w:proofErr w:type="spellEnd"/>
      <w:r w:rsidRPr="004D3A2E">
        <w:rPr>
          <w:sz w:val="24"/>
          <w:szCs w:val="24"/>
        </w:rPr>
        <w:t xml:space="preserve"> </w:t>
      </w:r>
      <w:proofErr w:type="spellStart"/>
      <w:r w:rsidRPr="004D3A2E">
        <w:rPr>
          <w:sz w:val="24"/>
          <w:szCs w:val="24"/>
        </w:rPr>
        <w:t>mendimi</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realizuar</w:t>
      </w:r>
      <w:proofErr w:type="spellEnd"/>
      <w:r w:rsidRPr="004D3A2E">
        <w:rPr>
          <w:sz w:val="24"/>
          <w:szCs w:val="24"/>
        </w:rPr>
        <w:t xml:space="preserve"> </w:t>
      </w:r>
      <w:proofErr w:type="spellStart"/>
      <w:r w:rsidRPr="004D3A2E">
        <w:rPr>
          <w:sz w:val="24"/>
          <w:szCs w:val="24"/>
        </w:rPr>
        <w:t>vrasjen</w:t>
      </w:r>
      <w:proofErr w:type="spellEnd"/>
      <w:r w:rsidRPr="004D3A2E">
        <w:rPr>
          <w:sz w:val="24"/>
          <w:szCs w:val="24"/>
        </w:rPr>
        <w:t xml:space="preserve"> e </w:t>
      </w:r>
      <w:proofErr w:type="spellStart"/>
      <w:r w:rsidRPr="004D3A2E">
        <w:rPr>
          <w:sz w:val="24"/>
          <w:szCs w:val="24"/>
        </w:rPr>
        <w:t>viktimës</w:t>
      </w:r>
      <w:proofErr w:type="spellEnd"/>
      <w:r w:rsidRPr="004D3A2E">
        <w:rPr>
          <w:sz w:val="24"/>
          <w:szCs w:val="24"/>
        </w:rPr>
        <w:t xml:space="preserve"> ka </w:t>
      </w:r>
      <w:proofErr w:type="spellStart"/>
      <w:r w:rsidRPr="004D3A2E">
        <w:rPr>
          <w:sz w:val="24"/>
          <w:szCs w:val="24"/>
        </w:rPr>
        <w:t>lindur</w:t>
      </w:r>
      <w:proofErr w:type="spellEnd"/>
      <w:r w:rsidRPr="004D3A2E">
        <w:rPr>
          <w:sz w:val="24"/>
          <w:szCs w:val="24"/>
        </w:rPr>
        <w:t xml:space="preserve"> </w:t>
      </w:r>
      <w:proofErr w:type="spellStart"/>
      <w:r w:rsidRPr="004D3A2E">
        <w:rPr>
          <w:sz w:val="24"/>
          <w:szCs w:val="24"/>
        </w:rPr>
        <w:t>vetëm</w:t>
      </w:r>
      <w:proofErr w:type="spellEnd"/>
      <w:r w:rsidRPr="004D3A2E">
        <w:rPr>
          <w:sz w:val="24"/>
          <w:szCs w:val="24"/>
        </w:rPr>
        <w:t xml:space="preserve"> </w:t>
      </w:r>
      <w:proofErr w:type="spellStart"/>
      <w:r w:rsidRPr="004D3A2E">
        <w:rPr>
          <w:sz w:val="24"/>
          <w:szCs w:val="24"/>
        </w:rPr>
        <w:t>disa</w:t>
      </w:r>
      <w:proofErr w:type="spellEnd"/>
      <w:r w:rsidRPr="004D3A2E">
        <w:rPr>
          <w:sz w:val="24"/>
          <w:szCs w:val="24"/>
        </w:rPr>
        <w:t xml:space="preserve"> </w:t>
      </w:r>
      <w:proofErr w:type="spellStart"/>
      <w:r w:rsidRPr="004D3A2E">
        <w:rPr>
          <w:sz w:val="24"/>
          <w:szCs w:val="24"/>
        </w:rPr>
        <w:t>momente</w:t>
      </w:r>
      <w:proofErr w:type="spellEnd"/>
      <w:r w:rsidRPr="004D3A2E">
        <w:rPr>
          <w:sz w:val="24"/>
          <w:szCs w:val="24"/>
        </w:rPr>
        <w:t xml:space="preserve"> </w:t>
      </w:r>
      <w:proofErr w:type="spellStart"/>
      <w:r w:rsidRPr="004D3A2E">
        <w:rPr>
          <w:sz w:val="24"/>
          <w:szCs w:val="24"/>
        </w:rPr>
        <w:t>përpara</w:t>
      </w:r>
      <w:proofErr w:type="spellEnd"/>
      <w:r w:rsidRPr="004D3A2E">
        <w:rPr>
          <w:sz w:val="24"/>
          <w:szCs w:val="24"/>
        </w:rPr>
        <w:t xml:space="preserve"> </w:t>
      </w:r>
      <w:proofErr w:type="spellStart"/>
      <w:r w:rsidRPr="004D3A2E">
        <w:rPr>
          <w:sz w:val="24"/>
          <w:szCs w:val="24"/>
        </w:rPr>
        <w:t>realizimit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aktit</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b. Cila</w:t>
      </w:r>
      <w:r w:rsidR="00DB2BCB">
        <w:rPr>
          <w:sz w:val="24"/>
          <w:szCs w:val="24"/>
        </w:rPr>
        <w:t>t</w:t>
      </w:r>
      <w:r w:rsidRPr="004D3A2E">
        <w:rPr>
          <w:sz w:val="24"/>
          <w:szCs w:val="24"/>
        </w:rPr>
        <w:t xml:space="preserve"> </w:t>
      </w:r>
      <w:proofErr w:type="spellStart"/>
      <w:r w:rsidRPr="004D3A2E">
        <w:rPr>
          <w:sz w:val="24"/>
          <w:szCs w:val="24"/>
        </w:rPr>
        <w:t>janë</w:t>
      </w:r>
      <w:proofErr w:type="spellEnd"/>
      <w:r w:rsidRPr="004D3A2E">
        <w:rPr>
          <w:sz w:val="24"/>
          <w:szCs w:val="24"/>
        </w:rPr>
        <w:t xml:space="preserve"> </w:t>
      </w:r>
      <w:proofErr w:type="spellStart"/>
      <w:r w:rsidRPr="004D3A2E">
        <w:rPr>
          <w:sz w:val="24"/>
          <w:szCs w:val="24"/>
        </w:rPr>
        <w:t>motivet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cilat</w:t>
      </w:r>
      <w:proofErr w:type="spellEnd"/>
      <w:r w:rsidRPr="004D3A2E">
        <w:rPr>
          <w:sz w:val="24"/>
          <w:szCs w:val="24"/>
        </w:rPr>
        <w:t xml:space="preserve"> </w:t>
      </w:r>
      <w:proofErr w:type="spellStart"/>
      <w:r w:rsidRPr="004D3A2E">
        <w:rPr>
          <w:sz w:val="24"/>
          <w:szCs w:val="24"/>
        </w:rPr>
        <w:t>shtyjnë</w:t>
      </w:r>
      <w:proofErr w:type="spellEnd"/>
      <w:r w:rsidRPr="004D3A2E">
        <w:rPr>
          <w:sz w:val="24"/>
          <w:szCs w:val="24"/>
        </w:rPr>
        <w:t xml:space="preserve"> </w:t>
      </w:r>
      <w:proofErr w:type="spellStart"/>
      <w:r w:rsidRPr="004D3A2E">
        <w:rPr>
          <w:sz w:val="24"/>
          <w:szCs w:val="24"/>
        </w:rPr>
        <w:t>autorin</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kryer</w:t>
      </w:r>
      <w:proofErr w:type="spellEnd"/>
      <w:r w:rsidRPr="004D3A2E">
        <w:rPr>
          <w:sz w:val="24"/>
          <w:szCs w:val="24"/>
        </w:rPr>
        <w:t xml:space="preserve"> </w:t>
      </w:r>
      <w:proofErr w:type="spellStart"/>
      <w:r w:rsidRPr="004D3A2E">
        <w:rPr>
          <w:sz w:val="24"/>
          <w:szCs w:val="24"/>
        </w:rPr>
        <w:t>vrasjen</w:t>
      </w:r>
      <w:proofErr w:type="spellEnd"/>
      <w:r w:rsidRPr="004D3A2E">
        <w:rPr>
          <w:sz w:val="24"/>
          <w:szCs w:val="24"/>
        </w:rPr>
        <w:t xml:space="preserve"> e </w:t>
      </w:r>
      <w:proofErr w:type="spellStart"/>
      <w:r w:rsidRPr="004D3A2E">
        <w:rPr>
          <w:sz w:val="24"/>
          <w:szCs w:val="24"/>
        </w:rPr>
        <w:t>viktimës</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afta</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formësuar</w:t>
      </w:r>
      <w:proofErr w:type="spellEnd"/>
      <w:r w:rsidRPr="004D3A2E">
        <w:rPr>
          <w:sz w:val="24"/>
          <w:szCs w:val="24"/>
        </w:rPr>
        <w:t xml:space="preserve"> </w:t>
      </w:r>
      <w:proofErr w:type="spellStart"/>
      <w:r w:rsidRPr="004D3A2E">
        <w:rPr>
          <w:sz w:val="24"/>
          <w:szCs w:val="24"/>
        </w:rPr>
        <w:t>rrethanën</w:t>
      </w:r>
      <w:proofErr w:type="spellEnd"/>
      <w:r w:rsidRPr="004D3A2E">
        <w:rPr>
          <w:sz w:val="24"/>
          <w:szCs w:val="24"/>
        </w:rPr>
        <w:t xml:space="preserve"> e "</w:t>
      </w:r>
      <w:proofErr w:type="spellStart"/>
      <w:r w:rsidRPr="004D3A2E">
        <w:rPr>
          <w:sz w:val="24"/>
          <w:szCs w:val="24"/>
        </w:rPr>
        <w:t>hakmarrjes</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paragrafin</w:t>
      </w:r>
      <w:proofErr w:type="spellEnd"/>
      <w:r w:rsidRPr="004D3A2E">
        <w:rPr>
          <w:sz w:val="24"/>
          <w:szCs w:val="24"/>
        </w:rPr>
        <w:t xml:space="preserve"> e </w:t>
      </w:r>
      <w:proofErr w:type="spellStart"/>
      <w:r w:rsidRPr="004D3A2E">
        <w:rPr>
          <w:sz w:val="24"/>
          <w:szCs w:val="24"/>
        </w:rPr>
        <w:t>dytë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nenit</w:t>
      </w:r>
      <w:proofErr w:type="spellEnd"/>
      <w:r w:rsidRPr="004D3A2E">
        <w:rPr>
          <w:sz w:val="24"/>
          <w:szCs w:val="24"/>
        </w:rPr>
        <w:t xml:space="preserve"> 78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w:t>
      </w:r>
    </w:p>
    <w:p w14:paraId="7DDC9984" w14:textId="77777777" w:rsidR="004D3A2E" w:rsidRPr="004D3A2E" w:rsidRDefault="004D3A2E" w:rsidP="004D3A2E">
      <w:pPr>
        <w:numPr>
          <w:ilvl w:val="0"/>
          <w:numId w:val="9"/>
        </w:numPr>
        <w:jc w:val="both"/>
        <w:rPr>
          <w:sz w:val="24"/>
          <w:szCs w:val="24"/>
        </w:rPr>
      </w:pPr>
      <w:proofErr w:type="spellStart"/>
      <w:r w:rsidRPr="004D3A2E">
        <w:rPr>
          <w:sz w:val="24"/>
          <w:szCs w:val="24"/>
        </w:rPr>
        <w:t>Në</w:t>
      </w:r>
      <w:proofErr w:type="spellEnd"/>
      <w:r w:rsidRPr="004D3A2E">
        <w:rPr>
          <w:sz w:val="24"/>
          <w:szCs w:val="24"/>
        </w:rPr>
        <w:t xml:space="preserve"> </w:t>
      </w:r>
      <w:proofErr w:type="spellStart"/>
      <w:r w:rsidRPr="004D3A2E">
        <w:rPr>
          <w:sz w:val="24"/>
          <w:szCs w:val="24"/>
        </w:rPr>
        <w:t>lidhje</w:t>
      </w:r>
      <w:proofErr w:type="spellEnd"/>
      <w:r w:rsidRPr="004D3A2E">
        <w:rPr>
          <w:sz w:val="24"/>
          <w:szCs w:val="24"/>
        </w:rPr>
        <w:t xml:space="preserve"> me </w:t>
      </w:r>
      <w:proofErr w:type="spellStart"/>
      <w:r w:rsidRPr="004D3A2E">
        <w:rPr>
          <w:sz w:val="24"/>
          <w:szCs w:val="24"/>
        </w:rPr>
        <w:t>faktin</w:t>
      </w:r>
      <w:proofErr w:type="spellEnd"/>
      <w:r w:rsidRPr="004D3A2E">
        <w:rPr>
          <w:sz w:val="24"/>
          <w:szCs w:val="24"/>
        </w:rPr>
        <w:t xml:space="preserve"> se </w:t>
      </w:r>
      <w:proofErr w:type="spellStart"/>
      <w:r w:rsidRPr="004D3A2E">
        <w:rPr>
          <w:sz w:val="24"/>
          <w:szCs w:val="24"/>
        </w:rPr>
        <w:t>mendimi</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rekursuesit</w:t>
      </w:r>
      <w:proofErr w:type="spellEnd"/>
      <w:r w:rsidRPr="004D3A2E">
        <w:rPr>
          <w:sz w:val="24"/>
          <w:szCs w:val="24"/>
        </w:rPr>
        <w:t xml:space="preserve"> ka </w:t>
      </w:r>
      <w:proofErr w:type="spellStart"/>
      <w:r w:rsidRPr="004D3A2E">
        <w:rPr>
          <w:sz w:val="24"/>
          <w:szCs w:val="24"/>
        </w:rPr>
        <w:t>lindur</w:t>
      </w:r>
      <w:proofErr w:type="spellEnd"/>
      <w:r w:rsidRPr="004D3A2E">
        <w:rPr>
          <w:sz w:val="24"/>
          <w:szCs w:val="24"/>
        </w:rPr>
        <w:t xml:space="preserve"> </w:t>
      </w:r>
      <w:proofErr w:type="spellStart"/>
      <w:r w:rsidRPr="004D3A2E">
        <w:rPr>
          <w:sz w:val="24"/>
          <w:szCs w:val="24"/>
        </w:rPr>
        <w:t>vetëm</w:t>
      </w:r>
      <w:proofErr w:type="spellEnd"/>
      <w:r w:rsidRPr="004D3A2E">
        <w:rPr>
          <w:sz w:val="24"/>
          <w:szCs w:val="24"/>
        </w:rPr>
        <w:t xml:space="preserve"> </w:t>
      </w:r>
      <w:proofErr w:type="spellStart"/>
      <w:r w:rsidRPr="004D3A2E">
        <w:rPr>
          <w:sz w:val="24"/>
          <w:szCs w:val="24"/>
        </w:rPr>
        <w:t>disa</w:t>
      </w:r>
      <w:proofErr w:type="spellEnd"/>
      <w:r w:rsidRPr="004D3A2E">
        <w:rPr>
          <w:sz w:val="24"/>
          <w:szCs w:val="24"/>
        </w:rPr>
        <w:t xml:space="preserve"> </w:t>
      </w:r>
      <w:proofErr w:type="spellStart"/>
      <w:r w:rsidRPr="004D3A2E">
        <w:rPr>
          <w:sz w:val="24"/>
          <w:szCs w:val="24"/>
        </w:rPr>
        <w:t>momente</w:t>
      </w:r>
      <w:proofErr w:type="spellEnd"/>
      <w:r w:rsidRPr="004D3A2E">
        <w:rPr>
          <w:sz w:val="24"/>
          <w:szCs w:val="24"/>
        </w:rPr>
        <w:t xml:space="preserve"> </w:t>
      </w:r>
      <w:proofErr w:type="spellStart"/>
      <w:r w:rsidRPr="004D3A2E">
        <w:rPr>
          <w:sz w:val="24"/>
          <w:szCs w:val="24"/>
        </w:rPr>
        <w:t>përpara</w:t>
      </w:r>
      <w:proofErr w:type="spellEnd"/>
      <w:r w:rsidRPr="004D3A2E">
        <w:rPr>
          <w:sz w:val="24"/>
          <w:szCs w:val="24"/>
        </w:rPr>
        <w:t xml:space="preserve"> </w:t>
      </w:r>
      <w:proofErr w:type="spellStart"/>
      <w:r w:rsidRPr="004D3A2E">
        <w:rPr>
          <w:sz w:val="24"/>
          <w:szCs w:val="24"/>
        </w:rPr>
        <w:t>vrasjes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viktimës</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ndjerit</w:t>
      </w:r>
      <w:proofErr w:type="spellEnd"/>
      <w:r w:rsidRPr="004D3A2E">
        <w:rPr>
          <w:sz w:val="24"/>
          <w:szCs w:val="24"/>
        </w:rPr>
        <w:t xml:space="preserve"> </w:t>
      </w:r>
      <w:proofErr w:type="spellStart"/>
      <w:r w:rsidRPr="004D3A2E">
        <w:rPr>
          <w:sz w:val="24"/>
          <w:szCs w:val="24"/>
        </w:rPr>
        <w:t>Çaush</w:t>
      </w:r>
      <w:proofErr w:type="spellEnd"/>
      <w:r w:rsidRPr="004D3A2E">
        <w:rPr>
          <w:sz w:val="24"/>
          <w:szCs w:val="24"/>
        </w:rPr>
        <w:t xml:space="preserve"> </w:t>
      </w:r>
      <w:proofErr w:type="spellStart"/>
      <w:r w:rsidRPr="004D3A2E">
        <w:rPr>
          <w:sz w:val="24"/>
          <w:szCs w:val="24"/>
        </w:rPr>
        <w:t>Saliasi</w:t>
      </w:r>
      <w:proofErr w:type="spellEnd"/>
      <w:r w:rsidRPr="004D3A2E">
        <w:rPr>
          <w:sz w:val="24"/>
          <w:szCs w:val="24"/>
        </w:rPr>
        <w:t xml:space="preserve"> ka </w:t>
      </w:r>
      <w:proofErr w:type="spellStart"/>
      <w:r w:rsidRPr="004D3A2E">
        <w:rPr>
          <w:sz w:val="24"/>
          <w:szCs w:val="24"/>
        </w:rPr>
        <w:t>qenë</w:t>
      </w:r>
      <w:proofErr w:type="spellEnd"/>
      <w:r w:rsidRPr="004D3A2E">
        <w:rPr>
          <w:sz w:val="24"/>
          <w:szCs w:val="24"/>
        </w:rPr>
        <w:t xml:space="preserv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veprim</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momentit</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00DB2BCB" w:rsidRPr="004D3A2E">
        <w:rPr>
          <w:sz w:val="24"/>
          <w:szCs w:val="24"/>
        </w:rPr>
        <w:t>paplanifikuar</w:t>
      </w:r>
      <w:proofErr w:type="spellEnd"/>
      <w:r w:rsidR="00DB2BCB" w:rsidRPr="004D3A2E">
        <w:rPr>
          <w:sz w:val="24"/>
          <w:szCs w:val="24"/>
        </w:rPr>
        <w:t xml:space="preserve">, </w:t>
      </w:r>
      <w:proofErr w:type="spellStart"/>
      <w:r w:rsidR="00DB2BCB" w:rsidRPr="004D3A2E">
        <w:rPr>
          <w:sz w:val="24"/>
          <w:szCs w:val="24"/>
        </w:rPr>
        <w:t>siç</w:t>
      </w:r>
      <w:proofErr w:type="spellEnd"/>
      <w:r w:rsidRPr="004D3A2E">
        <w:rPr>
          <w:sz w:val="24"/>
          <w:szCs w:val="24"/>
        </w:rPr>
        <w:t xml:space="preserve"> ka </w:t>
      </w:r>
      <w:proofErr w:type="spellStart"/>
      <w:r w:rsidRPr="004D3A2E">
        <w:rPr>
          <w:sz w:val="24"/>
          <w:szCs w:val="24"/>
        </w:rPr>
        <w:t>deklaruar</w:t>
      </w:r>
      <w:proofErr w:type="spellEnd"/>
      <w:r w:rsidRPr="004D3A2E">
        <w:rPr>
          <w:sz w:val="24"/>
          <w:szCs w:val="24"/>
        </w:rPr>
        <w:t xml:space="preserve"> </w:t>
      </w:r>
      <w:proofErr w:type="spellStart"/>
      <w:r w:rsidRPr="004D3A2E">
        <w:rPr>
          <w:sz w:val="24"/>
          <w:szCs w:val="24"/>
        </w:rPr>
        <w:t>edhe</w:t>
      </w:r>
      <w:proofErr w:type="spellEnd"/>
      <w:r w:rsidRPr="004D3A2E">
        <w:rPr>
          <w:sz w:val="24"/>
          <w:szCs w:val="24"/>
        </w:rPr>
        <w:t xml:space="preserve"> </w:t>
      </w:r>
      <w:proofErr w:type="spellStart"/>
      <w:r w:rsidRPr="004D3A2E">
        <w:rPr>
          <w:sz w:val="24"/>
          <w:szCs w:val="24"/>
        </w:rPr>
        <w:t>rekursuesi</w:t>
      </w:r>
      <w:proofErr w:type="spellEnd"/>
      <w:r w:rsidRPr="004D3A2E">
        <w:rPr>
          <w:sz w:val="24"/>
          <w:szCs w:val="24"/>
        </w:rPr>
        <w:t>: "...</w:t>
      </w:r>
      <w:r w:rsidRPr="004D3A2E">
        <w:rPr>
          <w:i/>
          <w:iCs/>
          <w:sz w:val="24"/>
          <w:szCs w:val="24"/>
        </w:rPr>
        <w:t xml:space="preserve">E </w:t>
      </w:r>
      <w:proofErr w:type="spellStart"/>
      <w:r w:rsidRPr="004D3A2E">
        <w:rPr>
          <w:i/>
          <w:iCs/>
          <w:sz w:val="24"/>
          <w:szCs w:val="24"/>
        </w:rPr>
        <w:t>kam</w:t>
      </w:r>
      <w:proofErr w:type="spellEnd"/>
      <w:r w:rsidRPr="004D3A2E">
        <w:rPr>
          <w:i/>
          <w:iCs/>
          <w:sz w:val="24"/>
          <w:szCs w:val="24"/>
        </w:rPr>
        <w:t xml:space="preserve"> </w:t>
      </w:r>
      <w:proofErr w:type="spellStart"/>
      <w:r w:rsidRPr="004D3A2E">
        <w:rPr>
          <w:i/>
          <w:iCs/>
          <w:sz w:val="24"/>
          <w:szCs w:val="24"/>
        </w:rPr>
        <w:t>qëlluar</w:t>
      </w:r>
      <w:proofErr w:type="spellEnd"/>
      <w:r w:rsidRPr="004D3A2E">
        <w:rPr>
          <w:i/>
          <w:iCs/>
          <w:sz w:val="24"/>
          <w:szCs w:val="24"/>
        </w:rPr>
        <w:t xml:space="preserve"> </w:t>
      </w:r>
      <w:proofErr w:type="spellStart"/>
      <w:r w:rsidRPr="004D3A2E">
        <w:rPr>
          <w:i/>
          <w:iCs/>
          <w:sz w:val="24"/>
          <w:szCs w:val="24"/>
        </w:rPr>
        <w:t>në</w:t>
      </w:r>
      <w:proofErr w:type="spellEnd"/>
      <w:r w:rsidRPr="004D3A2E">
        <w:rPr>
          <w:i/>
          <w:iCs/>
          <w:sz w:val="24"/>
          <w:szCs w:val="24"/>
        </w:rPr>
        <w:t xml:space="preserve"> </w:t>
      </w:r>
      <w:proofErr w:type="spellStart"/>
      <w:r w:rsidRPr="004D3A2E">
        <w:rPr>
          <w:i/>
          <w:iCs/>
          <w:sz w:val="24"/>
          <w:szCs w:val="24"/>
        </w:rPr>
        <w:t>punë</w:t>
      </w:r>
      <w:proofErr w:type="spellEnd"/>
      <w:r w:rsidRPr="004D3A2E">
        <w:rPr>
          <w:i/>
          <w:iCs/>
          <w:sz w:val="24"/>
          <w:szCs w:val="24"/>
        </w:rPr>
        <w:t xml:space="preserve"> </w:t>
      </w:r>
      <w:proofErr w:type="spellStart"/>
      <w:r w:rsidRPr="004D3A2E">
        <w:rPr>
          <w:i/>
          <w:iCs/>
          <w:sz w:val="24"/>
          <w:szCs w:val="24"/>
        </w:rPr>
        <w:t>sepse</w:t>
      </w:r>
      <w:proofErr w:type="spellEnd"/>
      <w:r w:rsidRPr="004D3A2E">
        <w:rPr>
          <w:i/>
          <w:iCs/>
          <w:sz w:val="24"/>
          <w:szCs w:val="24"/>
        </w:rPr>
        <w:t xml:space="preserve"> </w:t>
      </w:r>
      <w:proofErr w:type="spellStart"/>
      <w:r w:rsidRPr="004D3A2E">
        <w:rPr>
          <w:i/>
          <w:iCs/>
          <w:sz w:val="24"/>
          <w:szCs w:val="24"/>
        </w:rPr>
        <w:t>ashtu</w:t>
      </w:r>
      <w:proofErr w:type="spellEnd"/>
      <w:r w:rsidRPr="004D3A2E">
        <w:rPr>
          <w:i/>
          <w:iCs/>
          <w:sz w:val="24"/>
          <w:szCs w:val="24"/>
        </w:rPr>
        <w:t xml:space="preserve"> e </w:t>
      </w:r>
      <w:proofErr w:type="spellStart"/>
      <w:r w:rsidRPr="004D3A2E">
        <w:rPr>
          <w:i/>
          <w:iCs/>
          <w:sz w:val="24"/>
          <w:szCs w:val="24"/>
        </w:rPr>
        <w:t>ndjeva</w:t>
      </w:r>
      <w:proofErr w:type="spellEnd"/>
      <w:r w:rsidRPr="004D3A2E">
        <w:rPr>
          <w:i/>
          <w:iCs/>
          <w:sz w:val="24"/>
          <w:szCs w:val="24"/>
        </w:rPr>
        <w:t xml:space="preserve"> </w:t>
      </w:r>
      <w:proofErr w:type="spellStart"/>
      <w:r w:rsidRPr="004D3A2E">
        <w:rPr>
          <w:i/>
          <w:iCs/>
          <w:sz w:val="24"/>
          <w:szCs w:val="24"/>
        </w:rPr>
        <w:t>në</w:t>
      </w:r>
      <w:proofErr w:type="spellEnd"/>
      <w:r w:rsidRPr="004D3A2E">
        <w:rPr>
          <w:i/>
          <w:iCs/>
          <w:sz w:val="24"/>
          <w:szCs w:val="24"/>
        </w:rPr>
        <w:t xml:space="preserve"> moment, </w:t>
      </w:r>
      <w:proofErr w:type="spellStart"/>
      <w:r w:rsidRPr="004D3A2E">
        <w:rPr>
          <w:i/>
          <w:iCs/>
          <w:sz w:val="24"/>
          <w:szCs w:val="24"/>
        </w:rPr>
        <w:t>nuk</w:t>
      </w:r>
      <w:proofErr w:type="spellEnd"/>
      <w:r w:rsidRPr="004D3A2E">
        <w:rPr>
          <w:i/>
          <w:iCs/>
          <w:sz w:val="24"/>
          <w:szCs w:val="24"/>
        </w:rPr>
        <w:t xml:space="preserve"> e </w:t>
      </w:r>
      <w:proofErr w:type="spellStart"/>
      <w:r w:rsidRPr="004D3A2E">
        <w:rPr>
          <w:i/>
          <w:iCs/>
          <w:sz w:val="24"/>
          <w:szCs w:val="24"/>
        </w:rPr>
        <w:t>kisha</w:t>
      </w:r>
      <w:proofErr w:type="spellEnd"/>
      <w:r w:rsidRPr="004D3A2E">
        <w:rPr>
          <w:i/>
          <w:iCs/>
          <w:sz w:val="24"/>
          <w:szCs w:val="24"/>
        </w:rPr>
        <w:t xml:space="preserve"> </w:t>
      </w:r>
      <w:proofErr w:type="spellStart"/>
      <w:r w:rsidRPr="004D3A2E">
        <w:rPr>
          <w:i/>
          <w:iCs/>
          <w:sz w:val="24"/>
          <w:szCs w:val="24"/>
        </w:rPr>
        <w:t>menduar</w:t>
      </w:r>
      <w:proofErr w:type="spellEnd"/>
      <w:r w:rsidRPr="004D3A2E">
        <w:rPr>
          <w:i/>
          <w:iCs/>
          <w:sz w:val="24"/>
          <w:szCs w:val="24"/>
        </w:rPr>
        <w:t xml:space="preserve"> se do </w:t>
      </w:r>
      <w:proofErr w:type="spellStart"/>
      <w:r w:rsidRPr="004D3A2E">
        <w:rPr>
          <w:i/>
          <w:iCs/>
          <w:sz w:val="24"/>
          <w:szCs w:val="24"/>
        </w:rPr>
        <w:t>të</w:t>
      </w:r>
      <w:proofErr w:type="spellEnd"/>
      <w:r w:rsidRPr="004D3A2E">
        <w:rPr>
          <w:i/>
          <w:iCs/>
          <w:sz w:val="24"/>
          <w:szCs w:val="24"/>
        </w:rPr>
        <w:t xml:space="preserve"> </w:t>
      </w:r>
      <w:proofErr w:type="spellStart"/>
      <w:r w:rsidRPr="004D3A2E">
        <w:rPr>
          <w:i/>
          <w:iCs/>
          <w:sz w:val="24"/>
          <w:szCs w:val="24"/>
        </w:rPr>
        <w:t>ndodhte</w:t>
      </w:r>
      <w:proofErr w:type="spellEnd"/>
      <w:r w:rsidRPr="004D3A2E">
        <w:rPr>
          <w:i/>
          <w:iCs/>
          <w:sz w:val="24"/>
          <w:szCs w:val="24"/>
        </w:rPr>
        <w:t>...".</w:t>
      </w:r>
      <w:r w:rsidRPr="004D3A2E">
        <w:rPr>
          <w:sz w:val="24"/>
          <w:szCs w:val="24"/>
        </w:rPr>
        <w:t xml:space="preserve"> </w:t>
      </w:r>
      <w:proofErr w:type="spellStart"/>
      <w:r w:rsidRPr="004D3A2E">
        <w:rPr>
          <w:sz w:val="24"/>
          <w:szCs w:val="24"/>
        </w:rPr>
        <w:t>Pavarësisht</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se </w:t>
      </w:r>
      <w:proofErr w:type="spellStart"/>
      <w:r w:rsidRPr="004D3A2E">
        <w:rPr>
          <w:sz w:val="24"/>
          <w:szCs w:val="24"/>
        </w:rPr>
        <w:t>sjellja</w:t>
      </w:r>
      <w:proofErr w:type="spellEnd"/>
      <w:r w:rsidRPr="004D3A2E">
        <w:rPr>
          <w:sz w:val="24"/>
          <w:szCs w:val="24"/>
        </w:rPr>
        <w:t xml:space="preserve"> </w:t>
      </w:r>
      <w:proofErr w:type="spellStart"/>
      <w:r w:rsidRPr="004D3A2E">
        <w:rPr>
          <w:sz w:val="24"/>
          <w:szCs w:val="24"/>
        </w:rPr>
        <w:t>fyese</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denigruese</w:t>
      </w:r>
      <w:proofErr w:type="spellEnd"/>
      <w:r w:rsidRPr="004D3A2E">
        <w:rPr>
          <w:sz w:val="24"/>
          <w:szCs w:val="24"/>
        </w:rPr>
        <w:t xml:space="preserve"> e </w:t>
      </w:r>
      <w:proofErr w:type="spellStart"/>
      <w:r w:rsidRPr="004D3A2E">
        <w:rPr>
          <w:sz w:val="24"/>
          <w:szCs w:val="24"/>
        </w:rPr>
        <w:t>viktimës</w:t>
      </w:r>
      <w:proofErr w:type="spellEnd"/>
      <w:r w:rsidRPr="004D3A2E">
        <w:rPr>
          <w:sz w:val="24"/>
          <w:szCs w:val="24"/>
        </w:rPr>
        <w:t xml:space="preserve"> </w:t>
      </w:r>
      <w:proofErr w:type="spellStart"/>
      <w:r w:rsidRPr="004D3A2E">
        <w:rPr>
          <w:sz w:val="24"/>
          <w:szCs w:val="24"/>
        </w:rPr>
        <w:t>karshi</w:t>
      </w:r>
      <w:proofErr w:type="spellEnd"/>
      <w:r w:rsidRPr="004D3A2E">
        <w:rPr>
          <w:sz w:val="24"/>
          <w:szCs w:val="24"/>
        </w:rPr>
        <w:t xml:space="preserve"> </w:t>
      </w:r>
      <w:proofErr w:type="spellStart"/>
      <w:r w:rsidRPr="004D3A2E">
        <w:rPr>
          <w:sz w:val="24"/>
          <w:szCs w:val="24"/>
        </w:rPr>
        <w:t>rekursuesit</w:t>
      </w:r>
      <w:proofErr w:type="spellEnd"/>
      <w:r w:rsidRPr="004D3A2E">
        <w:rPr>
          <w:sz w:val="24"/>
          <w:szCs w:val="24"/>
        </w:rPr>
        <w:t xml:space="preserve"> ka </w:t>
      </w:r>
      <w:proofErr w:type="spellStart"/>
      <w:r w:rsidRPr="004D3A2E">
        <w:rPr>
          <w:sz w:val="24"/>
          <w:szCs w:val="24"/>
        </w:rPr>
        <w:t>qenë</w:t>
      </w:r>
      <w:proofErr w:type="spellEnd"/>
      <w:r w:rsidRPr="004D3A2E">
        <w:rPr>
          <w:sz w:val="24"/>
          <w:szCs w:val="24"/>
        </w:rPr>
        <w:t xml:space="preserve"> e </w:t>
      </w:r>
      <w:proofErr w:type="spellStart"/>
      <w:r w:rsidRPr="004D3A2E">
        <w:rPr>
          <w:sz w:val="24"/>
          <w:szCs w:val="24"/>
        </w:rPr>
        <w:t>shtrirë</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kohë</w:t>
      </w:r>
      <w:proofErr w:type="spellEnd"/>
      <w:r w:rsidRPr="004D3A2E">
        <w:rPr>
          <w:sz w:val="24"/>
          <w:szCs w:val="24"/>
        </w:rPr>
        <w:t xml:space="preserve"> </w:t>
      </w:r>
      <w:proofErr w:type="spellStart"/>
      <w:r w:rsidRPr="004D3A2E">
        <w:rPr>
          <w:sz w:val="24"/>
          <w:szCs w:val="24"/>
        </w:rPr>
        <w:t>përpara</w:t>
      </w:r>
      <w:proofErr w:type="spellEnd"/>
      <w:r w:rsidRPr="004D3A2E">
        <w:rPr>
          <w:sz w:val="24"/>
          <w:szCs w:val="24"/>
        </w:rPr>
        <w:t xml:space="preserve"> </w:t>
      </w:r>
      <w:proofErr w:type="spellStart"/>
      <w:r w:rsidRPr="004D3A2E">
        <w:rPr>
          <w:sz w:val="24"/>
          <w:szCs w:val="24"/>
        </w:rPr>
        <w:t>ndërmarrjes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aktit</w:t>
      </w:r>
      <w:proofErr w:type="spellEnd"/>
      <w:r w:rsidRPr="004D3A2E">
        <w:rPr>
          <w:sz w:val="24"/>
          <w:szCs w:val="24"/>
        </w:rPr>
        <w:t xml:space="preserve"> </w:t>
      </w:r>
      <w:proofErr w:type="spellStart"/>
      <w:r w:rsidRPr="004D3A2E">
        <w:rPr>
          <w:sz w:val="24"/>
          <w:szCs w:val="24"/>
        </w:rPr>
        <w:t>kriminal</w:t>
      </w:r>
      <w:proofErr w:type="spellEnd"/>
      <w:r w:rsidRPr="004D3A2E">
        <w:rPr>
          <w:sz w:val="24"/>
          <w:szCs w:val="24"/>
        </w:rPr>
        <w:t xml:space="preserve">, </w:t>
      </w:r>
      <w:proofErr w:type="spellStart"/>
      <w:r w:rsidRPr="004D3A2E">
        <w:rPr>
          <w:sz w:val="24"/>
          <w:szCs w:val="24"/>
        </w:rPr>
        <w:t>Gjykata</w:t>
      </w:r>
      <w:proofErr w:type="spellEnd"/>
      <w:r w:rsidRPr="004D3A2E">
        <w:rPr>
          <w:sz w:val="24"/>
          <w:szCs w:val="24"/>
        </w:rPr>
        <w:t xml:space="preserve"> e </w:t>
      </w:r>
      <w:proofErr w:type="spellStart"/>
      <w:r w:rsidRPr="004D3A2E">
        <w:rPr>
          <w:sz w:val="24"/>
          <w:szCs w:val="24"/>
        </w:rPr>
        <w:t>Apelit</w:t>
      </w:r>
      <w:proofErr w:type="spellEnd"/>
      <w:r w:rsidRPr="004D3A2E">
        <w:rPr>
          <w:sz w:val="24"/>
          <w:szCs w:val="24"/>
        </w:rPr>
        <w:t xml:space="preserve"> e </w:t>
      </w:r>
      <w:proofErr w:type="spellStart"/>
      <w:r w:rsidRPr="004D3A2E">
        <w:rPr>
          <w:sz w:val="24"/>
          <w:szCs w:val="24"/>
        </w:rPr>
        <w:t>Juridiksionit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Përgjithshëm</w:t>
      </w:r>
      <w:proofErr w:type="spellEnd"/>
      <w:r w:rsidRPr="004D3A2E">
        <w:rPr>
          <w:sz w:val="24"/>
          <w:szCs w:val="24"/>
        </w:rPr>
        <w:t xml:space="preserve"> </w:t>
      </w:r>
      <w:proofErr w:type="spellStart"/>
      <w:r w:rsidRPr="004D3A2E">
        <w:rPr>
          <w:sz w:val="24"/>
          <w:szCs w:val="24"/>
        </w:rPr>
        <w:t>nuk</w:t>
      </w:r>
      <w:proofErr w:type="spellEnd"/>
      <w:r w:rsidRPr="004D3A2E">
        <w:rPr>
          <w:sz w:val="24"/>
          <w:szCs w:val="24"/>
        </w:rPr>
        <w:t xml:space="preserve"> ka </w:t>
      </w:r>
      <w:proofErr w:type="spellStart"/>
      <w:r w:rsidRPr="004D3A2E">
        <w:rPr>
          <w:sz w:val="24"/>
          <w:szCs w:val="24"/>
        </w:rPr>
        <w:t>verifikuar</w:t>
      </w:r>
      <w:proofErr w:type="spellEnd"/>
      <w:r w:rsidRPr="004D3A2E">
        <w:rPr>
          <w:sz w:val="24"/>
          <w:szCs w:val="24"/>
        </w:rPr>
        <w:t xml:space="preserve"> se </w:t>
      </w:r>
      <w:proofErr w:type="spellStart"/>
      <w:r w:rsidRPr="004D3A2E">
        <w:rPr>
          <w:sz w:val="24"/>
          <w:szCs w:val="24"/>
        </w:rPr>
        <w:t>kur</w:t>
      </w:r>
      <w:proofErr w:type="spellEnd"/>
      <w:r w:rsidRPr="004D3A2E">
        <w:rPr>
          <w:sz w:val="24"/>
          <w:szCs w:val="24"/>
        </w:rPr>
        <w:t xml:space="preserve"> ka </w:t>
      </w:r>
      <w:proofErr w:type="spellStart"/>
      <w:r w:rsidRPr="004D3A2E">
        <w:rPr>
          <w:sz w:val="24"/>
          <w:szCs w:val="24"/>
        </w:rPr>
        <w:t>lindur</w:t>
      </w:r>
      <w:proofErr w:type="spellEnd"/>
      <w:r w:rsidRPr="004D3A2E">
        <w:rPr>
          <w:sz w:val="24"/>
          <w:szCs w:val="24"/>
        </w:rPr>
        <w:t xml:space="preserve"> </w:t>
      </w:r>
      <w:proofErr w:type="spellStart"/>
      <w:r w:rsidRPr="004D3A2E">
        <w:rPr>
          <w:sz w:val="24"/>
          <w:szCs w:val="24"/>
        </w:rPr>
        <w:t>mendimi</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kristalizuar</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rekursuesit</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vrasjen</w:t>
      </w:r>
      <w:proofErr w:type="spellEnd"/>
      <w:r w:rsidRPr="004D3A2E">
        <w:rPr>
          <w:sz w:val="24"/>
          <w:szCs w:val="24"/>
        </w:rPr>
        <w:t xml:space="preserve"> 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ndjerit</w:t>
      </w:r>
      <w:proofErr w:type="spellEnd"/>
      <w:r w:rsidRPr="004D3A2E">
        <w:rPr>
          <w:sz w:val="24"/>
          <w:szCs w:val="24"/>
        </w:rPr>
        <w:t xml:space="preserve"> </w:t>
      </w:r>
      <w:proofErr w:type="spellStart"/>
      <w:r w:rsidRPr="004D3A2E">
        <w:rPr>
          <w:sz w:val="24"/>
          <w:szCs w:val="24"/>
        </w:rPr>
        <w:t>Çaush</w:t>
      </w:r>
      <w:proofErr w:type="spellEnd"/>
      <w:r w:rsidRPr="004D3A2E">
        <w:rPr>
          <w:sz w:val="24"/>
          <w:szCs w:val="24"/>
        </w:rPr>
        <w:t xml:space="preserve"> </w:t>
      </w:r>
      <w:proofErr w:type="spellStart"/>
      <w:r w:rsidRPr="004D3A2E">
        <w:rPr>
          <w:sz w:val="24"/>
          <w:szCs w:val="24"/>
        </w:rPr>
        <w:t>Saliasi</w:t>
      </w:r>
      <w:proofErr w:type="spellEnd"/>
      <w:r w:rsidRPr="004D3A2E">
        <w:rPr>
          <w:sz w:val="24"/>
          <w:szCs w:val="24"/>
        </w:rPr>
        <w:t>.</w:t>
      </w:r>
    </w:p>
    <w:p w14:paraId="12FA50DF" w14:textId="77777777" w:rsidR="004D3A2E" w:rsidRPr="004D3A2E" w:rsidRDefault="004D3A2E" w:rsidP="004D3A2E">
      <w:pPr>
        <w:numPr>
          <w:ilvl w:val="0"/>
          <w:numId w:val="9"/>
        </w:numPr>
        <w:jc w:val="both"/>
        <w:rPr>
          <w:sz w:val="24"/>
          <w:szCs w:val="24"/>
        </w:rPr>
      </w:pP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arritur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përfundimin</w:t>
      </w:r>
      <w:proofErr w:type="spellEnd"/>
      <w:r w:rsidRPr="004D3A2E">
        <w:rPr>
          <w:sz w:val="24"/>
          <w:szCs w:val="24"/>
        </w:rPr>
        <w:t xml:space="preserve"> se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vrasje</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w:t>
      </w:r>
      <w:proofErr w:type="spellStart"/>
      <w:r w:rsidRPr="004D3A2E">
        <w:rPr>
          <w:sz w:val="24"/>
          <w:szCs w:val="24"/>
        </w:rPr>
        <w:t>kryer</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e </w:t>
      </w:r>
      <w:proofErr w:type="spellStart"/>
      <w:r w:rsidRPr="004D3A2E">
        <w:rPr>
          <w:sz w:val="24"/>
          <w:szCs w:val="24"/>
        </w:rPr>
        <w:t>domosdoshme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provohen</w:t>
      </w:r>
      <w:proofErr w:type="spellEnd"/>
      <w:r w:rsidRPr="004D3A2E">
        <w:rPr>
          <w:sz w:val="24"/>
          <w:szCs w:val="24"/>
        </w:rPr>
        <w:t xml:space="preserve"> </w:t>
      </w:r>
      <w:proofErr w:type="spellStart"/>
      <w:r w:rsidRPr="004D3A2E">
        <w:rPr>
          <w:sz w:val="24"/>
          <w:szCs w:val="24"/>
        </w:rPr>
        <w:t>motivet</w:t>
      </w:r>
      <w:proofErr w:type="spellEnd"/>
      <w:r w:rsidRPr="004D3A2E">
        <w:rPr>
          <w:sz w:val="24"/>
          <w:szCs w:val="24"/>
        </w:rPr>
        <w:t xml:space="preserve">, </w:t>
      </w:r>
      <w:proofErr w:type="spellStart"/>
      <w:r w:rsidRPr="004D3A2E">
        <w:rPr>
          <w:sz w:val="24"/>
          <w:szCs w:val="24"/>
        </w:rPr>
        <w:t>koha</w:t>
      </w:r>
      <w:proofErr w:type="spellEnd"/>
      <w:r w:rsidRPr="004D3A2E">
        <w:rPr>
          <w:sz w:val="24"/>
          <w:szCs w:val="24"/>
        </w:rPr>
        <w:t xml:space="preserve"> </w:t>
      </w:r>
      <w:proofErr w:type="spellStart"/>
      <w:r w:rsidRPr="004D3A2E">
        <w:rPr>
          <w:sz w:val="24"/>
          <w:szCs w:val="24"/>
        </w:rPr>
        <w:t>kur</w:t>
      </w:r>
      <w:proofErr w:type="spellEnd"/>
      <w:r w:rsidRPr="004D3A2E">
        <w:rPr>
          <w:sz w:val="24"/>
          <w:szCs w:val="24"/>
        </w:rPr>
        <w:t xml:space="preserve"> ka </w:t>
      </w:r>
      <w:proofErr w:type="spellStart"/>
      <w:r w:rsidRPr="004D3A2E">
        <w:rPr>
          <w:sz w:val="24"/>
          <w:szCs w:val="24"/>
        </w:rPr>
        <w:t>lindur</w:t>
      </w:r>
      <w:proofErr w:type="spellEnd"/>
      <w:r w:rsidRPr="004D3A2E">
        <w:rPr>
          <w:sz w:val="24"/>
          <w:szCs w:val="24"/>
        </w:rPr>
        <w:t xml:space="preserve"> </w:t>
      </w:r>
      <w:proofErr w:type="spellStart"/>
      <w:r w:rsidRPr="004D3A2E">
        <w:rPr>
          <w:sz w:val="24"/>
          <w:szCs w:val="24"/>
        </w:rPr>
        <w:t>ky</w:t>
      </w:r>
      <w:proofErr w:type="spellEnd"/>
      <w:r w:rsidRPr="004D3A2E">
        <w:rPr>
          <w:sz w:val="24"/>
          <w:szCs w:val="24"/>
        </w:rPr>
        <w:t xml:space="preserve"> </w:t>
      </w:r>
      <w:proofErr w:type="spellStart"/>
      <w:r w:rsidRPr="004D3A2E">
        <w:rPr>
          <w:sz w:val="24"/>
          <w:szCs w:val="24"/>
        </w:rPr>
        <w:t>mendim</w:t>
      </w:r>
      <w:proofErr w:type="spellEnd"/>
      <w:r w:rsidRPr="004D3A2E">
        <w:rPr>
          <w:sz w:val="24"/>
          <w:szCs w:val="24"/>
        </w:rPr>
        <w:t xml:space="preserve"> </w:t>
      </w:r>
      <w:proofErr w:type="spellStart"/>
      <w:r w:rsidRPr="004D3A2E">
        <w:rPr>
          <w:sz w:val="24"/>
          <w:szCs w:val="24"/>
        </w:rPr>
        <w:t>si</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veprimet</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ka </w:t>
      </w:r>
      <w:proofErr w:type="spellStart"/>
      <w:r w:rsidRPr="004D3A2E">
        <w:rPr>
          <w:sz w:val="24"/>
          <w:szCs w:val="24"/>
        </w:rPr>
        <w:t>kryer</w:t>
      </w:r>
      <w:proofErr w:type="spellEnd"/>
      <w:r w:rsidRPr="004D3A2E">
        <w:rPr>
          <w:sz w:val="24"/>
          <w:szCs w:val="24"/>
        </w:rPr>
        <w:t xml:space="preserve"> </w:t>
      </w:r>
      <w:proofErr w:type="spellStart"/>
      <w:r w:rsidRPr="004D3A2E">
        <w:rPr>
          <w:sz w:val="24"/>
          <w:szCs w:val="24"/>
        </w:rPr>
        <w:t>personi</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vijim</w:t>
      </w:r>
      <w:proofErr w:type="spellEnd"/>
      <w:r w:rsidRPr="004D3A2E">
        <w:rPr>
          <w:sz w:val="24"/>
          <w:szCs w:val="24"/>
        </w:rPr>
        <w:t xml:space="preserve"> </w:t>
      </w:r>
      <w:proofErr w:type="spellStart"/>
      <w:r w:rsidRPr="004D3A2E">
        <w:rPr>
          <w:sz w:val="24"/>
          <w:szCs w:val="24"/>
        </w:rPr>
        <w:t>deri</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realizimin</w:t>
      </w:r>
      <w:proofErr w:type="spellEnd"/>
      <w:r w:rsidRPr="004D3A2E">
        <w:rPr>
          <w:sz w:val="24"/>
          <w:szCs w:val="24"/>
        </w:rPr>
        <w:t xml:space="preserve"> e </w:t>
      </w:r>
      <w:proofErr w:type="spellStart"/>
      <w:r w:rsidRPr="004D3A2E">
        <w:rPr>
          <w:sz w:val="24"/>
          <w:szCs w:val="24"/>
        </w:rPr>
        <w:t>krimit</w:t>
      </w:r>
      <w:proofErr w:type="spellEnd"/>
      <w:r w:rsidRPr="004D3A2E">
        <w:rPr>
          <w:sz w:val="24"/>
          <w:szCs w:val="24"/>
        </w:rPr>
        <w:t>.</w:t>
      </w:r>
      <w:r w:rsidRPr="004D3A2E">
        <w:rPr>
          <w:color w:val="222222"/>
          <w:sz w:val="24"/>
          <w:szCs w:val="24"/>
          <w:shd w:val="clear" w:color="auto" w:fill="FFFFFF"/>
        </w:rPr>
        <w:t xml:space="preserve"> Duke </w:t>
      </w:r>
      <w:proofErr w:type="spellStart"/>
      <w:r w:rsidRPr="004D3A2E">
        <w:rPr>
          <w:color w:val="222222"/>
          <w:sz w:val="24"/>
          <w:szCs w:val="24"/>
          <w:shd w:val="clear" w:color="auto" w:fill="FFFFFF"/>
        </w:rPr>
        <w:t>qenë</w:t>
      </w:r>
      <w:proofErr w:type="spellEnd"/>
      <w:r w:rsidRPr="004D3A2E">
        <w:rPr>
          <w:color w:val="222222"/>
          <w:sz w:val="24"/>
          <w:szCs w:val="24"/>
          <w:shd w:val="clear" w:color="auto" w:fill="FFFFFF"/>
        </w:rPr>
        <w:t xml:space="preserve"> se </w:t>
      </w:r>
      <w:proofErr w:type="spellStart"/>
      <w:r w:rsidRPr="004D3A2E">
        <w:rPr>
          <w:color w:val="222222"/>
          <w:sz w:val="24"/>
          <w:szCs w:val="24"/>
          <w:shd w:val="clear" w:color="auto" w:fill="FFFFFF"/>
        </w:rPr>
        <w:t>vendimi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kryerjen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veprës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penale</w:t>
      </w:r>
      <w:proofErr w:type="spellEnd"/>
      <w:r w:rsidRPr="004D3A2E">
        <w:rPr>
          <w:color w:val="222222"/>
          <w:sz w:val="24"/>
          <w:szCs w:val="24"/>
          <w:shd w:val="clear" w:color="auto" w:fill="FFFFFF"/>
        </w:rPr>
        <w:t xml:space="preserve"> ka </w:t>
      </w:r>
      <w:proofErr w:type="spellStart"/>
      <w:r w:rsidRPr="004D3A2E">
        <w:rPr>
          <w:color w:val="222222"/>
          <w:sz w:val="24"/>
          <w:szCs w:val="24"/>
          <w:shd w:val="clear" w:color="auto" w:fill="FFFFFF"/>
        </w:rPr>
        <w:t>lindur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vetëm</w:t>
      </w:r>
      <w:proofErr w:type="spellEnd"/>
      <w:r w:rsidRPr="004D3A2E">
        <w:rPr>
          <w:color w:val="222222"/>
          <w:sz w:val="24"/>
          <w:szCs w:val="24"/>
          <w:shd w:val="clear" w:color="auto" w:fill="FFFFFF"/>
        </w:rPr>
        <w:t xml:space="preserve"> 2 (</w:t>
      </w:r>
      <w:proofErr w:type="spellStart"/>
      <w:r w:rsidRPr="004D3A2E">
        <w:rPr>
          <w:color w:val="222222"/>
          <w:sz w:val="24"/>
          <w:szCs w:val="24"/>
          <w:shd w:val="clear" w:color="auto" w:fill="FFFFFF"/>
        </w:rPr>
        <w:t>dy</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minuta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përpara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ndërmarrjes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së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veprimeve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konkrete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realizimin</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saj</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qartësisht</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nuk</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mund</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jemi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përpara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veprës</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penale</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Vrasja</w:t>
      </w:r>
      <w:proofErr w:type="spellEnd"/>
      <w:r w:rsidRPr="004D3A2E">
        <w:rPr>
          <w:color w:val="222222"/>
          <w:sz w:val="24"/>
          <w:szCs w:val="24"/>
          <w:shd w:val="clear" w:color="auto" w:fill="FFFFFF"/>
        </w:rPr>
        <w:t xml:space="preserve"> me </w:t>
      </w:r>
      <w:proofErr w:type="spellStart"/>
      <w:r w:rsidRPr="004D3A2E">
        <w:rPr>
          <w:color w:val="222222"/>
          <w:sz w:val="24"/>
          <w:szCs w:val="24"/>
          <w:shd w:val="clear" w:color="auto" w:fill="FFFFFF"/>
        </w:rPr>
        <w:t>paramendim</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parashikuar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neni</w:t>
      </w:r>
      <w:proofErr w:type="spellEnd"/>
      <w:r w:rsidRPr="004D3A2E">
        <w:rPr>
          <w:color w:val="222222"/>
          <w:sz w:val="24"/>
          <w:szCs w:val="24"/>
          <w:shd w:val="clear" w:color="auto" w:fill="FFFFFF"/>
        </w:rPr>
        <w:t xml:space="preserve"> 78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Kodit</w:t>
      </w:r>
      <w:proofErr w:type="spellEnd"/>
      <w:r w:rsidRPr="004D3A2E">
        <w:rPr>
          <w:color w:val="222222"/>
          <w:sz w:val="24"/>
          <w:szCs w:val="24"/>
          <w:shd w:val="clear" w:color="auto" w:fill="FFFFFF"/>
        </w:rPr>
        <w:t xml:space="preserve"> Penal</w:t>
      </w:r>
    </w:p>
    <w:p w14:paraId="27FD2E7D" w14:textId="77777777" w:rsidR="004D3A2E" w:rsidRPr="00DB2BCB" w:rsidRDefault="004D3A2E" w:rsidP="004D3A2E">
      <w:pPr>
        <w:numPr>
          <w:ilvl w:val="0"/>
          <w:numId w:val="9"/>
        </w:numPr>
        <w:jc w:val="both"/>
        <w:rPr>
          <w:sz w:val="24"/>
          <w:szCs w:val="24"/>
        </w:rPr>
      </w:pPr>
      <w:proofErr w:type="spellStart"/>
      <w:r w:rsidRPr="00DB2BCB">
        <w:rPr>
          <w:sz w:val="24"/>
          <w:szCs w:val="24"/>
          <w:shd w:val="clear" w:color="auto" w:fill="FFFFFF"/>
        </w:rPr>
        <w:t>Referuar</w:t>
      </w:r>
      <w:proofErr w:type="spellEnd"/>
      <w:r w:rsidRPr="00DB2BCB">
        <w:rPr>
          <w:sz w:val="24"/>
          <w:szCs w:val="24"/>
          <w:shd w:val="clear" w:color="auto" w:fill="FFFFFF"/>
        </w:rPr>
        <w:t xml:space="preserve"> </w:t>
      </w:r>
      <w:proofErr w:type="spellStart"/>
      <w:r w:rsidRPr="00DB2BCB">
        <w:rPr>
          <w:sz w:val="24"/>
          <w:szCs w:val="24"/>
          <w:shd w:val="clear" w:color="auto" w:fill="FFFFFF"/>
        </w:rPr>
        <w:t>praktikës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Kolegjit</w:t>
      </w:r>
      <w:proofErr w:type="spellEnd"/>
      <w:r w:rsidRPr="00DB2BCB">
        <w:rPr>
          <w:sz w:val="24"/>
          <w:szCs w:val="24"/>
          <w:shd w:val="clear" w:color="auto" w:fill="FFFFFF"/>
        </w:rPr>
        <w:t xml:space="preserve"> Penal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Gjykatës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Lartës</w:t>
      </w:r>
      <w:proofErr w:type="spellEnd"/>
      <w:r w:rsidRPr="00DB2BCB">
        <w:rPr>
          <w:sz w:val="24"/>
          <w:szCs w:val="24"/>
          <w:shd w:val="clear" w:color="auto" w:fill="FFFFFF"/>
        </w:rPr>
        <w:t xml:space="preserve">, </w:t>
      </w:r>
      <w:proofErr w:type="spellStart"/>
      <w:r w:rsidRPr="00DB2BCB">
        <w:rPr>
          <w:sz w:val="24"/>
          <w:szCs w:val="24"/>
          <w:shd w:val="clear" w:color="auto" w:fill="FFFFFF"/>
        </w:rPr>
        <w:t>dallimi</w:t>
      </w:r>
      <w:proofErr w:type="spellEnd"/>
      <w:r w:rsidRPr="00DB2BCB">
        <w:rPr>
          <w:sz w:val="24"/>
          <w:szCs w:val="24"/>
          <w:shd w:val="clear" w:color="auto" w:fill="FFFFFF"/>
        </w:rPr>
        <w:t xml:space="preserve"> midis </w:t>
      </w:r>
      <w:proofErr w:type="spellStart"/>
      <w:r w:rsidRPr="00DB2BCB">
        <w:rPr>
          <w:sz w:val="24"/>
          <w:szCs w:val="24"/>
          <w:shd w:val="clear" w:color="auto" w:fill="FFFFFF"/>
        </w:rPr>
        <w:t>vrasjes</w:t>
      </w:r>
      <w:proofErr w:type="spellEnd"/>
      <w:r w:rsidRPr="00DB2BCB">
        <w:rPr>
          <w:sz w:val="24"/>
          <w:szCs w:val="24"/>
          <w:shd w:val="clear" w:color="auto" w:fill="FFFFFF"/>
        </w:rPr>
        <w:t xml:space="preserve"> me </w:t>
      </w:r>
      <w:proofErr w:type="spellStart"/>
      <w:r w:rsidRPr="00DB2BCB">
        <w:rPr>
          <w:sz w:val="24"/>
          <w:szCs w:val="24"/>
          <w:shd w:val="clear" w:color="auto" w:fill="FFFFFF"/>
        </w:rPr>
        <w:t>dashje</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vrasjes</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realizohet</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w:t>
      </w:r>
      <w:proofErr w:type="spellStart"/>
      <w:r w:rsidRPr="00DB2BCB">
        <w:rPr>
          <w:sz w:val="24"/>
          <w:szCs w:val="24"/>
          <w:shd w:val="clear" w:color="auto" w:fill="FFFFFF"/>
        </w:rPr>
        <w:t>analiza</w:t>
      </w:r>
      <w:proofErr w:type="spellEnd"/>
      <w:r w:rsidRPr="00DB2BCB">
        <w:rPr>
          <w:sz w:val="24"/>
          <w:szCs w:val="24"/>
          <w:shd w:val="clear" w:color="auto" w:fill="FFFFFF"/>
        </w:rPr>
        <w:t xml:space="preserve"> e </w:t>
      </w:r>
      <w:proofErr w:type="spellStart"/>
      <w:r w:rsidRPr="00DB2BCB">
        <w:rPr>
          <w:sz w:val="24"/>
          <w:szCs w:val="24"/>
          <w:shd w:val="clear" w:color="auto" w:fill="FFFFFF"/>
        </w:rPr>
        <w:t>elementeve</w:t>
      </w:r>
      <w:proofErr w:type="spellEnd"/>
      <w:r w:rsidRPr="00DB2BCB">
        <w:rPr>
          <w:sz w:val="24"/>
          <w:szCs w:val="24"/>
          <w:shd w:val="clear" w:color="auto" w:fill="FFFFFF"/>
        </w:rPr>
        <w:t xml:space="preserve"> </w:t>
      </w:r>
      <w:proofErr w:type="spellStart"/>
      <w:r w:rsidRPr="00DB2BCB">
        <w:rPr>
          <w:sz w:val="24"/>
          <w:szCs w:val="24"/>
          <w:shd w:val="clear" w:color="auto" w:fill="FFFFFF"/>
        </w:rPr>
        <w:t>subjektiv</w:t>
      </w:r>
      <w:r w:rsidR="00DB2BCB" w:rsidRPr="00DB2BCB">
        <w:rPr>
          <w:sz w:val="24"/>
          <w:szCs w:val="24"/>
          <w:shd w:val="clear" w:color="auto" w:fill="FFFFFF"/>
        </w:rPr>
        <w:t>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e </w:t>
      </w:r>
      <w:proofErr w:type="spellStart"/>
      <w:r w:rsidRPr="00DB2BCB">
        <w:rPr>
          <w:sz w:val="24"/>
          <w:szCs w:val="24"/>
          <w:shd w:val="clear" w:color="auto" w:fill="FFFFFF"/>
        </w:rPr>
        <w:t>lidhur</w:t>
      </w:r>
      <w:proofErr w:type="spellEnd"/>
      <w:r w:rsidRPr="00DB2BCB">
        <w:rPr>
          <w:sz w:val="24"/>
          <w:szCs w:val="24"/>
          <w:shd w:val="clear" w:color="auto" w:fill="FFFFFF"/>
        </w:rPr>
        <w:t xml:space="preserve"> me </w:t>
      </w:r>
      <w:proofErr w:type="spellStart"/>
      <w:r w:rsidRPr="00DB2BCB">
        <w:rPr>
          <w:sz w:val="24"/>
          <w:szCs w:val="24"/>
          <w:shd w:val="clear" w:color="auto" w:fill="FFFFFF"/>
        </w:rPr>
        <w:t>elementët</w:t>
      </w:r>
      <w:proofErr w:type="spellEnd"/>
      <w:r w:rsidRPr="00DB2BCB">
        <w:rPr>
          <w:sz w:val="24"/>
          <w:szCs w:val="24"/>
          <w:shd w:val="clear" w:color="auto" w:fill="FFFFFF"/>
        </w:rPr>
        <w:t xml:space="preserve"> </w:t>
      </w:r>
      <w:proofErr w:type="spellStart"/>
      <w:r w:rsidRPr="00DB2BCB">
        <w:rPr>
          <w:sz w:val="24"/>
          <w:szCs w:val="24"/>
          <w:shd w:val="clear" w:color="auto" w:fill="FFFFFF"/>
        </w:rPr>
        <w:t>objektiv</w:t>
      </w:r>
      <w:r w:rsidR="00DB2BCB" w:rsidRPr="00DB2BCB">
        <w:rPr>
          <w:sz w:val="24"/>
          <w:szCs w:val="24"/>
          <w:shd w:val="clear" w:color="auto" w:fill="FFFFFF"/>
        </w:rPr>
        <w:t>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krimit</w:t>
      </w:r>
      <w:proofErr w:type="spellEnd"/>
      <w:r w:rsidRPr="00DB2BCB">
        <w:rPr>
          <w:sz w:val="24"/>
          <w:szCs w:val="24"/>
          <w:shd w:val="clear" w:color="auto" w:fill="FFFFFF"/>
        </w:rPr>
        <w:t xml:space="preserve">. </w:t>
      </w:r>
      <w:proofErr w:type="spellStart"/>
      <w:r w:rsidRPr="00DB2BCB">
        <w:rPr>
          <w:sz w:val="24"/>
          <w:szCs w:val="24"/>
          <w:shd w:val="clear" w:color="auto" w:fill="FFFFFF"/>
        </w:rPr>
        <w:t>Elementi</w:t>
      </w:r>
      <w:proofErr w:type="spellEnd"/>
      <w:r w:rsidRPr="00DB2BCB">
        <w:rPr>
          <w:sz w:val="24"/>
          <w:szCs w:val="24"/>
          <w:shd w:val="clear" w:color="auto" w:fill="FFFFFF"/>
        </w:rPr>
        <w:t xml:space="preserve"> </w:t>
      </w:r>
      <w:proofErr w:type="spellStart"/>
      <w:r w:rsidRPr="00DB2BCB">
        <w:rPr>
          <w:sz w:val="24"/>
          <w:szCs w:val="24"/>
          <w:shd w:val="clear" w:color="auto" w:fill="FFFFFF"/>
        </w:rPr>
        <w:t>subjektiv</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vrasjen</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karakterizohet</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gjakftohtësia</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vendosmëria</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krimin</w:t>
      </w:r>
      <w:proofErr w:type="spellEnd"/>
      <w:r w:rsidRPr="00DB2BCB">
        <w:rPr>
          <w:sz w:val="24"/>
          <w:szCs w:val="24"/>
          <w:shd w:val="clear" w:color="auto" w:fill="FFFFFF"/>
        </w:rPr>
        <w:t xml:space="preserve">, </w:t>
      </w:r>
      <w:proofErr w:type="spellStart"/>
      <w:r w:rsidRPr="00DB2BCB">
        <w:rPr>
          <w:sz w:val="24"/>
          <w:szCs w:val="24"/>
          <w:shd w:val="clear" w:color="auto" w:fill="FFFFFF"/>
        </w:rPr>
        <w:t>ky</w:t>
      </w:r>
      <w:proofErr w:type="spellEnd"/>
      <w:r w:rsidRPr="00DB2BCB">
        <w:rPr>
          <w:sz w:val="24"/>
          <w:szCs w:val="24"/>
          <w:shd w:val="clear" w:color="auto" w:fill="FFFFFF"/>
        </w:rPr>
        <w:t xml:space="preserve"> element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unitet</w:t>
      </w:r>
      <w:proofErr w:type="spellEnd"/>
      <w:r w:rsidRPr="00DB2BCB">
        <w:rPr>
          <w:sz w:val="24"/>
          <w:szCs w:val="24"/>
          <w:shd w:val="clear" w:color="auto" w:fill="FFFFFF"/>
        </w:rPr>
        <w:t xml:space="preserve"> me </w:t>
      </w:r>
      <w:proofErr w:type="spellStart"/>
      <w:r w:rsidRPr="00DB2BCB">
        <w:rPr>
          <w:sz w:val="24"/>
          <w:szCs w:val="24"/>
          <w:shd w:val="clear" w:color="auto" w:fill="FFFFFF"/>
        </w:rPr>
        <w:t>elementin</w:t>
      </w:r>
      <w:proofErr w:type="spellEnd"/>
      <w:r w:rsidRPr="00DB2BCB">
        <w:rPr>
          <w:sz w:val="24"/>
          <w:szCs w:val="24"/>
          <w:shd w:val="clear" w:color="auto" w:fill="FFFFFF"/>
        </w:rPr>
        <w:t xml:space="preserve"> </w:t>
      </w:r>
      <w:proofErr w:type="spellStart"/>
      <w:r w:rsidRPr="00DB2BCB">
        <w:rPr>
          <w:sz w:val="24"/>
          <w:szCs w:val="24"/>
          <w:shd w:val="clear" w:color="auto" w:fill="FFFFFF"/>
        </w:rPr>
        <w:t>objektiv</w:t>
      </w:r>
      <w:proofErr w:type="spellEnd"/>
      <w:r w:rsidRPr="00DB2BCB">
        <w:rPr>
          <w:sz w:val="24"/>
          <w:szCs w:val="24"/>
          <w:shd w:val="clear" w:color="auto" w:fill="FFFFFF"/>
        </w:rPr>
        <w:t xml:space="preserve">, </w:t>
      </w:r>
      <w:proofErr w:type="spellStart"/>
      <w:r w:rsidRPr="00DB2BCB">
        <w:rPr>
          <w:sz w:val="24"/>
          <w:szCs w:val="24"/>
          <w:shd w:val="clear" w:color="auto" w:fill="FFFFFF"/>
        </w:rPr>
        <w:t>pra</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jetë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unitet</w:t>
      </w:r>
      <w:proofErr w:type="spellEnd"/>
      <w:r w:rsidRPr="00DB2BCB">
        <w:rPr>
          <w:sz w:val="24"/>
          <w:szCs w:val="24"/>
          <w:shd w:val="clear" w:color="auto" w:fill="FFFFFF"/>
        </w:rPr>
        <w:t xml:space="preserve"> me </w:t>
      </w:r>
      <w:proofErr w:type="spellStart"/>
      <w:r w:rsidRPr="00DB2BCB">
        <w:rPr>
          <w:sz w:val="24"/>
          <w:szCs w:val="24"/>
          <w:shd w:val="clear" w:color="auto" w:fill="FFFFFF"/>
        </w:rPr>
        <w:t>marrjen</w:t>
      </w:r>
      <w:proofErr w:type="spellEnd"/>
      <w:r w:rsidRPr="00DB2BCB">
        <w:rPr>
          <w:sz w:val="24"/>
          <w:szCs w:val="24"/>
          <w:shd w:val="clear" w:color="auto" w:fill="FFFFFF"/>
        </w:rPr>
        <w:t xml:space="preserve"> e </w:t>
      </w:r>
      <w:proofErr w:type="spellStart"/>
      <w:r w:rsidRPr="00DB2BCB">
        <w:rPr>
          <w:sz w:val="24"/>
          <w:szCs w:val="24"/>
          <w:shd w:val="clear" w:color="auto" w:fill="FFFFFF"/>
        </w:rPr>
        <w:t>masave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krimin</w:t>
      </w:r>
      <w:proofErr w:type="spellEnd"/>
      <w:r w:rsidRPr="00DB2BCB">
        <w:rPr>
          <w:sz w:val="24"/>
          <w:szCs w:val="24"/>
          <w:shd w:val="clear" w:color="auto" w:fill="FFFFFF"/>
        </w:rPr>
        <w:t xml:space="preserve">, </w:t>
      </w:r>
      <w:proofErr w:type="spellStart"/>
      <w:r w:rsidRPr="00DB2BCB">
        <w:rPr>
          <w:sz w:val="24"/>
          <w:szCs w:val="24"/>
          <w:shd w:val="clear" w:color="auto" w:fill="FFFFFF"/>
        </w:rPr>
        <w:t>përgatitja</w:t>
      </w:r>
      <w:proofErr w:type="spellEnd"/>
      <w:r w:rsidRPr="00DB2BCB">
        <w:rPr>
          <w:sz w:val="24"/>
          <w:szCs w:val="24"/>
          <w:shd w:val="clear" w:color="auto" w:fill="FFFFFF"/>
        </w:rPr>
        <w:t xml:space="preserve"> e </w:t>
      </w:r>
      <w:proofErr w:type="spellStart"/>
      <w:r w:rsidRPr="00DB2BCB">
        <w:rPr>
          <w:sz w:val="24"/>
          <w:szCs w:val="24"/>
          <w:shd w:val="clear" w:color="auto" w:fill="FFFFFF"/>
        </w:rPr>
        <w:t>rrethanave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gjetja</w:t>
      </w:r>
      <w:proofErr w:type="spellEnd"/>
      <w:r w:rsidRPr="00DB2BCB">
        <w:rPr>
          <w:sz w:val="24"/>
          <w:szCs w:val="24"/>
          <w:shd w:val="clear" w:color="auto" w:fill="FFFFFF"/>
        </w:rPr>
        <w:t xml:space="preserve"> e </w:t>
      </w:r>
      <w:proofErr w:type="spellStart"/>
      <w:r w:rsidRPr="00DB2BCB">
        <w:rPr>
          <w:sz w:val="24"/>
          <w:szCs w:val="24"/>
          <w:shd w:val="clear" w:color="auto" w:fill="FFFFFF"/>
        </w:rPr>
        <w:t>vendit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përshtatshëm</w:t>
      </w:r>
      <w:proofErr w:type="spellEnd"/>
      <w:r w:rsidRPr="00DB2BCB">
        <w:rPr>
          <w:sz w:val="24"/>
          <w:szCs w:val="24"/>
          <w:shd w:val="clear" w:color="auto" w:fill="FFFFFF"/>
        </w:rPr>
        <w:t xml:space="preserve">, </w:t>
      </w:r>
      <w:proofErr w:type="spellStart"/>
      <w:r w:rsidRPr="00DB2BCB">
        <w:rPr>
          <w:sz w:val="24"/>
          <w:szCs w:val="24"/>
          <w:shd w:val="clear" w:color="auto" w:fill="FFFFFF"/>
        </w:rPr>
        <w:t>mjeteve</w:t>
      </w:r>
      <w:proofErr w:type="spellEnd"/>
      <w:r w:rsidRPr="00DB2BCB">
        <w:rPr>
          <w:sz w:val="24"/>
          <w:szCs w:val="24"/>
          <w:shd w:val="clear" w:color="auto" w:fill="FFFFFF"/>
        </w:rPr>
        <w:t xml:space="preserve">, </w:t>
      </w:r>
      <w:proofErr w:type="spellStart"/>
      <w:r w:rsidRPr="00DB2BCB">
        <w:rPr>
          <w:sz w:val="24"/>
          <w:szCs w:val="24"/>
          <w:shd w:val="clear" w:color="auto" w:fill="FFFFFF"/>
        </w:rPr>
        <w:t>etj</w:t>
      </w:r>
      <w:proofErr w:type="spellEnd"/>
      <w:r w:rsidRPr="00DB2BCB">
        <w:rPr>
          <w:sz w:val="24"/>
          <w:szCs w:val="24"/>
          <w:shd w:val="clear" w:color="auto" w:fill="FFFFFF"/>
        </w:rPr>
        <w:t>.".</w:t>
      </w:r>
    </w:p>
    <w:p w14:paraId="36ED4315" w14:textId="77777777" w:rsidR="004D3A2E" w:rsidRPr="00DB2BCB" w:rsidRDefault="004D3A2E" w:rsidP="004D3A2E">
      <w:pPr>
        <w:numPr>
          <w:ilvl w:val="0"/>
          <w:numId w:val="9"/>
        </w:numPr>
        <w:jc w:val="both"/>
        <w:rPr>
          <w:sz w:val="24"/>
          <w:szCs w:val="24"/>
          <w:shd w:val="clear" w:color="auto" w:fill="FFFFFF"/>
        </w:rPr>
      </w:pPr>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dallim</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dashje</w:t>
      </w:r>
      <w:proofErr w:type="spellEnd"/>
      <w:r w:rsidRPr="00DB2BCB">
        <w:rPr>
          <w:sz w:val="24"/>
          <w:szCs w:val="24"/>
          <w:shd w:val="clear" w:color="auto" w:fill="FFFFFF"/>
        </w:rPr>
        <w:t xml:space="preserve">" e </w:t>
      </w:r>
      <w:proofErr w:type="spellStart"/>
      <w:r w:rsidRPr="00DB2BCB">
        <w:rPr>
          <w:sz w:val="24"/>
          <w:szCs w:val="24"/>
          <w:shd w:val="clear" w:color="auto" w:fill="FFFFFF"/>
        </w:rPr>
        <w:t>parashikuar</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neni</w:t>
      </w:r>
      <w:proofErr w:type="spellEnd"/>
      <w:r w:rsidRPr="00DB2BCB">
        <w:rPr>
          <w:sz w:val="24"/>
          <w:szCs w:val="24"/>
          <w:shd w:val="clear" w:color="auto" w:fill="FFFFFF"/>
        </w:rPr>
        <w:t xml:space="preserve"> 76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Kodit</w:t>
      </w:r>
      <w:proofErr w:type="spellEnd"/>
      <w:r w:rsidRPr="00DB2BCB">
        <w:rPr>
          <w:sz w:val="24"/>
          <w:szCs w:val="24"/>
          <w:shd w:val="clear" w:color="auto" w:fill="FFFFFF"/>
        </w:rPr>
        <w:t xml:space="preserve"> Penal, </w:t>
      </w:r>
      <w:proofErr w:type="spellStart"/>
      <w:r w:rsidRPr="00DB2BCB">
        <w:rPr>
          <w:sz w:val="24"/>
          <w:szCs w:val="24"/>
          <w:shd w:val="clear" w:color="auto" w:fill="FFFFFF"/>
        </w:rPr>
        <w:t>tek</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kërkohet</w:t>
      </w:r>
      <w:proofErr w:type="spellEnd"/>
      <w:r w:rsidRPr="00DB2BCB">
        <w:rPr>
          <w:sz w:val="24"/>
          <w:szCs w:val="24"/>
          <w:shd w:val="clear" w:color="auto" w:fill="FFFFFF"/>
        </w:rPr>
        <w:t xml:space="preserve"> </w:t>
      </w:r>
      <w:proofErr w:type="spellStart"/>
      <w:r w:rsidRPr="00DB2BCB">
        <w:rPr>
          <w:sz w:val="24"/>
          <w:szCs w:val="24"/>
          <w:shd w:val="clear" w:color="auto" w:fill="FFFFFF"/>
        </w:rPr>
        <w:t>kalimi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kohe</w:t>
      </w:r>
      <w:proofErr w:type="spellEnd"/>
      <w:r w:rsidRPr="00DB2BCB">
        <w:rPr>
          <w:sz w:val="24"/>
          <w:szCs w:val="24"/>
          <w:shd w:val="clear" w:color="auto" w:fill="FFFFFF"/>
        </w:rPr>
        <w:t xml:space="preserve"> </w:t>
      </w:r>
      <w:proofErr w:type="spellStart"/>
      <w:r w:rsidRPr="00DB2BCB">
        <w:rPr>
          <w:sz w:val="24"/>
          <w:szCs w:val="24"/>
          <w:shd w:val="clear" w:color="auto" w:fill="FFFFFF"/>
        </w:rPr>
        <w:t>relativisht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gjatë</w:t>
      </w:r>
      <w:proofErr w:type="spellEnd"/>
      <w:r w:rsidRPr="00DB2BCB">
        <w:rPr>
          <w:sz w:val="24"/>
          <w:szCs w:val="24"/>
          <w:shd w:val="clear" w:color="auto" w:fill="FFFFFF"/>
        </w:rPr>
        <w:t xml:space="preserve"> midis </w:t>
      </w:r>
      <w:proofErr w:type="spellStart"/>
      <w:r w:rsidRPr="00DB2BCB">
        <w:rPr>
          <w:sz w:val="24"/>
          <w:szCs w:val="24"/>
          <w:shd w:val="clear" w:color="auto" w:fill="FFFFFF"/>
        </w:rPr>
        <w:t>marrjes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vendimit</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ndërmarrjes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veprimeve</w:t>
      </w:r>
      <w:proofErr w:type="spellEnd"/>
      <w:r w:rsidRPr="00DB2BCB">
        <w:rPr>
          <w:sz w:val="24"/>
          <w:szCs w:val="24"/>
          <w:shd w:val="clear" w:color="auto" w:fill="FFFFFF"/>
        </w:rPr>
        <w:t xml:space="preserve"> </w:t>
      </w:r>
      <w:proofErr w:type="spellStart"/>
      <w:r w:rsidRPr="00DB2BCB">
        <w:rPr>
          <w:sz w:val="24"/>
          <w:szCs w:val="24"/>
          <w:shd w:val="clear" w:color="auto" w:fill="FFFFFF"/>
        </w:rPr>
        <w:t>konkrete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saj</w:t>
      </w:r>
      <w:proofErr w:type="spellEnd"/>
      <w:r w:rsidRPr="00DB2BCB">
        <w:rPr>
          <w:sz w:val="24"/>
          <w:szCs w:val="24"/>
          <w:shd w:val="clear" w:color="auto" w:fill="FFFFFF"/>
        </w:rPr>
        <w:t xml:space="preserve">. </w:t>
      </w:r>
      <w:proofErr w:type="spellStart"/>
      <w:r w:rsidRPr="00DB2BCB">
        <w:rPr>
          <w:sz w:val="24"/>
          <w:szCs w:val="24"/>
          <w:shd w:val="clear" w:color="auto" w:fill="FFFFFF"/>
        </w:rPr>
        <w:t>Prej</w:t>
      </w:r>
      <w:proofErr w:type="spellEnd"/>
      <w:r w:rsidRPr="00DB2BCB">
        <w:rPr>
          <w:sz w:val="24"/>
          <w:szCs w:val="24"/>
          <w:shd w:val="clear" w:color="auto" w:fill="FFFFFF"/>
        </w:rPr>
        <w:t xml:space="preserve"> </w:t>
      </w:r>
      <w:proofErr w:type="spellStart"/>
      <w:r w:rsidRPr="00DB2BCB">
        <w:rPr>
          <w:sz w:val="24"/>
          <w:szCs w:val="24"/>
          <w:shd w:val="clear" w:color="auto" w:fill="FFFFFF"/>
        </w:rPr>
        <w:t>momentit</w:t>
      </w:r>
      <w:proofErr w:type="spellEnd"/>
      <w:r w:rsidRPr="00DB2BCB">
        <w:rPr>
          <w:sz w:val="24"/>
          <w:szCs w:val="24"/>
          <w:shd w:val="clear" w:color="auto" w:fill="FFFFFF"/>
        </w:rPr>
        <w:t xml:space="preserve"> </w:t>
      </w:r>
      <w:proofErr w:type="spellStart"/>
      <w:r w:rsidRPr="00DB2BCB">
        <w:rPr>
          <w:sz w:val="24"/>
          <w:szCs w:val="24"/>
          <w:shd w:val="clear" w:color="auto" w:fill="FFFFFF"/>
        </w:rPr>
        <w:t>kur</w:t>
      </w:r>
      <w:proofErr w:type="spellEnd"/>
      <w:r w:rsidRPr="00DB2BCB">
        <w:rPr>
          <w:sz w:val="24"/>
          <w:szCs w:val="24"/>
          <w:shd w:val="clear" w:color="auto" w:fill="FFFFFF"/>
        </w:rPr>
        <w:t xml:space="preserve"> </w:t>
      </w:r>
      <w:proofErr w:type="spellStart"/>
      <w:r w:rsidRPr="00DB2BCB">
        <w:rPr>
          <w:sz w:val="24"/>
          <w:szCs w:val="24"/>
          <w:shd w:val="clear" w:color="auto" w:fill="FFFFFF"/>
        </w:rPr>
        <w:t>tek</w:t>
      </w:r>
      <w:proofErr w:type="spellEnd"/>
      <w:r w:rsidRPr="00DB2BCB">
        <w:rPr>
          <w:sz w:val="24"/>
          <w:szCs w:val="24"/>
          <w:shd w:val="clear" w:color="auto" w:fill="FFFFFF"/>
        </w:rPr>
        <w:t xml:space="preserve"> </w:t>
      </w:r>
      <w:proofErr w:type="spellStart"/>
      <w:r w:rsidRPr="00DB2BCB">
        <w:rPr>
          <w:sz w:val="24"/>
          <w:szCs w:val="24"/>
          <w:shd w:val="clear" w:color="auto" w:fill="FFFFFF"/>
        </w:rPr>
        <w:t>individi</w:t>
      </w:r>
      <w:proofErr w:type="spellEnd"/>
      <w:r w:rsidRPr="00DB2BCB">
        <w:rPr>
          <w:sz w:val="24"/>
          <w:szCs w:val="24"/>
          <w:shd w:val="clear" w:color="auto" w:fill="FFFFFF"/>
        </w:rPr>
        <w:t xml:space="preserve"> </w:t>
      </w:r>
      <w:proofErr w:type="spellStart"/>
      <w:r w:rsidRPr="00DB2BCB">
        <w:rPr>
          <w:sz w:val="24"/>
          <w:szCs w:val="24"/>
          <w:shd w:val="clear" w:color="auto" w:fill="FFFFFF"/>
        </w:rPr>
        <w:t>lind</w:t>
      </w:r>
      <w:proofErr w:type="spellEnd"/>
      <w:r w:rsidRPr="00DB2BCB">
        <w:rPr>
          <w:sz w:val="24"/>
          <w:szCs w:val="24"/>
          <w:shd w:val="clear" w:color="auto" w:fill="FFFFFF"/>
        </w:rPr>
        <w:t xml:space="preserve"> </w:t>
      </w:r>
      <w:proofErr w:type="spellStart"/>
      <w:r w:rsidRPr="00DB2BCB">
        <w:rPr>
          <w:sz w:val="24"/>
          <w:szCs w:val="24"/>
          <w:shd w:val="clear" w:color="auto" w:fill="FFFFFF"/>
        </w:rPr>
        <w:t>mendimi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veprën</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deri</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momentin</w:t>
      </w:r>
      <w:proofErr w:type="spellEnd"/>
      <w:r w:rsidRPr="00DB2BCB">
        <w:rPr>
          <w:sz w:val="24"/>
          <w:szCs w:val="24"/>
          <w:shd w:val="clear" w:color="auto" w:fill="FFFFFF"/>
        </w:rPr>
        <w:t xml:space="preserve"> 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respektivisht</w:t>
      </w:r>
      <w:proofErr w:type="spellEnd"/>
      <w:r w:rsidRPr="00DB2BCB">
        <w:rPr>
          <w:sz w:val="24"/>
          <w:szCs w:val="24"/>
          <w:shd w:val="clear" w:color="auto" w:fill="FFFFFF"/>
        </w:rPr>
        <w:t xml:space="preserve"> </w:t>
      </w:r>
      <w:proofErr w:type="spellStart"/>
      <w:r w:rsidRPr="00DB2BCB">
        <w:rPr>
          <w:sz w:val="24"/>
          <w:szCs w:val="24"/>
          <w:shd w:val="clear" w:color="auto" w:fill="FFFFFF"/>
        </w:rPr>
        <w:t>deri</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momentin</w:t>
      </w:r>
      <w:proofErr w:type="spellEnd"/>
      <w:r w:rsidRPr="00DB2BCB">
        <w:rPr>
          <w:sz w:val="24"/>
          <w:szCs w:val="24"/>
          <w:shd w:val="clear" w:color="auto" w:fill="FFFFFF"/>
        </w:rPr>
        <w:t xml:space="preserve"> e </w:t>
      </w:r>
      <w:proofErr w:type="spellStart"/>
      <w:r w:rsidRPr="00DB2BCB">
        <w:rPr>
          <w:sz w:val="24"/>
          <w:szCs w:val="24"/>
          <w:shd w:val="clear" w:color="auto" w:fill="FFFFFF"/>
        </w:rPr>
        <w:t>shkaktimit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pasojës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dënueshme</w:t>
      </w:r>
      <w:proofErr w:type="spellEnd"/>
      <w:r w:rsidRPr="00DB2BCB">
        <w:rPr>
          <w:sz w:val="24"/>
          <w:szCs w:val="24"/>
          <w:shd w:val="clear" w:color="auto" w:fill="FFFFFF"/>
        </w:rPr>
        <w:t xml:space="preserve">, </w:t>
      </w:r>
      <w:proofErr w:type="spellStart"/>
      <w:r w:rsidRPr="00DB2BCB">
        <w:rPr>
          <w:sz w:val="24"/>
          <w:szCs w:val="24"/>
          <w:shd w:val="clear" w:color="auto" w:fill="FFFFFF"/>
        </w:rPr>
        <w:t>ekzistojnë</w:t>
      </w:r>
      <w:proofErr w:type="spellEnd"/>
      <w:r w:rsidRPr="00DB2BCB">
        <w:rPr>
          <w:sz w:val="24"/>
          <w:szCs w:val="24"/>
          <w:shd w:val="clear" w:color="auto" w:fill="FFFFFF"/>
        </w:rPr>
        <w:t xml:space="preserve"> </w:t>
      </w:r>
      <w:proofErr w:type="spellStart"/>
      <w:r w:rsidRPr="00DB2BCB">
        <w:rPr>
          <w:sz w:val="24"/>
          <w:szCs w:val="24"/>
          <w:shd w:val="clear" w:color="auto" w:fill="FFFFFF"/>
        </w:rPr>
        <w:t>disa</w:t>
      </w:r>
      <w:proofErr w:type="spellEnd"/>
      <w:r w:rsidRPr="00DB2BCB">
        <w:rPr>
          <w:sz w:val="24"/>
          <w:szCs w:val="24"/>
          <w:shd w:val="clear" w:color="auto" w:fill="FFFFFF"/>
        </w:rPr>
        <w:t xml:space="preserve"> </w:t>
      </w:r>
      <w:proofErr w:type="spellStart"/>
      <w:r w:rsidRPr="00DB2BCB">
        <w:rPr>
          <w:sz w:val="24"/>
          <w:szCs w:val="24"/>
          <w:shd w:val="clear" w:color="auto" w:fill="FFFFFF"/>
        </w:rPr>
        <w:t>faza</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cilat</w:t>
      </w:r>
      <w:proofErr w:type="spellEnd"/>
      <w:r w:rsidRPr="00DB2BCB">
        <w:rPr>
          <w:sz w:val="24"/>
          <w:szCs w:val="24"/>
          <w:shd w:val="clear" w:color="auto" w:fill="FFFFFF"/>
        </w:rPr>
        <w:t xml:space="preserve"> </w:t>
      </w:r>
      <w:proofErr w:type="spellStart"/>
      <w:r w:rsidRPr="00DB2BCB">
        <w:rPr>
          <w:sz w:val="24"/>
          <w:szCs w:val="24"/>
          <w:shd w:val="clear" w:color="auto" w:fill="FFFFFF"/>
        </w:rPr>
        <w:t>dallojnë</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njëra-tjetra</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pikëpamja</w:t>
      </w:r>
      <w:proofErr w:type="spellEnd"/>
      <w:r w:rsidRPr="00DB2BCB">
        <w:rPr>
          <w:sz w:val="24"/>
          <w:szCs w:val="24"/>
          <w:shd w:val="clear" w:color="auto" w:fill="FFFFFF"/>
        </w:rPr>
        <w:t xml:space="preserve"> </w:t>
      </w:r>
      <w:proofErr w:type="spellStart"/>
      <w:r w:rsidRPr="00DB2BCB">
        <w:rPr>
          <w:sz w:val="24"/>
          <w:szCs w:val="24"/>
          <w:shd w:val="clear" w:color="auto" w:fill="FFFFFF"/>
        </w:rPr>
        <w:t>kronologjike</w:t>
      </w:r>
      <w:proofErr w:type="spellEnd"/>
      <w:r w:rsidRPr="00DB2BCB">
        <w:rPr>
          <w:sz w:val="24"/>
          <w:szCs w:val="24"/>
          <w:shd w:val="clear" w:color="auto" w:fill="FFFFFF"/>
        </w:rPr>
        <w:t xml:space="preserve">, </w:t>
      </w:r>
      <w:proofErr w:type="spellStart"/>
      <w:r w:rsidRPr="00DB2BCB">
        <w:rPr>
          <w:sz w:val="24"/>
          <w:szCs w:val="24"/>
          <w:shd w:val="clear" w:color="auto" w:fill="FFFFFF"/>
        </w:rPr>
        <w:t>pasi</w:t>
      </w:r>
      <w:proofErr w:type="spellEnd"/>
      <w:r w:rsidRPr="00DB2BCB">
        <w:rPr>
          <w:sz w:val="24"/>
          <w:szCs w:val="24"/>
          <w:shd w:val="clear" w:color="auto" w:fill="FFFFFF"/>
        </w:rPr>
        <w:t xml:space="preserve"> </w:t>
      </w:r>
      <w:proofErr w:type="spellStart"/>
      <w:r w:rsidRPr="00DB2BCB">
        <w:rPr>
          <w:sz w:val="24"/>
          <w:szCs w:val="24"/>
          <w:shd w:val="clear" w:color="auto" w:fill="FFFFFF"/>
        </w:rPr>
        <w:t>shfaqen</w:t>
      </w:r>
      <w:proofErr w:type="spellEnd"/>
      <w:r w:rsidRPr="00DB2BCB">
        <w:rPr>
          <w:sz w:val="24"/>
          <w:szCs w:val="24"/>
          <w:shd w:val="clear" w:color="auto" w:fill="FFFFFF"/>
        </w:rPr>
        <w:t xml:space="preserve"> </w:t>
      </w:r>
      <w:proofErr w:type="spellStart"/>
      <w:r w:rsidRPr="00DB2BCB">
        <w:rPr>
          <w:sz w:val="24"/>
          <w:szCs w:val="24"/>
          <w:shd w:val="clear" w:color="auto" w:fill="FFFFFF"/>
        </w:rPr>
        <w:t>njëra</w:t>
      </w:r>
      <w:proofErr w:type="spellEnd"/>
      <w:r w:rsidRPr="00DB2BCB">
        <w:rPr>
          <w:sz w:val="24"/>
          <w:szCs w:val="24"/>
          <w:shd w:val="clear" w:color="auto" w:fill="FFFFFF"/>
        </w:rPr>
        <w:t xml:space="preserve"> pas </w:t>
      </w:r>
      <w:proofErr w:type="spellStart"/>
      <w:r w:rsidRPr="00DB2BCB">
        <w:rPr>
          <w:sz w:val="24"/>
          <w:szCs w:val="24"/>
          <w:shd w:val="clear" w:color="auto" w:fill="FFFFFF"/>
        </w:rPr>
        <w:t>tjetrës</w:t>
      </w:r>
      <w:proofErr w:type="spellEnd"/>
      <w:r w:rsidRPr="00DB2BCB">
        <w:rPr>
          <w:sz w:val="24"/>
          <w:szCs w:val="24"/>
          <w:shd w:val="clear" w:color="auto" w:fill="FFFFFF"/>
        </w:rPr>
        <w:t xml:space="preserve">. </w:t>
      </w:r>
      <w:proofErr w:type="spellStart"/>
      <w:r w:rsidRPr="00DB2BCB">
        <w:rPr>
          <w:sz w:val="24"/>
          <w:szCs w:val="24"/>
          <w:shd w:val="clear" w:color="auto" w:fill="FFFFFF"/>
        </w:rPr>
        <w:t>Faza</w:t>
      </w:r>
      <w:proofErr w:type="spellEnd"/>
      <w:r w:rsidRPr="00DB2BCB">
        <w:rPr>
          <w:sz w:val="24"/>
          <w:szCs w:val="24"/>
          <w:shd w:val="clear" w:color="auto" w:fill="FFFFFF"/>
        </w:rPr>
        <w:t xml:space="preserve"> e </w:t>
      </w:r>
      <w:proofErr w:type="spellStart"/>
      <w:r w:rsidRPr="00DB2BCB">
        <w:rPr>
          <w:sz w:val="24"/>
          <w:szCs w:val="24"/>
          <w:shd w:val="clear" w:color="auto" w:fill="FFFFFF"/>
        </w:rPr>
        <w:t>parë</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lindja</w:t>
      </w:r>
      <w:proofErr w:type="spellEnd"/>
      <w:r w:rsidRPr="00DB2BCB">
        <w:rPr>
          <w:sz w:val="24"/>
          <w:szCs w:val="24"/>
          <w:shd w:val="clear" w:color="auto" w:fill="FFFFFF"/>
        </w:rPr>
        <w:t xml:space="preserve"> e </w:t>
      </w:r>
      <w:proofErr w:type="spellStart"/>
      <w:r w:rsidRPr="00DB2BCB">
        <w:rPr>
          <w:sz w:val="24"/>
          <w:szCs w:val="24"/>
          <w:shd w:val="clear" w:color="auto" w:fill="FFFFFF"/>
        </w:rPr>
        <w:t>mendimit</w:t>
      </w:r>
      <w:proofErr w:type="spellEnd"/>
      <w:r w:rsidRPr="00DB2BCB">
        <w:rPr>
          <w:sz w:val="24"/>
          <w:szCs w:val="24"/>
          <w:shd w:val="clear" w:color="auto" w:fill="FFFFFF"/>
        </w:rPr>
        <w:t xml:space="preserve"> </w:t>
      </w:r>
      <w:proofErr w:type="spellStart"/>
      <w:r w:rsidRPr="00DB2BCB">
        <w:rPr>
          <w:sz w:val="24"/>
          <w:szCs w:val="24"/>
          <w:shd w:val="clear" w:color="auto" w:fill="FFFFFF"/>
        </w:rPr>
        <w:t>tek</w:t>
      </w:r>
      <w:proofErr w:type="spellEnd"/>
      <w:r w:rsidRPr="00DB2BCB">
        <w:rPr>
          <w:sz w:val="24"/>
          <w:szCs w:val="24"/>
          <w:shd w:val="clear" w:color="auto" w:fill="FFFFFF"/>
        </w:rPr>
        <w:t xml:space="preserve"> </w:t>
      </w:r>
      <w:proofErr w:type="spellStart"/>
      <w:r w:rsidRPr="00DB2BCB">
        <w:rPr>
          <w:sz w:val="24"/>
          <w:szCs w:val="24"/>
          <w:shd w:val="clear" w:color="auto" w:fill="FFFFFF"/>
        </w:rPr>
        <w:t>autori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Faza</w:t>
      </w:r>
      <w:proofErr w:type="spellEnd"/>
      <w:r w:rsidRPr="00DB2BCB">
        <w:rPr>
          <w:sz w:val="24"/>
          <w:szCs w:val="24"/>
          <w:shd w:val="clear" w:color="auto" w:fill="FFFFFF"/>
        </w:rPr>
        <w:t xml:space="preserve"> e</w:t>
      </w:r>
      <w:r w:rsidRPr="004D3A2E">
        <w:rPr>
          <w:color w:val="222222"/>
          <w:sz w:val="24"/>
          <w:szCs w:val="24"/>
          <w:shd w:val="clear" w:color="auto" w:fill="FFFFFF"/>
        </w:rPr>
        <w:t xml:space="preserve"> </w:t>
      </w:r>
      <w:proofErr w:type="spellStart"/>
      <w:r w:rsidRPr="00DB2BCB">
        <w:rPr>
          <w:sz w:val="24"/>
          <w:szCs w:val="24"/>
          <w:shd w:val="clear" w:color="auto" w:fill="FFFFFF"/>
        </w:rPr>
        <w:t>dytë</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ajo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cilën</w:t>
      </w:r>
      <w:proofErr w:type="spellEnd"/>
      <w:r w:rsidRPr="00DB2BCB">
        <w:rPr>
          <w:sz w:val="24"/>
          <w:szCs w:val="24"/>
          <w:shd w:val="clear" w:color="auto" w:fill="FFFFFF"/>
        </w:rPr>
        <w:t xml:space="preserve"> </w:t>
      </w:r>
      <w:proofErr w:type="spellStart"/>
      <w:r w:rsidRPr="00DB2BCB">
        <w:rPr>
          <w:sz w:val="24"/>
          <w:szCs w:val="24"/>
          <w:shd w:val="clear" w:color="auto" w:fill="FFFFFF"/>
        </w:rPr>
        <w:t>personi</w:t>
      </w:r>
      <w:proofErr w:type="spellEnd"/>
      <w:r w:rsidRPr="00DB2BCB">
        <w:rPr>
          <w:sz w:val="24"/>
          <w:szCs w:val="24"/>
          <w:shd w:val="clear" w:color="auto" w:fill="FFFFFF"/>
        </w:rPr>
        <w:t xml:space="preserve"> e ka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vendimin</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ta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veprën</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fazë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ndërgjegjen</w:t>
      </w:r>
      <w:proofErr w:type="spellEnd"/>
      <w:r w:rsidRPr="00DB2BCB">
        <w:rPr>
          <w:sz w:val="24"/>
          <w:szCs w:val="24"/>
          <w:shd w:val="clear" w:color="auto" w:fill="FFFFFF"/>
        </w:rPr>
        <w:t xml:space="preserve"> e </w:t>
      </w:r>
      <w:proofErr w:type="spellStart"/>
      <w:r w:rsidRPr="00DB2BCB">
        <w:rPr>
          <w:sz w:val="24"/>
          <w:szCs w:val="24"/>
          <w:shd w:val="clear" w:color="auto" w:fill="FFFFFF"/>
        </w:rPr>
        <w:t>autorit</w:t>
      </w:r>
      <w:proofErr w:type="spellEnd"/>
      <w:r w:rsidRPr="00DB2BCB">
        <w:rPr>
          <w:sz w:val="24"/>
          <w:szCs w:val="24"/>
          <w:shd w:val="clear" w:color="auto" w:fill="FFFFFF"/>
        </w:rPr>
        <w:t xml:space="preserve">, </w:t>
      </w:r>
      <w:proofErr w:type="spellStart"/>
      <w:r w:rsidRPr="00DB2BCB">
        <w:rPr>
          <w:sz w:val="24"/>
          <w:szCs w:val="24"/>
          <w:shd w:val="clear" w:color="auto" w:fill="FFFFFF"/>
        </w:rPr>
        <w:t>mendimi</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shfaqur</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fazën</w:t>
      </w:r>
      <w:proofErr w:type="spellEnd"/>
      <w:r w:rsidRPr="00DB2BCB">
        <w:rPr>
          <w:sz w:val="24"/>
          <w:szCs w:val="24"/>
          <w:shd w:val="clear" w:color="auto" w:fill="FFFFFF"/>
        </w:rPr>
        <w:t xml:space="preserve"> e </w:t>
      </w:r>
      <w:proofErr w:type="spellStart"/>
      <w:r w:rsidRPr="00DB2BCB">
        <w:rPr>
          <w:sz w:val="24"/>
          <w:szCs w:val="24"/>
          <w:shd w:val="clear" w:color="auto" w:fill="FFFFFF"/>
        </w:rPr>
        <w:t>parë</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bërë</w:t>
      </w:r>
      <w:proofErr w:type="spellEnd"/>
      <w:r w:rsidRPr="00DB2BCB">
        <w:rPr>
          <w:sz w:val="24"/>
          <w:szCs w:val="24"/>
          <w:shd w:val="clear" w:color="auto" w:fill="FFFFFF"/>
        </w:rPr>
        <w:t xml:space="preserve"> </w:t>
      </w:r>
      <w:proofErr w:type="spellStart"/>
      <w:r w:rsidRPr="00DB2BCB">
        <w:rPr>
          <w:sz w:val="24"/>
          <w:szCs w:val="24"/>
          <w:shd w:val="clear" w:color="auto" w:fill="FFFFFF"/>
        </w:rPr>
        <w:t>tashmë</w:t>
      </w:r>
      <w:proofErr w:type="spellEnd"/>
      <w:r w:rsidRPr="00DB2BCB">
        <w:rPr>
          <w:sz w:val="24"/>
          <w:szCs w:val="24"/>
          <w:shd w:val="clear" w:color="auto" w:fill="FFFFFF"/>
        </w:rPr>
        <w:t xml:space="preserve"> </w:t>
      </w:r>
      <w:proofErr w:type="spellStart"/>
      <w:r w:rsidRPr="00DB2BCB">
        <w:rPr>
          <w:sz w:val="24"/>
          <w:szCs w:val="24"/>
          <w:shd w:val="clear" w:color="auto" w:fill="FFFFFF"/>
        </w:rPr>
        <w:t>qëllim</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Faza</w:t>
      </w:r>
      <w:proofErr w:type="spellEnd"/>
      <w:r w:rsidRPr="00DB2BCB">
        <w:rPr>
          <w:sz w:val="24"/>
          <w:szCs w:val="24"/>
          <w:shd w:val="clear" w:color="auto" w:fill="FFFFFF"/>
        </w:rPr>
        <w:t xml:space="preserve"> e </w:t>
      </w:r>
      <w:proofErr w:type="spellStart"/>
      <w:r w:rsidRPr="00DB2BCB">
        <w:rPr>
          <w:sz w:val="24"/>
          <w:szCs w:val="24"/>
          <w:shd w:val="clear" w:color="auto" w:fill="FFFFFF"/>
        </w:rPr>
        <w:t>tretë</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ajo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cilën</w:t>
      </w:r>
      <w:proofErr w:type="spellEnd"/>
      <w:r w:rsidRPr="00DB2BCB">
        <w:rPr>
          <w:sz w:val="24"/>
          <w:szCs w:val="24"/>
          <w:shd w:val="clear" w:color="auto" w:fill="FFFFFF"/>
        </w:rPr>
        <w:t xml:space="preserve"> </w:t>
      </w:r>
      <w:proofErr w:type="spellStart"/>
      <w:r w:rsidRPr="00DB2BCB">
        <w:rPr>
          <w:sz w:val="24"/>
          <w:szCs w:val="24"/>
          <w:shd w:val="clear" w:color="auto" w:fill="FFFFFF"/>
        </w:rPr>
        <w:t>autori</w:t>
      </w:r>
      <w:proofErr w:type="spellEnd"/>
      <w:r w:rsidRPr="00DB2BCB">
        <w:rPr>
          <w:sz w:val="24"/>
          <w:szCs w:val="24"/>
          <w:shd w:val="clear" w:color="auto" w:fill="FFFFFF"/>
        </w:rPr>
        <w:t xml:space="preserve">, </w:t>
      </w:r>
      <w:proofErr w:type="spellStart"/>
      <w:r w:rsidRPr="00DB2BCB">
        <w:rPr>
          <w:sz w:val="24"/>
          <w:szCs w:val="24"/>
          <w:shd w:val="clear" w:color="auto" w:fill="FFFFFF"/>
        </w:rPr>
        <w:t>ndërmerr</w:t>
      </w:r>
      <w:proofErr w:type="spellEnd"/>
      <w:r w:rsidRPr="00DB2BCB">
        <w:rPr>
          <w:sz w:val="24"/>
          <w:szCs w:val="24"/>
          <w:shd w:val="clear" w:color="auto" w:fill="FFFFFF"/>
        </w:rPr>
        <w:t xml:space="preserve"> </w:t>
      </w:r>
      <w:proofErr w:type="spellStart"/>
      <w:r w:rsidRPr="00DB2BCB">
        <w:rPr>
          <w:sz w:val="24"/>
          <w:szCs w:val="24"/>
          <w:shd w:val="clear" w:color="auto" w:fill="FFFFFF"/>
        </w:rPr>
        <w:t>veprime</w:t>
      </w:r>
      <w:proofErr w:type="spellEnd"/>
      <w:r w:rsidRPr="00DB2BCB">
        <w:rPr>
          <w:sz w:val="24"/>
          <w:szCs w:val="24"/>
          <w:shd w:val="clear" w:color="auto" w:fill="FFFFFF"/>
        </w:rPr>
        <w:t xml:space="preserve"> </w:t>
      </w:r>
      <w:proofErr w:type="spellStart"/>
      <w:r w:rsidRPr="00DB2BCB">
        <w:rPr>
          <w:sz w:val="24"/>
          <w:szCs w:val="24"/>
          <w:shd w:val="clear" w:color="auto" w:fill="FFFFFF"/>
        </w:rPr>
        <w:t>konkrete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bazë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planit</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ka </w:t>
      </w:r>
      <w:proofErr w:type="spellStart"/>
      <w:r w:rsidRPr="00DB2BCB">
        <w:rPr>
          <w:sz w:val="24"/>
          <w:szCs w:val="24"/>
          <w:shd w:val="clear" w:color="auto" w:fill="FFFFFF"/>
        </w:rPr>
        <w:t>ndërtuar</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arritjen</w:t>
      </w:r>
      <w:proofErr w:type="spellEnd"/>
      <w:r w:rsidRPr="00DB2BCB">
        <w:rPr>
          <w:sz w:val="24"/>
          <w:szCs w:val="24"/>
          <w:shd w:val="clear" w:color="auto" w:fill="FFFFFF"/>
        </w:rPr>
        <w:t xml:space="preserve"> e </w:t>
      </w:r>
      <w:proofErr w:type="spellStart"/>
      <w:r w:rsidRPr="00DB2BCB">
        <w:rPr>
          <w:sz w:val="24"/>
          <w:szCs w:val="24"/>
          <w:shd w:val="clear" w:color="auto" w:fill="FFFFFF"/>
        </w:rPr>
        <w:t>qëllimit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përfundim</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kë</w:t>
      </w:r>
      <w:r w:rsidR="00DB2BCB">
        <w:rPr>
          <w:sz w:val="24"/>
          <w:szCs w:val="24"/>
          <w:shd w:val="clear" w:color="auto" w:fill="FFFFFF"/>
        </w:rPr>
        <w:t>saj</w:t>
      </w:r>
      <w:proofErr w:type="spellEnd"/>
      <w:r w:rsidR="00DB2BCB">
        <w:rPr>
          <w:sz w:val="24"/>
          <w:szCs w:val="24"/>
          <w:shd w:val="clear" w:color="auto" w:fill="FFFFFF"/>
        </w:rPr>
        <w:t xml:space="preserve"> faze, </w:t>
      </w:r>
      <w:proofErr w:type="spellStart"/>
      <w:r w:rsidR="00DB2BCB">
        <w:rPr>
          <w:sz w:val="24"/>
          <w:szCs w:val="24"/>
          <w:shd w:val="clear" w:color="auto" w:fill="FFFFFF"/>
        </w:rPr>
        <w:t>autori</w:t>
      </w:r>
      <w:proofErr w:type="spellEnd"/>
      <w:r w:rsidR="00DB2BCB">
        <w:rPr>
          <w:sz w:val="24"/>
          <w:szCs w:val="24"/>
          <w:shd w:val="clear" w:color="auto" w:fill="FFFFFF"/>
        </w:rPr>
        <w:t xml:space="preserve"> </w:t>
      </w:r>
      <w:proofErr w:type="spellStart"/>
      <w:r w:rsidR="00DB2BCB">
        <w:rPr>
          <w:sz w:val="24"/>
          <w:szCs w:val="24"/>
          <w:shd w:val="clear" w:color="auto" w:fill="FFFFFF"/>
        </w:rPr>
        <w:t>arrin</w:t>
      </w:r>
      <w:proofErr w:type="spellEnd"/>
      <w:r w:rsidR="00DB2BCB">
        <w:rPr>
          <w:sz w:val="24"/>
          <w:szCs w:val="24"/>
          <w:shd w:val="clear" w:color="auto" w:fill="FFFFFF"/>
        </w:rPr>
        <w:t xml:space="preserve"> </w:t>
      </w:r>
      <w:proofErr w:type="spellStart"/>
      <w:r w:rsidR="00DB2BCB">
        <w:rPr>
          <w:sz w:val="24"/>
          <w:szCs w:val="24"/>
          <w:shd w:val="clear" w:color="auto" w:fill="FFFFFF"/>
        </w:rPr>
        <w:t>të</w:t>
      </w:r>
      <w:proofErr w:type="spellEnd"/>
      <w:r w:rsidR="00DB2BCB">
        <w:rPr>
          <w:sz w:val="24"/>
          <w:szCs w:val="24"/>
          <w:shd w:val="clear" w:color="auto" w:fill="FFFFFF"/>
        </w:rPr>
        <w:t xml:space="preserve"> </w:t>
      </w:r>
      <w:proofErr w:type="spellStart"/>
      <w:r w:rsidR="00DB2BCB">
        <w:rPr>
          <w:sz w:val="24"/>
          <w:szCs w:val="24"/>
          <w:shd w:val="clear" w:color="auto" w:fill="FFFFFF"/>
        </w:rPr>
        <w:t>sjell</w:t>
      </w:r>
      <w:r w:rsidR="00DB2BCB" w:rsidRPr="00DB2BCB">
        <w:rPr>
          <w:sz w:val="24"/>
          <w:szCs w:val="24"/>
          <w:shd w:val="clear" w:color="auto" w:fill="FFFFFF"/>
        </w:rPr>
        <w:t>ë</w:t>
      </w:r>
      <w:proofErr w:type="spellEnd"/>
      <w:r w:rsidRPr="00DB2BCB">
        <w:rPr>
          <w:sz w:val="24"/>
          <w:szCs w:val="24"/>
          <w:shd w:val="clear" w:color="auto" w:fill="FFFFFF"/>
        </w:rPr>
        <w:t xml:space="preserve"> </w:t>
      </w:r>
      <w:proofErr w:type="spellStart"/>
      <w:r w:rsidRPr="00DB2BCB">
        <w:rPr>
          <w:sz w:val="24"/>
          <w:szCs w:val="24"/>
          <w:shd w:val="clear" w:color="auto" w:fill="FFFFFF"/>
        </w:rPr>
        <w:t>pasojën</w:t>
      </w:r>
      <w:proofErr w:type="spellEnd"/>
      <w:r w:rsidRPr="00DB2BCB">
        <w:rPr>
          <w:sz w:val="24"/>
          <w:szCs w:val="24"/>
          <w:shd w:val="clear" w:color="auto" w:fill="FFFFFF"/>
        </w:rPr>
        <w:t xml:space="preserve"> e </w:t>
      </w:r>
      <w:proofErr w:type="spellStart"/>
      <w:r w:rsidRPr="00DB2BCB">
        <w:rPr>
          <w:sz w:val="24"/>
          <w:szCs w:val="24"/>
          <w:shd w:val="clear" w:color="auto" w:fill="FFFFFF"/>
        </w:rPr>
        <w:t>dëshiruar</w:t>
      </w:r>
      <w:proofErr w:type="spellEnd"/>
      <w:r w:rsidRPr="00DB2BCB">
        <w:rPr>
          <w:sz w:val="24"/>
          <w:szCs w:val="24"/>
          <w:shd w:val="clear" w:color="auto" w:fill="FFFFFF"/>
        </w:rPr>
        <w:t>. Pra,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nënkupton</w:t>
      </w:r>
      <w:proofErr w:type="spellEnd"/>
      <w:r w:rsidRPr="00DB2BCB">
        <w:rPr>
          <w:sz w:val="24"/>
          <w:szCs w:val="24"/>
          <w:shd w:val="clear" w:color="auto" w:fill="FFFFFF"/>
        </w:rPr>
        <w:t xml:space="preserve"> </w:t>
      </w:r>
      <w:proofErr w:type="spellStart"/>
      <w:r w:rsidRPr="00DB2BCB">
        <w:rPr>
          <w:sz w:val="24"/>
          <w:szCs w:val="24"/>
          <w:shd w:val="clear" w:color="auto" w:fill="FFFFFF"/>
        </w:rPr>
        <w:t>kalimin</w:t>
      </w:r>
      <w:proofErr w:type="spellEnd"/>
      <w:r w:rsidRPr="00DB2BCB">
        <w:rPr>
          <w:sz w:val="24"/>
          <w:szCs w:val="24"/>
          <w:shd w:val="clear" w:color="auto" w:fill="FFFFFF"/>
        </w:rPr>
        <w:t xml:space="preserve"> 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kohë</w:t>
      </w:r>
      <w:proofErr w:type="spellEnd"/>
      <w:r w:rsidRPr="00DB2BCB">
        <w:rPr>
          <w:sz w:val="24"/>
          <w:szCs w:val="24"/>
          <w:shd w:val="clear" w:color="auto" w:fill="FFFFFF"/>
        </w:rPr>
        <w:t xml:space="preserve"> </w:t>
      </w:r>
      <w:proofErr w:type="spellStart"/>
      <w:r w:rsidRPr="00DB2BCB">
        <w:rPr>
          <w:sz w:val="24"/>
          <w:szCs w:val="24"/>
          <w:shd w:val="clear" w:color="auto" w:fill="FFFFFF"/>
        </w:rPr>
        <w:t>relativisht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gjatë</w:t>
      </w:r>
      <w:proofErr w:type="spellEnd"/>
      <w:r w:rsidRPr="00DB2BCB">
        <w:rPr>
          <w:sz w:val="24"/>
          <w:szCs w:val="24"/>
          <w:shd w:val="clear" w:color="auto" w:fill="FFFFFF"/>
        </w:rPr>
        <w:t xml:space="preserve"> midis </w:t>
      </w:r>
      <w:proofErr w:type="spellStart"/>
      <w:r w:rsidRPr="00DB2BCB">
        <w:rPr>
          <w:sz w:val="24"/>
          <w:szCs w:val="24"/>
          <w:shd w:val="clear" w:color="auto" w:fill="FFFFFF"/>
        </w:rPr>
        <w:t>shkakut</w:t>
      </w:r>
      <w:proofErr w:type="spellEnd"/>
      <w:r w:rsidRPr="00DB2BCB">
        <w:rPr>
          <w:sz w:val="24"/>
          <w:szCs w:val="24"/>
          <w:shd w:val="clear" w:color="auto" w:fill="FFFFFF"/>
        </w:rPr>
        <w:t xml:space="preserve"> </w:t>
      </w:r>
      <w:proofErr w:type="spellStart"/>
      <w:r w:rsidRPr="00DB2BCB">
        <w:rPr>
          <w:sz w:val="24"/>
          <w:szCs w:val="24"/>
          <w:shd w:val="clear" w:color="auto" w:fill="FFFFFF"/>
        </w:rPr>
        <w:t>provokues</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kohës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krimit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pikërisht</w:t>
      </w:r>
      <w:proofErr w:type="spellEnd"/>
      <w:r w:rsidRPr="00DB2BCB">
        <w:rPr>
          <w:sz w:val="24"/>
          <w:szCs w:val="24"/>
          <w:shd w:val="clear" w:color="auto" w:fill="FFFFFF"/>
        </w:rPr>
        <w:t xml:space="preserve"> </w:t>
      </w:r>
      <w:proofErr w:type="spellStart"/>
      <w:r w:rsidRPr="00DB2BCB">
        <w:rPr>
          <w:sz w:val="24"/>
          <w:szCs w:val="24"/>
          <w:shd w:val="clear" w:color="auto" w:fill="FFFFFF"/>
        </w:rPr>
        <w:t>kjo</w:t>
      </w:r>
      <w:proofErr w:type="spellEnd"/>
      <w:r w:rsidRPr="00DB2BCB">
        <w:rPr>
          <w:sz w:val="24"/>
          <w:szCs w:val="24"/>
          <w:shd w:val="clear" w:color="auto" w:fill="FFFFFF"/>
        </w:rPr>
        <w:t xml:space="preserve"> </w:t>
      </w:r>
      <w:proofErr w:type="spellStart"/>
      <w:r w:rsidRPr="00DB2BCB">
        <w:rPr>
          <w:sz w:val="24"/>
          <w:szCs w:val="24"/>
          <w:shd w:val="clear" w:color="auto" w:fill="FFFFFF"/>
        </w:rPr>
        <w:t>kohë</w:t>
      </w:r>
      <w:proofErr w:type="spellEnd"/>
      <w:r w:rsidRPr="00DB2BCB">
        <w:rPr>
          <w:sz w:val="24"/>
          <w:szCs w:val="24"/>
          <w:shd w:val="clear" w:color="auto" w:fill="FFFFFF"/>
        </w:rPr>
        <w:t xml:space="preserve">, e </w:t>
      </w:r>
      <w:proofErr w:type="spellStart"/>
      <w:r w:rsidRPr="00DB2BCB">
        <w:rPr>
          <w:sz w:val="24"/>
          <w:szCs w:val="24"/>
          <w:shd w:val="clear" w:color="auto" w:fill="FFFFFF"/>
        </w:rPr>
        <w:t>cila</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nevojitet</w:t>
      </w:r>
      <w:proofErr w:type="spellEnd"/>
      <w:r w:rsidRPr="00DB2BCB">
        <w:rPr>
          <w:sz w:val="24"/>
          <w:szCs w:val="24"/>
          <w:shd w:val="clear" w:color="auto" w:fill="FFFFFF"/>
        </w:rPr>
        <w:t xml:space="preserve"> </w:t>
      </w:r>
      <w:proofErr w:type="spellStart"/>
      <w:r w:rsidRPr="00DB2BCB">
        <w:rPr>
          <w:sz w:val="24"/>
          <w:szCs w:val="24"/>
          <w:shd w:val="clear" w:color="auto" w:fill="FFFFFF"/>
        </w:rPr>
        <w:t>mjaftueshëm</w:t>
      </w:r>
      <w:proofErr w:type="spellEnd"/>
      <w:r w:rsidRPr="00DB2BCB">
        <w:rPr>
          <w:sz w:val="24"/>
          <w:szCs w:val="24"/>
          <w:shd w:val="clear" w:color="auto" w:fill="FFFFFF"/>
        </w:rPr>
        <w:t xml:space="preserve"> </w:t>
      </w:r>
      <w:proofErr w:type="spellStart"/>
      <w:r w:rsidRPr="00DB2BCB">
        <w:rPr>
          <w:sz w:val="24"/>
          <w:szCs w:val="24"/>
          <w:shd w:val="clear" w:color="auto" w:fill="FFFFFF"/>
        </w:rPr>
        <w:t>autorit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vendimin</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saj</w:t>
      </w:r>
      <w:proofErr w:type="spellEnd"/>
      <w:r w:rsidRPr="00DB2BCB">
        <w:rPr>
          <w:sz w:val="24"/>
          <w:szCs w:val="24"/>
          <w:shd w:val="clear" w:color="auto" w:fill="FFFFFF"/>
        </w:rPr>
        <w:t xml:space="preserve"> me </w:t>
      </w:r>
      <w:proofErr w:type="spellStart"/>
      <w:r w:rsidRPr="00DB2BCB">
        <w:rPr>
          <w:sz w:val="24"/>
          <w:szCs w:val="24"/>
          <w:shd w:val="clear" w:color="auto" w:fill="FFFFFF"/>
        </w:rPr>
        <w:t>gjakftohtësi</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kthjelltësi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siguruar</w:t>
      </w:r>
      <w:proofErr w:type="spellEnd"/>
      <w:r w:rsidRPr="00DB2BCB">
        <w:rPr>
          <w:sz w:val="24"/>
          <w:szCs w:val="24"/>
          <w:shd w:val="clear" w:color="auto" w:fill="FFFFFF"/>
        </w:rPr>
        <w:t xml:space="preserve"> </w:t>
      </w:r>
      <w:proofErr w:type="spellStart"/>
      <w:r w:rsidRPr="00DB2BCB">
        <w:rPr>
          <w:sz w:val="24"/>
          <w:szCs w:val="24"/>
          <w:shd w:val="clear" w:color="auto" w:fill="FFFFFF"/>
        </w:rPr>
        <w:t>mjetin</w:t>
      </w:r>
      <w:proofErr w:type="spellEnd"/>
      <w:r w:rsidRPr="00DB2BCB">
        <w:rPr>
          <w:sz w:val="24"/>
          <w:szCs w:val="24"/>
          <w:shd w:val="clear" w:color="auto" w:fill="FFFFFF"/>
        </w:rPr>
        <w:t xml:space="preserve"> 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kohën</w:t>
      </w:r>
      <w:proofErr w:type="spellEnd"/>
      <w:r w:rsidRPr="00DB2BCB">
        <w:rPr>
          <w:sz w:val="24"/>
          <w:szCs w:val="24"/>
          <w:shd w:val="clear" w:color="auto" w:fill="FFFFFF"/>
        </w:rPr>
        <w:t xml:space="preserve">, </w:t>
      </w:r>
      <w:proofErr w:type="spellStart"/>
      <w:r w:rsidRPr="00DB2BCB">
        <w:rPr>
          <w:sz w:val="24"/>
          <w:szCs w:val="24"/>
          <w:shd w:val="clear" w:color="auto" w:fill="FFFFFF"/>
        </w:rPr>
        <w:t>vendin</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kushtet</w:t>
      </w:r>
      <w:proofErr w:type="spellEnd"/>
      <w:r w:rsidRPr="00DB2BCB">
        <w:rPr>
          <w:sz w:val="24"/>
          <w:szCs w:val="24"/>
          <w:shd w:val="clear" w:color="auto" w:fill="FFFFFF"/>
        </w:rPr>
        <w:t xml:space="preserve"> e </w:t>
      </w:r>
      <w:proofErr w:type="spellStart"/>
      <w:r w:rsidRPr="00DB2BCB">
        <w:rPr>
          <w:sz w:val="24"/>
          <w:szCs w:val="24"/>
          <w:shd w:val="clear" w:color="auto" w:fill="FFFFFF"/>
        </w:rPr>
        <w:t>tjera</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nevojiten</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përmbushur</w:t>
      </w:r>
      <w:proofErr w:type="spellEnd"/>
      <w:r w:rsidRPr="00DB2BCB">
        <w:rPr>
          <w:sz w:val="24"/>
          <w:szCs w:val="24"/>
          <w:shd w:val="clear" w:color="auto" w:fill="FFFFFF"/>
        </w:rPr>
        <w:t xml:space="preserve"> </w:t>
      </w:r>
      <w:proofErr w:type="spellStart"/>
      <w:r w:rsidRPr="00DB2BCB">
        <w:rPr>
          <w:sz w:val="24"/>
          <w:szCs w:val="24"/>
          <w:shd w:val="clear" w:color="auto" w:fill="FFFFFF"/>
        </w:rPr>
        <w:t>qëllimin</w:t>
      </w:r>
      <w:proofErr w:type="spellEnd"/>
      <w:r w:rsidRPr="00DB2BCB">
        <w:rPr>
          <w:sz w:val="24"/>
          <w:szCs w:val="24"/>
          <w:shd w:val="clear" w:color="auto" w:fill="FFFFFF"/>
        </w:rPr>
        <w:t xml:space="preserve"> 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marrjen</w:t>
      </w:r>
      <w:proofErr w:type="spellEnd"/>
      <w:r w:rsidRPr="00DB2BCB">
        <w:rPr>
          <w:sz w:val="24"/>
          <w:szCs w:val="24"/>
          <w:shd w:val="clear" w:color="auto" w:fill="FFFFFF"/>
        </w:rPr>
        <w:t xml:space="preserve"> e </w:t>
      </w:r>
      <w:proofErr w:type="spellStart"/>
      <w:r w:rsidRPr="00DB2BCB">
        <w:rPr>
          <w:sz w:val="24"/>
          <w:szCs w:val="24"/>
          <w:shd w:val="clear" w:color="auto" w:fill="FFFFFF"/>
        </w:rPr>
        <w:t>jetës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person</w:t>
      </w:r>
      <w:r w:rsidR="00DB2BCB">
        <w:rPr>
          <w:sz w:val="24"/>
          <w:szCs w:val="24"/>
          <w:shd w:val="clear" w:color="auto" w:fill="FFFFFF"/>
        </w:rPr>
        <w:t>it</w:t>
      </w:r>
      <w:proofErr w:type="spellEnd"/>
      <w:r w:rsidR="00DB2BCB">
        <w:rPr>
          <w:sz w:val="24"/>
          <w:szCs w:val="24"/>
          <w:shd w:val="clear" w:color="auto" w:fill="FFFFFF"/>
        </w:rPr>
        <w:t>.</w:t>
      </w:r>
    </w:p>
    <w:p w14:paraId="47335605" w14:textId="77777777" w:rsidR="004D3A2E" w:rsidRPr="00DB2BCB" w:rsidRDefault="004D3A2E" w:rsidP="004D3A2E">
      <w:pPr>
        <w:numPr>
          <w:ilvl w:val="0"/>
          <w:numId w:val="9"/>
        </w:numPr>
        <w:jc w:val="both"/>
        <w:rPr>
          <w:sz w:val="24"/>
          <w:szCs w:val="24"/>
          <w:shd w:val="clear" w:color="auto" w:fill="FFFFFF"/>
        </w:rPr>
      </w:pPr>
      <w:r w:rsidRPr="00DB2BCB">
        <w:rPr>
          <w:sz w:val="24"/>
          <w:szCs w:val="24"/>
          <w:shd w:val="clear" w:color="auto" w:fill="FFFFFF"/>
        </w:rPr>
        <w:t xml:space="preserve">Duke </w:t>
      </w:r>
      <w:proofErr w:type="spellStart"/>
      <w:r w:rsidRPr="00DB2BCB">
        <w:rPr>
          <w:sz w:val="24"/>
          <w:szCs w:val="24"/>
          <w:shd w:val="clear" w:color="auto" w:fill="FFFFFF"/>
        </w:rPr>
        <w:t>qenë</w:t>
      </w:r>
      <w:proofErr w:type="spellEnd"/>
      <w:r w:rsidRPr="00DB2BCB">
        <w:rPr>
          <w:sz w:val="24"/>
          <w:szCs w:val="24"/>
          <w:shd w:val="clear" w:color="auto" w:fill="FFFFFF"/>
        </w:rPr>
        <w:t xml:space="preserve"> se </w:t>
      </w:r>
      <w:proofErr w:type="spellStart"/>
      <w:r w:rsidRPr="00DB2BCB">
        <w:rPr>
          <w:sz w:val="24"/>
          <w:szCs w:val="24"/>
          <w:shd w:val="clear" w:color="auto" w:fill="FFFFFF"/>
        </w:rPr>
        <w:t>nga</w:t>
      </w:r>
      <w:proofErr w:type="spellEnd"/>
      <w:r w:rsidRPr="00DB2BCB">
        <w:rPr>
          <w:sz w:val="24"/>
          <w:szCs w:val="24"/>
          <w:shd w:val="clear" w:color="auto" w:fill="FFFFFF"/>
        </w:rPr>
        <w:t xml:space="preserve"> ana </w:t>
      </w:r>
      <w:proofErr w:type="spellStart"/>
      <w:r w:rsidRPr="00DB2BCB">
        <w:rPr>
          <w:sz w:val="24"/>
          <w:szCs w:val="24"/>
          <w:shd w:val="clear" w:color="auto" w:fill="FFFFFF"/>
        </w:rPr>
        <w:t>subjektive</w:t>
      </w:r>
      <w:proofErr w:type="spellEnd"/>
      <w:r w:rsidRPr="00DB2BCB">
        <w:rPr>
          <w:sz w:val="24"/>
          <w:szCs w:val="24"/>
          <w:shd w:val="clear" w:color="auto" w:fill="FFFFFF"/>
        </w:rPr>
        <w:t xml:space="preserve">, </w:t>
      </w:r>
      <w:proofErr w:type="spellStart"/>
      <w:r w:rsidRPr="00DB2BCB">
        <w:rPr>
          <w:sz w:val="24"/>
          <w:szCs w:val="24"/>
          <w:shd w:val="clear" w:color="auto" w:fill="FFFFFF"/>
        </w:rPr>
        <w:t>vepra</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kryhet</w:t>
      </w:r>
      <w:proofErr w:type="spellEnd"/>
      <w:r w:rsidRPr="00DB2BCB">
        <w:rPr>
          <w:sz w:val="24"/>
          <w:szCs w:val="24"/>
          <w:shd w:val="clear" w:color="auto" w:fill="FFFFFF"/>
        </w:rPr>
        <w:t xml:space="preserve"> </w:t>
      </w:r>
      <w:proofErr w:type="spellStart"/>
      <w:r w:rsidRPr="00DB2BCB">
        <w:rPr>
          <w:sz w:val="24"/>
          <w:szCs w:val="24"/>
          <w:shd w:val="clear" w:color="auto" w:fill="FFFFFF"/>
        </w:rPr>
        <w:t>përmes</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forme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posaçme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dashjes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paramenduar</w:t>
      </w:r>
      <w:proofErr w:type="spellEnd"/>
      <w:r w:rsidRPr="00DB2BCB">
        <w:rPr>
          <w:sz w:val="24"/>
          <w:szCs w:val="24"/>
          <w:shd w:val="clear" w:color="auto" w:fill="FFFFFF"/>
        </w:rPr>
        <w:t xml:space="preserve"> (dolus </w:t>
      </w:r>
      <w:proofErr w:type="spellStart"/>
      <w:r w:rsidRPr="00DB2BCB">
        <w:rPr>
          <w:sz w:val="24"/>
          <w:szCs w:val="24"/>
          <w:shd w:val="clear" w:color="auto" w:fill="FFFFFF"/>
        </w:rPr>
        <w:t>premeditatus</w:t>
      </w:r>
      <w:proofErr w:type="spellEnd"/>
      <w:r w:rsidRPr="00DB2BCB">
        <w:rPr>
          <w:sz w:val="24"/>
          <w:szCs w:val="24"/>
          <w:shd w:val="clear" w:color="auto" w:fill="FFFFFF"/>
        </w:rPr>
        <w:t xml:space="preserve">), </w:t>
      </w:r>
      <w:proofErr w:type="spellStart"/>
      <w:r w:rsidRPr="00DB2BCB">
        <w:rPr>
          <w:sz w:val="24"/>
          <w:szCs w:val="24"/>
          <w:shd w:val="clear" w:color="auto" w:fill="FFFFFF"/>
        </w:rPr>
        <w:lastRenderedPageBreak/>
        <w:t>ligjvënësi</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përcaktimin</w:t>
      </w:r>
      <w:proofErr w:type="spellEnd"/>
      <w:r w:rsidRPr="00DB2BCB">
        <w:rPr>
          <w:sz w:val="24"/>
          <w:szCs w:val="24"/>
          <w:shd w:val="clear" w:color="auto" w:fill="FFFFFF"/>
        </w:rPr>
        <w:t xml:space="preserve"> e </w:t>
      </w:r>
      <w:proofErr w:type="spellStart"/>
      <w:r w:rsidRPr="00DB2BCB">
        <w:rPr>
          <w:sz w:val="24"/>
          <w:szCs w:val="24"/>
          <w:shd w:val="clear" w:color="auto" w:fill="FFFFFF"/>
        </w:rPr>
        <w:t>marzheve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sanksionit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figurës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ka </w:t>
      </w:r>
      <w:proofErr w:type="spellStart"/>
      <w:r w:rsidRPr="00DB2BCB">
        <w:rPr>
          <w:sz w:val="24"/>
          <w:szCs w:val="24"/>
          <w:shd w:val="clear" w:color="auto" w:fill="FFFFFF"/>
        </w:rPr>
        <w:t>parashikuar</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marzh</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lart</w:t>
      </w:r>
      <w:r w:rsidR="00DB2BCB" w:rsidRPr="00DB2BCB">
        <w:rPr>
          <w:sz w:val="24"/>
          <w:szCs w:val="24"/>
          <w:shd w:val="clear" w:color="auto" w:fill="FFFFFF"/>
        </w:rPr>
        <w:t>ë</w:t>
      </w:r>
      <w:proofErr w:type="spellEnd"/>
      <w:r w:rsidRPr="00DB2BCB">
        <w:rPr>
          <w:sz w:val="24"/>
          <w:szCs w:val="24"/>
          <w:shd w:val="clear" w:color="auto" w:fill="FFFFFF"/>
        </w:rPr>
        <w:t xml:space="preserve"> </w:t>
      </w:r>
      <w:proofErr w:type="spellStart"/>
      <w:r w:rsidRPr="00DB2BCB">
        <w:rPr>
          <w:sz w:val="24"/>
          <w:szCs w:val="24"/>
          <w:shd w:val="clear" w:color="auto" w:fill="FFFFFF"/>
        </w:rPr>
        <w:t>dënimi</w:t>
      </w:r>
      <w:proofErr w:type="spellEnd"/>
      <w:r w:rsidRPr="00DB2BCB">
        <w:rPr>
          <w:sz w:val="24"/>
          <w:szCs w:val="24"/>
          <w:shd w:val="clear" w:color="auto" w:fill="FFFFFF"/>
        </w:rPr>
        <w:t xml:space="preserve"> se </w:t>
      </w:r>
      <w:proofErr w:type="spellStart"/>
      <w:r w:rsidRPr="00DB2BCB">
        <w:rPr>
          <w:sz w:val="24"/>
          <w:szCs w:val="24"/>
          <w:shd w:val="clear" w:color="auto" w:fill="FFFFFF"/>
        </w:rPr>
        <w:t>figura</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proofErr w:type="gram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proofErr w:type="gramEnd"/>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dashje</w:t>
      </w:r>
      <w:proofErr w:type="spellEnd"/>
      <w:r w:rsidRPr="00DB2BCB">
        <w:rPr>
          <w:sz w:val="24"/>
          <w:szCs w:val="24"/>
          <w:shd w:val="clear" w:color="auto" w:fill="FFFFFF"/>
        </w:rPr>
        <w:t>".</w:t>
      </w:r>
    </w:p>
    <w:p w14:paraId="1777CC0B" w14:textId="77777777" w:rsidR="004D3A2E" w:rsidRPr="00DB2BCB" w:rsidRDefault="004D3A2E" w:rsidP="004D3A2E">
      <w:pPr>
        <w:numPr>
          <w:ilvl w:val="0"/>
          <w:numId w:val="9"/>
        </w:numPr>
        <w:jc w:val="both"/>
        <w:rPr>
          <w:sz w:val="24"/>
          <w:szCs w:val="24"/>
          <w:shd w:val="clear" w:color="auto" w:fill="FFFFFF"/>
        </w:rPr>
      </w:pPr>
      <w:r w:rsidRPr="00DB2BCB">
        <w:rPr>
          <w:sz w:val="24"/>
          <w:szCs w:val="24"/>
          <w:shd w:val="clear" w:color="auto" w:fill="FFFFFF"/>
        </w:rPr>
        <w:t xml:space="preserve">Rrezikshmëria e </w:t>
      </w:r>
      <w:proofErr w:type="spellStart"/>
      <w:r w:rsidRPr="00DB2BCB">
        <w:rPr>
          <w:sz w:val="24"/>
          <w:szCs w:val="24"/>
          <w:shd w:val="clear" w:color="auto" w:fill="FFFFFF"/>
        </w:rPr>
        <w:t>shtuar</w:t>
      </w:r>
      <w:proofErr w:type="spellEnd"/>
      <w:r w:rsidRPr="00DB2BCB">
        <w:rPr>
          <w:sz w:val="24"/>
          <w:szCs w:val="24"/>
          <w:shd w:val="clear" w:color="auto" w:fill="FFFFFF"/>
        </w:rPr>
        <w:t xml:space="preserve"> e </w:t>
      </w:r>
      <w:proofErr w:type="spellStart"/>
      <w:r w:rsidRPr="00DB2BCB">
        <w:rPr>
          <w:sz w:val="24"/>
          <w:szCs w:val="24"/>
          <w:shd w:val="clear" w:color="auto" w:fill="FFFFFF"/>
        </w:rPr>
        <w:t>autorit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lidhet</w:t>
      </w:r>
      <w:proofErr w:type="spellEnd"/>
      <w:r w:rsidRPr="00DB2BCB">
        <w:rPr>
          <w:sz w:val="24"/>
          <w:szCs w:val="24"/>
          <w:shd w:val="clear" w:color="auto" w:fill="FFFFFF"/>
        </w:rPr>
        <w:t xml:space="preserve"> </w:t>
      </w:r>
      <w:proofErr w:type="spellStart"/>
      <w:r w:rsidRPr="00DB2BCB">
        <w:rPr>
          <w:sz w:val="24"/>
          <w:szCs w:val="24"/>
          <w:shd w:val="clear" w:color="auto" w:fill="FFFFFF"/>
        </w:rPr>
        <w:t>pikërisht</w:t>
      </w:r>
      <w:proofErr w:type="spellEnd"/>
      <w:r w:rsidRPr="00DB2BCB">
        <w:rPr>
          <w:sz w:val="24"/>
          <w:szCs w:val="24"/>
          <w:shd w:val="clear" w:color="auto" w:fill="FFFFFF"/>
        </w:rPr>
        <w:t xml:space="preserve"> me </w:t>
      </w:r>
      <w:proofErr w:type="spellStart"/>
      <w:r w:rsidRPr="00DB2BCB">
        <w:rPr>
          <w:sz w:val="24"/>
          <w:szCs w:val="24"/>
          <w:shd w:val="clear" w:color="auto" w:fill="FFFFFF"/>
        </w:rPr>
        <w:t>faktin</w:t>
      </w:r>
      <w:proofErr w:type="spellEnd"/>
      <w:r w:rsidRPr="00DB2BCB">
        <w:rPr>
          <w:sz w:val="24"/>
          <w:szCs w:val="24"/>
          <w:shd w:val="clear" w:color="auto" w:fill="FFFFFF"/>
        </w:rPr>
        <w:t xml:space="preserve"> se </w:t>
      </w:r>
      <w:proofErr w:type="spellStart"/>
      <w:r w:rsidRPr="00DB2BCB">
        <w:rPr>
          <w:sz w:val="24"/>
          <w:szCs w:val="24"/>
          <w:shd w:val="clear" w:color="auto" w:fill="FFFFFF"/>
        </w:rPr>
        <w:t>autori</w:t>
      </w:r>
      <w:proofErr w:type="spellEnd"/>
      <w:r w:rsidRPr="00DB2BCB">
        <w:rPr>
          <w:sz w:val="24"/>
          <w:szCs w:val="24"/>
          <w:shd w:val="clear" w:color="auto" w:fill="FFFFFF"/>
        </w:rPr>
        <w:t xml:space="preserve"> </w:t>
      </w:r>
      <w:proofErr w:type="spellStart"/>
      <w:r w:rsidRPr="00DB2BCB">
        <w:rPr>
          <w:sz w:val="24"/>
          <w:szCs w:val="24"/>
          <w:shd w:val="clear" w:color="auto" w:fill="FFFFFF"/>
        </w:rPr>
        <w:t>përpara</w:t>
      </w:r>
      <w:proofErr w:type="spellEnd"/>
      <w:r w:rsidRPr="00DB2BCB">
        <w:rPr>
          <w:sz w:val="24"/>
          <w:szCs w:val="24"/>
          <w:shd w:val="clear" w:color="auto" w:fill="FFFFFF"/>
        </w:rPr>
        <w:t xml:space="preserve"> </w:t>
      </w:r>
      <w:proofErr w:type="spellStart"/>
      <w:r w:rsidRPr="00DB2BCB">
        <w:rPr>
          <w:sz w:val="24"/>
          <w:szCs w:val="24"/>
          <w:shd w:val="clear" w:color="auto" w:fill="FFFFFF"/>
        </w:rPr>
        <w:t>realizimit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aktit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merr</w:t>
      </w:r>
      <w:proofErr w:type="spellEnd"/>
      <w:r w:rsidRPr="00DB2BCB">
        <w:rPr>
          <w:sz w:val="24"/>
          <w:szCs w:val="24"/>
          <w:shd w:val="clear" w:color="auto" w:fill="FFFFFF"/>
        </w:rPr>
        <w:t xml:space="preserve"> masa </w:t>
      </w:r>
      <w:proofErr w:type="spellStart"/>
      <w:r w:rsidRPr="00DB2BCB">
        <w:rPr>
          <w:sz w:val="24"/>
          <w:szCs w:val="24"/>
          <w:shd w:val="clear" w:color="auto" w:fill="FFFFFF"/>
        </w:rPr>
        <w:t>paraprake</w:t>
      </w:r>
      <w:proofErr w:type="spellEnd"/>
      <w:r w:rsidRPr="00DB2BCB">
        <w:rPr>
          <w:sz w:val="24"/>
          <w:szCs w:val="24"/>
          <w:shd w:val="clear" w:color="auto" w:fill="FFFFFF"/>
        </w:rPr>
        <w:t xml:space="preserve"> duke </w:t>
      </w:r>
      <w:proofErr w:type="spellStart"/>
      <w:r w:rsidRPr="00DB2BCB">
        <w:rPr>
          <w:sz w:val="24"/>
          <w:szCs w:val="24"/>
          <w:shd w:val="clear" w:color="auto" w:fill="FFFFFF"/>
        </w:rPr>
        <w:t>përpiluar</w:t>
      </w:r>
      <w:proofErr w:type="spellEnd"/>
      <w:r w:rsidRPr="00DB2BCB">
        <w:rPr>
          <w:sz w:val="24"/>
          <w:szCs w:val="24"/>
          <w:shd w:val="clear" w:color="auto" w:fill="FFFFFF"/>
        </w:rPr>
        <w:t xml:space="preserve"> </w:t>
      </w:r>
      <w:proofErr w:type="spellStart"/>
      <w:r w:rsidRPr="00DB2BCB">
        <w:rPr>
          <w:sz w:val="24"/>
          <w:szCs w:val="24"/>
          <w:shd w:val="clear" w:color="auto" w:fill="FFFFFF"/>
        </w:rPr>
        <w:t>planin</w:t>
      </w:r>
      <w:proofErr w:type="spellEnd"/>
      <w:r w:rsidRPr="00DB2BCB">
        <w:rPr>
          <w:sz w:val="24"/>
          <w:szCs w:val="24"/>
          <w:shd w:val="clear" w:color="auto" w:fill="FFFFFF"/>
        </w:rPr>
        <w:t xml:space="preserve"> </w:t>
      </w:r>
      <w:proofErr w:type="spellStart"/>
      <w:r w:rsidRPr="00DB2BCB">
        <w:rPr>
          <w:sz w:val="24"/>
          <w:szCs w:val="24"/>
          <w:shd w:val="clear" w:color="auto" w:fill="FFFFFF"/>
        </w:rPr>
        <w:t>përkatës</w:t>
      </w:r>
      <w:proofErr w:type="spellEnd"/>
      <w:r w:rsidRPr="00DB2BCB">
        <w:rPr>
          <w:sz w:val="24"/>
          <w:szCs w:val="24"/>
          <w:shd w:val="clear" w:color="auto" w:fill="FFFFFF"/>
        </w:rPr>
        <w:t xml:space="preserve">, </w:t>
      </w:r>
      <w:proofErr w:type="spellStart"/>
      <w:r w:rsidRPr="00DB2BCB">
        <w:rPr>
          <w:sz w:val="24"/>
          <w:szCs w:val="24"/>
          <w:shd w:val="clear" w:color="auto" w:fill="FFFFFF"/>
        </w:rPr>
        <w:t>rrethana</w:t>
      </w:r>
      <w:proofErr w:type="spellEnd"/>
      <w:r w:rsidRPr="00DB2BCB">
        <w:rPr>
          <w:sz w:val="24"/>
          <w:szCs w:val="24"/>
          <w:shd w:val="clear" w:color="auto" w:fill="FFFFFF"/>
        </w:rPr>
        <w:t xml:space="preserve"> </w:t>
      </w:r>
      <w:proofErr w:type="spellStart"/>
      <w:r w:rsidRPr="00DB2BCB">
        <w:rPr>
          <w:sz w:val="24"/>
          <w:szCs w:val="24"/>
          <w:shd w:val="clear" w:color="auto" w:fill="FFFFFF"/>
        </w:rPr>
        <w:t>këto</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duhet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prezumohen</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gjykata</w:t>
      </w:r>
      <w:proofErr w:type="spellEnd"/>
      <w:r w:rsidRPr="00DB2BCB">
        <w:rPr>
          <w:sz w:val="24"/>
          <w:szCs w:val="24"/>
          <w:shd w:val="clear" w:color="auto" w:fill="FFFFFF"/>
        </w:rPr>
        <w:t xml:space="preserve">, </w:t>
      </w:r>
      <w:proofErr w:type="spellStart"/>
      <w:r w:rsidRPr="00DB2BCB">
        <w:rPr>
          <w:sz w:val="24"/>
          <w:szCs w:val="24"/>
          <w:shd w:val="clear" w:color="auto" w:fill="FFFFFF"/>
        </w:rPr>
        <w:t>por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vërtetohet</w:t>
      </w:r>
      <w:proofErr w:type="spellEnd"/>
      <w:r w:rsidRPr="00DB2BCB">
        <w:rPr>
          <w:sz w:val="24"/>
          <w:szCs w:val="24"/>
          <w:shd w:val="clear" w:color="auto" w:fill="FFFFFF"/>
        </w:rPr>
        <w:t xml:space="preserve">. </w:t>
      </w:r>
      <w:proofErr w:type="spellStart"/>
      <w:r w:rsidRPr="00DB2BCB">
        <w:rPr>
          <w:sz w:val="24"/>
          <w:szCs w:val="24"/>
          <w:shd w:val="clear" w:color="auto" w:fill="FFFFFF"/>
        </w:rPr>
        <w:t>Përgatitja</w:t>
      </w:r>
      <w:proofErr w:type="spellEnd"/>
      <w:r w:rsidRPr="00DB2BCB">
        <w:rPr>
          <w:sz w:val="24"/>
          <w:szCs w:val="24"/>
          <w:shd w:val="clear" w:color="auto" w:fill="FFFFFF"/>
        </w:rPr>
        <w:t xml:space="preserve"> e </w:t>
      </w:r>
      <w:proofErr w:type="spellStart"/>
      <w:r w:rsidRPr="00DB2BCB">
        <w:rPr>
          <w:sz w:val="24"/>
          <w:szCs w:val="24"/>
          <w:shd w:val="clear" w:color="auto" w:fill="FFFFFF"/>
        </w:rPr>
        <w:t>kushteve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përfshin</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gjetjen</w:t>
      </w:r>
      <w:proofErr w:type="spellEnd"/>
      <w:r w:rsidRPr="00DB2BCB">
        <w:rPr>
          <w:sz w:val="24"/>
          <w:szCs w:val="24"/>
          <w:shd w:val="clear" w:color="auto" w:fill="FFFFFF"/>
        </w:rPr>
        <w:t xml:space="preserve"> e </w:t>
      </w:r>
      <w:proofErr w:type="spellStart"/>
      <w:r w:rsidRPr="00DB2BCB">
        <w:rPr>
          <w:sz w:val="24"/>
          <w:szCs w:val="24"/>
          <w:shd w:val="clear" w:color="auto" w:fill="FFFFFF"/>
        </w:rPr>
        <w:t>momentit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përshtatshëm</w:t>
      </w:r>
      <w:proofErr w:type="spellEnd"/>
      <w:r w:rsidRPr="00DB2BCB">
        <w:rPr>
          <w:sz w:val="24"/>
          <w:szCs w:val="24"/>
          <w:shd w:val="clear" w:color="auto" w:fill="FFFFFF"/>
        </w:rPr>
        <w:t xml:space="preserve"> </w:t>
      </w:r>
      <w:proofErr w:type="spellStart"/>
      <w:r w:rsidRPr="00DB2BCB">
        <w:rPr>
          <w:sz w:val="24"/>
          <w:szCs w:val="24"/>
          <w:shd w:val="clear" w:color="auto" w:fill="FFFFFF"/>
        </w:rPr>
        <w:t>pë</w:t>
      </w:r>
      <w:proofErr w:type="spellEnd"/>
      <w:r w:rsidRPr="00DB2BCB">
        <w:rPr>
          <w:sz w:val="24"/>
          <w:szCs w:val="24"/>
          <w:shd w:val="clear" w:color="auto" w:fill="FFFFFF"/>
        </w:rPr>
        <w:t xml:space="preserve"> `ta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atë</w:t>
      </w:r>
      <w:proofErr w:type="spellEnd"/>
      <w:r w:rsidRPr="00DB2BCB">
        <w:rPr>
          <w:sz w:val="24"/>
          <w:szCs w:val="24"/>
          <w:shd w:val="clear" w:color="auto" w:fill="FFFFFF"/>
        </w:rPr>
        <w:t xml:space="preserve">. </w:t>
      </w:r>
      <w:proofErr w:type="spellStart"/>
      <w:r w:rsidRPr="00DB2BCB">
        <w:rPr>
          <w:sz w:val="24"/>
          <w:szCs w:val="24"/>
          <w:shd w:val="clear" w:color="auto" w:fill="FFFFFF"/>
        </w:rPr>
        <w:t>Momenti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përshtatshëm</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konsiston</w:t>
      </w:r>
      <w:proofErr w:type="spellEnd"/>
      <w:r w:rsidRPr="00DB2BCB">
        <w:rPr>
          <w:sz w:val="24"/>
          <w:szCs w:val="24"/>
          <w:shd w:val="clear" w:color="auto" w:fill="FFFFFF"/>
        </w:rPr>
        <w:t xml:space="preserve"> </w:t>
      </w:r>
      <w:proofErr w:type="spellStart"/>
      <w:r w:rsidRPr="00DB2BCB">
        <w:rPr>
          <w:sz w:val="24"/>
          <w:szCs w:val="24"/>
          <w:shd w:val="clear" w:color="auto" w:fill="FFFFFF"/>
        </w:rPr>
        <w:t>kryesisht</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momentin</w:t>
      </w:r>
      <w:proofErr w:type="spellEnd"/>
      <w:r w:rsidRPr="00DB2BCB">
        <w:rPr>
          <w:sz w:val="24"/>
          <w:szCs w:val="24"/>
          <w:shd w:val="clear" w:color="auto" w:fill="FFFFFF"/>
        </w:rPr>
        <w:t xml:space="preserve"> </w:t>
      </w:r>
      <w:proofErr w:type="spellStart"/>
      <w:r w:rsidRPr="00DB2BCB">
        <w:rPr>
          <w:sz w:val="24"/>
          <w:szCs w:val="24"/>
          <w:shd w:val="clear" w:color="auto" w:fill="FFFFFF"/>
        </w:rPr>
        <w:t>ku</w:t>
      </w:r>
      <w:proofErr w:type="spellEnd"/>
      <w:r w:rsidRPr="00DB2BCB">
        <w:rPr>
          <w:sz w:val="24"/>
          <w:szCs w:val="24"/>
          <w:shd w:val="clear" w:color="auto" w:fill="FFFFFF"/>
        </w:rPr>
        <w:t xml:space="preserve"> </w:t>
      </w:r>
      <w:proofErr w:type="spellStart"/>
      <w:r w:rsidRPr="00DB2BCB">
        <w:rPr>
          <w:sz w:val="24"/>
          <w:szCs w:val="24"/>
          <w:shd w:val="clear" w:color="auto" w:fill="FFFFFF"/>
        </w:rPr>
        <w:t>viktima</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jetë</w:t>
      </w:r>
      <w:proofErr w:type="spellEnd"/>
      <w:r w:rsidRPr="00DB2BCB">
        <w:rPr>
          <w:sz w:val="24"/>
          <w:szCs w:val="24"/>
          <w:shd w:val="clear" w:color="auto" w:fill="FFFFFF"/>
        </w:rPr>
        <w:t xml:space="preserve"> </w:t>
      </w:r>
      <w:proofErr w:type="spellStart"/>
      <w:r w:rsidRPr="00DB2BCB">
        <w:rPr>
          <w:sz w:val="24"/>
          <w:szCs w:val="24"/>
          <w:shd w:val="clear" w:color="auto" w:fill="FFFFFF"/>
        </w:rPr>
        <w:t>vetëm</w:t>
      </w:r>
      <w:proofErr w:type="spellEnd"/>
      <w:r w:rsidRPr="00DB2BCB">
        <w:rPr>
          <w:sz w:val="24"/>
          <w:szCs w:val="24"/>
          <w:shd w:val="clear" w:color="auto" w:fill="FFFFFF"/>
        </w:rPr>
        <w:t xml:space="preserve"> apo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kushte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tilla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mbrohet</w:t>
      </w:r>
      <w:proofErr w:type="spellEnd"/>
      <w:r w:rsidRPr="00DB2BCB">
        <w:rPr>
          <w:sz w:val="24"/>
          <w:szCs w:val="24"/>
          <w:shd w:val="clear" w:color="auto" w:fill="FFFFFF"/>
        </w:rPr>
        <w:t xml:space="preserve">. </w:t>
      </w:r>
      <w:proofErr w:type="spellStart"/>
      <w:r w:rsidRPr="00DB2BCB">
        <w:rPr>
          <w:sz w:val="24"/>
          <w:szCs w:val="24"/>
          <w:shd w:val="clear" w:color="auto" w:fill="FFFFFF"/>
        </w:rPr>
        <w:t>Përcaktimi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momenti</w:t>
      </w:r>
      <w:proofErr w:type="spellEnd"/>
      <w:r w:rsidRPr="00DB2BCB">
        <w:rPr>
          <w:sz w:val="24"/>
          <w:szCs w:val="24"/>
          <w:shd w:val="clear" w:color="auto" w:fill="FFFFFF"/>
        </w:rPr>
        <w:t xml:space="preserve"> </w:t>
      </w:r>
      <w:proofErr w:type="spellStart"/>
      <w:r w:rsidRPr="00DB2BCB">
        <w:rPr>
          <w:sz w:val="24"/>
          <w:szCs w:val="24"/>
          <w:shd w:val="clear" w:color="auto" w:fill="FFFFFF"/>
        </w:rPr>
        <w:t>kohor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përshtatshëm</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mundëson</w:t>
      </w:r>
      <w:proofErr w:type="spellEnd"/>
      <w:r w:rsidRPr="00DB2BCB">
        <w:rPr>
          <w:sz w:val="24"/>
          <w:szCs w:val="24"/>
          <w:shd w:val="clear" w:color="auto" w:fill="FFFFFF"/>
        </w:rPr>
        <w:t xml:space="preserve"> </w:t>
      </w:r>
      <w:proofErr w:type="spellStart"/>
      <w:r w:rsidRPr="00DB2BCB">
        <w:rPr>
          <w:sz w:val="24"/>
          <w:szCs w:val="24"/>
          <w:shd w:val="clear" w:color="auto" w:fill="FFFFFF"/>
        </w:rPr>
        <w:t>autorit</w:t>
      </w:r>
      <w:proofErr w:type="spellEnd"/>
      <w:r w:rsidRPr="00DB2BCB">
        <w:rPr>
          <w:sz w:val="24"/>
          <w:szCs w:val="24"/>
          <w:shd w:val="clear" w:color="auto" w:fill="FFFFFF"/>
        </w:rPr>
        <w:t xml:space="preserve"> </w:t>
      </w:r>
      <w:proofErr w:type="spellStart"/>
      <w:r w:rsidRPr="00DB2BCB">
        <w:rPr>
          <w:sz w:val="24"/>
          <w:szCs w:val="24"/>
          <w:shd w:val="clear" w:color="auto" w:fill="FFFFFF"/>
        </w:rPr>
        <w:t>shmangien</w:t>
      </w:r>
      <w:proofErr w:type="spellEnd"/>
      <w:r w:rsidRPr="00DB2BCB">
        <w:rPr>
          <w:sz w:val="24"/>
          <w:szCs w:val="24"/>
          <w:shd w:val="clear" w:color="auto" w:fill="FFFFFF"/>
        </w:rPr>
        <w:t xml:space="preserve"> e </w:t>
      </w:r>
      <w:proofErr w:type="spellStart"/>
      <w:r w:rsidRPr="00DB2BCB">
        <w:rPr>
          <w:sz w:val="24"/>
          <w:szCs w:val="24"/>
          <w:shd w:val="clear" w:color="auto" w:fill="FFFFFF"/>
        </w:rPr>
        <w:t>ndërhyrjes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mundshme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personave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tretë</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ta </w:t>
      </w:r>
      <w:proofErr w:type="spellStart"/>
      <w:r w:rsidRPr="00DB2BCB">
        <w:rPr>
          <w:sz w:val="24"/>
          <w:szCs w:val="24"/>
          <w:shd w:val="clear" w:color="auto" w:fill="FFFFFF"/>
        </w:rPr>
        <w:t>pengojnë</w:t>
      </w:r>
      <w:proofErr w:type="spellEnd"/>
      <w:r w:rsidRPr="00DB2BCB">
        <w:rPr>
          <w:sz w:val="24"/>
          <w:szCs w:val="24"/>
          <w:shd w:val="clear" w:color="auto" w:fill="FFFFFF"/>
        </w:rPr>
        <w:t xml:space="preserve"> </w:t>
      </w:r>
      <w:proofErr w:type="spellStart"/>
      <w:r w:rsidRPr="00DB2BCB">
        <w:rPr>
          <w:sz w:val="24"/>
          <w:szCs w:val="24"/>
          <w:shd w:val="clear" w:color="auto" w:fill="FFFFFF"/>
        </w:rPr>
        <w:t>atë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por</w:t>
      </w:r>
      <w:proofErr w:type="spellEnd"/>
      <w:r w:rsidRPr="00DB2BCB">
        <w:rPr>
          <w:sz w:val="24"/>
          <w:szCs w:val="24"/>
          <w:shd w:val="clear" w:color="auto" w:fill="FFFFFF"/>
        </w:rPr>
        <w:t xml:space="preserve"> </w:t>
      </w:r>
      <w:proofErr w:type="spellStart"/>
      <w:r w:rsidRPr="00DB2BCB">
        <w:rPr>
          <w:sz w:val="24"/>
          <w:szCs w:val="24"/>
          <w:shd w:val="clear" w:color="auto" w:fill="FFFFFF"/>
        </w:rPr>
        <w:t>njëkohësisht</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faktin</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shihet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identifikohet</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autor</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personat</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gjendet</w:t>
      </w:r>
      <w:proofErr w:type="spellEnd"/>
      <w:r w:rsidRPr="00DB2BCB">
        <w:rPr>
          <w:sz w:val="24"/>
          <w:szCs w:val="24"/>
          <w:shd w:val="clear" w:color="auto" w:fill="FFFFFF"/>
        </w:rPr>
        <w:t xml:space="preserve"> </w:t>
      </w:r>
      <w:proofErr w:type="spellStart"/>
      <w:r w:rsidRPr="00DB2BCB">
        <w:rPr>
          <w:sz w:val="24"/>
          <w:szCs w:val="24"/>
          <w:shd w:val="clear" w:color="auto" w:fill="FFFFFF"/>
        </w:rPr>
        <w:t>përreth</w:t>
      </w:r>
      <w:proofErr w:type="spellEnd"/>
      <w:r w:rsidRPr="00DB2BCB">
        <w:rPr>
          <w:sz w:val="24"/>
          <w:szCs w:val="24"/>
          <w:shd w:val="clear" w:color="auto" w:fill="FFFFFF"/>
        </w:rPr>
        <w:t>.</w:t>
      </w:r>
    </w:p>
    <w:p w14:paraId="69DB8DBF"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t>Nëse</w:t>
      </w:r>
      <w:proofErr w:type="spellEnd"/>
      <w:r w:rsidRPr="00DB2BCB">
        <w:rPr>
          <w:sz w:val="24"/>
          <w:szCs w:val="24"/>
          <w:shd w:val="clear" w:color="auto" w:fill="FFFFFF"/>
        </w:rPr>
        <w:t xml:space="preserve"> </w:t>
      </w:r>
      <w:proofErr w:type="spellStart"/>
      <w:r w:rsidRPr="00DB2BCB">
        <w:rPr>
          <w:sz w:val="24"/>
          <w:szCs w:val="24"/>
          <w:shd w:val="clear" w:color="auto" w:fill="FFFFFF"/>
        </w:rPr>
        <w:t>rekursuesi</w:t>
      </w:r>
      <w:proofErr w:type="spellEnd"/>
      <w:r w:rsidRPr="00DB2BCB">
        <w:rPr>
          <w:sz w:val="24"/>
          <w:szCs w:val="24"/>
          <w:shd w:val="clear" w:color="auto" w:fill="FFFFFF"/>
        </w:rPr>
        <w:t xml:space="preserve"> do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kishte</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qëllim</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paramenduar</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realizuar</w:t>
      </w:r>
      <w:proofErr w:type="spellEnd"/>
      <w:r w:rsidRPr="00DB2BCB">
        <w:rPr>
          <w:sz w:val="24"/>
          <w:szCs w:val="24"/>
          <w:shd w:val="clear" w:color="auto" w:fill="FFFFFF"/>
        </w:rPr>
        <w:t xml:space="preserve"> </w:t>
      </w:r>
      <w:proofErr w:type="spellStart"/>
      <w:r w:rsidRPr="00DB2BCB">
        <w:rPr>
          <w:sz w:val="24"/>
          <w:szCs w:val="24"/>
          <w:shd w:val="clear" w:color="auto" w:fill="FFFFFF"/>
        </w:rPr>
        <w:t>vrasjen</w:t>
      </w:r>
      <w:proofErr w:type="spellEnd"/>
      <w:r w:rsidRPr="00DB2BCB">
        <w:rPr>
          <w:sz w:val="24"/>
          <w:szCs w:val="24"/>
          <w:shd w:val="clear" w:color="auto" w:fill="FFFFFF"/>
        </w:rPr>
        <w:t xml:space="preserve"> e </w:t>
      </w:r>
      <w:proofErr w:type="spellStart"/>
      <w:r w:rsidRPr="00DB2BCB">
        <w:rPr>
          <w:sz w:val="24"/>
          <w:szCs w:val="24"/>
          <w:shd w:val="clear" w:color="auto" w:fill="FFFFFF"/>
        </w:rPr>
        <w:t>viktimës</w:t>
      </w:r>
      <w:proofErr w:type="spellEnd"/>
      <w:r w:rsidRPr="00DB2BCB">
        <w:rPr>
          <w:sz w:val="24"/>
          <w:szCs w:val="24"/>
          <w:shd w:val="clear" w:color="auto" w:fill="FFFFFF"/>
        </w:rPr>
        <w:t xml:space="preserve"> </w:t>
      </w:r>
      <w:proofErr w:type="spellStart"/>
      <w:r w:rsidRPr="00DB2BCB">
        <w:rPr>
          <w:sz w:val="24"/>
          <w:szCs w:val="24"/>
          <w:shd w:val="clear" w:color="auto" w:fill="FFFFFF"/>
        </w:rPr>
        <w:t>Çaush</w:t>
      </w:r>
      <w:proofErr w:type="spellEnd"/>
      <w:r w:rsidRPr="00DB2BCB">
        <w:rPr>
          <w:sz w:val="24"/>
          <w:szCs w:val="24"/>
          <w:shd w:val="clear" w:color="auto" w:fill="FFFFFF"/>
        </w:rPr>
        <w:t xml:space="preserve"> </w:t>
      </w:r>
      <w:proofErr w:type="spellStart"/>
      <w:r w:rsidRPr="00DB2BCB">
        <w:rPr>
          <w:sz w:val="24"/>
          <w:szCs w:val="24"/>
          <w:shd w:val="clear" w:color="auto" w:fill="FFFFFF"/>
        </w:rPr>
        <w:t>Saliasi</w:t>
      </w:r>
      <w:proofErr w:type="spellEnd"/>
      <w:r w:rsidRPr="00DB2BCB">
        <w:rPr>
          <w:sz w:val="24"/>
          <w:szCs w:val="24"/>
          <w:shd w:val="clear" w:color="auto" w:fill="FFFFFF"/>
        </w:rPr>
        <w:t xml:space="preserve">, ai </w:t>
      </w:r>
      <w:proofErr w:type="spellStart"/>
      <w:r w:rsidRPr="00DB2BCB">
        <w:rPr>
          <w:sz w:val="24"/>
          <w:szCs w:val="24"/>
          <w:shd w:val="clear" w:color="auto" w:fill="FFFFFF"/>
        </w:rPr>
        <w:t>nuk</w:t>
      </w:r>
      <w:proofErr w:type="spellEnd"/>
      <w:r w:rsidRPr="00DB2BCB">
        <w:rPr>
          <w:sz w:val="24"/>
          <w:szCs w:val="24"/>
          <w:shd w:val="clear" w:color="auto" w:fill="FFFFFF"/>
        </w:rPr>
        <w:t xml:space="preserve"> do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zgjidhte</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Komisariatin</w:t>
      </w:r>
      <w:proofErr w:type="spellEnd"/>
      <w:r w:rsidRPr="00DB2BCB">
        <w:rPr>
          <w:sz w:val="24"/>
          <w:szCs w:val="24"/>
          <w:shd w:val="clear" w:color="auto" w:fill="FFFFFF"/>
        </w:rPr>
        <w:t xml:space="preserve"> e </w:t>
      </w:r>
      <w:proofErr w:type="spellStart"/>
      <w:r w:rsidRPr="00DB2BCB">
        <w:rPr>
          <w:sz w:val="24"/>
          <w:szCs w:val="24"/>
          <w:shd w:val="clear" w:color="auto" w:fill="FFFFFF"/>
        </w:rPr>
        <w:t>Policisë</w:t>
      </w:r>
      <w:proofErr w:type="spellEnd"/>
      <w:r w:rsidRPr="00DB2BCB">
        <w:rPr>
          <w:sz w:val="24"/>
          <w:szCs w:val="24"/>
          <w:shd w:val="clear" w:color="auto" w:fill="FFFFFF"/>
        </w:rPr>
        <w:t xml:space="preserve">, </w:t>
      </w:r>
      <w:proofErr w:type="spellStart"/>
      <w:r w:rsidRPr="00DB2BCB">
        <w:rPr>
          <w:sz w:val="24"/>
          <w:szCs w:val="24"/>
          <w:shd w:val="clear" w:color="auto" w:fill="FFFFFF"/>
        </w:rPr>
        <w:t>ku</w:t>
      </w:r>
      <w:proofErr w:type="spellEnd"/>
      <w:r w:rsidRPr="00DB2BCB">
        <w:rPr>
          <w:sz w:val="24"/>
          <w:szCs w:val="24"/>
          <w:shd w:val="clear" w:color="auto" w:fill="FFFFFF"/>
        </w:rPr>
        <w:t xml:space="preserve"> </w:t>
      </w:r>
      <w:proofErr w:type="spellStart"/>
      <w:r w:rsidRPr="00DB2BCB">
        <w:rPr>
          <w:sz w:val="24"/>
          <w:szCs w:val="24"/>
          <w:shd w:val="clear" w:color="auto" w:fill="FFFFFF"/>
        </w:rPr>
        <w:t>gjendeshin</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numër</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konsiderueshëm</w:t>
      </w:r>
      <w:proofErr w:type="spellEnd"/>
      <w:r w:rsidRPr="00DB2BCB">
        <w:rPr>
          <w:sz w:val="24"/>
          <w:szCs w:val="24"/>
          <w:shd w:val="clear" w:color="auto" w:fill="FFFFFF"/>
        </w:rPr>
        <w:t xml:space="preserve"> </w:t>
      </w:r>
      <w:proofErr w:type="spellStart"/>
      <w:r w:rsidRPr="00DB2BCB">
        <w:rPr>
          <w:sz w:val="24"/>
          <w:szCs w:val="24"/>
          <w:shd w:val="clear" w:color="auto" w:fill="FFFFFF"/>
        </w:rPr>
        <w:t>punonjësish</w:t>
      </w:r>
      <w:proofErr w:type="spellEnd"/>
      <w:r w:rsidRPr="00DB2BCB">
        <w:rPr>
          <w:sz w:val="24"/>
          <w:szCs w:val="24"/>
          <w:shd w:val="clear" w:color="auto" w:fill="FFFFFF"/>
        </w:rPr>
        <w:t xml:space="preserve"> </w:t>
      </w:r>
      <w:proofErr w:type="spellStart"/>
      <w:r w:rsidRPr="00DB2BCB">
        <w:rPr>
          <w:sz w:val="24"/>
          <w:szCs w:val="24"/>
          <w:shd w:val="clear" w:color="auto" w:fill="FFFFFF"/>
        </w:rPr>
        <w:t>policie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cilët</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aftësitë</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përgatitja</w:t>
      </w:r>
      <w:proofErr w:type="spellEnd"/>
      <w:r w:rsidRPr="00DB2BCB">
        <w:rPr>
          <w:sz w:val="24"/>
          <w:szCs w:val="24"/>
          <w:shd w:val="clear" w:color="auto" w:fill="FFFFFF"/>
        </w:rPr>
        <w:t xml:space="preserve"> e </w:t>
      </w:r>
      <w:proofErr w:type="spellStart"/>
      <w:r w:rsidRPr="00DB2BCB">
        <w:rPr>
          <w:sz w:val="24"/>
          <w:szCs w:val="24"/>
          <w:shd w:val="clear" w:color="auto" w:fill="FFFFFF"/>
        </w:rPr>
        <w:t>tyre</w:t>
      </w:r>
      <w:proofErr w:type="spellEnd"/>
      <w:r w:rsidRPr="00DB2BCB">
        <w:rPr>
          <w:sz w:val="24"/>
          <w:szCs w:val="24"/>
          <w:shd w:val="clear" w:color="auto" w:fill="FFFFFF"/>
        </w:rPr>
        <w:t xml:space="preserve"> </w:t>
      </w:r>
      <w:proofErr w:type="spellStart"/>
      <w:r w:rsidRPr="00DB2BCB">
        <w:rPr>
          <w:sz w:val="24"/>
          <w:szCs w:val="24"/>
          <w:shd w:val="clear" w:color="auto" w:fill="FFFFFF"/>
        </w:rPr>
        <w:t>logjikisht</w:t>
      </w:r>
      <w:proofErr w:type="spellEnd"/>
      <w:r w:rsidRPr="00DB2BCB">
        <w:rPr>
          <w:sz w:val="24"/>
          <w:szCs w:val="24"/>
          <w:shd w:val="clear" w:color="auto" w:fill="FFFFFF"/>
        </w:rPr>
        <w:t xml:space="preserve"> </w:t>
      </w:r>
      <w:proofErr w:type="spellStart"/>
      <w:r w:rsidRPr="00DB2BCB">
        <w:rPr>
          <w:sz w:val="24"/>
          <w:szCs w:val="24"/>
          <w:shd w:val="clear" w:color="auto" w:fill="FFFFFF"/>
        </w:rPr>
        <w:t>ndikojnë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minimizimin</w:t>
      </w:r>
      <w:proofErr w:type="spellEnd"/>
      <w:r w:rsidRPr="00DB2BCB">
        <w:rPr>
          <w:sz w:val="24"/>
          <w:szCs w:val="24"/>
          <w:shd w:val="clear" w:color="auto" w:fill="FFFFFF"/>
        </w:rPr>
        <w:t xml:space="preserve"> e </w:t>
      </w:r>
      <w:proofErr w:type="spellStart"/>
      <w:r w:rsidRPr="00DB2BCB">
        <w:rPr>
          <w:sz w:val="24"/>
          <w:szCs w:val="24"/>
          <w:shd w:val="clear" w:color="auto" w:fill="FFFFFF"/>
        </w:rPr>
        <w:t>shanseve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Gjithashtu</w:t>
      </w:r>
      <w:proofErr w:type="spellEnd"/>
      <w:r w:rsidRPr="00DB2BCB">
        <w:rPr>
          <w:sz w:val="24"/>
          <w:szCs w:val="24"/>
          <w:shd w:val="clear" w:color="auto" w:fill="FFFFFF"/>
        </w:rPr>
        <w:t xml:space="preserve">, </w:t>
      </w:r>
      <w:proofErr w:type="spellStart"/>
      <w:r w:rsidRPr="00DB2BCB">
        <w:rPr>
          <w:sz w:val="24"/>
          <w:szCs w:val="24"/>
          <w:shd w:val="clear" w:color="auto" w:fill="FFFFFF"/>
        </w:rPr>
        <w:t>koha</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cilën</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 xml:space="preserve"> </w:t>
      </w:r>
      <w:proofErr w:type="spellStart"/>
      <w:r w:rsidRPr="00DB2BCB">
        <w:rPr>
          <w:sz w:val="24"/>
          <w:szCs w:val="24"/>
          <w:shd w:val="clear" w:color="auto" w:fill="FFFFFF"/>
        </w:rPr>
        <w:t>vepra</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përpara</w:t>
      </w:r>
      <w:proofErr w:type="spellEnd"/>
      <w:r w:rsidRPr="00DB2BCB">
        <w:rPr>
          <w:sz w:val="24"/>
          <w:szCs w:val="24"/>
          <w:shd w:val="clear" w:color="auto" w:fill="FFFFFF"/>
        </w:rPr>
        <w:t xml:space="preserv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instruktazhit</w:t>
      </w:r>
      <w:proofErr w:type="spellEnd"/>
      <w:r w:rsidRPr="00DB2BCB">
        <w:rPr>
          <w:sz w:val="24"/>
          <w:szCs w:val="24"/>
          <w:shd w:val="clear" w:color="auto" w:fill="FFFFFF"/>
        </w:rPr>
        <w:t xml:space="preserve">) </w:t>
      </w:r>
      <w:proofErr w:type="spellStart"/>
      <w:r w:rsidRPr="00DB2BCB">
        <w:rPr>
          <w:sz w:val="24"/>
          <w:szCs w:val="24"/>
          <w:shd w:val="clear" w:color="auto" w:fill="FFFFFF"/>
        </w:rPr>
        <w:t>provon</w:t>
      </w:r>
      <w:proofErr w:type="spellEnd"/>
      <w:r w:rsidRPr="00DB2BCB">
        <w:rPr>
          <w:sz w:val="24"/>
          <w:szCs w:val="24"/>
          <w:shd w:val="clear" w:color="auto" w:fill="FFFFFF"/>
        </w:rPr>
        <w:t xml:space="preserve"> se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kemi</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bëjmë</w:t>
      </w:r>
      <w:proofErr w:type="spellEnd"/>
      <w:r w:rsidRPr="00DB2BCB">
        <w:rPr>
          <w:sz w:val="24"/>
          <w:szCs w:val="24"/>
          <w:shd w:val="clear" w:color="auto" w:fill="FFFFFF"/>
        </w:rPr>
        <w:t xml:space="preserve"> me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vrasje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paramenduar</w:t>
      </w:r>
      <w:proofErr w:type="spellEnd"/>
      <w:r w:rsidRPr="00DB2BCB">
        <w:rPr>
          <w:sz w:val="24"/>
          <w:szCs w:val="24"/>
          <w:shd w:val="clear" w:color="auto" w:fill="FFFFFF"/>
        </w:rPr>
        <w:t xml:space="preserve">, duke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konsideratë</w:t>
      </w:r>
      <w:proofErr w:type="spellEnd"/>
      <w:r w:rsidRPr="00DB2BCB">
        <w:rPr>
          <w:sz w:val="24"/>
          <w:szCs w:val="24"/>
          <w:shd w:val="clear" w:color="auto" w:fill="FFFFFF"/>
        </w:rPr>
        <w:t xml:space="preserve"> </w:t>
      </w:r>
      <w:proofErr w:type="spellStart"/>
      <w:r w:rsidRPr="00DB2BCB">
        <w:rPr>
          <w:sz w:val="24"/>
          <w:szCs w:val="24"/>
          <w:shd w:val="clear" w:color="auto" w:fill="FFFFFF"/>
        </w:rPr>
        <w:t>numrin</w:t>
      </w:r>
      <w:proofErr w:type="spellEnd"/>
      <w:r w:rsidRPr="00DB2BCB">
        <w:rPr>
          <w:sz w:val="24"/>
          <w:szCs w:val="24"/>
          <w:shd w:val="clear" w:color="auto" w:fill="FFFFFF"/>
        </w:rPr>
        <w:t xml:space="preserve"> e </w:t>
      </w:r>
      <w:proofErr w:type="spellStart"/>
      <w:r w:rsidRPr="00DB2BCB">
        <w:rPr>
          <w:sz w:val="24"/>
          <w:szCs w:val="24"/>
          <w:shd w:val="clear" w:color="auto" w:fill="FFFFFF"/>
        </w:rPr>
        <w:t>lartë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punonjësve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policisë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pranishëm</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atë</w:t>
      </w:r>
      <w:proofErr w:type="spellEnd"/>
      <w:r w:rsidRPr="00DB2BCB">
        <w:rPr>
          <w:sz w:val="24"/>
          <w:szCs w:val="24"/>
          <w:shd w:val="clear" w:color="auto" w:fill="FFFFFF"/>
        </w:rPr>
        <w:t xml:space="preserve"> moment,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padyshim</w:t>
      </w:r>
      <w:proofErr w:type="spellEnd"/>
      <w:r w:rsidRPr="00DB2BCB">
        <w:rPr>
          <w:sz w:val="24"/>
          <w:szCs w:val="24"/>
          <w:shd w:val="clear" w:color="auto" w:fill="FFFFFF"/>
        </w:rPr>
        <w:t xml:space="preserve"> </w:t>
      </w:r>
      <w:proofErr w:type="spellStart"/>
      <w:r w:rsidRPr="00DB2BCB">
        <w:rPr>
          <w:sz w:val="24"/>
          <w:szCs w:val="24"/>
          <w:shd w:val="clear" w:color="auto" w:fill="FFFFFF"/>
        </w:rPr>
        <w:t>tregon</w:t>
      </w:r>
      <w:proofErr w:type="spellEnd"/>
      <w:r w:rsidRPr="00DB2BCB">
        <w:rPr>
          <w:sz w:val="24"/>
          <w:szCs w:val="24"/>
          <w:shd w:val="clear" w:color="auto" w:fill="FFFFFF"/>
        </w:rPr>
        <w:t xml:space="preserve"> se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kemi</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bëjmë</w:t>
      </w:r>
      <w:proofErr w:type="spellEnd"/>
      <w:r w:rsidRPr="00DB2BCB">
        <w:rPr>
          <w:sz w:val="24"/>
          <w:szCs w:val="24"/>
          <w:shd w:val="clear" w:color="auto" w:fill="FFFFFF"/>
        </w:rPr>
        <w:t xml:space="preserve"> me </w:t>
      </w:r>
      <w:proofErr w:type="spellStart"/>
      <w:r w:rsidRPr="00DB2BCB">
        <w:rPr>
          <w:sz w:val="24"/>
          <w:szCs w:val="24"/>
          <w:shd w:val="clear" w:color="auto" w:fill="FFFFFF"/>
        </w:rPr>
        <w:t>një</w:t>
      </w:r>
      <w:proofErr w:type="spellEnd"/>
      <w:r w:rsidRPr="00DB2BCB">
        <w:rPr>
          <w:sz w:val="24"/>
          <w:szCs w:val="24"/>
          <w:shd w:val="clear" w:color="auto" w:fill="FFFFFF"/>
        </w:rPr>
        <w:t xml:space="preserve"> "moment </w:t>
      </w:r>
      <w:proofErr w:type="spellStart"/>
      <w:r w:rsidRPr="00DB2BCB">
        <w:rPr>
          <w:sz w:val="24"/>
          <w:szCs w:val="24"/>
          <w:shd w:val="clear" w:color="auto" w:fill="FFFFFF"/>
        </w:rPr>
        <w:t>kohor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përcaktuar</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parë</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rekursuesi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w:t>
      </w:r>
    </w:p>
    <w:p w14:paraId="26D9CABB"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analizë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dinamikës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ngjarjes</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qoftë</w:t>
      </w:r>
      <w:proofErr w:type="spellEnd"/>
      <w:r w:rsidRPr="00DB2BCB">
        <w:rPr>
          <w:sz w:val="24"/>
          <w:szCs w:val="24"/>
          <w:shd w:val="clear" w:color="auto" w:fill="FFFFFF"/>
        </w:rPr>
        <w:t xml:space="preserve"> se </w:t>
      </w:r>
      <w:proofErr w:type="spellStart"/>
      <w:r w:rsidRPr="00DB2BCB">
        <w:rPr>
          <w:sz w:val="24"/>
          <w:szCs w:val="24"/>
          <w:shd w:val="clear" w:color="auto" w:fill="FFFFFF"/>
        </w:rPr>
        <w:t>rekursuesi</w:t>
      </w:r>
      <w:proofErr w:type="spellEnd"/>
      <w:r w:rsidRPr="00DB2BCB">
        <w:rPr>
          <w:sz w:val="24"/>
          <w:szCs w:val="24"/>
          <w:shd w:val="clear" w:color="auto" w:fill="FFFFFF"/>
        </w:rPr>
        <w:t xml:space="preserve"> do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kishte</w:t>
      </w:r>
      <w:proofErr w:type="spellEnd"/>
      <w:r w:rsidRPr="00DB2BCB">
        <w:rPr>
          <w:sz w:val="24"/>
          <w:szCs w:val="24"/>
          <w:shd w:val="clear" w:color="auto" w:fill="FFFFFF"/>
        </w:rPr>
        <w:t xml:space="preserve"> </w:t>
      </w:r>
      <w:proofErr w:type="spellStart"/>
      <w:r w:rsidRPr="00DB2BCB">
        <w:rPr>
          <w:sz w:val="24"/>
          <w:szCs w:val="24"/>
          <w:shd w:val="clear" w:color="auto" w:fill="FFFFFF"/>
        </w:rPr>
        <w:t>vendosur</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00DB2BCB">
        <w:rPr>
          <w:sz w:val="24"/>
          <w:szCs w:val="24"/>
          <w:shd w:val="clear" w:color="auto" w:fill="FFFFFF"/>
        </w:rPr>
        <w:t xml:space="preserve"> </w:t>
      </w:r>
      <w:proofErr w:type="spellStart"/>
      <w:r w:rsidRPr="00DB2BCB">
        <w:rPr>
          <w:sz w:val="24"/>
          <w:szCs w:val="24"/>
          <w:shd w:val="clear" w:color="auto" w:fill="FFFFFF"/>
        </w:rPr>
        <w:t>parë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kohë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vriste</w:t>
      </w:r>
      <w:proofErr w:type="spellEnd"/>
      <w:r w:rsidRPr="00DB2BCB">
        <w:rPr>
          <w:sz w:val="24"/>
          <w:szCs w:val="24"/>
          <w:shd w:val="clear" w:color="auto" w:fill="FFFFFF"/>
        </w:rPr>
        <w:t xml:space="preserve"> </w:t>
      </w:r>
      <w:proofErr w:type="spellStart"/>
      <w:r w:rsidRPr="00DB2BCB">
        <w:rPr>
          <w:sz w:val="24"/>
          <w:szCs w:val="24"/>
          <w:shd w:val="clear" w:color="auto" w:fill="FFFFFF"/>
        </w:rPr>
        <w:t>viktimën</w:t>
      </w:r>
      <w:proofErr w:type="spellEnd"/>
      <w:r w:rsidRPr="00DB2BCB">
        <w:rPr>
          <w:sz w:val="24"/>
          <w:szCs w:val="24"/>
          <w:shd w:val="clear" w:color="auto" w:fill="FFFFFF"/>
        </w:rPr>
        <w:t xml:space="preserve"> </w:t>
      </w:r>
      <w:proofErr w:type="spellStart"/>
      <w:r w:rsidRPr="00DB2BCB">
        <w:rPr>
          <w:sz w:val="24"/>
          <w:szCs w:val="24"/>
          <w:shd w:val="clear" w:color="auto" w:fill="FFFFFF"/>
        </w:rPr>
        <w:t>Çaush</w:t>
      </w:r>
      <w:proofErr w:type="spellEnd"/>
      <w:r w:rsidRPr="00DB2BCB">
        <w:rPr>
          <w:sz w:val="24"/>
          <w:szCs w:val="24"/>
          <w:shd w:val="clear" w:color="auto" w:fill="FFFFFF"/>
        </w:rPr>
        <w:t xml:space="preserve"> </w:t>
      </w:r>
      <w:proofErr w:type="spellStart"/>
      <w:r w:rsidRPr="00DB2BCB">
        <w:rPr>
          <w:sz w:val="24"/>
          <w:szCs w:val="24"/>
          <w:shd w:val="clear" w:color="auto" w:fill="FFFFFF"/>
        </w:rPr>
        <w:t>Saliasi</w:t>
      </w:r>
      <w:proofErr w:type="spellEnd"/>
      <w:r w:rsidRPr="00DB2BCB">
        <w:rPr>
          <w:sz w:val="24"/>
          <w:szCs w:val="24"/>
          <w:shd w:val="clear" w:color="auto" w:fill="FFFFFF"/>
        </w:rPr>
        <w:t xml:space="preserve">, ai </w:t>
      </w:r>
      <w:proofErr w:type="spellStart"/>
      <w:r w:rsidRPr="00DB2BCB">
        <w:rPr>
          <w:sz w:val="24"/>
          <w:szCs w:val="24"/>
          <w:shd w:val="clear" w:color="auto" w:fill="FFFFFF"/>
        </w:rPr>
        <w:t>mund</w:t>
      </w:r>
      <w:proofErr w:type="spellEnd"/>
      <w:r w:rsidRPr="00DB2BCB">
        <w:rPr>
          <w:sz w:val="24"/>
          <w:szCs w:val="24"/>
          <w:shd w:val="clear" w:color="auto" w:fill="FFFFFF"/>
        </w:rPr>
        <w:t xml:space="preserve"> ta </w:t>
      </w:r>
      <w:proofErr w:type="spellStart"/>
      <w:r w:rsidRPr="00DB2BCB">
        <w:rPr>
          <w:sz w:val="24"/>
          <w:szCs w:val="24"/>
          <w:shd w:val="clear" w:color="auto" w:fill="FFFFFF"/>
        </w:rPr>
        <w:t>bënte</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ambient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kohë</w:t>
      </w:r>
      <w:proofErr w:type="spellEnd"/>
      <w:r w:rsidRPr="00DB2BCB">
        <w:rPr>
          <w:sz w:val="24"/>
          <w:szCs w:val="24"/>
          <w:shd w:val="clear" w:color="auto" w:fill="FFFFFF"/>
        </w:rPr>
        <w:t xml:space="preserve"> </w:t>
      </w:r>
      <w:proofErr w:type="spellStart"/>
      <w:r w:rsidRPr="00DB2BCB">
        <w:rPr>
          <w:sz w:val="24"/>
          <w:szCs w:val="24"/>
          <w:shd w:val="clear" w:color="auto" w:fill="FFFFFF"/>
        </w:rPr>
        <w:t>tjetër</w:t>
      </w:r>
      <w:proofErr w:type="spellEnd"/>
      <w:r w:rsidRPr="00DB2BCB">
        <w:rPr>
          <w:sz w:val="24"/>
          <w:szCs w:val="24"/>
          <w:shd w:val="clear" w:color="auto" w:fill="FFFFFF"/>
        </w:rPr>
        <w:t xml:space="preserve">, duke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parasysh</w:t>
      </w:r>
      <w:proofErr w:type="spellEnd"/>
      <w:r w:rsidRPr="00DB2BCB">
        <w:rPr>
          <w:sz w:val="24"/>
          <w:szCs w:val="24"/>
          <w:shd w:val="clear" w:color="auto" w:fill="FFFFFF"/>
        </w:rPr>
        <w:t xml:space="preserve"> </w:t>
      </w:r>
      <w:proofErr w:type="spellStart"/>
      <w:r w:rsidRPr="00DB2BCB">
        <w:rPr>
          <w:sz w:val="24"/>
          <w:szCs w:val="24"/>
          <w:shd w:val="clear" w:color="auto" w:fill="FFFFFF"/>
        </w:rPr>
        <w:t>faktin</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ata</w:t>
      </w:r>
      <w:proofErr w:type="spellEnd"/>
      <w:r w:rsidRPr="00DB2BCB">
        <w:rPr>
          <w:sz w:val="24"/>
          <w:szCs w:val="24"/>
          <w:shd w:val="clear" w:color="auto" w:fill="FFFFFF"/>
        </w:rPr>
        <w:t xml:space="preserve"> </w:t>
      </w:r>
      <w:proofErr w:type="spellStart"/>
      <w:r w:rsidRPr="00DB2BCB">
        <w:rPr>
          <w:sz w:val="24"/>
          <w:szCs w:val="24"/>
          <w:shd w:val="clear" w:color="auto" w:fill="FFFFFF"/>
        </w:rPr>
        <w:t>shpeshherë</w:t>
      </w:r>
      <w:proofErr w:type="spellEnd"/>
      <w:r w:rsidRPr="00DB2BCB">
        <w:rPr>
          <w:sz w:val="24"/>
          <w:szCs w:val="24"/>
          <w:shd w:val="clear" w:color="auto" w:fill="FFFFFF"/>
        </w:rPr>
        <w:t xml:space="preserve"> </w:t>
      </w:r>
      <w:proofErr w:type="spellStart"/>
      <w:r w:rsidRPr="00DB2BCB">
        <w:rPr>
          <w:sz w:val="24"/>
          <w:szCs w:val="24"/>
          <w:shd w:val="clear" w:color="auto" w:fill="FFFFFF"/>
        </w:rPr>
        <w:t>kryenin</w:t>
      </w:r>
      <w:proofErr w:type="spellEnd"/>
      <w:r w:rsidRPr="00DB2BCB">
        <w:rPr>
          <w:sz w:val="24"/>
          <w:szCs w:val="24"/>
          <w:shd w:val="clear" w:color="auto" w:fill="FFFFFF"/>
        </w:rPr>
        <w:t xml:space="preserve"> </w:t>
      </w:r>
      <w:proofErr w:type="spellStart"/>
      <w:r w:rsidRPr="00DB2BCB">
        <w:rPr>
          <w:sz w:val="24"/>
          <w:szCs w:val="24"/>
          <w:shd w:val="clear" w:color="auto" w:fill="FFFFFF"/>
        </w:rPr>
        <w:t>shërbimin</w:t>
      </w:r>
      <w:proofErr w:type="spellEnd"/>
      <w:r w:rsidRPr="00DB2BCB">
        <w:rPr>
          <w:sz w:val="24"/>
          <w:szCs w:val="24"/>
          <w:shd w:val="clear" w:color="auto" w:fill="FFFFFF"/>
        </w:rPr>
        <w:t xml:space="preserve"> </w:t>
      </w:r>
      <w:proofErr w:type="spellStart"/>
      <w:r w:rsidRPr="00DB2BCB">
        <w:rPr>
          <w:sz w:val="24"/>
          <w:szCs w:val="24"/>
          <w:shd w:val="clear" w:color="auto" w:fill="FFFFFF"/>
        </w:rPr>
        <w:t>bashkë</w:t>
      </w:r>
      <w:proofErr w:type="spellEnd"/>
      <w:r w:rsidRPr="00DB2BCB">
        <w:rPr>
          <w:sz w:val="24"/>
          <w:szCs w:val="24"/>
          <w:shd w:val="clear" w:color="auto" w:fill="FFFFFF"/>
        </w:rPr>
        <w:t xml:space="preserve">. </w:t>
      </w:r>
      <w:proofErr w:type="spellStart"/>
      <w:r w:rsidRPr="00DB2BCB">
        <w:rPr>
          <w:sz w:val="24"/>
          <w:szCs w:val="24"/>
          <w:shd w:val="clear" w:color="auto" w:fill="FFFFFF"/>
        </w:rPr>
        <w:t>Vlen</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t'u</w:t>
      </w:r>
      <w:proofErr w:type="spellEnd"/>
      <w:r w:rsidRPr="00DB2BCB">
        <w:rPr>
          <w:sz w:val="24"/>
          <w:szCs w:val="24"/>
          <w:shd w:val="clear" w:color="auto" w:fill="FFFFFF"/>
        </w:rPr>
        <w:t xml:space="preserve"> </w:t>
      </w:r>
      <w:proofErr w:type="spellStart"/>
      <w:r w:rsidRPr="00DB2BCB">
        <w:rPr>
          <w:sz w:val="24"/>
          <w:szCs w:val="24"/>
          <w:shd w:val="clear" w:color="auto" w:fill="FFFFFF"/>
        </w:rPr>
        <w:t>përmendur</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intensiteti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goditjeve</w:t>
      </w:r>
      <w:proofErr w:type="spellEnd"/>
      <w:r w:rsidRPr="00DB2BCB">
        <w:rPr>
          <w:sz w:val="24"/>
          <w:szCs w:val="24"/>
          <w:shd w:val="clear" w:color="auto" w:fill="FFFFFF"/>
        </w:rPr>
        <w:t xml:space="preserve"> </w:t>
      </w:r>
      <w:proofErr w:type="spellStart"/>
      <w:r w:rsidRPr="00DB2BCB">
        <w:rPr>
          <w:sz w:val="24"/>
          <w:szCs w:val="24"/>
          <w:shd w:val="clear" w:color="auto" w:fill="FFFFFF"/>
        </w:rPr>
        <w:t>tregon</w:t>
      </w:r>
      <w:proofErr w:type="spellEnd"/>
      <w:r w:rsidRPr="00DB2BCB">
        <w:rPr>
          <w:sz w:val="24"/>
          <w:szCs w:val="24"/>
          <w:shd w:val="clear" w:color="auto" w:fill="FFFFFF"/>
        </w:rPr>
        <w:t xml:space="preserve"> se </w:t>
      </w:r>
      <w:proofErr w:type="spellStart"/>
      <w:r w:rsidRPr="00DB2BCB">
        <w:rPr>
          <w:sz w:val="24"/>
          <w:szCs w:val="24"/>
          <w:shd w:val="clear" w:color="auto" w:fill="FFFFFF"/>
        </w:rPr>
        <w:t>vepra</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 xml:space="preserve"> me </w:t>
      </w:r>
      <w:proofErr w:type="spellStart"/>
      <w:r w:rsidRPr="00DB2BCB">
        <w:rPr>
          <w:sz w:val="24"/>
          <w:szCs w:val="24"/>
          <w:shd w:val="clear" w:color="auto" w:fill="FFFFFF"/>
        </w:rPr>
        <w:t>gjakftohtësi</w:t>
      </w:r>
      <w:proofErr w:type="spellEnd"/>
      <w:r w:rsidRPr="00DB2BCB">
        <w:rPr>
          <w:sz w:val="24"/>
          <w:szCs w:val="24"/>
          <w:shd w:val="clear" w:color="auto" w:fill="FFFFFF"/>
        </w:rPr>
        <w:t xml:space="preserve">. </w:t>
      </w:r>
      <w:proofErr w:type="spellStart"/>
      <w:r w:rsidRPr="00DB2BCB">
        <w:rPr>
          <w:sz w:val="24"/>
          <w:szCs w:val="24"/>
          <w:shd w:val="clear" w:color="auto" w:fill="FFFFFF"/>
        </w:rPr>
        <w:t>Veprimet</w:t>
      </w:r>
      <w:proofErr w:type="spellEnd"/>
      <w:r w:rsidRPr="00DB2BCB">
        <w:rPr>
          <w:sz w:val="24"/>
          <w:szCs w:val="24"/>
          <w:shd w:val="clear" w:color="auto" w:fill="FFFFFF"/>
        </w:rPr>
        <w:t xml:space="preserve"> 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karakterizohen</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maturia</w:t>
      </w:r>
      <w:proofErr w:type="spellEnd"/>
      <w:r w:rsidRPr="00DB2BCB">
        <w:rPr>
          <w:sz w:val="24"/>
          <w:szCs w:val="24"/>
          <w:shd w:val="clear" w:color="auto" w:fill="FFFFFF"/>
        </w:rPr>
        <w:t xml:space="preserve">, e </w:t>
      </w:r>
      <w:proofErr w:type="spellStart"/>
      <w:r w:rsidRPr="00DB2BCB">
        <w:rPr>
          <w:sz w:val="24"/>
          <w:szCs w:val="24"/>
          <w:shd w:val="clear" w:color="auto" w:fill="FFFFFF"/>
        </w:rPr>
        <w:t>cila</w:t>
      </w:r>
      <w:proofErr w:type="spellEnd"/>
      <w:r w:rsidRPr="00DB2BCB">
        <w:rPr>
          <w:sz w:val="24"/>
          <w:szCs w:val="24"/>
          <w:shd w:val="clear" w:color="auto" w:fill="FFFFFF"/>
        </w:rPr>
        <w:t xml:space="preserve"> </w:t>
      </w:r>
      <w:proofErr w:type="spellStart"/>
      <w:r w:rsidRPr="00DB2BCB">
        <w:rPr>
          <w:sz w:val="24"/>
          <w:szCs w:val="24"/>
          <w:shd w:val="clear" w:color="auto" w:fill="FFFFFF"/>
        </w:rPr>
        <w:t>përbën</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element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rëndësishëm</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sqaruar</w:t>
      </w:r>
      <w:proofErr w:type="spellEnd"/>
      <w:r w:rsidRPr="00DB2BCB">
        <w:rPr>
          <w:sz w:val="24"/>
          <w:szCs w:val="24"/>
          <w:shd w:val="clear" w:color="auto" w:fill="FFFFFF"/>
        </w:rPr>
        <w:t xml:space="preserve"> </w:t>
      </w:r>
      <w:proofErr w:type="spellStart"/>
      <w:r w:rsidRPr="00DB2BCB">
        <w:rPr>
          <w:sz w:val="24"/>
          <w:szCs w:val="24"/>
          <w:shd w:val="clear" w:color="auto" w:fill="FFFFFF"/>
        </w:rPr>
        <w:t>aftësinë</w:t>
      </w:r>
      <w:proofErr w:type="spellEnd"/>
      <w:r w:rsidRPr="00DB2BCB">
        <w:rPr>
          <w:sz w:val="24"/>
          <w:szCs w:val="24"/>
          <w:shd w:val="clear" w:color="auto" w:fill="FFFFFF"/>
        </w:rPr>
        <w:t xml:space="preserve"> e </w:t>
      </w:r>
      <w:proofErr w:type="spellStart"/>
      <w:r w:rsidRPr="00DB2BCB">
        <w:rPr>
          <w:sz w:val="24"/>
          <w:szCs w:val="24"/>
          <w:shd w:val="clear" w:color="auto" w:fill="FFFFFF"/>
        </w:rPr>
        <w:t>autorit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kontrolluar</w:t>
      </w:r>
      <w:proofErr w:type="spellEnd"/>
      <w:r w:rsidRPr="00DB2BCB">
        <w:rPr>
          <w:sz w:val="24"/>
          <w:szCs w:val="24"/>
          <w:shd w:val="clear" w:color="auto" w:fill="FFFFFF"/>
        </w:rPr>
        <w:t xml:space="preserve"> </w:t>
      </w:r>
      <w:proofErr w:type="spellStart"/>
      <w:r w:rsidRPr="00DB2BCB">
        <w:rPr>
          <w:sz w:val="24"/>
          <w:szCs w:val="24"/>
          <w:shd w:val="clear" w:color="auto" w:fill="FFFFFF"/>
        </w:rPr>
        <w:t>tronditjen</w:t>
      </w:r>
      <w:proofErr w:type="spellEnd"/>
      <w:r w:rsidRPr="00DB2BCB">
        <w:rPr>
          <w:sz w:val="24"/>
          <w:szCs w:val="24"/>
          <w:shd w:val="clear" w:color="auto" w:fill="FFFFFF"/>
        </w:rPr>
        <w:t xml:space="preserve"> 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psikike</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shkaku</w:t>
      </w:r>
      <w:proofErr w:type="spellEnd"/>
      <w:r w:rsidRPr="00DB2BCB">
        <w:rPr>
          <w:sz w:val="24"/>
          <w:szCs w:val="24"/>
          <w:shd w:val="clear" w:color="auto" w:fill="FFFFFF"/>
        </w:rPr>
        <w:t xml:space="preserve"> </w:t>
      </w:r>
      <w:proofErr w:type="spellStart"/>
      <w:r w:rsidRPr="00DB2BCB">
        <w:rPr>
          <w:sz w:val="24"/>
          <w:szCs w:val="24"/>
          <w:shd w:val="clear" w:color="auto" w:fill="FFFFFF"/>
        </w:rPr>
        <w:t>provokues</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e ka </w:t>
      </w:r>
      <w:proofErr w:type="spellStart"/>
      <w:r w:rsidRPr="00DB2BCB">
        <w:rPr>
          <w:sz w:val="24"/>
          <w:szCs w:val="24"/>
          <w:shd w:val="clear" w:color="auto" w:fill="FFFFFF"/>
        </w:rPr>
        <w:t>shtyrë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ndërmarrjen</w:t>
      </w:r>
      <w:proofErr w:type="spellEnd"/>
      <w:r w:rsidRPr="00DB2BCB">
        <w:rPr>
          <w:sz w:val="24"/>
          <w:szCs w:val="24"/>
          <w:shd w:val="clear" w:color="auto" w:fill="FFFFFF"/>
        </w:rPr>
        <w:t xml:space="preserve"> e </w:t>
      </w:r>
      <w:proofErr w:type="spellStart"/>
      <w:r w:rsidRPr="00DB2BCB">
        <w:rPr>
          <w:sz w:val="24"/>
          <w:szCs w:val="24"/>
          <w:shd w:val="clear" w:color="auto" w:fill="FFFFFF"/>
        </w:rPr>
        <w:t>aktit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w:t>
      </w:r>
    </w:p>
    <w:p w14:paraId="0C432275"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funksion</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kësaj</w:t>
      </w:r>
      <w:proofErr w:type="spellEnd"/>
      <w:r w:rsidRPr="00DB2BCB">
        <w:rPr>
          <w:sz w:val="24"/>
          <w:szCs w:val="24"/>
          <w:shd w:val="clear" w:color="auto" w:fill="FFFFFF"/>
        </w:rPr>
        <w:t xml:space="preserve"> </w:t>
      </w:r>
      <w:proofErr w:type="spellStart"/>
      <w:r w:rsidRPr="00DB2BCB">
        <w:rPr>
          <w:sz w:val="24"/>
          <w:szCs w:val="24"/>
          <w:shd w:val="clear" w:color="auto" w:fill="FFFFFF"/>
        </w:rPr>
        <w:t>analize</w:t>
      </w:r>
      <w:proofErr w:type="spellEnd"/>
      <w:r w:rsidRPr="00DB2BCB">
        <w:rPr>
          <w:sz w:val="24"/>
          <w:szCs w:val="24"/>
          <w:shd w:val="clear" w:color="auto" w:fill="FFFFFF"/>
        </w:rPr>
        <w:t xml:space="preserve">, </w:t>
      </w:r>
      <w:proofErr w:type="spellStart"/>
      <w:r w:rsidRPr="00DB2BCB">
        <w:rPr>
          <w:sz w:val="24"/>
          <w:szCs w:val="24"/>
          <w:shd w:val="clear" w:color="auto" w:fill="FFFFFF"/>
        </w:rPr>
        <w:t>vlerësojmë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ndalemi</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gjendjen</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para </w:t>
      </w:r>
      <w:proofErr w:type="spellStart"/>
      <w:r w:rsidRPr="00DB2BCB">
        <w:rPr>
          <w:sz w:val="24"/>
          <w:szCs w:val="24"/>
          <w:shd w:val="clear" w:color="auto" w:fill="FFFFFF"/>
        </w:rPr>
        <w:t>dhe</w:t>
      </w:r>
      <w:proofErr w:type="spellEnd"/>
      <w:r w:rsidRPr="00DB2BCB">
        <w:rPr>
          <w:sz w:val="24"/>
          <w:szCs w:val="24"/>
          <w:shd w:val="clear" w:color="auto" w:fill="FFFFFF"/>
        </w:rPr>
        <w:t xml:space="preserve"> pas </w:t>
      </w:r>
      <w:proofErr w:type="spellStart"/>
      <w:r w:rsidRPr="00DB2BCB">
        <w:rPr>
          <w:sz w:val="24"/>
          <w:szCs w:val="24"/>
          <w:shd w:val="clear" w:color="auto" w:fill="FFFFFF"/>
        </w:rPr>
        <w:t>realizimit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duke </w:t>
      </w:r>
      <w:proofErr w:type="spellStart"/>
      <w:r w:rsidRPr="00DB2BCB">
        <w:rPr>
          <w:sz w:val="24"/>
          <w:szCs w:val="24"/>
          <w:shd w:val="clear" w:color="auto" w:fill="FFFFFF"/>
        </w:rPr>
        <w:t>mbajtur</w:t>
      </w:r>
      <w:proofErr w:type="spellEnd"/>
      <w:r w:rsidRPr="00DB2BCB">
        <w:rPr>
          <w:sz w:val="24"/>
          <w:szCs w:val="24"/>
          <w:shd w:val="clear" w:color="auto" w:fill="FFFFFF"/>
        </w:rPr>
        <w:t xml:space="preserve"> </w:t>
      </w:r>
      <w:proofErr w:type="spellStart"/>
      <w:r w:rsidRPr="00DB2BCB">
        <w:rPr>
          <w:sz w:val="24"/>
          <w:szCs w:val="24"/>
          <w:shd w:val="clear" w:color="auto" w:fill="FFFFFF"/>
        </w:rPr>
        <w:t>parasysh</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tjetër</w:t>
      </w:r>
      <w:proofErr w:type="spellEnd"/>
      <w:r w:rsidRPr="00DB2BCB">
        <w:rPr>
          <w:sz w:val="24"/>
          <w:szCs w:val="24"/>
          <w:shd w:val="clear" w:color="auto" w:fill="FFFFFF"/>
        </w:rPr>
        <w:t xml:space="preserve"> element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cili</w:t>
      </w:r>
      <w:proofErr w:type="spellEnd"/>
      <w:r w:rsidRPr="00DB2BCB">
        <w:rPr>
          <w:sz w:val="24"/>
          <w:szCs w:val="24"/>
          <w:shd w:val="clear" w:color="auto" w:fill="FFFFFF"/>
        </w:rPr>
        <w:t xml:space="preserve"> </w:t>
      </w:r>
      <w:proofErr w:type="spellStart"/>
      <w:r w:rsidRPr="00DB2BCB">
        <w:rPr>
          <w:sz w:val="24"/>
          <w:szCs w:val="24"/>
          <w:shd w:val="clear" w:color="auto" w:fill="FFFFFF"/>
        </w:rPr>
        <w:t>duhet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ekzistojë</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formësuar</w:t>
      </w:r>
      <w:proofErr w:type="spellEnd"/>
      <w:r w:rsidRPr="00DB2BCB">
        <w:rPr>
          <w:sz w:val="24"/>
          <w:szCs w:val="24"/>
          <w:shd w:val="clear" w:color="auto" w:fill="FFFFFF"/>
        </w:rPr>
        <w:t xml:space="preserve"> </w:t>
      </w:r>
      <w:proofErr w:type="spellStart"/>
      <w:r w:rsidRPr="00DB2BCB">
        <w:rPr>
          <w:sz w:val="24"/>
          <w:szCs w:val="24"/>
          <w:shd w:val="clear" w:color="auto" w:fill="FFFFFF"/>
        </w:rPr>
        <w:t>veprën</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ekzistenca</w:t>
      </w:r>
      <w:proofErr w:type="spellEnd"/>
      <w:r w:rsidRPr="00DB2BCB">
        <w:rPr>
          <w:sz w:val="24"/>
          <w:szCs w:val="24"/>
          <w:shd w:val="clear" w:color="auto" w:fill="FFFFFF"/>
        </w:rPr>
        <w:t xml:space="preserve"> e "</w:t>
      </w:r>
      <w:proofErr w:type="spellStart"/>
      <w:r w:rsidRPr="00DB2BCB">
        <w:rPr>
          <w:sz w:val="24"/>
          <w:szCs w:val="24"/>
          <w:shd w:val="clear" w:color="auto" w:fill="FFFFFF"/>
        </w:rPr>
        <w:t>gjakftohtësisë</w:t>
      </w:r>
      <w:proofErr w:type="spellEnd"/>
      <w:r w:rsidRPr="00DB2BCB">
        <w:rPr>
          <w:sz w:val="24"/>
          <w:szCs w:val="24"/>
          <w:shd w:val="clear" w:color="auto" w:fill="FFFFFF"/>
        </w:rPr>
        <w:t xml:space="preserve">", </w:t>
      </w:r>
      <w:proofErr w:type="spellStart"/>
      <w:r w:rsidRPr="00DB2BCB">
        <w:rPr>
          <w:sz w:val="24"/>
          <w:szCs w:val="24"/>
          <w:shd w:val="clear" w:color="auto" w:fill="FFFFFF"/>
        </w:rPr>
        <w:t>gjatë</w:t>
      </w:r>
      <w:proofErr w:type="spellEnd"/>
      <w:r w:rsidRPr="00DB2BCB">
        <w:rPr>
          <w:sz w:val="24"/>
          <w:szCs w:val="24"/>
          <w:shd w:val="clear" w:color="auto" w:fill="FFFFFF"/>
        </w:rPr>
        <w:t xml:space="preserv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aktit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konkluduar</w:t>
      </w:r>
      <w:proofErr w:type="spellEnd"/>
      <w:r w:rsidRPr="00DB2BCB">
        <w:rPr>
          <w:sz w:val="24"/>
          <w:szCs w:val="24"/>
          <w:shd w:val="clear" w:color="auto" w:fill="FFFFFF"/>
        </w:rPr>
        <w:t xml:space="preserve"> </w:t>
      </w:r>
      <w:proofErr w:type="spellStart"/>
      <w:r w:rsidRPr="00DB2BCB">
        <w:rPr>
          <w:sz w:val="24"/>
          <w:szCs w:val="24"/>
          <w:shd w:val="clear" w:color="auto" w:fill="FFFFFF"/>
        </w:rPr>
        <w:t>ekzistencën</w:t>
      </w:r>
      <w:proofErr w:type="spellEnd"/>
      <w:r w:rsidRPr="00DB2BCB">
        <w:rPr>
          <w:sz w:val="24"/>
          <w:szCs w:val="24"/>
          <w:shd w:val="clear" w:color="auto" w:fill="FFFFFF"/>
        </w:rPr>
        <w:t xml:space="preserve"> e "</w:t>
      </w:r>
      <w:proofErr w:type="spellStart"/>
      <w:r w:rsidRPr="00DB2BCB">
        <w:rPr>
          <w:sz w:val="24"/>
          <w:szCs w:val="24"/>
          <w:shd w:val="clear" w:color="auto" w:fill="FFFFFF"/>
        </w:rPr>
        <w:t>gjakftohtësisë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duhet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analizohet</w:t>
      </w:r>
      <w:proofErr w:type="spellEnd"/>
      <w:r w:rsidRPr="00DB2BCB">
        <w:rPr>
          <w:sz w:val="24"/>
          <w:szCs w:val="24"/>
          <w:shd w:val="clear" w:color="auto" w:fill="FFFFFF"/>
        </w:rPr>
        <w:t xml:space="preserve"> </w:t>
      </w:r>
      <w:proofErr w:type="spellStart"/>
      <w:r w:rsidRPr="00DB2BCB">
        <w:rPr>
          <w:sz w:val="24"/>
          <w:szCs w:val="24"/>
          <w:shd w:val="clear" w:color="auto" w:fill="FFFFFF"/>
        </w:rPr>
        <w:t>kthjelltësia</w:t>
      </w:r>
      <w:proofErr w:type="spellEnd"/>
      <w:r w:rsidRPr="00DB2BCB">
        <w:rPr>
          <w:sz w:val="24"/>
          <w:szCs w:val="24"/>
          <w:shd w:val="clear" w:color="auto" w:fill="FFFFFF"/>
        </w:rPr>
        <w:t xml:space="preserve"> </w:t>
      </w:r>
      <w:proofErr w:type="spellStart"/>
      <w:r w:rsidRPr="00DB2BCB">
        <w:rPr>
          <w:sz w:val="24"/>
          <w:szCs w:val="24"/>
          <w:shd w:val="clear" w:color="auto" w:fill="FFFFFF"/>
        </w:rPr>
        <w:t>mendore</w:t>
      </w:r>
      <w:proofErr w:type="spellEnd"/>
      <w:r w:rsidRPr="00DB2BCB">
        <w:rPr>
          <w:sz w:val="24"/>
          <w:szCs w:val="24"/>
          <w:shd w:val="clear" w:color="auto" w:fill="FFFFFF"/>
        </w:rPr>
        <w:t xml:space="preserve"> e </w:t>
      </w:r>
      <w:proofErr w:type="spellStart"/>
      <w:r w:rsidRPr="00DB2BCB">
        <w:rPr>
          <w:sz w:val="24"/>
          <w:szCs w:val="24"/>
          <w:shd w:val="clear" w:color="auto" w:fill="FFFFFF"/>
        </w:rPr>
        <w:t>personit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aftësia</w:t>
      </w:r>
      <w:proofErr w:type="spellEnd"/>
      <w:r w:rsidRPr="00DB2BCB">
        <w:rPr>
          <w:sz w:val="24"/>
          <w:szCs w:val="24"/>
          <w:shd w:val="clear" w:color="auto" w:fill="FFFFFF"/>
        </w:rPr>
        <w:t xml:space="preserve"> 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vendim</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cili</w:t>
      </w:r>
      <w:proofErr w:type="spellEnd"/>
      <w:r w:rsidRPr="00DB2BCB">
        <w:rPr>
          <w:sz w:val="24"/>
          <w:szCs w:val="24"/>
          <w:shd w:val="clear" w:color="auto" w:fill="FFFFFF"/>
        </w:rPr>
        <w:t xml:space="preserve"> do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pasohet</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përpilimi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plani</w:t>
      </w:r>
      <w:proofErr w:type="spellEnd"/>
      <w:r w:rsidRPr="00DB2BCB">
        <w:rPr>
          <w:sz w:val="24"/>
          <w:szCs w:val="24"/>
          <w:shd w:val="clear" w:color="auto" w:fill="FFFFFF"/>
        </w:rPr>
        <w:t xml:space="preserve"> </w:t>
      </w:r>
      <w:proofErr w:type="spellStart"/>
      <w:r w:rsidRPr="00DB2BCB">
        <w:rPr>
          <w:sz w:val="24"/>
          <w:szCs w:val="24"/>
          <w:shd w:val="clear" w:color="auto" w:fill="FFFFFF"/>
        </w:rPr>
        <w:t>konkret</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përmbushjen</w:t>
      </w:r>
      <w:proofErr w:type="spellEnd"/>
      <w:r w:rsidRPr="00DB2BCB">
        <w:rPr>
          <w:sz w:val="24"/>
          <w:szCs w:val="24"/>
          <w:shd w:val="clear" w:color="auto" w:fill="FFFFFF"/>
        </w:rPr>
        <w:t xml:space="preserve"> e </w:t>
      </w:r>
      <w:proofErr w:type="spellStart"/>
      <w:r w:rsidRPr="00DB2BCB">
        <w:rPr>
          <w:sz w:val="24"/>
          <w:szCs w:val="24"/>
          <w:shd w:val="clear" w:color="auto" w:fill="FFFFFF"/>
        </w:rPr>
        <w:t>qëllimit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arsye</w:t>
      </w:r>
      <w:proofErr w:type="spellEnd"/>
      <w:r w:rsidRPr="00DB2BCB">
        <w:rPr>
          <w:sz w:val="24"/>
          <w:szCs w:val="24"/>
          <w:shd w:val="clear" w:color="auto" w:fill="FFFFFF"/>
        </w:rPr>
        <w:t xml:space="preserve">, </w:t>
      </w:r>
      <w:proofErr w:type="spellStart"/>
      <w:r w:rsidRPr="00DB2BCB">
        <w:rPr>
          <w:sz w:val="24"/>
          <w:szCs w:val="24"/>
          <w:shd w:val="clear" w:color="auto" w:fill="FFFFFF"/>
        </w:rPr>
        <w:t>duhet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analizohet</w:t>
      </w:r>
      <w:proofErr w:type="spellEnd"/>
      <w:r w:rsidRPr="00DB2BCB">
        <w:rPr>
          <w:sz w:val="24"/>
          <w:szCs w:val="24"/>
          <w:shd w:val="clear" w:color="auto" w:fill="FFFFFF"/>
        </w:rPr>
        <w:t xml:space="preserve"> ana </w:t>
      </w:r>
      <w:proofErr w:type="spellStart"/>
      <w:r w:rsidRPr="00DB2BCB">
        <w:rPr>
          <w:sz w:val="24"/>
          <w:szCs w:val="24"/>
          <w:shd w:val="clear" w:color="auto" w:fill="FFFFFF"/>
        </w:rPr>
        <w:t>objektive</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veprimet</w:t>
      </w:r>
      <w:proofErr w:type="spellEnd"/>
      <w:r w:rsidRPr="00DB2BCB">
        <w:rPr>
          <w:sz w:val="24"/>
          <w:szCs w:val="24"/>
          <w:shd w:val="clear" w:color="auto" w:fill="FFFFFF"/>
        </w:rPr>
        <w:t xml:space="preserve"> 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cilat</w:t>
      </w:r>
      <w:proofErr w:type="spellEnd"/>
      <w:r w:rsidRPr="00DB2BCB">
        <w:rPr>
          <w:sz w:val="24"/>
          <w:szCs w:val="24"/>
          <w:shd w:val="clear" w:color="auto" w:fill="FFFFFF"/>
        </w:rPr>
        <w:t xml:space="preserve"> </w:t>
      </w:r>
      <w:proofErr w:type="spellStart"/>
      <w:r w:rsidRPr="00DB2BCB">
        <w:rPr>
          <w:sz w:val="24"/>
          <w:szCs w:val="24"/>
          <w:shd w:val="clear" w:color="auto" w:fill="FFFFFF"/>
        </w:rPr>
        <w:t>janë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reflektim</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saj</w:t>
      </w:r>
      <w:proofErr w:type="spellEnd"/>
      <w:r w:rsidRPr="00DB2BCB">
        <w:rPr>
          <w:sz w:val="24"/>
          <w:szCs w:val="24"/>
          <w:shd w:val="clear" w:color="auto" w:fill="FFFFFF"/>
        </w:rPr>
        <w:t>.</w:t>
      </w:r>
    </w:p>
    <w:p w14:paraId="068D90AA"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t>Gjendja</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e </w:t>
      </w:r>
      <w:proofErr w:type="spellStart"/>
      <w:r w:rsidRPr="00DB2BCB">
        <w:rPr>
          <w:sz w:val="24"/>
          <w:szCs w:val="24"/>
          <w:shd w:val="clear" w:color="auto" w:fill="FFFFFF"/>
        </w:rPr>
        <w:t>rënduar</w:t>
      </w:r>
      <w:proofErr w:type="spellEnd"/>
      <w:r w:rsidRPr="00DB2BCB">
        <w:rPr>
          <w:sz w:val="24"/>
          <w:szCs w:val="24"/>
          <w:shd w:val="clear" w:color="auto" w:fill="FFFFFF"/>
        </w:rPr>
        <w:t xml:space="preserve"> 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para </w:t>
      </w:r>
      <w:proofErr w:type="spellStart"/>
      <w:r w:rsidRPr="00DB2BCB">
        <w:rPr>
          <w:sz w:val="24"/>
          <w:szCs w:val="24"/>
          <w:shd w:val="clear" w:color="auto" w:fill="FFFFFF"/>
        </w:rPr>
        <w:t>dhe</w:t>
      </w:r>
      <w:proofErr w:type="spellEnd"/>
      <w:r w:rsidRPr="00DB2BCB">
        <w:rPr>
          <w:sz w:val="24"/>
          <w:szCs w:val="24"/>
          <w:shd w:val="clear" w:color="auto" w:fill="FFFFFF"/>
        </w:rPr>
        <w:t xml:space="preserve"> pas </w:t>
      </w:r>
      <w:proofErr w:type="spellStart"/>
      <w:r w:rsidRPr="00DB2BCB">
        <w:rPr>
          <w:sz w:val="24"/>
          <w:szCs w:val="24"/>
          <w:shd w:val="clear" w:color="auto" w:fill="FFFFFF"/>
        </w:rPr>
        <w:t>vrasjes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viktimës</w:t>
      </w:r>
      <w:proofErr w:type="spellEnd"/>
      <w:r w:rsidRPr="00DB2BCB">
        <w:rPr>
          <w:sz w:val="24"/>
          <w:szCs w:val="24"/>
          <w:shd w:val="clear" w:color="auto" w:fill="FFFFFF"/>
        </w:rPr>
        <w:t xml:space="preserve"> del e </w:t>
      </w:r>
      <w:proofErr w:type="spellStart"/>
      <w:r w:rsidRPr="00DB2BCB">
        <w:rPr>
          <w:sz w:val="24"/>
          <w:szCs w:val="24"/>
          <w:shd w:val="clear" w:color="auto" w:fill="FFFFFF"/>
        </w:rPr>
        <w:t>qartë</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pari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mesazhi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dërguar</w:t>
      </w:r>
      <w:proofErr w:type="spellEnd"/>
      <w:r w:rsidRPr="00DB2BCB">
        <w:rPr>
          <w:sz w:val="24"/>
          <w:szCs w:val="24"/>
          <w:shd w:val="clear" w:color="auto" w:fill="FFFFFF"/>
        </w:rPr>
        <w:t xml:space="preserve"> </w:t>
      </w:r>
      <w:proofErr w:type="spellStart"/>
      <w:r w:rsidRPr="00DB2BCB">
        <w:rPr>
          <w:sz w:val="24"/>
          <w:szCs w:val="24"/>
          <w:shd w:val="clear" w:color="auto" w:fill="FFFFFF"/>
        </w:rPr>
        <w:t>kushërinjve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tij</w:t>
      </w:r>
      <w:proofErr w:type="spellEnd"/>
      <w:r w:rsidRPr="00DB2BCB">
        <w:rPr>
          <w:sz w:val="24"/>
          <w:szCs w:val="24"/>
          <w:shd w:val="clear" w:color="auto" w:fill="FFFFFF"/>
        </w:rPr>
        <w:t xml:space="preserve">. Nga </w:t>
      </w:r>
      <w:proofErr w:type="spellStart"/>
      <w:r w:rsidRPr="00DB2BCB">
        <w:rPr>
          <w:sz w:val="24"/>
          <w:szCs w:val="24"/>
          <w:shd w:val="clear" w:color="auto" w:fill="FFFFFF"/>
        </w:rPr>
        <w:t>interpretimi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këtij</w:t>
      </w:r>
      <w:proofErr w:type="spellEnd"/>
      <w:r w:rsidRPr="00DB2BCB">
        <w:rPr>
          <w:sz w:val="24"/>
          <w:szCs w:val="24"/>
          <w:shd w:val="clear" w:color="auto" w:fill="FFFFFF"/>
        </w:rPr>
        <w:t xml:space="preserve"> </w:t>
      </w:r>
      <w:proofErr w:type="spellStart"/>
      <w:r w:rsidRPr="00DB2BCB">
        <w:rPr>
          <w:sz w:val="24"/>
          <w:szCs w:val="24"/>
          <w:shd w:val="clear" w:color="auto" w:fill="FFFFFF"/>
        </w:rPr>
        <w:t>teksti</w:t>
      </w:r>
      <w:proofErr w:type="spellEnd"/>
      <w:r w:rsidRPr="00DB2BCB">
        <w:rPr>
          <w:sz w:val="24"/>
          <w:szCs w:val="24"/>
          <w:shd w:val="clear" w:color="auto" w:fill="FFFFFF"/>
        </w:rPr>
        <w:t xml:space="preserve">, </w:t>
      </w:r>
      <w:proofErr w:type="spellStart"/>
      <w:r w:rsidRPr="00DB2BCB">
        <w:rPr>
          <w:sz w:val="24"/>
          <w:szCs w:val="24"/>
          <w:shd w:val="clear" w:color="auto" w:fill="FFFFFF"/>
        </w:rPr>
        <w:t>vërehen</w:t>
      </w:r>
      <w:proofErr w:type="spellEnd"/>
      <w:r w:rsidRPr="00DB2BCB">
        <w:rPr>
          <w:sz w:val="24"/>
          <w:szCs w:val="24"/>
          <w:shd w:val="clear" w:color="auto" w:fill="FFFFFF"/>
        </w:rPr>
        <w:t xml:space="preserve"> </w:t>
      </w:r>
      <w:proofErr w:type="spellStart"/>
      <w:r w:rsidRPr="00DB2BCB">
        <w:rPr>
          <w:sz w:val="24"/>
          <w:szCs w:val="24"/>
          <w:shd w:val="clear" w:color="auto" w:fill="FFFFFF"/>
        </w:rPr>
        <w:t>elementë</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interpretohen</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shenja</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destabilizimi</w:t>
      </w:r>
      <w:proofErr w:type="spellEnd"/>
      <w:r w:rsidRPr="00DB2BCB">
        <w:rPr>
          <w:sz w:val="24"/>
          <w:szCs w:val="24"/>
          <w:shd w:val="clear" w:color="auto" w:fill="FFFFFF"/>
        </w:rPr>
        <w:t xml:space="preserve"> </w:t>
      </w:r>
      <w:proofErr w:type="spellStart"/>
      <w:r w:rsidRPr="00DB2BCB">
        <w:rPr>
          <w:sz w:val="24"/>
          <w:szCs w:val="24"/>
          <w:shd w:val="clear" w:color="auto" w:fill="FFFFFF"/>
        </w:rPr>
        <w:t>psikologjik</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rrjedhojë</w:t>
      </w:r>
      <w:proofErr w:type="spellEnd"/>
      <w:r w:rsidRPr="00DB2BCB">
        <w:rPr>
          <w:sz w:val="24"/>
          <w:szCs w:val="24"/>
          <w:shd w:val="clear" w:color="auto" w:fill="FFFFFF"/>
        </w:rPr>
        <w:t xml:space="preserve"> 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ndarje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mundshme</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njerëzit</w:t>
      </w:r>
      <w:proofErr w:type="spellEnd"/>
      <w:r w:rsidRPr="00DB2BCB">
        <w:rPr>
          <w:sz w:val="24"/>
          <w:szCs w:val="24"/>
          <w:shd w:val="clear" w:color="auto" w:fill="FFFFFF"/>
        </w:rPr>
        <w:t xml:space="preserve"> 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afërt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përgatitje</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akt</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ai e </w:t>
      </w:r>
      <w:proofErr w:type="spellStart"/>
      <w:r w:rsidRPr="00DB2BCB">
        <w:rPr>
          <w:sz w:val="24"/>
          <w:szCs w:val="24"/>
          <w:shd w:val="clear" w:color="auto" w:fill="FFFFFF"/>
        </w:rPr>
        <w:t>konsideron</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pashmangshëm</w:t>
      </w:r>
      <w:proofErr w:type="spellEnd"/>
      <w:r w:rsidRPr="00DB2BCB">
        <w:rPr>
          <w:sz w:val="24"/>
          <w:szCs w:val="24"/>
          <w:shd w:val="clear" w:color="auto" w:fill="FFFFFF"/>
        </w:rPr>
        <w:t xml:space="preserve">, duke </w:t>
      </w:r>
      <w:proofErr w:type="spellStart"/>
      <w:r w:rsidRPr="00DB2BCB">
        <w:rPr>
          <w:sz w:val="24"/>
          <w:szCs w:val="24"/>
          <w:shd w:val="clear" w:color="auto" w:fill="FFFFFF"/>
        </w:rPr>
        <w:t>përdorur</w:t>
      </w:r>
      <w:proofErr w:type="spellEnd"/>
      <w:r w:rsidRPr="00DB2BCB">
        <w:rPr>
          <w:sz w:val="24"/>
          <w:szCs w:val="24"/>
          <w:shd w:val="clear" w:color="auto" w:fill="FFFFFF"/>
        </w:rPr>
        <w:t xml:space="preserve"> </w:t>
      </w:r>
      <w:proofErr w:type="spellStart"/>
      <w:r w:rsidRPr="00DB2BCB">
        <w:rPr>
          <w:sz w:val="24"/>
          <w:szCs w:val="24"/>
          <w:shd w:val="clear" w:color="auto" w:fill="FFFFFF"/>
        </w:rPr>
        <w:t>fjalë</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amanet</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mbart</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peshë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madhe</w:t>
      </w:r>
      <w:proofErr w:type="spellEnd"/>
      <w:r w:rsidRPr="00DB2BCB">
        <w:rPr>
          <w:sz w:val="24"/>
          <w:szCs w:val="24"/>
          <w:shd w:val="clear" w:color="auto" w:fill="FFFFFF"/>
        </w:rPr>
        <w:t xml:space="preserve"> morale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shpirtërore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kulturën</w:t>
      </w:r>
      <w:proofErr w:type="spellEnd"/>
      <w:r w:rsidRPr="00DB2BCB">
        <w:rPr>
          <w:sz w:val="24"/>
          <w:szCs w:val="24"/>
          <w:shd w:val="clear" w:color="auto" w:fill="FFFFFF"/>
        </w:rPr>
        <w:t xml:space="preserve"> </w:t>
      </w:r>
      <w:proofErr w:type="spellStart"/>
      <w:r w:rsidRPr="00DB2BCB">
        <w:rPr>
          <w:sz w:val="24"/>
          <w:szCs w:val="24"/>
          <w:shd w:val="clear" w:color="auto" w:fill="FFFFFF"/>
        </w:rPr>
        <w:t>shqiptare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kontekst</w:t>
      </w:r>
      <w:proofErr w:type="spellEnd"/>
      <w:r w:rsidRPr="00DB2BCB">
        <w:rPr>
          <w:sz w:val="24"/>
          <w:szCs w:val="24"/>
          <w:shd w:val="clear" w:color="auto" w:fill="FFFFFF"/>
        </w:rPr>
        <w:t xml:space="preserve">, </w:t>
      </w:r>
      <w:proofErr w:type="spellStart"/>
      <w:r w:rsidRPr="00DB2BCB">
        <w:rPr>
          <w:sz w:val="24"/>
          <w:szCs w:val="24"/>
          <w:shd w:val="clear" w:color="auto" w:fill="FFFFFF"/>
        </w:rPr>
        <w:t>rezulton</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vendimi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kryerjen</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jetë</w:t>
      </w:r>
      <w:proofErr w:type="spellEnd"/>
      <w:r w:rsidRPr="00DB2BCB">
        <w:rPr>
          <w:sz w:val="24"/>
          <w:szCs w:val="24"/>
          <w:shd w:val="clear" w:color="auto" w:fill="FFFFFF"/>
        </w:rPr>
        <w:t xml:space="preserv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gjendje</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dëshpëruar</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jo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gjakftohtësi</w:t>
      </w:r>
      <w:proofErr w:type="spellEnd"/>
      <w:r w:rsidRPr="00DB2BCB">
        <w:rPr>
          <w:sz w:val="24"/>
          <w:szCs w:val="24"/>
          <w:shd w:val="clear" w:color="auto" w:fill="FFFFFF"/>
        </w:rPr>
        <w:t xml:space="preserve">, </w:t>
      </w:r>
      <w:proofErr w:type="spellStart"/>
      <w:r w:rsidRPr="00DB2BCB">
        <w:rPr>
          <w:sz w:val="24"/>
          <w:szCs w:val="24"/>
          <w:shd w:val="clear" w:color="auto" w:fill="FFFFFF"/>
        </w:rPr>
        <w:t>Vendosmëria</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ekzekutuar</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vendim</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përforcuar</w:t>
      </w:r>
      <w:proofErr w:type="spellEnd"/>
      <w:r w:rsidRPr="00DB2BCB">
        <w:rPr>
          <w:sz w:val="24"/>
          <w:szCs w:val="24"/>
          <w:shd w:val="clear" w:color="auto" w:fill="FFFFFF"/>
        </w:rPr>
        <w:t xml:space="preserve"> </w:t>
      </w:r>
      <w:proofErr w:type="spellStart"/>
      <w:r w:rsidRPr="00DB2BCB">
        <w:rPr>
          <w:sz w:val="24"/>
          <w:szCs w:val="24"/>
          <w:shd w:val="clear" w:color="auto" w:fill="FFFFFF"/>
        </w:rPr>
        <w:t>akoma</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tepër</w:t>
      </w:r>
      <w:proofErr w:type="spellEnd"/>
      <w:r w:rsidRPr="00DB2BCB">
        <w:rPr>
          <w:sz w:val="24"/>
          <w:szCs w:val="24"/>
          <w:shd w:val="clear" w:color="auto" w:fill="FFFFFF"/>
        </w:rPr>
        <w:t xml:space="preserve">, </w:t>
      </w:r>
      <w:proofErr w:type="spellStart"/>
      <w:r w:rsidRPr="00DB2BCB">
        <w:rPr>
          <w:sz w:val="24"/>
          <w:szCs w:val="24"/>
          <w:shd w:val="clear" w:color="auto" w:fill="FFFFFF"/>
        </w:rPr>
        <w:t>pasi</w:t>
      </w:r>
      <w:proofErr w:type="spellEnd"/>
      <w:r w:rsidRPr="00DB2BCB">
        <w:rPr>
          <w:sz w:val="24"/>
          <w:szCs w:val="24"/>
          <w:shd w:val="clear" w:color="auto" w:fill="FFFFFF"/>
        </w:rPr>
        <w:t xml:space="preserve"> </w:t>
      </w:r>
      <w:proofErr w:type="spellStart"/>
      <w:r w:rsidRPr="00DB2BCB">
        <w:rPr>
          <w:sz w:val="24"/>
          <w:szCs w:val="24"/>
          <w:shd w:val="clear" w:color="auto" w:fill="FFFFFF"/>
        </w:rPr>
        <w:t>rekursuesi</w:t>
      </w:r>
      <w:proofErr w:type="spellEnd"/>
      <w:r w:rsidRPr="00DB2BCB">
        <w:rPr>
          <w:sz w:val="24"/>
          <w:szCs w:val="24"/>
          <w:shd w:val="clear" w:color="auto" w:fill="FFFFFF"/>
        </w:rPr>
        <w:t xml:space="preserve"> </w:t>
      </w:r>
      <w:proofErr w:type="spellStart"/>
      <w:r w:rsidRPr="00DB2BCB">
        <w:rPr>
          <w:sz w:val="24"/>
          <w:szCs w:val="24"/>
          <w:shd w:val="clear" w:color="auto" w:fill="FFFFFF"/>
        </w:rPr>
        <w:t>Ludjan</w:t>
      </w:r>
      <w:proofErr w:type="spellEnd"/>
      <w:r w:rsidRPr="00DB2BCB">
        <w:rPr>
          <w:sz w:val="24"/>
          <w:szCs w:val="24"/>
          <w:shd w:val="clear" w:color="auto" w:fill="FFFFFF"/>
        </w:rPr>
        <w:t xml:space="preserve"> Zaimi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takuar</w:t>
      </w:r>
      <w:proofErr w:type="spellEnd"/>
      <w:r w:rsidRPr="00DB2BCB">
        <w:rPr>
          <w:sz w:val="24"/>
          <w:szCs w:val="24"/>
          <w:shd w:val="clear" w:color="auto" w:fill="FFFFFF"/>
        </w:rPr>
        <w:t xml:space="preserve"> me </w:t>
      </w:r>
      <w:proofErr w:type="spellStart"/>
      <w:r w:rsidRPr="00DB2BCB">
        <w:rPr>
          <w:sz w:val="24"/>
          <w:szCs w:val="24"/>
          <w:shd w:val="clear" w:color="auto" w:fill="FFFFFF"/>
        </w:rPr>
        <w:t>viktimën</w:t>
      </w:r>
      <w:proofErr w:type="spellEnd"/>
      <w:r w:rsidRPr="00DB2BCB">
        <w:rPr>
          <w:sz w:val="24"/>
          <w:szCs w:val="24"/>
          <w:shd w:val="clear" w:color="auto" w:fill="FFFFFF"/>
        </w:rPr>
        <w:t xml:space="preserve"> </w:t>
      </w:r>
      <w:proofErr w:type="spellStart"/>
      <w:r w:rsidRPr="00DB2BCB">
        <w:rPr>
          <w:sz w:val="24"/>
          <w:szCs w:val="24"/>
          <w:shd w:val="clear" w:color="auto" w:fill="FFFFFF"/>
        </w:rPr>
        <w:t>Çaush</w:t>
      </w:r>
      <w:proofErr w:type="spellEnd"/>
      <w:r w:rsidRPr="00DB2BCB">
        <w:rPr>
          <w:sz w:val="24"/>
          <w:szCs w:val="24"/>
          <w:shd w:val="clear" w:color="auto" w:fill="FFFFFF"/>
        </w:rPr>
        <w:t xml:space="preserve"> </w:t>
      </w:r>
      <w:proofErr w:type="spellStart"/>
      <w:r w:rsidRPr="00DB2BCB">
        <w:rPr>
          <w:sz w:val="24"/>
          <w:szCs w:val="24"/>
          <w:shd w:val="clear" w:color="auto" w:fill="FFFFFF"/>
        </w:rPr>
        <w:t>Saliasi</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komisariat</w:t>
      </w:r>
      <w:proofErr w:type="spellEnd"/>
      <w:r w:rsidRPr="00DB2BCB">
        <w:rPr>
          <w:sz w:val="24"/>
          <w:szCs w:val="24"/>
          <w:shd w:val="clear" w:color="auto" w:fill="FFFFFF"/>
        </w:rPr>
        <w:t xml:space="preserve"> duke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treguar</w:t>
      </w:r>
      <w:proofErr w:type="spellEnd"/>
      <w:r w:rsidRPr="00DB2BCB">
        <w:rPr>
          <w:sz w:val="24"/>
          <w:szCs w:val="24"/>
          <w:shd w:val="clear" w:color="auto" w:fill="FFFFFF"/>
        </w:rPr>
        <w:t xml:space="preserve"> se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lidhje</w:t>
      </w:r>
      <w:proofErr w:type="spellEnd"/>
      <w:r w:rsidRPr="00DB2BCB">
        <w:rPr>
          <w:sz w:val="24"/>
          <w:szCs w:val="24"/>
          <w:shd w:val="clear" w:color="auto" w:fill="FFFFFF"/>
        </w:rPr>
        <w:t xml:space="preserve"> me </w:t>
      </w:r>
      <w:proofErr w:type="spellStart"/>
      <w:r w:rsidRPr="00DB2BCB">
        <w:rPr>
          <w:sz w:val="24"/>
          <w:szCs w:val="24"/>
          <w:shd w:val="clear" w:color="auto" w:fill="FFFFFF"/>
        </w:rPr>
        <w:t>ngjarjen</w:t>
      </w:r>
      <w:proofErr w:type="spellEnd"/>
      <w:r w:rsidRPr="00DB2BCB">
        <w:rPr>
          <w:sz w:val="24"/>
          <w:szCs w:val="24"/>
          <w:shd w:val="clear" w:color="auto" w:fill="FFFFFF"/>
        </w:rPr>
        <w:t xml:space="preserve"> 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ditë</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parë</w:t>
      </w:r>
      <w:proofErr w:type="spellEnd"/>
      <w:r w:rsidRPr="00DB2BCB">
        <w:rPr>
          <w:sz w:val="24"/>
          <w:szCs w:val="24"/>
          <w:shd w:val="clear" w:color="auto" w:fill="FFFFFF"/>
        </w:rPr>
        <w:t xml:space="preserve"> e </w:t>
      </w:r>
      <w:proofErr w:type="spellStart"/>
      <w:r w:rsidRPr="00DB2BCB">
        <w:rPr>
          <w:sz w:val="24"/>
          <w:szCs w:val="24"/>
          <w:shd w:val="clear" w:color="auto" w:fill="FFFFFF"/>
        </w:rPr>
        <w:t>kishte</w:t>
      </w:r>
      <w:proofErr w:type="spellEnd"/>
      <w:r w:rsidRPr="00DB2BCB">
        <w:rPr>
          <w:sz w:val="24"/>
          <w:szCs w:val="24"/>
          <w:shd w:val="clear" w:color="auto" w:fill="FFFFFF"/>
        </w:rPr>
        <w:t xml:space="preserve"> </w:t>
      </w:r>
      <w:proofErr w:type="spellStart"/>
      <w:r w:rsidRPr="00DB2BCB">
        <w:rPr>
          <w:sz w:val="24"/>
          <w:szCs w:val="24"/>
          <w:shd w:val="clear" w:color="auto" w:fill="FFFFFF"/>
        </w:rPr>
        <w:t>bërë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vrasë</w:t>
      </w:r>
      <w:proofErr w:type="spellEnd"/>
      <w:r w:rsidRPr="00DB2BCB">
        <w:rPr>
          <w:sz w:val="24"/>
          <w:szCs w:val="24"/>
          <w:shd w:val="clear" w:color="auto" w:fill="FFFFFF"/>
        </w:rPr>
        <w:t xml:space="preserve"> </w:t>
      </w:r>
      <w:proofErr w:type="spellStart"/>
      <w:r w:rsidRPr="00DB2BCB">
        <w:rPr>
          <w:sz w:val="24"/>
          <w:szCs w:val="24"/>
          <w:shd w:val="clear" w:color="auto" w:fill="FFFFFF"/>
        </w:rPr>
        <w:t>veten</w:t>
      </w:r>
      <w:proofErr w:type="spellEnd"/>
      <w:r w:rsidRPr="00DB2BCB">
        <w:rPr>
          <w:sz w:val="24"/>
          <w:szCs w:val="24"/>
          <w:shd w:val="clear" w:color="auto" w:fill="FFFFFF"/>
        </w:rPr>
        <w:t xml:space="preserve">. </w:t>
      </w:r>
    </w:p>
    <w:p w14:paraId="7FF37909"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lastRenderedPageBreak/>
        <w:t>Gjithashtu</w:t>
      </w:r>
      <w:proofErr w:type="spellEnd"/>
      <w:r w:rsidRPr="00DB2BCB">
        <w:rPr>
          <w:sz w:val="24"/>
          <w:szCs w:val="24"/>
          <w:shd w:val="clear" w:color="auto" w:fill="FFFFFF"/>
        </w:rPr>
        <w:t xml:space="preserve">, pas </w:t>
      </w:r>
      <w:proofErr w:type="spellStart"/>
      <w:r w:rsidRPr="00DB2BCB">
        <w:rPr>
          <w:sz w:val="24"/>
          <w:szCs w:val="24"/>
          <w:shd w:val="clear" w:color="auto" w:fill="FFFFFF"/>
        </w:rPr>
        <w:t>realizimit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rekursuesi</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shfaqur</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tronditur</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pakoordinuar</w:t>
      </w:r>
      <w:proofErr w:type="spellEnd"/>
      <w:r w:rsidRPr="00DB2BCB">
        <w:rPr>
          <w:sz w:val="24"/>
          <w:szCs w:val="24"/>
          <w:shd w:val="clear" w:color="auto" w:fill="FFFFFF"/>
        </w:rPr>
        <w:t xml:space="preserve">, duke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parasysh</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punonjësit</w:t>
      </w:r>
      <w:proofErr w:type="spellEnd"/>
      <w:r w:rsidRPr="00DB2BCB">
        <w:rPr>
          <w:sz w:val="24"/>
          <w:szCs w:val="24"/>
          <w:shd w:val="clear" w:color="auto" w:fill="FFFFFF"/>
        </w:rPr>
        <w:t xml:space="preserve"> e </w:t>
      </w:r>
      <w:proofErr w:type="spellStart"/>
      <w:r w:rsidRPr="00DB2BCB">
        <w:rPr>
          <w:sz w:val="24"/>
          <w:szCs w:val="24"/>
          <w:shd w:val="clear" w:color="auto" w:fill="FFFFFF"/>
        </w:rPr>
        <w:t>policisë</w:t>
      </w:r>
      <w:proofErr w:type="spellEnd"/>
      <w:r w:rsidRPr="00DB2BCB">
        <w:rPr>
          <w:sz w:val="24"/>
          <w:szCs w:val="24"/>
          <w:shd w:val="clear" w:color="auto" w:fill="FFFFFF"/>
        </w:rPr>
        <w:t xml:space="preserve"> Elton </w:t>
      </w:r>
      <w:proofErr w:type="spellStart"/>
      <w:r w:rsidRPr="00DB2BCB">
        <w:rPr>
          <w:sz w:val="24"/>
          <w:szCs w:val="24"/>
          <w:shd w:val="clear" w:color="auto" w:fill="FFFFFF"/>
        </w:rPr>
        <w:t>Memaga</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Nikolin </w:t>
      </w:r>
      <w:proofErr w:type="spellStart"/>
      <w:r w:rsidRPr="00DB2BCB">
        <w:rPr>
          <w:sz w:val="24"/>
          <w:szCs w:val="24"/>
          <w:shd w:val="clear" w:color="auto" w:fill="FFFFFF"/>
        </w:rPr>
        <w:t>Markdodaj</w:t>
      </w:r>
      <w:proofErr w:type="spellEnd"/>
      <w:r w:rsidRPr="00DB2BCB">
        <w:rPr>
          <w:sz w:val="24"/>
          <w:szCs w:val="24"/>
          <w:shd w:val="clear" w:color="auto" w:fill="FFFFFF"/>
        </w:rPr>
        <w:t xml:space="preserve"> e </w:t>
      </w:r>
      <w:proofErr w:type="spellStart"/>
      <w:r w:rsidRPr="00DB2BCB">
        <w:rPr>
          <w:sz w:val="24"/>
          <w:szCs w:val="24"/>
          <w:shd w:val="clear" w:color="auto" w:fill="FFFFFF"/>
        </w:rPr>
        <w:t>kanë</w:t>
      </w:r>
      <w:proofErr w:type="spellEnd"/>
      <w:r w:rsidRPr="00DB2BCB">
        <w:rPr>
          <w:sz w:val="24"/>
          <w:szCs w:val="24"/>
          <w:shd w:val="clear" w:color="auto" w:fill="FFFFFF"/>
        </w:rPr>
        <w:t xml:space="preserve"> </w:t>
      </w:r>
      <w:proofErr w:type="spellStart"/>
      <w:r w:rsidRPr="00DB2BCB">
        <w:rPr>
          <w:sz w:val="24"/>
          <w:szCs w:val="24"/>
          <w:shd w:val="clear" w:color="auto" w:fill="FFFFFF"/>
        </w:rPr>
        <w:t>neutralizuar</w:t>
      </w:r>
      <w:proofErr w:type="spellEnd"/>
      <w:r w:rsidRPr="00DB2BCB">
        <w:rPr>
          <w:sz w:val="24"/>
          <w:szCs w:val="24"/>
          <w:shd w:val="clear" w:color="auto" w:fill="FFFFFF"/>
        </w:rPr>
        <w:t xml:space="preserve"> </w:t>
      </w:r>
      <w:proofErr w:type="spellStart"/>
      <w:r w:rsidRPr="00DB2BCB">
        <w:rPr>
          <w:sz w:val="24"/>
          <w:szCs w:val="24"/>
          <w:shd w:val="clear" w:color="auto" w:fill="FFFFFF"/>
        </w:rPr>
        <w:t>menjëherë</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ai </w:t>
      </w:r>
      <w:r w:rsidR="00735721">
        <w:rPr>
          <w:sz w:val="24"/>
          <w:szCs w:val="24"/>
          <w:shd w:val="clear" w:color="auto" w:fill="FFFFFF"/>
        </w:rPr>
        <w:t>e</w:t>
      </w:r>
      <w:r w:rsidRPr="00DB2BCB">
        <w:rPr>
          <w:sz w:val="24"/>
          <w:szCs w:val="24"/>
          <w:shd w:val="clear" w:color="auto" w:fill="FFFFFF"/>
        </w:rPr>
        <w:t xml:space="preserve"> ka </w:t>
      </w:r>
      <w:proofErr w:type="spellStart"/>
      <w:r w:rsidRPr="00DB2BCB">
        <w:rPr>
          <w:sz w:val="24"/>
          <w:szCs w:val="24"/>
          <w:shd w:val="clear" w:color="auto" w:fill="FFFFFF"/>
        </w:rPr>
        <w:t>pranuar</w:t>
      </w:r>
      <w:proofErr w:type="spellEnd"/>
      <w:r w:rsidRPr="00DB2BCB">
        <w:rPr>
          <w:sz w:val="24"/>
          <w:szCs w:val="24"/>
          <w:shd w:val="clear" w:color="auto" w:fill="FFFFFF"/>
        </w:rPr>
        <w:t xml:space="preserve"> </w:t>
      </w:r>
      <w:proofErr w:type="spellStart"/>
      <w:r w:rsidRPr="00DB2BCB">
        <w:rPr>
          <w:sz w:val="24"/>
          <w:szCs w:val="24"/>
          <w:shd w:val="clear" w:color="auto" w:fill="FFFFFF"/>
        </w:rPr>
        <w:t>autorësinë</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veprën</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w:t>
      </w:r>
      <w:proofErr w:type="spellEnd"/>
      <w:r w:rsidRPr="00DB2BCB">
        <w:rPr>
          <w:sz w:val="24"/>
          <w:szCs w:val="24"/>
          <w:shd w:val="clear" w:color="auto" w:fill="FFFFFF"/>
        </w:rPr>
        <w:t>.</w:t>
      </w:r>
    </w:p>
    <w:p w14:paraId="3A773FB6" w14:textId="77777777" w:rsidR="004D3A2E" w:rsidRPr="00DB2BCB" w:rsidRDefault="004D3A2E" w:rsidP="004D3A2E">
      <w:pPr>
        <w:numPr>
          <w:ilvl w:val="0"/>
          <w:numId w:val="9"/>
        </w:numPr>
        <w:jc w:val="both"/>
        <w:rPr>
          <w:sz w:val="24"/>
          <w:szCs w:val="24"/>
          <w:shd w:val="clear" w:color="auto" w:fill="FFFFFF"/>
        </w:rPr>
      </w:pPr>
      <w:r w:rsidRPr="00DB2BCB">
        <w:rPr>
          <w:sz w:val="24"/>
          <w:szCs w:val="24"/>
          <w:shd w:val="clear" w:color="auto" w:fill="FFFFFF"/>
        </w:rPr>
        <w:t xml:space="preserve">Sa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përket</w:t>
      </w:r>
      <w:proofErr w:type="spellEnd"/>
      <w:r w:rsidRPr="00DB2BCB">
        <w:rPr>
          <w:sz w:val="24"/>
          <w:szCs w:val="24"/>
          <w:shd w:val="clear" w:color="auto" w:fill="FFFFFF"/>
        </w:rPr>
        <w:t xml:space="preserve"> </w:t>
      </w:r>
      <w:proofErr w:type="spellStart"/>
      <w:r w:rsidRPr="00DB2BCB">
        <w:rPr>
          <w:sz w:val="24"/>
          <w:szCs w:val="24"/>
          <w:shd w:val="clear" w:color="auto" w:fill="FFFFFF"/>
        </w:rPr>
        <w:t>gjendjes</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pas </w:t>
      </w:r>
      <w:proofErr w:type="spellStart"/>
      <w:r w:rsidRPr="00DB2BCB">
        <w:rPr>
          <w:sz w:val="24"/>
          <w:szCs w:val="24"/>
          <w:shd w:val="clear" w:color="auto" w:fill="FFFFFF"/>
        </w:rPr>
        <w:t>realizimit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aktit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merr</w:t>
      </w:r>
      <w:proofErr w:type="spellEnd"/>
      <w:r w:rsidRPr="00DB2BCB">
        <w:rPr>
          <w:sz w:val="24"/>
          <w:szCs w:val="24"/>
          <w:shd w:val="clear" w:color="auto" w:fill="FFFFFF"/>
        </w:rPr>
        <w:t xml:space="preserve"> </w:t>
      </w:r>
      <w:proofErr w:type="spellStart"/>
      <w:r w:rsidRPr="00DB2BCB">
        <w:rPr>
          <w:sz w:val="24"/>
          <w:szCs w:val="24"/>
          <w:shd w:val="clear" w:color="auto" w:fill="FFFFFF"/>
        </w:rPr>
        <w:t>rëndësi</w:t>
      </w:r>
      <w:proofErr w:type="spellEnd"/>
      <w:r w:rsidRPr="00DB2BCB">
        <w:rPr>
          <w:sz w:val="24"/>
          <w:szCs w:val="24"/>
          <w:shd w:val="clear" w:color="auto" w:fill="FFFFFF"/>
        </w:rPr>
        <w:t xml:space="preserve"> </w:t>
      </w:r>
      <w:proofErr w:type="spellStart"/>
      <w:r w:rsidRPr="00DB2BCB">
        <w:rPr>
          <w:sz w:val="24"/>
          <w:szCs w:val="24"/>
          <w:shd w:val="clear" w:color="auto" w:fill="FFFFFF"/>
        </w:rPr>
        <w:t>referimi</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tek</w:t>
      </w:r>
      <w:proofErr w:type="spellEnd"/>
      <w:r w:rsidRPr="00DB2BCB">
        <w:rPr>
          <w:sz w:val="24"/>
          <w:szCs w:val="24"/>
          <w:shd w:val="clear" w:color="auto" w:fill="FFFFFF"/>
        </w:rPr>
        <w:t xml:space="preserve"> </w:t>
      </w:r>
      <w:proofErr w:type="spellStart"/>
      <w:r w:rsidRPr="00DB2BCB">
        <w:rPr>
          <w:sz w:val="24"/>
          <w:szCs w:val="24"/>
          <w:shd w:val="clear" w:color="auto" w:fill="FFFFFF"/>
        </w:rPr>
        <w:t>akti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ekspertimit</w:t>
      </w:r>
      <w:proofErr w:type="spellEnd"/>
      <w:r w:rsidRPr="00DB2BCB">
        <w:rPr>
          <w:sz w:val="24"/>
          <w:szCs w:val="24"/>
          <w:shd w:val="clear" w:color="auto" w:fill="FFFFFF"/>
        </w:rPr>
        <w:t xml:space="preserve"> </w:t>
      </w:r>
      <w:proofErr w:type="spellStart"/>
      <w:r w:rsidRPr="00DB2BCB">
        <w:rPr>
          <w:sz w:val="24"/>
          <w:szCs w:val="24"/>
          <w:shd w:val="clear" w:color="auto" w:fill="FFFFFF"/>
        </w:rPr>
        <w:t>psikiatriko-ligjor</w:t>
      </w:r>
      <w:proofErr w:type="spellEnd"/>
      <w:r w:rsidRPr="00DB2BCB">
        <w:rPr>
          <w:sz w:val="24"/>
          <w:szCs w:val="24"/>
          <w:shd w:val="clear" w:color="auto" w:fill="FFFFFF"/>
        </w:rPr>
        <w:t xml:space="preserve"> nr.537, </w:t>
      </w:r>
      <w:proofErr w:type="spellStart"/>
      <w:r w:rsidRPr="00DB2BCB">
        <w:rPr>
          <w:sz w:val="24"/>
          <w:szCs w:val="24"/>
          <w:shd w:val="clear" w:color="auto" w:fill="FFFFFF"/>
        </w:rPr>
        <w:t>datë</w:t>
      </w:r>
      <w:proofErr w:type="spellEnd"/>
      <w:r w:rsidRPr="00DB2BCB">
        <w:rPr>
          <w:sz w:val="24"/>
          <w:szCs w:val="24"/>
          <w:shd w:val="clear" w:color="auto" w:fill="FFFFFF"/>
        </w:rPr>
        <w:t xml:space="preserve"> 05.08.2022, </w:t>
      </w:r>
      <w:proofErr w:type="spellStart"/>
      <w:r w:rsidRPr="00DB2BCB">
        <w:rPr>
          <w:sz w:val="24"/>
          <w:szCs w:val="24"/>
          <w:shd w:val="clear" w:color="auto" w:fill="FFFFFF"/>
        </w:rPr>
        <w:t>sipas</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cilit</w:t>
      </w:r>
      <w:proofErr w:type="spellEnd"/>
      <w:r w:rsidRPr="00DB2BCB">
        <w:rPr>
          <w:sz w:val="24"/>
          <w:szCs w:val="24"/>
          <w:shd w:val="clear" w:color="auto" w:fill="FFFFFF"/>
        </w:rPr>
        <w:t xml:space="preserve"> </w:t>
      </w:r>
      <w:proofErr w:type="spellStart"/>
      <w:r w:rsidRPr="00DB2BCB">
        <w:rPr>
          <w:sz w:val="24"/>
          <w:szCs w:val="24"/>
          <w:shd w:val="clear" w:color="auto" w:fill="FFFFFF"/>
        </w:rPr>
        <w:t>rezulton</w:t>
      </w:r>
      <w:proofErr w:type="spellEnd"/>
      <w:r w:rsidRPr="00DB2BCB">
        <w:rPr>
          <w:sz w:val="24"/>
          <w:szCs w:val="24"/>
          <w:shd w:val="clear" w:color="auto" w:fill="FFFFFF"/>
        </w:rPr>
        <w:t xml:space="preserve"> se </w:t>
      </w:r>
      <w:proofErr w:type="spellStart"/>
      <w:r w:rsidRPr="00DB2BCB">
        <w:rPr>
          <w:sz w:val="24"/>
          <w:szCs w:val="24"/>
          <w:shd w:val="clear" w:color="auto" w:fill="FFFFFF"/>
        </w:rPr>
        <w:t>shtetasi</w:t>
      </w:r>
      <w:proofErr w:type="spellEnd"/>
      <w:r w:rsidRPr="00DB2BCB">
        <w:rPr>
          <w:sz w:val="24"/>
          <w:szCs w:val="24"/>
          <w:shd w:val="clear" w:color="auto" w:fill="FFFFFF"/>
        </w:rPr>
        <w:t xml:space="preserve"> </w:t>
      </w:r>
      <w:proofErr w:type="spellStart"/>
      <w:r w:rsidRPr="00DB2BCB">
        <w:rPr>
          <w:sz w:val="24"/>
          <w:szCs w:val="24"/>
          <w:shd w:val="clear" w:color="auto" w:fill="FFFFFF"/>
        </w:rPr>
        <w:t>Ludjan</w:t>
      </w:r>
      <w:proofErr w:type="spellEnd"/>
      <w:r w:rsidRPr="00DB2BCB">
        <w:rPr>
          <w:sz w:val="24"/>
          <w:szCs w:val="24"/>
          <w:shd w:val="clear" w:color="auto" w:fill="FFFFFF"/>
        </w:rPr>
        <w:t xml:space="preserve"> Zaimi: "</w:t>
      </w:r>
      <w:proofErr w:type="spellStart"/>
      <w:r w:rsidRPr="00DB2BCB">
        <w:rPr>
          <w:sz w:val="24"/>
          <w:szCs w:val="24"/>
          <w:shd w:val="clear" w:color="auto" w:fill="FFFFFF"/>
        </w:rPr>
        <w:t>Prezanton</w:t>
      </w:r>
      <w:proofErr w:type="spellEnd"/>
      <w:r w:rsidRPr="00DB2BCB">
        <w:rPr>
          <w:sz w:val="24"/>
          <w:szCs w:val="24"/>
          <w:shd w:val="clear" w:color="auto" w:fill="FFFFFF"/>
        </w:rPr>
        <w:t xml:space="preserve"> </w:t>
      </w:r>
      <w:proofErr w:type="spellStart"/>
      <w:r w:rsidRPr="00DB2BCB">
        <w:rPr>
          <w:sz w:val="24"/>
          <w:szCs w:val="24"/>
          <w:shd w:val="clear" w:color="auto" w:fill="FFFFFF"/>
        </w:rPr>
        <w:t>tipare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personalitetit</w:t>
      </w:r>
      <w:proofErr w:type="spellEnd"/>
      <w:r w:rsidRPr="00DB2BCB">
        <w:rPr>
          <w:sz w:val="24"/>
          <w:szCs w:val="24"/>
          <w:shd w:val="clear" w:color="auto" w:fill="FFFFFF"/>
        </w:rPr>
        <w:t xml:space="preserve"> </w:t>
      </w:r>
      <w:proofErr w:type="spellStart"/>
      <w:r w:rsidRPr="00DB2BCB">
        <w:rPr>
          <w:sz w:val="24"/>
          <w:szCs w:val="24"/>
          <w:shd w:val="clear" w:color="auto" w:fill="FFFFFF"/>
        </w:rPr>
        <w:t>narcistik</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elementë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stresit</w:t>
      </w:r>
      <w:proofErr w:type="spellEnd"/>
      <w:r w:rsidRPr="00DB2BCB">
        <w:rPr>
          <w:sz w:val="24"/>
          <w:szCs w:val="24"/>
          <w:shd w:val="clear" w:color="auto" w:fill="FFFFFF"/>
        </w:rPr>
        <w:t xml:space="preserve"> pas </w:t>
      </w:r>
      <w:proofErr w:type="spellStart"/>
      <w:r w:rsidRPr="00DB2BCB">
        <w:rPr>
          <w:sz w:val="24"/>
          <w:szCs w:val="24"/>
          <w:shd w:val="clear" w:color="auto" w:fill="FFFFFF"/>
        </w:rPr>
        <w:t>traumës</w:t>
      </w:r>
      <w:proofErr w:type="spellEnd"/>
      <w:r w:rsidRPr="00DB2BCB">
        <w:rPr>
          <w:sz w:val="24"/>
          <w:szCs w:val="24"/>
          <w:shd w:val="clear" w:color="auto" w:fill="FFFFFF"/>
        </w:rPr>
        <w:t xml:space="preserve">", </w:t>
      </w:r>
      <w:proofErr w:type="spellStart"/>
      <w:r w:rsidRPr="00DB2BCB">
        <w:rPr>
          <w:sz w:val="24"/>
          <w:szCs w:val="24"/>
          <w:shd w:val="clear" w:color="auto" w:fill="FFFFFF"/>
        </w:rPr>
        <w:t>Kjo</w:t>
      </w:r>
      <w:proofErr w:type="spellEnd"/>
      <w:r w:rsidRPr="00DB2BCB">
        <w:rPr>
          <w:sz w:val="24"/>
          <w:szCs w:val="24"/>
          <w:shd w:val="clear" w:color="auto" w:fill="FFFFFF"/>
        </w:rPr>
        <w:t xml:space="preserve"> </w:t>
      </w:r>
      <w:proofErr w:type="spellStart"/>
      <w:r w:rsidRPr="00DB2BCB">
        <w:rPr>
          <w:sz w:val="24"/>
          <w:szCs w:val="24"/>
          <w:shd w:val="clear" w:color="auto" w:fill="FFFFFF"/>
        </w:rPr>
        <w:t>dëshmon</w:t>
      </w:r>
      <w:proofErr w:type="spellEnd"/>
      <w:r w:rsidRPr="00DB2BCB">
        <w:rPr>
          <w:sz w:val="24"/>
          <w:szCs w:val="24"/>
          <w:shd w:val="clear" w:color="auto" w:fill="FFFFFF"/>
        </w:rPr>
        <w:t xml:space="preserve"> </w:t>
      </w:r>
      <w:proofErr w:type="spellStart"/>
      <w:r w:rsidRPr="00DB2BCB">
        <w:rPr>
          <w:sz w:val="24"/>
          <w:szCs w:val="24"/>
          <w:shd w:val="clear" w:color="auto" w:fill="FFFFFF"/>
        </w:rPr>
        <w:t>qartazi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gjendjen</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pas </w:t>
      </w:r>
      <w:proofErr w:type="spellStart"/>
      <w:r w:rsidRPr="00DB2BCB">
        <w:rPr>
          <w:sz w:val="24"/>
          <w:szCs w:val="24"/>
          <w:shd w:val="clear" w:color="auto" w:fill="FFFFFF"/>
        </w:rPr>
        <w:t>realizimit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aktit</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duke </w:t>
      </w:r>
      <w:proofErr w:type="spellStart"/>
      <w:r w:rsidRPr="00DB2BCB">
        <w:rPr>
          <w:sz w:val="24"/>
          <w:szCs w:val="24"/>
          <w:shd w:val="clear" w:color="auto" w:fill="FFFFFF"/>
        </w:rPr>
        <w:t>patur</w:t>
      </w:r>
      <w:proofErr w:type="spellEnd"/>
      <w:r w:rsidRPr="00DB2BCB">
        <w:rPr>
          <w:sz w:val="24"/>
          <w:szCs w:val="24"/>
          <w:shd w:val="clear" w:color="auto" w:fill="FFFFFF"/>
        </w:rPr>
        <w:t xml:space="preserve"> </w:t>
      </w:r>
      <w:proofErr w:type="spellStart"/>
      <w:r w:rsidRPr="00DB2BCB">
        <w:rPr>
          <w:sz w:val="24"/>
          <w:szCs w:val="24"/>
          <w:shd w:val="clear" w:color="auto" w:fill="FFFFFF"/>
        </w:rPr>
        <w:t>parasysh</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stresi</w:t>
      </w:r>
      <w:proofErr w:type="spellEnd"/>
      <w:r w:rsidRPr="00DB2BCB">
        <w:rPr>
          <w:sz w:val="24"/>
          <w:szCs w:val="24"/>
          <w:shd w:val="clear" w:color="auto" w:fill="FFFFFF"/>
        </w:rPr>
        <w:t xml:space="preserve"> post-</w:t>
      </w:r>
      <w:proofErr w:type="spellStart"/>
      <w:r w:rsidRPr="00DB2BCB">
        <w:rPr>
          <w:sz w:val="24"/>
          <w:szCs w:val="24"/>
          <w:shd w:val="clear" w:color="auto" w:fill="FFFFFF"/>
        </w:rPr>
        <w:t>traumatik</w:t>
      </w:r>
      <w:proofErr w:type="spellEnd"/>
      <w:r w:rsidRPr="00DB2BCB">
        <w:rPr>
          <w:sz w:val="24"/>
          <w:szCs w:val="24"/>
          <w:shd w:val="clear" w:color="auto" w:fill="FFFFFF"/>
        </w:rPr>
        <w:t xml:space="preserve"> </w:t>
      </w:r>
      <w:proofErr w:type="spellStart"/>
      <w:r w:rsidRPr="00DB2BCB">
        <w:rPr>
          <w:sz w:val="24"/>
          <w:szCs w:val="24"/>
          <w:shd w:val="clear" w:color="auto" w:fill="FFFFFF"/>
        </w:rPr>
        <w:t>përfshin</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përzierje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tronditjes</w:t>
      </w:r>
      <w:proofErr w:type="spellEnd"/>
      <w:r w:rsidRPr="00DB2BCB">
        <w:rPr>
          <w:sz w:val="24"/>
          <w:szCs w:val="24"/>
          <w:shd w:val="clear" w:color="auto" w:fill="FFFFFF"/>
        </w:rPr>
        <w:t xml:space="preserve">, </w:t>
      </w:r>
      <w:proofErr w:type="spellStart"/>
      <w:r w:rsidRPr="00DB2BCB">
        <w:rPr>
          <w:sz w:val="24"/>
          <w:szCs w:val="24"/>
          <w:shd w:val="clear" w:color="auto" w:fill="FFFFFF"/>
        </w:rPr>
        <w:t>ankthit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ndjenjës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00735721">
        <w:rPr>
          <w:sz w:val="24"/>
          <w:szCs w:val="24"/>
          <w:shd w:val="clear" w:color="auto" w:fill="FFFFFF"/>
        </w:rPr>
        <w:t>fajit</w:t>
      </w:r>
      <w:proofErr w:type="spellEnd"/>
      <w:r w:rsidR="00735721">
        <w:rPr>
          <w:sz w:val="24"/>
          <w:szCs w:val="24"/>
          <w:shd w:val="clear" w:color="auto" w:fill="FFFFFF"/>
        </w:rPr>
        <w:t>.</w:t>
      </w:r>
    </w:p>
    <w:p w14:paraId="0BD40342" w14:textId="77777777" w:rsidR="004D3A2E" w:rsidRPr="00DB2BCB" w:rsidRDefault="004D3A2E" w:rsidP="004D3A2E">
      <w:pPr>
        <w:numPr>
          <w:ilvl w:val="0"/>
          <w:numId w:val="9"/>
        </w:numPr>
        <w:jc w:val="both"/>
        <w:rPr>
          <w:sz w:val="24"/>
          <w:szCs w:val="24"/>
          <w:shd w:val="clear" w:color="auto" w:fill="FFFFFF"/>
        </w:rPr>
      </w:pP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këtë</w:t>
      </w:r>
      <w:proofErr w:type="spellEnd"/>
      <w:r w:rsidRPr="00DB2BCB">
        <w:rPr>
          <w:sz w:val="24"/>
          <w:szCs w:val="24"/>
          <w:shd w:val="clear" w:color="auto" w:fill="FFFFFF"/>
        </w:rPr>
        <w:t xml:space="preserve"> </w:t>
      </w:r>
      <w:proofErr w:type="spellStart"/>
      <w:r w:rsidRPr="00DB2BCB">
        <w:rPr>
          <w:sz w:val="24"/>
          <w:szCs w:val="24"/>
          <w:shd w:val="clear" w:color="auto" w:fill="FFFFFF"/>
        </w:rPr>
        <w:t>rast</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rezulton</w:t>
      </w:r>
      <w:proofErr w:type="spellEnd"/>
      <w:r w:rsidRPr="00DB2BCB">
        <w:rPr>
          <w:sz w:val="24"/>
          <w:szCs w:val="24"/>
          <w:shd w:val="clear" w:color="auto" w:fill="FFFFFF"/>
        </w:rPr>
        <w:t xml:space="preserve"> </w:t>
      </w:r>
      <w:proofErr w:type="spellStart"/>
      <w:r w:rsidRPr="00DB2BCB">
        <w:rPr>
          <w:sz w:val="24"/>
          <w:szCs w:val="24"/>
          <w:shd w:val="clear" w:color="auto" w:fill="FFFFFF"/>
        </w:rPr>
        <w:t>ndonjë</w:t>
      </w:r>
      <w:proofErr w:type="spellEnd"/>
      <w:r w:rsidRPr="00DB2BCB">
        <w:rPr>
          <w:sz w:val="24"/>
          <w:szCs w:val="24"/>
          <w:shd w:val="clear" w:color="auto" w:fill="FFFFFF"/>
        </w:rPr>
        <w:t xml:space="preserve"> </w:t>
      </w:r>
      <w:proofErr w:type="spellStart"/>
      <w:r w:rsidRPr="00DB2BCB">
        <w:rPr>
          <w:sz w:val="24"/>
          <w:szCs w:val="24"/>
          <w:shd w:val="clear" w:color="auto" w:fill="FFFFFF"/>
        </w:rPr>
        <w:t>unitet</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elementit</w:t>
      </w:r>
      <w:proofErr w:type="spellEnd"/>
      <w:r w:rsidRPr="00DB2BCB">
        <w:rPr>
          <w:sz w:val="24"/>
          <w:szCs w:val="24"/>
          <w:shd w:val="clear" w:color="auto" w:fill="FFFFFF"/>
        </w:rPr>
        <w:t xml:space="preserve"> </w:t>
      </w:r>
      <w:proofErr w:type="spellStart"/>
      <w:r w:rsidRPr="00DB2BCB">
        <w:rPr>
          <w:sz w:val="24"/>
          <w:szCs w:val="24"/>
          <w:shd w:val="clear" w:color="auto" w:fill="FFFFFF"/>
        </w:rPr>
        <w:t>objektiv</w:t>
      </w:r>
      <w:proofErr w:type="spellEnd"/>
      <w:r w:rsidRPr="00DB2BCB">
        <w:rPr>
          <w:sz w:val="24"/>
          <w:szCs w:val="24"/>
          <w:shd w:val="clear" w:color="auto" w:fill="FFFFFF"/>
        </w:rPr>
        <w:t xml:space="preserve"> (</w:t>
      </w:r>
      <w:proofErr w:type="spellStart"/>
      <w:r w:rsidRPr="00DB2BCB">
        <w:rPr>
          <w:sz w:val="24"/>
          <w:szCs w:val="24"/>
          <w:shd w:val="clear" w:color="auto" w:fill="FFFFFF"/>
        </w:rPr>
        <w:t>veprimet</w:t>
      </w:r>
      <w:proofErr w:type="spellEnd"/>
      <w:r w:rsidRPr="00DB2BCB">
        <w:rPr>
          <w:sz w:val="24"/>
          <w:szCs w:val="24"/>
          <w:shd w:val="clear" w:color="auto" w:fill="FFFFFF"/>
        </w:rPr>
        <w:t xml:space="preserve"> 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w:t>
      </w:r>
      <w:proofErr w:type="spellStart"/>
      <w:r w:rsidRPr="00DB2BCB">
        <w:rPr>
          <w:sz w:val="24"/>
          <w:szCs w:val="24"/>
          <w:shd w:val="clear" w:color="auto" w:fill="FFFFFF"/>
        </w:rPr>
        <w:t>sjellja</w:t>
      </w:r>
      <w:proofErr w:type="spellEnd"/>
      <w:r w:rsidRPr="00DB2BCB">
        <w:rPr>
          <w:sz w:val="24"/>
          <w:szCs w:val="24"/>
          <w:shd w:val="clear" w:color="auto" w:fill="FFFFFF"/>
        </w:rPr>
        <w:t xml:space="preserve"> e </w:t>
      </w:r>
      <w:proofErr w:type="spellStart"/>
      <w:r w:rsidRPr="00DB2BCB">
        <w:rPr>
          <w:sz w:val="24"/>
          <w:szCs w:val="24"/>
          <w:shd w:val="clear" w:color="auto" w:fill="FFFFFF"/>
        </w:rPr>
        <w:t>tij</w:t>
      </w:r>
      <w:proofErr w:type="spellEnd"/>
      <w:r w:rsidRPr="00DB2BCB">
        <w:rPr>
          <w:sz w:val="24"/>
          <w:szCs w:val="24"/>
          <w:shd w:val="clear" w:color="auto" w:fill="FFFFFF"/>
        </w:rPr>
        <w:t xml:space="preserve">, </w:t>
      </w:r>
      <w:proofErr w:type="spellStart"/>
      <w:r w:rsidRPr="00DB2BCB">
        <w:rPr>
          <w:sz w:val="24"/>
          <w:szCs w:val="24"/>
          <w:shd w:val="clear" w:color="auto" w:fill="FFFFFF"/>
        </w:rPr>
        <w:t>planifikimi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rrjedhës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veprimeve</w:t>
      </w:r>
      <w:proofErr w:type="spellEnd"/>
      <w:r w:rsidRPr="00DB2BCB">
        <w:rPr>
          <w:sz w:val="24"/>
          <w:szCs w:val="24"/>
          <w:shd w:val="clear" w:color="auto" w:fill="FFFFFF"/>
        </w:rPr>
        <w:t xml:space="preserve">, </w:t>
      </w:r>
      <w:proofErr w:type="spellStart"/>
      <w:r w:rsidRPr="00DB2BCB">
        <w:rPr>
          <w:sz w:val="24"/>
          <w:szCs w:val="24"/>
          <w:shd w:val="clear" w:color="auto" w:fill="FFFFFF"/>
        </w:rPr>
        <w:t>koha</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elementit</w:t>
      </w:r>
      <w:proofErr w:type="spellEnd"/>
      <w:r w:rsidRPr="00DB2BCB">
        <w:rPr>
          <w:sz w:val="24"/>
          <w:szCs w:val="24"/>
          <w:shd w:val="clear" w:color="auto" w:fill="FFFFFF"/>
        </w:rPr>
        <w:t xml:space="preserve"> </w:t>
      </w:r>
      <w:proofErr w:type="spellStart"/>
      <w:r w:rsidRPr="00DB2BCB">
        <w:rPr>
          <w:sz w:val="24"/>
          <w:szCs w:val="24"/>
          <w:shd w:val="clear" w:color="auto" w:fill="FFFFFF"/>
        </w:rPr>
        <w:t>subjektiv</w:t>
      </w:r>
      <w:proofErr w:type="spellEnd"/>
      <w:r w:rsidRPr="00DB2BCB">
        <w:rPr>
          <w:sz w:val="24"/>
          <w:szCs w:val="24"/>
          <w:shd w:val="clear" w:color="auto" w:fill="FFFFFF"/>
        </w:rPr>
        <w:t xml:space="preserve"> (</w:t>
      </w:r>
      <w:proofErr w:type="spellStart"/>
      <w:r w:rsidRPr="00DB2BCB">
        <w:rPr>
          <w:sz w:val="24"/>
          <w:szCs w:val="24"/>
          <w:shd w:val="clear" w:color="auto" w:fill="FFFFFF"/>
        </w:rPr>
        <w:t>keqdashja</w:t>
      </w:r>
      <w:proofErr w:type="spellEnd"/>
      <w:r w:rsidRPr="00DB2BCB">
        <w:rPr>
          <w:sz w:val="24"/>
          <w:szCs w:val="24"/>
          <w:shd w:val="clear" w:color="auto" w:fill="FFFFFF"/>
        </w:rPr>
        <w:t xml:space="preserve">, </w:t>
      </w:r>
      <w:proofErr w:type="spellStart"/>
      <w:r w:rsidRPr="00DB2BCB">
        <w:rPr>
          <w:sz w:val="24"/>
          <w:szCs w:val="24"/>
          <w:shd w:val="clear" w:color="auto" w:fill="FFFFFF"/>
        </w:rPr>
        <w:t>qëllimi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paramenduar</w:t>
      </w:r>
      <w:proofErr w:type="spellEnd"/>
      <w:r w:rsidRPr="00DB2BCB">
        <w:rPr>
          <w:sz w:val="24"/>
          <w:szCs w:val="24"/>
          <w:shd w:val="clear" w:color="auto" w:fill="FFFFFF"/>
        </w:rPr>
        <w:t xml:space="preserve">, </w:t>
      </w:r>
      <w:proofErr w:type="spellStart"/>
      <w:r w:rsidRPr="00DB2BCB">
        <w:rPr>
          <w:sz w:val="24"/>
          <w:szCs w:val="24"/>
          <w:shd w:val="clear" w:color="auto" w:fill="FFFFFF"/>
        </w:rPr>
        <w:t>maturi</w:t>
      </w:r>
      <w:proofErr w:type="spellEnd"/>
      <w:r w:rsidRPr="00DB2BCB">
        <w:rPr>
          <w:sz w:val="24"/>
          <w:szCs w:val="24"/>
          <w:shd w:val="clear" w:color="auto" w:fill="FFFFFF"/>
        </w:rPr>
        <w:t xml:space="preserve">, </w:t>
      </w:r>
      <w:proofErr w:type="spellStart"/>
      <w:r w:rsidRPr="00DB2BCB">
        <w:rPr>
          <w:sz w:val="24"/>
          <w:szCs w:val="24"/>
          <w:shd w:val="clear" w:color="auto" w:fill="FFFFFF"/>
        </w:rPr>
        <w:t>kujdes</w:t>
      </w:r>
      <w:proofErr w:type="spellEnd"/>
      <w:r w:rsidRPr="00DB2BCB">
        <w:rPr>
          <w:sz w:val="24"/>
          <w:szCs w:val="24"/>
          <w:shd w:val="clear" w:color="auto" w:fill="FFFFFF"/>
        </w:rPr>
        <w:t xml:space="preserve">, </w:t>
      </w:r>
      <w:proofErr w:type="spellStart"/>
      <w:r w:rsidRPr="00DB2BCB">
        <w:rPr>
          <w:sz w:val="24"/>
          <w:szCs w:val="24"/>
          <w:shd w:val="clear" w:color="auto" w:fill="FFFFFF"/>
        </w:rPr>
        <w:t>gjakftohtësi</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vendim</w:t>
      </w:r>
      <w:r w:rsidR="00735721">
        <w:rPr>
          <w:sz w:val="24"/>
          <w:szCs w:val="24"/>
          <w:shd w:val="clear" w:color="auto" w:fill="FFFFFF"/>
        </w:rPr>
        <w:t>m</w:t>
      </w:r>
      <w:r w:rsidRPr="00DB2BCB">
        <w:rPr>
          <w:sz w:val="24"/>
          <w:szCs w:val="24"/>
          <w:shd w:val="clear" w:color="auto" w:fill="FFFFFF"/>
        </w:rPr>
        <w:t>arrje</w:t>
      </w:r>
      <w:proofErr w:type="spellEnd"/>
      <w:r w:rsidRPr="00DB2BCB">
        <w:rPr>
          <w:sz w:val="24"/>
          <w:szCs w:val="24"/>
          <w:shd w:val="clear" w:color="auto" w:fill="FFFFFF"/>
        </w:rPr>
        <w:t xml:space="preserve"> e </w:t>
      </w:r>
      <w:proofErr w:type="spellStart"/>
      <w:r w:rsidRPr="00DB2BCB">
        <w:rPr>
          <w:sz w:val="24"/>
          <w:szCs w:val="24"/>
          <w:shd w:val="clear" w:color="auto" w:fill="FFFFFF"/>
        </w:rPr>
        <w:t>kujdesshme</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kërkon</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w:t>
      </w:r>
    </w:p>
    <w:p w14:paraId="5F8DC228" w14:textId="77777777" w:rsidR="004D3A2E" w:rsidRPr="00DB2BCB" w:rsidRDefault="004D3A2E" w:rsidP="004D3A2E">
      <w:pPr>
        <w:numPr>
          <w:ilvl w:val="0"/>
          <w:numId w:val="9"/>
        </w:numPr>
        <w:jc w:val="both"/>
        <w:rPr>
          <w:sz w:val="24"/>
          <w:szCs w:val="24"/>
        </w:rPr>
      </w:pPr>
      <w:r w:rsidRPr="00DB2BCB">
        <w:rPr>
          <w:sz w:val="24"/>
          <w:szCs w:val="24"/>
          <w:shd w:val="clear" w:color="auto" w:fill="FFFFFF"/>
        </w:rPr>
        <w:t xml:space="preserve">Duke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parasysh</w:t>
      </w:r>
      <w:proofErr w:type="spellEnd"/>
      <w:r w:rsidRPr="00DB2BCB">
        <w:rPr>
          <w:sz w:val="24"/>
          <w:szCs w:val="24"/>
          <w:shd w:val="clear" w:color="auto" w:fill="FFFFFF"/>
        </w:rPr>
        <w:t xml:space="preserve"> </w:t>
      </w:r>
      <w:proofErr w:type="spellStart"/>
      <w:r w:rsidRPr="00DB2BCB">
        <w:rPr>
          <w:sz w:val="24"/>
          <w:szCs w:val="24"/>
          <w:shd w:val="clear" w:color="auto" w:fill="FFFFFF"/>
        </w:rPr>
        <w:t>tërësinë</w:t>
      </w:r>
      <w:proofErr w:type="spellEnd"/>
      <w:r w:rsidRPr="00DB2BCB">
        <w:rPr>
          <w:sz w:val="24"/>
          <w:szCs w:val="24"/>
          <w:shd w:val="clear" w:color="auto" w:fill="FFFFFF"/>
        </w:rPr>
        <w:t xml:space="preserve"> e </w:t>
      </w:r>
      <w:proofErr w:type="spellStart"/>
      <w:r w:rsidRPr="00DB2BCB">
        <w:rPr>
          <w:sz w:val="24"/>
          <w:szCs w:val="24"/>
          <w:shd w:val="clear" w:color="auto" w:fill="FFFFFF"/>
        </w:rPr>
        <w:t>elementëve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analizuar</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lart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cilët</w:t>
      </w:r>
      <w:proofErr w:type="spellEnd"/>
      <w:r w:rsidRPr="00DB2BCB">
        <w:rPr>
          <w:sz w:val="24"/>
          <w:szCs w:val="24"/>
          <w:shd w:val="clear" w:color="auto" w:fill="FFFFFF"/>
        </w:rPr>
        <w:t xml:space="preserve"> </w:t>
      </w:r>
      <w:proofErr w:type="spellStart"/>
      <w:r w:rsidRPr="00DB2BCB">
        <w:rPr>
          <w:sz w:val="24"/>
          <w:szCs w:val="24"/>
          <w:shd w:val="clear" w:color="auto" w:fill="FFFFFF"/>
        </w:rPr>
        <w:t>lënë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kuptohet</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keni</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bëjmë</w:t>
      </w:r>
      <w:proofErr w:type="spellEnd"/>
      <w:r w:rsidRPr="00DB2BCB">
        <w:rPr>
          <w:sz w:val="24"/>
          <w:szCs w:val="24"/>
          <w:shd w:val="clear" w:color="auto" w:fill="FFFFFF"/>
        </w:rPr>
        <w:t xml:space="preserve"> me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vrasje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planifikuar</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parë</w:t>
      </w:r>
      <w:proofErr w:type="spellEnd"/>
      <w:r w:rsidRPr="00DB2BCB">
        <w:rPr>
          <w:sz w:val="24"/>
          <w:szCs w:val="24"/>
          <w:shd w:val="clear" w:color="auto" w:fill="FFFFFF"/>
        </w:rPr>
        <w:t xml:space="preserve">, </w:t>
      </w:r>
      <w:proofErr w:type="spellStart"/>
      <w:r w:rsidRPr="00DB2BCB">
        <w:rPr>
          <w:sz w:val="24"/>
          <w:szCs w:val="24"/>
          <w:shd w:val="clear" w:color="auto" w:fill="FFFFFF"/>
        </w:rPr>
        <w:t>çmojmë</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konkluzioni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praktika</w:t>
      </w:r>
      <w:proofErr w:type="spellEnd"/>
      <w:r w:rsidRPr="00DB2BCB">
        <w:rPr>
          <w:sz w:val="24"/>
          <w:szCs w:val="24"/>
          <w:shd w:val="clear" w:color="auto" w:fill="FFFFFF"/>
        </w:rPr>
        <w:t xml:space="preserve"> </w:t>
      </w:r>
      <w:proofErr w:type="spellStart"/>
      <w:r w:rsidRPr="00DB2BCB">
        <w:rPr>
          <w:sz w:val="24"/>
          <w:szCs w:val="24"/>
          <w:shd w:val="clear" w:color="auto" w:fill="FFFFFF"/>
        </w:rPr>
        <w:t>gjyqësore</w:t>
      </w:r>
      <w:proofErr w:type="spellEnd"/>
      <w:r w:rsidRPr="00DB2BCB">
        <w:rPr>
          <w:sz w:val="24"/>
          <w:szCs w:val="24"/>
          <w:shd w:val="clear" w:color="auto" w:fill="FFFFFF"/>
        </w:rPr>
        <w:t xml:space="preserve"> </w:t>
      </w:r>
      <w:proofErr w:type="spellStart"/>
      <w:r w:rsidRPr="00DB2BCB">
        <w:rPr>
          <w:sz w:val="24"/>
          <w:szCs w:val="24"/>
          <w:shd w:val="clear" w:color="auto" w:fill="FFFFFF"/>
        </w:rPr>
        <w:t>italiane</w:t>
      </w:r>
      <w:proofErr w:type="spellEnd"/>
      <w:r w:rsidRPr="00DB2BCB">
        <w:rPr>
          <w:sz w:val="24"/>
          <w:szCs w:val="24"/>
          <w:shd w:val="clear" w:color="auto" w:fill="FFFFFF"/>
        </w:rPr>
        <w:t xml:space="preserve"> se "</w:t>
      </w:r>
      <w:proofErr w:type="spellStart"/>
      <w:r w:rsidRPr="00DB2BCB">
        <w:rPr>
          <w:sz w:val="24"/>
          <w:szCs w:val="24"/>
          <w:shd w:val="clear" w:color="auto" w:fill="FFFFFF"/>
        </w:rPr>
        <w:t>natyra</w:t>
      </w:r>
      <w:proofErr w:type="spellEnd"/>
      <w:r w:rsidRPr="00DB2BCB">
        <w:rPr>
          <w:sz w:val="24"/>
          <w:szCs w:val="24"/>
          <w:shd w:val="clear" w:color="auto" w:fill="FFFFFF"/>
        </w:rPr>
        <w:t xml:space="preserve"> e </w:t>
      </w:r>
      <w:proofErr w:type="spellStart"/>
      <w:r w:rsidRPr="00DB2BCB">
        <w:rPr>
          <w:sz w:val="24"/>
          <w:szCs w:val="24"/>
          <w:shd w:val="clear" w:color="auto" w:fill="FFFFFF"/>
        </w:rPr>
        <w:t>rastësishme</w:t>
      </w:r>
      <w:proofErr w:type="spellEnd"/>
      <w:r w:rsidRPr="00DB2BCB">
        <w:rPr>
          <w:sz w:val="24"/>
          <w:szCs w:val="24"/>
          <w:shd w:val="clear" w:color="auto" w:fill="FFFFFF"/>
        </w:rPr>
        <w:t xml:space="preserve"> e </w:t>
      </w:r>
      <w:proofErr w:type="spellStart"/>
      <w:r w:rsidRPr="00DB2BCB">
        <w:rPr>
          <w:sz w:val="24"/>
          <w:szCs w:val="24"/>
          <w:shd w:val="clear" w:color="auto" w:fill="FFFFFF"/>
        </w:rPr>
        <w:t>momentit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krimit</w:t>
      </w:r>
      <w:proofErr w:type="spellEnd"/>
      <w:r w:rsidRPr="00DB2BCB">
        <w:rPr>
          <w:sz w:val="24"/>
          <w:szCs w:val="24"/>
          <w:shd w:val="clear" w:color="auto" w:fill="FFFFFF"/>
        </w:rPr>
        <w:t xml:space="preserve"> </w:t>
      </w:r>
      <w:proofErr w:type="spellStart"/>
      <w:r w:rsidRPr="00DB2BCB">
        <w:rPr>
          <w:sz w:val="24"/>
          <w:szCs w:val="24"/>
          <w:shd w:val="clear" w:color="auto" w:fill="FFFFFF"/>
        </w:rPr>
        <w:t>përjashton</w:t>
      </w:r>
      <w:proofErr w:type="spellEnd"/>
      <w:r w:rsidRPr="00DB2BCB">
        <w:rPr>
          <w:sz w:val="24"/>
          <w:szCs w:val="24"/>
          <w:shd w:val="clear" w:color="auto" w:fill="FFFFFF"/>
        </w:rPr>
        <w:t xml:space="preserve"> </w:t>
      </w:r>
      <w:proofErr w:type="spellStart"/>
      <w:r w:rsidRPr="00DB2BCB">
        <w:rPr>
          <w:sz w:val="24"/>
          <w:szCs w:val="24"/>
          <w:shd w:val="clear" w:color="auto" w:fill="FFFFFF"/>
        </w:rPr>
        <w:t>ekzistencën</w:t>
      </w:r>
      <w:proofErr w:type="spellEnd"/>
      <w:r w:rsidRPr="00DB2BCB">
        <w:rPr>
          <w:sz w:val="24"/>
          <w:szCs w:val="24"/>
          <w:shd w:val="clear" w:color="auto" w:fill="FFFFFF"/>
        </w:rPr>
        <w:t xml:space="preserve"> e </w:t>
      </w:r>
      <w:proofErr w:type="spellStart"/>
      <w:r w:rsidRPr="00DB2BCB">
        <w:rPr>
          <w:sz w:val="24"/>
          <w:szCs w:val="24"/>
          <w:shd w:val="clear" w:color="auto" w:fill="FFFFFF"/>
        </w:rPr>
        <w:t>paramendimit</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aplikueshëm</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rastin</w:t>
      </w:r>
      <w:proofErr w:type="spellEnd"/>
      <w:r w:rsidRPr="00DB2BCB">
        <w:rPr>
          <w:sz w:val="24"/>
          <w:szCs w:val="24"/>
          <w:shd w:val="clear" w:color="auto" w:fill="FFFFFF"/>
        </w:rPr>
        <w:t xml:space="preserve"> </w:t>
      </w:r>
      <w:proofErr w:type="spellStart"/>
      <w:r w:rsidRPr="00DB2BCB">
        <w:rPr>
          <w:sz w:val="24"/>
          <w:szCs w:val="24"/>
          <w:shd w:val="clear" w:color="auto" w:fill="FFFFFF"/>
        </w:rPr>
        <w:t>konkret</w:t>
      </w:r>
      <w:proofErr w:type="spellEnd"/>
      <w:r w:rsidRPr="00DB2BCB">
        <w:rPr>
          <w:sz w:val="24"/>
          <w:szCs w:val="24"/>
          <w:shd w:val="clear" w:color="auto" w:fill="FFFFFF"/>
        </w:rPr>
        <w:t xml:space="preserve">, </w:t>
      </w:r>
      <w:proofErr w:type="spellStart"/>
      <w:r w:rsidRPr="00DB2BCB">
        <w:rPr>
          <w:sz w:val="24"/>
          <w:szCs w:val="24"/>
          <w:shd w:val="clear" w:color="auto" w:fill="FFFFFF"/>
        </w:rPr>
        <w:t>pasi</w:t>
      </w:r>
      <w:proofErr w:type="spellEnd"/>
      <w:r w:rsidRPr="00DB2BCB">
        <w:rPr>
          <w:sz w:val="24"/>
          <w:szCs w:val="24"/>
          <w:shd w:val="clear" w:color="auto" w:fill="FFFFFF"/>
        </w:rPr>
        <w:t xml:space="preserve"> </w:t>
      </w:r>
      <w:proofErr w:type="spellStart"/>
      <w:r w:rsidRPr="00DB2BCB">
        <w:rPr>
          <w:sz w:val="24"/>
          <w:szCs w:val="24"/>
          <w:shd w:val="clear" w:color="auto" w:fill="FFFFFF"/>
        </w:rPr>
        <w:t>vendimi</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realizimin</w:t>
      </w:r>
      <w:proofErr w:type="spellEnd"/>
      <w:r w:rsidRPr="00DB2BCB">
        <w:rPr>
          <w:sz w:val="24"/>
          <w:szCs w:val="24"/>
          <w:shd w:val="clear" w:color="auto" w:fill="FFFFFF"/>
        </w:rPr>
        <w:t xml:space="preserve"> e </w:t>
      </w:r>
      <w:proofErr w:type="spellStart"/>
      <w:r w:rsidRPr="00DB2BCB">
        <w:rPr>
          <w:sz w:val="24"/>
          <w:szCs w:val="24"/>
          <w:shd w:val="clear" w:color="auto" w:fill="FFFFFF"/>
        </w:rPr>
        <w:t>vrasjes</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marrë</w:t>
      </w:r>
      <w:proofErr w:type="spellEnd"/>
      <w:r w:rsidRPr="00DB2BCB">
        <w:rPr>
          <w:sz w:val="24"/>
          <w:szCs w:val="24"/>
          <w:shd w:val="clear" w:color="auto" w:fill="FFFFFF"/>
        </w:rPr>
        <w:t xml:space="preserve"> </w:t>
      </w:r>
      <w:proofErr w:type="spellStart"/>
      <w:r w:rsidRPr="00DB2BCB">
        <w:rPr>
          <w:sz w:val="24"/>
          <w:szCs w:val="24"/>
          <w:shd w:val="clear" w:color="auto" w:fill="FFFFFF"/>
        </w:rPr>
        <w:t>vetëm</w:t>
      </w:r>
      <w:proofErr w:type="spellEnd"/>
      <w:r w:rsidRPr="00DB2BCB">
        <w:rPr>
          <w:sz w:val="24"/>
          <w:szCs w:val="24"/>
          <w:shd w:val="clear" w:color="auto" w:fill="FFFFFF"/>
        </w:rPr>
        <w:t xml:space="preserve"> 2 (</w:t>
      </w:r>
      <w:proofErr w:type="spellStart"/>
      <w:r w:rsidRPr="00DB2BCB">
        <w:rPr>
          <w:sz w:val="24"/>
          <w:szCs w:val="24"/>
          <w:shd w:val="clear" w:color="auto" w:fill="FFFFFF"/>
        </w:rPr>
        <w:t>dy</w:t>
      </w:r>
      <w:proofErr w:type="spellEnd"/>
      <w:r w:rsidRPr="00DB2BCB">
        <w:rPr>
          <w:sz w:val="24"/>
          <w:szCs w:val="24"/>
          <w:shd w:val="clear" w:color="auto" w:fill="FFFFFF"/>
        </w:rPr>
        <w:t xml:space="preserve">) </w:t>
      </w:r>
      <w:proofErr w:type="spellStart"/>
      <w:r w:rsidRPr="00DB2BCB">
        <w:rPr>
          <w:sz w:val="24"/>
          <w:szCs w:val="24"/>
          <w:shd w:val="clear" w:color="auto" w:fill="FFFFFF"/>
        </w:rPr>
        <w:t>minuta</w:t>
      </w:r>
      <w:proofErr w:type="spellEnd"/>
      <w:r w:rsidRPr="00DB2BCB">
        <w:rPr>
          <w:sz w:val="24"/>
          <w:szCs w:val="24"/>
          <w:shd w:val="clear" w:color="auto" w:fill="FFFFFF"/>
        </w:rPr>
        <w:t xml:space="preserve"> </w:t>
      </w:r>
      <w:proofErr w:type="spellStart"/>
      <w:r w:rsidRPr="00DB2BCB">
        <w:rPr>
          <w:sz w:val="24"/>
          <w:szCs w:val="24"/>
          <w:shd w:val="clear" w:color="auto" w:fill="FFFFFF"/>
        </w:rPr>
        <w:t>përpara</w:t>
      </w:r>
      <w:proofErr w:type="spellEnd"/>
      <w:r w:rsidRPr="00DB2BCB">
        <w:rPr>
          <w:sz w:val="24"/>
          <w:szCs w:val="24"/>
          <w:shd w:val="clear" w:color="auto" w:fill="FFFFFF"/>
        </w:rPr>
        <w:t xml:space="preserve"> se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realizohej</w:t>
      </w:r>
      <w:proofErr w:type="spellEnd"/>
      <w:r w:rsidRPr="00DB2BCB">
        <w:rPr>
          <w:sz w:val="24"/>
          <w:szCs w:val="24"/>
          <w:shd w:val="clear" w:color="auto" w:fill="FFFFFF"/>
        </w:rPr>
        <w:t xml:space="preserve"> </w:t>
      </w:r>
      <w:proofErr w:type="spellStart"/>
      <w:r w:rsidRPr="00DB2BCB">
        <w:rPr>
          <w:sz w:val="24"/>
          <w:szCs w:val="24"/>
          <w:shd w:val="clear" w:color="auto" w:fill="FFFFFF"/>
        </w:rPr>
        <w:t>akti</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përforcuar</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fjalët</w:t>
      </w:r>
      <w:proofErr w:type="spellEnd"/>
      <w:r w:rsidRPr="00DB2BCB">
        <w:rPr>
          <w:sz w:val="24"/>
          <w:szCs w:val="24"/>
          <w:shd w:val="clear" w:color="auto" w:fill="FFFFFF"/>
        </w:rPr>
        <w:t xml:space="preserve"> e </w:t>
      </w:r>
      <w:proofErr w:type="spellStart"/>
      <w:r w:rsidRPr="00DB2BCB">
        <w:rPr>
          <w:sz w:val="24"/>
          <w:szCs w:val="24"/>
          <w:shd w:val="clear" w:color="auto" w:fill="FFFFFF"/>
        </w:rPr>
        <w:t>fundit</w:t>
      </w:r>
      <w:proofErr w:type="spellEnd"/>
      <w:r w:rsidRPr="00DB2BCB">
        <w:rPr>
          <w:sz w:val="24"/>
          <w:szCs w:val="24"/>
          <w:shd w:val="clear" w:color="auto" w:fill="FFFFFF"/>
        </w:rPr>
        <w:t xml:space="preserve"> </w:t>
      </w:r>
      <w:proofErr w:type="spellStart"/>
      <w:r w:rsidRPr="00DB2BCB">
        <w:rPr>
          <w:sz w:val="24"/>
          <w:szCs w:val="24"/>
          <w:shd w:val="clear" w:color="auto" w:fill="FFFFFF"/>
        </w:rPr>
        <w:t>fyese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viktimës</w:t>
      </w:r>
      <w:proofErr w:type="spellEnd"/>
      <w:r w:rsidRPr="00DB2BCB">
        <w:rPr>
          <w:sz w:val="24"/>
          <w:szCs w:val="24"/>
          <w:shd w:val="clear" w:color="auto" w:fill="FFFFFF"/>
        </w:rPr>
        <w:t>.</w:t>
      </w:r>
      <w:r w:rsidRPr="00DB2BCB">
        <w:rPr>
          <w:sz w:val="24"/>
          <w:szCs w:val="24"/>
        </w:rPr>
        <w:t xml:space="preserve"> </w:t>
      </w:r>
      <w:r w:rsidRPr="00DB2BCB">
        <w:rPr>
          <w:sz w:val="24"/>
          <w:szCs w:val="24"/>
          <w:shd w:val="clear" w:color="auto" w:fill="FFFFFF"/>
        </w:rPr>
        <w:t xml:space="preserve">Nga </w:t>
      </w:r>
      <w:proofErr w:type="spellStart"/>
      <w:r w:rsidRPr="00DB2BCB">
        <w:rPr>
          <w:sz w:val="24"/>
          <w:szCs w:val="24"/>
          <w:shd w:val="clear" w:color="auto" w:fill="FFFFFF"/>
        </w:rPr>
        <w:t>sa</w:t>
      </w:r>
      <w:proofErr w:type="spellEnd"/>
      <w:r w:rsidRPr="00DB2BCB">
        <w:rPr>
          <w:sz w:val="24"/>
          <w:szCs w:val="24"/>
          <w:shd w:val="clear" w:color="auto" w:fill="FFFFFF"/>
        </w:rPr>
        <w:t xml:space="preserve"> </w:t>
      </w:r>
      <w:proofErr w:type="spellStart"/>
      <w:r w:rsidRPr="00DB2BCB">
        <w:rPr>
          <w:sz w:val="24"/>
          <w:szCs w:val="24"/>
          <w:shd w:val="clear" w:color="auto" w:fill="FFFFFF"/>
        </w:rPr>
        <w:t>më</w:t>
      </w:r>
      <w:proofErr w:type="spellEnd"/>
      <w:r w:rsidRPr="00DB2BCB">
        <w:rPr>
          <w:sz w:val="24"/>
          <w:szCs w:val="24"/>
          <w:shd w:val="clear" w:color="auto" w:fill="FFFFFF"/>
        </w:rPr>
        <w:t xml:space="preserve"> </w:t>
      </w:r>
      <w:proofErr w:type="spellStart"/>
      <w:r w:rsidRPr="00DB2BCB">
        <w:rPr>
          <w:sz w:val="24"/>
          <w:szCs w:val="24"/>
          <w:shd w:val="clear" w:color="auto" w:fill="FFFFFF"/>
        </w:rPr>
        <w:t>lart</w:t>
      </w:r>
      <w:proofErr w:type="spellEnd"/>
      <w:r w:rsidRPr="00DB2BCB">
        <w:rPr>
          <w:sz w:val="24"/>
          <w:szCs w:val="24"/>
          <w:shd w:val="clear" w:color="auto" w:fill="FFFFFF"/>
        </w:rPr>
        <w:t xml:space="preserve">, del e </w:t>
      </w:r>
      <w:proofErr w:type="spellStart"/>
      <w:r w:rsidRPr="00DB2BCB">
        <w:rPr>
          <w:sz w:val="24"/>
          <w:szCs w:val="24"/>
          <w:shd w:val="clear" w:color="auto" w:fill="FFFFFF"/>
        </w:rPr>
        <w:t>qartë</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Gjykata</w:t>
      </w:r>
      <w:proofErr w:type="spellEnd"/>
      <w:r w:rsidRPr="00DB2BCB">
        <w:rPr>
          <w:sz w:val="24"/>
          <w:szCs w:val="24"/>
          <w:shd w:val="clear" w:color="auto" w:fill="FFFFFF"/>
        </w:rPr>
        <w:t xml:space="preserve"> e </w:t>
      </w:r>
      <w:proofErr w:type="spellStart"/>
      <w:r w:rsidRPr="00DB2BCB">
        <w:rPr>
          <w:sz w:val="24"/>
          <w:szCs w:val="24"/>
          <w:shd w:val="clear" w:color="auto" w:fill="FFFFFF"/>
        </w:rPr>
        <w:t>Apelit</w:t>
      </w:r>
      <w:proofErr w:type="spellEnd"/>
      <w:r w:rsidRPr="00DB2BCB">
        <w:rPr>
          <w:sz w:val="24"/>
          <w:szCs w:val="24"/>
          <w:shd w:val="clear" w:color="auto" w:fill="FFFFFF"/>
        </w:rPr>
        <w:t xml:space="preserve"> e </w:t>
      </w:r>
      <w:proofErr w:type="spellStart"/>
      <w:r w:rsidRPr="00DB2BCB">
        <w:rPr>
          <w:sz w:val="24"/>
          <w:szCs w:val="24"/>
          <w:shd w:val="clear" w:color="auto" w:fill="FFFFFF"/>
        </w:rPr>
        <w:t>Juridiksionit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Përgjithshëm</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ka </w:t>
      </w:r>
      <w:proofErr w:type="spellStart"/>
      <w:r w:rsidRPr="00DB2BCB">
        <w:rPr>
          <w:sz w:val="24"/>
          <w:szCs w:val="24"/>
          <w:shd w:val="clear" w:color="auto" w:fill="FFFFFF"/>
        </w:rPr>
        <w:t>analizuar</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mënyrë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drejtë</w:t>
      </w:r>
      <w:proofErr w:type="spellEnd"/>
      <w:r w:rsidRPr="00DB2BCB">
        <w:rPr>
          <w:sz w:val="24"/>
          <w:szCs w:val="24"/>
          <w:shd w:val="clear" w:color="auto" w:fill="FFFFFF"/>
        </w:rPr>
        <w:t xml:space="preserve"> </w:t>
      </w:r>
      <w:proofErr w:type="spellStart"/>
      <w:r w:rsidRPr="00DB2BCB">
        <w:rPr>
          <w:sz w:val="24"/>
          <w:szCs w:val="24"/>
          <w:shd w:val="clear" w:color="auto" w:fill="FFFFFF"/>
        </w:rPr>
        <w:t>ekzistencën</w:t>
      </w:r>
      <w:proofErr w:type="spellEnd"/>
      <w:r w:rsidRPr="00DB2BCB">
        <w:rPr>
          <w:sz w:val="24"/>
          <w:szCs w:val="24"/>
          <w:shd w:val="clear" w:color="auto" w:fill="FFFFFF"/>
        </w:rPr>
        <w:t xml:space="preserve"> e </w:t>
      </w:r>
      <w:proofErr w:type="spellStart"/>
      <w:r w:rsidRPr="00DB2BCB">
        <w:rPr>
          <w:sz w:val="24"/>
          <w:szCs w:val="24"/>
          <w:shd w:val="clear" w:color="auto" w:fill="FFFFFF"/>
        </w:rPr>
        <w:t>dashjes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paramenduar</w:t>
      </w:r>
      <w:proofErr w:type="spellEnd"/>
      <w:r w:rsidRPr="00DB2BCB">
        <w:rPr>
          <w:sz w:val="24"/>
          <w:szCs w:val="24"/>
          <w:shd w:val="clear" w:color="auto" w:fill="FFFFFF"/>
        </w:rPr>
        <w:t xml:space="preserve"> (dolus </w:t>
      </w:r>
      <w:proofErr w:type="spellStart"/>
      <w:r w:rsidRPr="00DB2BCB">
        <w:rPr>
          <w:sz w:val="24"/>
          <w:szCs w:val="24"/>
          <w:shd w:val="clear" w:color="auto" w:fill="FFFFFF"/>
        </w:rPr>
        <w:t>premeditatus</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rekusuesit</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sjellë</w:t>
      </w:r>
      <w:proofErr w:type="spellEnd"/>
      <w:r w:rsidRPr="00DB2BCB">
        <w:rPr>
          <w:sz w:val="24"/>
          <w:szCs w:val="24"/>
          <w:shd w:val="clear" w:color="auto" w:fill="FFFFFF"/>
        </w:rPr>
        <w:t xml:space="preserve"> </w:t>
      </w:r>
      <w:proofErr w:type="spellStart"/>
      <w:r w:rsidRPr="00DB2BCB">
        <w:rPr>
          <w:sz w:val="24"/>
          <w:szCs w:val="24"/>
          <w:shd w:val="clear" w:color="auto" w:fill="FFFFFF"/>
        </w:rPr>
        <w:t>vdekjen</w:t>
      </w:r>
      <w:proofErr w:type="spellEnd"/>
      <w:r w:rsidRPr="00DB2BCB">
        <w:rPr>
          <w:sz w:val="24"/>
          <w:szCs w:val="24"/>
          <w:shd w:val="clear" w:color="auto" w:fill="FFFFFF"/>
        </w:rPr>
        <w:t xml:space="preserve"> e </w:t>
      </w:r>
      <w:proofErr w:type="spellStart"/>
      <w:r w:rsidRPr="00DB2BCB">
        <w:rPr>
          <w:sz w:val="24"/>
          <w:szCs w:val="24"/>
          <w:shd w:val="clear" w:color="auto" w:fill="FFFFFF"/>
        </w:rPr>
        <w:t>viktimës</w:t>
      </w:r>
      <w:proofErr w:type="spellEnd"/>
      <w:r w:rsidRPr="00DB2BCB">
        <w:rPr>
          <w:sz w:val="24"/>
          <w:szCs w:val="24"/>
          <w:shd w:val="clear" w:color="auto" w:fill="FFFFFF"/>
        </w:rPr>
        <w:t xml:space="preserve"> </w:t>
      </w:r>
      <w:proofErr w:type="spellStart"/>
      <w:r w:rsidRPr="00DB2BCB">
        <w:rPr>
          <w:sz w:val="24"/>
          <w:szCs w:val="24"/>
          <w:shd w:val="clear" w:color="auto" w:fill="FFFFFF"/>
        </w:rPr>
        <w:t>Çaush</w:t>
      </w:r>
      <w:proofErr w:type="spellEnd"/>
      <w:r w:rsidRPr="00DB2BCB">
        <w:rPr>
          <w:sz w:val="24"/>
          <w:szCs w:val="24"/>
          <w:shd w:val="clear" w:color="auto" w:fill="FFFFFF"/>
        </w:rPr>
        <w:t xml:space="preserve"> </w:t>
      </w:r>
      <w:proofErr w:type="spellStart"/>
      <w:r w:rsidRPr="00DB2BCB">
        <w:rPr>
          <w:sz w:val="24"/>
          <w:szCs w:val="24"/>
          <w:shd w:val="clear" w:color="auto" w:fill="FFFFFF"/>
        </w:rPr>
        <w:t>Saliasi</w:t>
      </w:r>
      <w:proofErr w:type="spellEnd"/>
      <w:r w:rsidRPr="00DB2BCB">
        <w:rPr>
          <w:sz w:val="24"/>
          <w:szCs w:val="24"/>
          <w:shd w:val="clear" w:color="auto" w:fill="FFFFFF"/>
        </w:rPr>
        <w:t xml:space="preserve">. </w:t>
      </w:r>
    </w:p>
    <w:p w14:paraId="5C5E67CC" w14:textId="77777777" w:rsidR="004D3A2E" w:rsidRPr="00DB2BCB" w:rsidRDefault="004D3A2E" w:rsidP="004D3A2E">
      <w:pPr>
        <w:numPr>
          <w:ilvl w:val="0"/>
          <w:numId w:val="9"/>
        </w:numPr>
        <w:jc w:val="both"/>
        <w:rPr>
          <w:sz w:val="24"/>
          <w:szCs w:val="24"/>
        </w:rPr>
      </w:pPr>
      <w:proofErr w:type="spellStart"/>
      <w:r w:rsidRPr="00DB2BCB">
        <w:rPr>
          <w:sz w:val="24"/>
          <w:szCs w:val="24"/>
          <w:shd w:val="clear" w:color="auto" w:fill="FFFFFF"/>
        </w:rPr>
        <w:t>Arsyetimi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Gjykatës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Apelit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Juridiksionit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Përgjithshëm</w:t>
      </w:r>
      <w:proofErr w:type="spellEnd"/>
      <w:r w:rsidRPr="00DB2BCB">
        <w:rPr>
          <w:sz w:val="24"/>
          <w:szCs w:val="24"/>
          <w:shd w:val="clear" w:color="auto" w:fill="FFFFFF"/>
        </w:rPr>
        <w:t xml:space="preserve">, </w:t>
      </w:r>
      <w:proofErr w:type="spellStart"/>
      <w:r w:rsidRPr="00DB2BCB">
        <w:rPr>
          <w:sz w:val="24"/>
          <w:szCs w:val="24"/>
          <w:shd w:val="clear" w:color="auto" w:fill="FFFFFF"/>
        </w:rPr>
        <w:t>sa</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përket</w:t>
      </w:r>
      <w:proofErr w:type="spellEnd"/>
      <w:r w:rsidRPr="00DB2BCB">
        <w:rPr>
          <w:sz w:val="24"/>
          <w:szCs w:val="24"/>
          <w:shd w:val="clear" w:color="auto" w:fill="FFFFFF"/>
        </w:rPr>
        <w:t xml:space="preserve"> </w:t>
      </w:r>
      <w:proofErr w:type="spellStart"/>
      <w:r w:rsidRPr="00DB2BCB">
        <w:rPr>
          <w:sz w:val="24"/>
          <w:szCs w:val="24"/>
          <w:shd w:val="clear" w:color="auto" w:fill="FFFFFF"/>
        </w:rPr>
        <w:t>elementit</w:t>
      </w:r>
      <w:proofErr w:type="spellEnd"/>
      <w:r w:rsidRPr="00DB2BCB">
        <w:rPr>
          <w:sz w:val="24"/>
          <w:szCs w:val="24"/>
          <w:shd w:val="clear" w:color="auto" w:fill="FFFFFF"/>
        </w:rPr>
        <w:t xml:space="preserve"> </w:t>
      </w:r>
      <w:proofErr w:type="spellStart"/>
      <w:r w:rsidRPr="00DB2BCB">
        <w:rPr>
          <w:sz w:val="24"/>
          <w:szCs w:val="24"/>
          <w:shd w:val="clear" w:color="auto" w:fill="FFFFFF"/>
        </w:rPr>
        <w:t>cilësues</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paramendimit</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përshtatur</w:t>
      </w:r>
      <w:proofErr w:type="spellEnd"/>
      <w:r w:rsidRPr="00DB2BCB">
        <w:rPr>
          <w:sz w:val="24"/>
          <w:szCs w:val="24"/>
          <w:shd w:val="clear" w:color="auto" w:fill="FFFFFF"/>
        </w:rPr>
        <w:t>/</w:t>
      </w:r>
      <w:proofErr w:type="spellStart"/>
      <w:r w:rsidRPr="00DB2BCB">
        <w:rPr>
          <w:sz w:val="24"/>
          <w:szCs w:val="24"/>
          <w:shd w:val="clear" w:color="auto" w:fill="FFFFFF"/>
        </w:rPr>
        <w:t>integruar</w:t>
      </w:r>
      <w:proofErr w:type="spellEnd"/>
      <w:r w:rsidRPr="00DB2BCB">
        <w:rPr>
          <w:sz w:val="24"/>
          <w:szCs w:val="24"/>
          <w:shd w:val="clear" w:color="auto" w:fill="FFFFFF"/>
        </w:rPr>
        <w:t xml:space="preserve"> me </w:t>
      </w:r>
      <w:proofErr w:type="spellStart"/>
      <w:r w:rsidRPr="00DB2BCB">
        <w:rPr>
          <w:sz w:val="24"/>
          <w:szCs w:val="24"/>
          <w:shd w:val="clear" w:color="auto" w:fill="FFFFFF"/>
        </w:rPr>
        <w:t>rrethanat</w:t>
      </w:r>
      <w:proofErr w:type="spellEnd"/>
      <w:r w:rsidRPr="00DB2BCB">
        <w:rPr>
          <w:sz w:val="24"/>
          <w:szCs w:val="24"/>
          <w:shd w:val="clear" w:color="auto" w:fill="FFFFFF"/>
        </w:rPr>
        <w:t xml:space="preserve"> e </w:t>
      </w:r>
      <w:proofErr w:type="spellStart"/>
      <w:r w:rsidRPr="00DB2BCB">
        <w:rPr>
          <w:sz w:val="24"/>
          <w:szCs w:val="24"/>
          <w:shd w:val="clear" w:color="auto" w:fill="FFFFFF"/>
        </w:rPr>
        <w:t>faktit</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provat</w:t>
      </w:r>
      <w:proofErr w:type="spellEnd"/>
      <w:r w:rsidRPr="00DB2BCB">
        <w:rPr>
          <w:sz w:val="24"/>
          <w:szCs w:val="24"/>
          <w:shd w:val="clear" w:color="auto" w:fill="FFFFFF"/>
        </w:rPr>
        <w:t xml:space="preserve"> e </w:t>
      </w:r>
      <w:proofErr w:type="spellStart"/>
      <w:r w:rsidRPr="00DB2BCB">
        <w:rPr>
          <w:sz w:val="24"/>
          <w:szCs w:val="24"/>
          <w:shd w:val="clear" w:color="auto" w:fill="FFFFFF"/>
        </w:rPr>
        <w:t>vërtetuara</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gjykim</w:t>
      </w:r>
      <w:proofErr w:type="spellEnd"/>
      <w:r w:rsidRPr="00DB2BCB">
        <w:rPr>
          <w:sz w:val="24"/>
          <w:szCs w:val="24"/>
          <w:shd w:val="clear" w:color="auto" w:fill="FFFFFF"/>
        </w:rPr>
        <w:t xml:space="preserve">, </w:t>
      </w:r>
      <w:proofErr w:type="spellStart"/>
      <w:r w:rsidRPr="00DB2BCB">
        <w:rPr>
          <w:sz w:val="24"/>
          <w:szCs w:val="24"/>
          <w:shd w:val="clear" w:color="auto" w:fill="FFFFFF"/>
        </w:rPr>
        <w:t>kriminal</w:t>
      </w:r>
      <w:proofErr w:type="spellEnd"/>
      <w:r w:rsidRPr="00DB2BCB">
        <w:rPr>
          <w:sz w:val="24"/>
          <w:szCs w:val="24"/>
          <w:shd w:val="clear" w:color="auto" w:fill="FFFFFF"/>
        </w:rPr>
        <w:t>.</w:t>
      </w:r>
    </w:p>
    <w:p w14:paraId="2CC0F333" w14:textId="77777777" w:rsidR="004D3A2E" w:rsidRPr="00DB2BCB" w:rsidRDefault="004D3A2E" w:rsidP="004D3A2E">
      <w:pPr>
        <w:numPr>
          <w:ilvl w:val="0"/>
          <w:numId w:val="9"/>
        </w:numPr>
        <w:jc w:val="both"/>
        <w:rPr>
          <w:sz w:val="24"/>
          <w:szCs w:val="24"/>
        </w:rPr>
      </w:pPr>
      <w:r w:rsidRPr="00DB2BCB">
        <w:rPr>
          <w:sz w:val="24"/>
          <w:szCs w:val="24"/>
          <w:shd w:val="clear" w:color="auto" w:fill="FFFFFF"/>
        </w:rPr>
        <w:t xml:space="preserve">Nga ana e </w:t>
      </w:r>
      <w:proofErr w:type="spellStart"/>
      <w:r w:rsidRPr="00DB2BCB">
        <w:rPr>
          <w:sz w:val="24"/>
          <w:szCs w:val="24"/>
          <w:shd w:val="clear" w:color="auto" w:fill="FFFFFF"/>
        </w:rPr>
        <w:t>Gjykatës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Apelit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Juridiksionit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Përgjithshëm</w:t>
      </w:r>
      <w:proofErr w:type="spellEnd"/>
      <w:r w:rsidRPr="00DB2BCB">
        <w:rPr>
          <w:sz w:val="24"/>
          <w:szCs w:val="24"/>
          <w:shd w:val="clear" w:color="auto" w:fill="FFFFFF"/>
        </w:rPr>
        <w:t xml:space="preserve"> </w:t>
      </w:r>
      <w:proofErr w:type="spellStart"/>
      <w:r w:rsidRPr="00DB2BCB">
        <w:rPr>
          <w:sz w:val="24"/>
          <w:szCs w:val="24"/>
          <w:shd w:val="clear" w:color="auto" w:fill="FFFFFF"/>
        </w:rPr>
        <w:t>nuk</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bërë</w:t>
      </w:r>
      <w:proofErr w:type="spellEnd"/>
      <w:r w:rsidRPr="00DB2BCB">
        <w:rPr>
          <w:sz w:val="24"/>
          <w:szCs w:val="24"/>
          <w:shd w:val="clear" w:color="auto" w:fill="FFFFFF"/>
        </w:rPr>
        <w:t xml:space="preserve"> </w:t>
      </w:r>
      <w:proofErr w:type="spellStart"/>
      <w:r w:rsidRPr="00DB2BCB">
        <w:rPr>
          <w:sz w:val="24"/>
          <w:szCs w:val="24"/>
          <w:shd w:val="clear" w:color="auto" w:fill="FFFFFF"/>
        </w:rPr>
        <w:t>një</w:t>
      </w:r>
      <w:proofErr w:type="spellEnd"/>
      <w:r w:rsidRPr="00DB2BCB">
        <w:rPr>
          <w:sz w:val="24"/>
          <w:szCs w:val="24"/>
          <w:shd w:val="clear" w:color="auto" w:fill="FFFFFF"/>
        </w:rPr>
        <w:t xml:space="preserve"> </w:t>
      </w:r>
      <w:proofErr w:type="spellStart"/>
      <w:r w:rsidRPr="00DB2BCB">
        <w:rPr>
          <w:sz w:val="24"/>
          <w:szCs w:val="24"/>
          <w:shd w:val="clear" w:color="auto" w:fill="FFFFFF"/>
        </w:rPr>
        <w:t>përshkrim</w:t>
      </w:r>
      <w:proofErr w:type="spellEnd"/>
      <w:r w:rsidRPr="00DB2BCB">
        <w:rPr>
          <w:sz w:val="24"/>
          <w:szCs w:val="24"/>
          <w:shd w:val="clear" w:color="auto" w:fill="FFFFFF"/>
        </w:rPr>
        <w:t>/</w:t>
      </w:r>
      <w:proofErr w:type="spellStart"/>
      <w:r w:rsidRPr="00DB2BCB">
        <w:rPr>
          <w:sz w:val="24"/>
          <w:szCs w:val="24"/>
          <w:shd w:val="clear" w:color="auto" w:fill="FFFFFF"/>
        </w:rPr>
        <w:t>analizim</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gjendjes</w:t>
      </w:r>
      <w:proofErr w:type="spellEnd"/>
      <w:r w:rsidRPr="00DB2BCB">
        <w:rPr>
          <w:sz w:val="24"/>
          <w:szCs w:val="24"/>
          <w:shd w:val="clear" w:color="auto" w:fill="FFFFFF"/>
        </w:rPr>
        <w:t xml:space="preserve"> </w:t>
      </w:r>
      <w:proofErr w:type="spellStart"/>
      <w:r w:rsidRPr="00DB2BCB">
        <w:rPr>
          <w:sz w:val="24"/>
          <w:szCs w:val="24"/>
          <w:shd w:val="clear" w:color="auto" w:fill="FFFFFF"/>
        </w:rPr>
        <w:t>emocionale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rekursuesit</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mënyrë</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mund</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saktësohej</w:t>
      </w:r>
      <w:proofErr w:type="spellEnd"/>
      <w:r w:rsidRPr="00DB2BCB">
        <w:rPr>
          <w:sz w:val="24"/>
          <w:szCs w:val="24"/>
          <w:shd w:val="clear" w:color="auto" w:fill="FFFFFF"/>
        </w:rPr>
        <w:t xml:space="preserve"> </w:t>
      </w:r>
      <w:proofErr w:type="spellStart"/>
      <w:r w:rsidRPr="00DB2BCB">
        <w:rPr>
          <w:sz w:val="24"/>
          <w:szCs w:val="24"/>
          <w:shd w:val="clear" w:color="auto" w:fill="FFFFFF"/>
        </w:rPr>
        <w:t>niveli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saj</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vepruar</w:t>
      </w:r>
      <w:proofErr w:type="spellEnd"/>
      <w:r w:rsidRPr="00DB2BCB">
        <w:rPr>
          <w:sz w:val="24"/>
          <w:szCs w:val="24"/>
          <w:shd w:val="clear" w:color="auto" w:fill="FFFFFF"/>
        </w:rPr>
        <w:t xml:space="preserve"> me </w:t>
      </w:r>
      <w:proofErr w:type="spellStart"/>
      <w:r w:rsidRPr="00DB2BCB">
        <w:rPr>
          <w:sz w:val="24"/>
          <w:szCs w:val="24"/>
          <w:shd w:val="clear" w:color="auto" w:fill="FFFFFF"/>
        </w:rPr>
        <w:t>kujdes</w:t>
      </w:r>
      <w:proofErr w:type="spellEnd"/>
      <w:r w:rsidRPr="00DB2BCB">
        <w:rPr>
          <w:sz w:val="24"/>
          <w:szCs w:val="24"/>
          <w:shd w:val="clear" w:color="auto" w:fill="FFFFFF"/>
        </w:rPr>
        <w:t xml:space="preserve"> </w:t>
      </w:r>
      <w:proofErr w:type="spellStart"/>
      <w:r w:rsidRPr="00DB2BCB">
        <w:rPr>
          <w:sz w:val="24"/>
          <w:szCs w:val="24"/>
          <w:shd w:val="clear" w:color="auto" w:fill="FFFFFF"/>
        </w:rPr>
        <w:t>dhe</w:t>
      </w:r>
      <w:proofErr w:type="spellEnd"/>
      <w:r w:rsidRPr="00DB2BCB">
        <w:rPr>
          <w:sz w:val="24"/>
          <w:szCs w:val="24"/>
          <w:shd w:val="clear" w:color="auto" w:fill="FFFFFF"/>
        </w:rPr>
        <w:t xml:space="preserve"> </w:t>
      </w:r>
      <w:proofErr w:type="spellStart"/>
      <w:r w:rsidRPr="00DB2BCB">
        <w:rPr>
          <w:sz w:val="24"/>
          <w:szCs w:val="24"/>
          <w:shd w:val="clear" w:color="auto" w:fill="FFFFFF"/>
        </w:rPr>
        <w:t>maturi</w:t>
      </w:r>
      <w:proofErr w:type="spellEnd"/>
      <w:r w:rsidRPr="00DB2BCB">
        <w:rPr>
          <w:sz w:val="24"/>
          <w:szCs w:val="24"/>
          <w:shd w:val="clear" w:color="auto" w:fill="FFFFFF"/>
        </w:rPr>
        <w:t xml:space="preserve"> (</w:t>
      </w:r>
      <w:proofErr w:type="spellStart"/>
      <w:r w:rsidRPr="00DB2BCB">
        <w:rPr>
          <w:sz w:val="24"/>
          <w:szCs w:val="24"/>
          <w:shd w:val="clear" w:color="auto" w:fill="FFFFFF"/>
        </w:rPr>
        <w:t>karakteristika</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vrasjes</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
    <w:p w14:paraId="013EA933" w14:textId="77777777" w:rsidR="004D3A2E" w:rsidRPr="00DB2BCB" w:rsidRDefault="004D3A2E" w:rsidP="004D3A2E">
      <w:pPr>
        <w:numPr>
          <w:ilvl w:val="0"/>
          <w:numId w:val="9"/>
        </w:numPr>
        <w:jc w:val="both"/>
        <w:rPr>
          <w:sz w:val="24"/>
          <w:szCs w:val="24"/>
        </w:rPr>
      </w:pP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këto</w:t>
      </w:r>
      <w:proofErr w:type="spellEnd"/>
      <w:r w:rsidRPr="00DB2BCB">
        <w:rPr>
          <w:sz w:val="24"/>
          <w:szCs w:val="24"/>
          <w:shd w:val="clear" w:color="auto" w:fill="FFFFFF"/>
        </w:rPr>
        <w:t xml:space="preserve"> </w:t>
      </w:r>
      <w:proofErr w:type="spellStart"/>
      <w:r w:rsidRPr="00DB2BCB">
        <w:rPr>
          <w:sz w:val="24"/>
          <w:szCs w:val="24"/>
          <w:shd w:val="clear" w:color="auto" w:fill="FFFFFF"/>
        </w:rPr>
        <w:t>arsye</w:t>
      </w:r>
      <w:proofErr w:type="spellEnd"/>
      <w:r w:rsidRPr="00DB2BCB">
        <w:rPr>
          <w:sz w:val="24"/>
          <w:szCs w:val="24"/>
          <w:shd w:val="clear" w:color="auto" w:fill="FFFFFF"/>
        </w:rPr>
        <w:t xml:space="preserve">, </w:t>
      </w:r>
      <w:proofErr w:type="spellStart"/>
      <w:r w:rsidRPr="00DB2BCB">
        <w:rPr>
          <w:sz w:val="24"/>
          <w:szCs w:val="24"/>
          <w:shd w:val="clear" w:color="auto" w:fill="FFFFFF"/>
        </w:rPr>
        <w:t>vendimi</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Gjykatës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Apelit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Juridiksionit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Përgjithshëm</w:t>
      </w:r>
      <w:proofErr w:type="spellEnd"/>
      <w:r w:rsidRPr="00DB2BCB">
        <w:rPr>
          <w:sz w:val="24"/>
          <w:szCs w:val="24"/>
          <w:shd w:val="clear" w:color="auto" w:fill="FFFFFF"/>
        </w:rPr>
        <w:t xml:space="preserve"> </w:t>
      </w:r>
      <w:proofErr w:type="spellStart"/>
      <w:r w:rsidRPr="00DB2BCB">
        <w:rPr>
          <w:sz w:val="24"/>
          <w:szCs w:val="24"/>
          <w:shd w:val="clear" w:color="auto" w:fill="FFFFFF"/>
        </w:rPr>
        <w:t>është</w:t>
      </w:r>
      <w:proofErr w:type="spellEnd"/>
      <w:r w:rsidRPr="00DB2BCB">
        <w:rPr>
          <w:sz w:val="24"/>
          <w:szCs w:val="24"/>
          <w:shd w:val="clear" w:color="auto" w:fill="FFFFFF"/>
        </w:rPr>
        <w:t xml:space="preserve"> </w:t>
      </w:r>
      <w:proofErr w:type="spellStart"/>
      <w:r w:rsidRPr="00DB2BCB">
        <w:rPr>
          <w:sz w:val="24"/>
          <w:szCs w:val="24"/>
          <w:shd w:val="clear" w:color="auto" w:fill="FFFFFF"/>
        </w:rPr>
        <w:t>i</w:t>
      </w:r>
      <w:proofErr w:type="spellEnd"/>
      <w:r w:rsidRPr="00DB2BCB">
        <w:rPr>
          <w:sz w:val="24"/>
          <w:szCs w:val="24"/>
          <w:shd w:val="clear" w:color="auto" w:fill="FFFFFF"/>
        </w:rPr>
        <w:t xml:space="preserve"> </w:t>
      </w:r>
      <w:proofErr w:type="spellStart"/>
      <w:r w:rsidRPr="00DB2BCB">
        <w:rPr>
          <w:sz w:val="24"/>
          <w:szCs w:val="24"/>
          <w:shd w:val="clear" w:color="auto" w:fill="FFFFFF"/>
        </w:rPr>
        <w:t>cenueshëm</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shkak</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pasqyrimit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faktit</w:t>
      </w:r>
      <w:proofErr w:type="spellEnd"/>
      <w:r w:rsidRPr="00DB2BCB">
        <w:rPr>
          <w:sz w:val="24"/>
          <w:szCs w:val="24"/>
          <w:shd w:val="clear" w:color="auto" w:fill="FFFFFF"/>
        </w:rPr>
        <w:t xml:space="preserve"> penal jo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përputhje</w:t>
      </w:r>
      <w:proofErr w:type="spellEnd"/>
      <w:r w:rsidRPr="00DB2BCB">
        <w:rPr>
          <w:sz w:val="24"/>
          <w:szCs w:val="24"/>
          <w:shd w:val="clear" w:color="auto" w:fill="FFFFFF"/>
        </w:rPr>
        <w:t xml:space="preserve"> me </w:t>
      </w:r>
      <w:proofErr w:type="spellStart"/>
      <w:r w:rsidRPr="00DB2BCB">
        <w:rPr>
          <w:sz w:val="24"/>
          <w:szCs w:val="24"/>
          <w:shd w:val="clear" w:color="auto" w:fill="FFFFFF"/>
        </w:rPr>
        <w:t>rrethanat</w:t>
      </w:r>
      <w:proofErr w:type="spellEnd"/>
      <w:r w:rsidRPr="00DB2BCB">
        <w:rPr>
          <w:sz w:val="24"/>
          <w:szCs w:val="24"/>
          <w:shd w:val="clear" w:color="auto" w:fill="FFFFFF"/>
        </w:rPr>
        <w:t xml:space="preserve"> e </w:t>
      </w:r>
      <w:proofErr w:type="spellStart"/>
      <w:r w:rsidRPr="00DB2BCB">
        <w:rPr>
          <w:sz w:val="24"/>
          <w:szCs w:val="24"/>
          <w:shd w:val="clear" w:color="auto" w:fill="FFFFFF"/>
        </w:rPr>
        <w:t>kryerjes</w:t>
      </w:r>
      <w:proofErr w:type="spellEnd"/>
      <w:r w:rsidRPr="00DB2BCB">
        <w:rPr>
          <w:sz w:val="24"/>
          <w:szCs w:val="24"/>
          <w:shd w:val="clear" w:color="auto" w:fill="FFFFFF"/>
        </w:rPr>
        <w:t xml:space="preserve"> </w:t>
      </w:r>
      <w:proofErr w:type="spellStart"/>
      <w:r w:rsidRPr="00DB2BCB">
        <w:rPr>
          <w:sz w:val="24"/>
          <w:szCs w:val="24"/>
          <w:shd w:val="clear" w:color="auto" w:fill="FFFFFF"/>
        </w:rPr>
        <w:t>së</w:t>
      </w:r>
      <w:proofErr w:type="spellEnd"/>
      <w:r w:rsidRPr="00DB2BCB">
        <w:rPr>
          <w:sz w:val="24"/>
          <w:szCs w:val="24"/>
          <w:shd w:val="clear" w:color="auto" w:fill="FFFFFF"/>
        </w:rPr>
        <w:t xml:space="preserv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që</w:t>
      </w:r>
      <w:proofErr w:type="spellEnd"/>
      <w:r w:rsidRPr="00DB2BCB">
        <w:rPr>
          <w:sz w:val="24"/>
          <w:szCs w:val="24"/>
          <w:shd w:val="clear" w:color="auto" w:fill="FFFFFF"/>
        </w:rPr>
        <w:t xml:space="preserve"> </w:t>
      </w:r>
      <w:proofErr w:type="spellStart"/>
      <w:r w:rsidRPr="00DB2BCB">
        <w:rPr>
          <w:sz w:val="24"/>
          <w:szCs w:val="24"/>
          <w:shd w:val="clear" w:color="auto" w:fill="FFFFFF"/>
        </w:rPr>
        <w:t>janë</w:t>
      </w:r>
      <w:proofErr w:type="spellEnd"/>
      <w:r w:rsidRPr="00DB2BCB">
        <w:rPr>
          <w:sz w:val="24"/>
          <w:szCs w:val="24"/>
          <w:shd w:val="clear" w:color="auto" w:fill="FFFFFF"/>
        </w:rPr>
        <w:t xml:space="preserve"> </w:t>
      </w:r>
      <w:proofErr w:type="spellStart"/>
      <w:r w:rsidRPr="00DB2BCB">
        <w:rPr>
          <w:sz w:val="24"/>
          <w:szCs w:val="24"/>
          <w:shd w:val="clear" w:color="auto" w:fill="FFFFFF"/>
        </w:rPr>
        <w:t>pranuar</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provuara</w:t>
      </w:r>
      <w:proofErr w:type="spellEnd"/>
      <w:r w:rsidRPr="00DB2BCB">
        <w:rPr>
          <w:sz w:val="24"/>
          <w:szCs w:val="24"/>
          <w:shd w:val="clear" w:color="auto" w:fill="FFFFFF"/>
        </w:rPr>
        <w:t xml:space="preserve"> </w:t>
      </w:r>
      <w:proofErr w:type="spellStart"/>
      <w:r w:rsidRPr="00DB2BCB">
        <w:rPr>
          <w:sz w:val="24"/>
          <w:szCs w:val="24"/>
          <w:shd w:val="clear" w:color="auto" w:fill="FFFFFF"/>
        </w:rPr>
        <w:t>nga</w:t>
      </w:r>
      <w:proofErr w:type="spellEnd"/>
      <w:r w:rsidRPr="00DB2BCB">
        <w:rPr>
          <w:sz w:val="24"/>
          <w:szCs w:val="24"/>
          <w:shd w:val="clear" w:color="auto" w:fill="FFFFFF"/>
        </w:rPr>
        <w:t xml:space="preserve"> </w:t>
      </w:r>
      <w:proofErr w:type="spellStart"/>
      <w:r w:rsidRPr="00DB2BCB">
        <w:rPr>
          <w:sz w:val="24"/>
          <w:szCs w:val="24"/>
          <w:shd w:val="clear" w:color="auto" w:fill="FFFFFF"/>
        </w:rPr>
        <w:t>gjykatat</w:t>
      </w:r>
      <w:proofErr w:type="spellEnd"/>
      <w:r w:rsidRPr="00DB2BCB">
        <w:rPr>
          <w:sz w:val="24"/>
          <w:szCs w:val="24"/>
          <w:shd w:val="clear" w:color="auto" w:fill="FFFFFF"/>
        </w:rPr>
        <w:t xml:space="preserve"> e </w:t>
      </w:r>
      <w:proofErr w:type="spellStart"/>
      <w:r w:rsidRPr="00DB2BCB">
        <w:rPr>
          <w:sz w:val="24"/>
          <w:szCs w:val="24"/>
          <w:shd w:val="clear" w:color="auto" w:fill="FFFFFF"/>
        </w:rPr>
        <w:t>faktit</w:t>
      </w:r>
      <w:proofErr w:type="spellEnd"/>
      <w:r w:rsidRPr="00DB2BCB">
        <w:rPr>
          <w:sz w:val="24"/>
          <w:szCs w:val="24"/>
          <w:shd w:val="clear" w:color="auto" w:fill="FFFFFF"/>
        </w:rPr>
        <w:t xml:space="preserve">, duke </w:t>
      </w:r>
      <w:proofErr w:type="spellStart"/>
      <w:r w:rsidRPr="00DB2BCB">
        <w:rPr>
          <w:sz w:val="24"/>
          <w:szCs w:val="24"/>
          <w:shd w:val="clear" w:color="auto" w:fill="FFFFFF"/>
        </w:rPr>
        <w:t>sjellë</w:t>
      </w:r>
      <w:proofErr w:type="spellEnd"/>
      <w:r w:rsidRPr="00DB2BCB">
        <w:rPr>
          <w:sz w:val="24"/>
          <w:szCs w:val="24"/>
          <w:shd w:val="clear" w:color="auto" w:fill="FFFFFF"/>
        </w:rPr>
        <w:t xml:space="preserve"> </w:t>
      </w:r>
      <w:proofErr w:type="spellStart"/>
      <w:r w:rsidRPr="00DB2BCB">
        <w:rPr>
          <w:sz w:val="24"/>
          <w:szCs w:val="24"/>
          <w:shd w:val="clear" w:color="auto" w:fill="FFFFFF"/>
        </w:rPr>
        <w:t>si</w:t>
      </w:r>
      <w:proofErr w:type="spellEnd"/>
      <w:r w:rsidRPr="00DB2BCB">
        <w:rPr>
          <w:sz w:val="24"/>
          <w:szCs w:val="24"/>
          <w:shd w:val="clear" w:color="auto" w:fill="FFFFFF"/>
        </w:rPr>
        <w:t xml:space="preserve"> </w:t>
      </w:r>
      <w:proofErr w:type="spellStart"/>
      <w:r w:rsidRPr="00DB2BCB">
        <w:rPr>
          <w:sz w:val="24"/>
          <w:szCs w:val="24"/>
          <w:shd w:val="clear" w:color="auto" w:fill="FFFFFF"/>
        </w:rPr>
        <w:t>pasojë</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zbatimin</w:t>
      </w:r>
      <w:proofErr w:type="spellEnd"/>
      <w:r w:rsidRPr="00DB2BCB">
        <w:rPr>
          <w:sz w:val="24"/>
          <w:szCs w:val="24"/>
          <w:shd w:val="clear" w:color="auto" w:fill="FFFFFF"/>
        </w:rPr>
        <w:t xml:space="preserve"> e </w:t>
      </w:r>
      <w:proofErr w:type="spellStart"/>
      <w:r w:rsidRPr="00DB2BCB">
        <w:rPr>
          <w:sz w:val="24"/>
          <w:szCs w:val="24"/>
          <w:shd w:val="clear" w:color="auto" w:fill="FFFFFF"/>
        </w:rPr>
        <w:t>gabuar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ligjit</w:t>
      </w:r>
      <w:proofErr w:type="spellEnd"/>
      <w:r w:rsidRPr="00DB2BCB">
        <w:rPr>
          <w:sz w:val="24"/>
          <w:szCs w:val="24"/>
          <w:shd w:val="clear" w:color="auto" w:fill="FFFFFF"/>
        </w:rPr>
        <w:t xml:space="preserve"> penal.</w:t>
      </w:r>
    </w:p>
    <w:p w14:paraId="5BEDA972" w14:textId="77777777" w:rsidR="004D3A2E" w:rsidRPr="00735721" w:rsidRDefault="004D3A2E" w:rsidP="004D3A2E">
      <w:pPr>
        <w:numPr>
          <w:ilvl w:val="0"/>
          <w:numId w:val="9"/>
        </w:numPr>
        <w:jc w:val="both"/>
        <w:rPr>
          <w:sz w:val="24"/>
          <w:szCs w:val="24"/>
        </w:rPr>
      </w:pP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lidhje</w:t>
      </w:r>
      <w:proofErr w:type="spellEnd"/>
      <w:r w:rsidRPr="00DB2BCB">
        <w:rPr>
          <w:sz w:val="24"/>
          <w:szCs w:val="24"/>
          <w:shd w:val="clear" w:color="auto" w:fill="FFFFFF"/>
        </w:rPr>
        <w:t xml:space="preserve"> me </w:t>
      </w:r>
      <w:proofErr w:type="spellStart"/>
      <w:r w:rsidRPr="00DB2BCB">
        <w:rPr>
          <w:sz w:val="24"/>
          <w:szCs w:val="24"/>
          <w:shd w:val="clear" w:color="auto" w:fill="FFFFFF"/>
        </w:rPr>
        <w:t>motivet</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cilat</w:t>
      </w:r>
      <w:proofErr w:type="spellEnd"/>
      <w:r w:rsidRPr="00DB2BCB">
        <w:rPr>
          <w:sz w:val="24"/>
          <w:szCs w:val="24"/>
          <w:shd w:val="clear" w:color="auto" w:fill="FFFFFF"/>
        </w:rPr>
        <w:t xml:space="preserve"> </w:t>
      </w:r>
      <w:proofErr w:type="spellStart"/>
      <w:r w:rsidRPr="00DB2BCB">
        <w:rPr>
          <w:sz w:val="24"/>
          <w:szCs w:val="24"/>
          <w:shd w:val="clear" w:color="auto" w:fill="FFFFFF"/>
        </w:rPr>
        <w:t>janë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afta</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formësuar</w:t>
      </w:r>
      <w:proofErr w:type="spellEnd"/>
      <w:r w:rsidRPr="00DB2BCB">
        <w:rPr>
          <w:sz w:val="24"/>
          <w:szCs w:val="24"/>
          <w:shd w:val="clear" w:color="auto" w:fill="FFFFFF"/>
        </w:rPr>
        <w:t xml:space="preserve"> </w:t>
      </w:r>
      <w:proofErr w:type="spellStart"/>
      <w:r w:rsidRPr="00DB2BCB">
        <w:rPr>
          <w:sz w:val="24"/>
          <w:szCs w:val="24"/>
          <w:shd w:val="clear" w:color="auto" w:fill="FFFFFF"/>
        </w:rPr>
        <w:t>rrethanën</w:t>
      </w:r>
      <w:proofErr w:type="spellEnd"/>
      <w:r w:rsidRPr="00DB2BCB">
        <w:rPr>
          <w:sz w:val="24"/>
          <w:szCs w:val="24"/>
          <w:shd w:val="clear" w:color="auto" w:fill="FFFFFF"/>
        </w:rPr>
        <w:t xml:space="preserve"> e "</w:t>
      </w:r>
      <w:proofErr w:type="spellStart"/>
      <w:r w:rsidRPr="00DB2BCB">
        <w:rPr>
          <w:sz w:val="24"/>
          <w:szCs w:val="24"/>
          <w:shd w:val="clear" w:color="auto" w:fill="FFFFFF"/>
        </w:rPr>
        <w:t>hakmarrjes</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parashikuar</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paragrafin</w:t>
      </w:r>
      <w:proofErr w:type="spellEnd"/>
      <w:r w:rsidRPr="00DB2BCB">
        <w:rPr>
          <w:sz w:val="24"/>
          <w:szCs w:val="24"/>
          <w:shd w:val="clear" w:color="auto" w:fill="FFFFFF"/>
        </w:rPr>
        <w:t xml:space="preserve"> e </w:t>
      </w:r>
      <w:proofErr w:type="spellStart"/>
      <w:r w:rsidRPr="00DB2BCB">
        <w:rPr>
          <w:sz w:val="24"/>
          <w:szCs w:val="24"/>
          <w:shd w:val="clear" w:color="auto" w:fill="FFFFFF"/>
        </w:rPr>
        <w:t>dytë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nenit</w:t>
      </w:r>
      <w:proofErr w:type="spellEnd"/>
      <w:r w:rsidRPr="00DB2BCB">
        <w:rPr>
          <w:sz w:val="24"/>
          <w:szCs w:val="24"/>
          <w:shd w:val="clear" w:color="auto" w:fill="FFFFFF"/>
        </w:rPr>
        <w:t xml:space="preserve"> 78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Kodit</w:t>
      </w:r>
      <w:proofErr w:type="spellEnd"/>
      <w:r w:rsidRPr="00DB2BCB">
        <w:rPr>
          <w:sz w:val="24"/>
          <w:szCs w:val="24"/>
          <w:shd w:val="clear" w:color="auto" w:fill="FFFFFF"/>
        </w:rPr>
        <w:t xml:space="preserve"> Penal, </w:t>
      </w:r>
      <w:proofErr w:type="spellStart"/>
      <w:r w:rsidRPr="00DB2BCB">
        <w:rPr>
          <w:sz w:val="24"/>
          <w:szCs w:val="24"/>
          <w:shd w:val="clear" w:color="auto" w:fill="FFFFFF"/>
        </w:rPr>
        <w:t>gjykatat</w:t>
      </w:r>
      <w:proofErr w:type="spellEnd"/>
      <w:r w:rsidRPr="00DB2BCB">
        <w:rPr>
          <w:sz w:val="24"/>
          <w:szCs w:val="24"/>
          <w:shd w:val="clear" w:color="auto" w:fill="FFFFFF"/>
        </w:rPr>
        <w:t xml:space="preserve"> </w:t>
      </w:r>
      <w:proofErr w:type="spellStart"/>
      <w:r w:rsidRPr="00DB2BCB">
        <w:rPr>
          <w:sz w:val="24"/>
          <w:szCs w:val="24"/>
          <w:shd w:val="clear" w:color="auto" w:fill="FFFFFF"/>
        </w:rPr>
        <w:t>shqiptare</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gjitha</w:t>
      </w:r>
      <w:proofErr w:type="spellEnd"/>
      <w:r w:rsidRPr="00DB2BCB">
        <w:rPr>
          <w:sz w:val="24"/>
          <w:szCs w:val="24"/>
          <w:shd w:val="clear" w:color="auto" w:fill="FFFFFF"/>
        </w:rPr>
        <w:t xml:space="preserve"> </w:t>
      </w:r>
      <w:proofErr w:type="spellStart"/>
      <w:r w:rsidRPr="00DB2BCB">
        <w:rPr>
          <w:sz w:val="24"/>
          <w:szCs w:val="24"/>
          <w:shd w:val="clear" w:color="auto" w:fill="FFFFFF"/>
        </w:rPr>
        <w:t>shkallët</w:t>
      </w:r>
      <w:proofErr w:type="spellEnd"/>
      <w:r w:rsidRPr="00DB2BCB">
        <w:rPr>
          <w:sz w:val="24"/>
          <w:szCs w:val="24"/>
          <w:shd w:val="clear" w:color="auto" w:fill="FFFFFF"/>
        </w:rPr>
        <w:t xml:space="preserve"> e </w:t>
      </w:r>
      <w:proofErr w:type="spellStart"/>
      <w:r w:rsidRPr="00DB2BCB">
        <w:rPr>
          <w:sz w:val="24"/>
          <w:szCs w:val="24"/>
          <w:shd w:val="clear" w:color="auto" w:fill="FFFFFF"/>
        </w:rPr>
        <w:t>gjykimit</w:t>
      </w:r>
      <w:proofErr w:type="spellEnd"/>
      <w:r w:rsidRPr="00DB2BCB">
        <w:rPr>
          <w:sz w:val="24"/>
          <w:szCs w:val="24"/>
          <w:shd w:val="clear" w:color="auto" w:fill="FFFFFF"/>
        </w:rPr>
        <w:t xml:space="preserve"> </w:t>
      </w:r>
      <w:proofErr w:type="spellStart"/>
      <w:r w:rsidRPr="00DB2BCB">
        <w:rPr>
          <w:sz w:val="24"/>
          <w:szCs w:val="24"/>
          <w:shd w:val="clear" w:color="auto" w:fill="FFFFFF"/>
        </w:rPr>
        <w:t>kanë</w:t>
      </w:r>
      <w:proofErr w:type="spellEnd"/>
      <w:r w:rsidRPr="00DB2BCB">
        <w:rPr>
          <w:sz w:val="24"/>
          <w:szCs w:val="24"/>
          <w:shd w:val="clear" w:color="auto" w:fill="FFFFFF"/>
        </w:rPr>
        <w:t xml:space="preserve"> </w:t>
      </w:r>
      <w:proofErr w:type="spellStart"/>
      <w:r w:rsidRPr="00DB2BCB">
        <w:rPr>
          <w:sz w:val="24"/>
          <w:szCs w:val="24"/>
          <w:shd w:val="clear" w:color="auto" w:fill="FFFFFF"/>
        </w:rPr>
        <w:t>interpretuar</w:t>
      </w:r>
      <w:proofErr w:type="spellEnd"/>
      <w:r w:rsidRPr="00DB2BCB">
        <w:rPr>
          <w:sz w:val="24"/>
          <w:szCs w:val="24"/>
          <w:shd w:val="clear" w:color="auto" w:fill="FFFFFF"/>
        </w:rPr>
        <w:t xml:space="preserve"> </w:t>
      </w:r>
      <w:proofErr w:type="spellStart"/>
      <w:r w:rsidRPr="00DB2BCB">
        <w:rPr>
          <w:sz w:val="24"/>
          <w:szCs w:val="24"/>
          <w:shd w:val="clear" w:color="auto" w:fill="FFFFFF"/>
        </w:rPr>
        <w:t>në</w:t>
      </w:r>
      <w:proofErr w:type="spellEnd"/>
      <w:r w:rsidRPr="00DB2BCB">
        <w:rPr>
          <w:sz w:val="24"/>
          <w:szCs w:val="24"/>
          <w:shd w:val="clear" w:color="auto" w:fill="FFFFFF"/>
        </w:rPr>
        <w:t xml:space="preserve"> </w:t>
      </w:r>
      <w:proofErr w:type="spellStart"/>
      <w:r w:rsidRPr="00DB2BCB">
        <w:rPr>
          <w:sz w:val="24"/>
          <w:szCs w:val="24"/>
          <w:shd w:val="clear" w:color="auto" w:fill="FFFFFF"/>
        </w:rPr>
        <w:t>mënyrë</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DB2BCB">
        <w:rPr>
          <w:sz w:val="24"/>
          <w:szCs w:val="24"/>
          <w:shd w:val="clear" w:color="auto" w:fill="FFFFFF"/>
        </w:rPr>
        <w:t>ndryshme</w:t>
      </w:r>
      <w:proofErr w:type="spellEnd"/>
      <w:r w:rsidRPr="00DB2BCB">
        <w:rPr>
          <w:sz w:val="24"/>
          <w:szCs w:val="24"/>
          <w:shd w:val="clear" w:color="auto" w:fill="FFFFFF"/>
        </w:rPr>
        <w:t xml:space="preserve"> </w:t>
      </w:r>
      <w:proofErr w:type="spellStart"/>
      <w:r w:rsidRPr="00DB2BCB">
        <w:rPr>
          <w:sz w:val="24"/>
          <w:szCs w:val="24"/>
          <w:shd w:val="clear" w:color="auto" w:fill="FFFFFF"/>
        </w:rPr>
        <w:t>elementët</w:t>
      </w:r>
      <w:proofErr w:type="spellEnd"/>
      <w:r w:rsidRPr="00DB2BCB">
        <w:rPr>
          <w:sz w:val="24"/>
          <w:szCs w:val="24"/>
          <w:shd w:val="clear" w:color="auto" w:fill="FFFFFF"/>
        </w:rPr>
        <w:t xml:space="preserve"> e </w:t>
      </w:r>
      <w:proofErr w:type="spellStart"/>
      <w:r w:rsidRPr="00DB2BCB">
        <w:rPr>
          <w:sz w:val="24"/>
          <w:szCs w:val="24"/>
          <w:shd w:val="clear" w:color="auto" w:fill="FFFFFF"/>
        </w:rPr>
        <w:t>veprës</w:t>
      </w:r>
      <w:proofErr w:type="spellEnd"/>
      <w:r w:rsidRPr="00DB2BCB">
        <w:rPr>
          <w:sz w:val="24"/>
          <w:szCs w:val="24"/>
          <w:shd w:val="clear" w:color="auto" w:fill="FFFFFF"/>
        </w:rPr>
        <w:t xml:space="preserve"> </w:t>
      </w:r>
      <w:proofErr w:type="spellStart"/>
      <w:r w:rsidRPr="00DB2BCB">
        <w:rPr>
          <w:sz w:val="24"/>
          <w:szCs w:val="24"/>
          <w:shd w:val="clear" w:color="auto" w:fill="FFFFFF"/>
        </w:rPr>
        <w:t>penale</w:t>
      </w:r>
      <w:proofErr w:type="spellEnd"/>
      <w:r w:rsidRPr="00DB2BCB">
        <w:rPr>
          <w:sz w:val="24"/>
          <w:szCs w:val="24"/>
          <w:shd w:val="clear" w:color="auto" w:fill="FFFFFF"/>
        </w:rPr>
        <w:t xml:space="preserve"> "</w:t>
      </w:r>
      <w:proofErr w:type="spellStart"/>
      <w:r w:rsidRPr="00DB2BCB">
        <w:rPr>
          <w:sz w:val="24"/>
          <w:szCs w:val="24"/>
          <w:shd w:val="clear" w:color="auto" w:fill="FFFFFF"/>
        </w:rPr>
        <w:t>Vrasja</w:t>
      </w:r>
      <w:proofErr w:type="spellEnd"/>
      <w:r w:rsidRPr="00DB2BCB">
        <w:rPr>
          <w:sz w:val="24"/>
          <w:szCs w:val="24"/>
          <w:shd w:val="clear" w:color="auto" w:fill="FFFFFF"/>
        </w:rPr>
        <w:t xml:space="preserve"> me </w:t>
      </w:r>
      <w:proofErr w:type="spellStart"/>
      <w:r w:rsidRPr="00DB2BCB">
        <w:rPr>
          <w:sz w:val="24"/>
          <w:szCs w:val="24"/>
          <w:shd w:val="clear" w:color="auto" w:fill="FFFFFF"/>
        </w:rPr>
        <w:t>paramendim</w:t>
      </w:r>
      <w:proofErr w:type="spellEnd"/>
      <w:r w:rsidRPr="00DB2BCB">
        <w:rPr>
          <w:sz w:val="24"/>
          <w:szCs w:val="24"/>
          <w:shd w:val="clear" w:color="auto" w:fill="FFFFFF"/>
        </w:rPr>
        <w:t xml:space="preserve">" </w:t>
      </w:r>
      <w:proofErr w:type="spellStart"/>
      <w:r w:rsidRPr="00DB2BCB">
        <w:rPr>
          <w:sz w:val="24"/>
          <w:szCs w:val="24"/>
          <w:shd w:val="clear" w:color="auto" w:fill="FFFFFF"/>
        </w:rPr>
        <w:t>për</w:t>
      </w:r>
      <w:proofErr w:type="spellEnd"/>
      <w:r w:rsidRPr="00DB2BCB">
        <w:rPr>
          <w:sz w:val="24"/>
          <w:szCs w:val="24"/>
          <w:shd w:val="clear" w:color="auto" w:fill="FFFFFF"/>
        </w:rPr>
        <w:t xml:space="preserve"> </w:t>
      </w:r>
      <w:proofErr w:type="spellStart"/>
      <w:r w:rsidRPr="00DB2BCB">
        <w:rPr>
          <w:sz w:val="24"/>
          <w:szCs w:val="24"/>
          <w:shd w:val="clear" w:color="auto" w:fill="FFFFFF"/>
        </w:rPr>
        <w:t>hakmarrje</w:t>
      </w:r>
      <w:proofErr w:type="spellEnd"/>
      <w:r w:rsidRPr="00DB2BCB">
        <w:rPr>
          <w:sz w:val="24"/>
          <w:szCs w:val="24"/>
          <w:shd w:val="clear" w:color="auto" w:fill="FFFFFF"/>
        </w:rPr>
        <w:t xml:space="preserve">. </w:t>
      </w:r>
      <w:proofErr w:type="spellStart"/>
      <w:r w:rsidRPr="00DB2BCB">
        <w:rPr>
          <w:sz w:val="24"/>
          <w:szCs w:val="24"/>
          <w:shd w:val="clear" w:color="auto" w:fill="FFFFFF"/>
        </w:rPr>
        <w:t>Kjo</w:t>
      </w:r>
      <w:proofErr w:type="spellEnd"/>
      <w:r w:rsidRPr="00DB2BCB">
        <w:rPr>
          <w:sz w:val="24"/>
          <w:szCs w:val="24"/>
          <w:shd w:val="clear" w:color="auto" w:fill="FFFFFF"/>
        </w:rPr>
        <w:t xml:space="preserve"> ka </w:t>
      </w:r>
      <w:proofErr w:type="spellStart"/>
      <w:r w:rsidRPr="00DB2BCB">
        <w:rPr>
          <w:sz w:val="24"/>
          <w:szCs w:val="24"/>
          <w:shd w:val="clear" w:color="auto" w:fill="FFFFFF"/>
        </w:rPr>
        <w:t>sjellë</w:t>
      </w:r>
      <w:proofErr w:type="spellEnd"/>
      <w:r w:rsidRPr="00DB2BCB">
        <w:rPr>
          <w:sz w:val="24"/>
          <w:szCs w:val="24"/>
          <w:shd w:val="clear" w:color="auto" w:fill="FFFFFF"/>
        </w:rPr>
        <w:t xml:space="preserve"> </w:t>
      </w:r>
      <w:proofErr w:type="spellStart"/>
      <w:r w:rsidRPr="00DB2BCB">
        <w:rPr>
          <w:sz w:val="24"/>
          <w:szCs w:val="24"/>
          <w:shd w:val="clear" w:color="auto" w:fill="FFFFFF"/>
        </w:rPr>
        <w:t>edhe</w:t>
      </w:r>
      <w:proofErr w:type="spellEnd"/>
      <w:r w:rsidRPr="00DB2BCB">
        <w:rPr>
          <w:sz w:val="24"/>
          <w:szCs w:val="24"/>
          <w:shd w:val="clear" w:color="auto" w:fill="FFFFFF"/>
        </w:rPr>
        <w:t xml:space="preserve"> </w:t>
      </w:r>
      <w:proofErr w:type="spellStart"/>
      <w:r w:rsidRPr="00DB2BCB">
        <w:rPr>
          <w:sz w:val="24"/>
          <w:szCs w:val="24"/>
          <w:shd w:val="clear" w:color="auto" w:fill="FFFFFF"/>
        </w:rPr>
        <w:t>disponime</w:t>
      </w:r>
      <w:proofErr w:type="spellEnd"/>
      <w:r w:rsidRPr="00DB2BCB">
        <w:rPr>
          <w:sz w:val="24"/>
          <w:szCs w:val="24"/>
          <w:shd w:val="clear" w:color="auto" w:fill="FFFFFF"/>
        </w:rPr>
        <w:t xml:space="preserve"> </w:t>
      </w:r>
      <w:proofErr w:type="spellStart"/>
      <w:r w:rsidRPr="00DB2BCB">
        <w:rPr>
          <w:sz w:val="24"/>
          <w:szCs w:val="24"/>
          <w:shd w:val="clear" w:color="auto" w:fill="FFFFFF"/>
        </w:rPr>
        <w:t>të</w:t>
      </w:r>
      <w:proofErr w:type="spellEnd"/>
      <w:r w:rsidRPr="00DB2BCB">
        <w:rPr>
          <w:sz w:val="24"/>
          <w:szCs w:val="24"/>
          <w:shd w:val="clear" w:color="auto" w:fill="FFFFFF"/>
        </w:rPr>
        <w:t xml:space="preserve"> </w:t>
      </w:r>
      <w:proofErr w:type="spellStart"/>
      <w:r w:rsidRPr="00735721">
        <w:rPr>
          <w:sz w:val="24"/>
          <w:szCs w:val="24"/>
          <w:shd w:val="clear" w:color="auto" w:fill="FFFFFF"/>
        </w:rPr>
        <w:t>kundërta</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gjykatave</w:t>
      </w:r>
      <w:proofErr w:type="spellEnd"/>
      <w:r w:rsidRPr="00735721">
        <w:rPr>
          <w:sz w:val="24"/>
          <w:szCs w:val="24"/>
          <w:shd w:val="clear" w:color="auto" w:fill="FFFFFF"/>
        </w:rPr>
        <w:t xml:space="preserve"> </w:t>
      </w:r>
      <w:proofErr w:type="spellStart"/>
      <w:r w:rsidRPr="00735721">
        <w:rPr>
          <w:sz w:val="24"/>
          <w:szCs w:val="24"/>
          <w:shd w:val="clear" w:color="auto" w:fill="FFFFFF"/>
        </w:rPr>
        <w:t>sa</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përket</w:t>
      </w:r>
      <w:proofErr w:type="spellEnd"/>
      <w:r w:rsidRPr="00735721">
        <w:rPr>
          <w:sz w:val="24"/>
          <w:szCs w:val="24"/>
          <w:shd w:val="clear" w:color="auto" w:fill="FFFFFF"/>
        </w:rPr>
        <w:t xml:space="preserve"> </w:t>
      </w:r>
      <w:proofErr w:type="spellStart"/>
      <w:r w:rsidRPr="00735721">
        <w:rPr>
          <w:sz w:val="24"/>
          <w:szCs w:val="24"/>
          <w:shd w:val="clear" w:color="auto" w:fill="FFFFFF"/>
        </w:rPr>
        <w:t>kualifikimit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saktë</w:t>
      </w:r>
      <w:proofErr w:type="spellEnd"/>
      <w:r w:rsidRPr="00735721">
        <w:rPr>
          <w:sz w:val="24"/>
          <w:szCs w:val="24"/>
          <w:shd w:val="clear" w:color="auto" w:fill="FFFFFF"/>
        </w:rPr>
        <w:t xml:space="preserve"> </w:t>
      </w:r>
      <w:proofErr w:type="spellStart"/>
      <w:r w:rsidRPr="00735721">
        <w:rPr>
          <w:sz w:val="24"/>
          <w:szCs w:val="24"/>
          <w:shd w:val="clear" w:color="auto" w:fill="FFFFFF"/>
        </w:rPr>
        <w:t>juridik</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faktit</w:t>
      </w:r>
      <w:proofErr w:type="spellEnd"/>
      <w:r w:rsidRPr="00735721">
        <w:rPr>
          <w:sz w:val="24"/>
          <w:szCs w:val="24"/>
          <w:shd w:val="clear" w:color="auto" w:fill="FFFFFF"/>
        </w:rPr>
        <w:t xml:space="preserve"> </w:t>
      </w:r>
      <w:proofErr w:type="gramStart"/>
      <w:r w:rsidRPr="00735721">
        <w:rPr>
          <w:sz w:val="24"/>
          <w:szCs w:val="24"/>
          <w:shd w:val="clear" w:color="auto" w:fill="FFFFFF"/>
        </w:rPr>
        <w:t>penal..</w:t>
      </w:r>
      <w:proofErr w:type="gramEnd"/>
      <w:r w:rsidRPr="00735721">
        <w:rPr>
          <w:sz w:val="24"/>
          <w:szCs w:val="24"/>
          <w:shd w:val="clear" w:color="auto" w:fill="FFFFFF"/>
        </w:rPr>
        <w:t xml:space="preserve"> </w:t>
      </w:r>
      <w:proofErr w:type="spellStart"/>
      <w:r w:rsidRPr="00735721">
        <w:rPr>
          <w:sz w:val="24"/>
          <w:szCs w:val="24"/>
          <w:shd w:val="clear" w:color="auto" w:fill="FFFFFF"/>
        </w:rPr>
        <w:t>Paqartësia</w:t>
      </w:r>
      <w:proofErr w:type="spellEnd"/>
      <w:r w:rsidRPr="00735721">
        <w:rPr>
          <w:sz w:val="24"/>
          <w:szCs w:val="24"/>
          <w:shd w:val="clear" w:color="auto" w:fill="FFFFFF"/>
        </w:rPr>
        <w:t xml:space="preserve"> e </w:t>
      </w:r>
      <w:proofErr w:type="spellStart"/>
      <w:r w:rsidRPr="00735721">
        <w:rPr>
          <w:sz w:val="24"/>
          <w:szCs w:val="24"/>
          <w:shd w:val="clear" w:color="auto" w:fill="FFFFFF"/>
        </w:rPr>
        <w:t>gjykatave</w:t>
      </w:r>
      <w:proofErr w:type="spellEnd"/>
      <w:r w:rsidRPr="00735721">
        <w:rPr>
          <w:sz w:val="24"/>
          <w:szCs w:val="24"/>
          <w:shd w:val="clear" w:color="auto" w:fill="FFFFFF"/>
        </w:rPr>
        <w:t xml:space="preserve"> </w:t>
      </w:r>
      <w:proofErr w:type="spellStart"/>
      <w:r w:rsidRPr="00735721">
        <w:rPr>
          <w:sz w:val="24"/>
          <w:szCs w:val="24"/>
          <w:shd w:val="clear" w:color="auto" w:fill="FFFFFF"/>
        </w:rPr>
        <w:t>konsiston</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faktin</w:t>
      </w:r>
      <w:proofErr w:type="spellEnd"/>
      <w:r w:rsidRPr="00735721">
        <w:rPr>
          <w:sz w:val="24"/>
          <w:szCs w:val="24"/>
          <w:shd w:val="clear" w:color="auto" w:fill="FFFFFF"/>
        </w:rPr>
        <w:t xml:space="preserve"> se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janë</w:t>
      </w:r>
      <w:proofErr w:type="spellEnd"/>
      <w:r w:rsidRPr="00735721">
        <w:rPr>
          <w:sz w:val="24"/>
          <w:szCs w:val="24"/>
          <w:shd w:val="clear" w:color="auto" w:fill="FFFFFF"/>
        </w:rPr>
        <w:t xml:space="preserve"> </w:t>
      </w:r>
      <w:proofErr w:type="spellStart"/>
      <w:r w:rsidRPr="00735721">
        <w:rPr>
          <w:sz w:val="24"/>
          <w:szCs w:val="24"/>
          <w:shd w:val="clear" w:color="auto" w:fill="FFFFFF"/>
        </w:rPr>
        <w:t>motivet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shtyjnë</w:t>
      </w:r>
      <w:proofErr w:type="spellEnd"/>
      <w:r w:rsidRPr="00735721">
        <w:rPr>
          <w:sz w:val="24"/>
          <w:szCs w:val="24"/>
          <w:shd w:val="clear" w:color="auto" w:fill="FFFFFF"/>
        </w:rPr>
        <w:t xml:space="preserve"> </w:t>
      </w:r>
      <w:proofErr w:type="spellStart"/>
      <w:r w:rsidRPr="00735721">
        <w:rPr>
          <w:sz w:val="24"/>
          <w:szCs w:val="24"/>
          <w:shd w:val="clear" w:color="auto" w:fill="FFFFFF"/>
        </w:rPr>
        <w:t>autorin</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realizimin</w:t>
      </w:r>
      <w:proofErr w:type="spellEnd"/>
      <w:r w:rsidRPr="00735721">
        <w:rPr>
          <w:sz w:val="24"/>
          <w:szCs w:val="24"/>
          <w:shd w:val="clear" w:color="auto" w:fill="FFFFFF"/>
        </w:rPr>
        <w:t xml:space="preserve"> e </w:t>
      </w:r>
      <w:proofErr w:type="spellStart"/>
      <w:r w:rsidRPr="00735721">
        <w:rPr>
          <w:sz w:val="24"/>
          <w:szCs w:val="24"/>
          <w:shd w:val="clear" w:color="auto" w:fill="FFFFFF"/>
        </w:rPr>
        <w:t>vrasjes</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hakmarrje</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paragrafit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dytë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janë</w:t>
      </w:r>
      <w:proofErr w:type="spellEnd"/>
      <w:r w:rsidRPr="00735721">
        <w:rPr>
          <w:sz w:val="24"/>
          <w:szCs w:val="24"/>
          <w:shd w:val="clear" w:color="auto" w:fill="FFFFFF"/>
        </w:rPr>
        <w:t xml:space="preserve"> </w:t>
      </w:r>
      <w:proofErr w:type="spellStart"/>
      <w:r w:rsidRPr="00735721">
        <w:rPr>
          <w:sz w:val="24"/>
          <w:szCs w:val="24"/>
          <w:shd w:val="clear" w:color="auto" w:fill="FFFFFF"/>
        </w:rPr>
        <w:t>motivet</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mund</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konfigurojnë</w:t>
      </w:r>
      <w:proofErr w:type="spellEnd"/>
      <w:r w:rsidRPr="00735721">
        <w:rPr>
          <w:sz w:val="24"/>
          <w:szCs w:val="24"/>
          <w:shd w:val="clear" w:color="auto" w:fill="FFFFFF"/>
        </w:rPr>
        <w:t xml:space="preserve"> </w:t>
      </w:r>
      <w:proofErr w:type="spellStart"/>
      <w:r w:rsidRPr="00735721">
        <w:rPr>
          <w:sz w:val="24"/>
          <w:szCs w:val="24"/>
          <w:shd w:val="clear" w:color="auto" w:fill="FFFFFF"/>
        </w:rPr>
        <w:t>veprën</w:t>
      </w:r>
      <w:proofErr w:type="spellEnd"/>
      <w:r w:rsidRPr="00735721">
        <w:rPr>
          <w:sz w:val="24"/>
          <w:szCs w:val="24"/>
          <w:shd w:val="clear" w:color="auto" w:fill="FFFFFF"/>
        </w:rPr>
        <w:t xml:space="preserve"> </w:t>
      </w:r>
      <w:proofErr w:type="spellStart"/>
      <w:r w:rsidRPr="00735721">
        <w:rPr>
          <w:sz w:val="24"/>
          <w:szCs w:val="24"/>
          <w:shd w:val="clear" w:color="auto" w:fill="FFFFFF"/>
        </w:rPr>
        <w:t>penale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me </w:t>
      </w:r>
      <w:proofErr w:type="spellStart"/>
      <w:r w:rsidRPr="00735721">
        <w:rPr>
          <w:sz w:val="24"/>
          <w:szCs w:val="24"/>
          <w:shd w:val="clear" w:color="auto" w:fill="FFFFFF"/>
        </w:rPr>
        <w:t>paramendim</w:t>
      </w:r>
      <w:proofErr w:type="spellEnd"/>
      <w:r w:rsidRPr="00735721">
        <w:rPr>
          <w:sz w:val="24"/>
          <w:szCs w:val="24"/>
          <w:shd w:val="clear" w:color="auto" w:fill="FFFFFF"/>
        </w:rPr>
        <w:t xml:space="preserve">", </w:t>
      </w:r>
      <w:proofErr w:type="spellStart"/>
      <w:r w:rsidRPr="00735721">
        <w:rPr>
          <w:sz w:val="24"/>
          <w:szCs w:val="24"/>
          <w:shd w:val="clear" w:color="auto" w:fill="FFFFFF"/>
        </w:rPr>
        <w:t>parashikuar</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neni</w:t>
      </w:r>
      <w:proofErr w:type="spellEnd"/>
      <w:r w:rsidRPr="00735721">
        <w:rPr>
          <w:sz w:val="24"/>
          <w:szCs w:val="24"/>
          <w:shd w:val="clear" w:color="auto" w:fill="FFFFFF"/>
        </w:rPr>
        <w:t xml:space="preserve"> 78/1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
    <w:p w14:paraId="478A62CA"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disa</w:t>
      </w:r>
      <w:proofErr w:type="spellEnd"/>
      <w:r w:rsidRPr="00735721">
        <w:rPr>
          <w:sz w:val="24"/>
          <w:szCs w:val="24"/>
          <w:shd w:val="clear" w:color="auto" w:fill="FFFFFF"/>
        </w:rPr>
        <w:t xml:space="preserve"> </w:t>
      </w:r>
      <w:proofErr w:type="spellStart"/>
      <w:r w:rsidRPr="00735721">
        <w:rPr>
          <w:sz w:val="24"/>
          <w:szCs w:val="24"/>
          <w:shd w:val="clear" w:color="auto" w:fill="FFFFFF"/>
        </w:rPr>
        <w:t>raste</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ana e </w:t>
      </w:r>
      <w:proofErr w:type="spellStart"/>
      <w:r w:rsidRPr="00735721">
        <w:rPr>
          <w:sz w:val="24"/>
          <w:szCs w:val="24"/>
          <w:shd w:val="clear" w:color="auto" w:fill="FFFFFF"/>
        </w:rPr>
        <w:t>gjykatave</w:t>
      </w:r>
      <w:proofErr w:type="spellEnd"/>
      <w:r w:rsidRPr="00735721">
        <w:rPr>
          <w:sz w:val="24"/>
          <w:szCs w:val="24"/>
          <w:shd w:val="clear" w:color="auto" w:fill="FFFFFF"/>
        </w:rPr>
        <w:t xml:space="preserve"> </w:t>
      </w:r>
      <w:proofErr w:type="spellStart"/>
      <w:r w:rsidRPr="00735721">
        <w:rPr>
          <w:sz w:val="24"/>
          <w:szCs w:val="24"/>
          <w:shd w:val="clear" w:color="auto" w:fill="FFFFFF"/>
        </w:rPr>
        <w:t>është</w:t>
      </w:r>
      <w:proofErr w:type="spellEnd"/>
      <w:r w:rsidRPr="00735721">
        <w:rPr>
          <w:sz w:val="24"/>
          <w:szCs w:val="24"/>
          <w:shd w:val="clear" w:color="auto" w:fill="FFFFFF"/>
        </w:rPr>
        <w:t xml:space="preserve"> </w:t>
      </w:r>
      <w:proofErr w:type="spellStart"/>
      <w:r w:rsidRPr="00735721">
        <w:rPr>
          <w:sz w:val="24"/>
          <w:szCs w:val="24"/>
          <w:shd w:val="clear" w:color="auto" w:fill="FFFFFF"/>
        </w:rPr>
        <w:t>vlerësuar</w:t>
      </w:r>
      <w:proofErr w:type="spellEnd"/>
      <w:r w:rsidRPr="00735721">
        <w:rPr>
          <w:sz w:val="24"/>
          <w:szCs w:val="24"/>
          <w:shd w:val="clear" w:color="auto" w:fill="FFFFFF"/>
        </w:rPr>
        <w:t xml:space="preserve"> se jo </w:t>
      </w:r>
      <w:proofErr w:type="spellStart"/>
      <w:r w:rsidRPr="00735721">
        <w:rPr>
          <w:sz w:val="24"/>
          <w:szCs w:val="24"/>
          <w:shd w:val="clear" w:color="auto" w:fill="FFFFFF"/>
        </w:rPr>
        <w:t>çdo</w:t>
      </w:r>
      <w:proofErr w:type="spellEnd"/>
      <w:r w:rsidRPr="00735721">
        <w:rPr>
          <w:sz w:val="24"/>
          <w:szCs w:val="24"/>
          <w:shd w:val="clear" w:color="auto" w:fill="FFFFFF"/>
        </w:rPr>
        <w:t xml:space="preserve"> </w:t>
      </w:r>
      <w:proofErr w:type="spellStart"/>
      <w:r w:rsidRPr="00735721">
        <w:rPr>
          <w:sz w:val="24"/>
          <w:szCs w:val="24"/>
          <w:shd w:val="clear" w:color="auto" w:fill="FFFFFF"/>
        </w:rPr>
        <w:t>lloj</w:t>
      </w:r>
      <w:proofErr w:type="spellEnd"/>
      <w:r w:rsidRPr="00735721">
        <w:rPr>
          <w:sz w:val="24"/>
          <w:szCs w:val="24"/>
          <w:shd w:val="clear" w:color="auto" w:fill="FFFFFF"/>
        </w:rPr>
        <w:t xml:space="preserve"> </w:t>
      </w:r>
      <w:proofErr w:type="spellStart"/>
      <w:r w:rsidRPr="00735721">
        <w:rPr>
          <w:sz w:val="24"/>
          <w:szCs w:val="24"/>
          <w:shd w:val="clear" w:color="auto" w:fill="FFFFFF"/>
        </w:rPr>
        <w:t>shkaku</w:t>
      </w:r>
      <w:proofErr w:type="spellEnd"/>
      <w:r w:rsidRPr="00735721">
        <w:rPr>
          <w:sz w:val="24"/>
          <w:szCs w:val="24"/>
          <w:shd w:val="clear" w:color="auto" w:fill="FFFFFF"/>
        </w:rPr>
        <w:t xml:space="preserve"> </w:t>
      </w:r>
      <w:proofErr w:type="spellStart"/>
      <w:r w:rsidRPr="00735721">
        <w:rPr>
          <w:sz w:val="24"/>
          <w:szCs w:val="24"/>
          <w:shd w:val="clear" w:color="auto" w:fill="FFFFFF"/>
        </w:rPr>
        <w:t>provokues</w:t>
      </w:r>
      <w:proofErr w:type="spellEnd"/>
      <w:r w:rsidRPr="00735721">
        <w:rPr>
          <w:sz w:val="24"/>
          <w:szCs w:val="24"/>
          <w:shd w:val="clear" w:color="auto" w:fill="FFFFFF"/>
        </w:rPr>
        <w:t xml:space="preserve"> </w:t>
      </w:r>
      <w:proofErr w:type="spellStart"/>
      <w:r w:rsidRPr="00735721">
        <w:rPr>
          <w:sz w:val="24"/>
          <w:szCs w:val="24"/>
          <w:shd w:val="clear" w:color="auto" w:fill="FFFFFF"/>
        </w:rPr>
        <w:t>ndaj</w:t>
      </w:r>
      <w:proofErr w:type="spellEnd"/>
      <w:r w:rsidRPr="00735721">
        <w:rPr>
          <w:sz w:val="24"/>
          <w:szCs w:val="24"/>
          <w:shd w:val="clear" w:color="auto" w:fill="FFFFFF"/>
        </w:rPr>
        <w:t xml:space="preserve"> </w:t>
      </w:r>
      <w:proofErr w:type="spellStart"/>
      <w:r w:rsidRPr="00735721">
        <w:rPr>
          <w:sz w:val="24"/>
          <w:szCs w:val="24"/>
          <w:shd w:val="clear" w:color="auto" w:fill="FFFFFF"/>
        </w:rPr>
        <w:t>autorit</w:t>
      </w:r>
      <w:proofErr w:type="spellEnd"/>
      <w:r w:rsidRPr="00735721">
        <w:rPr>
          <w:sz w:val="24"/>
          <w:szCs w:val="24"/>
          <w:shd w:val="clear" w:color="auto" w:fill="FFFFFF"/>
        </w:rPr>
        <w:t xml:space="preserve"> </w:t>
      </w:r>
      <w:proofErr w:type="spellStart"/>
      <w:r w:rsidRPr="00735721">
        <w:rPr>
          <w:sz w:val="24"/>
          <w:szCs w:val="24"/>
          <w:shd w:val="clear" w:color="auto" w:fill="FFFFFF"/>
        </w:rPr>
        <w:t>është</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aftë</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formësuar</w:t>
      </w:r>
      <w:proofErr w:type="spellEnd"/>
      <w:r w:rsidRPr="00735721">
        <w:rPr>
          <w:sz w:val="24"/>
          <w:szCs w:val="24"/>
          <w:shd w:val="clear" w:color="auto" w:fill="FFFFFF"/>
        </w:rPr>
        <w:t xml:space="preserve"> </w:t>
      </w:r>
      <w:proofErr w:type="spellStart"/>
      <w:r w:rsidRPr="00735721">
        <w:rPr>
          <w:sz w:val="24"/>
          <w:szCs w:val="24"/>
          <w:shd w:val="clear" w:color="auto" w:fill="FFFFFF"/>
        </w:rPr>
        <w:t>rrethanën</w:t>
      </w:r>
      <w:proofErr w:type="spellEnd"/>
      <w:r w:rsidRPr="00735721">
        <w:rPr>
          <w:sz w:val="24"/>
          <w:szCs w:val="24"/>
          <w:shd w:val="clear" w:color="auto" w:fill="FFFFFF"/>
        </w:rPr>
        <w:t xml:space="preserve"> e </w:t>
      </w:r>
      <w:proofErr w:type="spellStart"/>
      <w:r w:rsidRPr="00735721">
        <w:rPr>
          <w:sz w:val="24"/>
          <w:szCs w:val="24"/>
          <w:shd w:val="clear" w:color="auto" w:fill="FFFFFF"/>
        </w:rPr>
        <w:t>cilësuar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hakmarrjes</w:t>
      </w:r>
      <w:proofErr w:type="spellEnd"/>
      <w:r w:rsidRPr="00735721">
        <w:rPr>
          <w:sz w:val="24"/>
          <w:szCs w:val="24"/>
          <w:shd w:val="clear" w:color="auto" w:fill="FFFFFF"/>
        </w:rPr>
        <w:t xml:space="preserve">”, duke </w:t>
      </w:r>
      <w:proofErr w:type="spellStart"/>
      <w:r w:rsidRPr="00735721">
        <w:rPr>
          <w:sz w:val="24"/>
          <w:szCs w:val="24"/>
          <w:shd w:val="clear" w:color="auto" w:fill="FFFFFF"/>
        </w:rPr>
        <w:t>vlerësuar</w:t>
      </w:r>
      <w:proofErr w:type="spellEnd"/>
      <w:r w:rsidRPr="00735721">
        <w:rPr>
          <w:sz w:val="24"/>
          <w:szCs w:val="24"/>
          <w:shd w:val="clear" w:color="auto" w:fill="FFFFFF"/>
        </w:rPr>
        <w:t xml:space="preserve"> se </w:t>
      </w:r>
      <w:proofErr w:type="spellStart"/>
      <w:r w:rsidRPr="00735721">
        <w:rPr>
          <w:sz w:val="24"/>
          <w:szCs w:val="24"/>
          <w:shd w:val="clear" w:color="auto" w:fill="FFFFFF"/>
        </w:rPr>
        <w:t>cilësimi</w:t>
      </w:r>
      <w:proofErr w:type="spellEnd"/>
      <w:r w:rsidRPr="00735721">
        <w:rPr>
          <w:sz w:val="24"/>
          <w:szCs w:val="24"/>
          <w:shd w:val="clear" w:color="auto" w:fill="FFFFFF"/>
        </w:rPr>
        <w:t xml:space="preserve"> </w:t>
      </w:r>
      <w:proofErr w:type="spellStart"/>
      <w:r w:rsidRPr="00735721">
        <w:rPr>
          <w:sz w:val="24"/>
          <w:szCs w:val="24"/>
          <w:shd w:val="clear" w:color="auto" w:fill="FFFFFF"/>
        </w:rPr>
        <w:t>juridik</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faktit</w:t>
      </w:r>
      <w:proofErr w:type="spellEnd"/>
      <w:r w:rsidRPr="00735721">
        <w:rPr>
          <w:sz w:val="24"/>
          <w:szCs w:val="24"/>
          <w:shd w:val="clear" w:color="auto" w:fill="FFFFFF"/>
        </w:rPr>
        <w:t xml:space="preserve"> penal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këtë</w:t>
      </w:r>
      <w:proofErr w:type="spellEnd"/>
      <w:r w:rsidRPr="00735721">
        <w:rPr>
          <w:sz w:val="24"/>
          <w:szCs w:val="24"/>
          <w:shd w:val="clear" w:color="auto" w:fill="FFFFFF"/>
        </w:rPr>
        <w:t xml:space="preserve"> </w:t>
      </w:r>
      <w:proofErr w:type="spellStart"/>
      <w:r w:rsidRPr="00735721">
        <w:rPr>
          <w:sz w:val="24"/>
          <w:szCs w:val="24"/>
          <w:shd w:val="clear" w:color="auto" w:fill="FFFFFF"/>
        </w:rPr>
        <w:t>rast</w:t>
      </w:r>
      <w:proofErr w:type="spellEnd"/>
      <w:r w:rsidRPr="00735721">
        <w:rPr>
          <w:sz w:val="24"/>
          <w:szCs w:val="24"/>
          <w:shd w:val="clear" w:color="auto" w:fill="FFFFFF"/>
        </w:rPr>
        <w:t xml:space="preserve"> </w:t>
      </w: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jetë</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78/1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w:t>
      </w:r>
    </w:p>
    <w:p w14:paraId="22FCC5A9"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theksuar</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përveç</w:t>
      </w:r>
      <w:proofErr w:type="spellEnd"/>
      <w:r w:rsidRPr="00735721">
        <w:rPr>
          <w:sz w:val="24"/>
          <w:szCs w:val="24"/>
          <w:shd w:val="clear" w:color="auto" w:fill="FFFFFF"/>
        </w:rPr>
        <w:t xml:space="preserve"> </w:t>
      </w:r>
      <w:proofErr w:type="spellStart"/>
      <w:r w:rsidRPr="00735721">
        <w:rPr>
          <w:sz w:val="24"/>
          <w:szCs w:val="24"/>
          <w:shd w:val="clear" w:color="auto" w:fill="FFFFFF"/>
        </w:rPr>
        <w:t>mungesës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harmonisë</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praktikën</w:t>
      </w:r>
      <w:proofErr w:type="spellEnd"/>
      <w:r w:rsidRPr="00735721">
        <w:rPr>
          <w:sz w:val="24"/>
          <w:szCs w:val="24"/>
          <w:shd w:val="clear" w:color="auto" w:fill="FFFFFF"/>
        </w:rPr>
        <w:t xml:space="preserve"> e </w:t>
      </w:r>
      <w:proofErr w:type="spellStart"/>
      <w:r w:rsidRPr="00735721">
        <w:rPr>
          <w:sz w:val="24"/>
          <w:szCs w:val="24"/>
          <w:shd w:val="clear" w:color="auto" w:fill="FFFFFF"/>
        </w:rPr>
        <w:t>gjykatave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faktit</w:t>
      </w:r>
      <w:proofErr w:type="spellEnd"/>
      <w:r w:rsidRPr="00735721">
        <w:rPr>
          <w:sz w:val="24"/>
          <w:szCs w:val="24"/>
          <w:shd w:val="clear" w:color="auto" w:fill="FFFFFF"/>
        </w:rPr>
        <w:t xml:space="preserve">, </w:t>
      </w:r>
      <w:proofErr w:type="spellStart"/>
      <w:r w:rsidRPr="00735721">
        <w:rPr>
          <w:sz w:val="24"/>
          <w:szCs w:val="24"/>
          <w:shd w:val="clear" w:color="auto" w:fill="FFFFFF"/>
        </w:rPr>
        <w:t>edhe</w:t>
      </w:r>
      <w:proofErr w:type="spellEnd"/>
      <w:r w:rsidRPr="00735721">
        <w:rPr>
          <w:sz w:val="24"/>
          <w:szCs w:val="24"/>
          <w:shd w:val="clear" w:color="auto" w:fill="FFFFFF"/>
        </w:rPr>
        <w:t xml:space="preserve"> </w:t>
      </w:r>
      <w:proofErr w:type="spellStart"/>
      <w:r w:rsidRPr="00735721">
        <w:rPr>
          <w:sz w:val="24"/>
          <w:szCs w:val="24"/>
          <w:shd w:val="clear" w:color="auto" w:fill="FFFFFF"/>
        </w:rPr>
        <w:t>qëndrimet</w:t>
      </w:r>
      <w:proofErr w:type="spellEnd"/>
      <w:r w:rsidRPr="00735721">
        <w:rPr>
          <w:sz w:val="24"/>
          <w:szCs w:val="24"/>
          <w:shd w:val="clear" w:color="auto" w:fill="FFFFFF"/>
        </w:rPr>
        <w:t xml:space="preserve"> e </w:t>
      </w:r>
      <w:proofErr w:type="spellStart"/>
      <w:r w:rsidRPr="00735721">
        <w:rPr>
          <w:sz w:val="24"/>
          <w:szCs w:val="24"/>
          <w:shd w:val="clear" w:color="auto" w:fill="FFFFFF"/>
        </w:rPr>
        <w:t>Kolegjit</w:t>
      </w:r>
      <w:proofErr w:type="spellEnd"/>
      <w:r w:rsidRPr="00735721">
        <w:rPr>
          <w:sz w:val="24"/>
          <w:szCs w:val="24"/>
          <w:shd w:val="clear" w:color="auto" w:fill="FFFFFF"/>
        </w:rPr>
        <w:t xml:space="preserve"> Penal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Gjykatës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Lartë</w:t>
      </w:r>
      <w:proofErr w:type="spellEnd"/>
      <w:r w:rsidRPr="00735721">
        <w:rPr>
          <w:sz w:val="24"/>
          <w:szCs w:val="24"/>
          <w:shd w:val="clear" w:color="auto" w:fill="FFFFFF"/>
        </w:rPr>
        <w:t xml:space="preserve"> </w:t>
      </w:r>
      <w:proofErr w:type="spellStart"/>
      <w:r w:rsidRPr="00735721">
        <w:rPr>
          <w:sz w:val="24"/>
          <w:szCs w:val="24"/>
          <w:shd w:val="clear" w:color="auto" w:fill="FFFFFF"/>
        </w:rPr>
        <w:t>nuk</w:t>
      </w:r>
      <w:proofErr w:type="spellEnd"/>
      <w:r w:rsidRPr="00735721">
        <w:rPr>
          <w:sz w:val="24"/>
          <w:szCs w:val="24"/>
          <w:shd w:val="clear" w:color="auto" w:fill="FFFFFF"/>
        </w:rPr>
        <w:t xml:space="preserve"> </w:t>
      </w:r>
      <w:proofErr w:type="spellStart"/>
      <w:r w:rsidRPr="00735721">
        <w:rPr>
          <w:sz w:val="24"/>
          <w:szCs w:val="24"/>
          <w:shd w:val="clear" w:color="auto" w:fill="FFFFFF"/>
        </w:rPr>
        <w:t>kanë</w:t>
      </w:r>
      <w:proofErr w:type="spellEnd"/>
      <w:r w:rsidRPr="00735721">
        <w:rPr>
          <w:sz w:val="24"/>
          <w:szCs w:val="24"/>
          <w:shd w:val="clear" w:color="auto" w:fill="FFFFFF"/>
        </w:rPr>
        <w:t xml:space="preserve"> </w:t>
      </w:r>
      <w:proofErr w:type="spellStart"/>
      <w:r w:rsidRPr="00735721">
        <w:rPr>
          <w:sz w:val="24"/>
          <w:szCs w:val="24"/>
          <w:shd w:val="clear" w:color="auto" w:fill="FFFFFF"/>
        </w:rPr>
        <w:t>qenë</w:t>
      </w:r>
      <w:proofErr w:type="spellEnd"/>
      <w:r w:rsidRPr="00735721">
        <w:rPr>
          <w:sz w:val="24"/>
          <w:szCs w:val="24"/>
          <w:shd w:val="clear" w:color="auto" w:fill="FFFFFF"/>
        </w:rPr>
        <w:t xml:space="preserve"> </w:t>
      </w:r>
      <w:proofErr w:type="spellStart"/>
      <w:r w:rsidRPr="00735721">
        <w:rPr>
          <w:sz w:val="24"/>
          <w:szCs w:val="24"/>
          <w:shd w:val="clear" w:color="auto" w:fill="FFFFFF"/>
        </w:rPr>
        <w:t>uniforme</w:t>
      </w:r>
      <w:proofErr w:type="spellEnd"/>
      <w:r w:rsidRPr="00735721">
        <w:rPr>
          <w:sz w:val="24"/>
          <w:szCs w:val="24"/>
          <w:shd w:val="clear" w:color="auto" w:fill="FFFFFF"/>
        </w:rPr>
        <w:t xml:space="preserve"> </w:t>
      </w:r>
      <w:proofErr w:type="spellStart"/>
      <w:r w:rsidRPr="00735721">
        <w:rPr>
          <w:sz w:val="24"/>
          <w:szCs w:val="24"/>
          <w:shd w:val="clear" w:color="auto" w:fill="FFFFFF"/>
        </w:rPr>
        <w:t>sa</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përket</w:t>
      </w:r>
      <w:proofErr w:type="spellEnd"/>
      <w:r w:rsidRPr="00735721">
        <w:rPr>
          <w:sz w:val="24"/>
          <w:szCs w:val="24"/>
          <w:shd w:val="clear" w:color="auto" w:fill="FFFFFF"/>
        </w:rPr>
        <w:t xml:space="preserve"> </w:t>
      </w:r>
      <w:proofErr w:type="spellStart"/>
      <w:r w:rsidRPr="00735721">
        <w:rPr>
          <w:sz w:val="24"/>
          <w:szCs w:val="24"/>
          <w:shd w:val="clear" w:color="auto" w:fill="FFFFFF"/>
        </w:rPr>
        <w:t>llojit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motiveve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mundësojnë</w:t>
      </w:r>
      <w:proofErr w:type="spellEnd"/>
      <w:r w:rsidRPr="00735721">
        <w:rPr>
          <w:sz w:val="24"/>
          <w:szCs w:val="24"/>
          <w:shd w:val="clear" w:color="auto" w:fill="FFFFFF"/>
        </w:rPr>
        <w:t xml:space="preserve"> </w:t>
      </w:r>
      <w:proofErr w:type="spellStart"/>
      <w:r w:rsidRPr="00735721">
        <w:rPr>
          <w:sz w:val="24"/>
          <w:szCs w:val="24"/>
          <w:shd w:val="clear" w:color="auto" w:fill="FFFFFF"/>
        </w:rPr>
        <w:t>diferencimin</w:t>
      </w:r>
      <w:proofErr w:type="spellEnd"/>
      <w:r w:rsidRPr="00735721">
        <w:rPr>
          <w:sz w:val="24"/>
          <w:szCs w:val="24"/>
          <w:shd w:val="clear" w:color="auto" w:fill="FFFFFF"/>
        </w:rPr>
        <w:t xml:space="preserve"> e </w:t>
      </w:r>
      <w:proofErr w:type="spellStart"/>
      <w:r w:rsidRPr="00735721">
        <w:rPr>
          <w:sz w:val="24"/>
          <w:szCs w:val="24"/>
          <w:shd w:val="clear" w:color="auto" w:fill="FFFFFF"/>
        </w:rPr>
        <w:t>kualifikimit</w:t>
      </w:r>
      <w:proofErr w:type="spellEnd"/>
      <w:r w:rsidRPr="00735721">
        <w:rPr>
          <w:sz w:val="24"/>
          <w:szCs w:val="24"/>
          <w:shd w:val="clear" w:color="auto" w:fill="FFFFFF"/>
        </w:rPr>
        <w:t xml:space="preserve"> </w:t>
      </w:r>
      <w:proofErr w:type="spellStart"/>
      <w:r w:rsidRPr="00735721">
        <w:rPr>
          <w:sz w:val="24"/>
          <w:szCs w:val="24"/>
          <w:shd w:val="clear" w:color="auto" w:fill="FFFFFF"/>
        </w:rPr>
        <w:t>juridik</w:t>
      </w:r>
      <w:proofErr w:type="spellEnd"/>
      <w:r w:rsidRPr="00735721">
        <w:rPr>
          <w:sz w:val="24"/>
          <w:szCs w:val="24"/>
          <w:shd w:val="clear" w:color="auto" w:fill="FFFFFF"/>
        </w:rPr>
        <w:t xml:space="preserve"> </w:t>
      </w:r>
      <w:proofErr w:type="spellStart"/>
      <w:r w:rsidRPr="00735721">
        <w:rPr>
          <w:sz w:val="24"/>
          <w:szCs w:val="24"/>
          <w:shd w:val="clear" w:color="auto" w:fill="FFFFFF"/>
        </w:rPr>
        <w:t>si</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me </w:t>
      </w:r>
      <w:proofErr w:type="spellStart"/>
      <w:r w:rsidRPr="00735721">
        <w:rPr>
          <w:sz w:val="24"/>
          <w:szCs w:val="24"/>
          <w:shd w:val="clear" w:color="auto" w:fill="FFFFFF"/>
        </w:rPr>
        <w:t>paramendim</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78/1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apo </w:t>
      </w:r>
      <w:proofErr w:type="spellStart"/>
      <w:r w:rsidRPr="00735721">
        <w:rPr>
          <w:sz w:val="24"/>
          <w:szCs w:val="24"/>
          <w:shd w:val="clear" w:color="auto" w:fill="FFFFFF"/>
        </w:rPr>
        <w:t>si</w:t>
      </w:r>
      <w:proofErr w:type="spellEnd"/>
      <w:r w:rsidRPr="00735721">
        <w:rPr>
          <w:sz w:val="24"/>
          <w:szCs w:val="24"/>
          <w:shd w:val="clear" w:color="auto" w:fill="FFFFFF"/>
        </w:rPr>
        <w:t xml:space="preserve"> "</w:t>
      </w:r>
      <w:proofErr w:type="spellStart"/>
      <w:r w:rsidRPr="00735721">
        <w:rPr>
          <w:sz w:val="24"/>
          <w:szCs w:val="24"/>
          <w:shd w:val="clear" w:color="auto" w:fill="FFFFFF"/>
        </w:rPr>
        <w:t>Vrasje</w:t>
      </w:r>
      <w:proofErr w:type="spellEnd"/>
      <w:r w:rsidRPr="00735721">
        <w:rPr>
          <w:sz w:val="24"/>
          <w:szCs w:val="24"/>
          <w:shd w:val="clear" w:color="auto" w:fill="FFFFFF"/>
        </w:rPr>
        <w:t xml:space="preserve"> me </w:t>
      </w:r>
      <w:proofErr w:type="spellStart"/>
      <w:r w:rsidRPr="00735721">
        <w:rPr>
          <w:sz w:val="24"/>
          <w:szCs w:val="24"/>
          <w:shd w:val="clear" w:color="auto" w:fill="FFFFFF"/>
        </w:rPr>
        <w:t>paramendim</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hakmarrje</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78/2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disa</w:t>
      </w:r>
      <w:proofErr w:type="spellEnd"/>
      <w:r w:rsidRPr="00735721">
        <w:rPr>
          <w:sz w:val="24"/>
          <w:szCs w:val="24"/>
          <w:shd w:val="clear" w:color="auto" w:fill="FFFFFF"/>
        </w:rPr>
        <w:t xml:space="preserve"> </w:t>
      </w:r>
      <w:proofErr w:type="spellStart"/>
      <w:r w:rsidRPr="00735721">
        <w:rPr>
          <w:sz w:val="24"/>
          <w:szCs w:val="24"/>
          <w:shd w:val="clear" w:color="auto" w:fill="FFFFFF"/>
        </w:rPr>
        <w:t>raste</w:t>
      </w:r>
      <w:proofErr w:type="spellEnd"/>
      <w:r w:rsidRPr="00735721">
        <w:rPr>
          <w:sz w:val="24"/>
          <w:szCs w:val="24"/>
          <w:shd w:val="clear" w:color="auto" w:fill="FFFFFF"/>
        </w:rPr>
        <w:t xml:space="preserve"> </w:t>
      </w:r>
      <w:proofErr w:type="spellStart"/>
      <w:r w:rsidRPr="00735721">
        <w:rPr>
          <w:sz w:val="24"/>
          <w:szCs w:val="24"/>
          <w:shd w:val="clear" w:color="auto" w:fill="FFFFFF"/>
        </w:rPr>
        <w:t>Kolegji</w:t>
      </w:r>
      <w:proofErr w:type="spellEnd"/>
      <w:r w:rsidRPr="00735721">
        <w:rPr>
          <w:sz w:val="24"/>
          <w:szCs w:val="24"/>
          <w:shd w:val="clear" w:color="auto" w:fill="FFFFFF"/>
        </w:rPr>
        <w:t xml:space="preserve"> Penal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Gjykatës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Lartë</w:t>
      </w:r>
      <w:proofErr w:type="spellEnd"/>
      <w:r w:rsidRPr="00735721">
        <w:rPr>
          <w:sz w:val="24"/>
          <w:szCs w:val="24"/>
          <w:shd w:val="clear" w:color="auto" w:fill="FFFFFF"/>
        </w:rPr>
        <w:t xml:space="preserve"> ka </w:t>
      </w:r>
      <w:proofErr w:type="spellStart"/>
      <w:r w:rsidRPr="00735721">
        <w:rPr>
          <w:sz w:val="24"/>
          <w:szCs w:val="24"/>
          <w:shd w:val="clear" w:color="auto" w:fill="FFFFFF"/>
        </w:rPr>
        <w:t>mbajtur</w:t>
      </w:r>
      <w:proofErr w:type="spellEnd"/>
      <w:r w:rsidRPr="00735721">
        <w:rPr>
          <w:sz w:val="24"/>
          <w:szCs w:val="24"/>
          <w:shd w:val="clear" w:color="auto" w:fill="FFFFFF"/>
        </w:rPr>
        <w:t xml:space="preserve"> </w:t>
      </w:r>
      <w:proofErr w:type="spellStart"/>
      <w:r w:rsidRPr="00735721">
        <w:rPr>
          <w:sz w:val="24"/>
          <w:szCs w:val="24"/>
          <w:shd w:val="clear" w:color="auto" w:fill="FFFFFF"/>
        </w:rPr>
        <w:t>qëndrimin</w:t>
      </w:r>
      <w:proofErr w:type="spellEnd"/>
      <w:r w:rsidRPr="00735721">
        <w:rPr>
          <w:sz w:val="24"/>
          <w:szCs w:val="24"/>
          <w:shd w:val="clear" w:color="auto" w:fill="FFFFFF"/>
        </w:rPr>
        <w:t xml:space="preserve"> se jo </w:t>
      </w:r>
      <w:proofErr w:type="spellStart"/>
      <w:r w:rsidRPr="00735721">
        <w:rPr>
          <w:sz w:val="24"/>
          <w:szCs w:val="24"/>
          <w:shd w:val="clear" w:color="auto" w:fill="FFFFFF"/>
        </w:rPr>
        <w:t>çdo</w:t>
      </w:r>
      <w:proofErr w:type="spellEnd"/>
      <w:r w:rsidRPr="00735721">
        <w:rPr>
          <w:sz w:val="24"/>
          <w:szCs w:val="24"/>
          <w:shd w:val="clear" w:color="auto" w:fill="FFFFFF"/>
        </w:rPr>
        <w:t xml:space="preserve"> </w:t>
      </w:r>
      <w:proofErr w:type="spellStart"/>
      <w:r w:rsidRPr="00735721">
        <w:rPr>
          <w:sz w:val="24"/>
          <w:szCs w:val="24"/>
          <w:shd w:val="clear" w:color="auto" w:fill="FFFFFF"/>
        </w:rPr>
        <w:t>lloj</w:t>
      </w:r>
      <w:proofErr w:type="spellEnd"/>
      <w:r w:rsidRPr="00735721">
        <w:rPr>
          <w:sz w:val="24"/>
          <w:szCs w:val="24"/>
          <w:shd w:val="clear" w:color="auto" w:fill="FFFFFF"/>
        </w:rPr>
        <w:t xml:space="preserve"> </w:t>
      </w:r>
      <w:proofErr w:type="spellStart"/>
      <w:r w:rsidRPr="00735721">
        <w:rPr>
          <w:sz w:val="24"/>
          <w:szCs w:val="24"/>
          <w:shd w:val="clear" w:color="auto" w:fill="FFFFFF"/>
        </w:rPr>
        <w:t>motivi</w:t>
      </w:r>
      <w:proofErr w:type="spellEnd"/>
      <w:r w:rsidRPr="00735721">
        <w:rPr>
          <w:sz w:val="24"/>
          <w:szCs w:val="24"/>
          <w:shd w:val="clear" w:color="auto" w:fill="FFFFFF"/>
        </w:rPr>
        <w:t xml:space="preserve"> </w:t>
      </w:r>
      <w:proofErr w:type="spellStart"/>
      <w:r w:rsidRPr="00735721">
        <w:rPr>
          <w:sz w:val="24"/>
          <w:szCs w:val="24"/>
          <w:shd w:val="clear" w:color="auto" w:fill="FFFFFF"/>
        </w:rPr>
        <w:t>provokues</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autorit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vrasjes</w:t>
      </w:r>
      <w:proofErr w:type="spellEnd"/>
      <w:r w:rsidRPr="00735721">
        <w:rPr>
          <w:sz w:val="24"/>
          <w:szCs w:val="24"/>
          <w:shd w:val="clear" w:color="auto" w:fill="FFFFFF"/>
        </w:rPr>
        <w:t xml:space="preserve"> </w:t>
      </w:r>
      <w:proofErr w:type="spellStart"/>
      <w:r w:rsidRPr="00735721">
        <w:rPr>
          <w:sz w:val="24"/>
          <w:szCs w:val="24"/>
          <w:shd w:val="clear" w:color="auto" w:fill="FFFFFF"/>
        </w:rPr>
        <w:t>është</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lastRenderedPageBreak/>
        <w:t>aftë</w:t>
      </w:r>
      <w:proofErr w:type="spellEnd"/>
      <w:r w:rsidRPr="00735721">
        <w:rPr>
          <w:sz w:val="24"/>
          <w:szCs w:val="24"/>
          <w:shd w:val="clear" w:color="auto" w:fill="FFFFFF"/>
        </w:rPr>
        <w:t xml:space="preserve"> </w:t>
      </w:r>
      <w:proofErr w:type="spellStart"/>
      <w:r w:rsidRPr="00735721">
        <w:rPr>
          <w:sz w:val="24"/>
          <w:szCs w:val="24"/>
          <w:shd w:val="clear" w:color="auto" w:fill="FFFFFF"/>
        </w:rPr>
        <w:t>formësojë</w:t>
      </w:r>
      <w:proofErr w:type="spellEnd"/>
      <w:r w:rsidRPr="00735721">
        <w:rPr>
          <w:sz w:val="24"/>
          <w:szCs w:val="24"/>
          <w:shd w:val="clear" w:color="auto" w:fill="FFFFFF"/>
        </w:rPr>
        <w:t xml:space="preserve"> </w:t>
      </w:r>
      <w:proofErr w:type="spellStart"/>
      <w:r w:rsidRPr="00735721">
        <w:rPr>
          <w:sz w:val="24"/>
          <w:szCs w:val="24"/>
          <w:shd w:val="clear" w:color="auto" w:fill="FFFFFF"/>
        </w:rPr>
        <w:t>veprën</w:t>
      </w:r>
      <w:proofErr w:type="spellEnd"/>
      <w:r w:rsidRPr="00735721">
        <w:rPr>
          <w:sz w:val="24"/>
          <w:szCs w:val="24"/>
          <w:shd w:val="clear" w:color="auto" w:fill="FFFFFF"/>
        </w:rPr>
        <w:t xml:space="preserve"> </w:t>
      </w:r>
      <w:proofErr w:type="spellStart"/>
      <w:r w:rsidRPr="00735721">
        <w:rPr>
          <w:sz w:val="24"/>
          <w:szCs w:val="24"/>
          <w:shd w:val="clear" w:color="auto" w:fill="FFFFFF"/>
        </w:rPr>
        <w:t>penale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me </w:t>
      </w:r>
      <w:proofErr w:type="spellStart"/>
      <w:r w:rsidRPr="00735721">
        <w:rPr>
          <w:sz w:val="24"/>
          <w:szCs w:val="24"/>
          <w:shd w:val="clear" w:color="auto" w:fill="FFFFFF"/>
        </w:rPr>
        <w:t>paramendim</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hakmarrje</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78/2 </w:t>
      </w:r>
      <w:proofErr w:type="spellStart"/>
      <w:r w:rsidRPr="00735721">
        <w:rPr>
          <w:sz w:val="24"/>
          <w:szCs w:val="24"/>
          <w:shd w:val="clear" w:color="auto" w:fill="FFFFFF"/>
        </w:rPr>
        <w:t>të</w:t>
      </w:r>
      <w:proofErr w:type="spellEnd"/>
      <w:r w:rsidRPr="00735721">
        <w:rPr>
          <w:sz w:val="24"/>
          <w:szCs w:val="24"/>
          <w:shd w:val="clear" w:color="auto" w:fill="FFFFFF"/>
        </w:rPr>
        <w:t xml:space="preserve"> KP.</w:t>
      </w:r>
      <w:r w:rsidRPr="00735721">
        <w:rPr>
          <w:sz w:val="24"/>
          <w:szCs w:val="24"/>
        </w:rPr>
        <w:t xml:space="preserve"> </w:t>
      </w:r>
      <w:proofErr w:type="spellStart"/>
      <w:r w:rsidRPr="00735721">
        <w:rPr>
          <w:sz w:val="24"/>
          <w:szCs w:val="24"/>
        </w:rPr>
        <w:t>Në</w:t>
      </w:r>
      <w:proofErr w:type="spellEnd"/>
      <w:r w:rsidRPr="00735721">
        <w:rPr>
          <w:sz w:val="24"/>
          <w:szCs w:val="24"/>
        </w:rPr>
        <w:t xml:space="preserve"> </w:t>
      </w:r>
      <w:proofErr w:type="spellStart"/>
      <w:r w:rsidRPr="00735721">
        <w:rPr>
          <w:sz w:val="24"/>
          <w:szCs w:val="24"/>
        </w:rPr>
        <w:t>bazë</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këtij</w:t>
      </w:r>
      <w:proofErr w:type="spellEnd"/>
      <w:r w:rsidRPr="00735721">
        <w:rPr>
          <w:sz w:val="24"/>
          <w:szCs w:val="24"/>
        </w:rPr>
        <w:t xml:space="preserve"> </w:t>
      </w:r>
      <w:proofErr w:type="spellStart"/>
      <w:r w:rsidRPr="00735721">
        <w:rPr>
          <w:sz w:val="24"/>
          <w:szCs w:val="24"/>
        </w:rPr>
        <w:t>konteksti</w:t>
      </w:r>
      <w:proofErr w:type="spellEnd"/>
      <w:r w:rsidRPr="00735721">
        <w:rPr>
          <w:sz w:val="24"/>
          <w:szCs w:val="24"/>
        </w:rPr>
        <w:t xml:space="preserve"> </w:t>
      </w:r>
      <w:proofErr w:type="spellStart"/>
      <w:r w:rsidRPr="00735721">
        <w:rPr>
          <w:sz w:val="24"/>
          <w:szCs w:val="24"/>
        </w:rPr>
        <w:t>juridik</w:t>
      </w:r>
      <w:proofErr w:type="spellEnd"/>
      <w:r w:rsidRPr="00735721">
        <w:rPr>
          <w:sz w:val="24"/>
          <w:szCs w:val="24"/>
        </w:rPr>
        <w:t xml:space="preserve">, </w:t>
      </w:r>
      <w:proofErr w:type="spellStart"/>
      <w:r w:rsidRPr="00735721">
        <w:rPr>
          <w:sz w:val="24"/>
          <w:szCs w:val="24"/>
        </w:rPr>
        <w:t>Kolegji</w:t>
      </w:r>
      <w:proofErr w:type="spellEnd"/>
      <w:r w:rsidRPr="00735721">
        <w:rPr>
          <w:sz w:val="24"/>
          <w:szCs w:val="24"/>
        </w:rPr>
        <w:t xml:space="preserve"> Penal </w:t>
      </w:r>
      <w:proofErr w:type="spellStart"/>
      <w:r w:rsidRPr="00735721">
        <w:rPr>
          <w:sz w:val="24"/>
          <w:szCs w:val="24"/>
        </w:rPr>
        <w:t>i</w:t>
      </w:r>
      <w:proofErr w:type="spellEnd"/>
      <w:r w:rsidRPr="00735721">
        <w:rPr>
          <w:sz w:val="24"/>
          <w:szCs w:val="24"/>
        </w:rPr>
        <w:t xml:space="preserve"> </w:t>
      </w:r>
      <w:proofErr w:type="spellStart"/>
      <w:r w:rsidRPr="00735721">
        <w:rPr>
          <w:sz w:val="24"/>
          <w:szCs w:val="24"/>
        </w:rPr>
        <w:t>Gjykatës</w:t>
      </w:r>
      <w:proofErr w:type="spellEnd"/>
      <w:r w:rsidRPr="00735721">
        <w:rPr>
          <w:sz w:val="24"/>
          <w:szCs w:val="24"/>
        </w:rPr>
        <w:t xml:space="preserve"> </w:t>
      </w:r>
      <w:proofErr w:type="spellStart"/>
      <w:r w:rsidRPr="00735721">
        <w:rPr>
          <w:sz w:val="24"/>
          <w:szCs w:val="24"/>
        </w:rPr>
        <w:t>së</w:t>
      </w:r>
      <w:proofErr w:type="spellEnd"/>
      <w:r w:rsidRPr="00735721">
        <w:rPr>
          <w:sz w:val="24"/>
          <w:szCs w:val="24"/>
        </w:rPr>
        <w:t xml:space="preserve"> </w:t>
      </w:r>
      <w:proofErr w:type="spellStart"/>
      <w:r w:rsidRPr="00735721">
        <w:rPr>
          <w:sz w:val="24"/>
          <w:szCs w:val="24"/>
        </w:rPr>
        <w:t>Lartë</w:t>
      </w:r>
      <w:proofErr w:type="spellEnd"/>
      <w:r w:rsidRPr="00735721">
        <w:rPr>
          <w:sz w:val="24"/>
          <w:szCs w:val="24"/>
        </w:rPr>
        <w:t xml:space="preserve">, </w:t>
      </w:r>
      <w:proofErr w:type="spellStart"/>
      <w:r w:rsidRPr="00735721">
        <w:rPr>
          <w:sz w:val="24"/>
          <w:szCs w:val="24"/>
        </w:rPr>
        <w:t>duhet</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vendosë</w:t>
      </w:r>
      <w:proofErr w:type="spellEnd"/>
      <w:r w:rsidRPr="00735721">
        <w:rPr>
          <w:sz w:val="24"/>
          <w:szCs w:val="24"/>
        </w:rPr>
        <w:t xml:space="preserve"> </w:t>
      </w:r>
      <w:proofErr w:type="spellStart"/>
      <w:r w:rsidRPr="00735721">
        <w:rPr>
          <w:sz w:val="24"/>
          <w:szCs w:val="24"/>
        </w:rPr>
        <w:t>kalimin</w:t>
      </w:r>
      <w:proofErr w:type="spellEnd"/>
      <w:r w:rsidRPr="00735721">
        <w:rPr>
          <w:sz w:val="24"/>
          <w:szCs w:val="24"/>
        </w:rPr>
        <w:t xml:space="preserve"> e </w:t>
      </w:r>
      <w:proofErr w:type="spellStart"/>
      <w:r w:rsidRPr="00735721">
        <w:rPr>
          <w:sz w:val="24"/>
          <w:szCs w:val="24"/>
        </w:rPr>
        <w:t>çështjes</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shqyrtim</w:t>
      </w:r>
      <w:proofErr w:type="spellEnd"/>
      <w:r w:rsidRPr="00735721">
        <w:rPr>
          <w:sz w:val="24"/>
          <w:szCs w:val="24"/>
        </w:rPr>
        <w:t xml:space="preserve"> </w:t>
      </w:r>
      <w:proofErr w:type="spellStart"/>
      <w:r w:rsidRPr="00735721">
        <w:rPr>
          <w:sz w:val="24"/>
          <w:szCs w:val="24"/>
        </w:rPr>
        <w:t>në</w:t>
      </w:r>
      <w:proofErr w:type="spellEnd"/>
      <w:r w:rsidRPr="00735721">
        <w:rPr>
          <w:sz w:val="24"/>
          <w:szCs w:val="24"/>
        </w:rPr>
        <w:t xml:space="preserve"> </w:t>
      </w:r>
      <w:proofErr w:type="spellStart"/>
      <w:r w:rsidRPr="00735721">
        <w:rPr>
          <w:sz w:val="24"/>
          <w:szCs w:val="24"/>
        </w:rPr>
        <w:t>seancë</w:t>
      </w:r>
      <w:proofErr w:type="spellEnd"/>
      <w:r w:rsidRPr="00735721">
        <w:rPr>
          <w:sz w:val="24"/>
          <w:szCs w:val="24"/>
        </w:rPr>
        <w:t xml:space="preserve"> </w:t>
      </w:r>
      <w:proofErr w:type="spellStart"/>
      <w:r w:rsidRPr="00735721">
        <w:rPr>
          <w:sz w:val="24"/>
          <w:szCs w:val="24"/>
        </w:rPr>
        <w:t>gjyqësore</w:t>
      </w:r>
      <w:proofErr w:type="spellEnd"/>
      <w:r w:rsidRPr="00735721">
        <w:rPr>
          <w:sz w:val="24"/>
          <w:szCs w:val="24"/>
        </w:rPr>
        <w:t xml:space="preserve"> </w:t>
      </w:r>
      <w:proofErr w:type="spellStart"/>
      <w:r w:rsidRPr="00735721">
        <w:rPr>
          <w:sz w:val="24"/>
          <w:szCs w:val="24"/>
        </w:rPr>
        <w:t>sipas</w:t>
      </w:r>
      <w:proofErr w:type="spellEnd"/>
      <w:r w:rsidRPr="00735721">
        <w:rPr>
          <w:sz w:val="24"/>
          <w:szCs w:val="24"/>
        </w:rPr>
        <w:t xml:space="preserve"> </w:t>
      </w:r>
      <w:proofErr w:type="spellStart"/>
      <w:r w:rsidRPr="00735721">
        <w:rPr>
          <w:sz w:val="24"/>
          <w:szCs w:val="24"/>
        </w:rPr>
        <w:t>nenit</w:t>
      </w:r>
      <w:proofErr w:type="spellEnd"/>
      <w:r w:rsidRPr="00735721">
        <w:rPr>
          <w:sz w:val="24"/>
          <w:szCs w:val="24"/>
        </w:rPr>
        <w:t xml:space="preserve"> 438/2 </w:t>
      </w:r>
      <w:proofErr w:type="spellStart"/>
      <w:r w:rsidRPr="00735721">
        <w:rPr>
          <w:sz w:val="24"/>
          <w:szCs w:val="24"/>
        </w:rPr>
        <w:t>të</w:t>
      </w:r>
      <w:proofErr w:type="spellEnd"/>
      <w:r w:rsidRPr="00735721">
        <w:rPr>
          <w:sz w:val="24"/>
          <w:szCs w:val="24"/>
        </w:rPr>
        <w:t xml:space="preserve"> KPP, me </w:t>
      </w:r>
      <w:proofErr w:type="spellStart"/>
      <w:r w:rsidRPr="00735721">
        <w:rPr>
          <w:sz w:val="24"/>
          <w:szCs w:val="24"/>
        </w:rPr>
        <w:t>qëllimin</w:t>
      </w:r>
      <w:proofErr w:type="spellEnd"/>
      <w:r w:rsidRPr="00735721">
        <w:rPr>
          <w:sz w:val="24"/>
          <w:szCs w:val="24"/>
        </w:rPr>
        <w:t xml:space="preserve"> </w:t>
      </w:r>
      <w:proofErr w:type="spellStart"/>
      <w:r w:rsidRPr="00735721">
        <w:rPr>
          <w:sz w:val="24"/>
          <w:szCs w:val="24"/>
        </w:rPr>
        <w:t>njësimin</w:t>
      </w:r>
      <w:proofErr w:type="spellEnd"/>
      <w:r w:rsidRPr="00735721">
        <w:rPr>
          <w:sz w:val="24"/>
          <w:szCs w:val="24"/>
        </w:rPr>
        <w:t xml:space="preserve"> e </w:t>
      </w:r>
      <w:proofErr w:type="spellStart"/>
      <w:r w:rsidRPr="00735721">
        <w:rPr>
          <w:sz w:val="24"/>
          <w:szCs w:val="24"/>
        </w:rPr>
        <w:t>praktikës</w:t>
      </w:r>
      <w:proofErr w:type="spellEnd"/>
      <w:r w:rsidRPr="00735721">
        <w:rPr>
          <w:sz w:val="24"/>
          <w:szCs w:val="24"/>
        </w:rPr>
        <w:t xml:space="preserve"> </w:t>
      </w:r>
      <w:proofErr w:type="spellStart"/>
      <w:r w:rsidRPr="00735721">
        <w:rPr>
          <w:sz w:val="24"/>
          <w:szCs w:val="24"/>
        </w:rPr>
        <w:t>gjyqësore</w:t>
      </w:r>
      <w:proofErr w:type="spellEnd"/>
      <w:r w:rsidRPr="00735721">
        <w:rPr>
          <w:sz w:val="24"/>
          <w:szCs w:val="24"/>
        </w:rPr>
        <w:t xml:space="preserve"> </w:t>
      </w:r>
      <w:proofErr w:type="spellStart"/>
      <w:r w:rsidRPr="00735721">
        <w:rPr>
          <w:sz w:val="24"/>
          <w:szCs w:val="24"/>
        </w:rPr>
        <w:t>sa</w:t>
      </w:r>
      <w:proofErr w:type="spellEnd"/>
      <w:r w:rsidRPr="00735721">
        <w:rPr>
          <w:sz w:val="24"/>
          <w:szCs w:val="24"/>
        </w:rPr>
        <w:t xml:space="preserve"> </w:t>
      </w:r>
      <w:proofErr w:type="spellStart"/>
      <w:r w:rsidRPr="00735721">
        <w:rPr>
          <w:sz w:val="24"/>
          <w:szCs w:val="24"/>
        </w:rPr>
        <w:t>i</w:t>
      </w:r>
      <w:proofErr w:type="spellEnd"/>
      <w:r w:rsidRPr="00735721">
        <w:rPr>
          <w:sz w:val="24"/>
          <w:szCs w:val="24"/>
        </w:rPr>
        <w:t xml:space="preserve"> </w:t>
      </w:r>
      <w:proofErr w:type="spellStart"/>
      <w:r w:rsidRPr="00735721">
        <w:rPr>
          <w:sz w:val="24"/>
          <w:szCs w:val="24"/>
        </w:rPr>
        <w:t>përket</w:t>
      </w:r>
      <w:proofErr w:type="spellEnd"/>
      <w:r w:rsidRPr="00735721">
        <w:rPr>
          <w:sz w:val="24"/>
          <w:szCs w:val="24"/>
        </w:rPr>
        <w:t xml:space="preserve"> </w:t>
      </w:r>
      <w:proofErr w:type="spellStart"/>
      <w:r w:rsidRPr="00735721">
        <w:rPr>
          <w:sz w:val="24"/>
          <w:szCs w:val="24"/>
        </w:rPr>
        <w:t>kuptimit</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drejtë</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veprës</w:t>
      </w:r>
      <w:proofErr w:type="spellEnd"/>
      <w:r w:rsidRPr="00735721">
        <w:rPr>
          <w:sz w:val="24"/>
          <w:szCs w:val="24"/>
        </w:rPr>
        <w:t xml:space="preserve"> </w:t>
      </w:r>
      <w:proofErr w:type="spellStart"/>
      <w:r w:rsidRPr="00735721">
        <w:rPr>
          <w:sz w:val="24"/>
          <w:szCs w:val="24"/>
        </w:rPr>
        <w:t>penale</w:t>
      </w:r>
      <w:proofErr w:type="spellEnd"/>
      <w:r w:rsidRPr="00735721">
        <w:rPr>
          <w:sz w:val="24"/>
          <w:szCs w:val="24"/>
        </w:rPr>
        <w:t xml:space="preserve"> "</w:t>
      </w:r>
      <w:proofErr w:type="spellStart"/>
      <w:r w:rsidRPr="00735721">
        <w:rPr>
          <w:sz w:val="24"/>
          <w:szCs w:val="24"/>
        </w:rPr>
        <w:t>Vrasja</w:t>
      </w:r>
      <w:proofErr w:type="spellEnd"/>
      <w:r w:rsidRPr="00735721">
        <w:rPr>
          <w:sz w:val="24"/>
          <w:szCs w:val="24"/>
        </w:rPr>
        <w:t xml:space="preserve"> me </w:t>
      </w:r>
      <w:proofErr w:type="spellStart"/>
      <w:r w:rsidRPr="00735721">
        <w:rPr>
          <w:sz w:val="24"/>
          <w:szCs w:val="24"/>
        </w:rPr>
        <w:t>paramendim</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hakmarrje</w:t>
      </w:r>
      <w:proofErr w:type="spellEnd"/>
      <w:r w:rsidRPr="00735721">
        <w:rPr>
          <w:sz w:val="24"/>
          <w:szCs w:val="24"/>
        </w:rPr>
        <w:t xml:space="preserve">", </w:t>
      </w:r>
      <w:proofErr w:type="spellStart"/>
      <w:r w:rsidRPr="00735721">
        <w:rPr>
          <w:sz w:val="24"/>
          <w:szCs w:val="24"/>
        </w:rPr>
        <w:t>parashikuar</w:t>
      </w:r>
      <w:proofErr w:type="spellEnd"/>
      <w:r w:rsidRPr="00735721">
        <w:rPr>
          <w:sz w:val="24"/>
          <w:szCs w:val="24"/>
        </w:rPr>
        <w:t xml:space="preserve"> </w:t>
      </w:r>
      <w:proofErr w:type="spellStart"/>
      <w:r w:rsidRPr="00735721">
        <w:rPr>
          <w:sz w:val="24"/>
          <w:szCs w:val="24"/>
        </w:rPr>
        <w:t>nga</w:t>
      </w:r>
      <w:proofErr w:type="spellEnd"/>
      <w:r w:rsidRPr="00735721">
        <w:rPr>
          <w:sz w:val="24"/>
          <w:szCs w:val="24"/>
        </w:rPr>
        <w:t xml:space="preserve"> </w:t>
      </w:r>
      <w:proofErr w:type="spellStart"/>
      <w:r w:rsidRPr="00735721">
        <w:rPr>
          <w:sz w:val="24"/>
          <w:szCs w:val="24"/>
        </w:rPr>
        <w:t>neni</w:t>
      </w:r>
      <w:proofErr w:type="spellEnd"/>
      <w:r w:rsidRPr="00735721">
        <w:rPr>
          <w:sz w:val="24"/>
          <w:szCs w:val="24"/>
        </w:rPr>
        <w:t xml:space="preserve"> 78/2 </w:t>
      </w:r>
      <w:proofErr w:type="spellStart"/>
      <w:r w:rsidRPr="00735721">
        <w:rPr>
          <w:sz w:val="24"/>
          <w:szCs w:val="24"/>
        </w:rPr>
        <w:t>i</w:t>
      </w:r>
      <w:proofErr w:type="spellEnd"/>
      <w:r w:rsidRPr="00735721">
        <w:rPr>
          <w:sz w:val="24"/>
          <w:szCs w:val="24"/>
        </w:rPr>
        <w:t xml:space="preserve"> </w:t>
      </w:r>
      <w:proofErr w:type="spellStart"/>
      <w:r w:rsidRPr="00735721">
        <w:rPr>
          <w:sz w:val="24"/>
          <w:szCs w:val="24"/>
        </w:rPr>
        <w:t>Kodit</w:t>
      </w:r>
      <w:proofErr w:type="spellEnd"/>
      <w:r w:rsidRPr="00735721">
        <w:rPr>
          <w:sz w:val="24"/>
          <w:szCs w:val="24"/>
        </w:rPr>
        <w:t xml:space="preserve"> Penal. </w:t>
      </w:r>
    </w:p>
    <w:p w14:paraId="5637BBE9" w14:textId="77777777" w:rsidR="004D3A2E" w:rsidRPr="00735721" w:rsidRDefault="004D3A2E" w:rsidP="004D3A2E">
      <w:pPr>
        <w:numPr>
          <w:ilvl w:val="0"/>
          <w:numId w:val="9"/>
        </w:numPr>
        <w:jc w:val="both"/>
        <w:rPr>
          <w:sz w:val="24"/>
          <w:szCs w:val="24"/>
        </w:rPr>
      </w:pPr>
      <w:proofErr w:type="spellStart"/>
      <w:r w:rsidRPr="00735721">
        <w:rPr>
          <w:sz w:val="24"/>
          <w:szCs w:val="24"/>
        </w:rPr>
        <w:t>Në</w:t>
      </w:r>
      <w:proofErr w:type="spellEnd"/>
      <w:r w:rsidRPr="00735721">
        <w:rPr>
          <w:sz w:val="24"/>
          <w:szCs w:val="24"/>
        </w:rPr>
        <w:t xml:space="preserve"> </w:t>
      </w:r>
      <w:proofErr w:type="spellStart"/>
      <w:r w:rsidRPr="00735721">
        <w:rPr>
          <w:sz w:val="24"/>
          <w:szCs w:val="24"/>
        </w:rPr>
        <w:t>lidhje</w:t>
      </w:r>
      <w:proofErr w:type="spellEnd"/>
      <w:r w:rsidRPr="00735721">
        <w:rPr>
          <w:sz w:val="24"/>
          <w:szCs w:val="24"/>
        </w:rPr>
        <w:t xml:space="preserve"> me </w:t>
      </w:r>
      <w:proofErr w:type="spellStart"/>
      <w:r w:rsidRPr="00735721">
        <w:rPr>
          <w:sz w:val="24"/>
          <w:szCs w:val="24"/>
        </w:rPr>
        <w:t>çështjen</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njësim</w:t>
      </w:r>
      <w:proofErr w:type="spellEnd"/>
      <w:r w:rsidRPr="00735721">
        <w:rPr>
          <w:sz w:val="24"/>
          <w:szCs w:val="24"/>
        </w:rPr>
        <w:t xml:space="preserve"> </w:t>
      </w:r>
      <w:proofErr w:type="spellStart"/>
      <w:r w:rsidRPr="00735721">
        <w:rPr>
          <w:sz w:val="24"/>
          <w:szCs w:val="24"/>
        </w:rPr>
        <w:t>duhet</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mbahet</w:t>
      </w:r>
      <w:proofErr w:type="spellEnd"/>
      <w:r w:rsidRPr="00735721">
        <w:rPr>
          <w:sz w:val="24"/>
          <w:szCs w:val="24"/>
        </w:rPr>
        <w:t xml:space="preserve"> </w:t>
      </w:r>
      <w:proofErr w:type="spellStart"/>
      <w:r w:rsidRPr="00735721">
        <w:rPr>
          <w:sz w:val="24"/>
          <w:szCs w:val="24"/>
        </w:rPr>
        <w:t>qëndrimi</w:t>
      </w:r>
      <w:proofErr w:type="spellEnd"/>
      <w:r w:rsidRPr="00735721">
        <w:rPr>
          <w:sz w:val="24"/>
          <w:szCs w:val="24"/>
        </w:rPr>
        <w:t xml:space="preserve"> se: </w:t>
      </w:r>
      <w:r w:rsidRPr="00735721">
        <w:rPr>
          <w:i/>
          <w:iCs/>
          <w:sz w:val="24"/>
          <w:szCs w:val="24"/>
        </w:rPr>
        <w:t>"</w:t>
      </w:r>
      <w:proofErr w:type="spellStart"/>
      <w:r w:rsidRPr="00735721">
        <w:rPr>
          <w:i/>
          <w:iCs/>
          <w:sz w:val="24"/>
          <w:szCs w:val="24"/>
        </w:rPr>
        <w:t>Vrasja</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hakmarrje</w:t>
      </w:r>
      <w:proofErr w:type="spellEnd"/>
      <w:r w:rsidRPr="00735721">
        <w:rPr>
          <w:i/>
          <w:iCs/>
          <w:sz w:val="24"/>
          <w:szCs w:val="24"/>
        </w:rPr>
        <w:t xml:space="preserve"> </w:t>
      </w:r>
      <w:proofErr w:type="spellStart"/>
      <w:r w:rsidRPr="00735721">
        <w:rPr>
          <w:i/>
          <w:iCs/>
          <w:sz w:val="24"/>
          <w:szCs w:val="24"/>
        </w:rPr>
        <w:t>është</w:t>
      </w:r>
      <w:proofErr w:type="spellEnd"/>
      <w:r w:rsidRPr="00735721">
        <w:rPr>
          <w:i/>
          <w:iCs/>
          <w:sz w:val="24"/>
          <w:szCs w:val="24"/>
        </w:rPr>
        <w:t xml:space="preserve"> </w:t>
      </w:r>
      <w:proofErr w:type="spellStart"/>
      <w:r w:rsidRPr="00735721">
        <w:rPr>
          <w:i/>
          <w:iCs/>
          <w:sz w:val="24"/>
          <w:szCs w:val="24"/>
        </w:rPr>
        <w:t>vetëm</w:t>
      </w:r>
      <w:proofErr w:type="spellEnd"/>
      <w:r w:rsidRPr="00735721">
        <w:rPr>
          <w:i/>
          <w:iCs/>
          <w:sz w:val="24"/>
          <w:szCs w:val="24"/>
        </w:rPr>
        <w:t xml:space="preserve"> ajo </w:t>
      </w:r>
      <w:proofErr w:type="spellStart"/>
      <w:r w:rsidRPr="00735721">
        <w:rPr>
          <w:i/>
          <w:iCs/>
          <w:sz w:val="24"/>
          <w:szCs w:val="24"/>
        </w:rPr>
        <w:t>që</w:t>
      </w:r>
      <w:proofErr w:type="spellEnd"/>
      <w:r w:rsidRPr="00735721">
        <w:rPr>
          <w:i/>
          <w:iCs/>
          <w:sz w:val="24"/>
          <w:szCs w:val="24"/>
        </w:rPr>
        <w:t xml:space="preserve"> </w:t>
      </w:r>
      <w:proofErr w:type="spellStart"/>
      <w:r w:rsidRPr="00735721">
        <w:rPr>
          <w:i/>
          <w:iCs/>
          <w:sz w:val="24"/>
          <w:szCs w:val="24"/>
        </w:rPr>
        <w:t>kryhet</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t'u</w:t>
      </w:r>
      <w:proofErr w:type="spellEnd"/>
      <w:r w:rsidRPr="00735721">
        <w:rPr>
          <w:i/>
          <w:iCs/>
          <w:sz w:val="24"/>
          <w:szCs w:val="24"/>
        </w:rPr>
        <w:t xml:space="preserve"> </w:t>
      </w:r>
      <w:proofErr w:type="spellStart"/>
      <w:r w:rsidRPr="00735721">
        <w:rPr>
          <w:i/>
          <w:iCs/>
          <w:sz w:val="24"/>
          <w:szCs w:val="24"/>
        </w:rPr>
        <w:t>hakmarrë</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një</w:t>
      </w:r>
      <w:proofErr w:type="spellEnd"/>
      <w:r w:rsidRPr="00735721">
        <w:rPr>
          <w:i/>
          <w:iCs/>
          <w:sz w:val="24"/>
          <w:szCs w:val="24"/>
        </w:rPr>
        <w:t xml:space="preserve"> </w:t>
      </w:r>
      <w:proofErr w:type="spellStart"/>
      <w:r w:rsidRPr="00735721">
        <w:rPr>
          <w:i/>
          <w:iCs/>
          <w:sz w:val="24"/>
          <w:szCs w:val="24"/>
        </w:rPr>
        <w:t>vrasje</w:t>
      </w:r>
      <w:proofErr w:type="spellEnd"/>
      <w:r w:rsidRPr="00735721">
        <w:rPr>
          <w:i/>
          <w:iCs/>
          <w:sz w:val="24"/>
          <w:szCs w:val="24"/>
        </w:rPr>
        <w:t xml:space="preserve"> </w:t>
      </w:r>
      <w:proofErr w:type="spellStart"/>
      <w:r w:rsidRPr="00735721">
        <w:rPr>
          <w:i/>
          <w:iCs/>
          <w:sz w:val="24"/>
          <w:szCs w:val="24"/>
        </w:rPr>
        <w:t>ose</w:t>
      </w:r>
      <w:proofErr w:type="spellEnd"/>
      <w:r w:rsidRPr="00735721">
        <w:rPr>
          <w:i/>
          <w:iCs/>
          <w:sz w:val="24"/>
          <w:szCs w:val="24"/>
        </w:rPr>
        <w:t xml:space="preserve"> </w:t>
      </w:r>
      <w:proofErr w:type="spellStart"/>
      <w:r w:rsidRPr="00735721">
        <w:rPr>
          <w:i/>
          <w:iCs/>
          <w:sz w:val="24"/>
          <w:szCs w:val="24"/>
        </w:rPr>
        <w:t>një</w:t>
      </w:r>
      <w:proofErr w:type="spellEnd"/>
      <w:r w:rsidRPr="00735721">
        <w:rPr>
          <w:i/>
          <w:iCs/>
          <w:sz w:val="24"/>
          <w:szCs w:val="24"/>
        </w:rPr>
        <w:t xml:space="preserve"> </w:t>
      </w:r>
      <w:proofErr w:type="spellStart"/>
      <w:r w:rsidRPr="00735721">
        <w:rPr>
          <w:i/>
          <w:iCs/>
          <w:sz w:val="24"/>
          <w:szCs w:val="24"/>
        </w:rPr>
        <w:t>plagosje</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mëparshme</w:t>
      </w:r>
      <w:proofErr w:type="spellEnd"/>
      <w:r w:rsidRPr="00735721">
        <w:rPr>
          <w:i/>
          <w:iCs/>
          <w:sz w:val="24"/>
          <w:szCs w:val="24"/>
        </w:rPr>
        <w:t xml:space="preserve">, </w:t>
      </w:r>
      <w:proofErr w:type="spellStart"/>
      <w:r w:rsidRPr="00735721">
        <w:rPr>
          <w:i/>
          <w:iCs/>
          <w:sz w:val="24"/>
          <w:szCs w:val="24"/>
        </w:rPr>
        <w:t>ndërsa</w:t>
      </w:r>
      <w:proofErr w:type="spellEnd"/>
      <w:r w:rsidRPr="00735721">
        <w:rPr>
          <w:i/>
          <w:iCs/>
          <w:sz w:val="24"/>
          <w:szCs w:val="24"/>
        </w:rPr>
        <w:t xml:space="preserve"> </w:t>
      </w:r>
      <w:proofErr w:type="spellStart"/>
      <w:r w:rsidRPr="00735721">
        <w:rPr>
          <w:i/>
          <w:iCs/>
          <w:sz w:val="24"/>
          <w:szCs w:val="24"/>
        </w:rPr>
        <w:t>vrasja</w:t>
      </w:r>
      <w:proofErr w:type="spellEnd"/>
      <w:r w:rsidRPr="00735721">
        <w:rPr>
          <w:i/>
          <w:iCs/>
          <w:sz w:val="24"/>
          <w:szCs w:val="24"/>
        </w:rPr>
        <w:t xml:space="preserve"> me </w:t>
      </w:r>
      <w:proofErr w:type="spellStart"/>
      <w:r w:rsidRPr="00735721">
        <w:rPr>
          <w:i/>
          <w:iCs/>
          <w:sz w:val="24"/>
          <w:szCs w:val="24"/>
        </w:rPr>
        <w:t>paramendim</w:t>
      </w:r>
      <w:proofErr w:type="spellEnd"/>
      <w:r w:rsidRPr="00735721">
        <w:rPr>
          <w:i/>
          <w:iCs/>
          <w:sz w:val="24"/>
          <w:szCs w:val="24"/>
        </w:rPr>
        <w:t xml:space="preserve"> e </w:t>
      </w:r>
      <w:proofErr w:type="spellStart"/>
      <w:r w:rsidRPr="00735721">
        <w:rPr>
          <w:i/>
          <w:iCs/>
          <w:sz w:val="24"/>
          <w:szCs w:val="24"/>
        </w:rPr>
        <w:t>kryer</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motive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dobëta</w:t>
      </w:r>
      <w:proofErr w:type="spellEnd"/>
      <w:r w:rsidRPr="00735721">
        <w:rPr>
          <w:i/>
          <w:iCs/>
          <w:sz w:val="24"/>
          <w:szCs w:val="24"/>
        </w:rPr>
        <w:t xml:space="preserve"> </w:t>
      </w:r>
      <w:proofErr w:type="spellStart"/>
      <w:r w:rsidRPr="00735721">
        <w:rPr>
          <w:i/>
          <w:iCs/>
          <w:sz w:val="24"/>
          <w:szCs w:val="24"/>
        </w:rPr>
        <w:t>duhet</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cilësohet</w:t>
      </w:r>
      <w:proofErr w:type="spellEnd"/>
      <w:r w:rsidRPr="00735721">
        <w:rPr>
          <w:i/>
          <w:iCs/>
          <w:sz w:val="24"/>
          <w:szCs w:val="24"/>
        </w:rPr>
        <w:t xml:space="preserve"> </w:t>
      </w:r>
      <w:proofErr w:type="spellStart"/>
      <w:r w:rsidRPr="00735721">
        <w:rPr>
          <w:i/>
          <w:iCs/>
          <w:sz w:val="24"/>
          <w:szCs w:val="24"/>
        </w:rPr>
        <w:t>sipas</w:t>
      </w:r>
      <w:proofErr w:type="spellEnd"/>
      <w:r w:rsidRPr="00735721">
        <w:rPr>
          <w:i/>
          <w:iCs/>
          <w:sz w:val="24"/>
          <w:szCs w:val="24"/>
        </w:rPr>
        <w:t xml:space="preserve"> </w:t>
      </w:r>
      <w:proofErr w:type="spellStart"/>
      <w:r w:rsidRPr="00735721">
        <w:rPr>
          <w:i/>
          <w:iCs/>
          <w:sz w:val="24"/>
          <w:szCs w:val="24"/>
        </w:rPr>
        <w:t>nenit</w:t>
      </w:r>
      <w:proofErr w:type="spellEnd"/>
      <w:r w:rsidRPr="00735721">
        <w:rPr>
          <w:i/>
          <w:iCs/>
          <w:sz w:val="24"/>
          <w:szCs w:val="24"/>
        </w:rPr>
        <w:t xml:space="preserve"> 78/1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Kodit</w:t>
      </w:r>
      <w:proofErr w:type="spellEnd"/>
      <w:r w:rsidRPr="00735721">
        <w:rPr>
          <w:i/>
          <w:iCs/>
          <w:sz w:val="24"/>
          <w:szCs w:val="24"/>
        </w:rPr>
        <w:t xml:space="preserve"> Penal".</w:t>
      </w:r>
    </w:p>
    <w:p w14:paraId="3330B97B" w14:textId="77777777" w:rsidR="004D3A2E" w:rsidRPr="00735721" w:rsidRDefault="004D3A2E" w:rsidP="004D3A2E">
      <w:pPr>
        <w:numPr>
          <w:ilvl w:val="0"/>
          <w:numId w:val="9"/>
        </w:numPr>
        <w:jc w:val="both"/>
        <w:rPr>
          <w:sz w:val="24"/>
          <w:szCs w:val="24"/>
        </w:rPr>
      </w:pPr>
      <w:proofErr w:type="spellStart"/>
      <w:r w:rsidRPr="00735721">
        <w:rPr>
          <w:sz w:val="24"/>
          <w:szCs w:val="24"/>
        </w:rPr>
        <w:t>Në</w:t>
      </w:r>
      <w:proofErr w:type="spellEnd"/>
      <w:r w:rsidRPr="00735721">
        <w:rPr>
          <w:sz w:val="24"/>
          <w:szCs w:val="24"/>
        </w:rPr>
        <w:t xml:space="preserve"> </w:t>
      </w:r>
      <w:proofErr w:type="spellStart"/>
      <w:r w:rsidRPr="00735721">
        <w:rPr>
          <w:sz w:val="24"/>
          <w:szCs w:val="24"/>
        </w:rPr>
        <w:t>lidhje</w:t>
      </w:r>
      <w:proofErr w:type="spellEnd"/>
      <w:r w:rsidRPr="00735721">
        <w:rPr>
          <w:sz w:val="24"/>
          <w:szCs w:val="24"/>
        </w:rPr>
        <w:t xml:space="preserve"> me </w:t>
      </w:r>
      <w:proofErr w:type="spellStart"/>
      <w:r w:rsidRPr="00735721">
        <w:rPr>
          <w:sz w:val="24"/>
          <w:szCs w:val="24"/>
        </w:rPr>
        <w:t>akuzën</w:t>
      </w:r>
      <w:proofErr w:type="spellEnd"/>
      <w:r w:rsidRPr="00735721">
        <w:rPr>
          <w:sz w:val="24"/>
          <w:szCs w:val="24"/>
        </w:rPr>
        <w:t xml:space="preserve"> e </w:t>
      </w:r>
      <w:proofErr w:type="spellStart"/>
      <w:r w:rsidRPr="00735721">
        <w:rPr>
          <w:sz w:val="24"/>
          <w:szCs w:val="24"/>
        </w:rPr>
        <w:t>ngritur</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kryerjen</w:t>
      </w:r>
      <w:proofErr w:type="spellEnd"/>
      <w:r w:rsidRPr="00735721">
        <w:rPr>
          <w:sz w:val="24"/>
          <w:szCs w:val="24"/>
        </w:rPr>
        <w:t xml:space="preserve"> e </w:t>
      </w:r>
      <w:proofErr w:type="spellStart"/>
      <w:r w:rsidRPr="00735721">
        <w:rPr>
          <w:sz w:val="24"/>
          <w:szCs w:val="24"/>
        </w:rPr>
        <w:t>veprës</w:t>
      </w:r>
      <w:proofErr w:type="spellEnd"/>
      <w:r w:rsidRPr="00735721">
        <w:rPr>
          <w:sz w:val="24"/>
          <w:szCs w:val="24"/>
        </w:rPr>
        <w:t xml:space="preserve"> </w:t>
      </w:r>
      <w:proofErr w:type="spellStart"/>
      <w:r w:rsidRPr="00735721">
        <w:rPr>
          <w:sz w:val="24"/>
          <w:szCs w:val="24"/>
        </w:rPr>
        <w:t>penale</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Vrasja</w:t>
      </w:r>
      <w:proofErr w:type="spellEnd"/>
      <w:r w:rsidRPr="00735721">
        <w:rPr>
          <w:sz w:val="24"/>
          <w:szCs w:val="24"/>
        </w:rPr>
        <w:t xml:space="preserve"> e </w:t>
      </w:r>
      <w:proofErr w:type="spellStart"/>
      <w:r w:rsidRPr="00735721">
        <w:rPr>
          <w:sz w:val="24"/>
          <w:szCs w:val="24"/>
        </w:rPr>
        <w:t>punonjësve</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policisë</w:t>
      </w:r>
      <w:proofErr w:type="spellEnd"/>
      <w:r w:rsidRPr="00735721">
        <w:rPr>
          <w:sz w:val="24"/>
          <w:szCs w:val="24"/>
        </w:rPr>
        <w:t xml:space="preserve"> </w:t>
      </w:r>
      <w:proofErr w:type="spellStart"/>
      <w:r w:rsidRPr="00735721">
        <w:rPr>
          <w:sz w:val="24"/>
          <w:szCs w:val="24"/>
        </w:rPr>
        <w:t>së</w:t>
      </w:r>
      <w:proofErr w:type="spellEnd"/>
      <w:r w:rsidRPr="00735721">
        <w:rPr>
          <w:sz w:val="24"/>
          <w:szCs w:val="24"/>
        </w:rPr>
        <w:t xml:space="preserve"> </w:t>
      </w:r>
      <w:proofErr w:type="spellStart"/>
      <w:r w:rsidRPr="00735721">
        <w:rPr>
          <w:sz w:val="24"/>
          <w:szCs w:val="24"/>
        </w:rPr>
        <w:t>shtetit</w:t>
      </w:r>
      <w:proofErr w:type="spellEnd"/>
      <w:r w:rsidRPr="00735721">
        <w:rPr>
          <w:i/>
          <w:iCs/>
          <w:sz w:val="24"/>
          <w:szCs w:val="24"/>
        </w:rPr>
        <w:t xml:space="preserve">". </w:t>
      </w:r>
      <w:r w:rsidRPr="00735721">
        <w:rPr>
          <w:sz w:val="24"/>
          <w:szCs w:val="24"/>
        </w:rPr>
        <w:t xml:space="preserve">Duke </w:t>
      </w:r>
      <w:proofErr w:type="spellStart"/>
      <w:r w:rsidRPr="00735721">
        <w:rPr>
          <w:sz w:val="24"/>
          <w:szCs w:val="24"/>
        </w:rPr>
        <w:t>mbajtur</w:t>
      </w:r>
      <w:proofErr w:type="spellEnd"/>
      <w:r w:rsidRPr="00735721">
        <w:rPr>
          <w:sz w:val="24"/>
          <w:szCs w:val="24"/>
        </w:rPr>
        <w:t xml:space="preserve"> </w:t>
      </w:r>
      <w:proofErr w:type="spellStart"/>
      <w:r w:rsidRPr="00735721">
        <w:rPr>
          <w:sz w:val="24"/>
          <w:szCs w:val="24"/>
        </w:rPr>
        <w:t>parasysh</w:t>
      </w:r>
      <w:proofErr w:type="spellEnd"/>
      <w:r w:rsidRPr="00735721">
        <w:rPr>
          <w:sz w:val="24"/>
          <w:szCs w:val="24"/>
        </w:rPr>
        <w:t xml:space="preserve"> se </w:t>
      </w:r>
      <w:proofErr w:type="spellStart"/>
      <w:r w:rsidRPr="00735721">
        <w:rPr>
          <w:sz w:val="24"/>
          <w:szCs w:val="24"/>
        </w:rPr>
        <w:t>funksioni</w:t>
      </w:r>
      <w:proofErr w:type="spellEnd"/>
      <w:r w:rsidRPr="00735721">
        <w:rPr>
          <w:sz w:val="24"/>
          <w:szCs w:val="24"/>
        </w:rPr>
        <w:t xml:space="preserve"> </w:t>
      </w:r>
      <w:proofErr w:type="spellStart"/>
      <w:r w:rsidRPr="00735721">
        <w:rPr>
          <w:sz w:val="24"/>
          <w:szCs w:val="24"/>
        </w:rPr>
        <w:t>i</w:t>
      </w:r>
      <w:proofErr w:type="spellEnd"/>
      <w:r w:rsidRPr="00735721">
        <w:rPr>
          <w:sz w:val="24"/>
          <w:szCs w:val="24"/>
        </w:rPr>
        <w:t xml:space="preserve"> </w:t>
      </w:r>
      <w:proofErr w:type="spellStart"/>
      <w:r w:rsidRPr="00735721">
        <w:rPr>
          <w:sz w:val="24"/>
          <w:szCs w:val="24"/>
        </w:rPr>
        <w:t>punonjësve</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policisë</w:t>
      </w:r>
      <w:proofErr w:type="spellEnd"/>
      <w:r w:rsidRPr="00735721">
        <w:rPr>
          <w:sz w:val="24"/>
          <w:szCs w:val="24"/>
        </w:rPr>
        <w:t xml:space="preserve"> </w:t>
      </w:r>
      <w:proofErr w:type="spellStart"/>
      <w:r w:rsidRPr="00735721">
        <w:rPr>
          <w:sz w:val="24"/>
          <w:szCs w:val="24"/>
        </w:rPr>
        <w:t>së</w:t>
      </w:r>
      <w:proofErr w:type="spellEnd"/>
      <w:r w:rsidRPr="00735721">
        <w:rPr>
          <w:sz w:val="24"/>
          <w:szCs w:val="24"/>
        </w:rPr>
        <w:t xml:space="preserve"> </w:t>
      </w:r>
      <w:proofErr w:type="spellStart"/>
      <w:r w:rsidRPr="00735721">
        <w:rPr>
          <w:sz w:val="24"/>
          <w:szCs w:val="24"/>
        </w:rPr>
        <w:t>shtetit</w:t>
      </w:r>
      <w:proofErr w:type="spellEnd"/>
      <w:r w:rsidRPr="00735721">
        <w:rPr>
          <w:sz w:val="24"/>
          <w:szCs w:val="24"/>
        </w:rPr>
        <w:t xml:space="preserve"> </w:t>
      </w:r>
      <w:proofErr w:type="spellStart"/>
      <w:r w:rsidRPr="00735721">
        <w:rPr>
          <w:sz w:val="24"/>
          <w:szCs w:val="24"/>
        </w:rPr>
        <w:t>lidhet</w:t>
      </w:r>
      <w:proofErr w:type="spellEnd"/>
      <w:r w:rsidRPr="00735721">
        <w:rPr>
          <w:sz w:val="24"/>
          <w:szCs w:val="24"/>
        </w:rPr>
        <w:t xml:space="preserve"> </w:t>
      </w:r>
      <w:proofErr w:type="spellStart"/>
      <w:r w:rsidRPr="00735721">
        <w:rPr>
          <w:sz w:val="24"/>
          <w:szCs w:val="24"/>
        </w:rPr>
        <w:t>ngushtësisht</w:t>
      </w:r>
      <w:proofErr w:type="spellEnd"/>
      <w:r w:rsidRPr="00735721">
        <w:rPr>
          <w:sz w:val="24"/>
          <w:szCs w:val="24"/>
        </w:rPr>
        <w:t xml:space="preserve"> me </w:t>
      </w:r>
      <w:proofErr w:type="spellStart"/>
      <w:r w:rsidRPr="00735721">
        <w:rPr>
          <w:sz w:val="24"/>
          <w:szCs w:val="24"/>
        </w:rPr>
        <w:t>luftimin</w:t>
      </w:r>
      <w:proofErr w:type="spellEnd"/>
      <w:r w:rsidRPr="00735721">
        <w:rPr>
          <w:sz w:val="24"/>
          <w:szCs w:val="24"/>
        </w:rPr>
        <w:t xml:space="preserve"> e </w:t>
      </w:r>
      <w:proofErr w:type="spellStart"/>
      <w:r w:rsidRPr="00735721">
        <w:rPr>
          <w:sz w:val="24"/>
          <w:szCs w:val="24"/>
        </w:rPr>
        <w:t>kriminalitetit</w:t>
      </w:r>
      <w:proofErr w:type="spellEnd"/>
      <w:r w:rsidRPr="00735721">
        <w:rPr>
          <w:sz w:val="24"/>
          <w:szCs w:val="24"/>
        </w:rPr>
        <w:t xml:space="preserve"> </w:t>
      </w:r>
      <w:proofErr w:type="spellStart"/>
      <w:r w:rsidRPr="00735721">
        <w:rPr>
          <w:sz w:val="24"/>
          <w:szCs w:val="24"/>
        </w:rPr>
        <w:t>përmes</w:t>
      </w:r>
      <w:proofErr w:type="spellEnd"/>
      <w:r w:rsidRPr="00735721">
        <w:rPr>
          <w:sz w:val="24"/>
          <w:szCs w:val="24"/>
        </w:rPr>
        <w:t xml:space="preserve"> </w:t>
      </w:r>
      <w:proofErr w:type="spellStart"/>
      <w:r w:rsidRPr="00735721">
        <w:rPr>
          <w:sz w:val="24"/>
          <w:szCs w:val="24"/>
        </w:rPr>
        <w:t>një</w:t>
      </w:r>
      <w:proofErr w:type="spellEnd"/>
      <w:r w:rsidRPr="00735721">
        <w:rPr>
          <w:sz w:val="24"/>
          <w:szCs w:val="24"/>
        </w:rPr>
        <w:t xml:space="preserve"> </w:t>
      </w:r>
      <w:proofErr w:type="spellStart"/>
      <w:r w:rsidRPr="00735721">
        <w:rPr>
          <w:sz w:val="24"/>
          <w:szCs w:val="24"/>
        </w:rPr>
        <w:t>sërë</w:t>
      </w:r>
      <w:proofErr w:type="spellEnd"/>
      <w:r w:rsidRPr="00735721">
        <w:rPr>
          <w:sz w:val="24"/>
          <w:szCs w:val="24"/>
        </w:rPr>
        <w:t xml:space="preserve"> </w:t>
      </w:r>
      <w:proofErr w:type="spellStart"/>
      <w:r w:rsidRPr="00735721">
        <w:rPr>
          <w:sz w:val="24"/>
          <w:szCs w:val="24"/>
        </w:rPr>
        <w:t>përgjegjësish</w:t>
      </w:r>
      <w:proofErr w:type="spellEnd"/>
      <w:r w:rsidRPr="00735721">
        <w:rPr>
          <w:sz w:val="24"/>
          <w:szCs w:val="24"/>
        </w:rPr>
        <w:t xml:space="preserve"> </w:t>
      </w:r>
      <w:proofErr w:type="spellStart"/>
      <w:r w:rsidRPr="00735721">
        <w:rPr>
          <w:sz w:val="24"/>
          <w:szCs w:val="24"/>
        </w:rPr>
        <w:t>dhe</w:t>
      </w:r>
      <w:proofErr w:type="spellEnd"/>
      <w:r w:rsidRPr="00735721">
        <w:rPr>
          <w:sz w:val="24"/>
          <w:szCs w:val="24"/>
        </w:rPr>
        <w:t xml:space="preserve"> </w:t>
      </w:r>
      <w:proofErr w:type="spellStart"/>
      <w:r w:rsidRPr="00735721">
        <w:rPr>
          <w:sz w:val="24"/>
          <w:szCs w:val="24"/>
        </w:rPr>
        <w:t>detyrash</w:t>
      </w:r>
      <w:proofErr w:type="spellEnd"/>
      <w:r w:rsidR="00735721">
        <w:rPr>
          <w:sz w:val="24"/>
          <w:szCs w:val="24"/>
        </w:rPr>
        <w:t xml:space="preserve"> </w:t>
      </w:r>
      <w:proofErr w:type="spellStart"/>
      <w:r w:rsidR="00735721">
        <w:rPr>
          <w:sz w:val="24"/>
          <w:szCs w:val="24"/>
        </w:rPr>
        <w:t>që</w:t>
      </w:r>
      <w:proofErr w:type="spellEnd"/>
      <w:r w:rsidR="00735721">
        <w:rPr>
          <w:sz w:val="24"/>
          <w:szCs w:val="24"/>
        </w:rPr>
        <w:t xml:space="preserve"> </w:t>
      </w:r>
      <w:proofErr w:type="spellStart"/>
      <w:r w:rsidR="00735721">
        <w:rPr>
          <w:sz w:val="24"/>
          <w:szCs w:val="24"/>
        </w:rPr>
        <w:t>ata</w:t>
      </w:r>
      <w:proofErr w:type="spellEnd"/>
      <w:r w:rsidR="00735721">
        <w:rPr>
          <w:sz w:val="24"/>
          <w:szCs w:val="24"/>
        </w:rPr>
        <w:t xml:space="preserve"> </w:t>
      </w:r>
      <w:proofErr w:type="spellStart"/>
      <w:r w:rsidR="00735721">
        <w:rPr>
          <w:sz w:val="24"/>
          <w:szCs w:val="24"/>
        </w:rPr>
        <w:t>kryejnë</w:t>
      </w:r>
      <w:proofErr w:type="spellEnd"/>
      <w:r w:rsidR="00735721">
        <w:rPr>
          <w:sz w:val="24"/>
          <w:szCs w:val="24"/>
        </w:rPr>
        <w:t xml:space="preserve"> </w:t>
      </w:r>
      <w:proofErr w:type="spellStart"/>
      <w:r w:rsidR="00735721">
        <w:rPr>
          <w:sz w:val="24"/>
          <w:szCs w:val="24"/>
        </w:rPr>
        <w:t>në</w:t>
      </w:r>
      <w:proofErr w:type="spellEnd"/>
      <w:r w:rsidR="00735721">
        <w:rPr>
          <w:sz w:val="24"/>
          <w:szCs w:val="24"/>
        </w:rPr>
        <w:t xml:space="preserve"> </w:t>
      </w:r>
      <w:proofErr w:type="spellStart"/>
      <w:r w:rsidR="00735721">
        <w:rPr>
          <w:sz w:val="24"/>
          <w:szCs w:val="24"/>
        </w:rPr>
        <w:t>shërbim</w:t>
      </w:r>
      <w:proofErr w:type="spellEnd"/>
      <w:r w:rsidR="00735721">
        <w:rPr>
          <w:sz w:val="24"/>
          <w:szCs w:val="24"/>
        </w:rPr>
        <w:t xml:space="preserve"> </w:t>
      </w:r>
      <w:proofErr w:type="spellStart"/>
      <w:r w:rsidR="00735721">
        <w:rPr>
          <w:sz w:val="24"/>
          <w:szCs w:val="24"/>
        </w:rPr>
        <w:t>të</w:t>
      </w:r>
      <w:proofErr w:type="spellEnd"/>
      <w:r w:rsidR="00735721">
        <w:rPr>
          <w:sz w:val="24"/>
          <w:szCs w:val="24"/>
        </w:rPr>
        <w:t xml:space="preserve"> </w:t>
      </w:r>
      <w:proofErr w:type="spellStart"/>
      <w:r w:rsidR="00735721">
        <w:rPr>
          <w:sz w:val="24"/>
          <w:szCs w:val="24"/>
        </w:rPr>
        <w:t>si</w:t>
      </w:r>
      <w:r w:rsidRPr="00735721">
        <w:rPr>
          <w:sz w:val="24"/>
          <w:szCs w:val="24"/>
        </w:rPr>
        <w:t>gurisë</w:t>
      </w:r>
      <w:proofErr w:type="spellEnd"/>
      <w:r w:rsidRPr="00735721">
        <w:rPr>
          <w:sz w:val="24"/>
          <w:szCs w:val="24"/>
        </w:rPr>
        <w:t xml:space="preserve"> </w:t>
      </w:r>
      <w:proofErr w:type="spellStart"/>
      <w:r w:rsidRPr="00735721">
        <w:rPr>
          <w:sz w:val="24"/>
          <w:szCs w:val="24"/>
        </w:rPr>
        <w:t>publike</w:t>
      </w:r>
      <w:proofErr w:type="spellEnd"/>
      <w:r w:rsidRPr="00735721">
        <w:rPr>
          <w:sz w:val="24"/>
          <w:szCs w:val="24"/>
        </w:rPr>
        <w:t xml:space="preserve"> </w:t>
      </w:r>
      <w:proofErr w:type="spellStart"/>
      <w:r w:rsidRPr="00735721">
        <w:rPr>
          <w:sz w:val="24"/>
          <w:szCs w:val="24"/>
        </w:rPr>
        <w:t>dhe</w:t>
      </w:r>
      <w:proofErr w:type="spellEnd"/>
      <w:r w:rsidRPr="00735721">
        <w:rPr>
          <w:sz w:val="24"/>
          <w:szCs w:val="24"/>
        </w:rPr>
        <w:t xml:space="preserve"> </w:t>
      </w:r>
      <w:proofErr w:type="spellStart"/>
      <w:r w:rsidRPr="00735721">
        <w:rPr>
          <w:sz w:val="24"/>
          <w:szCs w:val="24"/>
        </w:rPr>
        <w:t>mbajtur</w:t>
      </w:r>
      <w:proofErr w:type="spellEnd"/>
      <w:r w:rsidRPr="00735721">
        <w:rPr>
          <w:sz w:val="24"/>
          <w:szCs w:val="24"/>
        </w:rPr>
        <w:t xml:space="preserve"> </w:t>
      </w:r>
      <w:proofErr w:type="spellStart"/>
      <w:r w:rsidRPr="00735721">
        <w:rPr>
          <w:sz w:val="24"/>
          <w:szCs w:val="24"/>
        </w:rPr>
        <w:t>parasysh</w:t>
      </w:r>
      <w:proofErr w:type="spellEnd"/>
      <w:r w:rsidRPr="00735721">
        <w:rPr>
          <w:sz w:val="24"/>
          <w:szCs w:val="24"/>
        </w:rPr>
        <w:t xml:space="preserve"> </w:t>
      </w:r>
      <w:proofErr w:type="spellStart"/>
      <w:r w:rsidRPr="00735721">
        <w:rPr>
          <w:sz w:val="24"/>
          <w:szCs w:val="24"/>
        </w:rPr>
        <w:t>parimin</w:t>
      </w:r>
      <w:proofErr w:type="spellEnd"/>
      <w:r w:rsidRPr="00735721">
        <w:rPr>
          <w:sz w:val="24"/>
          <w:szCs w:val="24"/>
        </w:rPr>
        <w:t xml:space="preserve"> e </w:t>
      </w:r>
      <w:proofErr w:type="spellStart"/>
      <w:r w:rsidRPr="00735721">
        <w:rPr>
          <w:sz w:val="24"/>
          <w:szCs w:val="24"/>
        </w:rPr>
        <w:t>ligjshmërisë</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sanksionuar</w:t>
      </w:r>
      <w:proofErr w:type="spellEnd"/>
      <w:r w:rsidRPr="00735721">
        <w:rPr>
          <w:sz w:val="24"/>
          <w:szCs w:val="24"/>
        </w:rPr>
        <w:t xml:space="preserve"> </w:t>
      </w:r>
      <w:proofErr w:type="spellStart"/>
      <w:r w:rsidRPr="00735721">
        <w:rPr>
          <w:sz w:val="24"/>
          <w:szCs w:val="24"/>
        </w:rPr>
        <w:t>në</w:t>
      </w:r>
      <w:proofErr w:type="spellEnd"/>
      <w:r w:rsidRPr="00735721">
        <w:rPr>
          <w:sz w:val="24"/>
          <w:szCs w:val="24"/>
        </w:rPr>
        <w:t xml:space="preserve"> </w:t>
      </w:r>
      <w:proofErr w:type="spellStart"/>
      <w:r w:rsidRPr="00735721">
        <w:rPr>
          <w:sz w:val="24"/>
          <w:szCs w:val="24"/>
        </w:rPr>
        <w:t>nenin</w:t>
      </w:r>
      <w:proofErr w:type="spellEnd"/>
      <w:r w:rsidRPr="00735721">
        <w:rPr>
          <w:sz w:val="24"/>
          <w:szCs w:val="24"/>
        </w:rPr>
        <w:t xml:space="preserve"> 29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Kushtetutës</w:t>
      </w:r>
      <w:proofErr w:type="spellEnd"/>
      <w:r w:rsidRPr="00735721">
        <w:rPr>
          <w:sz w:val="24"/>
          <w:szCs w:val="24"/>
        </w:rPr>
        <w:t xml:space="preserve">, del e </w:t>
      </w:r>
      <w:proofErr w:type="spellStart"/>
      <w:r w:rsidRPr="00735721">
        <w:rPr>
          <w:sz w:val="24"/>
          <w:szCs w:val="24"/>
        </w:rPr>
        <w:t>qartë</w:t>
      </w:r>
      <w:proofErr w:type="spellEnd"/>
      <w:r w:rsidRPr="00735721">
        <w:rPr>
          <w:sz w:val="24"/>
          <w:szCs w:val="24"/>
        </w:rPr>
        <w:t xml:space="preserve"> </w:t>
      </w:r>
      <w:proofErr w:type="spellStart"/>
      <w:r w:rsidRPr="00735721">
        <w:rPr>
          <w:sz w:val="24"/>
          <w:szCs w:val="24"/>
        </w:rPr>
        <w:t>që</w:t>
      </w:r>
      <w:proofErr w:type="spellEnd"/>
      <w:r w:rsidRPr="00735721">
        <w:rPr>
          <w:sz w:val="24"/>
          <w:szCs w:val="24"/>
        </w:rPr>
        <w:t xml:space="preserve"> </w:t>
      </w:r>
      <w:proofErr w:type="spellStart"/>
      <w:r w:rsidRPr="00735721">
        <w:rPr>
          <w:sz w:val="24"/>
          <w:szCs w:val="24"/>
        </w:rPr>
        <w:t>kurrsesi</w:t>
      </w:r>
      <w:proofErr w:type="spellEnd"/>
      <w:r w:rsidRPr="00735721">
        <w:rPr>
          <w:sz w:val="24"/>
          <w:szCs w:val="24"/>
        </w:rPr>
        <w:t xml:space="preserve"> </w:t>
      </w:r>
      <w:proofErr w:type="spellStart"/>
      <w:r w:rsidRPr="00735721">
        <w:rPr>
          <w:sz w:val="24"/>
          <w:szCs w:val="24"/>
        </w:rPr>
        <w:t>nuk</w:t>
      </w:r>
      <w:proofErr w:type="spellEnd"/>
      <w:r w:rsidRPr="00735721">
        <w:rPr>
          <w:sz w:val="24"/>
          <w:szCs w:val="24"/>
        </w:rPr>
        <w:t xml:space="preserve"> </w:t>
      </w:r>
      <w:proofErr w:type="spellStart"/>
      <w:r w:rsidRPr="00735721">
        <w:rPr>
          <w:sz w:val="24"/>
          <w:szCs w:val="24"/>
        </w:rPr>
        <w:t>mund</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përdoret</w:t>
      </w:r>
      <w:proofErr w:type="spellEnd"/>
      <w:r w:rsidRPr="00735721">
        <w:rPr>
          <w:sz w:val="24"/>
          <w:szCs w:val="24"/>
        </w:rPr>
        <w:t xml:space="preserve"> </w:t>
      </w:r>
      <w:proofErr w:type="spellStart"/>
      <w:r w:rsidRPr="00735721">
        <w:rPr>
          <w:sz w:val="24"/>
          <w:szCs w:val="24"/>
        </w:rPr>
        <w:t>metoda</w:t>
      </w:r>
      <w:proofErr w:type="spellEnd"/>
      <w:r w:rsidRPr="00735721">
        <w:rPr>
          <w:sz w:val="24"/>
          <w:szCs w:val="24"/>
        </w:rPr>
        <w:t xml:space="preserve"> e </w:t>
      </w:r>
      <w:proofErr w:type="spellStart"/>
      <w:r w:rsidRPr="00735721">
        <w:rPr>
          <w:sz w:val="24"/>
          <w:szCs w:val="24"/>
        </w:rPr>
        <w:t>interpretimit</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zgjeruar</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saktësuar</w:t>
      </w:r>
      <w:proofErr w:type="spellEnd"/>
      <w:r w:rsidRPr="00735721">
        <w:rPr>
          <w:sz w:val="24"/>
          <w:szCs w:val="24"/>
        </w:rPr>
        <w:t xml:space="preserve"> </w:t>
      </w:r>
      <w:proofErr w:type="spellStart"/>
      <w:r w:rsidRPr="00735721">
        <w:rPr>
          <w:sz w:val="24"/>
          <w:szCs w:val="24"/>
        </w:rPr>
        <w:t>kuptimin</w:t>
      </w:r>
      <w:proofErr w:type="spellEnd"/>
      <w:r w:rsidRPr="00735721">
        <w:rPr>
          <w:sz w:val="24"/>
          <w:szCs w:val="24"/>
        </w:rPr>
        <w:t xml:space="preserve"> e </w:t>
      </w:r>
      <w:proofErr w:type="spellStart"/>
      <w:r w:rsidRPr="00735721">
        <w:rPr>
          <w:sz w:val="24"/>
          <w:szCs w:val="24"/>
        </w:rPr>
        <w:t>togfjalëshit</w:t>
      </w:r>
      <w:proofErr w:type="spellEnd"/>
      <w:r w:rsidRPr="00735721">
        <w:rPr>
          <w:sz w:val="24"/>
          <w:szCs w:val="24"/>
        </w:rPr>
        <w:t xml:space="preserve"> "</w:t>
      </w:r>
      <w:proofErr w:type="spellStart"/>
      <w:r w:rsidRPr="00735721">
        <w:rPr>
          <w:i/>
          <w:iCs/>
          <w:sz w:val="24"/>
          <w:szCs w:val="24"/>
        </w:rPr>
        <w:t>gjatë</w:t>
      </w:r>
      <w:proofErr w:type="spellEnd"/>
      <w:r w:rsidRPr="00735721">
        <w:rPr>
          <w:i/>
          <w:iCs/>
          <w:sz w:val="24"/>
          <w:szCs w:val="24"/>
        </w:rPr>
        <w:t xml:space="preserve"> </w:t>
      </w:r>
      <w:proofErr w:type="spellStart"/>
      <w:r w:rsidRPr="00735721">
        <w:rPr>
          <w:i/>
          <w:iCs/>
          <w:sz w:val="24"/>
          <w:szCs w:val="24"/>
        </w:rPr>
        <w:t>ose</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shkak</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detyrës</w:t>
      </w:r>
      <w:proofErr w:type="spellEnd"/>
      <w:r w:rsidRPr="00735721">
        <w:rPr>
          <w:i/>
          <w:iCs/>
          <w:sz w:val="24"/>
          <w:szCs w:val="24"/>
        </w:rPr>
        <w:t>".</w:t>
      </w:r>
    </w:p>
    <w:p w14:paraId="6F48635F"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rastin</w:t>
      </w:r>
      <w:proofErr w:type="spellEnd"/>
      <w:r w:rsidRPr="00735721">
        <w:rPr>
          <w:sz w:val="24"/>
          <w:szCs w:val="24"/>
          <w:shd w:val="clear" w:color="auto" w:fill="FFFFFF"/>
        </w:rPr>
        <w:t xml:space="preserve"> </w:t>
      </w:r>
      <w:proofErr w:type="spellStart"/>
      <w:r w:rsidRPr="00735721">
        <w:rPr>
          <w:sz w:val="24"/>
          <w:szCs w:val="24"/>
          <w:shd w:val="clear" w:color="auto" w:fill="FFFFFF"/>
        </w:rPr>
        <w:t>konkret</w:t>
      </w:r>
      <w:proofErr w:type="spellEnd"/>
      <w:r w:rsidRPr="00735721">
        <w:rPr>
          <w:sz w:val="24"/>
          <w:szCs w:val="24"/>
          <w:shd w:val="clear" w:color="auto" w:fill="FFFFFF"/>
        </w:rPr>
        <w:t xml:space="preserve">, </w:t>
      </w:r>
      <w:proofErr w:type="spellStart"/>
      <w:r w:rsidRPr="00735721">
        <w:rPr>
          <w:sz w:val="24"/>
          <w:szCs w:val="24"/>
          <w:shd w:val="clear" w:color="auto" w:fill="FFFFFF"/>
        </w:rPr>
        <w:t>kurrsesi</w:t>
      </w:r>
      <w:proofErr w:type="spellEnd"/>
      <w:r w:rsidRPr="00735721">
        <w:rPr>
          <w:sz w:val="24"/>
          <w:szCs w:val="24"/>
          <w:shd w:val="clear" w:color="auto" w:fill="FFFFFF"/>
        </w:rPr>
        <w:t xml:space="preserve"> </w:t>
      </w:r>
      <w:proofErr w:type="spellStart"/>
      <w:r w:rsidRPr="00735721">
        <w:rPr>
          <w:sz w:val="24"/>
          <w:szCs w:val="24"/>
          <w:shd w:val="clear" w:color="auto" w:fill="FFFFFF"/>
        </w:rPr>
        <w:t>nuk</w:t>
      </w:r>
      <w:proofErr w:type="spellEnd"/>
      <w:r w:rsidRPr="00735721">
        <w:rPr>
          <w:sz w:val="24"/>
          <w:szCs w:val="24"/>
          <w:shd w:val="clear" w:color="auto" w:fill="FFFFFF"/>
        </w:rPr>
        <w:t xml:space="preserve"> </w:t>
      </w:r>
      <w:proofErr w:type="spellStart"/>
      <w:r w:rsidRPr="00735721">
        <w:rPr>
          <w:sz w:val="24"/>
          <w:szCs w:val="24"/>
          <w:shd w:val="clear" w:color="auto" w:fill="FFFFFF"/>
        </w:rPr>
        <w:t>mund</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kemi</w:t>
      </w:r>
      <w:proofErr w:type="spellEnd"/>
      <w:r w:rsidRPr="00735721">
        <w:rPr>
          <w:sz w:val="24"/>
          <w:szCs w:val="24"/>
          <w:shd w:val="clear" w:color="auto" w:fill="FFFFFF"/>
        </w:rPr>
        <w:t xml:space="preserv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kualifikim</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79/b "</w:t>
      </w:r>
      <w:proofErr w:type="spellStart"/>
      <w:r w:rsidRPr="00735721">
        <w:rPr>
          <w:sz w:val="24"/>
          <w:szCs w:val="24"/>
          <w:shd w:val="clear" w:color="auto" w:fill="FFFFFF"/>
        </w:rPr>
        <w:t>Vrasja</w:t>
      </w:r>
      <w:proofErr w:type="spellEnd"/>
      <w:r w:rsidRPr="00735721">
        <w:rPr>
          <w:sz w:val="24"/>
          <w:szCs w:val="24"/>
          <w:shd w:val="clear" w:color="auto" w:fill="FFFFFF"/>
        </w:rPr>
        <w:t xml:space="preserve"> e </w:t>
      </w:r>
      <w:proofErr w:type="spellStart"/>
      <w:r w:rsidRPr="00735721">
        <w:rPr>
          <w:sz w:val="24"/>
          <w:szCs w:val="24"/>
          <w:shd w:val="clear" w:color="auto" w:fill="FFFFFF"/>
        </w:rPr>
        <w:t>punonjësve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Policisë</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Shtetit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sa</w:t>
      </w:r>
      <w:proofErr w:type="spellEnd"/>
      <w:r w:rsidRPr="00735721">
        <w:rPr>
          <w:sz w:val="24"/>
          <w:szCs w:val="24"/>
          <w:shd w:val="clear" w:color="auto" w:fill="FFFFFF"/>
        </w:rPr>
        <w:t xml:space="preserve"> </w:t>
      </w:r>
      <w:proofErr w:type="spellStart"/>
      <w:r w:rsidRPr="00735721">
        <w:rPr>
          <w:sz w:val="24"/>
          <w:szCs w:val="24"/>
          <w:shd w:val="clear" w:color="auto" w:fill="FFFFFF"/>
        </w:rPr>
        <w:t>kohë</w:t>
      </w:r>
      <w:proofErr w:type="spellEnd"/>
      <w:r w:rsidRPr="00735721">
        <w:rPr>
          <w:sz w:val="24"/>
          <w:szCs w:val="24"/>
          <w:shd w:val="clear" w:color="auto" w:fill="FFFFFF"/>
        </w:rPr>
        <w:t xml:space="preserve"> </w:t>
      </w:r>
      <w:proofErr w:type="spellStart"/>
      <w:r w:rsidRPr="00735721">
        <w:rPr>
          <w:sz w:val="24"/>
          <w:szCs w:val="24"/>
          <w:shd w:val="clear" w:color="auto" w:fill="FFFFFF"/>
        </w:rPr>
        <w:t>mungon</w:t>
      </w:r>
      <w:proofErr w:type="spellEnd"/>
      <w:r w:rsidRPr="00735721">
        <w:rPr>
          <w:sz w:val="24"/>
          <w:szCs w:val="24"/>
          <w:shd w:val="clear" w:color="auto" w:fill="FFFFFF"/>
        </w:rPr>
        <w:t xml:space="preserve"> </w:t>
      </w:r>
      <w:proofErr w:type="spellStart"/>
      <w:r w:rsidRPr="00735721">
        <w:rPr>
          <w:sz w:val="24"/>
          <w:szCs w:val="24"/>
          <w:shd w:val="clear" w:color="auto" w:fill="FFFFFF"/>
        </w:rPr>
        <w:t>prova</w:t>
      </w:r>
      <w:proofErr w:type="spellEnd"/>
      <w:r w:rsidRPr="00735721">
        <w:rPr>
          <w:sz w:val="24"/>
          <w:szCs w:val="24"/>
          <w:shd w:val="clear" w:color="auto" w:fill="FFFFFF"/>
        </w:rPr>
        <w:t xml:space="preserve"> e </w:t>
      </w:r>
      <w:proofErr w:type="spellStart"/>
      <w:r w:rsidRPr="00735721">
        <w:rPr>
          <w:sz w:val="24"/>
          <w:szCs w:val="24"/>
          <w:shd w:val="clear" w:color="auto" w:fill="FFFFFF"/>
        </w:rPr>
        <w:t>lidhjes</w:t>
      </w:r>
      <w:proofErr w:type="spellEnd"/>
      <w:r w:rsidRPr="00735721">
        <w:rPr>
          <w:sz w:val="24"/>
          <w:szCs w:val="24"/>
          <w:shd w:val="clear" w:color="auto" w:fill="FFFFFF"/>
        </w:rPr>
        <w:t xml:space="preserve"> </w:t>
      </w:r>
      <w:proofErr w:type="spellStart"/>
      <w:r w:rsidRPr="00735721">
        <w:rPr>
          <w:sz w:val="24"/>
          <w:szCs w:val="24"/>
          <w:shd w:val="clear" w:color="auto" w:fill="FFFFFF"/>
        </w:rPr>
        <w:t>logjike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krimit</w:t>
      </w:r>
      <w:proofErr w:type="spellEnd"/>
      <w:r w:rsidRPr="00735721">
        <w:rPr>
          <w:sz w:val="24"/>
          <w:szCs w:val="24"/>
          <w:shd w:val="clear" w:color="auto" w:fill="FFFFFF"/>
        </w:rPr>
        <w:t xml:space="preserve"> me </w:t>
      </w:r>
      <w:proofErr w:type="spellStart"/>
      <w:r w:rsidRPr="00735721">
        <w:rPr>
          <w:sz w:val="24"/>
          <w:szCs w:val="24"/>
          <w:shd w:val="clear" w:color="auto" w:fill="FFFFFF"/>
        </w:rPr>
        <w:t>aktin</w:t>
      </w:r>
      <w:proofErr w:type="spellEnd"/>
      <w:r w:rsidRPr="00735721">
        <w:rPr>
          <w:sz w:val="24"/>
          <w:szCs w:val="24"/>
          <w:shd w:val="clear" w:color="auto" w:fill="FFFFFF"/>
        </w:rPr>
        <w:t xml:space="preserve"> e </w:t>
      </w:r>
      <w:proofErr w:type="spellStart"/>
      <w:r w:rsidRPr="00735721">
        <w:rPr>
          <w:sz w:val="24"/>
          <w:szCs w:val="24"/>
          <w:shd w:val="clear" w:color="auto" w:fill="FFFFFF"/>
        </w:rPr>
        <w:t>shërbimit</w:t>
      </w:r>
      <w:proofErr w:type="spellEnd"/>
      <w:r w:rsidRPr="00735721">
        <w:rPr>
          <w:sz w:val="24"/>
          <w:szCs w:val="24"/>
          <w:shd w:val="clear" w:color="auto" w:fill="FFFFFF"/>
        </w:rPr>
        <w:t xml:space="preserve">. </w:t>
      </w:r>
    </w:p>
    <w:p w14:paraId="47191C7C" w14:textId="77777777" w:rsidR="004D3A2E" w:rsidRPr="00735721" w:rsidRDefault="004D3A2E" w:rsidP="004D3A2E">
      <w:pPr>
        <w:numPr>
          <w:ilvl w:val="0"/>
          <w:numId w:val="9"/>
        </w:numPr>
        <w:jc w:val="both"/>
        <w:rPr>
          <w:sz w:val="24"/>
          <w:szCs w:val="24"/>
        </w:rPr>
      </w:pPr>
      <w:proofErr w:type="spellStart"/>
      <w:r w:rsidRPr="00735721">
        <w:rPr>
          <w:sz w:val="24"/>
          <w:szCs w:val="24"/>
          <w:lang w:eastAsia="sq-AL"/>
        </w:rPr>
        <w:t>Vlerësojmë</w:t>
      </w:r>
      <w:proofErr w:type="spellEnd"/>
      <w:r w:rsidRPr="00735721">
        <w:rPr>
          <w:sz w:val="24"/>
          <w:szCs w:val="24"/>
          <w:lang w:eastAsia="sq-AL"/>
        </w:rPr>
        <w:t xml:space="preserve"> se </w:t>
      </w:r>
      <w:proofErr w:type="spellStart"/>
      <w:r w:rsidRPr="00735721">
        <w:rPr>
          <w:sz w:val="24"/>
          <w:szCs w:val="24"/>
          <w:lang w:eastAsia="sq-AL"/>
        </w:rPr>
        <w:t>cilësimi</w:t>
      </w:r>
      <w:proofErr w:type="spellEnd"/>
      <w:r w:rsidRPr="00735721">
        <w:rPr>
          <w:sz w:val="24"/>
          <w:szCs w:val="24"/>
          <w:lang w:eastAsia="sq-AL"/>
        </w:rPr>
        <w:t xml:space="preserve"> </w:t>
      </w:r>
      <w:proofErr w:type="spellStart"/>
      <w:r w:rsidRPr="00735721">
        <w:rPr>
          <w:sz w:val="24"/>
          <w:szCs w:val="24"/>
          <w:lang w:eastAsia="sq-AL"/>
        </w:rPr>
        <w:t>juridik</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veprës</w:t>
      </w:r>
      <w:proofErr w:type="spellEnd"/>
      <w:r w:rsidRPr="00735721">
        <w:rPr>
          <w:sz w:val="24"/>
          <w:szCs w:val="24"/>
          <w:lang w:eastAsia="sq-AL"/>
        </w:rPr>
        <w:t xml:space="preserve"> </w:t>
      </w:r>
      <w:proofErr w:type="spellStart"/>
      <w:r w:rsidRPr="00735721">
        <w:rPr>
          <w:sz w:val="24"/>
          <w:szCs w:val="24"/>
          <w:lang w:eastAsia="sq-AL"/>
        </w:rPr>
        <w:t>penale</w:t>
      </w:r>
      <w:proofErr w:type="spellEnd"/>
      <w:r w:rsidRPr="00735721">
        <w:rPr>
          <w:sz w:val="24"/>
          <w:szCs w:val="24"/>
          <w:lang w:eastAsia="sq-AL"/>
        </w:rPr>
        <w:t xml:space="preserve"> </w:t>
      </w:r>
      <w:proofErr w:type="spellStart"/>
      <w:r w:rsidRPr="00735721">
        <w:rPr>
          <w:sz w:val="24"/>
          <w:szCs w:val="24"/>
          <w:lang w:eastAsia="sq-AL"/>
        </w:rPr>
        <w:t>nga</w:t>
      </w:r>
      <w:proofErr w:type="spellEnd"/>
      <w:r w:rsidRPr="00735721">
        <w:rPr>
          <w:sz w:val="24"/>
          <w:szCs w:val="24"/>
          <w:lang w:eastAsia="sq-AL"/>
        </w:rPr>
        <w:t xml:space="preserve"> </w:t>
      </w:r>
      <w:proofErr w:type="spellStart"/>
      <w:r w:rsidRPr="00735721">
        <w:rPr>
          <w:sz w:val="24"/>
          <w:szCs w:val="24"/>
          <w:lang w:eastAsia="sq-AL"/>
        </w:rPr>
        <w:t>organit</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akuzës</w:t>
      </w:r>
      <w:proofErr w:type="spellEnd"/>
      <w:r w:rsidRPr="00735721">
        <w:rPr>
          <w:sz w:val="24"/>
          <w:szCs w:val="24"/>
          <w:lang w:eastAsia="sq-AL"/>
        </w:rPr>
        <w:t xml:space="preserve"> </w:t>
      </w:r>
      <w:proofErr w:type="spellStart"/>
      <w:r w:rsidRPr="00735721">
        <w:rPr>
          <w:sz w:val="24"/>
          <w:szCs w:val="24"/>
          <w:lang w:eastAsia="sq-AL"/>
        </w:rPr>
        <w:t>është</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gabuar</w:t>
      </w:r>
      <w:proofErr w:type="spellEnd"/>
      <w:r w:rsidRPr="00735721">
        <w:rPr>
          <w:sz w:val="24"/>
          <w:szCs w:val="24"/>
          <w:lang w:eastAsia="sq-AL"/>
        </w:rPr>
        <w:t xml:space="preserve"> </w:t>
      </w:r>
      <w:proofErr w:type="spellStart"/>
      <w:r w:rsidRPr="00735721">
        <w:rPr>
          <w:sz w:val="24"/>
          <w:szCs w:val="24"/>
          <w:lang w:eastAsia="sq-AL"/>
        </w:rPr>
        <w:t>dhe</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përgjigjet</w:t>
      </w:r>
      <w:proofErr w:type="spellEnd"/>
      <w:r w:rsidRPr="00735721">
        <w:rPr>
          <w:sz w:val="24"/>
          <w:szCs w:val="24"/>
          <w:lang w:eastAsia="sq-AL"/>
        </w:rPr>
        <w:t xml:space="preserve"> </w:t>
      </w:r>
      <w:proofErr w:type="spellStart"/>
      <w:r w:rsidRPr="00735721">
        <w:rPr>
          <w:sz w:val="24"/>
          <w:szCs w:val="24"/>
          <w:lang w:eastAsia="sq-AL"/>
        </w:rPr>
        <w:t>rrethanave</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faktit</w:t>
      </w:r>
      <w:proofErr w:type="spellEnd"/>
      <w:r w:rsidRPr="00735721">
        <w:rPr>
          <w:sz w:val="24"/>
          <w:szCs w:val="24"/>
          <w:lang w:eastAsia="sq-AL"/>
        </w:rPr>
        <w:t xml:space="preserve"> </w:t>
      </w:r>
      <w:proofErr w:type="spellStart"/>
      <w:r w:rsidRPr="00735721">
        <w:rPr>
          <w:sz w:val="24"/>
          <w:szCs w:val="24"/>
          <w:lang w:eastAsia="sq-AL"/>
        </w:rPr>
        <w:t>dhe</w:t>
      </w:r>
      <w:proofErr w:type="spellEnd"/>
      <w:r w:rsidRPr="00735721">
        <w:rPr>
          <w:sz w:val="24"/>
          <w:szCs w:val="24"/>
          <w:lang w:eastAsia="sq-AL"/>
        </w:rPr>
        <w:t xml:space="preserve"> </w:t>
      </w:r>
      <w:proofErr w:type="spellStart"/>
      <w:r w:rsidRPr="00735721">
        <w:rPr>
          <w:sz w:val="24"/>
          <w:szCs w:val="24"/>
          <w:lang w:eastAsia="sq-AL"/>
        </w:rPr>
        <w:t>provave</w:t>
      </w:r>
      <w:proofErr w:type="spellEnd"/>
      <w:r w:rsidRPr="00735721">
        <w:rPr>
          <w:sz w:val="24"/>
          <w:szCs w:val="24"/>
          <w:lang w:eastAsia="sq-AL"/>
        </w:rPr>
        <w:t>.</w:t>
      </w:r>
    </w:p>
    <w:p w14:paraId="2966AD52" w14:textId="77777777" w:rsidR="004D3A2E" w:rsidRPr="00735721" w:rsidRDefault="004D3A2E" w:rsidP="004D3A2E">
      <w:pPr>
        <w:numPr>
          <w:ilvl w:val="0"/>
          <w:numId w:val="9"/>
        </w:numPr>
        <w:jc w:val="both"/>
        <w:rPr>
          <w:sz w:val="24"/>
          <w:szCs w:val="24"/>
        </w:rPr>
      </w:pP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rastin</w:t>
      </w:r>
      <w:proofErr w:type="spellEnd"/>
      <w:r w:rsidRPr="00735721">
        <w:rPr>
          <w:sz w:val="24"/>
          <w:szCs w:val="24"/>
          <w:lang w:eastAsia="sq-AL"/>
        </w:rPr>
        <w:t xml:space="preserve"> </w:t>
      </w:r>
      <w:proofErr w:type="spellStart"/>
      <w:r w:rsidRPr="00735721">
        <w:rPr>
          <w:sz w:val="24"/>
          <w:szCs w:val="24"/>
          <w:lang w:eastAsia="sq-AL"/>
        </w:rPr>
        <w:t>konkret</w:t>
      </w:r>
      <w:proofErr w:type="spellEnd"/>
      <w:r w:rsidRPr="00735721">
        <w:rPr>
          <w:sz w:val="24"/>
          <w:szCs w:val="24"/>
          <w:lang w:eastAsia="sq-AL"/>
        </w:rPr>
        <w:t xml:space="preserve">, </w:t>
      </w:r>
      <w:proofErr w:type="spellStart"/>
      <w:r w:rsidRPr="00735721">
        <w:rPr>
          <w:sz w:val="24"/>
          <w:szCs w:val="24"/>
          <w:lang w:eastAsia="sq-AL"/>
        </w:rPr>
        <w:t>viktima</w:t>
      </w:r>
      <w:proofErr w:type="spellEnd"/>
      <w:r w:rsidRPr="00735721">
        <w:rPr>
          <w:sz w:val="24"/>
          <w:szCs w:val="24"/>
          <w:lang w:eastAsia="sq-AL"/>
        </w:rPr>
        <w:t xml:space="preserve"> </w:t>
      </w:r>
      <w:proofErr w:type="spellStart"/>
      <w:r w:rsidRPr="00735721">
        <w:rPr>
          <w:sz w:val="24"/>
          <w:szCs w:val="24"/>
          <w:lang w:eastAsia="sq-AL"/>
        </w:rPr>
        <w:t>edhe</w:t>
      </w:r>
      <w:proofErr w:type="spellEnd"/>
      <w:r w:rsidRPr="00735721">
        <w:rPr>
          <w:sz w:val="24"/>
          <w:szCs w:val="24"/>
          <w:lang w:eastAsia="sq-AL"/>
        </w:rPr>
        <w:t xml:space="preserve"> </w:t>
      </w:r>
      <w:proofErr w:type="spellStart"/>
      <w:r w:rsidRPr="00735721">
        <w:rPr>
          <w:sz w:val="24"/>
          <w:szCs w:val="24"/>
          <w:lang w:eastAsia="sq-AL"/>
        </w:rPr>
        <w:t>pse</w:t>
      </w:r>
      <w:proofErr w:type="spellEnd"/>
      <w:r w:rsidRPr="00735721">
        <w:rPr>
          <w:sz w:val="24"/>
          <w:szCs w:val="24"/>
          <w:lang w:eastAsia="sq-AL"/>
        </w:rPr>
        <w:t xml:space="preserve"> </w:t>
      </w:r>
      <w:proofErr w:type="spellStart"/>
      <w:r w:rsidRPr="00735721">
        <w:rPr>
          <w:sz w:val="24"/>
          <w:szCs w:val="24"/>
          <w:lang w:eastAsia="sq-AL"/>
        </w:rPr>
        <w:t>ishte</w:t>
      </w:r>
      <w:proofErr w:type="spellEnd"/>
      <w:r w:rsidRPr="00735721">
        <w:rPr>
          <w:sz w:val="24"/>
          <w:szCs w:val="24"/>
          <w:lang w:eastAsia="sq-AL"/>
        </w:rPr>
        <w:t xml:space="preserve"> </w:t>
      </w:r>
      <w:proofErr w:type="spellStart"/>
      <w:r w:rsidRPr="00735721">
        <w:rPr>
          <w:sz w:val="24"/>
          <w:szCs w:val="24"/>
          <w:lang w:eastAsia="sq-AL"/>
        </w:rPr>
        <w:t>një</w:t>
      </w:r>
      <w:proofErr w:type="spellEnd"/>
      <w:r w:rsidRPr="00735721">
        <w:rPr>
          <w:sz w:val="24"/>
          <w:szCs w:val="24"/>
          <w:lang w:eastAsia="sq-AL"/>
        </w:rPr>
        <w:t xml:space="preserve"> </w:t>
      </w:r>
      <w:proofErr w:type="spellStart"/>
      <w:r w:rsidRPr="00735721">
        <w:rPr>
          <w:sz w:val="24"/>
          <w:szCs w:val="24"/>
          <w:lang w:eastAsia="sq-AL"/>
        </w:rPr>
        <w:t>punonjës</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Policisë</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Shtetit</w:t>
      </w:r>
      <w:proofErr w:type="spellEnd"/>
      <w:r w:rsidRPr="00735721">
        <w:rPr>
          <w:sz w:val="24"/>
          <w:szCs w:val="24"/>
          <w:lang w:eastAsia="sq-AL"/>
        </w:rPr>
        <w:t xml:space="preserve"> </w:t>
      </w:r>
      <w:proofErr w:type="spellStart"/>
      <w:r w:rsidRPr="00735721">
        <w:rPr>
          <w:sz w:val="24"/>
          <w:szCs w:val="24"/>
          <w:lang w:eastAsia="sq-AL"/>
        </w:rPr>
        <w:t>dhe</w:t>
      </w:r>
      <w:proofErr w:type="spellEnd"/>
      <w:r w:rsidRPr="00735721">
        <w:rPr>
          <w:sz w:val="24"/>
          <w:szCs w:val="24"/>
          <w:lang w:eastAsia="sq-AL"/>
        </w:rPr>
        <w:t xml:space="preserve"> </w:t>
      </w:r>
      <w:proofErr w:type="spellStart"/>
      <w:r w:rsidRPr="00735721">
        <w:rPr>
          <w:sz w:val="24"/>
          <w:szCs w:val="24"/>
          <w:lang w:eastAsia="sq-AL"/>
        </w:rPr>
        <w:t>ndodhej</w:t>
      </w:r>
      <w:proofErr w:type="spellEnd"/>
      <w:r w:rsidRPr="00735721">
        <w:rPr>
          <w:sz w:val="24"/>
          <w:szCs w:val="24"/>
          <w:lang w:eastAsia="sq-AL"/>
        </w:rPr>
        <w:t xml:space="preserve"> </w:t>
      </w: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ambientet</w:t>
      </w:r>
      <w:proofErr w:type="spellEnd"/>
      <w:r w:rsidRPr="00735721">
        <w:rPr>
          <w:sz w:val="24"/>
          <w:szCs w:val="24"/>
          <w:lang w:eastAsia="sq-AL"/>
        </w:rPr>
        <w:t xml:space="preserve"> e </w:t>
      </w:r>
      <w:proofErr w:type="spellStart"/>
      <w:r w:rsidRPr="00735721">
        <w:rPr>
          <w:sz w:val="24"/>
          <w:szCs w:val="24"/>
          <w:lang w:eastAsia="sq-AL"/>
        </w:rPr>
        <w:t>Komisariatit</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w:t>
      </w:r>
      <w:proofErr w:type="spellStart"/>
      <w:r w:rsidRPr="00735721">
        <w:rPr>
          <w:sz w:val="24"/>
          <w:szCs w:val="24"/>
          <w:lang w:eastAsia="sq-AL"/>
        </w:rPr>
        <w:t>ishte</w:t>
      </w:r>
      <w:proofErr w:type="spellEnd"/>
      <w:r w:rsidRPr="00735721">
        <w:rPr>
          <w:sz w:val="24"/>
          <w:szCs w:val="24"/>
          <w:lang w:eastAsia="sq-AL"/>
        </w:rPr>
        <w:t xml:space="preserve"> </w:t>
      </w: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krye</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detyrës</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tij</w:t>
      </w:r>
      <w:proofErr w:type="spellEnd"/>
      <w:r w:rsidRPr="00735721">
        <w:rPr>
          <w:sz w:val="24"/>
          <w:szCs w:val="24"/>
          <w:lang w:eastAsia="sq-AL"/>
        </w:rPr>
        <w:t xml:space="preserve"> </w:t>
      </w:r>
      <w:proofErr w:type="spellStart"/>
      <w:r w:rsidRPr="00735721">
        <w:rPr>
          <w:sz w:val="24"/>
          <w:szCs w:val="24"/>
          <w:lang w:eastAsia="sq-AL"/>
        </w:rPr>
        <w:t>kur</w:t>
      </w:r>
      <w:proofErr w:type="spellEnd"/>
      <w:r w:rsidRPr="00735721">
        <w:rPr>
          <w:sz w:val="24"/>
          <w:szCs w:val="24"/>
          <w:lang w:eastAsia="sq-AL"/>
        </w:rPr>
        <w:t xml:space="preserve"> </w:t>
      </w:r>
      <w:proofErr w:type="spellStart"/>
      <w:r w:rsidRPr="00735721">
        <w:rPr>
          <w:sz w:val="24"/>
          <w:szCs w:val="24"/>
          <w:lang w:eastAsia="sq-AL"/>
        </w:rPr>
        <w:t>ndodhi</w:t>
      </w:r>
      <w:proofErr w:type="spellEnd"/>
      <w:r w:rsidRPr="00735721">
        <w:rPr>
          <w:sz w:val="24"/>
          <w:szCs w:val="24"/>
          <w:lang w:eastAsia="sq-AL"/>
        </w:rPr>
        <w:t xml:space="preserve"> </w:t>
      </w:r>
      <w:proofErr w:type="spellStart"/>
      <w:r w:rsidRPr="00735721">
        <w:rPr>
          <w:sz w:val="24"/>
          <w:szCs w:val="24"/>
          <w:lang w:eastAsia="sq-AL"/>
        </w:rPr>
        <w:t>ngjarja</w:t>
      </w:r>
      <w:proofErr w:type="spellEnd"/>
      <w:r w:rsidRPr="00735721">
        <w:rPr>
          <w:sz w:val="24"/>
          <w:szCs w:val="24"/>
          <w:lang w:eastAsia="sq-AL"/>
        </w:rPr>
        <w:t xml:space="preserve">. </w:t>
      </w: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këtë</w:t>
      </w:r>
      <w:proofErr w:type="spellEnd"/>
      <w:r w:rsidRPr="00735721">
        <w:rPr>
          <w:sz w:val="24"/>
          <w:szCs w:val="24"/>
          <w:lang w:eastAsia="sq-AL"/>
        </w:rPr>
        <w:t xml:space="preserve"> </w:t>
      </w:r>
      <w:proofErr w:type="spellStart"/>
      <w:r w:rsidRPr="00735721">
        <w:rPr>
          <w:sz w:val="24"/>
          <w:szCs w:val="24"/>
          <w:lang w:eastAsia="sq-AL"/>
        </w:rPr>
        <w:t>aspekt</w:t>
      </w:r>
      <w:proofErr w:type="spellEnd"/>
      <w:r w:rsidRPr="00735721">
        <w:rPr>
          <w:sz w:val="24"/>
          <w:szCs w:val="24"/>
          <w:lang w:eastAsia="sq-AL"/>
        </w:rPr>
        <w:t xml:space="preserve">, </w:t>
      </w:r>
      <w:proofErr w:type="spellStart"/>
      <w:r w:rsidRPr="00735721">
        <w:rPr>
          <w:sz w:val="24"/>
          <w:szCs w:val="24"/>
          <w:lang w:eastAsia="sq-AL"/>
        </w:rPr>
        <w:t>objekti</w:t>
      </w:r>
      <w:proofErr w:type="spellEnd"/>
      <w:r w:rsidRPr="00735721">
        <w:rPr>
          <w:sz w:val="24"/>
          <w:szCs w:val="24"/>
          <w:lang w:eastAsia="sq-AL"/>
        </w:rPr>
        <w:t xml:space="preserve"> material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këtij</w:t>
      </w:r>
      <w:proofErr w:type="spellEnd"/>
      <w:r w:rsidRPr="00735721">
        <w:rPr>
          <w:sz w:val="24"/>
          <w:szCs w:val="24"/>
          <w:lang w:eastAsia="sq-AL"/>
        </w:rPr>
        <w:t xml:space="preserve"> </w:t>
      </w:r>
      <w:proofErr w:type="spellStart"/>
      <w:r w:rsidRPr="00735721">
        <w:rPr>
          <w:sz w:val="24"/>
          <w:szCs w:val="24"/>
          <w:lang w:eastAsia="sq-AL"/>
        </w:rPr>
        <w:t>krimi</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w:t>
      </w:r>
      <w:proofErr w:type="spellStart"/>
      <w:r w:rsidRPr="00735721">
        <w:rPr>
          <w:sz w:val="24"/>
          <w:szCs w:val="24"/>
          <w:lang w:eastAsia="sq-AL"/>
        </w:rPr>
        <w:t>korrespondon</w:t>
      </w:r>
      <w:proofErr w:type="spellEnd"/>
      <w:r w:rsidRPr="00735721">
        <w:rPr>
          <w:sz w:val="24"/>
          <w:szCs w:val="24"/>
          <w:lang w:eastAsia="sq-AL"/>
        </w:rPr>
        <w:t xml:space="preserve"> me </w:t>
      </w:r>
      <w:proofErr w:type="spellStart"/>
      <w:r w:rsidRPr="00735721">
        <w:rPr>
          <w:sz w:val="24"/>
          <w:szCs w:val="24"/>
          <w:lang w:eastAsia="sq-AL"/>
        </w:rPr>
        <w:t>objektin</w:t>
      </w:r>
      <w:proofErr w:type="spellEnd"/>
      <w:r w:rsidRPr="00735721">
        <w:rPr>
          <w:sz w:val="24"/>
          <w:szCs w:val="24"/>
          <w:lang w:eastAsia="sq-AL"/>
        </w:rPr>
        <w:t xml:space="preserve"> </w:t>
      </w:r>
      <w:proofErr w:type="spellStart"/>
      <w:r w:rsidRPr="00735721">
        <w:rPr>
          <w:sz w:val="24"/>
          <w:szCs w:val="24"/>
          <w:lang w:eastAsia="sq-AL"/>
        </w:rPr>
        <w:t>ligjor</w:t>
      </w:r>
      <w:proofErr w:type="spellEnd"/>
      <w:r w:rsidRPr="00735721">
        <w:rPr>
          <w:sz w:val="24"/>
          <w:szCs w:val="24"/>
          <w:lang w:eastAsia="sq-AL"/>
        </w:rPr>
        <w:t xml:space="preserve"> </w:t>
      </w:r>
      <w:proofErr w:type="spellStart"/>
      <w:r w:rsidRPr="00735721">
        <w:rPr>
          <w:sz w:val="24"/>
          <w:szCs w:val="24"/>
          <w:lang w:eastAsia="sq-AL"/>
        </w:rPr>
        <w:t>që</w:t>
      </w:r>
      <w:proofErr w:type="spellEnd"/>
      <w:r w:rsidRPr="00735721">
        <w:rPr>
          <w:sz w:val="24"/>
          <w:szCs w:val="24"/>
          <w:lang w:eastAsia="sq-AL"/>
        </w:rPr>
        <w:t xml:space="preserve"> </w:t>
      </w:r>
      <w:proofErr w:type="spellStart"/>
      <w:r w:rsidRPr="00735721">
        <w:rPr>
          <w:sz w:val="24"/>
          <w:szCs w:val="24"/>
          <w:lang w:eastAsia="sq-AL"/>
        </w:rPr>
        <w:t>mbrohet</w:t>
      </w:r>
      <w:proofErr w:type="spellEnd"/>
      <w:r w:rsidRPr="00735721">
        <w:rPr>
          <w:sz w:val="24"/>
          <w:szCs w:val="24"/>
          <w:lang w:eastAsia="sq-AL"/>
        </w:rPr>
        <w:t xml:space="preserve"> </w:t>
      </w:r>
      <w:proofErr w:type="spellStart"/>
      <w:r w:rsidRPr="00735721">
        <w:rPr>
          <w:sz w:val="24"/>
          <w:szCs w:val="24"/>
          <w:lang w:eastAsia="sq-AL"/>
        </w:rPr>
        <w:t>nga</w:t>
      </w:r>
      <w:proofErr w:type="spellEnd"/>
      <w:r w:rsidRPr="00735721">
        <w:rPr>
          <w:sz w:val="24"/>
          <w:szCs w:val="24"/>
          <w:lang w:eastAsia="sq-AL"/>
        </w:rPr>
        <w:t xml:space="preserve"> </w:t>
      </w:r>
      <w:proofErr w:type="spellStart"/>
      <w:r w:rsidRPr="00735721">
        <w:rPr>
          <w:sz w:val="24"/>
          <w:szCs w:val="24"/>
          <w:lang w:eastAsia="sq-AL"/>
        </w:rPr>
        <w:t>neni</w:t>
      </w:r>
      <w:proofErr w:type="spellEnd"/>
      <w:r w:rsidRPr="00735721">
        <w:rPr>
          <w:sz w:val="24"/>
          <w:szCs w:val="24"/>
          <w:lang w:eastAsia="sq-AL"/>
        </w:rPr>
        <w:t xml:space="preserve"> 79/b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Kodit</w:t>
      </w:r>
      <w:proofErr w:type="spellEnd"/>
      <w:r w:rsidRPr="00735721">
        <w:rPr>
          <w:sz w:val="24"/>
          <w:szCs w:val="24"/>
          <w:lang w:eastAsia="sq-AL"/>
        </w:rPr>
        <w:t xml:space="preserve"> Penal. </w:t>
      </w:r>
      <w:proofErr w:type="spellStart"/>
      <w:r w:rsidRPr="00735721">
        <w:rPr>
          <w:sz w:val="24"/>
          <w:szCs w:val="24"/>
          <w:lang w:eastAsia="sq-AL"/>
        </w:rPr>
        <w:t>Figura</w:t>
      </w:r>
      <w:proofErr w:type="spellEnd"/>
      <w:r w:rsidRPr="00735721">
        <w:rPr>
          <w:sz w:val="24"/>
          <w:szCs w:val="24"/>
          <w:lang w:eastAsia="sq-AL"/>
        </w:rPr>
        <w:t xml:space="preserve"> e </w:t>
      </w:r>
      <w:proofErr w:type="spellStart"/>
      <w:r w:rsidRPr="00735721">
        <w:rPr>
          <w:sz w:val="24"/>
          <w:szCs w:val="24"/>
          <w:lang w:eastAsia="sq-AL"/>
        </w:rPr>
        <w:t>veprës</w:t>
      </w:r>
      <w:proofErr w:type="spellEnd"/>
      <w:r w:rsidRPr="00735721">
        <w:rPr>
          <w:sz w:val="24"/>
          <w:szCs w:val="24"/>
          <w:lang w:eastAsia="sq-AL"/>
        </w:rPr>
        <w:t xml:space="preserve"> </w:t>
      </w:r>
      <w:proofErr w:type="spellStart"/>
      <w:r w:rsidRPr="00735721">
        <w:rPr>
          <w:sz w:val="24"/>
          <w:szCs w:val="24"/>
          <w:lang w:eastAsia="sq-AL"/>
        </w:rPr>
        <w:t>penale</w:t>
      </w:r>
      <w:proofErr w:type="spellEnd"/>
      <w:r w:rsidRPr="00735721">
        <w:rPr>
          <w:sz w:val="24"/>
          <w:szCs w:val="24"/>
          <w:lang w:eastAsia="sq-AL"/>
        </w:rPr>
        <w:t xml:space="preserve">, </w:t>
      </w:r>
      <w:proofErr w:type="spellStart"/>
      <w:r w:rsidRPr="00735721">
        <w:rPr>
          <w:sz w:val="24"/>
          <w:szCs w:val="24"/>
          <w:lang w:eastAsia="sq-AL"/>
        </w:rPr>
        <w:t>nenit</w:t>
      </w:r>
      <w:proofErr w:type="spellEnd"/>
      <w:r w:rsidRPr="00735721">
        <w:rPr>
          <w:sz w:val="24"/>
          <w:szCs w:val="24"/>
          <w:lang w:eastAsia="sq-AL"/>
        </w:rPr>
        <w:t xml:space="preserve"> 79/b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Kodit</w:t>
      </w:r>
      <w:proofErr w:type="spellEnd"/>
      <w:r w:rsidRPr="00735721">
        <w:rPr>
          <w:sz w:val="24"/>
          <w:szCs w:val="24"/>
          <w:lang w:eastAsia="sq-AL"/>
        </w:rPr>
        <w:t xml:space="preserve"> Penal </w:t>
      </w:r>
      <w:proofErr w:type="spellStart"/>
      <w:r w:rsidRPr="00735721">
        <w:rPr>
          <w:sz w:val="24"/>
          <w:szCs w:val="24"/>
          <w:lang w:eastAsia="sq-AL"/>
        </w:rPr>
        <w:t>sanksionon</w:t>
      </w:r>
      <w:proofErr w:type="spellEnd"/>
      <w:r w:rsidRPr="00735721">
        <w:rPr>
          <w:sz w:val="24"/>
          <w:szCs w:val="24"/>
          <w:lang w:eastAsia="sq-AL"/>
        </w:rPr>
        <w:t xml:space="preserve"> se element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anës</w:t>
      </w:r>
      <w:proofErr w:type="spellEnd"/>
      <w:r w:rsidRPr="00735721">
        <w:rPr>
          <w:sz w:val="24"/>
          <w:szCs w:val="24"/>
          <w:lang w:eastAsia="sq-AL"/>
        </w:rPr>
        <w:t xml:space="preserve"> </w:t>
      </w:r>
      <w:proofErr w:type="spellStart"/>
      <w:r w:rsidRPr="00735721">
        <w:rPr>
          <w:sz w:val="24"/>
          <w:szCs w:val="24"/>
          <w:lang w:eastAsia="sq-AL"/>
        </w:rPr>
        <w:t>objektive</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kësaj</w:t>
      </w:r>
      <w:proofErr w:type="spellEnd"/>
      <w:r w:rsidRPr="00735721">
        <w:rPr>
          <w:sz w:val="24"/>
          <w:szCs w:val="24"/>
          <w:lang w:eastAsia="sq-AL"/>
        </w:rPr>
        <w:t xml:space="preserve"> </w:t>
      </w:r>
      <w:proofErr w:type="spellStart"/>
      <w:r w:rsidRPr="00735721">
        <w:rPr>
          <w:sz w:val="24"/>
          <w:szCs w:val="24"/>
          <w:lang w:eastAsia="sq-AL"/>
        </w:rPr>
        <w:t>vepre</w:t>
      </w:r>
      <w:proofErr w:type="spellEnd"/>
      <w:r w:rsidRPr="00735721">
        <w:rPr>
          <w:sz w:val="24"/>
          <w:szCs w:val="24"/>
          <w:lang w:eastAsia="sq-AL"/>
        </w:rPr>
        <w:t xml:space="preserve"> </w:t>
      </w:r>
      <w:proofErr w:type="spellStart"/>
      <w:r w:rsidRPr="00735721">
        <w:rPr>
          <w:sz w:val="24"/>
          <w:szCs w:val="24"/>
          <w:lang w:eastAsia="sq-AL"/>
        </w:rPr>
        <w:t>penale</w:t>
      </w:r>
      <w:proofErr w:type="spellEnd"/>
      <w:r w:rsidRPr="00735721">
        <w:rPr>
          <w:sz w:val="24"/>
          <w:szCs w:val="24"/>
          <w:lang w:eastAsia="sq-AL"/>
        </w:rPr>
        <w:t xml:space="preserve"> </w:t>
      </w:r>
      <w:proofErr w:type="spellStart"/>
      <w:r w:rsidRPr="00735721">
        <w:rPr>
          <w:sz w:val="24"/>
          <w:szCs w:val="24"/>
          <w:lang w:eastAsia="sq-AL"/>
        </w:rPr>
        <w:t>është</w:t>
      </w:r>
      <w:proofErr w:type="spellEnd"/>
      <w:r w:rsidRPr="00735721">
        <w:rPr>
          <w:sz w:val="24"/>
          <w:szCs w:val="24"/>
          <w:lang w:eastAsia="sq-AL"/>
        </w:rPr>
        <w:t xml:space="preserve"> </w:t>
      </w:r>
      <w:proofErr w:type="spellStart"/>
      <w:r w:rsidRPr="00735721">
        <w:rPr>
          <w:sz w:val="24"/>
          <w:szCs w:val="24"/>
          <w:lang w:eastAsia="sq-AL"/>
        </w:rPr>
        <w:t>kryerja</w:t>
      </w:r>
      <w:proofErr w:type="spellEnd"/>
      <w:r w:rsidRPr="00735721">
        <w:rPr>
          <w:sz w:val="24"/>
          <w:szCs w:val="24"/>
          <w:lang w:eastAsia="sq-AL"/>
        </w:rPr>
        <w:t xml:space="preserve"> e </w:t>
      </w:r>
      <w:proofErr w:type="spellStart"/>
      <w:r w:rsidRPr="00735721">
        <w:rPr>
          <w:sz w:val="24"/>
          <w:szCs w:val="24"/>
          <w:lang w:eastAsia="sq-AL"/>
        </w:rPr>
        <w:t>veprës</w:t>
      </w:r>
      <w:proofErr w:type="spellEnd"/>
      <w:r w:rsidRPr="00735721">
        <w:rPr>
          <w:sz w:val="24"/>
          <w:szCs w:val="24"/>
          <w:lang w:eastAsia="sq-AL"/>
        </w:rPr>
        <w:t xml:space="preserve"> </w:t>
      </w:r>
      <w:proofErr w:type="spellStart"/>
      <w:r w:rsidRPr="00735721">
        <w:rPr>
          <w:sz w:val="24"/>
          <w:szCs w:val="24"/>
          <w:lang w:eastAsia="sq-AL"/>
        </w:rPr>
        <w:t>për</w:t>
      </w:r>
      <w:proofErr w:type="spellEnd"/>
      <w:r w:rsidRPr="00735721">
        <w:rPr>
          <w:sz w:val="24"/>
          <w:szCs w:val="24"/>
          <w:lang w:eastAsia="sq-AL"/>
        </w:rPr>
        <w:t xml:space="preserve"> </w:t>
      </w:r>
      <w:proofErr w:type="spellStart"/>
      <w:r w:rsidRPr="00735721">
        <w:rPr>
          <w:sz w:val="24"/>
          <w:szCs w:val="24"/>
          <w:lang w:eastAsia="sq-AL"/>
        </w:rPr>
        <w:t>shkak</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detyrës</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punonjësit</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Policisë</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Shtetit</w:t>
      </w:r>
      <w:proofErr w:type="spellEnd"/>
      <w:r w:rsidRPr="00735721">
        <w:rPr>
          <w:sz w:val="24"/>
          <w:szCs w:val="24"/>
          <w:lang w:eastAsia="sq-AL"/>
        </w:rPr>
        <w:t>.</w:t>
      </w:r>
    </w:p>
    <w:p w14:paraId="6313E852" w14:textId="77777777" w:rsidR="004D3A2E" w:rsidRPr="00735721" w:rsidRDefault="004D3A2E" w:rsidP="004D3A2E">
      <w:pPr>
        <w:numPr>
          <w:ilvl w:val="0"/>
          <w:numId w:val="9"/>
        </w:numPr>
        <w:jc w:val="both"/>
        <w:rPr>
          <w:sz w:val="24"/>
          <w:szCs w:val="24"/>
        </w:rPr>
      </w:pP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rastin</w:t>
      </w:r>
      <w:proofErr w:type="spellEnd"/>
      <w:r w:rsidRPr="00735721">
        <w:rPr>
          <w:sz w:val="24"/>
          <w:szCs w:val="24"/>
          <w:lang w:eastAsia="sq-AL"/>
        </w:rPr>
        <w:t xml:space="preserve"> </w:t>
      </w:r>
      <w:proofErr w:type="spellStart"/>
      <w:r w:rsidRPr="00735721">
        <w:rPr>
          <w:sz w:val="24"/>
          <w:szCs w:val="24"/>
          <w:lang w:eastAsia="sq-AL"/>
        </w:rPr>
        <w:t>konkret</w:t>
      </w:r>
      <w:proofErr w:type="spellEnd"/>
      <w:r w:rsidRPr="00735721">
        <w:rPr>
          <w:sz w:val="24"/>
          <w:szCs w:val="24"/>
          <w:lang w:eastAsia="sq-AL"/>
        </w:rPr>
        <w:t xml:space="preserve">, </w:t>
      </w:r>
      <w:proofErr w:type="spellStart"/>
      <w:r w:rsidRPr="00735721">
        <w:rPr>
          <w:sz w:val="24"/>
          <w:szCs w:val="24"/>
          <w:lang w:eastAsia="sq-AL"/>
        </w:rPr>
        <w:t>ngjarja</w:t>
      </w:r>
      <w:proofErr w:type="spellEnd"/>
      <w:r w:rsidRPr="00735721">
        <w:rPr>
          <w:sz w:val="24"/>
          <w:szCs w:val="24"/>
          <w:lang w:eastAsia="sq-AL"/>
        </w:rPr>
        <w:t xml:space="preserve"> do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kishte</w:t>
      </w:r>
      <w:proofErr w:type="spellEnd"/>
      <w:r w:rsidRPr="00735721">
        <w:rPr>
          <w:sz w:val="24"/>
          <w:szCs w:val="24"/>
          <w:lang w:eastAsia="sq-AL"/>
        </w:rPr>
        <w:t xml:space="preserve"> </w:t>
      </w:r>
      <w:proofErr w:type="spellStart"/>
      <w:r w:rsidRPr="00735721">
        <w:rPr>
          <w:sz w:val="24"/>
          <w:szCs w:val="24"/>
          <w:lang w:eastAsia="sq-AL"/>
        </w:rPr>
        <w:t>ndodhur</w:t>
      </w:r>
      <w:proofErr w:type="spellEnd"/>
      <w:r w:rsidRPr="00735721">
        <w:rPr>
          <w:sz w:val="24"/>
          <w:szCs w:val="24"/>
          <w:lang w:eastAsia="sq-AL"/>
        </w:rPr>
        <w:t xml:space="preserve"> </w:t>
      </w:r>
      <w:proofErr w:type="spellStart"/>
      <w:r w:rsidRPr="00735721">
        <w:rPr>
          <w:sz w:val="24"/>
          <w:szCs w:val="24"/>
          <w:lang w:eastAsia="sq-AL"/>
        </w:rPr>
        <w:t>edhe</w:t>
      </w:r>
      <w:proofErr w:type="spellEnd"/>
      <w:r w:rsidRPr="00735721">
        <w:rPr>
          <w:sz w:val="24"/>
          <w:szCs w:val="24"/>
          <w:lang w:eastAsia="sq-AL"/>
        </w:rPr>
        <w:t xml:space="preserve"> </w:t>
      </w:r>
      <w:proofErr w:type="spellStart"/>
      <w:r w:rsidRPr="00735721">
        <w:rPr>
          <w:sz w:val="24"/>
          <w:szCs w:val="24"/>
          <w:lang w:eastAsia="sq-AL"/>
        </w:rPr>
        <w:t>nëse</w:t>
      </w:r>
      <w:proofErr w:type="spellEnd"/>
      <w:r w:rsidRPr="00735721">
        <w:rPr>
          <w:sz w:val="24"/>
          <w:szCs w:val="24"/>
          <w:lang w:eastAsia="sq-AL"/>
        </w:rPr>
        <w:t xml:space="preserve"> </w:t>
      </w:r>
      <w:proofErr w:type="spellStart"/>
      <w:r w:rsidRPr="00735721">
        <w:rPr>
          <w:sz w:val="24"/>
          <w:szCs w:val="24"/>
          <w:lang w:eastAsia="sq-AL"/>
        </w:rPr>
        <w:t>viktima</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do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kishte</w:t>
      </w:r>
      <w:proofErr w:type="spellEnd"/>
      <w:r w:rsidRPr="00735721">
        <w:rPr>
          <w:sz w:val="24"/>
          <w:szCs w:val="24"/>
          <w:lang w:eastAsia="sq-AL"/>
        </w:rPr>
        <w:t xml:space="preserve"> </w:t>
      </w:r>
      <w:proofErr w:type="spellStart"/>
      <w:r w:rsidRPr="00735721">
        <w:rPr>
          <w:sz w:val="24"/>
          <w:szCs w:val="24"/>
          <w:lang w:eastAsia="sq-AL"/>
        </w:rPr>
        <w:t>qenë</w:t>
      </w:r>
      <w:proofErr w:type="spellEnd"/>
      <w:r w:rsidRPr="00735721">
        <w:rPr>
          <w:sz w:val="24"/>
          <w:szCs w:val="24"/>
          <w:lang w:eastAsia="sq-AL"/>
        </w:rPr>
        <w:t xml:space="preserve"> </w:t>
      </w:r>
      <w:proofErr w:type="spellStart"/>
      <w:r w:rsidRPr="00735721">
        <w:rPr>
          <w:sz w:val="24"/>
          <w:szCs w:val="24"/>
          <w:lang w:eastAsia="sq-AL"/>
        </w:rPr>
        <w:t>punonjës</w:t>
      </w:r>
      <w:proofErr w:type="spellEnd"/>
      <w:r w:rsidRPr="00735721">
        <w:rPr>
          <w:sz w:val="24"/>
          <w:szCs w:val="24"/>
          <w:lang w:eastAsia="sq-AL"/>
        </w:rPr>
        <w:t xml:space="preserve"> </w:t>
      </w:r>
      <w:proofErr w:type="spellStart"/>
      <w:r w:rsidRPr="00735721">
        <w:rPr>
          <w:sz w:val="24"/>
          <w:szCs w:val="24"/>
          <w:lang w:eastAsia="sq-AL"/>
        </w:rPr>
        <w:t>policie</w:t>
      </w:r>
      <w:proofErr w:type="spellEnd"/>
      <w:r w:rsidRPr="00735721">
        <w:rPr>
          <w:sz w:val="24"/>
          <w:szCs w:val="24"/>
          <w:lang w:eastAsia="sq-AL"/>
        </w:rPr>
        <w:t xml:space="preserve">. </w:t>
      </w:r>
    </w:p>
    <w:p w14:paraId="0DC48136" w14:textId="77777777" w:rsidR="004D3A2E" w:rsidRPr="00735721" w:rsidRDefault="004D3A2E" w:rsidP="004D3A2E">
      <w:pPr>
        <w:numPr>
          <w:ilvl w:val="0"/>
          <w:numId w:val="9"/>
        </w:numPr>
        <w:jc w:val="both"/>
        <w:rPr>
          <w:sz w:val="24"/>
          <w:szCs w:val="24"/>
        </w:rPr>
      </w:pP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momentin</w:t>
      </w:r>
      <w:proofErr w:type="spellEnd"/>
      <w:r w:rsidRPr="00735721">
        <w:rPr>
          <w:sz w:val="24"/>
          <w:szCs w:val="24"/>
          <w:lang w:eastAsia="sq-AL"/>
        </w:rPr>
        <w:t xml:space="preserve"> e </w:t>
      </w:r>
      <w:proofErr w:type="spellStart"/>
      <w:r w:rsidRPr="00735721">
        <w:rPr>
          <w:sz w:val="24"/>
          <w:szCs w:val="24"/>
          <w:lang w:eastAsia="sq-AL"/>
        </w:rPr>
        <w:t>kryerjes</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veprës</w:t>
      </w:r>
      <w:proofErr w:type="spellEnd"/>
      <w:r w:rsidRPr="00735721">
        <w:rPr>
          <w:sz w:val="24"/>
          <w:szCs w:val="24"/>
          <w:lang w:eastAsia="sq-AL"/>
        </w:rPr>
        <w:t xml:space="preserve"> </w:t>
      </w:r>
      <w:proofErr w:type="spellStart"/>
      <w:r w:rsidRPr="00735721">
        <w:rPr>
          <w:sz w:val="24"/>
          <w:szCs w:val="24"/>
          <w:lang w:eastAsia="sq-AL"/>
        </w:rPr>
        <w:t>penale</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pandehuri</w:t>
      </w:r>
      <w:proofErr w:type="spellEnd"/>
      <w:r w:rsidRPr="00735721">
        <w:rPr>
          <w:sz w:val="24"/>
          <w:szCs w:val="24"/>
          <w:lang w:eastAsia="sq-AL"/>
        </w:rPr>
        <w:t xml:space="preserve"> ka </w:t>
      </w:r>
      <w:proofErr w:type="spellStart"/>
      <w:r w:rsidRPr="00735721">
        <w:rPr>
          <w:sz w:val="24"/>
          <w:szCs w:val="24"/>
          <w:lang w:eastAsia="sq-AL"/>
        </w:rPr>
        <w:t>qenë</w:t>
      </w:r>
      <w:proofErr w:type="spellEnd"/>
      <w:r w:rsidRPr="00735721">
        <w:rPr>
          <w:sz w:val="24"/>
          <w:szCs w:val="24"/>
          <w:lang w:eastAsia="sq-AL"/>
        </w:rPr>
        <w:t xml:space="preserve"> </w:t>
      </w:r>
      <w:proofErr w:type="spellStart"/>
      <w:r w:rsidRPr="00735721">
        <w:rPr>
          <w:sz w:val="24"/>
          <w:szCs w:val="24"/>
          <w:lang w:eastAsia="sq-AL"/>
        </w:rPr>
        <w:t>edhe</w:t>
      </w:r>
      <w:proofErr w:type="spellEnd"/>
      <w:r w:rsidRPr="00735721">
        <w:rPr>
          <w:sz w:val="24"/>
          <w:szCs w:val="24"/>
          <w:lang w:eastAsia="sq-AL"/>
        </w:rPr>
        <w:t xml:space="preserve"> </w:t>
      </w:r>
      <w:proofErr w:type="spellStart"/>
      <w:r w:rsidRPr="00735721">
        <w:rPr>
          <w:sz w:val="24"/>
          <w:szCs w:val="24"/>
          <w:lang w:eastAsia="sq-AL"/>
        </w:rPr>
        <w:t>vetë</w:t>
      </w:r>
      <w:proofErr w:type="spellEnd"/>
      <w:r w:rsidRPr="00735721">
        <w:rPr>
          <w:sz w:val="24"/>
          <w:szCs w:val="24"/>
          <w:lang w:eastAsia="sq-AL"/>
        </w:rPr>
        <w:t xml:space="preserve"> me </w:t>
      </w:r>
      <w:proofErr w:type="spellStart"/>
      <w:r w:rsidRPr="00735721">
        <w:rPr>
          <w:sz w:val="24"/>
          <w:szCs w:val="24"/>
          <w:lang w:eastAsia="sq-AL"/>
        </w:rPr>
        <w:t>profesion</w:t>
      </w:r>
      <w:proofErr w:type="spellEnd"/>
      <w:r w:rsidRPr="00735721">
        <w:rPr>
          <w:sz w:val="24"/>
          <w:szCs w:val="24"/>
          <w:lang w:eastAsia="sq-AL"/>
        </w:rPr>
        <w:t xml:space="preserve"> </w:t>
      </w:r>
      <w:proofErr w:type="spellStart"/>
      <w:r w:rsidRPr="00735721">
        <w:rPr>
          <w:sz w:val="24"/>
          <w:szCs w:val="24"/>
          <w:lang w:eastAsia="sq-AL"/>
        </w:rPr>
        <w:t>punonjës</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Policisë</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Shtetit</w:t>
      </w:r>
      <w:proofErr w:type="spellEnd"/>
      <w:r w:rsidRPr="00735721">
        <w:rPr>
          <w:sz w:val="24"/>
          <w:szCs w:val="24"/>
          <w:lang w:eastAsia="sq-AL"/>
        </w:rPr>
        <w:t xml:space="preserve">, </w:t>
      </w:r>
      <w:proofErr w:type="spellStart"/>
      <w:r w:rsidRPr="00735721">
        <w:rPr>
          <w:sz w:val="24"/>
          <w:szCs w:val="24"/>
          <w:lang w:eastAsia="sq-AL"/>
        </w:rPr>
        <w:t>njëlloj</w:t>
      </w:r>
      <w:proofErr w:type="spellEnd"/>
      <w:r w:rsidRPr="00735721">
        <w:rPr>
          <w:sz w:val="24"/>
          <w:szCs w:val="24"/>
          <w:lang w:eastAsia="sq-AL"/>
        </w:rPr>
        <w:t xml:space="preserve"> </w:t>
      </w:r>
      <w:proofErr w:type="spellStart"/>
      <w:r w:rsidRPr="00735721">
        <w:rPr>
          <w:sz w:val="24"/>
          <w:szCs w:val="24"/>
          <w:lang w:eastAsia="sq-AL"/>
        </w:rPr>
        <w:t>si</w:t>
      </w:r>
      <w:proofErr w:type="spellEnd"/>
      <w:r w:rsidRPr="00735721">
        <w:rPr>
          <w:sz w:val="24"/>
          <w:szCs w:val="24"/>
          <w:lang w:eastAsia="sq-AL"/>
        </w:rPr>
        <w:t xml:space="preserve"> </w:t>
      </w:r>
      <w:proofErr w:type="spellStart"/>
      <w:r w:rsidRPr="00735721">
        <w:rPr>
          <w:sz w:val="24"/>
          <w:szCs w:val="24"/>
          <w:lang w:eastAsia="sq-AL"/>
        </w:rPr>
        <w:t>viktima</w:t>
      </w:r>
      <w:proofErr w:type="spellEnd"/>
      <w:r w:rsidRPr="00735721">
        <w:rPr>
          <w:sz w:val="24"/>
          <w:szCs w:val="24"/>
          <w:lang w:eastAsia="sq-AL"/>
        </w:rPr>
        <w:t>.</w:t>
      </w:r>
    </w:p>
    <w:p w14:paraId="469DABEA" w14:textId="77777777" w:rsidR="004D3A2E" w:rsidRPr="004D3A2E" w:rsidRDefault="004D3A2E" w:rsidP="004D3A2E">
      <w:pPr>
        <w:numPr>
          <w:ilvl w:val="0"/>
          <w:numId w:val="9"/>
        </w:numPr>
        <w:jc w:val="both"/>
        <w:rPr>
          <w:color w:val="222222"/>
          <w:sz w:val="24"/>
          <w:szCs w:val="24"/>
        </w:rPr>
      </w:pPr>
      <w:proofErr w:type="spellStart"/>
      <w:r w:rsidRPr="00735721">
        <w:rPr>
          <w:sz w:val="24"/>
          <w:szCs w:val="24"/>
          <w:lang w:eastAsia="sq-AL"/>
        </w:rPr>
        <w:t>Vepra</w:t>
      </w:r>
      <w:proofErr w:type="spellEnd"/>
      <w:r w:rsidRPr="00735721">
        <w:rPr>
          <w:sz w:val="24"/>
          <w:szCs w:val="24"/>
          <w:lang w:eastAsia="sq-AL"/>
        </w:rPr>
        <w:t xml:space="preserve"> </w:t>
      </w:r>
      <w:proofErr w:type="spellStart"/>
      <w:r w:rsidRPr="00735721">
        <w:rPr>
          <w:sz w:val="24"/>
          <w:szCs w:val="24"/>
          <w:lang w:eastAsia="sq-AL"/>
        </w:rPr>
        <w:t>penale</w:t>
      </w:r>
      <w:proofErr w:type="spellEnd"/>
      <w:r w:rsidRPr="00735721">
        <w:rPr>
          <w:sz w:val="24"/>
          <w:szCs w:val="24"/>
          <w:lang w:eastAsia="sq-AL"/>
        </w:rPr>
        <w:t xml:space="preserve"> e </w:t>
      </w:r>
      <w:proofErr w:type="spellStart"/>
      <w:r w:rsidRPr="00735721">
        <w:rPr>
          <w:sz w:val="24"/>
          <w:szCs w:val="24"/>
          <w:lang w:eastAsia="sq-AL"/>
        </w:rPr>
        <w:t>vrasjes</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punonjësit</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Policisë</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Shtetit</w:t>
      </w:r>
      <w:proofErr w:type="spellEnd"/>
      <w:r w:rsidRPr="00735721">
        <w:rPr>
          <w:sz w:val="24"/>
          <w:szCs w:val="24"/>
          <w:lang w:eastAsia="sq-AL"/>
        </w:rPr>
        <w:t xml:space="preserve">, </w:t>
      </w:r>
      <w:proofErr w:type="spellStart"/>
      <w:r w:rsidRPr="00735721">
        <w:rPr>
          <w:sz w:val="24"/>
          <w:szCs w:val="24"/>
          <w:lang w:eastAsia="sq-AL"/>
        </w:rPr>
        <w:t>sipas</w:t>
      </w:r>
      <w:proofErr w:type="spellEnd"/>
      <w:r w:rsidRPr="00735721">
        <w:rPr>
          <w:sz w:val="24"/>
          <w:szCs w:val="24"/>
          <w:lang w:eastAsia="sq-AL"/>
        </w:rPr>
        <w:t xml:space="preserve"> </w:t>
      </w:r>
      <w:proofErr w:type="spellStart"/>
      <w:r w:rsidRPr="00735721">
        <w:rPr>
          <w:sz w:val="24"/>
          <w:szCs w:val="24"/>
          <w:lang w:eastAsia="sq-AL"/>
        </w:rPr>
        <w:t>nenit</w:t>
      </w:r>
      <w:proofErr w:type="spellEnd"/>
      <w:r w:rsidRPr="00735721">
        <w:rPr>
          <w:sz w:val="24"/>
          <w:szCs w:val="24"/>
          <w:lang w:eastAsia="sq-AL"/>
        </w:rPr>
        <w:t xml:space="preserve"> 79/b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Kodit</w:t>
      </w:r>
      <w:proofErr w:type="spellEnd"/>
      <w:r w:rsidRPr="00735721">
        <w:rPr>
          <w:sz w:val="24"/>
          <w:szCs w:val="24"/>
          <w:lang w:eastAsia="sq-AL"/>
        </w:rPr>
        <w:t xml:space="preserve"> Penal, </w:t>
      </w:r>
      <w:proofErr w:type="spellStart"/>
      <w:r w:rsidRPr="00735721">
        <w:rPr>
          <w:sz w:val="24"/>
          <w:szCs w:val="24"/>
          <w:lang w:eastAsia="sq-AL"/>
        </w:rPr>
        <w:t>kryhet</w:t>
      </w:r>
      <w:proofErr w:type="spellEnd"/>
      <w:r w:rsidRPr="00735721">
        <w:rPr>
          <w:sz w:val="24"/>
          <w:szCs w:val="24"/>
          <w:lang w:eastAsia="sq-AL"/>
        </w:rPr>
        <w:t xml:space="preserve"> me </w:t>
      </w:r>
      <w:proofErr w:type="spellStart"/>
      <w:r w:rsidRPr="00735721">
        <w:rPr>
          <w:sz w:val="24"/>
          <w:szCs w:val="24"/>
          <w:lang w:eastAsia="sq-AL"/>
        </w:rPr>
        <w:t>dashje</w:t>
      </w:r>
      <w:proofErr w:type="spellEnd"/>
      <w:r w:rsidRPr="00735721">
        <w:rPr>
          <w:sz w:val="24"/>
          <w:szCs w:val="24"/>
          <w:lang w:eastAsia="sq-AL"/>
        </w:rPr>
        <w:t xml:space="preserve"> </w:t>
      </w:r>
      <w:proofErr w:type="spellStart"/>
      <w:r w:rsidRPr="00735721">
        <w:rPr>
          <w:sz w:val="24"/>
          <w:szCs w:val="24"/>
          <w:lang w:eastAsia="sq-AL"/>
        </w:rPr>
        <w:t>dhe</w:t>
      </w:r>
      <w:proofErr w:type="spellEnd"/>
      <w:r w:rsidRPr="00735721">
        <w:rPr>
          <w:sz w:val="24"/>
          <w:szCs w:val="24"/>
          <w:lang w:eastAsia="sq-AL"/>
        </w:rPr>
        <w:t xml:space="preserve"> </w:t>
      </w:r>
      <w:proofErr w:type="spellStart"/>
      <w:r w:rsidRPr="00735721">
        <w:rPr>
          <w:sz w:val="24"/>
          <w:szCs w:val="24"/>
          <w:lang w:eastAsia="sq-AL"/>
        </w:rPr>
        <w:t>motivi</w:t>
      </w:r>
      <w:proofErr w:type="spellEnd"/>
      <w:r w:rsidRPr="00735721">
        <w:rPr>
          <w:sz w:val="24"/>
          <w:szCs w:val="24"/>
          <w:lang w:eastAsia="sq-AL"/>
        </w:rPr>
        <w:t xml:space="preserve"> </w:t>
      </w:r>
      <w:proofErr w:type="spellStart"/>
      <w:r w:rsidRPr="00735721">
        <w:rPr>
          <w:sz w:val="24"/>
          <w:szCs w:val="24"/>
          <w:lang w:eastAsia="sq-AL"/>
        </w:rPr>
        <w:t>i</w:t>
      </w:r>
      <w:proofErr w:type="spellEnd"/>
      <w:r w:rsidRPr="00735721">
        <w:rPr>
          <w:sz w:val="24"/>
          <w:szCs w:val="24"/>
          <w:lang w:eastAsia="sq-AL"/>
        </w:rPr>
        <w:t xml:space="preserve"> </w:t>
      </w:r>
      <w:proofErr w:type="spellStart"/>
      <w:r w:rsidRPr="00735721">
        <w:rPr>
          <w:sz w:val="24"/>
          <w:szCs w:val="24"/>
          <w:lang w:eastAsia="sq-AL"/>
        </w:rPr>
        <w:t>kryerjes</w:t>
      </w:r>
      <w:proofErr w:type="spellEnd"/>
      <w:r w:rsidRPr="00735721">
        <w:rPr>
          <w:sz w:val="24"/>
          <w:szCs w:val="24"/>
          <w:lang w:eastAsia="sq-AL"/>
        </w:rPr>
        <w:t xml:space="preserve"> </w:t>
      </w:r>
      <w:proofErr w:type="spellStart"/>
      <w:r w:rsidRPr="00735721">
        <w:rPr>
          <w:sz w:val="24"/>
          <w:szCs w:val="24"/>
          <w:lang w:eastAsia="sq-AL"/>
        </w:rPr>
        <w:t>së</w:t>
      </w:r>
      <w:proofErr w:type="spellEnd"/>
      <w:r w:rsidRPr="00735721">
        <w:rPr>
          <w:sz w:val="24"/>
          <w:szCs w:val="24"/>
          <w:lang w:eastAsia="sq-AL"/>
        </w:rPr>
        <w:t xml:space="preserve"> </w:t>
      </w:r>
      <w:proofErr w:type="spellStart"/>
      <w:r w:rsidRPr="00735721">
        <w:rPr>
          <w:sz w:val="24"/>
          <w:szCs w:val="24"/>
          <w:lang w:eastAsia="sq-AL"/>
        </w:rPr>
        <w:t>kësaj</w:t>
      </w:r>
      <w:proofErr w:type="spellEnd"/>
      <w:r w:rsidRPr="00735721">
        <w:rPr>
          <w:sz w:val="24"/>
          <w:szCs w:val="24"/>
          <w:lang w:eastAsia="sq-AL"/>
        </w:rPr>
        <w:t xml:space="preserve"> </w:t>
      </w:r>
      <w:proofErr w:type="spellStart"/>
      <w:r w:rsidRPr="00735721">
        <w:rPr>
          <w:sz w:val="24"/>
          <w:szCs w:val="24"/>
          <w:lang w:eastAsia="sq-AL"/>
        </w:rPr>
        <w:t>vepre</w:t>
      </w:r>
      <w:proofErr w:type="spellEnd"/>
      <w:r w:rsidRPr="00735721">
        <w:rPr>
          <w:sz w:val="24"/>
          <w:szCs w:val="24"/>
          <w:lang w:eastAsia="sq-AL"/>
        </w:rPr>
        <w:t xml:space="preserve"> </w:t>
      </w:r>
      <w:proofErr w:type="spellStart"/>
      <w:r w:rsidRPr="00735721">
        <w:rPr>
          <w:sz w:val="24"/>
          <w:szCs w:val="24"/>
          <w:lang w:eastAsia="sq-AL"/>
        </w:rPr>
        <w:t>duhet</w:t>
      </w:r>
      <w:proofErr w:type="spellEnd"/>
      <w:r w:rsidRPr="00735721">
        <w:rPr>
          <w:sz w:val="24"/>
          <w:szCs w:val="24"/>
          <w:lang w:eastAsia="sq-AL"/>
        </w:rPr>
        <w:t xml:space="preserve"> me </w:t>
      </w:r>
      <w:proofErr w:type="spellStart"/>
      <w:r w:rsidRPr="00735721">
        <w:rPr>
          <w:sz w:val="24"/>
          <w:szCs w:val="24"/>
          <w:lang w:eastAsia="sq-AL"/>
        </w:rPr>
        <w:t>lidhet</w:t>
      </w:r>
      <w:proofErr w:type="spellEnd"/>
      <w:r w:rsidRPr="00735721">
        <w:rPr>
          <w:sz w:val="24"/>
          <w:szCs w:val="24"/>
          <w:lang w:eastAsia="sq-AL"/>
        </w:rPr>
        <w:t xml:space="preserve"> me </w:t>
      </w:r>
      <w:proofErr w:type="spellStart"/>
      <w:r w:rsidRPr="00735721">
        <w:rPr>
          <w:sz w:val="24"/>
          <w:szCs w:val="24"/>
          <w:lang w:eastAsia="sq-AL"/>
        </w:rPr>
        <w:t>kryerjen</w:t>
      </w:r>
      <w:proofErr w:type="spellEnd"/>
      <w:r w:rsidRPr="00735721">
        <w:rPr>
          <w:sz w:val="24"/>
          <w:szCs w:val="24"/>
          <w:lang w:eastAsia="sq-AL"/>
        </w:rPr>
        <w:t xml:space="preserve"> e </w:t>
      </w:r>
      <w:proofErr w:type="spellStart"/>
      <w:r w:rsidRPr="00735721">
        <w:rPr>
          <w:sz w:val="24"/>
          <w:szCs w:val="24"/>
          <w:lang w:eastAsia="sq-AL"/>
        </w:rPr>
        <w:t>detyrës</w:t>
      </w:r>
      <w:proofErr w:type="spellEnd"/>
      <w:r w:rsidRPr="00735721">
        <w:rPr>
          <w:sz w:val="24"/>
          <w:szCs w:val="24"/>
          <w:lang w:eastAsia="sq-AL"/>
        </w:rPr>
        <w:t xml:space="preserve"> </w:t>
      </w:r>
      <w:proofErr w:type="spellStart"/>
      <w:r w:rsidRPr="00735721">
        <w:rPr>
          <w:sz w:val="24"/>
          <w:szCs w:val="24"/>
          <w:lang w:eastAsia="sq-AL"/>
        </w:rPr>
        <w:t>nga</w:t>
      </w:r>
      <w:proofErr w:type="spellEnd"/>
      <w:r w:rsidRPr="00735721">
        <w:rPr>
          <w:sz w:val="24"/>
          <w:szCs w:val="24"/>
          <w:lang w:eastAsia="sq-AL"/>
        </w:rPr>
        <w:t xml:space="preserve"> ana e </w:t>
      </w:r>
      <w:proofErr w:type="spellStart"/>
      <w:r w:rsidRPr="00735721">
        <w:rPr>
          <w:sz w:val="24"/>
          <w:szCs w:val="24"/>
          <w:lang w:eastAsia="sq-AL"/>
        </w:rPr>
        <w:t>viktimës</w:t>
      </w:r>
      <w:proofErr w:type="spellEnd"/>
      <w:r w:rsidRPr="00735721">
        <w:rPr>
          <w:sz w:val="24"/>
          <w:szCs w:val="24"/>
          <w:lang w:eastAsia="sq-AL"/>
        </w:rPr>
        <w:t xml:space="preserve">. </w:t>
      </w:r>
      <w:proofErr w:type="spellStart"/>
      <w:r w:rsidRPr="00735721">
        <w:rPr>
          <w:sz w:val="24"/>
          <w:szCs w:val="24"/>
          <w:lang w:eastAsia="sq-AL"/>
        </w:rPr>
        <w:t>Në</w:t>
      </w:r>
      <w:proofErr w:type="spellEnd"/>
      <w:r w:rsidRPr="00735721">
        <w:rPr>
          <w:sz w:val="24"/>
          <w:szCs w:val="24"/>
          <w:lang w:eastAsia="sq-AL"/>
        </w:rPr>
        <w:t xml:space="preserve"> </w:t>
      </w:r>
      <w:proofErr w:type="spellStart"/>
      <w:r w:rsidRPr="00735721">
        <w:rPr>
          <w:sz w:val="24"/>
          <w:szCs w:val="24"/>
          <w:lang w:eastAsia="sq-AL"/>
        </w:rPr>
        <w:t>këtë</w:t>
      </w:r>
      <w:proofErr w:type="spellEnd"/>
      <w:r w:rsidRPr="00735721">
        <w:rPr>
          <w:sz w:val="24"/>
          <w:szCs w:val="24"/>
          <w:lang w:eastAsia="sq-AL"/>
        </w:rPr>
        <w:t xml:space="preserve"> </w:t>
      </w:r>
      <w:proofErr w:type="spellStart"/>
      <w:r w:rsidRPr="00735721">
        <w:rPr>
          <w:sz w:val="24"/>
          <w:szCs w:val="24"/>
          <w:lang w:eastAsia="sq-AL"/>
        </w:rPr>
        <w:t>rast</w:t>
      </w:r>
      <w:proofErr w:type="spellEnd"/>
      <w:r w:rsidRPr="00735721">
        <w:rPr>
          <w:sz w:val="24"/>
          <w:szCs w:val="24"/>
          <w:lang w:eastAsia="sq-AL"/>
        </w:rPr>
        <w:t xml:space="preserve">, </w:t>
      </w:r>
      <w:proofErr w:type="spellStart"/>
      <w:r w:rsidRPr="00735721">
        <w:rPr>
          <w:sz w:val="24"/>
          <w:szCs w:val="24"/>
          <w:lang w:eastAsia="sq-AL"/>
        </w:rPr>
        <w:t>kjo</w:t>
      </w:r>
      <w:proofErr w:type="spellEnd"/>
      <w:r w:rsidRPr="00735721">
        <w:rPr>
          <w:sz w:val="24"/>
          <w:szCs w:val="24"/>
          <w:lang w:eastAsia="sq-AL"/>
        </w:rPr>
        <w:t xml:space="preserve"> </w:t>
      </w:r>
      <w:proofErr w:type="spellStart"/>
      <w:r w:rsidRPr="00735721">
        <w:rPr>
          <w:sz w:val="24"/>
          <w:szCs w:val="24"/>
          <w:lang w:eastAsia="sq-AL"/>
        </w:rPr>
        <w:t>rrethanë</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w:t>
      </w:r>
      <w:proofErr w:type="spellStart"/>
      <w:r w:rsidRPr="00735721">
        <w:rPr>
          <w:sz w:val="24"/>
          <w:szCs w:val="24"/>
          <w:lang w:eastAsia="sq-AL"/>
        </w:rPr>
        <w:t>ekziston</w:t>
      </w:r>
      <w:proofErr w:type="spellEnd"/>
      <w:r w:rsidRPr="00735721">
        <w:rPr>
          <w:sz w:val="24"/>
          <w:szCs w:val="24"/>
          <w:lang w:eastAsia="sq-AL"/>
        </w:rPr>
        <w:t xml:space="preserve">, </w:t>
      </w:r>
      <w:proofErr w:type="spellStart"/>
      <w:r w:rsidRPr="00735721">
        <w:rPr>
          <w:sz w:val="24"/>
          <w:szCs w:val="24"/>
          <w:lang w:eastAsia="sq-AL"/>
        </w:rPr>
        <w:t>pasi</w:t>
      </w:r>
      <w:proofErr w:type="spellEnd"/>
      <w:r w:rsidRPr="00735721">
        <w:rPr>
          <w:sz w:val="24"/>
          <w:szCs w:val="24"/>
          <w:lang w:eastAsia="sq-AL"/>
        </w:rPr>
        <w:t xml:space="preserve"> </w:t>
      </w:r>
      <w:proofErr w:type="spellStart"/>
      <w:r w:rsidRPr="00735721">
        <w:rPr>
          <w:sz w:val="24"/>
          <w:szCs w:val="24"/>
          <w:lang w:eastAsia="sq-AL"/>
        </w:rPr>
        <w:t>vrasja</w:t>
      </w:r>
      <w:proofErr w:type="spellEnd"/>
      <w:r w:rsidRPr="00735721">
        <w:rPr>
          <w:sz w:val="24"/>
          <w:szCs w:val="24"/>
          <w:lang w:eastAsia="sq-AL"/>
        </w:rPr>
        <w:t xml:space="preserve"> </w:t>
      </w:r>
      <w:proofErr w:type="spellStart"/>
      <w:r w:rsidRPr="00735721">
        <w:rPr>
          <w:sz w:val="24"/>
          <w:szCs w:val="24"/>
          <w:lang w:eastAsia="sq-AL"/>
        </w:rPr>
        <w:t>nuk</w:t>
      </w:r>
      <w:proofErr w:type="spellEnd"/>
      <w:r w:rsidRPr="00735721">
        <w:rPr>
          <w:sz w:val="24"/>
          <w:szCs w:val="24"/>
          <w:lang w:eastAsia="sq-AL"/>
        </w:rPr>
        <w:t xml:space="preserve"> </w:t>
      </w:r>
      <w:proofErr w:type="spellStart"/>
      <w:r w:rsidRPr="00735721">
        <w:rPr>
          <w:sz w:val="24"/>
          <w:szCs w:val="24"/>
          <w:lang w:eastAsia="sq-AL"/>
        </w:rPr>
        <w:t>është</w:t>
      </w:r>
      <w:proofErr w:type="spellEnd"/>
      <w:r w:rsidRPr="00735721">
        <w:rPr>
          <w:sz w:val="24"/>
          <w:szCs w:val="24"/>
          <w:lang w:eastAsia="sq-AL"/>
        </w:rPr>
        <w:t xml:space="preserve"> </w:t>
      </w:r>
      <w:proofErr w:type="spellStart"/>
      <w:r w:rsidRPr="00735721">
        <w:rPr>
          <w:sz w:val="24"/>
          <w:szCs w:val="24"/>
          <w:lang w:eastAsia="sq-AL"/>
        </w:rPr>
        <w:t>kryer</w:t>
      </w:r>
      <w:proofErr w:type="spellEnd"/>
      <w:r w:rsidRPr="00735721">
        <w:rPr>
          <w:sz w:val="24"/>
          <w:szCs w:val="24"/>
          <w:lang w:eastAsia="sq-AL"/>
        </w:rPr>
        <w:t xml:space="preserve"> </w:t>
      </w:r>
      <w:proofErr w:type="spellStart"/>
      <w:r w:rsidRPr="00735721">
        <w:rPr>
          <w:sz w:val="24"/>
          <w:szCs w:val="24"/>
          <w:lang w:eastAsia="sq-AL"/>
        </w:rPr>
        <w:t>për</w:t>
      </w:r>
      <w:proofErr w:type="spellEnd"/>
      <w:r w:rsidRPr="00735721">
        <w:rPr>
          <w:sz w:val="24"/>
          <w:szCs w:val="24"/>
          <w:lang w:eastAsia="sq-AL"/>
        </w:rPr>
        <w:t xml:space="preserve"> motive </w:t>
      </w:r>
      <w:proofErr w:type="spellStart"/>
      <w:r w:rsidRPr="00735721">
        <w:rPr>
          <w:sz w:val="24"/>
          <w:szCs w:val="24"/>
          <w:lang w:eastAsia="sq-AL"/>
        </w:rPr>
        <w:t>që</w:t>
      </w:r>
      <w:proofErr w:type="spellEnd"/>
      <w:r w:rsidRPr="00735721">
        <w:rPr>
          <w:sz w:val="24"/>
          <w:szCs w:val="24"/>
          <w:lang w:eastAsia="sq-AL"/>
        </w:rPr>
        <w:t xml:space="preserve"> </w:t>
      </w:r>
      <w:proofErr w:type="spellStart"/>
      <w:r w:rsidRPr="00735721">
        <w:rPr>
          <w:sz w:val="24"/>
          <w:szCs w:val="24"/>
          <w:lang w:eastAsia="sq-AL"/>
        </w:rPr>
        <w:t>lidhen</w:t>
      </w:r>
      <w:proofErr w:type="spellEnd"/>
      <w:r w:rsidRPr="00735721">
        <w:rPr>
          <w:sz w:val="24"/>
          <w:szCs w:val="24"/>
          <w:lang w:eastAsia="sq-AL"/>
        </w:rPr>
        <w:t xml:space="preserve"> me </w:t>
      </w:r>
      <w:proofErr w:type="spellStart"/>
      <w:r w:rsidRPr="00735721">
        <w:rPr>
          <w:sz w:val="24"/>
          <w:szCs w:val="24"/>
          <w:lang w:eastAsia="sq-AL"/>
        </w:rPr>
        <w:t>kryerjen</w:t>
      </w:r>
      <w:proofErr w:type="spellEnd"/>
      <w:r w:rsidRPr="00735721">
        <w:rPr>
          <w:sz w:val="24"/>
          <w:szCs w:val="24"/>
          <w:lang w:eastAsia="sq-AL"/>
        </w:rPr>
        <w:t xml:space="preserve"> e </w:t>
      </w:r>
      <w:proofErr w:type="spellStart"/>
      <w:r w:rsidRPr="00735721">
        <w:rPr>
          <w:sz w:val="24"/>
          <w:szCs w:val="24"/>
          <w:lang w:eastAsia="sq-AL"/>
        </w:rPr>
        <w:t>detyrës</w:t>
      </w:r>
      <w:proofErr w:type="spellEnd"/>
      <w:r w:rsidRPr="00735721">
        <w:rPr>
          <w:sz w:val="24"/>
          <w:szCs w:val="24"/>
          <w:lang w:eastAsia="sq-AL"/>
        </w:rPr>
        <w:t xml:space="preserve">, </w:t>
      </w:r>
      <w:proofErr w:type="spellStart"/>
      <w:r w:rsidRPr="00735721">
        <w:rPr>
          <w:sz w:val="24"/>
          <w:szCs w:val="24"/>
          <w:lang w:eastAsia="sq-AL"/>
        </w:rPr>
        <w:t>por</w:t>
      </w:r>
      <w:proofErr w:type="spellEnd"/>
      <w:r w:rsidRPr="00735721">
        <w:rPr>
          <w:sz w:val="24"/>
          <w:szCs w:val="24"/>
          <w:lang w:eastAsia="sq-AL"/>
        </w:rPr>
        <w:t xml:space="preserve"> </w:t>
      </w:r>
      <w:proofErr w:type="spellStart"/>
      <w:r w:rsidRPr="00735721">
        <w:rPr>
          <w:sz w:val="24"/>
          <w:szCs w:val="24"/>
          <w:lang w:eastAsia="sq-AL"/>
        </w:rPr>
        <w:t>për</w:t>
      </w:r>
      <w:proofErr w:type="spellEnd"/>
      <w:r w:rsidRPr="00735721">
        <w:rPr>
          <w:sz w:val="24"/>
          <w:szCs w:val="24"/>
          <w:lang w:eastAsia="sq-AL"/>
        </w:rPr>
        <w:t xml:space="preserve"> </w:t>
      </w:r>
      <w:proofErr w:type="spellStart"/>
      <w:r w:rsidRPr="00735721">
        <w:rPr>
          <w:sz w:val="24"/>
          <w:szCs w:val="24"/>
          <w:lang w:eastAsia="sq-AL"/>
        </w:rPr>
        <w:t>shkak</w:t>
      </w:r>
      <w:proofErr w:type="spellEnd"/>
      <w:r w:rsidRPr="00735721">
        <w:rPr>
          <w:sz w:val="24"/>
          <w:szCs w:val="24"/>
          <w:lang w:eastAsia="sq-AL"/>
        </w:rPr>
        <w:t xml:space="preserve"> </w:t>
      </w:r>
      <w:proofErr w:type="spellStart"/>
      <w:r w:rsidRPr="00735721">
        <w:rPr>
          <w:sz w:val="24"/>
          <w:szCs w:val="24"/>
          <w:lang w:eastAsia="sq-AL"/>
        </w:rPr>
        <w:t>të</w:t>
      </w:r>
      <w:proofErr w:type="spellEnd"/>
      <w:r w:rsidRPr="00735721">
        <w:rPr>
          <w:sz w:val="24"/>
          <w:szCs w:val="24"/>
          <w:lang w:eastAsia="sq-AL"/>
        </w:rPr>
        <w:t xml:space="preserve"> </w:t>
      </w:r>
      <w:proofErr w:type="spellStart"/>
      <w:r w:rsidRPr="00735721">
        <w:rPr>
          <w:sz w:val="24"/>
          <w:szCs w:val="24"/>
          <w:lang w:eastAsia="sq-AL"/>
        </w:rPr>
        <w:t>konflikteve</w:t>
      </w:r>
      <w:proofErr w:type="spellEnd"/>
      <w:r w:rsidRPr="00735721">
        <w:rPr>
          <w:sz w:val="24"/>
          <w:szCs w:val="24"/>
          <w:lang w:eastAsia="sq-AL"/>
        </w:rPr>
        <w:t xml:space="preserve"> </w:t>
      </w:r>
      <w:proofErr w:type="spellStart"/>
      <w:r w:rsidRPr="00735721">
        <w:rPr>
          <w:sz w:val="24"/>
          <w:szCs w:val="24"/>
          <w:lang w:eastAsia="sq-AL"/>
        </w:rPr>
        <w:t>që</w:t>
      </w:r>
      <w:proofErr w:type="spellEnd"/>
      <w:r w:rsidRPr="00735721">
        <w:rPr>
          <w:sz w:val="24"/>
          <w:szCs w:val="24"/>
          <w:lang w:eastAsia="sq-AL"/>
        </w:rPr>
        <w:t xml:space="preserve"> </w:t>
      </w:r>
      <w:proofErr w:type="spellStart"/>
      <w:r w:rsidRPr="00735721">
        <w:rPr>
          <w:sz w:val="24"/>
          <w:szCs w:val="24"/>
          <w:lang w:eastAsia="sq-AL"/>
        </w:rPr>
        <w:t>kanë</w:t>
      </w:r>
      <w:proofErr w:type="spellEnd"/>
      <w:r w:rsidRPr="00735721">
        <w:rPr>
          <w:sz w:val="24"/>
          <w:szCs w:val="24"/>
          <w:lang w:eastAsia="sq-AL"/>
        </w:rPr>
        <w:t xml:space="preserve"> </w:t>
      </w:r>
      <w:proofErr w:type="spellStart"/>
      <w:r w:rsidRPr="00735721">
        <w:rPr>
          <w:sz w:val="24"/>
          <w:szCs w:val="24"/>
          <w:lang w:eastAsia="sq-AL"/>
        </w:rPr>
        <w:t>ardhur</w:t>
      </w:r>
      <w:proofErr w:type="spellEnd"/>
      <w:r w:rsidRPr="00735721">
        <w:rPr>
          <w:sz w:val="24"/>
          <w:szCs w:val="24"/>
          <w:lang w:eastAsia="sq-AL"/>
        </w:rPr>
        <w:t xml:space="preserve"> </w:t>
      </w:r>
      <w:proofErr w:type="spellStart"/>
      <w:r w:rsidRPr="00735721">
        <w:rPr>
          <w:sz w:val="24"/>
          <w:szCs w:val="24"/>
          <w:lang w:eastAsia="sq-AL"/>
        </w:rPr>
        <w:t>si</w:t>
      </w:r>
      <w:proofErr w:type="spellEnd"/>
      <w:r w:rsidRPr="00735721">
        <w:rPr>
          <w:sz w:val="24"/>
          <w:szCs w:val="24"/>
          <w:lang w:eastAsia="sq-AL"/>
        </w:rPr>
        <w:t xml:space="preserve"> </w:t>
      </w:r>
      <w:proofErr w:type="spellStart"/>
      <w:r w:rsidRPr="00735721">
        <w:rPr>
          <w:sz w:val="24"/>
          <w:szCs w:val="24"/>
          <w:lang w:eastAsia="sq-AL"/>
        </w:rPr>
        <w:t>pasojë</w:t>
      </w:r>
      <w:proofErr w:type="spellEnd"/>
      <w:r w:rsidRPr="00735721">
        <w:rPr>
          <w:sz w:val="24"/>
          <w:szCs w:val="24"/>
          <w:lang w:eastAsia="sq-AL"/>
        </w:rPr>
        <w:t xml:space="preserve"> e </w:t>
      </w:r>
      <w:proofErr w:type="spellStart"/>
      <w:r w:rsidRPr="00735721">
        <w:rPr>
          <w:sz w:val="24"/>
          <w:szCs w:val="24"/>
          <w:lang w:eastAsia="sq-AL"/>
        </w:rPr>
        <w:t>bullizmit</w:t>
      </w:r>
      <w:proofErr w:type="spellEnd"/>
      <w:r w:rsidRPr="00735721">
        <w:rPr>
          <w:sz w:val="24"/>
          <w:szCs w:val="24"/>
          <w:lang w:eastAsia="sq-AL"/>
        </w:rPr>
        <w:t xml:space="preserve">, </w:t>
      </w:r>
      <w:proofErr w:type="spellStart"/>
      <w:r w:rsidRPr="00735721">
        <w:rPr>
          <w:sz w:val="24"/>
          <w:szCs w:val="24"/>
          <w:lang w:eastAsia="sq-AL"/>
        </w:rPr>
        <w:t>fyerjes</w:t>
      </w:r>
      <w:proofErr w:type="spellEnd"/>
      <w:r w:rsidRPr="00735721">
        <w:rPr>
          <w:sz w:val="24"/>
          <w:szCs w:val="24"/>
          <w:lang w:eastAsia="sq-AL"/>
        </w:rPr>
        <w:t xml:space="preserve"> </w:t>
      </w:r>
      <w:proofErr w:type="spellStart"/>
      <w:r w:rsidRPr="00735721">
        <w:rPr>
          <w:sz w:val="24"/>
          <w:szCs w:val="24"/>
          <w:lang w:eastAsia="sq-AL"/>
        </w:rPr>
        <w:t>dhe</w:t>
      </w:r>
      <w:proofErr w:type="spellEnd"/>
      <w:r w:rsidRPr="00735721">
        <w:rPr>
          <w:sz w:val="24"/>
          <w:szCs w:val="24"/>
          <w:lang w:eastAsia="sq-AL"/>
        </w:rPr>
        <w:t xml:space="preserve"> </w:t>
      </w:r>
      <w:proofErr w:type="spellStart"/>
      <w:r w:rsidRPr="00735721">
        <w:rPr>
          <w:sz w:val="24"/>
          <w:szCs w:val="24"/>
          <w:lang w:eastAsia="sq-AL"/>
        </w:rPr>
        <w:t>provokimeve</w:t>
      </w:r>
      <w:proofErr w:type="spellEnd"/>
      <w:r w:rsidRPr="00735721">
        <w:rPr>
          <w:sz w:val="24"/>
          <w:szCs w:val="24"/>
          <w:lang w:eastAsia="sq-AL"/>
        </w:rPr>
        <w:t xml:space="preserve"> </w:t>
      </w:r>
      <w:proofErr w:type="spellStart"/>
      <w:r w:rsidRPr="00735721">
        <w:rPr>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shkaktuara</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viktima</w:t>
      </w:r>
      <w:proofErr w:type="spellEnd"/>
      <w:r w:rsidRPr="004D3A2E">
        <w:rPr>
          <w:color w:val="000000"/>
          <w:sz w:val="24"/>
          <w:szCs w:val="24"/>
          <w:lang w:eastAsia="sq-AL"/>
        </w:rPr>
        <w:t xml:space="preserve"> </w:t>
      </w:r>
      <w:proofErr w:type="spellStart"/>
      <w:r w:rsidRPr="004D3A2E">
        <w:rPr>
          <w:color w:val="000000"/>
          <w:sz w:val="24"/>
          <w:szCs w:val="24"/>
          <w:lang w:eastAsia="sq-AL"/>
        </w:rPr>
        <w:t>kundrejt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w:t>
      </w:r>
      <w:r w:rsidR="00735721">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rast</w:t>
      </w:r>
      <w:proofErr w:type="spellEnd"/>
      <w:r w:rsidRPr="004D3A2E">
        <w:rPr>
          <w:color w:val="000000"/>
          <w:sz w:val="24"/>
          <w:szCs w:val="24"/>
          <w:lang w:eastAsia="sq-AL"/>
        </w:rPr>
        <w:t xml:space="preserv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ekziston</w:t>
      </w:r>
      <w:proofErr w:type="spellEnd"/>
      <w:r w:rsidR="00735721">
        <w:rPr>
          <w:color w:val="000000"/>
          <w:sz w:val="24"/>
          <w:szCs w:val="24"/>
          <w:lang w:eastAsia="sq-AL"/>
        </w:rPr>
        <w:t xml:space="preserve"> </w:t>
      </w:r>
      <w:proofErr w:type="spellStart"/>
      <w:r w:rsidRPr="004D3A2E">
        <w:rPr>
          <w:color w:val="000000"/>
          <w:sz w:val="24"/>
          <w:szCs w:val="24"/>
          <w:lang w:eastAsia="sq-AL"/>
        </w:rPr>
        <w:t>asnjë</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elementët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lidhen</w:t>
      </w:r>
      <w:proofErr w:type="spellEnd"/>
      <w:r w:rsidRPr="004D3A2E">
        <w:rPr>
          <w:color w:val="000000"/>
          <w:sz w:val="24"/>
          <w:szCs w:val="24"/>
          <w:lang w:eastAsia="sq-AL"/>
        </w:rPr>
        <w:t xml:space="preserve"> me </w:t>
      </w:r>
      <w:proofErr w:type="spellStart"/>
      <w:r w:rsidRPr="004D3A2E">
        <w:rPr>
          <w:color w:val="000000"/>
          <w:sz w:val="24"/>
          <w:szCs w:val="24"/>
          <w:lang w:eastAsia="sq-AL"/>
        </w:rPr>
        <w:t>figurën</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konkretisht</w:t>
      </w:r>
      <w:proofErr w:type="spellEnd"/>
      <w:r w:rsidRPr="004D3A2E">
        <w:rPr>
          <w:color w:val="000000"/>
          <w:sz w:val="24"/>
          <w:szCs w:val="24"/>
          <w:lang w:eastAsia="sq-AL"/>
        </w:rPr>
        <w:t xml:space="preserve"> </w:t>
      </w:r>
      <w:proofErr w:type="spellStart"/>
      <w:r w:rsidR="00735721">
        <w:rPr>
          <w:color w:val="000000"/>
          <w:sz w:val="24"/>
          <w:szCs w:val="24"/>
          <w:lang w:eastAsia="sq-AL"/>
        </w:rPr>
        <w:t>nuk</w:t>
      </w:r>
      <w:proofErr w:type="spellEnd"/>
      <w:r w:rsidR="00735721">
        <w:rPr>
          <w:color w:val="000000"/>
          <w:sz w:val="24"/>
          <w:szCs w:val="24"/>
          <w:lang w:eastAsia="sq-AL"/>
        </w:rPr>
        <w:t xml:space="preserve"> </w:t>
      </w:r>
      <w:proofErr w:type="spellStart"/>
      <w:r w:rsidR="00735721">
        <w:rPr>
          <w:color w:val="000000"/>
          <w:sz w:val="24"/>
          <w:szCs w:val="24"/>
          <w:lang w:eastAsia="sq-AL"/>
        </w:rPr>
        <w:t>ekziston</w:t>
      </w:r>
      <w:proofErr w:type="spellEnd"/>
      <w:r w:rsidR="00735721">
        <w:rPr>
          <w:color w:val="000000"/>
          <w:sz w:val="24"/>
          <w:szCs w:val="24"/>
          <w:lang w:eastAsia="sq-AL"/>
        </w:rPr>
        <w:t xml:space="preserve"> </w:t>
      </w:r>
      <w:proofErr w:type="spellStart"/>
      <w:r w:rsidR="00735721">
        <w:rPr>
          <w:color w:val="000000"/>
          <w:sz w:val="24"/>
          <w:szCs w:val="24"/>
          <w:lang w:eastAsia="sq-AL"/>
        </w:rPr>
        <w:t>objekti</w:t>
      </w:r>
      <w:proofErr w:type="spellEnd"/>
      <w:r w:rsidR="00735721">
        <w:rPr>
          <w:color w:val="000000"/>
          <w:sz w:val="24"/>
          <w:szCs w:val="24"/>
          <w:lang w:eastAsia="sq-AL"/>
        </w:rPr>
        <w:t xml:space="preserve">, </w:t>
      </w:r>
      <w:proofErr w:type="spellStart"/>
      <w:r w:rsidR="00735721">
        <w:rPr>
          <w:color w:val="000000"/>
          <w:sz w:val="24"/>
          <w:szCs w:val="24"/>
          <w:lang w:eastAsia="sq-AL"/>
        </w:rPr>
        <w:t>subjekti</w:t>
      </w:r>
      <w:proofErr w:type="spellEnd"/>
      <w:r w:rsidR="00735721">
        <w:rPr>
          <w:color w:val="000000"/>
          <w:sz w:val="24"/>
          <w:szCs w:val="24"/>
          <w:lang w:eastAsia="sq-AL"/>
        </w:rPr>
        <w:t>,</w:t>
      </w:r>
      <w:r w:rsidRPr="004D3A2E">
        <w:rPr>
          <w:color w:val="000000"/>
          <w:sz w:val="24"/>
          <w:szCs w:val="24"/>
          <w:lang w:eastAsia="sq-AL"/>
        </w:rPr>
        <w:t xml:space="preserve"> ana </w:t>
      </w:r>
      <w:proofErr w:type="spellStart"/>
      <w:r w:rsidRPr="004D3A2E">
        <w:rPr>
          <w:color w:val="000000"/>
          <w:sz w:val="24"/>
          <w:szCs w:val="24"/>
          <w:lang w:eastAsia="sq-AL"/>
        </w:rPr>
        <w:t>subjektive</w:t>
      </w:r>
      <w:proofErr w:type="spellEnd"/>
      <w:r w:rsidRPr="004D3A2E">
        <w:rPr>
          <w:color w:val="000000"/>
          <w:sz w:val="24"/>
          <w:szCs w:val="24"/>
          <w:lang w:eastAsia="sq-AL"/>
        </w:rPr>
        <w:t xml:space="preserve">, ana </w:t>
      </w:r>
      <w:proofErr w:type="spellStart"/>
      <w:r w:rsidRPr="004D3A2E">
        <w:rPr>
          <w:color w:val="000000"/>
          <w:sz w:val="24"/>
          <w:szCs w:val="24"/>
          <w:lang w:eastAsia="sq-AL"/>
        </w:rPr>
        <w:t>objektive</w:t>
      </w:r>
      <w:proofErr w:type="spellEnd"/>
      <w:r w:rsidRPr="004D3A2E">
        <w:rPr>
          <w:color w:val="000000"/>
          <w:sz w:val="24"/>
          <w:szCs w:val="24"/>
          <w:lang w:eastAsia="sq-AL"/>
        </w:rPr>
        <w:t>.</w:t>
      </w:r>
    </w:p>
    <w:p w14:paraId="29D90BCC" w14:textId="77777777" w:rsidR="004D3A2E" w:rsidRPr="004D3A2E" w:rsidRDefault="004D3A2E" w:rsidP="004D3A2E">
      <w:pPr>
        <w:numPr>
          <w:ilvl w:val="0"/>
          <w:numId w:val="9"/>
        </w:numPr>
        <w:jc w:val="both"/>
        <w:rPr>
          <w:color w:val="222222"/>
          <w:sz w:val="24"/>
          <w:szCs w:val="24"/>
        </w:rPr>
      </w:pPr>
      <w:proofErr w:type="spellStart"/>
      <w:r w:rsidRPr="004D3A2E">
        <w:rPr>
          <w:color w:val="000000"/>
          <w:sz w:val="24"/>
          <w:szCs w:val="24"/>
          <w:lang w:eastAsia="sq-AL"/>
        </w:rPr>
        <w:t>Ndëshkimi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rëndë</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parashikohet</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aplikohet</w:t>
      </w:r>
      <w:proofErr w:type="spellEnd"/>
      <w:r w:rsidRPr="004D3A2E">
        <w:rPr>
          <w:color w:val="000000"/>
          <w:sz w:val="24"/>
          <w:szCs w:val="24"/>
          <w:lang w:eastAsia="sq-AL"/>
        </w:rPr>
        <w:t xml:space="preserve"> </w:t>
      </w:r>
      <w:proofErr w:type="spellStart"/>
      <w:r w:rsidRPr="004D3A2E">
        <w:rPr>
          <w:color w:val="000000"/>
          <w:sz w:val="24"/>
          <w:szCs w:val="24"/>
          <w:lang w:eastAsia="sq-AL"/>
        </w:rPr>
        <w:t>vetëm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rastet</w:t>
      </w:r>
      <w:proofErr w:type="spellEnd"/>
      <w:r w:rsidRPr="004D3A2E">
        <w:rPr>
          <w:color w:val="000000"/>
          <w:sz w:val="24"/>
          <w:szCs w:val="24"/>
          <w:lang w:eastAsia="sq-AL"/>
        </w:rPr>
        <w:t xml:space="preserve"> </w:t>
      </w:r>
      <w:proofErr w:type="spellStart"/>
      <w:r w:rsidRPr="004D3A2E">
        <w:rPr>
          <w:color w:val="000000"/>
          <w:sz w:val="24"/>
          <w:szCs w:val="24"/>
          <w:lang w:eastAsia="sq-AL"/>
        </w:rPr>
        <w:t>kur</w:t>
      </w:r>
      <w:proofErr w:type="spellEnd"/>
      <w:r w:rsidRPr="004D3A2E">
        <w:rPr>
          <w:color w:val="000000"/>
          <w:sz w:val="24"/>
          <w:szCs w:val="24"/>
          <w:lang w:eastAsia="sq-AL"/>
        </w:rPr>
        <w:t xml:space="preserve"> </w:t>
      </w:r>
      <w:proofErr w:type="spellStart"/>
      <w:r w:rsidRPr="004D3A2E">
        <w:rPr>
          <w:color w:val="000000"/>
          <w:sz w:val="24"/>
          <w:szCs w:val="24"/>
          <w:lang w:eastAsia="sq-AL"/>
        </w:rPr>
        <w:t>vepra</w:t>
      </w:r>
      <w:proofErr w:type="spellEnd"/>
      <w:r w:rsidRPr="004D3A2E">
        <w:rPr>
          <w:color w:val="000000"/>
          <w:sz w:val="24"/>
          <w:szCs w:val="24"/>
          <w:lang w:eastAsia="sq-AL"/>
        </w:rPr>
        <w:t xml:space="preserve"> ka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bëjë</w:t>
      </w:r>
      <w:proofErr w:type="spellEnd"/>
      <w:r w:rsidRPr="004D3A2E">
        <w:rPr>
          <w:color w:val="000000"/>
          <w:sz w:val="24"/>
          <w:szCs w:val="24"/>
          <w:lang w:eastAsia="sq-AL"/>
        </w:rPr>
        <w:t xml:space="preserve"> me </w:t>
      </w:r>
      <w:proofErr w:type="spellStart"/>
      <w:r w:rsidRPr="004D3A2E">
        <w:rPr>
          <w:color w:val="000000"/>
          <w:sz w:val="24"/>
          <w:szCs w:val="24"/>
          <w:lang w:eastAsia="sq-AL"/>
        </w:rPr>
        <w:t>rrezikimin</w:t>
      </w:r>
      <w:proofErr w:type="spellEnd"/>
      <w:r w:rsidRPr="004D3A2E">
        <w:rPr>
          <w:color w:val="000000"/>
          <w:sz w:val="24"/>
          <w:szCs w:val="24"/>
          <w:lang w:eastAsia="sq-AL"/>
        </w:rPr>
        <w:t xml:space="preserve"> e </w:t>
      </w:r>
      <w:proofErr w:type="spellStart"/>
      <w:r w:rsidRPr="004D3A2E">
        <w:rPr>
          <w:color w:val="000000"/>
          <w:sz w:val="24"/>
          <w:szCs w:val="24"/>
          <w:lang w:eastAsia="sq-AL"/>
        </w:rPr>
        <w:t>jetës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krye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detyrës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tyre</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saj</w:t>
      </w:r>
      <w:proofErr w:type="spellEnd"/>
      <w:r w:rsidRPr="004D3A2E">
        <w:rPr>
          <w:color w:val="000000"/>
          <w:sz w:val="24"/>
          <w:szCs w:val="24"/>
          <w:lang w:eastAsia="sq-AL"/>
        </w:rPr>
        <w:t xml:space="preserve">. </w:t>
      </w:r>
      <w:proofErr w:type="spellStart"/>
      <w:r w:rsidRPr="004D3A2E">
        <w:rPr>
          <w:color w:val="000000"/>
          <w:sz w:val="24"/>
          <w:szCs w:val="24"/>
          <w:lang w:eastAsia="sq-AL"/>
        </w:rPr>
        <w:t>Kjo</w:t>
      </w:r>
      <w:proofErr w:type="spellEnd"/>
      <w:r w:rsidRPr="004D3A2E">
        <w:rPr>
          <w:color w:val="000000"/>
          <w:sz w:val="24"/>
          <w:szCs w:val="24"/>
          <w:lang w:eastAsia="sq-AL"/>
        </w:rPr>
        <w:t xml:space="preserve"> </w:t>
      </w:r>
      <w:proofErr w:type="spellStart"/>
      <w:r w:rsidRPr="004D3A2E">
        <w:rPr>
          <w:color w:val="000000"/>
          <w:sz w:val="24"/>
          <w:szCs w:val="24"/>
          <w:lang w:eastAsia="sq-AL"/>
        </w:rPr>
        <w:t>pasi</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interpretim</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zgjeruar</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do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krijonte</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situatë</w:t>
      </w:r>
      <w:proofErr w:type="spellEnd"/>
      <w:r w:rsidRPr="004D3A2E">
        <w:rPr>
          <w:color w:val="000000"/>
          <w:sz w:val="24"/>
          <w:szCs w:val="24"/>
          <w:lang w:eastAsia="sq-AL"/>
        </w:rPr>
        <w:t xml:space="preserve"> </w:t>
      </w:r>
      <w:proofErr w:type="spellStart"/>
      <w:r w:rsidRPr="004D3A2E">
        <w:rPr>
          <w:color w:val="000000"/>
          <w:sz w:val="24"/>
          <w:szCs w:val="24"/>
          <w:lang w:eastAsia="sq-AL"/>
        </w:rPr>
        <w:t>ku</w:t>
      </w:r>
      <w:proofErr w:type="spellEnd"/>
      <w:r w:rsidRPr="004D3A2E">
        <w:rPr>
          <w:color w:val="000000"/>
          <w:sz w:val="24"/>
          <w:szCs w:val="24"/>
          <w:lang w:eastAsia="sq-AL"/>
        </w:rPr>
        <w:t xml:space="preserve"> </w:t>
      </w:r>
      <w:proofErr w:type="spellStart"/>
      <w:r w:rsidRPr="004D3A2E">
        <w:rPr>
          <w:color w:val="000000"/>
          <w:sz w:val="24"/>
          <w:szCs w:val="24"/>
          <w:lang w:eastAsia="sq-AL"/>
        </w:rPr>
        <w:t>punonjësit</w:t>
      </w:r>
      <w:proofErr w:type="spellEnd"/>
      <w:r w:rsidRPr="004D3A2E">
        <w:rPr>
          <w:color w:val="000000"/>
          <w:sz w:val="24"/>
          <w:szCs w:val="24"/>
          <w:lang w:eastAsia="sq-AL"/>
        </w:rPr>
        <w:t xml:space="preserve"> 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mund</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përfitonin</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lloj</w:t>
      </w:r>
      <w:proofErr w:type="spellEnd"/>
      <w:r w:rsidRPr="004D3A2E">
        <w:rPr>
          <w:color w:val="000000"/>
          <w:sz w:val="24"/>
          <w:szCs w:val="24"/>
          <w:lang w:eastAsia="sq-AL"/>
        </w:rPr>
        <w:t xml:space="preserve"> </w:t>
      </w:r>
      <w:proofErr w:type="spellStart"/>
      <w:r w:rsidRPr="004D3A2E">
        <w:rPr>
          <w:color w:val="000000"/>
          <w:sz w:val="24"/>
          <w:szCs w:val="24"/>
          <w:lang w:eastAsia="sq-AL"/>
        </w:rPr>
        <w:t>mbrojtje</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do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ishte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kundërshtim</w:t>
      </w:r>
      <w:proofErr w:type="spellEnd"/>
      <w:r w:rsidRPr="004D3A2E">
        <w:rPr>
          <w:color w:val="000000"/>
          <w:sz w:val="24"/>
          <w:szCs w:val="24"/>
          <w:lang w:eastAsia="sq-AL"/>
        </w:rPr>
        <w:t xml:space="preserve"> me </w:t>
      </w:r>
      <w:proofErr w:type="spellStart"/>
      <w:r w:rsidRPr="004D3A2E">
        <w:rPr>
          <w:color w:val="000000"/>
          <w:sz w:val="24"/>
          <w:szCs w:val="24"/>
          <w:lang w:eastAsia="sq-AL"/>
        </w:rPr>
        <w:t>qëllimet</w:t>
      </w:r>
      <w:proofErr w:type="spellEnd"/>
      <w:r w:rsidRPr="004D3A2E">
        <w:rPr>
          <w:color w:val="000000"/>
          <w:sz w:val="24"/>
          <w:szCs w:val="24"/>
          <w:lang w:eastAsia="sq-AL"/>
        </w:rPr>
        <w:t xml:space="preserve"> 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drejtës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e </w:t>
      </w:r>
      <w:proofErr w:type="spellStart"/>
      <w:r w:rsidRPr="004D3A2E">
        <w:rPr>
          <w:color w:val="000000"/>
          <w:sz w:val="24"/>
          <w:szCs w:val="24"/>
          <w:lang w:eastAsia="sq-AL"/>
        </w:rPr>
        <w:t>cila</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e </w:t>
      </w:r>
      <w:proofErr w:type="spellStart"/>
      <w:r w:rsidRPr="004D3A2E">
        <w:rPr>
          <w:color w:val="000000"/>
          <w:sz w:val="24"/>
          <w:szCs w:val="24"/>
          <w:lang w:eastAsia="sq-AL"/>
        </w:rPr>
        <w:t>përqendruar</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ndëshkimin</w:t>
      </w:r>
      <w:proofErr w:type="spellEnd"/>
      <w:r w:rsidRPr="004D3A2E">
        <w:rPr>
          <w:color w:val="000000"/>
          <w:sz w:val="24"/>
          <w:szCs w:val="24"/>
          <w:lang w:eastAsia="sq-AL"/>
        </w:rPr>
        <w:t xml:space="preserve"> </w:t>
      </w:r>
      <w:proofErr w:type="spellStart"/>
      <w:r w:rsidRPr="004D3A2E">
        <w:rPr>
          <w:color w:val="000000"/>
          <w:sz w:val="24"/>
          <w:szCs w:val="24"/>
          <w:lang w:eastAsia="sq-AL"/>
        </w:rPr>
        <w:t>proporcional</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drejtë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w:t>
      </w:r>
    </w:p>
    <w:p w14:paraId="06A65825" w14:textId="77777777" w:rsidR="004D3A2E" w:rsidRPr="004D3A2E" w:rsidRDefault="004D3A2E" w:rsidP="004D3A2E">
      <w:pPr>
        <w:numPr>
          <w:ilvl w:val="0"/>
          <w:numId w:val="9"/>
        </w:numPr>
        <w:jc w:val="both"/>
        <w:rPr>
          <w:color w:val="222222"/>
          <w:sz w:val="24"/>
          <w:szCs w:val="24"/>
        </w:rPr>
      </w:pP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kontekst</w:t>
      </w:r>
      <w:proofErr w:type="spellEnd"/>
      <w:r w:rsidRPr="004D3A2E">
        <w:rPr>
          <w:color w:val="000000"/>
          <w:sz w:val="24"/>
          <w:szCs w:val="24"/>
          <w:lang w:eastAsia="sq-AL"/>
        </w:rPr>
        <w:t xml:space="preserve">, </w:t>
      </w:r>
      <w:proofErr w:type="spellStart"/>
      <w:r w:rsidRPr="004D3A2E">
        <w:rPr>
          <w:color w:val="000000"/>
          <w:sz w:val="24"/>
          <w:szCs w:val="24"/>
          <w:lang w:eastAsia="sq-AL"/>
        </w:rPr>
        <w:t>rikthimi</w:t>
      </w:r>
      <w:proofErr w:type="spellEnd"/>
      <w:r w:rsidRPr="004D3A2E">
        <w:rPr>
          <w:color w:val="000000"/>
          <w:sz w:val="24"/>
          <w:szCs w:val="24"/>
          <w:lang w:eastAsia="sq-AL"/>
        </w:rPr>
        <w:t xml:space="preserve"> </w:t>
      </w:r>
      <w:proofErr w:type="spellStart"/>
      <w:r w:rsidRPr="004D3A2E">
        <w:rPr>
          <w:color w:val="000000"/>
          <w:sz w:val="24"/>
          <w:szCs w:val="24"/>
          <w:lang w:eastAsia="sq-AL"/>
        </w:rPr>
        <w:t>tek</w:t>
      </w:r>
      <w:proofErr w:type="spellEnd"/>
      <w:r w:rsidRPr="004D3A2E">
        <w:rPr>
          <w:color w:val="000000"/>
          <w:sz w:val="24"/>
          <w:szCs w:val="24"/>
          <w:lang w:eastAsia="sq-AL"/>
        </w:rPr>
        <w:t xml:space="preserve"> </w:t>
      </w:r>
      <w:proofErr w:type="spellStart"/>
      <w:r w:rsidRPr="004D3A2E">
        <w:rPr>
          <w:color w:val="000000"/>
          <w:sz w:val="24"/>
          <w:szCs w:val="24"/>
          <w:lang w:eastAsia="sq-AL"/>
        </w:rPr>
        <w:t>parimet</w:t>
      </w:r>
      <w:proofErr w:type="spellEnd"/>
      <w:r w:rsidRPr="004D3A2E">
        <w:rPr>
          <w:color w:val="000000"/>
          <w:sz w:val="24"/>
          <w:szCs w:val="24"/>
          <w:lang w:eastAsia="sq-AL"/>
        </w:rPr>
        <w:t xml:space="preserve"> </w:t>
      </w:r>
      <w:proofErr w:type="spellStart"/>
      <w:r w:rsidRPr="004D3A2E">
        <w:rPr>
          <w:color w:val="000000"/>
          <w:sz w:val="24"/>
          <w:szCs w:val="24"/>
          <w:lang w:eastAsia="sq-AL"/>
        </w:rPr>
        <w:t>bazë</w:t>
      </w:r>
      <w:proofErr w:type="spellEnd"/>
      <w:r w:rsidRPr="004D3A2E">
        <w:rPr>
          <w:color w:val="000000"/>
          <w:sz w:val="24"/>
          <w:szCs w:val="24"/>
          <w:lang w:eastAsia="sq-AL"/>
        </w:rPr>
        <w:t xml:space="preserve"> </w:t>
      </w:r>
      <w:proofErr w:type="spellStart"/>
      <w:r w:rsidRPr="004D3A2E">
        <w:rPr>
          <w:color w:val="000000"/>
          <w:sz w:val="24"/>
          <w:szCs w:val="24"/>
          <w:lang w:eastAsia="sq-AL"/>
        </w:rPr>
        <w:t>drejtësisë</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tilla </w:t>
      </w:r>
      <w:proofErr w:type="spellStart"/>
      <w:r w:rsidRPr="004D3A2E">
        <w:rPr>
          <w:color w:val="000000"/>
          <w:sz w:val="24"/>
          <w:szCs w:val="24"/>
          <w:lang w:eastAsia="sq-AL"/>
        </w:rPr>
        <w:t>si</w:t>
      </w:r>
      <w:proofErr w:type="spellEnd"/>
      <w:r w:rsidRPr="004D3A2E">
        <w:rPr>
          <w:color w:val="000000"/>
          <w:sz w:val="24"/>
          <w:szCs w:val="24"/>
          <w:lang w:eastAsia="sq-AL"/>
        </w:rPr>
        <w:t xml:space="preserve"> </w:t>
      </w:r>
      <w:proofErr w:type="spellStart"/>
      <w:r w:rsidRPr="004D3A2E">
        <w:rPr>
          <w:color w:val="000000"/>
          <w:sz w:val="24"/>
          <w:szCs w:val="24"/>
          <w:lang w:eastAsia="sq-AL"/>
        </w:rPr>
        <w:t>ligjshmëria</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proporcionaliteti</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domosdoshëm</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këtë</w:t>
      </w:r>
      <w:proofErr w:type="spellEnd"/>
      <w:r w:rsidRPr="004D3A2E">
        <w:rPr>
          <w:color w:val="000000"/>
          <w:sz w:val="24"/>
          <w:szCs w:val="24"/>
          <w:lang w:eastAsia="sq-AL"/>
        </w:rPr>
        <w:t xml:space="preserve"> </w:t>
      </w:r>
      <w:proofErr w:type="spellStart"/>
      <w:r w:rsidRPr="004D3A2E">
        <w:rPr>
          <w:color w:val="000000"/>
          <w:sz w:val="24"/>
          <w:szCs w:val="24"/>
          <w:lang w:eastAsia="sq-AL"/>
        </w:rPr>
        <w:t>lloj</w:t>
      </w:r>
      <w:proofErr w:type="spellEnd"/>
      <w:r w:rsidRPr="004D3A2E">
        <w:rPr>
          <w:color w:val="000000"/>
          <w:sz w:val="24"/>
          <w:szCs w:val="24"/>
          <w:lang w:eastAsia="sq-AL"/>
        </w:rPr>
        <w:t xml:space="preserve"> </w:t>
      </w:r>
      <w:proofErr w:type="spellStart"/>
      <w:r w:rsidRPr="004D3A2E">
        <w:rPr>
          <w:color w:val="000000"/>
          <w:sz w:val="24"/>
          <w:szCs w:val="24"/>
          <w:lang w:eastAsia="sq-AL"/>
        </w:rPr>
        <w:t>qasje</w:t>
      </w:r>
      <w:proofErr w:type="spellEnd"/>
      <w:r w:rsidRPr="004D3A2E">
        <w:rPr>
          <w:color w:val="000000"/>
          <w:sz w:val="24"/>
          <w:szCs w:val="24"/>
          <w:lang w:eastAsia="sq-AL"/>
        </w:rPr>
        <w:t xml:space="preserve">, </w:t>
      </w:r>
      <w:proofErr w:type="spellStart"/>
      <w:r w:rsidRPr="004D3A2E">
        <w:rPr>
          <w:color w:val="000000"/>
          <w:sz w:val="24"/>
          <w:szCs w:val="24"/>
          <w:lang w:eastAsia="sq-AL"/>
        </w:rPr>
        <w:t>interpretimi</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ngushtë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përputhje</w:t>
      </w:r>
      <w:proofErr w:type="spellEnd"/>
      <w:r w:rsidRPr="004D3A2E">
        <w:rPr>
          <w:color w:val="000000"/>
          <w:sz w:val="24"/>
          <w:szCs w:val="24"/>
          <w:lang w:eastAsia="sq-AL"/>
        </w:rPr>
        <w:t xml:space="preserve"> me </w:t>
      </w:r>
      <w:proofErr w:type="spellStart"/>
      <w:r w:rsidRPr="004D3A2E">
        <w:rPr>
          <w:color w:val="000000"/>
          <w:sz w:val="24"/>
          <w:szCs w:val="24"/>
          <w:lang w:eastAsia="sq-AL"/>
        </w:rPr>
        <w:t>këto</w:t>
      </w:r>
      <w:proofErr w:type="spellEnd"/>
      <w:r w:rsidRPr="004D3A2E">
        <w:rPr>
          <w:color w:val="000000"/>
          <w:sz w:val="24"/>
          <w:szCs w:val="24"/>
          <w:lang w:eastAsia="sq-AL"/>
        </w:rPr>
        <w:t xml:space="preserve"> </w:t>
      </w:r>
      <w:proofErr w:type="spellStart"/>
      <w:r w:rsidRPr="004D3A2E">
        <w:rPr>
          <w:color w:val="000000"/>
          <w:sz w:val="24"/>
          <w:szCs w:val="24"/>
          <w:lang w:eastAsia="sq-AL"/>
        </w:rPr>
        <w:t>parime</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bazë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cilit</w:t>
      </w:r>
      <w:proofErr w:type="spellEnd"/>
      <w:r w:rsidRPr="004D3A2E">
        <w:rPr>
          <w:color w:val="000000"/>
          <w:sz w:val="24"/>
          <w:szCs w:val="24"/>
          <w:lang w:eastAsia="sq-AL"/>
        </w:rPr>
        <w:t xml:space="preserve"> </w:t>
      </w:r>
      <w:proofErr w:type="spellStart"/>
      <w:r w:rsidRPr="004D3A2E">
        <w:rPr>
          <w:color w:val="000000"/>
          <w:sz w:val="24"/>
          <w:szCs w:val="24"/>
          <w:lang w:eastAsia="sq-AL"/>
        </w:rPr>
        <w:t>qëndron</w:t>
      </w:r>
      <w:proofErr w:type="spellEnd"/>
      <w:r w:rsidRPr="004D3A2E">
        <w:rPr>
          <w:color w:val="000000"/>
          <w:sz w:val="24"/>
          <w:szCs w:val="24"/>
          <w:lang w:eastAsia="sq-AL"/>
        </w:rPr>
        <w:t xml:space="preserve"> </w:t>
      </w:r>
      <w:proofErr w:type="spellStart"/>
      <w:r w:rsidRPr="004D3A2E">
        <w:rPr>
          <w:color w:val="000000"/>
          <w:sz w:val="24"/>
          <w:szCs w:val="24"/>
          <w:lang w:eastAsia="sq-AL"/>
        </w:rPr>
        <w:t>ideja</w:t>
      </w:r>
      <w:proofErr w:type="spellEnd"/>
      <w:r w:rsidRPr="004D3A2E">
        <w:rPr>
          <w:color w:val="000000"/>
          <w:sz w:val="24"/>
          <w:szCs w:val="24"/>
          <w:lang w:eastAsia="sq-AL"/>
        </w:rPr>
        <w:t xml:space="preserve"> e </w:t>
      </w:r>
      <w:proofErr w:type="spellStart"/>
      <w:r w:rsidRPr="004D3A2E">
        <w:rPr>
          <w:color w:val="000000"/>
          <w:sz w:val="24"/>
          <w:szCs w:val="24"/>
          <w:lang w:eastAsia="sq-AL"/>
        </w:rPr>
        <w:t>një</w:t>
      </w:r>
      <w:proofErr w:type="spellEnd"/>
      <w:r w:rsidRPr="004D3A2E">
        <w:rPr>
          <w:color w:val="000000"/>
          <w:sz w:val="24"/>
          <w:szCs w:val="24"/>
          <w:lang w:eastAsia="sq-AL"/>
        </w:rPr>
        <w:t xml:space="preserve"> </w:t>
      </w:r>
      <w:proofErr w:type="spellStart"/>
      <w:r w:rsidRPr="004D3A2E">
        <w:rPr>
          <w:color w:val="000000"/>
          <w:sz w:val="24"/>
          <w:szCs w:val="24"/>
          <w:lang w:eastAsia="sq-AL"/>
        </w:rPr>
        <w:t>ndëshkimi</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është</w:t>
      </w:r>
      <w:proofErr w:type="spellEnd"/>
      <w:r w:rsidRPr="004D3A2E">
        <w:rPr>
          <w:color w:val="000000"/>
          <w:sz w:val="24"/>
          <w:szCs w:val="24"/>
          <w:lang w:eastAsia="sq-AL"/>
        </w:rPr>
        <w:t xml:space="preserv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drejtë</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proporcional</w:t>
      </w:r>
      <w:proofErr w:type="spellEnd"/>
      <w:r w:rsidRPr="004D3A2E">
        <w:rPr>
          <w:color w:val="000000"/>
          <w:sz w:val="24"/>
          <w:szCs w:val="24"/>
          <w:lang w:eastAsia="sq-AL"/>
        </w:rPr>
        <w:t xml:space="preserve"> me </w:t>
      </w:r>
      <w:proofErr w:type="spellStart"/>
      <w:r w:rsidRPr="004D3A2E">
        <w:rPr>
          <w:color w:val="000000"/>
          <w:sz w:val="24"/>
          <w:szCs w:val="24"/>
          <w:lang w:eastAsia="sq-AL"/>
        </w:rPr>
        <w:t>natyrën</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rëndësinë</w:t>
      </w:r>
      <w:proofErr w:type="spellEnd"/>
      <w:r w:rsidRPr="004D3A2E">
        <w:rPr>
          <w:color w:val="000000"/>
          <w:sz w:val="24"/>
          <w:szCs w:val="24"/>
          <w:lang w:eastAsia="sq-AL"/>
        </w:rPr>
        <w:t xml:space="preserv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w:t>
      </w:r>
    </w:p>
    <w:p w14:paraId="36903E69" w14:textId="77777777" w:rsidR="004D3A2E" w:rsidRPr="004D3A2E" w:rsidRDefault="004D3A2E" w:rsidP="004D3A2E">
      <w:pPr>
        <w:numPr>
          <w:ilvl w:val="0"/>
          <w:numId w:val="9"/>
        </w:numPr>
        <w:jc w:val="both"/>
        <w:rPr>
          <w:color w:val="222222"/>
          <w:sz w:val="24"/>
          <w:szCs w:val="24"/>
        </w:rPr>
      </w:pPr>
      <w:proofErr w:type="spellStart"/>
      <w:r w:rsidRPr="004D3A2E">
        <w:rPr>
          <w:color w:val="000000"/>
          <w:sz w:val="24"/>
          <w:szCs w:val="24"/>
          <w:lang w:eastAsia="sq-AL"/>
        </w:rPr>
        <w:lastRenderedPageBreak/>
        <w:t>Për</w:t>
      </w:r>
      <w:proofErr w:type="spellEnd"/>
      <w:r w:rsidRPr="004D3A2E">
        <w:rPr>
          <w:color w:val="000000"/>
          <w:sz w:val="24"/>
          <w:szCs w:val="24"/>
          <w:lang w:eastAsia="sq-AL"/>
        </w:rPr>
        <w:t xml:space="preserve"> </w:t>
      </w:r>
      <w:proofErr w:type="spellStart"/>
      <w:r w:rsidRPr="004D3A2E">
        <w:rPr>
          <w:color w:val="000000"/>
          <w:sz w:val="24"/>
          <w:szCs w:val="24"/>
          <w:lang w:eastAsia="sq-AL"/>
        </w:rPr>
        <w:t>sa</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lart</w:t>
      </w:r>
      <w:proofErr w:type="spellEnd"/>
      <w:r w:rsidRPr="004D3A2E">
        <w:rPr>
          <w:color w:val="000000"/>
          <w:sz w:val="24"/>
          <w:szCs w:val="24"/>
          <w:lang w:eastAsia="sq-AL"/>
        </w:rPr>
        <w:t xml:space="preserv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shkak</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mungesës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katër</w:t>
      </w:r>
      <w:proofErr w:type="spellEnd"/>
      <w:r w:rsidRPr="004D3A2E">
        <w:rPr>
          <w:color w:val="000000"/>
          <w:sz w:val="24"/>
          <w:szCs w:val="24"/>
          <w:lang w:eastAsia="sq-AL"/>
        </w:rPr>
        <w:t xml:space="preserve"> </w:t>
      </w:r>
      <w:proofErr w:type="spellStart"/>
      <w:r w:rsidRPr="004D3A2E">
        <w:rPr>
          <w:color w:val="000000"/>
          <w:sz w:val="24"/>
          <w:szCs w:val="24"/>
          <w:lang w:eastAsia="sq-AL"/>
        </w:rPr>
        <w:t>elementëve</w:t>
      </w:r>
      <w:proofErr w:type="spellEnd"/>
      <w:r w:rsidRPr="004D3A2E">
        <w:rPr>
          <w:color w:val="000000"/>
          <w:sz w:val="24"/>
          <w:szCs w:val="24"/>
          <w:lang w:eastAsia="sq-AL"/>
        </w:rPr>
        <w:t xml:space="preserve"> </w:t>
      </w:r>
      <w:proofErr w:type="spellStart"/>
      <w:r w:rsidRPr="004D3A2E">
        <w:rPr>
          <w:color w:val="000000"/>
          <w:sz w:val="24"/>
          <w:szCs w:val="24"/>
          <w:lang w:eastAsia="sq-AL"/>
        </w:rPr>
        <w:t>kryesorë</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figurës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79/b, </w:t>
      </w:r>
      <w:proofErr w:type="spellStart"/>
      <w:r w:rsidRPr="004D3A2E">
        <w:rPr>
          <w:color w:val="000000"/>
          <w:sz w:val="24"/>
          <w:szCs w:val="24"/>
          <w:lang w:eastAsia="sq-AL"/>
        </w:rPr>
        <w:t>konkludohet</w:t>
      </w:r>
      <w:proofErr w:type="spellEnd"/>
      <w:r w:rsidRPr="004D3A2E">
        <w:rPr>
          <w:color w:val="000000"/>
          <w:sz w:val="24"/>
          <w:szCs w:val="24"/>
          <w:lang w:eastAsia="sq-AL"/>
        </w:rPr>
        <w:t xml:space="preserve"> se </w:t>
      </w:r>
      <w:proofErr w:type="spellStart"/>
      <w:r w:rsidRPr="004D3A2E">
        <w:rPr>
          <w:color w:val="000000"/>
          <w:sz w:val="24"/>
          <w:szCs w:val="24"/>
          <w:lang w:eastAsia="sq-AL"/>
        </w:rPr>
        <w:t>nuk</w:t>
      </w:r>
      <w:proofErr w:type="spellEnd"/>
      <w:r w:rsidRPr="004D3A2E">
        <w:rPr>
          <w:color w:val="000000"/>
          <w:sz w:val="24"/>
          <w:szCs w:val="24"/>
          <w:lang w:eastAsia="sq-AL"/>
        </w:rPr>
        <w:t xml:space="preserve"> </w:t>
      </w:r>
      <w:proofErr w:type="spellStart"/>
      <w:r w:rsidRPr="004D3A2E">
        <w:rPr>
          <w:color w:val="000000"/>
          <w:sz w:val="24"/>
          <w:szCs w:val="24"/>
          <w:lang w:eastAsia="sq-AL"/>
        </w:rPr>
        <w:t>ekziston</w:t>
      </w:r>
      <w:proofErr w:type="spellEnd"/>
      <w:r w:rsidRPr="004D3A2E">
        <w:rPr>
          <w:color w:val="000000"/>
          <w:sz w:val="24"/>
          <w:szCs w:val="24"/>
          <w:lang w:eastAsia="sq-AL"/>
        </w:rPr>
        <w:t xml:space="preserve"> </w:t>
      </w:r>
      <w:proofErr w:type="spellStart"/>
      <w:r w:rsidRPr="004D3A2E">
        <w:rPr>
          <w:color w:val="000000"/>
          <w:sz w:val="24"/>
          <w:szCs w:val="24"/>
          <w:lang w:eastAsia="sq-AL"/>
        </w:rPr>
        <w:t>kjo</w:t>
      </w:r>
      <w:proofErr w:type="spellEnd"/>
      <w:r w:rsidRPr="004D3A2E">
        <w:rPr>
          <w:color w:val="000000"/>
          <w:sz w:val="24"/>
          <w:szCs w:val="24"/>
          <w:lang w:eastAsia="sq-AL"/>
        </w:rPr>
        <w:t xml:space="preserve"> figure 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kësaj</w:t>
      </w:r>
      <w:proofErr w:type="spellEnd"/>
      <w:r w:rsidRPr="004D3A2E">
        <w:rPr>
          <w:color w:val="000000"/>
          <w:sz w:val="24"/>
          <w:szCs w:val="24"/>
          <w:lang w:eastAsia="sq-AL"/>
        </w:rPr>
        <w:t xml:space="preserve"> </w:t>
      </w:r>
      <w:proofErr w:type="spellStart"/>
      <w:r w:rsidRPr="004D3A2E">
        <w:rPr>
          <w:color w:val="000000"/>
          <w:sz w:val="24"/>
          <w:szCs w:val="24"/>
          <w:lang w:eastAsia="sq-AL"/>
        </w:rPr>
        <w:t>dispozite</w:t>
      </w:r>
      <w:proofErr w:type="spellEnd"/>
      <w:r w:rsidRPr="004D3A2E">
        <w:rPr>
          <w:color w:val="000000"/>
          <w:sz w:val="24"/>
          <w:szCs w:val="24"/>
          <w:lang w:eastAsia="sq-AL"/>
        </w:rPr>
        <w:t>.</w:t>
      </w:r>
    </w:p>
    <w:p w14:paraId="56B71A1C" w14:textId="77777777" w:rsidR="004D3A2E" w:rsidRPr="004D3A2E" w:rsidRDefault="004D3A2E" w:rsidP="004D3A2E">
      <w:pPr>
        <w:numPr>
          <w:ilvl w:val="0"/>
          <w:numId w:val="9"/>
        </w:numPr>
        <w:jc w:val="both"/>
        <w:rPr>
          <w:color w:val="222222"/>
          <w:sz w:val="24"/>
          <w:szCs w:val="24"/>
        </w:rPr>
      </w:pP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shkaqet</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w:t>
      </w:r>
      <w:proofErr w:type="spellStart"/>
      <w:r w:rsidRPr="004D3A2E">
        <w:rPr>
          <w:color w:val="000000"/>
          <w:sz w:val="24"/>
          <w:szCs w:val="24"/>
          <w:lang w:eastAsia="sq-AL"/>
        </w:rPr>
        <w:t>kemi</w:t>
      </w:r>
      <w:proofErr w:type="spellEnd"/>
      <w:r w:rsidRPr="004D3A2E">
        <w:rPr>
          <w:color w:val="000000"/>
          <w:sz w:val="24"/>
          <w:szCs w:val="24"/>
          <w:lang w:eastAsia="sq-AL"/>
        </w:rPr>
        <w:t xml:space="preserve"> </w:t>
      </w:r>
      <w:proofErr w:type="spellStart"/>
      <w:r w:rsidRPr="004D3A2E">
        <w:rPr>
          <w:color w:val="000000"/>
          <w:sz w:val="24"/>
          <w:szCs w:val="24"/>
          <w:lang w:eastAsia="sq-AL"/>
        </w:rPr>
        <w:t>analizuar</w:t>
      </w:r>
      <w:proofErr w:type="spellEnd"/>
      <w:r w:rsidRPr="004D3A2E">
        <w:rPr>
          <w:color w:val="000000"/>
          <w:sz w:val="24"/>
          <w:szCs w:val="24"/>
          <w:lang w:eastAsia="sq-AL"/>
        </w:rPr>
        <w:t xml:space="preserve"> </w:t>
      </w:r>
      <w:proofErr w:type="spellStart"/>
      <w:r w:rsidRPr="004D3A2E">
        <w:rPr>
          <w:color w:val="000000"/>
          <w:sz w:val="24"/>
          <w:szCs w:val="24"/>
          <w:lang w:eastAsia="sq-AL"/>
        </w:rPr>
        <w:t>më</w:t>
      </w:r>
      <w:proofErr w:type="spellEnd"/>
      <w:r w:rsidRPr="004D3A2E">
        <w:rPr>
          <w:color w:val="000000"/>
          <w:sz w:val="24"/>
          <w:szCs w:val="24"/>
          <w:lang w:eastAsia="sq-AL"/>
        </w:rPr>
        <w:t xml:space="preserve"> </w:t>
      </w:r>
      <w:proofErr w:type="spellStart"/>
      <w:r w:rsidRPr="004D3A2E">
        <w:rPr>
          <w:color w:val="000000"/>
          <w:sz w:val="24"/>
          <w:szCs w:val="24"/>
          <w:lang w:eastAsia="sq-AL"/>
        </w:rPr>
        <w:t>sipër</w:t>
      </w:r>
      <w:proofErr w:type="spellEnd"/>
      <w:r w:rsidRPr="004D3A2E">
        <w:rPr>
          <w:color w:val="000000"/>
          <w:sz w:val="24"/>
          <w:szCs w:val="24"/>
          <w:lang w:eastAsia="sq-AL"/>
        </w:rPr>
        <w:t xml:space="preserve">, </w:t>
      </w:r>
      <w:proofErr w:type="spellStart"/>
      <w:r w:rsidRPr="004D3A2E">
        <w:rPr>
          <w:color w:val="000000"/>
          <w:sz w:val="24"/>
          <w:szCs w:val="24"/>
          <w:lang w:eastAsia="sq-AL"/>
        </w:rPr>
        <w:t>kërkojmë</w:t>
      </w:r>
      <w:proofErr w:type="spellEnd"/>
      <w:r w:rsidRPr="004D3A2E">
        <w:rPr>
          <w:color w:val="000000"/>
          <w:sz w:val="24"/>
          <w:szCs w:val="24"/>
          <w:lang w:eastAsia="sq-AL"/>
        </w:rPr>
        <w:t xml:space="preserve"> </w:t>
      </w:r>
      <w:proofErr w:type="spellStart"/>
      <w:r w:rsidRPr="004D3A2E">
        <w:rPr>
          <w:color w:val="000000"/>
          <w:sz w:val="24"/>
          <w:szCs w:val="24"/>
          <w:lang w:eastAsia="sq-AL"/>
        </w:rPr>
        <w:t>ndryshimin</w:t>
      </w:r>
      <w:proofErr w:type="spellEnd"/>
      <w:r w:rsidRPr="004D3A2E">
        <w:rPr>
          <w:color w:val="000000"/>
          <w:sz w:val="24"/>
          <w:szCs w:val="24"/>
          <w:lang w:eastAsia="sq-AL"/>
        </w:rPr>
        <w:t xml:space="preserve"> e </w:t>
      </w:r>
      <w:proofErr w:type="spellStart"/>
      <w:r w:rsidRPr="004D3A2E">
        <w:rPr>
          <w:color w:val="000000"/>
          <w:sz w:val="24"/>
          <w:szCs w:val="24"/>
          <w:lang w:eastAsia="sq-AL"/>
        </w:rPr>
        <w:t>cilësimit</w:t>
      </w:r>
      <w:proofErr w:type="spellEnd"/>
      <w:r w:rsidRPr="004D3A2E">
        <w:rPr>
          <w:color w:val="000000"/>
          <w:sz w:val="24"/>
          <w:szCs w:val="24"/>
          <w:lang w:eastAsia="sq-AL"/>
        </w:rPr>
        <w:t xml:space="preserve"> </w:t>
      </w:r>
      <w:proofErr w:type="spellStart"/>
      <w:r w:rsidRPr="004D3A2E">
        <w:rPr>
          <w:color w:val="000000"/>
          <w:sz w:val="24"/>
          <w:szCs w:val="24"/>
          <w:lang w:eastAsia="sq-AL"/>
        </w:rPr>
        <w:t>ligjor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duke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atribuuar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veprën</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Vrasjes</w:t>
      </w:r>
      <w:proofErr w:type="spellEnd"/>
      <w:r w:rsidRPr="004D3A2E">
        <w:rPr>
          <w:color w:val="000000"/>
          <w:sz w:val="24"/>
          <w:szCs w:val="24"/>
          <w:lang w:eastAsia="sq-AL"/>
        </w:rPr>
        <w:t xml:space="preserve"> me </w:t>
      </w:r>
      <w:proofErr w:type="spellStart"/>
      <w:r w:rsidRPr="004D3A2E">
        <w:rPr>
          <w:color w:val="000000"/>
          <w:sz w:val="24"/>
          <w:szCs w:val="24"/>
          <w:lang w:eastAsia="sq-AL"/>
        </w:rPr>
        <w:t>dashje</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76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w:t>
      </w:r>
    </w:p>
    <w:p w14:paraId="49718774" w14:textId="77777777" w:rsidR="004D3A2E" w:rsidRPr="004D3A2E" w:rsidRDefault="004D3A2E" w:rsidP="004D3A2E">
      <w:pPr>
        <w:numPr>
          <w:ilvl w:val="0"/>
          <w:numId w:val="9"/>
        </w:numPr>
        <w:jc w:val="both"/>
        <w:rPr>
          <w:color w:val="222222"/>
          <w:sz w:val="24"/>
          <w:szCs w:val="24"/>
        </w:rPr>
      </w:pPr>
      <w:proofErr w:type="spellStart"/>
      <w:r w:rsidRPr="004D3A2E">
        <w:rPr>
          <w:color w:val="000000"/>
          <w:sz w:val="24"/>
          <w:szCs w:val="24"/>
          <w:lang w:eastAsia="sq-AL"/>
        </w:rPr>
        <w:t>Referuar</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gjitha</w:t>
      </w:r>
      <w:proofErr w:type="spellEnd"/>
      <w:r w:rsidRPr="004D3A2E">
        <w:rPr>
          <w:color w:val="000000"/>
          <w:sz w:val="24"/>
          <w:szCs w:val="24"/>
          <w:lang w:eastAsia="sq-AL"/>
        </w:rPr>
        <w:t xml:space="preserve"> </w:t>
      </w:r>
      <w:proofErr w:type="spellStart"/>
      <w:r w:rsidRPr="004D3A2E">
        <w:rPr>
          <w:color w:val="000000"/>
          <w:sz w:val="24"/>
          <w:szCs w:val="24"/>
          <w:lang w:eastAsia="sq-AL"/>
        </w:rPr>
        <w:t>provave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shqyrtuara</w:t>
      </w:r>
      <w:proofErr w:type="spellEnd"/>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gjykim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gjitha</w:t>
      </w:r>
      <w:proofErr w:type="spellEnd"/>
      <w:r w:rsidRPr="004D3A2E">
        <w:rPr>
          <w:color w:val="000000"/>
          <w:sz w:val="24"/>
          <w:szCs w:val="24"/>
          <w:lang w:eastAsia="sq-AL"/>
        </w:rPr>
        <w:t xml:space="preserv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pandehurit</w:t>
      </w:r>
      <w:proofErr w:type="spellEnd"/>
      <w:r w:rsidRPr="004D3A2E">
        <w:rPr>
          <w:color w:val="000000"/>
          <w:sz w:val="24"/>
          <w:szCs w:val="24"/>
          <w:lang w:eastAsia="sq-AL"/>
        </w:rPr>
        <w:t xml:space="preserve"> </w:t>
      </w:r>
      <w:proofErr w:type="spellStart"/>
      <w:r w:rsidRPr="004D3A2E">
        <w:rPr>
          <w:color w:val="000000"/>
          <w:sz w:val="24"/>
          <w:szCs w:val="24"/>
          <w:lang w:eastAsia="sq-AL"/>
        </w:rPr>
        <w:t>dhe</w:t>
      </w:r>
      <w:proofErr w:type="spellEnd"/>
      <w:r w:rsidRPr="004D3A2E">
        <w:rPr>
          <w:color w:val="000000"/>
          <w:sz w:val="24"/>
          <w:szCs w:val="24"/>
          <w:lang w:eastAsia="sq-AL"/>
        </w:rPr>
        <w:t xml:space="preserve"> </w:t>
      </w:r>
      <w:proofErr w:type="spellStart"/>
      <w:r w:rsidRPr="004D3A2E">
        <w:rPr>
          <w:color w:val="000000"/>
          <w:sz w:val="24"/>
          <w:szCs w:val="24"/>
          <w:lang w:eastAsia="sq-AL"/>
        </w:rPr>
        <w:t>mënyra</w:t>
      </w:r>
      <w:proofErr w:type="spellEnd"/>
      <w:r w:rsidRPr="004D3A2E">
        <w:rPr>
          <w:color w:val="000000"/>
          <w:sz w:val="24"/>
          <w:szCs w:val="24"/>
          <w:lang w:eastAsia="sq-AL"/>
        </w:rPr>
        <w:t xml:space="preserve"> e </w:t>
      </w:r>
      <w:proofErr w:type="spellStart"/>
      <w:r w:rsidRPr="004D3A2E">
        <w:rPr>
          <w:color w:val="000000"/>
          <w:sz w:val="24"/>
          <w:szCs w:val="24"/>
          <w:lang w:eastAsia="sq-AL"/>
        </w:rPr>
        <w:t>kryerjes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veprës</w:t>
      </w:r>
      <w:proofErr w:type="spellEnd"/>
      <w:r w:rsidRPr="004D3A2E">
        <w:rPr>
          <w:color w:val="000000"/>
          <w:sz w:val="24"/>
          <w:szCs w:val="24"/>
          <w:lang w:eastAsia="sq-AL"/>
        </w:rPr>
        <w:t xml:space="preserve"> </w:t>
      </w:r>
      <w:proofErr w:type="spellStart"/>
      <w:r w:rsidRPr="004D3A2E">
        <w:rPr>
          <w:color w:val="000000"/>
          <w:sz w:val="24"/>
          <w:szCs w:val="24"/>
          <w:lang w:eastAsia="sq-AL"/>
        </w:rPr>
        <w:t>prej</w:t>
      </w:r>
      <w:proofErr w:type="spellEnd"/>
      <w:r w:rsidRPr="004D3A2E">
        <w:rPr>
          <w:color w:val="000000"/>
          <w:sz w:val="24"/>
          <w:szCs w:val="24"/>
          <w:lang w:eastAsia="sq-AL"/>
        </w:rPr>
        <w:t xml:space="preserv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provon</w:t>
      </w:r>
      <w:proofErr w:type="spellEnd"/>
      <w:r w:rsidRPr="004D3A2E">
        <w:rPr>
          <w:color w:val="000000"/>
          <w:sz w:val="24"/>
          <w:szCs w:val="24"/>
          <w:lang w:eastAsia="sq-AL"/>
        </w:rPr>
        <w:t xml:space="preserve"> </w:t>
      </w:r>
      <w:proofErr w:type="spellStart"/>
      <w:r w:rsidRPr="004D3A2E">
        <w:rPr>
          <w:color w:val="000000"/>
          <w:sz w:val="24"/>
          <w:szCs w:val="24"/>
          <w:lang w:eastAsia="sq-AL"/>
        </w:rPr>
        <w:t>vetëm</w:t>
      </w:r>
      <w:proofErr w:type="spellEnd"/>
      <w:r w:rsidRPr="004D3A2E">
        <w:rPr>
          <w:color w:val="000000"/>
          <w:sz w:val="24"/>
          <w:szCs w:val="24"/>
          <w:lang w:eastAsia="sq-AL"/>
        </w:rPr>
        <w:t xml:space="preserve"> </w:t>
      </w:r>
      <w:proofErr w:type="spellStart"/>
      <w:r w:rsidRPr="004D3A2E">
        <w:rPr>
          <w:color w:val="000000"/>
          <w:sz w:val="24"/>
          <w:szCs w:val="24"/>
          <w:lang w:eastAsia="sq-AL"/>
        </w:rPr>
        <w:t>faktin</w:t>
      </w:r>
      <w:proofErr w:type="spellEnd"/>
      <w:r w:rsidRPr="004D3A2E">
        <w:rPr>
          <w:color w:val="000000"/>
          <w:sz w:val="24"/>
          <w:szCs w:val="24"/>
          <w:lang w:eastAsia="sq-AL"/>
        </w:rPr>
        <w:t xml:space="preserve"> </w:t>
      </w:r>
      <w:proofErr w:type="spellStart"/>
      <w:r w:rsidRPr="004D3A2E">
        <w:rPr>
          <w:color w:val="000000"/>
          <w:sz w:val="24"/>
          <w:szCs w:val="24"/>
          <w:lang w:eastAsia="sq-AL"/>
        </w:rPr>
        <w:t>që</w:t>
      </w:r>
      <w:proofErr w:type="spellEnd"/>
      <w:r w:rsidRPr="004D3A2E">
        <w:rPr>
          <w:color w:val="000000"/>
          <w:sz w:val="24"/>
          <w:szCs w:val="24"/>
          <w:lang w:eastAsia="sq-AL"/>
        </w:rPr>
        <w:t xml:space="preserve"> ai ka </w:t>
      </w:r>
      <w:proofErr w:type="spellStart"/>
      <w:r w:rsidRPr="004D3A2E">
        <w:rPr>
          <w:color w:val="000000"/>
          <w:sz w:val="24"/>
          <w:szCs w:val="24"/>
          <w:lang w:eastAsia="sq-AL"/>
        </w:rPr>
        <w:t>kryer</w:t>
      </w:r>
      <w:proofErr w:type="spellEnd"/>
      <w:r w:rsidRPr="004D3A2E">
        <w:rPr>
          <w:color w:val="000000"/>
          <w:sz w:val="24"/>
          <w:szCs w:val="24"/>
          <w:lang w:eastAsia="sq-AL"/>
        </w:rPr>
        <w:t xml:space="preserve"> me </w:t>
      </w:r>
      <w:proofErr w:type="spellStart"/>
      <w:r w:rsidRPr="004D3A2E">
        <w:rPr>
          <w:color w:val="000000"/>
          <w:sz w:val="24"/>
          <w:szCs w:val="24"/>
          <w:lang w:eastAsia="sq-AL"/>
        </w:rPr>
        <w:t>dashje</w:t>
      </w:r>
      <w:proofErr w:type="spellEnd"/>
      <w:r w:rsidRPr="004D3A2E">
        <w:rPr>
          <w:color w:val="000000"/>
          <w:sz w:val="24"/>
          <w:szCs w:val="24"/>
          <w:lang w:eastAsia="sq-AL"/>
        </w:rPr>
        <w:t xml:space="preserve"> </w:t>
      </w:r>
      <w:proofErr w:type="spellStart"/>
      <w:r w:rsidRPr="004D3A2E">
        <w:rPr>
          <w:color w:val="000000"/>
          <w:sz w:val="24"/>
          <w:szCs w:val="24"/>
          <w:lang w:eastAsia="sq-AL"/>
        </w:rPr>
        <w:t>veprën</w:t>
      </w:r>
      <w:proofErr w:type="spellEnd"/>
      <w:r w:rsidRPr="004D3A2E">
        <w:rPr>
          <w:color w:val="000000"/>
          <w:sz w:val="24"/>
          <w:szCs w:val="24"/>
          <w:lang w:eastAsia="sq-AL"/>
        </w:rPr>
        <w:t xml:space="preserve"> </w:t>
      </w:r>
      <w:proofErr w:type="spellStart"/>
      <w:r w:rsidRPr="004D3A2E">
        <w:rPr>
          <w:color w:val="000000"/>
          <w:sz w:val="24"/>
          <w:szCs w:val="24"/>
          <w:lang w:eastAsia="sq-AL"/>
        </w:rPr>
        <w:t>penale</w:t>
      </w:r>
      <w:proofErr w:type="spellEnd"/>
      <w:r w:rsidRPr="004D3A2E">
        <w:rPr>
          <w:color w:val="000000"/>
          <w:sz w:val="24"/>
          <w:szCs w:val="24"/>
          <w:lang w:eastAsia="sq-AL"/>
        </w:rPr>
        <w:t xml:space="preserve">, e </w:t>
      </w:r>
      <w:proofErr w:type="spellStart"/>
      <w:r w:rsidRPr="004D3A2E">
        <w:rPr>
          <w:color w:val="000000"/>
          <w:sz w:val="24"/>
          <w:szCs w:val="24"/>
          <w:lang w:eastAsia="sq-AL"/>
        </w:rPr>
        <w:t>për</w:t>
      </w:r>
      <w:proofErr w:type="spellEnd"/>
      <w:r w:rsidRPr="004D3A2E">
        <w:rPr>
          <w:color w:val="000000"/>
          <w:sz w:val="24"/>
          <w:szCs w:val="24"/>
          <w:lang w:eastAsia="sq-AL"/>
        </w:rPr>
        <w:t xml:space="preserve"> </w:t>
      </w:r>
      <w:proofErr w:type="spellStart"/>
      <w:r w:rsidRPr="004D3A2E">
        <w:rPr>
          <w:color w:val="000000"/>
          <w:sz w:val="24"/>
          <w:szCs w:val="24"/>
          <w:lang w:eastAsia="sq-AL"/>
        </w:rPr>
        <w:t>rrjedhojë</w:t>
      </w:r>
      <w:proofErr w:type="spellEnd"/>
      <w:r w:rsidRPr="004D3A2E">
        <w:rPr>
          <w:color w:val="000000"/>
          <w:sz w:val="24"/>
          <w:szCs w:val="24"/>
          <w:lang w:eastAsia="sq-AL"/>
        </w:rPr>
        <w:t xml:space="preserve"> </w:t>
      </w:r>
      <w:proofErr w:type="spellStart"/>
      <w:r w:rsidRPr="004D3A2E">
        <w:rPr>
          <w:color w:val="000000"/>
          <w:sz w:val="24"/>
          <w:szCs w:val="24"/>
          <w:lang w:eastAsia="sq-AL"/>
        </w:rPr>
        <w:t>veprimet</w:t>
      </w:r>
      <w:proofErr w:type="spellEnd"/>
      <w:r w:rsidRPr="004D3A2E">
        <w:rPr>
          <w:color w:val="000000"/>
          <w:sz w:val="24"/>
          <w:szCs w:val="24"/>
          <w:lang w:eastAsia="sq-AL"/>
        </w:rPr>
        <w:t xml:space="preserve"> e </w:t>
      </w:r>
      <w:proofErr w:type="spellStart"/>
      <w:r w:rsidRPr="004D3A2E">
        <w:rPr>
          <w:color w:val="000000"/>
          <w:sz w:val="24"/>
          <w:szCs w:val="24"/>
          <w:lang w:eastAsia="sq-AL"/>
        </w:rPr>
        <w:t>tij</w:t>
      </w:r>
      <w:proofErr w:type="spellEnd"/>
      <w:r w:rsidRPr="004D3A2E">
        <w:rPr>
          <w:color w:val="000000"/>
          <w:sz w:val="24"/>
          <w:szCs w:val="24"/>
          <w:lang w:eastAsia="sq-AL"/>
        </w:rPr>
        <w:t xml:space="preserve"> </w:t>
      </w:r>
      <w:proofErr w:type="spellStart"/>
      <w:r w:rsidRPr="004D3A2E">
        <w:rPr>
          <w:color w:val="000000"/>
          <w:sz w:val="24"/>
          <w:szCs w:val="24"/>
          <w:lang w:eastAsia="sq-AL"/>
        </w:rPr>
        <w:t>duhet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kategorizohen</w:t>
      </w:r>
      <w:proofErr w:type="spellEnd"/>
      <w:r w:rsidRPr="004D3A2E">
        <w:rPr>
          <w:color w:val="000000"/>
          <w:sz w:val="24"/>
          <w:szCs w:val="24"/>
          <w:lang w:eastAsia="sq-AL"/>
        </w:rPr>
        <w:t xml:space="preserve"> </w:t>
      </w:r>
      <w:proofErr w:type="spellStart"/>
      <w:r w:rsidRPr="004D3A2E">
        <w:rPr>
          <w:color w:val="000000"/>
          <w:sz w:val="24"/>
          <w:szCs w:val="24"/>
          <w:lang w:eastAsia="sq-AL"/>
        </w:rPr>
        <w:t>sipas</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76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zbatim</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nenit</w:t>
      </w:r>
      <w:proofErr w:type="spellEnd"/>
      <w:r w:rsidRPr="004D3A2E">
        <w:rPr>
          <w:color w:val="000000"/>
          <w:sz w:val="24"/>
          <w:szCs w:val="24"/>
          <w:lang w:eastAsia="sq-AL"/>
        </w:rPr>
        <w:t xml:space="preserve"> 275 </w:t>
      </w:r>
      <w:proofErr w:type="spellStart"/>
      <w:r w:rsidRPr="004D3A2E">
        <w:rPr>
          <w:color w:val="000000"/>
          <w:sz w:val="24"/>
          <w:szCs w:val="24"/>
          <w:lang w:eastAsia="sq-AL"/>
        </w:rPr>
        <w:t>të</w:t>
      </w:r>
      <w:proofErr w:type="spellEnd"/>
      <w:r w:rsidRPr="004D3A2E">
        <w:rPr>
          <w:color w:val="000000"/>
          <w:sz w:val="24"/>
          <w:szCs w:val="24"/>
          <w:lang w:eastAsia="sq-AL"/>
        </w:rPr>
        <w:t xml:space="preserve"> KPP.</w:t>
      </w:r>
    </w:p>
    <w:p w14:paraId="23663A78" w14:textId="77777777" w:rsidR="004D3A2E" w:rsidRPr="00735721" w:rsidRDefault="004D3A2E" w:rsidP="004D3A2E">
      <w:pPr>
        <w:numPr>
          <w:ilvl w:val="0"/>
          <w:numId w:val="9"/>
        </w:numPr>
        <w:jc w:val="both"/>
        <w:rPr>
          <w:sz w:val="24"/>
          <w:szCs w:val="24"/>
        </w:rPr>
      </w:pPr>
      <w:proofErr w:type="spellStart"/>
      <w:r w:rsidRPr="00735721">
        <w:rPr>
          <w:iCs/>
          <w:sz w:val="24"/>
          <w:szCs w:val="24"/>
          <w:shd w:val="clear" w:color="auto" w:fill="FFFFFF"/>
        </w:rPr>
        <w:t>Lidhur</w:t>
      </w:r>
      <w:proofErr w:type="spellEnd"/>
      <w:r w:rsidRPr="00735721">
        <w:rPr>
          <w:iCs/>
          <w:sz w:val="24"/>
          <w:szCs w:val="24"/>
          <w:shd w:val="clear" w:color="auto" w:fill="FFFFFF"/>
        </w:rPr>
        <w:t xml:space="preserve"> me </w:t>
      </w:r>
      <w:proofErr w:type="spellStart"/>
      <w:r w:rsidRPr="00735721">
        <w:rPr>
          <w:iCs/>
          <w:sz w:val="24"/>
          <w:szCs w:val="24"/>
          <w:shd w:val="clear" w:color="auto" w:fill="FFFFFF"/>
        </w:rPr>
        <w:t>caktimin</w:t>
      </w:r>
      <w:proofErr w:type="spellEnd"/>
      <w:r w:rsidRPr="00735721">
        <w:rPr>
          <w:iCs/>
          <w:sz w:val="24"/>
          <w:szCs w:val="24"/>
          <w:shd w:val="clear" w:color="auto" w:fill="FFFFFF"/>
        </w:rPr>
        <w:t xml:space="preserve"> e </w:t>
      </w:r>
      <w:proofErr w:type="spellStart"/>
      <w:r w:rsidRPr="00735721">
        <w:rPr>
          <w:iCs/>
          <w:sz w:val="24"/>
          <w:szCs w:val="24"/>
          <w:shd w:val="clear" w:color="auto" w:fill="FFFFFF"/>
        </w:rPr>
        <w:t>dënimit</w:t>
      </w:r>
      <w:proofErr w:type="spellEnd"/>
      <w:r w:rsidRPr="00735721">
        <w:rPr>
          <w:i/>
          <w:iCs/>
          <w:sz w:val="24"/>
          <w:szCs w:val="24"/>
          <w:shd w:val="clear" w:color="auto" w:fill="FFFFFF"/>
        </w:rPr>
        <w:t xml:space="preserve"> </w:t>
      </w:r>
      <w:proofErr w:type="spellStart"/>
      <w:r w:rsidRPr="00735721">
        <w:rPr>
          <w:sz w:val="24"/>
          <w:szCs w:val="24"/>
          <w:shd w:val="clear" w:color="auto" w:fill="FFFFFF"/>
        </w:rPr>
        <w:t>Gjykata</w:t>
      </w:r>
      <w:proofErr w:type="spellEnd"/>
      <w:r w:rsidRPr="00735721">
        <w:rPr>
          <w:sz w:val="24"/>
          <w:szCs w:val="24"/>
          <w:shd w:val="clear" w:color="auto" w:fill="FFFFFF"/>
        </w:rPr>
        <w:t xml:space="preserve"> </w:t>
      </w: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mbajë</w:t>
      </w:r>
      <w:proofErr w:type="spellEnd"/>
      <w:r w:rsidRPr="00735721">
        <w:rPr>
          <w:sz w:val="24"/>
          <w:szCs w:val="24"/>
          <w:shd w:val="clear" w:color="auto" w:fill="FFFFFF"/>
        </w:rPr>
        <w:t xml:space="preserve"> </w:t>
      </w:r>
      <w:proofErr w:type="spellStart"/>
      <w:r w:rsidRPr="00735721">
        <w:rPr>
          <w:sz w:val="24"/>
          <w:szCs w:val="24"/>
          <w:shd w:val="clear" w:color="auto" w:fill="FFFFFF"/>
        </w:rPr>
        <w:t>parasysh</w:t>
      </w:r>
      <w:proofErr w:type="spellEnd"/>
      <w:r w:rsidRPr="00735721">
        <w:rPr>
          <w:sz w:val="24"/>
          <w:szCs w:val="24"/>
          <w:shd w:val="clear" w:color="auto" w:fill="FFFFFF"/>
        </w:rPr>
        <w:t xml:space="preserve"> </w:t>
      </w:r>
      <w:proofErr w:type="spellStart"/>
      <w:r w:rsidRPr="00735721">
        <w:rPr>
          <w:sz w:val="24"/>
          <w:szCs w:val="24"/>
          <w:shd w:val="clear" w:color="auto" w:fill="FFFFFF"/>
        </w:rPr>
        <w:t>rrethanat</w:t>
      </w:r>
      <w:proofErr w:type="spellEnd"/>
      <w:r w:rsidRPr="00735721">
        <w:rPr>
          <w:sz w:val="24"/>
          <w:szCs w:val="24"/>
          <w:shd w:val="clear" w:color="auto" w:fill="FFFFFF"/>
        </w:rPr>
        <w:t xml:space="preserve"> </w:t>
      </w:r>
      <w:proofErr w:type="spellStart"/>
      <w:r w:rsidRPr="00735721">
        <w:rPr>
          <w:sz w:val="24"/>
          <w:szCs w:val="24"/>
          <w:shd w:val="clear" w:color="auto" w:fill="FFFFFF"/>
        </w:rPr>
        <w:t>lehtësuese</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48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roofErr w:type="spellStart"/>
      <w:r w:rsidRPr="00735721">
        <w:rPr>
          <w:sz w:val="24"/>
          <w:szCs w:val="24"/>
          <w:shd w:val="clear" w:color="auto" w:fill="FFFFFF"/>
        </w:rPr>
        <w:t>konkretisht</w:t>
      </w:r>
      <w:proofErr w:type="spellEnd"/>
      <w:r w:rsidRPr="00735721">
        <w:rPr>
          <w:sz w:val="24"/>
          <w:szCs w:val="24"/>
          <w:shd w:val="clear" w:color="auto" w:fill="FFFFFF"/>
        </w:rPr>
        <w:t xml:space="preserve">: "b) Kur </w:t>
      </w:r>
      <w:proofErr w:type="spellStart"/>
      <w:r w:rsidRPr="00735721">
        <w:rPr>
          <w:sz w:val="24"/>
          <w:szCs w:val="24"/>
          <w:shd w:val="clear" w:color="auto" w:fill="FFFFFF"/>
        </w:rPr>
        <w:t>vepra</w:t>
      </w:r>
      <w:proofErr w:type="spellEnd"/>
      <w:r w:rsidRPr="00735721">
        <w:rPr>
          <w:sz w:val="24"/>
          <w:szCs w:val="24"/>
          <w:shd w:val="clear" w:color="auto" w:fill="FFFFFF"/>
        </w:rPr>
        <w:t xml:space="preserve"> </w:t>
      </w:r>
      <w:proofErr w:type="spellStart"/>
      <w:r w:rsidRPr="00735721">
        <w:rPr>
          <w:sz w:val="24"/>
          <w:szCs w:val="24"/>
          <w:shd w:val="clear" w:color="auto" w:fill="FFFFFF"/>
        </w:rPr>
        <w:t>është</w:t>
      </w:r>
      <w:proofErr w:type="spellEnd"/>
      <w:r w:rsidRPr="00735721">
        <w:rPr>
          <w:sz w:val="24"/>
          <w:szCs w:val="24"/>
          <w:shd w:val="clear" w:color="auto" w:fill="FFFFFF"/>
        </w:rPr>
        <w:t xml:space="preserve"> </w:t>
      </w:r>
      <w:proofErr w:type="spellStart"/>
      <w:r w:rsidRPr="00735721">
        <w:rPr>
          <w:sz w:val="24"/>
          <w:szCs w:val="24"/>
          <w:shd w:val="clear" w:color="auto" w:fill="FFFFFF"/>
        </w:rPr>
        <w:t>kryer</w:t>
      </w:r>
      <w:proofErr w:type="spellEnd"/>
      <w:r w:rsidRPr="00735721">
        <w:rPr>
          <w:sz w:val="24"/>
          <w:szCs w:val="24"/>
          <w:shd w:val="clear" w:color="auto" w:fill="FFFFFF"/>
        </w:rPr>
        <w:t xml:space="preserve"> </w:t>
      </w:r>
      <w:proofErr w:type="spellStart"/>
      <w:r w:rsidRPr="00735721">
        <w:rPr>
          <w:sz w:val="24"/>
          <w:szCs w:val="24"/>
          <w:shd w:val="clear" w:color="auto" w:fill="FFFFFF"/>
        </w:rPr>
        <w:t>nën</w:t>
      </w:r>
      <w:proofErr w:type="spellEnd"/>
      <w:r w:rsidRPr="00735721">
        <w:rPr>
          <w:sz w:val="24"/>
          <w:szCs w:val="24"/>
          <w:shd w:val="clear" w:color="auto" w:fill="FFFFFF"/>
        </w:rPr>
        <w:t xml:space="preserve"> </w:t>
      </w:r>
      <w:proofErr w:type="spellStart"/>
      <w:r w:rsidRPr="00735721">
        <w:rPr>
          <w:sz w:val="24"/>
          <w:szCs w:val="24"/>
          <w:shd w:val="clear" w:color="auto" w:fill="FFFFFF"/>
        </w:rPr>
        <w:t>ndikimin</w:t>
      </w:r>
      <w:proofErr w:type="spellEnd"/>
      <w:r w:rsidRPr="00735721">
        <w:rPr>
          <w:sz w:val="24"/>
          <w:szCs w:val="24"/>
          <w:shd w:val="clear" w:color="auto" w:fill="FFFFFF"/>
        </w:rPr>
        <w:t xml:space="preserve"> e </w:t>
      </w:r>
      <w:proofErr w:type="spellStart"/>
      <w:r w:rsidRPr="00735721">
        <w:rPr>
          <w:sz w:val="24"/>
          <w:szCs w:val="24"/>
          <w:shd w:val="clear" w:color="auto" w:fill="FFFFFF"/>
        </w:rPr>
        <w:t>tronditjes</w:t>
      </w:r>
      <w:proofErr w:type="spellEnd"/>
      <w:r w:rsidRPr="00735721">
        <w:rPr>
          <w:sz w:val="24"/>
          <w:szCs w:val="24"/>
          <w:shd w:val="clear" w:color="auto" w:fill="FFFFFF"/>
        </w:rPr>
        <w:t xml:space="preserve"> </w:t>
      </w:r>
      <w:proofErr w:type="spellStart"/>
      <w:r w:rsidRPr="00735721">
        <w:rPr>
          <w:sz w:val="24"/>
          <w:szCs w:val="24"/>
          <w:shd w:val="clear" w:color="auto" w:fill="FFFFFF"/>
        </w:rPr>
        <w:t>psiqike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shkaktuar</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provokimi</w:t>
      </w:r>
      <w:proofErr w:type="spellEnd"/>
      <w:r w:rsidRPr="00735721">
        <w:rPr>
          <w:sz w:val="24"/>
          <w:szCs w:val="24"/>
          <w:shd w:val="clear" w:color="auto" w:fill="FFFFFF"/>
        </w:rPr>
        <w:t xml:space="preserve"> </w:t>
      </w:r>
      <w:proofErr w:type="spellStart"/>
      <w:r w:rsidRPr="00735721">
        <w:rPr>
          <w:sz w:val="24"/>
          <w:szCs w:val="24"/>
          <w:shd w:val="clear" w:color="auto" w:fill="FFFFFF"/>
        </w:rPr>
        <w:t>ose</w:t>
      </w:r>
      <w:proofErr w:type="spellEnd"/>
      <w:r w:rsidRPr="00735721">
        <w:rPr>
          <w:sz w:val="24"/>
          <w:szCs w:val="24"/>
          <w:shd w:val="clear" w:color="auto" w:fill="FFFFFF"/>
        </w:rPr>
        <w:t xml:space="preserve"> </w:t>
      </w:r>
      <w:proofErr w:type="spellStart"/>
      <w:r w:rsidRPr="00735721">
        <w:rPr>
          <w:sz w:val="24"/>
          <w:szCs w:val="24"/>
          <w:shd w:val="clear" w:color="auto" w:fill="FFFFFF"/>
        </w:rPr>
        <w:t>veprime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padrejta</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viktimës</w:t>
      </w:r>
      <w:proofErr w:type="spellEnd"/>
      <w:r w:rsidRPr="00735721">
        <w:rPr>
          <w:sz w:val="24"/>
          <w:szCs w:val="24"/>
          <w:shd w:val="clear" w:color="auto" w:fill="FFFFFF"/>
        </w:rPr>
        <w:t xml:space="preserve"> apo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ndonjë</w:t>
      </w:r>
      <w:proofErr w:type="spellEnd"/>
      <w:r w:rsidRPr="00735721">
        <w:rPr>
          <w:sz w:val="24"/>
          <w:szCs w:val="24"/>
          <w:shd w:val="clear" w:color="auto" w:fill="FFFFFF"/>
        </w:rPr>
        <w:t xml:space="preserve"> </w:t>
      </w:r>
      <w:proofErr w:type="spellStart"/>
      <w:r w:rsidRPr="00735721">
        <w:rPr>
          <w:sz w:val="24"/>
          <w:szCs w:val="24"/>
          <w:shd w:val="clear" w:color="auto" w:fill="FFFFFF"/>
        </w:rPr>
        <w:t>personi</w:t>
      </w:r>
      <w:proofErr w:type="spellEnd"/>
      <w:r w:rsidRPr="00735721">
        <w:rPr>
          <w:sz w:val="24"/>
          <w:szCs w:val="24"/>
          <w:shd w:val="clear" w:color="auto" w:fill="FFFFFF"/>
        </w:rPr>
        <w:t xml:space="preserve"> </w:t>
      </w:r>
      <w:proofErr w:type="spellStart"/>
      <w:r w:rsidRPr="00735721">
        <w:rPr>
          <w:sz w:val="24"/>
          <w:szCs w:val="24"/>
          <w:shd w:val="clear" w:color="auto" w:fill="FFFFFF"/>
        </w:rPr>
        <w:t>tjetër</w:t>
      </w:r>
      <w:proofErr w:type="spellEnd"/>
      <w:r w:rsidRPr="00735721">
        <w:rPr>
          <w:sz w:val="24"/>
          <w:szCs w:val="24"/>
          <w:shd w:val="clear" w:color="auto" w:fill="FFFFFF"/>
        </w:rPr>
        <w:t xml:space="preserve">, ç) Kur </w:t>
      </w:r>
      <w:proofErr w:type="spellStart"/>
      <w:r w:rsidRPr="00735721">
        <w:rPr>
          <w:sz w:val="24"/>
          <w:szCs w:val="24"/>
          <w:shd w:val="clear" w:color="auto" w:fill="FFFFFF"/>
        </w:rPr>
        <w:t>personi</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ka </w:t>
      </w:r>
      <w:proofErr w:type="spellStart"/>
      <w:r w:rsidRPr="00735721">
        <w:rPr>
          <w:sz w:val="24"/>
          <w:szCs w:val="24"/>
          <w:shd w:val="clear" w:color="auto" w:fill="FFFFFF"/>
        </w:rPr>
        <w:t>kryer</w:t>
      </w:r>
      <w:proofErr w:type="spellEnd"/>
      <w:r w:rsidRPr="00735721">
        <w:rPr>
          <w:sz w:val="24"/>
          <w:szCs w:val="24"/>
          <w:shd w:val="clear" w:color="auto" w:fill="FFFFFF"/>
        </w:rPr>
        <w:t xml:space="preserve"> </w:t>
      </w:r>
      <w:proofErr w:type="spellStart"/>
      <w:r w:rsidRPr="00735721">
        <w:rPr>
          <w:sz w:val="24"/>
          <w:szCs w:val="24"/>
          <w:shd w:val="clear" w:color="auto" w:fill="FFFFFF"/>
        </w:rPr>
        <w:t>veprën</w:t>
      </w:r>
      <w:proofErr w:type="spellEnd"/>
      <w:r w:rsidRPr="00735721">
        <w:rPr>
          <w:sz w:val="24"/>
          <w:szCs w:val="24"/>
          <w:shd w:val="clear" w:color="auto" w:fill="FFFFFF"/>
        </w:rPr>
        <w:t xml:space="preserve"> </w:t>
      </w:r>
      <w:proofErr w:type="spellStart"/>
      <w:r w:rsidRPr="00735721">
        <w:rPr>
          <w:sz w:val="24"/>
          <w:szCs w:val="24"/>
          <w:shd w:val="clear" w:color="auto" w:fill="FFFFFF"/>
        </w:rPr>
        <w:t>tregon</w:t>
      </w:r>
      <w:proofErr w:type="spellEnd"/>
      <w:r w:rsidRPr="00735721">
        <w:rPr>
          <w:sz w:val="24"/>
          <w:szCs w:val="24"/>
          <w:shd w:val="clear" w:color="auto" w:fill="FFFFFF"/>
        </w:rPr>
        <w:t xml:space="preserve"> </w:t>
      </w:r>
      <w:proofErr w:type="spellStart"/>
      <w:r w:rsidRPr="00735721">
        <w:rPr>
          <w:sz w:val="24"/>
          <w:szCs w:val="24"/>
          <w:shd w:val="clear" w:color="auto" w:fill="FFFFFF"/>
        </w:rPr>
        <w:t>pendim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thellë</w:t>
      </w:r>
      <w:proofErr w:type="spellEnd"/>
      <w:r w:rsidRPr="00735721">
        <w:rPr>
          <w:sz w:val="24"/>
          <w:szCs w:val="24"/>
          <w:shd w:val="clear" w:color="auto" w:fill="FFFFFF"/>
        </w:rPr>
        <w:t xml:space="preserve">; dh) </w:t>
      </w:r>
      <w:proofErr w:type="spellStart"/>
      <w:r w:rsidRPr="00735721">
        <w:rPr>
          <w:sz w:val="24"/>
          <w:szCs w:val="24"/>
          <w:shd w:val="clear" w:color="auto" w:fill="FFFFFF"/>
        </w:rPr>
        <w:t>kur</w:t>
      </w:r>
      <w:proofErr w:type="spellEnd"/>
      <w:r w:rsidRPr="00735721">
        <w:rPr>
          <w:sz w:val="24"/>
          <w:szCs w:val="24"/>
          <w:shd w:val="clear" w:color="auto" w:fill="FFFFFF"/>
        </w:rPr>
        <w:t xml:space="preserve"> </w:t>
      </w:r>
      <w:proofErr w:type="spellStart"/>
      <w:r w:rsidRPr="00735721">
        <w:rPr>
          <w:sz w:val="24"/>
          <w:szCs w:val="24"/>
          <w:shd w:val="clear" w:color="auto" w:fill="FFFFFF"/>
        </w:rPr>
        <w:t>personi</w:t>
      </w:r>
      <w:proofErr w:type="spellEnd"/>
      <w:r w:rsidRPr="00735721">
        <w:rPr>
          <w:sz w:val="24"/>
          <w:szCs w:val="24"/>
          <w:shd w:val="clear" w:color="auto" w:fill="FFFFFF"/>
        </w:rPr>
        <w:t xml:space="preserve"> </w:t>
      </w:r>
      <w:proofErr w:type="spellStart"/>
      <w:r w:rsidRPr="00735721">
        <w:rPr>
          <w:sz w:val="24"/>
          <w:szCs w:val="24"/>
          <w:shd w:val="clear" w:color="auto" w:fill="FFFFFF"/>
        </w:rPr>
        <w:t>paraqitet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organet</w:t>
      </w:r>
      <w:proofErr w:type="spellEnd"/>
      <w:r w:rsidRPr="00735721">
        <w:rPr>
          <w:sz w:val="24"/>
          <w:szCs w:val="24"/>
          <w:shd w:val="clear" w:color="auto" w:fill="FFFFFF"/>
        </w:rPr>
        <w:t xml:space="preserve"> </w:t>
      </w:r>
      <w:proofErr w:type="spellStart"/>
      <w:r w:rsidRPr="00735721">
        <w:rPr>
          <w:sz w:val="24"/>
          <w:szCs w:val="24"/>
          <w:shd w:val="clear" w:color="auto" w:fill="FFFFFF"/>
        </w:rPr>
        <w:t>kompetente</w:t>
      </w:r>
      <w:proofErr w:type="spellEnd"/>
      <w:r w:rsidRPr="00735721">
        <w:rPr>
          <w:sz w:val="24"/>
          <w:szCs w:val="24"/>
          <w:shd w:val="clear" w:color="auto" w:fill="FFFFFF"/>
        </w:rPr>
        <w:t xml:space="preserve"> pas </w:t>
      </w:r>
      <w:proofErr w:type="spellStart"/>
      <w:r w:rsidRPr="00735721">
        <w:rPr>
          <w:sz w:val="24"/>
          <w:szCs w:val="24"/>
          <w:shd w:val="clear" w:color="auto" w:fill="FFFFFF"/>
        </w:rPr>
        <w:t>kryerjes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veprës</w:t>
      </w:r>
      <w:proofErr w:type="spellEnd"/>
      <w:r w:rsidRPr="00735721">
        <w:rPr>
          <w:sz w:val="24"/>
          <w:szCs w:val="24"/>
          <w:shd w:val="clear" w:color="auto" w:fill="FFFFFF"/>
        </w:rPr>
        <w:t xml:space="preserve"> </w:t>
      </w:r>
      <w:proofErr w:type="spellStart"/>
      <w:proofErr w:type="gramStart"/>
      <w:r w:rsidRPr="00735721">
        <w:rPr>
          <w:sz w:val="24"/>
          <w:szCs w:val="24"/>
          <w:shd w:val="clear" w:color="auto" w:fill="FFFFFF"/>
        </w:rPr>
        <w:t>penale</w:t>
      </w:r>
      <w:proofErr w:type="spellEnd"/>
      <w:r w:rsidRPr="00735721">
        <w:rPr>
          <w:sz w:val="24"/>
          <w:szCs w:val="24"/>
          <w:shd w:val="clear" w:color="auto" w:fill="FFFFFF"/>
        </w:rPr>
        <w:t>."..</w:t>
      </w:r>
      <w:proofErr w:type="gramEnd"/>
    </w:p>
    <w:p w14:paraId="23DDD274"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Rekursuesi</w:t>
      </w:r>
      <w:proofErr w:type="spellEnd"/>
      <w:r w:rsidRPr="00735721">
        <w:rPr>
          <w:sz w:val="24"/>
          <w:szCs w:val="24"/>
          <w:shd w:val="clear" w:color="auto" w:fill="FFFFFF"/>
        </w:rPr>
        <w:t xml:space="preserve"> </w:t>
      </w:r>
      <w:proofErr w:type="spellStart"/>
      <w:r w:rsidRPr="00735721">
        <w:rPr>
          <w:sz w:val="24"/>
          <w:szCs w:val="24"/>
          <w:shd w:val="clear" w:color="auto" w:fill="FFFFFF"/>
        </w:rPr>
        <w:t>vuan</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çrregullime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personalitetit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kushtet</w:t>
      </w:r>
      <w:proofErr w:type="spellEnd"/>
      <w:r w:rsidRPr="00735721">
        <w:rPr>
          <w:sz w:val="24"/>
          <w:szCs w:val="24"/>
          <w:shd w:val="clear" w:color="auto" w:fill="FFFFFF"/>
        </w:rPr>
        <w:t xml:space="preserve"> </w:t>
      </w:r>
      <w:proofErr w:type="spellStart"/>
      <w:r w:rsidRPr="00735721">
        <w:rPr>
          <w:sz w:val="24"/>
          <w:szCs w:val="24"/>
          <w:shd w:val="clear" w:color="auto" w:fill="FFFFFF"/>
        </w:rPr>
        <w:t>kur</w:t>
      </w:r>
      <w:proofErr w:type="spellEnd"/>
      <w:r w:rsidRPr="00735721">
        <w:rPr>
          <w:sz w:val="24"/>
          <w:szCs w:val="24"/>
          <w:shd w:val="clear" w:color="auto" w:fill="FFFFFF"/>
        </w:rPr>
        <w:t xml:space="preserve"> </w:t>
      </w:r>
      <w:proofErr w:type="spellStart"/>
      <w:r w:rsidRPr="00735721">
        <w:rPr>
          <w:sz w:val="24"/>
          <w:szCs w:val="24"/>
          <w:shd w:val="clear" w:color="auto" w:fill="FFFFFF"/>
        </w:rPr>
        <w:t>gjatë</w:t>
      </w:r>
      <w:proofErr w:type="spellEnd"/>
      <w:r w:rsidRPr="00735721">
        <w:rPr>
          <w:sz w:val="24"/>
          <w:szCs w:val="24"/>
          <w:shd w:val="clear" w:color="auto" w:fill="FFFFFF"/>
        </w:rPr>
        <w:t xml:space="preserve"> </w:t>
      </w:r>
      <w:proofErr w:type="spellStart"/>
      <w:r w:rsidRPr="00735721">
        <w:rPr>
          <w:sz w:val="24"/>
          <w:szCs w:val="24"/>
          <w:shd w:val="clear" w:color="auto" w:fill="FFFFFF"/>
        </w:rPr>
        <w:t>gjithë</w:t>
      </w:r>
      <w:proofErr w:type="spellEnd"/>
      <w:r w:rsidRPr="00735721">
        <w:rPr>
          <w:sz w:val="24"/>
          <w:szCs w:val="24"/>
          <w:shd w:val="clear" w:color="auto" w:fill="FFFFFF"/>
        </w:rPr>
        <w:t xml:space="preserve"> </w:t>
      </w:r>
      <w:proofErr w:type="spellStart"/>
      <w:r w:rsidRPr="00735721">
        <w:rPr>
          <w:sz w:val="24"/>
          <w:szCs w:val="24"/>
          <w:shd w:val="clear" w:color="auto" w:fill="FFFFFF"/>
        </w:rPr>
        <w:t>kohës</w:t>
      </w:r>
      <w:proofErr w:type="spellEnd"/>
      <w:r w:rsidRPr="00735721">
        <w:rPr>
          <w:sz w:val="24"/>
          <w:szCs w:val="24"/>
          <w:shd w:val="clear" w:color="auto" w:fill="FFFFFF"/>
        </w:rPr>
        <w:t xml:space="preserve"> ai ka </w:t>
      </w:r>
      <w:proofErr w:type="spellStart"/>
      <w:r w:rsidRPr="00735721">
        <w:rPr>
          <w:sz w:val="24"/>
          <w:szCs w:val="24"/>
          <w:shd w:val="clear" w:color="auto" w:fill="FFFFFF"/>
        </w:rPr>
        <w:t>qenë</w:t>
      </w:r>
      <w:proofErr w:type="spellEnd"/>
      <w:r w:rsidRPr="00735721">
        <w:rPr>
          <w:sz w:val="24"/>
          <w:szCs w:val="24"/>
          <w:shd w:val="clear" w:color="auto" w:fill="FFFFFF"/>
        </w:rPr>
        <w:t xml:space="preserve"> </w:t>
      </w:r>
      <w:proofErr w:type="spellStart"/>
      <w:r w:rsidRPr="00735721">
        <w:rPr>
          <w:sz w:val="24"/>
          <w:szCs w:val="24"/>
          <w:shd w:val="clear" w:color="auto" w:fill="FFFFFF"/>
        </w:rPr>
        <w:t>nën</w:t>
      </w:r>
      <w:proofErr w:type="spellEnd"/>
      <w:r w:rsidRPr="00735721">
        <w:rPr>
          <w:sz w:val="24"/>
          <w:szCs w:val="24"/>
          <w:shd w:val="clear" w:color="auto" w:fill="FFFFFF"/>
        </w:rPr>
        <w:t xml:space="preserv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tronditje</w:t>
      </w:r>
      <w:proofErr w:type="spellEnd"/>
      <w:r w:rsidRPr="00735721">
        <w:rPr>
          <w:sz w:val="24"/>
          <w:szCs w:val="24"/>
          <w:shd w:val="clear" w:color="auto" w:fill="FFFFFF"/>
        </w:rPr>
        <w:t xml:space="preserve"> </w:t>
      </w:r>
      <w:proofErr w:type="spellStart"/>
      <w:r w:rsidRPr="00735721">
        <w:rPr>
          <w:sz w:val="24"/>
          <w:szCs w:val="24"/>
          <w:shd w:val="clear" w:color="auto" w:fill="FFFFFF"/>
        </w:rPr>
        <w:t>psikike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vazhdueshme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shkaktuar</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provokimet</w:t>
      </w:r>
      <w:proofErr w:type="spellEnd"/>
      <w:r w:rsidRPr="00735721">
        <w:rPr>
          <w:sz w:val="24"/>
          <w:szCs w:val="24"/>
          <w:shd w:val="clear" w:color="auto" w:fill="FFFFFF"/>
        </w:rPr>
        <w:t xml:space="preserve"> e </w:t>
      </w:r>
      <w:proofErr w:type="spellStart"/>
      <w:r w:rsidRPr="00735721">
        <w:rPr>
          <w:sz w:val="24"/>
          <w:szCs w:val="24"/>
          <w:shd w:val="clear" w:color="auto" w:fill="FFFFFF"/>
        </w:rPr>
        <w:t>vijuara</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viktimës</w:t>
      </w:r>
      <w:proofErr w:type="spellEnd"/>
      <w:r w:rsidRPr="00735721">
        <w:rPr>
          <w:sz w:val="24"/>
          <w:szCs w:val="24"/>
          <w:shd w:val="clear" w:color="auto" w:fill="FFFFFF"/>
        </w:rPr>
        <w:t xml:space="preserve">, </w:t>
      </w:r>
      <w:proofErr w:type="spellStart"/>
      <w:r w:rsidRPr="00735721">
        <w:rPr>
          <w:sz w:val="24"/>
          <w:szCs w:val="24"/>
          <w:shd w:val="clear" w:color="auto" w:fill="FFFFFF"/>
        </w:rPr>
        <w:t>kanë</w:t>
      </w:r>
      <w:proofErr w:type="spellEnd"/>
      <w:r w:rsidRPr="00735721">
        <w:rPr>
          <w:sz w:val="24"/>
          <w:szCs w:val="24"/>
          <w:shd w:val="clear" w:color="auto" w:fill="FFFFFF"/>
        </w:rPr>
        <w:t xml:space="preserve"> </w:t>
      </w:r>
      <w:proofErr w:type="spellStart"/>
      <w:r w:rsidRPr="00735721">
        <w:rPr>
          <w:sz w:val="24"/>
          <w:szCs w:val="24"/>
          <w:shd w:val="clear" w:color="auto" w:fill="FFFFFF"/>
        </w:rPr>
        <w:t>bërë</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ai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reagojë</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mënyrë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palogjikshme</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disproporcionale</w:t>
      </w:r>
      <w:proofErr w:type="spellEnd"/>
      <w:r w:rsidRPr="00735721">
        <w:rPr>
          <w:sz w:val="24"/>
          <w:szCs w:val="24"/>
          <w:shd w:val="clear" w:color="auto" w:fill="FFFFFF"/>
        </w:rPr>
        <w:t>.</w:t>
      </w:r>
    </w:p>
    <w:p w14:paraId="0FDF8336"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Rekursuesi</w:t>
      </w:r>
      <w:proofErr w:type="spellEnd"/>
      <w:r w:rsidRPr="00735721">
        <w:rPr>
          <w:sz w:val="24"/>
          <w:szCs w:val="24"/>
          <w:shd w:val="clear" w:color="auto" w:fill="FFFFFF"/>
        </w:rPr>
        <w:t xml:space="preserve"> ka </w:t>
      </w:r>
      <w:proofErr w:type="spellStart"/>
      <w:r w:rsidRPr="00735721">
        <w:rPr>
          <w:sz w:val="24"/>
          <w:szCs w:val="24"/>
          <w:shd w:val="clear" w:color="auto" w:fill="FFFFFF"/>
        </w:rPr>
        <w:t>treguar</w:t>
      </w:r>
      <w:proofErr w:type="spellEnd"/>
      <w:r w:rsidRPr="00735721">
        <w:rPr>
          <w:sz w:val="24"/>
          <w:szCs w:val="24"/>
          <w:shd w:val="clear" w:color="auto" w:fill="FFFFFF"/>
        </w:rPr>
        <w:t xml:space="preserv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pendim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thellë</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aktin</w:t>
      </w:r>
      <w:proofErr w:type="spellEnd"/>
      <w:r w:rsidRPr="00735721">
        <w:rPr>
          <w:sz w:val="24"/>
          <w:szCs w:val="24"/>
          <w:shd w:val="clear" w:color="auto" w:fill="FFFFFF"/>
        </w:rPr>
        <w:t xml:space="preserve"> 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dorëzimi</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ishte</w:t>
      </w:r>
      <w:proofErr w:type="spellEnd"/>
      <w:r w:rsidRPr="00735721">
        <w:rPr>
          <w:sz w:val="24"/>
          <w:szCs w:val="24"/>
          <w:shd w:val="clear" w:color="auto" w:fill="FFFFFF"/>
        </w:rPr>
        <w:t xml:space="preserve"> </w:t>
      </w:r>
      <w:proofErr w:type="spellStart"/>
      <w:r w:rsidRPr="00735721">
        <w:rPr>
          <w:sz w:val="24"/>
          <w:szCs w:val="24"/>
          <w:shd w:val="clear" w:color="auto" w:fill="FFFFFF"/>
        </w:rPr>
        <w:t>vullnetar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organet</w:t>
      </w:r>
      <w:proofErr w:type="spellEnd"/>
      <w:r w:rsidRPr="00735721">
        <w:rPr>
          <w:sz w:val="24"/>
          <w:szCs w:val="24"/>
          <w:shd w:val="clear" w:color="auto" w:fill="FFFFFF"/>
        </w:rPr>
        <w:t xml:space="preserve"> e </w:t>
      </w:r>
      <w:proofErr w:type="spellStart"/>
      <w:r w:rsidRPr="00735721">
        <w:rPr>
          <w:sz w:val="24"/>
          <w:szCs w:val="24"/>
          <w:shd w:val="clear" w:color="auto" w:fill="FFFFFF"/>
        </w:rPr>
        <w:t>drejtësisë</w:t>
      </w:r>
      <w:proofErr w:type="spellEnd"/>
      <w:r w:rsidRPr="00735721">
        <w:rPr>
          <w:sz w:val="24"/>
          <w:szCs w:val="24"/>
          <w:shd w:val="clear" w:color="auto" w:fill="FFFFFF"/>
        </w:rPr>
        <w:t xml:space="preserve">. Ai ka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moshë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re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është</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padënuar</w:t>
      </w:r>
      <w:proofErr w:type="spellEnd"/>
      <w:r w:rsidRPr="00735721">
        <w:rPr>
          <w:sz w:val="24"/>
          <w:szCs w:val="24"/>
          <w:shd w:val="clear" w:color="auto" w:fill="FFFFFF"/>
        </w:rPr>
        <w:t xml:space="preserve"> </w:t>
      </w:r>
      <w:proofErr w:type="spellStart"/>
      <w:r w:rsidRPr="00735721">
        <w:rPr>
          <w:sz w:val="24"/>
          <w:szCs w:val="24"/>
          <w:shd w:val="clear" w:color="auto" w:fill="FFFFFF"/>
        </w:rPr>
        <w:t>më</w:t>
      </w:r>
      <w:proofErr w:type="spellEnd"/>
      <w:r w:rsidRPr="00735721">
        <w:rPr>
          <w:sz w:val="24"/>
          <w:szCs w:val="24"/>
          <w:shd w:val="clear" w:color="auto" w:fill="FFFFFF"/>
        </w:rPr>
        <w:t xml:space="preserve"> </w:t>
      </w:r>
      <w:proofErr w:type="spellStart"/>
      <w:r w:rsidRPr="00735721">
        <w:rPr>
          <w:sz w:val="24"/>
          <w:szCs w:val="24"/>
          <w:shd w:val="clear" w:color="auto" w:fill="FFFFFF"/>
        </w:rPr>
        <w:t>parë</w:t>
      </w:r>
      <w:proofErr w:type="spellEnd"/>
      <w:r w:rsidRPr="00735721">
        <w:rPr>
          <w:sz w:val="24"/>
          <w:szCs w:val="24"/>
          <w:shd w:val="clear" w:color="auto" w:fill="FFFFFF"/>
        </w:rPr>
        <w:t xml:space="preserve">. </w:t>
      </w:r>
      <w:proofErr w:type="spellStart"/>
      <w:r w:rsidRPr="00735721">
        <w:rPr>
          <w:sz w:val="24"/>
          <w:szCs w:val="24"/>
          <w:shd w:val="clear" w:color="auto" w:fill="FFFFFF"/>
        </w:rPr>
        <w:t>Gjithashtu</w:t>
      </w:r>
      <w:proofErr w:type="spellEnd"/>
      <w:r w:rsidRPr="00735721">
        <w:rPr>
          <w:sz w:val="24"/>
          <w:szCs w:val="24"/>
          <w:shd w:val="clear" w:color="auto" w:fill="FFFFFF"/>
        </w:rPr>
        <w:t xml:space="preserve"> </w:t>
      </w:r>
      <w:proofErr w:type="spellStart"/>
      <w:r w:rsidRPr="00735721">
        <w:rPr>
          <w:sz w:val="24"/>
          <w:szCs w:val="24"/>
          <w:shd w:val="clear" w:color="auto" w:fill="FFFFFF"/>
        </w:rPr>
        <w:t>rekursuesi</w:t>
      </w:r>
      <w:proofErr w:type="spellEnd"/>
      <w:r w:rsidRPr="00735721">
        <w:rPr>
          <w:sz w:val="24"/>
          <w:szCs w:val="24"/>
          <w:shd w:val="clear" w:color="auto" w:fill="FFFFFF"/>
        </w:rPr>
        <w:t xml:space="preserve"> ka </w:t>
      </w:r>
      <w:proofErr w:type="spellStart"/>
      <w:r w:rsidRPr="00735721">
        <w:rPr>
          <w:sz w:val="24"/>
          <w:szCs w:val="24"/>
          <w:shd w:val="clear" w:color="auto" w:fill="FFFFFF"/>
        </w:rPr>
        <w:t>ndihmuar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zbardhjen</w:t>
      </w:r>
      <w:proofErr w:type="spellEnd"/>
      <w:r w:rsidRPr="00735721">
        <w:rPr>
          <w:sz w:val="24"/>
          <w:szCs w:val="24"/>
          <w:shd w:val="clear" w:color="auto" w:fill="FFFFFF"/>
        </w:rPr>
        <w:t xml:space="preserve"> e </w:t>
      </w:r>
      <w:proofErr w:type="spellStart"/>
      <w:r w:rsidRPr="00735721">
        <w:rPr>
          <w:sz w:val="24"/>
          <w:szCs w:val="24"/>
          <w:shd w:val="clear" w:color="auto" w:fill="FFFFFF"/>
        </w:rPr>
        <w:t>rrethanave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ngjarjes</w:t>
      </w:r>
      <w:proofErr w:type="spellEnd"/>
      <w:r w:rsidRPr="00735721">
        <w:rPr>
          <w:sz w:val="24"/>
          <w:szCs w:val="24"/>
          <w:shd w:val="clear" w:color="auto" w:fill="FFFFFF"/>
        </w:rPr>
        <w:t xml:space="preserve">. </w:t>
      </w:r>
    </w:p>
    <w:p w14:paraId="0CB964A5"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Rekursuesit</w:t>
      </w:r>
      <w:proofErr w:type="spellEnd"/>
      <w:r w:rsidRPr="00735721">
        <w:rPr>
          <w:sz w:val="24"/>
          <w:szCs w:val="24"/>
          <w:shd w:val="clear" w:color="auto" w:fill="FFFFFF"/>
        </w:rPr>
        <w:t xml:space="preserve"> </w:t>
      </w: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t'i</w:t>
      </w:r>
      <w:proofErr w:type="spellEnd"/>
      <w:r w:rsidRPr="00735721">
        <w:rPr>
          <w:sz w:val="24"/>
          <w:szCs w:val="24"/>
          <w:shd w:val="clear" w:color="auto" w:fill="FFFFFF"/>
        </w:rPr>
        <w:t xml:space="preserve"> </w:t>
      </w:r>
      <w:proofErr w:type="spellStart"/>
      <w:r w:rsidRPr="00735721">
        <w:rPr>
          <w:sz w:val="24"/>
          <w:szCs w:val="24"/>
          <w:shd w:val="clear" w:color="auto" w:fill="FFFFFF"/>
        </w:rPr>
        <w:t>atribuohet</w:t>
      </w:r>
      <w:proofErr w:type="spellEnd"/>
      <w:r w:rsidRPr="00735721">
        <w:rPr>
          <w:sz w:val="24"/>
          <w:szCs w:val="24"/>
          <w:shd w:val="clear" w:color="auto" w:fill="FFFFFF"/>
        </w:rPr>
        <w:t xml:space="preserv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shkallë</w:t>
      </w:r>
      <w:proofErr w:type="spellEnd"/>
      <w:r w:rsidRPr="00735721">
        <w:rPr>
          <w:sz w:val="24"/>
          <w:szCs w:val="24"/>
          <w:shd w:val="clear" w:color="auto" w:fill="FFFFFF"/>
        </w:rPr>
        <w:t xml:space="preserve"> e </w:t>
      </w:r>
      <w:proofErr w:type="spellStart"/>
      <w:r w:rsidRPr="00735721">
        <w:rPr>
          <w:sz w:val="24"/>
          <w:szCs w:val="24"/>
          <w:shd w:val="clear" w:color="auto" w:fill="FFFFFF"/>
        </w:rPr>
        <w:t>ulët</w:t>
      </w:r>
      <w:proofErr w:type="spellEnd"/>
      <w:r w:rsidRPr="00735721">
        <w:rPr>
          <w:sz w:val="24"/>
          <w:szCs w:val="24"/>
          <w:shd w:val="clear" w:color="auto" w:fill="FFFFFF"/>
        </w:rPr>
        <w:t xml:space="preserve"> e </w:t>
      </w:r>
      <w:proofErr w:type="spellStart"/>
      <w:r w:rsidRPr="00735721">
        <w:rPr>
          <w:sz w:val="24"/>
          <w:szCs w:val="24"/>
          <w:shd w:val="clear" w:color="auto" w:fill="FFFFFF"/>
        </w:rPr>
        <w:t>përgjegjësisë</w:t>
      </w:r>
      <w:proofErr w:type="spellEnd"/>
      <w:r w:rsidRPr="00735721">
        <w:rPr>
          <w:sz w:val="24"/>
          <w:szCs w:val="24"/>
          <w:shd w:val="clear" w:color="auto" w:fill="FFFFFF"/>
        </w:rPr>
        <w:t xml:space="preserve"> </w:t>
      </w:r>
      <w:proofErr w:type="spellStart"/>
      <w:r w:rsidRPr="00735721">
        <w:rPr>
          <w:sz w:val="24"/>
          <w:szCs w:val="24"/>
          <w:shd w:val="clear" w:color="auto" w:fill="FFFFFF"/>
        </w:rPr>
        <w:t>penale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shkak</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ndikimit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tronditjes</w:t>
      </w:r>
      <w:proofErr w:type="spellEnd"/>
      <w:r w:rsidRPr="00735721">
        <w:rPr>
          <w:sz w:val="24"/>
          <w:szCs w:val="24"/>
          <w:shd w:val="clear" w:color="auto" w:fill="FFFFFF"/>
        </w:rPr>
        <w:t xml:space="preserve"> </w:t>
      </w:r>
      <w:proofErr w:type="spellStart"/>
      <w:r w:rsidRPr="00735721">
        <w:rPr>
          <w:sz w:val="24"/>
          <w:szCs w:val="24"/>
          <w:shd w:val="clear" w:color="auto" w:fill="FFFFFF"/>
        </w:rPr>
        <w:t>psikike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shkaktuar</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provokimet</w:t>
      </w:r>
      <w:proofErr w:type="spellEnd"/>
      <w:r w:rsidRPr="00735721">
        <w:rPr>
          <w:sz w:val="24"/>
          <w:szCs w:val="24"/>
          <w:shd w:val="clear" w:color="auto" w:fill="FFFFFF"/>
        </w:rPr>
        <w:t xml:space="preserve"> e </w:t>
      </w:r>
      <w:proofErr w:type="spellStart"/>
      <w:r w:rsidRPr="00735721">
        <w:rPr>
          <w:sz w:val="24"/>
          <w:szCs w:val="24"/>
          <w:shd w:val="clear" w:color="auto" w:fill="FFFFFF"/>
        </w:rPr>
        <w:t>viktimës</w:t>
      </w:r>
      <w:proofErr w:type="spellEnd"/>
      <w:r w:rsidRPr="00735721">
        <w:rPr>
          <w:sz w:val="24"/>
          <w:szCs w:val="24"/>
          <w:shd w:val="clear" w:color="auto" w:fill="FFFFFF"/>
        </w:rPr>
        <w:t xml:space="preserve">. </w:t>
      </w:r>
      <w:proofErr w:type="spellStart"/>
      <w:r w:rsidRPr="00735721">
        <w:rPr>
          <w:sz w:val="24"/>
          <w:szCs w:val="24"/>
          <w:shd w:val="clear" w:color="auto" w:fill="FFFFFF"/>
        </w:rPr>
        <w:t>Kjo</w:t>
      </w:r>
      <w:proofErr w:type="spellEnd"/>
      <w:r w:rsidRPr="00735721">
        <w:rPr>
          <w:sz w:val="24"/>
          <w:szCs w:val="24"/>
          <w:shd w:val="clear" w:color="auto" w:fill="FFFFFF"/>
        </w:rPr>
        <w:t xml:space="preserve"> </w:t>
      </w:r>
      <w:proofErr w:type="spellStart"/>
      <w:r w:rsidRPr="00735721">
        <w:rPr>
          <w:sz w:val="24"/>
          <w:szCs w:val="24"/>
          <w:shd w:val="clear" w:color="auto" w:fill="FFFFFF"/>
        </w:rPr>
        <w:t>tronditje</w:t>
      </w:r>
      <w:proofErr w:type="spellEnd"/>
      <w:r w:rsidRPr="00735721">
        <w:rPr>
          <w:sz w:val="24"/>
          <w:szCs w:val="24"/>
          <w:shd w:val="clear" w:color="auto" w:fill="FFFFFF"/>
        </w:rPr>
        <w:t xml:space="preserve"> </w:t>
      </w:r>
      <w:proofErr w:type="spellStart"/>
      <w:r w:rsidRPr="00735721">
        <w:rPr>
          <w:sz w:val="24"/>
          <w:szCs w:val="24"/>
          <w:shd w:val="clear" w:color="auto" w:fill="FFFFFF"/>
        </w:rPr>
        <w:t>psikike</w:t>
      </w:r>
      <w:proofErr w:type="spellEnd"/>
      <w:r w:rsidRPr="00735721">
        <w:rPr>
          <w:sz w:val="24"/>
          <w:szCs w:val="24"/>
          <w:shd w:val="clear" w:color="auto" w:fill="FFFFFF"/>
        </w:rPr>
        <w:t xml:space="preserve"> ka </w:t>
      </w:r>
      <w:proofErr w:type="spellStart"/>
      <w:r w:rsidRPr="00735721">
        <w:rPr>
          <w:sz w:val="24"/>
          <w:szCs w:val="24"/>
          <w:shd w:val="clear" w:color="auto" w:fill="FFFFFF"/>
        </w:rPr>
        <w:t>ndikuar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gjykimin</w:t>
      </w:r>
      <w:proofErr w:type="spellEnd"/>
      <w:r w:rsidRPr="00735721">
        <w:rPr>
          <w:sz w:val="24"/>
          <w:szCs w:val="24"/>
          <w:shd w:val="clear" w:color="auto" w:fill="FFFFFF"/>
        </w:rPr>
        <w:t xml:space="preserve"> 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si</w:t>
      </w:r>
      <w:proofErr w:type="spellEnd"/>
      <w:r w:rsidRPr="00735721">
        <w:rPr>
          <w:sz w:val="24"/>
          <w:szCs w:val="24"/>
          <w:shd w:val="clear" w:color="auto" w:fill="FFFFFF"/>
        </w:rPr>
        <w:t xml:space="preserve"> </w:t>
      </w:r>
      <w:proofErr w:type="spellStart"/>
      <w:r w:rsidRPr="00735721">
        <w:rPr>
          <w:sz w:val="24"/>
          <w:szCs w:val="24"/>
          <w:shd w:val="clear" w:color="auto" w:fill="FFFFFF"/>
        </w:rPr>
        <w:t>rrjedhojë</w:t>
      </w:r>
      <w:proofErr w:type="spellEnd"/>
      <w:r w:rsidRPr="00735721">
        <w:rPr>
          <w:sz w:val="24"/>
          <w:szCs w:val="24"/>
          <w:shd w:val="clear" w:color="auto" w:fill="FFFFFF"/>
        </w:rPr>
        <w:t xml:space="preserve">, ka </w:t>
      </w:r>
      <w:proofErr w:type="spellStart"/>
      <w:r w:rsidRPr="00735721">
        <w:rPr>
          <w:sz w:val="24"/>
          <w:szCs w:val="24"/>
          <w:shd w:val="clear" w:color="auto" w:fill="FFFFFF"/>
        </w:rPr>
        <w:t>ndikuar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vendimin</w:t>
      </w:r>
      <w:proofErr w:type="spellEnd"/>
      <w:r w:rsidRPr="00735721">
        <w:rPr>
          <w:sz w:val="24"/>
          <w:szCs w:val="24"/>
          <w:shd w:val="clear" w:color="auto" w:fill="FFFFFF"/>
        </w:rPr>
        <w:t xml:space="preserve"> 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kryer</w:t>
      </w:r>
      <w:proofErr w:type="spellEnd"/>
      <w:r w:rsidRPr="00735721">
        <w:rPr>
          <w:sz w:val="24"/>
          <w:szCs w:val="24"/>
          <w:shd w:val="clear" w:color="auto" w:fill="FFFFFF"/>
        </w:rPr>
        <w:t xml:space="preserve"> </w:t>
      </w:r>
      <w:proofErr w:type="spellStart"/>
      <w:r w:rsidRPr="00735721">
        <w:rPr>
          <w:sz w:val="24"/>
          <w:szCs w:val="24"/>
          <w:shd w:val="clear" w:color="auto" w:fill="FFFFFF"/>
        </w:rPr>
        <w:t>veprën</w:t>
      </w:r>
      <w:proofErr w:type="spellEnd"/>
      <w:r w:rsidRPr="00735721">
        <w:rPr>
          <w:sz w:val="24"/>
          <w:szCs w:val="24"/>
          <w:shd w:val="clear" w:color="auto" w:fill="FFFFFF"/>
        </w:rPr>
        <w:t xml:space="preserve">. Si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punonjës</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policisë</w:t>
      </w:r>
      <w:proofErr w:type="spellEnd"/>
      <w:r w:rsidRPr="00735721">
        <w:rPr>
          <w:sz w:val="24"/>
          <w:szCs w:val="24"/>
          <w:shd w:val="clear" w:color="auto" w:fill="FFFFFF"/>
        </w:rPr>
        <w:t xml:space="preserve">, </w:t>
      </w:r>
      <w:proofErr w:type="spellStart"/>
      <w:r w:rsidRPr="00735721">
        <w:rPr>
          <w:sz w:val="24"/>
          <w:szCs w:val="24"/>
          <w:shd w:val="clear" w:color="auto" w:fill="FFFFFF"/>
        </w:rPr>
        <w:t>rekursuesi</w:t>
      </w:r>
      <w:proofErr w:type="spellEnd"/>
      <w:r w:rsidRPr="00735721">
        <w:rPr>
          <w:sz w:val="24"/>
          <w:szCs w:val="24"/>
          <w:shd w:val="clear" w:color="auto" w:fill="FFFFFF"/>
        </w:rPr>
        <w:t xml:space="preserve"> ka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historik</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pastër</w:t>
      </w:r>
      <w:proofErr w:type="spellEnd"/>
      <w:r w:rsidRPr="00735721">
        <w:rPr>
          <w:sz w:val="24"/>
          <w:szCs w:val="24"/>
          <w:shd w:val="clear" w:color="auto" w:fill="FFFFFF"/>
        </w:rPr>
        <w:t xml:space="preserve"> </w:t>
      </w:r>
      <w:proofErr w:type="spellStart"/>
      <w:r w:rsidRPr="00735721">
        <w:rPr>
          <w:sz w:val="24"/>
          <w:szCs w:val="24"/>
          <w:shd w:val="clear" w:color="auto" w:fill="FFFFFF"/>
        </w:rPr>
        <w:t>kriminal</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ka </w:t>
      </w:r>
      <w:proofErr w:type="spellStart"/>
      <w:r w:rsidRPr="00735721">
        <w:rPr>
          <w:sz w:val="24"/>
          <w:szCs w:val="24"/>
          <w:shd w:val="clear" w:color="auto" w:fill="FFFFFF"/>
        </w:rPr>
        <w:t>kontribuar</w:t>
      </w:r>
      <w:proofErr w:type="spellEnd"/>
      <w:r w:rsidRPr="00735721">
        <w:rPr>
          <w:sz w:val="24"/>
          <w:szCs w:val="24"/>
          <w:shd w:val="clear" w:color="auto" w:fill="FFFFFF"/>
        </w:rPr>
        <w:t xml:space="preserve"> </w:t>
      </w:r>
      <w:proofErr w:type="spellStart"/>
      <w:r w:rsidRPr="00735721">
        <w:rPr>
          <w:sz w:val="24"/>
          <w:szCs w:val="24"/>
          <w:shd w:val="clear" w:color="auto" w:fill="FFFFFF"/>
        </w:rPr>
        <w:t>pozitivisht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komunitetin</w:t>
      </w:r>
      <w:proofErr w:type="spellEnd"/>
      <w:r w:rsidRPr="00735721">
        <w:rPr>
          <w:sz w:val="24"/>
          <w:szCs w:val="24"/>
          <w:shd w:val="clear" w:color="auto" w:fill="FFFFFF"/>
        </w:rPr>
        <w:t xml:space="preserve"> e </w:t>
      </w:r>
      <w:proofErr w:type="spellStart"/>
      <w:r w:rsidRPr="00735721">
        <w:rPr>
          <w:sz w:val="24"/>
          <w:szCs w:val="24"/>
          <w:shd w:val="clear" w:color="auto" w:fill="FFFFFF"/>
        </w:rPr>
        <w:t>tij</w:t>
      </w:r>
      <w:proofErr w:type="spellEnd"/>
      <w:r w:rsidRPr="00735721">
        <w:rPr>
          <w:sz w:val="24"/>
          <w:szCs w:val="24"/>
          <w:shd w:val="clear" w:color="auto" w:fill="FFFFFF"/>
        </w:rPr>
        <w:t xml:space="preserve">. Duke </w:t>
      </w:r>
      <w:proofErr w:type="spellStart"/>
      <w:r w:rsidRPr="00735721">
        <w:rPr>
          <w:sz w:val="24"/>
          <w:szCs w:val="24"/>
          <w:shd w:val="clear" w:color="auto" w:fill="FFFFFF"/>
        </w:rPr>
        <w:t>qenë</w:t>
      </w:r>
      <w:proofErr w:type="spellEnd"/>
      <w:r w:rsidRPr="00735721">
        <w:rPr>
          <w:sz w:val="24"/>
          <w:szCs w:val="24"/>
          <w:shd w:val="clear" w:color="auto" w:fill="FFFFFF"/>
        </w:rPr>
        <w:t xml:space="preserve"> se </w:t>
      </w:r>
      <w:proofErr w:type="spellStart"/>
      <w:r w:rsidRPr="00735721">
        <w:rPr>
          <w:sz w:val="24"/>
          <w:szCs w:val="24"/>
          <w:shd w:val="clear" w:color="auto" w:fill="FFFFFF"/>
        </w:rPr>
        <w:t>ekzistojnë</w:t>
      </w:r>
      <w:proofErr w:type="spellEnd"/>
      <w:r w:rsidRPr="00735721">
        <w:rPr>
          <w:sz w:val="24"/>
          <w:szCs w:val="24"/>
          <w:shd w:val="clear" w:color="auto" w:fill="FFFFFF"/>
        </w:rPr>
        <w:t xml:space="preserve"> </w:t>
      </w:r>
      <w:proofErr w:type="spellStart"/>
      <w:r w:rsidRPr="00735721">
        <w:rPr>
          <w:sz w:val="24"/>
          <w:szCs w:val="24"/>
          <w:shd w:val="clear" w:color="auto" w:fill="FFFFFF"/>
        </w:rPr>
        <w:t>disa</w:t>
      </w:r>
      <w:proofErr w:type="spellEnd"/>
      <w:r w:rsidRPr="00735721">
        <w:rPr>
          <w:sz w:val="24"/>
          <w:szCs w:val="24"/>
          <w:shd w:val="clear" w:color="auto" w:fill="FFFFFF"/>
        </w:rPr>
        <w:t xml:space="preserve"> </w:t>
      </w:r>
      <w:proofErr w:type="spellStart"/>
      <w:r w:rsidRPr="00735721">
        <w:rPr>
          <w:sz w:val="24"/>
          <w:szCs w:val="24"/>
          <w:shd w:val="clear" w:color="auto" w:fill="FFFFFF"/>
        </w:rPr>
        <w:t>rrethana</w:t>
      </w:r>
      <w:proofErr w:type="spellEnd"/>
      <w:r w:rsidRPr="00735721">
        <w:rPr>
          <w:sz w:val="24"/>
          <w:szCs w:val="24"/>
          <w:shd w:val="clear" w:color="auto" w:fill="FFFFFF"/>
        </w:rPr>
        <w:t xml:space="preserve"> </w:t>
      </w:r>
      <w:proofErr w:type="spellStart"/>
      <w:r w:rsidRPr="00735721">
        <w:rPr>
          <w:sz w:val="24"/>
          <w:szCs w:val="24"/>
          <w:shd w:val="clear" w:color="auto" w:fill="FFFFFF"/>
        </w:rPr>
        <w:t>lehtësuese</w:t>
      </w:r>
      <w:proofErr w:type="spellEnd"/>
      <w:r w:rsidRPr="00735721">
        <w:rPr>
          <w:sz w:val="24"/>
          <w:szCs w:val="24"/>
          <w:shd w:val="clear" w:color="auto" w:fill="FFFFFF"/>
        </w:rPr>
        <w:t xml:space="preserve">, </w:t>
      </w: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merret</w:t>
      </w:r>
      <w:proofErr w:type="spellEnd"/>
      <w:r w:rsidRPr="00735721">
        <w:rPr>
          <w:sz w:val="24"/>
          <w:szCs w:val="24"/>
          <w:shd w:val="clear" w:color="auto" w:fill="FFFFFF"/>
        </w:rPr>
        <w:t xml:space="preserve"> </w:t>
      </w:r>
      <w:proofErr w:type="spellStart"/>
      <w:r w:rsidRPr="00735721">
        <w:rPr>
          <w:sz w:val="24"/>
          <w:szCs w:val="24"/>
          <w:shd w:val="clear" w:color="auto" w:fill="FFFFFF"/>
        </w:rPr>
        <w:t>parasysh</w:t>
      </w:r>
      <w:proofErr w:type="spellEnd"/>
      <w:r w:rsidRPr="00735721">
        <w:rPr>
          <w:sz w:val="24"/>
          <w:szCs w:val="24"/>
          <w:shd w:val="clear" w:color="auto" w:fill="FFFFFF"/>
        </w:rPr>
        <w:t xml:space="preserve"> </w:t>
      </w:r>
      <w:proofErr w:type="spellStart"/>
      <w:r w:rsidRPr="00735721">
        <w:rPr>
          <w:sz w:val="24"/>
          <w:szCs w:val="24"/>
          <w:shd w:val="clear" w:color="auto" w:fill="FFFFFF"/>
        </w:rPr>
        <w:t>edhe</w:t>
      </w:r>
      <w:proofErr w:type="spellEnd"/>
      <w:r w:rsidRPr="00735721">
        <w:rPr>
          <w:sz w:val="24"/>
          <w:szCs w:val="24"/>
          <w:shd w:val="clear" w:color="auto" w:fill="FFFFFF"/>
        </w:rPr>
        <w:t xml:space="preserve"> </w:t>
      </w:r>
      <w:proofErr w:type="spellStart"/>
      <w:r w:rsidRPr="00735721">
        <w:rPr>
          <w:sz w:val="24"/>
          <w:szCs w:val="24"/>
          <w:shd w:val="clear" w:color="auto" w:fill="FFFFFF"/>
        </w:rPr>
        <w:t>neni</w:t>
      </w:r>
      <w:proofErr w:type="spellEnd"/>
      <w:r w:rsidRPr="00735721">
        <w:rPr>
          <w:sz w:val="24"/>
          <w:szCs w:val="24"/>
          <w:shd w:val="clear" w:color="auto" w:fill="FFFFFF"/>
        </w:rPr>
        <w:t xml:space="preserve"> 53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
    <w:p w14:paraId="3F56BFFE" w14:textId="77777777" w:rsidR="004D3A2E" w:rsidRPr="00735721" w:rsidRDefault="004D3A2E" w:rsidP="004D3A2E">
      <w:pPr>
        <w:numPr>
          <w:ilvl w:val="0"/>
          <w:numId w:val="9"/>
        </w:numPr>
        <w:jc w:val="both"/>
        <w:rPr>
          <w:sz w:val="24"/>
          <w:szCs w:val="24"/>
        </w:rPr>
      </w:pPr>
      <w:r w:rsidRPr="00735721">
        <w:rPr>
          <w:sz w:val="24"/>
          <w:szCs w:val="24"/>
          <w:shd w:val="clear" w:color="auto" w:fill="FFFFFF"/>
        </w:rPr>
        <w:t xml:space="preserve">Sa </w:t>
      </w:r>
      <w:proofErr w:type="spellStart"/>
      <w:r w:rsidRPr="00735721">
        <w:rPr>
          <w:sz w:val="24"/>
          <w:szCs w:val="24"/>
          <w:shd w:val="clear" w:color="auto" w:fill="FFFFFF"/>
        </w:rPr>
        <w:t>më</w:t>
      </w:r>
      <w:proofErr w:type="spellEnd"/>
      <w:r w:rsidRPr="00735721">
        <w:rPr>
          <w:sz w:val="24"/>
          <w:szCs w:val="24"/>
          <w:shd w:val="clear" w:color="auto" w:fill="FFFFFF"/>
        </w:rPr>
        <w:t xml:space="preserve"> </w:t>
      </w:r>
      <w:proofErr w:type="spellStart"/>
      <w:r w:rsidRPr="00735721">
        <w:rPr>
          <w:sz w:val="24"/>
          <w:szCs w:val="24"/>
          <w:shd w:val="clear" w:color="auto" w:fill="FFFFFF"/>
        </w:rPr>
        <w:t>sipër</w:t>
      </w:r>
      <w:proofErr w:type="spellEnd"/>
      <w:r w:rsidRPr="00735721">
        <w:rPr>
          <w:sz w:val="24"/>
          <w:szCs w:val="24"/>
          <w:shd w:val="clear" w:color="auto" w:fill="FFFFFF"/>
        </w:rPr>
        <w:t xml:space="preserve">, </w:t>
      </w:r>
      <w:proofErr w:type="spellStart"/>
      <w:r w:rsidRPr="00735721">
        <w:rPr>
          <w:sz w:val="24"/>
          <w:szCs w:val="24"/>
          <w:shd w:val="clear" w:color="auto" w:fill="FFFFFF"/>
        </w:rPr>
        <w:t>kërkojmë</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Gjykata</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pasi</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marrë</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konsideratë</w:t>
      </w:r>
      <w:proofErr w:type="spellEnd"/>
      <w:r w:rsidRPr="00735721">
        <w:rPr>
          <w:sz w:val="24"/>
          <w:szCs w:val="24"/>
          <w:shd w:val="clear" w:color="auto" w:fill="FFFFFF"/>
        </w:rPr>
        <w:t xml:space="preserve"> </w:t>
      </w:r>
      <w:proofErr w:type="spellStart"/>
      <w:r w:rsidRPr="00735721">
        <w:rPr>
          <w:sz w:val="24"/>
          <w:szCs w:val="24"/>
          <w:shd w:val="clear" w:color="auto" w:fill="FFFFFF"/>
        </w:rPr>
        <w:t>këto</w:t>
      </w:r>
      <w:proofErr w:type="spellEnd"/>
      <w:r w:rsidRPr="00735721">
        <w:rPr>
          <w:sz w:val="24"/>
          <w:szCs w:val="24"/>
          <w:shd w:val="clear" w:color="auto" w:fill="FFFFFF"/>
        </w:rPr>
        <w:t xml:space="preserve"> </w:t>
      </w:r>
      <w:proofErr w:type="spellStart"/>
      <w:r w:rsidRPr="00735721">
        <w:rPr>
          <w:sz w:val="24"/>
          <w:szCs w:val="24"/>
          <w:shd w:val="clear" w:color="auto" w:fill="FFFFFF"/>
        </w:rPr>
        <w:t>elementë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caktojë</w:t>
      </w:r>
      <w:proofErr w:type="spellEnd"/>
      <w:r w:rsidRPr="00735721">
        <w:rPr>
          <w:sz w:val="24"/>
          <w:szCs w:val="24"/>
          <w:shd w:val="clear" w:color="auto" w:fill="FFFFFF"/>
        </w:rPr>
        <w:t xml:space="preserv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dënim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drejtë</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pranueshëm</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aspektin</w:t>
      </w:r>
      <w:proofErr w:type="spellEnd"/>
      <w:r w:rsidRPr="00735721">
        <w:rPr>
          <w:sz w:val="24"/>
          <w:szCs w:val="24"/>
          <w:shd w:val="clear" w:color="auto" w:fill="FFFFFF"/>
        </w:rPr>
        <w:t xml:space="preserve"> </w:t>
      </w:r>
      <w:proofErr w:type="spellStart"/>
      <w:r w:rsidRPr="00735721">
        <w:rPr>
          <w:sz w:val="24"/>
          <w:szCs w:val="24"/>
          <w:shd w:val="clear" w:color="auto" w:fill="FFFFFF"/>
        </w:rPr>
        <w:t>kushtetues</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përputhje</w:t>
      </w:r>
      <w:proofErr w:type="spellEnd"/>
      <w:r w:rsidRPr="00735721">
        <w:rPr>
          <w:sz w:val="24"/>
          <w:szCs w:val="24"/>
          <w:shd w:val="clear" w:color="auto" w:fill="FFFFFF"/>
        </w:rPr>
        <w:t xml:space="preserve"> me </w:t>
      </w:r>
      <w:proofErr w:type="spellStart"/>
      <w:r w:rsidRPr="00735721">
        <w:rPr>
          <w:sz w:val="24"/>
          <w:szCs w:val="24"/>
          <w:shd w:val="clear" w:color="auto" w:fill="FFFFFF"/>
        </w:rPr>
        <w:t>nenin</w:t>
      </w:r>
      <w:proofErr w:type="spellEnd"/>
      <w:r w:rsidRPr="00735721">
        <w:rPr>
          <w:sz w:val="24"/>
          <w:szCs w:val="24"/>
          <w:shd w:val="clear" w:color="auto" w:fill="FFFFFF"/>
        </w:rPr>
        <w:t xml:space="preserve"> 17/1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Kushtetutës</w:t>
      </w:r>
      <w:proofErr w:type="spellEnd"/>
      <w:r w:rsidRPr="00735721">
        <w:rPr>
          <w:sz w:val="24"/>
          <w:szCs w:val="24"/>
          <w:shd w:val="clear" w:color="auto" w:fill="FFFFFF"/>
        </w:rPr>
        <w:t>.</w:t>
      </w:r>
    </w:p>
    <w:p w14:paraId="7E1059FF" w14:textId="77777777" w:rsidR="004D3A2E" w:rsidRPr="00735721" w:rsidRDefault="004D3A2E" w:rsidP="004D3A2E">
      <w:pPr>
        <w:numPr>
          <w:ilvl w:val="0"/>
          <w:numId w:val="9"/>
        </w:numPr>
        <w:jc w:val="both"/>
        <w:rPr>
          <w:sz w:val="24"/>
          <w:szCs w:val="24"/>
        </w:rPr>
      </w:pPr>
      <w:proofErr w:type="spellStart"/>
      <w:r w:rsidRPr="00735721">
        <w:rPr>
          <w:i/>
          <w:iCs/>
          <w:sz w:val="24"/>
          <w:szCs w:val="24"/>
        </w:rPr>
        <w:t>Lidhur</w:t>
      </w:r>
      <w:proofErr w:type="spellEnd"/>
      <w:r w:rsidRPr="00735721">
        <w:rPr>
          <w:i/>
          <w:iCs/>
          <w:sz w:val="24"/>
          <w:szCs w:val="24"/>
        </w:rPr>
        <w:t xml:space="preserve"> me </w:t>
      </w:r>
      <w:proofErr w:type="spellStart"/>
      <w:r w:rsidRPr="00735721">
        <w:rPr>
          <w:i/>
          <w:iCs/>
          <w:sz w:val="24"/>
          <w:szCs w:val="24"/>
        </w:rPr>
        <w:t>nevojën</w:t>
      </w:r>
      <w:proofErr w:type="spellEnd"/>
      <w:r w:rsidRPr="00735721">
        <w:rPr>
          <w:i/>
          <w:iCs/>
          <w:sz w:val="24"/>
          <w:szCs w:val="24"/>
        </w:rPr>
        <w:t xml:space="preserve">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aplikimin</w:t>
      </w:r>
      <w:proofErr w:type="spellEnd"/>
      <w:r w:rsidRPr="00735721">
        <w:rPr>
          <w:i/>
          <w:iCs/>
          <w:sz w:val="24"/>
          <w:szCs w:val="24"/>
        </w:rPr>
        <w:t xml:space="preserve"> e </w:t>
      </w:r>
      <w:proofErr w:type="spellStart"/>
      <w:r w:rsidRPr="00735721">
        <w:rPr>
          <w:i/>
          <w:iCs/>
          <w:sz w:val="24"/>
          <w:szCs w:val="24"/>
        </w:rPr>
        <w:t>kërkesave</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nenit</w:t>
      </w:r>
      <w:proofErr w:type="spellEnd"/>
      <w:r w:rsidRPr="00735721">
        <w:rPr>
          <w:i/>
          <w:iCs/>
          <w:sz w:val="24"/>
          <w:szCs w:val="24"/>
        </w:rPr>
        <w:t xml:space="preserve"> 406 </w:t>
      </w:r>
      <w:proofErr w:type="spellStart"/>
      <w:r w:rsidRPr="00735721">
        <w:rPr>
          <w:i/>
          <w:iCs/>
          <w:sz w:val="24"/>
          <w:szCs w:val="24"/>
        </w:rPr>
        <w:t>të</w:t>
      </w:r>
      <w:proofErr w:type="spellEnd"/>
      <w:r w:rsidRPr="00735721">
        <w:rPr>
          <w:i/>
          <w:iCs/>
          <w:sz w:val="24"/>
          <w:szCs w:val="24"/>
        </w:rPr>
        <w:t xml:space="preserve"> KPP </w:t>
      </w:r>
      <w:proofErr w:type="spellStart"/>
      <w:r w:rsidRPr="00735721">
        <w:rPr>
          <w:i/>
          <w:iCs/>
          <w:sz w:val="24"/>
          <w:szCs w:val="24"/>
        </w:rPr>
        <w:t>për</w:t>
      </w:r>
      <w:proofErr w:type="spellEnd"/>
      <w:r w:rsidRPr="00735721">
        <w:rPr>
          <w:i/>
          <w:iCs/>
          <w:sz w:val="24"/>
          <w:szCs w:val="24"/>
        </w:rPr>
        <w:t xml:space="preserve"> </w:t>
      </w:r>
      <w:proofErr w:type="spellStart"/>
      <w:r w:rsidRPr="00735721">
        <w:rPr>
          <w:i/>
          <w:iCs/>
          <w:sz w:val="24"/>
          <w:szCs w:val="24"/>
        </w:rPr>
        <w:t>uljen</w:t>
      </w:r>
      <w:proofErr w:type="spellEnd"/>
      <w:r w:rsidRPr="00735721">
        <w:rPr>
          <w:i/>
          <w:iCs/>
          <w:sz w:val="24"/>
          <w:szCs w:val="24"/>
        </w:rPr>
        <w:t xml:space="preserve"> e </w:t>
      </w:r>
      <w:proofErr w:type="spellStart"/>
      <w:r w:rsidRPr="00735721">
        <w:rPr>
          <w:i/>
          <w:iCs/>
          <w:sz w:val="24"/>
          <w:szCs w:val="24"/>
        </w:rPr>
        <w:t>dënimit</w:t>
      </w:r>
      <w:proofErr w:type="spellEnd"/>
      <w:r w:rsidRPr="00735721">
        <w:rPr>
          <w:i/>
          <w:iCs/>
          <w:sz w:val="24"/>
          <w:szCs w:val="24"/>
        </w:rPr>
        <w:t xml:space="preserve"> </w:t>
      </w:r>
      <w:proofErr w:type="spellStart"/>
      <w:r w:rsidRPr="00735721">
        <w:rPr>
          <w:i/>
          <w:iCs/>
          <w:sz w:val="24"/>
          <w:szCs w:val="24"/>
        </w:rPr>
        <w:t>ndaj</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pandehurit</w:t>
      </w:r>
      <w:proofErr w:type="spellEnd"/>
      <w:r w:rsidRPr="00735721">
        <w:rPr>
          <w:i/>
          <w:iCs/>
          <w:sz w:val="24"/>
          <w:szCs w:val="24"/>
        </w:rPr>
        <w:t xml:space="preserve"> me </w:t>
      </w:r>
      <w:proofErr w:type="spellStart"/>
      <w:r w:rsidRPr="00735721">
        <w:rPr>
          <w:i/>
          <w:iCs/>
          <w:sz w:val="24"/>
          <w:szCs w:val="24"/>
        </w:rPr>
        <w:t>një</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tretën</w:t>
      </w:r>
      <w:proofErr w:type="spellEnd"/>
      <w:r w:rsidRPr="00735721">
        <w:rPr>
          <w:i/>
          <w:iCs/>
          <w:sz w:val="24"/>
          <w:szCs w:val="24"/>
        </w:rPr>
        <w:t xml:space="preserve">, </w:t>
      </w:r>
      <w:proofErr w:type="spellStart"/>
      <w:r w:rsidRPr="00735721">
        <w:rPr>
          <w:i/>
          <w:iCs/>
          <w:sz w:val="24"/>
          <w:szCs w:val="24"/>
        </w:rPr>
        <w:t>në</w:t>
      </w:r>
      <w:proofErr w:type="spellEnd"/>
      <w:r w:rsidRPr="00735721">
        <w:rPr>
          <w:i/>
          <w:iCs/>
          <w:sz w:val="24"/>
          <w:szCs w:val="24"/>
        </w:rPr>
        <w:t xml:space="preserve"> </w:t>
      </w:r>
      <w:proofErr w:type="spellStart"/>
      <w:r w:rsidRPr="00735721">
        <w:rPr>
          <w:i/>
          <w:iCs/>
          <w:sz w:val="24"/>
          <w:szCs w:val="24"/>
        </w:rPr>
        <w:t>rast</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ndryshimit</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cilësimit</w:t>
      </w:r>
      <w:proofErr w:type="spellEnd"/>
      <w:r w:rsidRPr="00735721">
        <w:rPr>
          <w:i/>
          <w:iCs/>
          <w:sz w:val="24"/>
          <w:szCs w:val="24"/>
        </w:rPr>
        <w:t xml:space="preserve"> </w:t>
      </w:r>
      <w:proofErr w:type="spellStart"/>
      <w:r w:rsidRPr="00735721">
        <w:rPr>
          <w:i/>
          <w:iCs/>
          <w:sz w:val="24"/>
          <w:szCs w:val="24"/>
        </w:rPr>
        <w:t>juridik</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faktit</w:t>
      </w:r>
      <w:proofErr w:type="spellEnd"/>
      <w:r w:rsidRPr="00735721">
        <w:rPr>
          <w:i/>
          <w:iCs/>
          <w:sz w:val="24"/>
          <w:szCs w:val="24"/>
        </w:rPr>
        <w:t xml:space="preserve"> penal </w:t>
      </w:r>
      <w:proofErr w:type="spellStart"/>
      <w:r w:rsidRPr="00735721">
        <w:rPr>
          <w:i/>
          <w:iCs/>
          <w:sz w:val="24"/>
          <w:szCs w:val="24"/>
        </w:rPr>
        <w:t>në</w:t>
      </w:r>
      <w:proofErr w:type="spellEnd"/>
      <w:r w:rsidRPr="00735721">
        <w:rPr>
          <w:i/>
          <w:iCs/>
          <w:sz w:val="24"/>
          <w:szCs w:val="24"/>
        </w:rPr>
        <w:t xml:space="preserve"> </w:t>
      </w:r>
      <w:proofErr w:type="spellStart"/>
      <w:r w:rsidRPr="00735721">
        <w:rPr>
          <w:i/>
          <w:iCs/>
          <w:sz w:val="24"/>
          <w:szCs w:val="24"/>
        </w:rPr>
        <w:t>ngarkim</w:t>
      </w:r>
      <w:proofErr w:type="spellEnd"/>
      <w:r w:rsidRPr="00735721">
        <w:rPr>
          <w:i/>
          <w:iCs/>
          <w:sz w:val="24"/>
          <w:szCs w:val="24"/>
        </w:rPr>
        <w:t xml:space="preserve">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tij</w:t>
      </w:r>
      <w:proofErr w:type="spellEnd"/>
      <w:r w:rsidRPr="00735721">
        <w:rPr>
          <w:i/>
          <w:iCs/>
          <w:sz w:val="24"/>
          <w:szCs w:val="24"/>
        </w:rPr>
        <w:t xml:space="preserve"> </w:t>
      </w:r>
      <w:proofErr w:type="spellStart"/>
      <w:r w:rsidRPr="00735721">
        <w:rPr>
          <w:i/>
          <w:iCs/>
          <w:sz w:val="24"/>
          <w:szCs w:val="24"/>
        </w:rPr>
        <w:t>në</w:t>
      </w:r>
      <w:proofErr w:type="spellEnd"/>
      <w:r w:rsidRPr="00735721">
        <w:rPr>
          <w:i/>
          <w:iCs/>
          <w:sz w:val="24"/>
          <w:szCs w:val="24"/>
        </w:rPr>
        <w:t xml:space="preserve"> "</w:t>
      </w:r>
      <w:proofErr w:type="spellStart"/>
      <w:r w:rsidRPr="00735721">
        <w:rPr>
          <w:i/>
          <w:iCs/>
          <w:sz w:val="24"/>
          <w:szCs w:val="24"/>
        </w:rPr>
        <w:t>Vrasje</w:t>
      </w:r>
      <w:proofErr w:type="spellEnd"/>
      <w:r w:rsidRPr="00735721">
        <w:rPr>
          <w:i/>
          <w:iCs/>
          <w:sz w:val="24"/>
          <w:szCs w:val="24"/>
        </w:rPr>
        <w:t xml:space="preserve"> me </w:t>
      </w:r>
      <w:proofErr w:type="spellStart"/>
      <w:r w:rsidRPr="00735721">
        <w:rPr>
          <w:i/>
          <w:iCs/>
          <w:sz w:val="24"/>
          <w:szCs w:val="24"/>
        </w:rPr>
        <w:t>dashje</w:t>
      </w:r>
      <w:proofErr w:type="spellEnd"/>
      <w:r w:rsidRPr="00735721">
        <w:rPr>
          <w:i/>
          <w:iCs/>
          <w:sz w:val="24"/>
          <w:szCs w:val="24"/>
        </w:rPr>
        <w:t xml:space="preserve">" </w:t>
      </w:r>
      <w:proofErr w:type="spellStart"/>
      <w:r w:rsidRPr="00735721">
        <w:rPr>
          <w:i/>
          <w:iCs/>
          <w:sz w:val="24"/>
          <w:szCs w:val="24"/>
        </w:rPr>
        <w:t>sipas</w:t>
      </w:r>
      <w:proofErr w:type="spellEnd"/>
      <w:r w:rsidRPr="00735721">
        <w:rPr>
          <w:i/>
          <w:iCs/>
          <w:sz w:val="24"/>
          <w:szCs w:val="24"/>
        </w:rPr>
        <w:t xml:space="preserve"> </w:t>
      </w:r>
      <w:proofErr w:type="spellStart"/>
      <w:r w:rsidRPr="00735721">
        <w:rPr>
          <w:i/>
          <w:iCs/>
          <w:sz w:val="24"/>
          <w:szCs w:val="24"/>
        </w:rPr>
        <w:t>nenit</w:t>
      </w:r>
      <w:proofErr w:type="spellEnd"/>
      <w:r w:rsidRPr="00735721">
        <w:rPr>
          <w:i/>
          <w:iCs/>
          <w:sz w:val="24"/>
          <w:szCs w:val="24"/>
        </w:rPr>
        <w:t xml:space="preserve"> 76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Kodit</w:t>
      </w:r>
      <w:proofErr w:type="spellEnd"/>
      <w:r w:rsidRPr="00735721">
        <w:rPr>
          <w:i/>
          <w:iCs/>
          <w:sz w:val="24"/>
          <w:szCs w:val="24"/>
        </w:rPr>
        <w:t xml:space="preserve"> Penal </w:t>
      </w:r>
      <w:proofErr w:type="spellStart"/>
      <w:r w:rsidRPr="00735721">
        <w:rPr>
          <w:i/>
          <w:iCs/>
          <w:sz w:val="24"/>
          <w:szCs w:val="24"/>
        </w:rPr>
        <w:t>ose</w:t>
      </w:r>
      <w:proofErr w:type="spellEnd"/>
      <w:r w:rsidRPr="00735721">
        <w:rPr>
          <w:i/>
          <w:iCs/>
          <w:sz w:val="24"/>
          <w:szCs w:val="24"/>
        </w:rPr>
        <w:t xml:space="preserve"> "</w:t>
      </w:r>
      <w:proofErr w:type="spellStart"/>
      <w:r w:rsidRPr="00735721">
        <w:rPr>
          <w:i/>
          <w:iCs/>
          <w:sz w:val="24"/>
          <w:szCs w:val="24"/>
        </w:rPr>
        <w:t>Vrasje</w:t>
      </w:r>
      <w:proofErr w:type="spellEnd"/>
      <w:r w:rsidRPr="00735721">
        <w:rPr>
          <w:i/>
          <w:iCs/>
          <w:sz w:val="24"/>
          <w:szCs w:val="24"/>
        </w:rPr>
        <w:t xml:space="preserve"> me </w:t>
      </w:r>
      <w:proofErr w:type="spellStart"/>
      <w:r w:rsidRPr="00735721">
        <w:rPr>
          <w:i/>
          <w:iCs/>
          <w:sz w:val="24"/>
          <w:szCs w:val="24"/>
        </w:rPr>
        <w:t>paramendim</w:t>
      </w:r>
      <w:proofErr w:type="spellEnd"/>
      <w:r w:rsidR="00735721" w:rsidRPr="00735721">
        <w:rPr>
          <w:i/>
          <w:iCs/>
          <w:sz w:val="24"/>
          <w:szCs w:val="24"/>
        </w:rPr>
        <w:t>”,</w:t>
      </w:r>
      <w:r w:rsidRPr="00735721">
        <w:rPr>
          <w:i/>
          <w:iCs/>
          <w:sz w:val="24"/>
          <w:szCs w:val="24"/>
        </w:rPr>
        <w:t xml:space="preserve"> </w:t>
      </w:r>
      <w:proofErr w:type="spellStart"/>
      <w:r w:rsidRPr="00735721">
        <w:rPr>
          <w:i/>
          <w:iCs/>
          <w:sz w:val="24"/>
          <w:szCs w:val="24"/>
        </w:rPr>
        <w:t>sipas</w:t>
      </w:r>
      <w:proofErr w:type="spellEnd"/>
      <w:r w:rsidRPr="00735721">
        <w:rPr>
          <w:i/>
          <w:iCs/>
          <w:sz w:val="24"/>
          <w:szCs w:val="24"/>
        </w:rPr>
        <w:t xml:space="preserve"> </w:t>
      </w:r>
      <w:proofErr w:type="spellStart"/>
      <w:r w:rsidRPr="00735721">
        <w:rPr>
          <w:i/>
          <w:iCs/>
          <w:sz w:val="24"/>
          <w:szCs w:val="24"/>
        </w:rPr>
        <w:t>nenit</w:t>
      </w:r>
      <w:proofErr w:type="spellEnd"/>
      <w:r w:rsidRPr="00735721">
        <w:rPr>
          <w:i/>
          <w:iCs/>
          <w:sz w:val="24"/>
          <w:szCs w:val="24"/>
        </w:rPr>
        <w:t xml:space="preserve"> 78/1 </w:t>
      </w:r>
      <w:proofErr w:type="spellStart"/>
      <w:r w:rsidRPr="00735721">
        <w:rPr>
          <w:i/>
          <w:iCs/>
          <w:sz w:val="24"/>
          <w:szCs w:val="24"/>
        </w:rPr>
        <w:t>të</w:t>
      </w:r>
      <w:proofErr w:type="spellEnd"/>
      <w:r w:rsidRPr="00735721">
        <w:rPr>
          <w:i/>
          <w:iCs/>
          <w:sz w:val="24"/>
          <w:szCs w:val="24"/>
        </w:rPr>
        <w:t xml:space="preserve"> </w:t>
      </w:r>
      <w:proofErr w:type="spellStart"/>
      <w:r w:rsidRPr="00735721">
        <w:rPr>
          <w:i/>
          <w:iCs/>
          <w:sz w:val="24"/>
          <w:szCs w:val="24"/>
        </w:rPr>
        <w:t>Kodit</w:t>
      </w:r>
      <w:proofErr w:type="spellEnd"/>
      <w:r w:rsidRPr="00735721">
        <w:rPr>
          <w:i/>
          <w:iCs/>
          <w:sz w:val="24"/>
          <w:szCs w:val="24"/>
        </w:rPr>
        <w:t xml:space="preserve"> Penal.</w:t>
      </w:r>
    </w:p>
    <w:p w14:paraId="54598CF6" w14:textId="77777777" w:rsidR="004D3A2E" w:rsidRPr="004D3A2E" w:rsidRDefault="004D3A2E" w:rsidP="004D3A2E">
      <w:pPr>
        <w:numPr>
          <w:ilvl w:val="0"/>
          <w:numId w:val="9"/>
        </w:numPr>
        <w:jc w:val="both"/>
        <w:rPr>
          <w:color w:val="222222"/>
          <w:sz w:val="24"/>
          <w:szCs w:val="24"/>
        </w:rPr>
      </w:pPr>
      <w:proofErr w:type="spellStart"/>
      <w:r w:rsidRPr="00735721">
        <w:rPr>
          <w:sz w:val="24"/>
          <w:szCs w:val="24"/>
        </w:rPr>
        <w:t>Në</w:t>
      </w:r>
      <w:proofErr w:type="spellEnd"/>
      <w:r w:rsidRPr="00735721">
        <w:rPr>
          <w:sz w:val="24"/>
          <w:szCs w:val="24"/>
        </w:rPr>
        <w:t xml:space="preserve"> </w:t>
      </w:r>
      <w:proofErr w:type="spellStart"/>
      <w:r w:rsidRPr="00735721">
        <w:rPr>
          <w:sz w:val="24"/>
          <w:szCs w:val="24"/>
        </w:rPr>
        <w:t>lidhje</w:t>
      </w:r>
      <w:proofErr w:type="spellEnd"/>
      <w:r w:rsidRPr="00735721">
        <w:rPr>
          <w:sz w:val="24"/>
          <w:szCs w:val="24"/>
        </w:rPr>
        <w:t xml:space="preserve"> me </w:t>
      </w:r>
      <w:proofErr w:type="spellStart"/>
      <w:r w:rsidRPr="00735721">
        <w:rPr>
          <w:sz w:val="24"/>
          <w:szCs w:val="24"/>
        </w:rPr>
        <w:t>procedurën</w:t>
      </w:r>
      <w:proofErr w:type="spellEnd"/>
      <w:r w:rsidRPr="00735721">
        <w:rPr>
          <w:sz w:val="24"/>
          <w:szCs w:val="24"/>
        </w:rPr>
        <w:t xml:space="preserve"> e </w:t>
      </w:r>
      <w:proofErr w:type="spellStart"/>
      <w:r w:rsidRPr="00735721">
        <w:rPr>
          <w:sz w:val="24"/>
          <w:szCs w:val="24"/>
        </w:rPr>
        <w:t>ndjekur</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gjykimin</w:t>
      </w:r>
      <w:proofErr w:type="spellEnd"/>
      <w:r w:rsidRPr="00735721">
        <w:rPr>
          <w:sz w:val="24"/>
          <w:szCs w:val="24"/>
        </w:rPr>
        <w:t xml:space="preserve"> e </w:t>
      </w:r>
      <w:proofErr w:type="spellStart"/>
      <w:r w:rsidRPr="00735721">
        <w:rPr>
          <w:sz w:val="24"/>
          <w:szCs w:val="24"/>
        </w:rPr>
        <w:t>kësaj</w:t>
      </w:r>
      <w:proofErr w:type="spellEnd"/>
      <w:r w:rsidRPr="00735721">
        <w:rPr>
          <w:sz w:val="24"/>
          <w:szCs w:val="24"/>
        </w:rPr>
        <w:t xml:space="preserve"> </w:t>
      </w:r>
      <w:proofErr w:type="spellStart"/>
      <w:r w:rsidRPr="00735721">
        <w:rPr>
          <w:sz w:val="24"/>
          <w:szCs w:val="24"/>
        </w:rPr>
        <w:t>çështje</w:t>
      </w:r>
      <w:proofErr w:type="spellEnd"/>
      <w:r w:rsidRPr="00735721">
        <w:rPr>
          <w:sz w:val="24"/>
          <w:szCs w:val="24"/>
        </w:rPr>
        <w:t xml:space="preserve">, </w:t>
      </w:r>
      <w:proofErr w:type="spellStart"/>
      <w:r w:rsidRPr="00735721">
        <w:rPr>
          <w:sz w:val="24"/>
          <w:szCs w:val="24"/>
        </w:rPr>
        <w:t>pavarësisht</w:t>
      </w:r>
      <w:proofErr w:type="spellEnd"/>
      <w:r w:rsidRPr="00735721">
        <w:rPr>
          <w:sz w:val="24"/>
          <w:szCs w:val="24"/>
        </w:rPr>
        <w:t xml:space="preserve"> </w:t>
      </w:r>
      <w:proofErr w:type="spellStart"/>
      <w:r w:rsidRPr="00735721">
        <w:rPr>
          <w:sz w:val="24"/>
          <w:szCs w:val="24"/>
        </w:rPr>
        <w:t>kërkesës</w:t>
      </w:r>
      <w:proofErr w:type="spellEnd"/>
      <w:r w:rsidRPr="00735721">
        <w:rPr>
          <w:sz w:val="24"/>
          <w:szCs w:val="24"/>
        </w:rPr>
        <w:t xml:space="preserve"> </w:t>
      </w:r>
      <w:proofErr w:type="spellStart"/>
      <w:r w:rsidRPr="00735721">
        <w:rPr>
          <w:sz w:val="24"/>
          <w:szCs w:val="24"/>
        </w:rPr>
        <w:t>së</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pandehurit</w:t>
      </w:r>
      <w:proofErr w:type="spellEnd"/>
      <w:r w:rsidRPr="00735721">
        <w:rPr>
          <w:sz w:val="24"/>
          <w:szCs w:val="24"/>
        </w:rPr>
        <w:t xml:space="preserve"> </w:t>
      </w:r>
      <w:proofErr w:type="spellStart"/>
      <w:r w:rsidRPr="00735721">
        <w:rPr>
          <w:sz w:val="24"/>
          <w:szCs w:val="24"/>
        </w:rPr>
        <w:t>Ludjan</w:t>
      </w:r>
      <w:proofErr w:type="spellEnd"/>
      <w:r w:rsidRPr="00735721">
        <w:rPr>
          <w:sz w:val="24"/>
          <w:szCs w:val="24"/>
        </w:rPr>
        <w:t xml:space="preserve"> Zaimi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proceduar</w:t>
      </w:r>
      <w:proofErr w:type="spellEnd"/>
      <w:r w:rsidRPr="00735721">
        <w:rPr>
          <w:sz w:val="24"/>
          <w:szCs w:val="24"/>
        </w:rPr>
        <w:t xml:space="preserve"> me </w:t>
      </w:r>
      <w:proofErr w:type="spellStart"/>
      <w:r w:rsidRPr="00735721">
        <w:rPr>
          <w:sz w:val="24"/>
          <w:szCs w:val="24"/>
        </w:rPr>
        <w:t>gjykim</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shkurtuar</w:t>
      </w:r>
      <w:proofErr w:type="spellEnd"/>
      <w:r w:rsidRPr="00735721">
        <w:rPr>
          <w:sz w:val="24"/>
          <w:szCs w:val="24"/>
        </w:rPr>
        <w:t xml:space="preserve">, </w:t>
      </w:r>
      <w:proofErr w:type="spellStart"/>
      <w:r w:rsidRPr="00735721">
        <w:rPr>
          <w:sz w:val="24"/>
          <w:szCs w:val="24"/>
        </w:rPr>
        <w:t>Gjykata</w:t>
      </w:r>
      <w:proofErr w:type="spellEnd"/>
      <w:r w:rsidRPr="004D3A2E">
        <w:rPr>
          <w:sz w:val="24"/>
          <w:szCs w:val="24"/>
        </w:rPr>
        <w:t xml:space="preserve"> </w:t>
      </w:r>
      <w:proofErr w:type="spellStart"/>
      <w:r w:rsidRPr="004D3A2E">
        <w:rPr>
          <w:sz w:val="24"/>
          <w:szCs w:val="24"/>
        </w:rPr>
        <w:t>procedoi</w:t>
      </w:r>
      <w:proofErr w:type="spellEnd"/>
      <w:r w:rsidRPr="004D3A2E">
        <w:rPr>
          <w:sz w:val="24"/>
          <w:szCs w:val="24"/>
        </w:rPr>
        <w:t xml:space="preserve"> me </w:t>
      </w:r>
      <w:proofErr w:type="spellStart"/>
      <w:r w:rsidRPr="004D3A2E">
        <w:rPr>
          <w:sz w:val="24"/>
          <w:szCs w:val="24"/>
        </w:rPr>
        <w:t>atë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gjykimit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zakonshëm</w:t>
      </w:r>
      <w:proofErr w:type="spellEnd"/>
      <w:r w:rsidRPr="004D3A2E">
        <w:rPr>
          <w:sz w:val="24"/>
          <w:szCs w:val="24"/>
        </w:rPr>
        <w:t xml:space="preserve">, jo se </w:t>
      </w:r>
      <w:proofErr w:type="spellStart"/>
      <w:r w:rsidRPr="004D3A2E">
        <w:rPr>
          <w:sz w:val="24"/>
          <w:szCs w:val="24"/>
        </w:rPr>
        <w:t>çështja</w:t>
      </w:r>
      <w:proofErr w:type="spellEnd"/>
      <w:r w:rsidRPr="004D3A2E">
        <w:rPr>
          <w:sz w:val="24"/>
          <w:szCs w:val="24"/>
        </w:rPr>
        <w:t xml:space="preserve"> </w:t>
      </w:r>
      <w:proofErr w:type="spellStart"/>
      <w:r w:rsidRPr="004D3A2E">
        <w:rPr>
          <w:sz w:val="24"/>
          <w:szCs w:val="24"/>
        </w:rPr>
        <w:t>nuk</w:t>
      </w:r>
      <w:proofErr w:type="spellEnd"/>
      <w:r w:rsidRPr="004D3A2E">
        <w:rPr>
          <w:sz w:val="24"/>
          <w:szCs w:val="24"/>
        </w:rPr>
        <w:t xml:space="preserve"> </w:t>
      </w:r>
      <w:proofErr w:type="spellStart"/>
      <w:r w:rsidRPr="004D3A2E">
        <w:rPr>
          <w:sz w:val="24"/>
          <w:szCs w:val="24"/>
        </w:rPr>
        <w:t>mund</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zgjidhej</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gjendjen</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janë</w:t>
      </w:r>
      <w:proofErr w:type="spellEnd"/>
      <w:r w:rsidRPr="004D3A2E">
        <w:rPr>
          <w:sz w:val="24"/>
          <w:szCs w:val="24"/>
        </w:rPr>
        <w:t xml:space="preserve"> </w:t>
      </w:r>
      <w:proofErr w:type="spellStart"/>
      <w:r w:rsidRPr="004D3A2E">
        <w:rPr>
          <w:sz w:val="24"/>
          <w:szCs w:val="24"/>
        </w:rPr>
        <w:t>aktet</w:t>
      </w:r>
      <w:proofErr w:type="spellEnd"/>
      <w:r w:rsidRPr="004D3A2E">
        <w:rPr>
          <w:sz w:val="24"/>
          <w:szCs w:val="24"/>
        </w:rPr>
        <w:t xml:space="preserve">, </w:t>
      </w:r>
      <w:proofErr w:type="spellStart"/>
      <w:r w:rsidRPr="004D3A2E">
        <w:rPr>
          <w:sz w:val="24"/>
          <w:szCs w:val="24"/>
        </w:rPr>
        <w:t>por</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shkak</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kriterit</w:t>
      </w:r>
      <w:proofErr w:type="spellEnd"/>
      <w:r w:rsidRPr="004D3A2E">
        <w:rPr>
          <w:sz w:val="24"/>
          <w:szCs w:val="24"/>
        </w:rPr>
        <w:t xml:space="preserve"> </w:t>
      </w:r>
      <w:proofErr w:type="spellStart"/>
      <w:r w:rsidRPr="004D3A2E">
        <w:rPr>
          <w:sz w:val="24"/>
          <w:szCs w:val="24"/>
        </w:rPr>
        <w:t>ndalues</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nenin</w:t>
      </w:r>
      <w:proofErr w:type="spellEnd"/>
      <w:r w:rsidRPr="004D3A2E">
        <w:rPr>
          <w:sz w:val="24"/>
          <w:szCs w:val="24"/>
        </w:rPr>
        <w:t xml:space="preserve"> 403, pika 2 </w:t>
      </w:r>
      <w:proofErr w:type="spellStart"/>
      <w:r w:rsidRPr="004D3A2E">
        <w:rPr>
          <w:sz w:val="24"/>
          <w:szCs w:val="24"/>
        </w:rPr>
        <w:t>të</w:t>
      </w:r>
      <w:proofErr w:type="spellEnd"/>
      <w:r w:rsidRPr="004D3A2E">
        <w:rPr>
          <w:sz w:val="24"/>
          <w:szCs w:val="24"/>
        </w:rPr>
        <w:t xml:space="preserve"> KPP,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cili</w:t>
      </w:r>
      <w:proofErr w:type="spellEnd"/>
      <w:r w:rsidRPr="004D3A2E">
        <w:rPr>
          <w:sz w:val="24"/>
          <w:szCs w:val="24"/>
        </w:rPr>
        <w:t xml:space="preserve"> </w:t>
      </w:r>
      <w:proofErr w:type="spellStart"/>
      <w:r w:rsidRPr="004D3A2E">
        <w:rPr>
          <w:sz w:val="24"/>
          <w:szCs w:val="24"/>
        </w:rPr>
        <w:t>përcakton</w:t>
      </w:r>
      <w:proofErr w:type="spellEnd"/>
      <w:r w:rsidRPr="004D3A2E">
        <w:rPr>
          <w:sz w:val="24"/>
          <w:szCs w:val="24"/>
        </w:rPr>
        <w:t xml:space="preserve"> se: "2. </w:t>
      </w:r>
      <w:r w:rsidRPr="00735721">
        <w:rPr>
          <w:sz w:val="24"/>
          <w:szCs w:val="24"/>
        </w:rPr>
        <w:t xml:space="preserve">Nuk </w:t>
      </w:r>
      <w:proofErr w:type="spellStart"/>
      <w:r w:rsidRPr="00735721">
        <w:rPr>
          <w:sz w:val="24"/>
          <w:szCs w:val="24"/>
        </w:rPr>
        <w:t>lejohet</w:t>
      </w:r>
      <w:proofErr w:type="spellEnd"/>
      <w:r w:rsidRPr="00735721">
        <w:rPr>
          <w:sz w:val="24"/>
          <w:szCs w:val="24"/>
        </w:rPr>
        <w:t xml:space="preserve"> </w:t>
      </w:r>
      <w:proofErr w:type="spellStart"/>
      <w:r w:rsidRPr="00735721">
        <w:rPr>
          <w:sz w:val="24"/>
          <w:szCs w:val="24"/>
        </w:rPr>
        <w:t>kërkesa</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gjykim</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shkurtuar</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veprat</w:t>
      </w:r>
      <w:proofErr w:type="spellEnd"/>
      <w:r w:rsidRPr="00735721">
        <w:rPr>
          <w:sz w:val="24"/>
          <w:szCs w:val="24"/>
        </w:rPr>
        <w:t xml:space="preserve"> </w:t>
      </w:r>
      <w:proofErr w:type="spellStart"/>
      <w:r w:rsidRPr="00735721">
        <w:rPr>
          <w:sz w:val="24"/>
          <w:szCs w:val="24"/>
        </w:rPr>
        <w:t>penale</w:t>
      </w:r>
      <w:proofErr w:type="spellEnd"/>
      <w:r w:rsidRPr="00735721">
        <w:rPr>
          <w:sz w:val="24"/>
          <w:szCs w:val="24"/>
        </w:rPr>
        <w:t xml:space="preserve"> </w:t>
      </w:r>
      <w:proofErr w:type="spellStart"/>
      <w:r w:rsidRPr="00735721">
        <w:rPr>
          <w:sz w:val="24"/>
          <w:szCs w:val="24"/>
        </w:rPr>
        <w:t>për</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cilat</w:t>
      </w:r>
      <w:proofErr w:type="spellEnd"/>
      <w:r w:rsidRPr="00735721">
        <w:rPr>
          <w:sz w:val="24"/>
          <w:szCs w:val="24"/>
        </w:rPr>
        <w:t xml:space="preserve"> </w:t>
      </w:r>
      <w:proofErr w:type="spellStart"/>
      <w:r w:rsidRPr="00735721">
        <w:rPr>
          <w:sz w:val="24"/>
          <w:szCs w:val="24"/>
        </w:rPr>
        <w:t>parashikohet</w:t>
      </w:r>
      <w:proofErr w:type="spellEnd"/>
      <w:r w:rsidRPr="00735721">
        <w:rPr>
          <w:sz w:val="24"/>
          <w:szCs w:val="24"/>
        </w:rPr>
        <w:t xml:space="preserve"> </w:t>
      </w:r>
      <w:proofErr w:type="spellStart"/>
      <w:r w:rsidRPr="00735721">
        <w:rPr>
          <w:sz w:val="24"/>
          <w:szCs w:val="24"/>
        </w:rPr>
        <w:t>dënim</w:t>
      </w:r>
      <w:proofErr w:type="spellEnd"/>
      <w:r w:rsidRPr="00735721">
        <w:rPr>
          <w:sz w:val="24"/>
          <w:szCs w:val="24"/>
        </w:rPr>
        <w:t xml:space="preserve"> me </w:t>
      </w:r>
      <w:proofErr w:type="spellStart"/>
      <w:r w:rsidRPr="00735721">
        <w:rPr>
          <w:sz w:val="24"/>
          <w:szCs w:val="24"/>
        </w:rPr>
        <w:t>burgim</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proofErr w:type="gramStart"/>
      <w:r w:rsidRPr="00735721">
        <w:rPr>
          <w:sz w:val="24"/>
          <w:szCs w:val="24"/>
        </w:rPr>
        <w:t>përjetshëm</w:t>
      </w:r>
      <w:proofErr w:type="spellEnd"/>
      <w:r w:rsidRPr="004D3A2E">
        <w:rPr>
          <w:sz w:val="24"/>
          <w:szCs w:val="24"/>
        </w:rPr>
        <w:t>."..</w:t>
      </w:r>
      <w:proofErr w:type="gramEnd"/>
    </w:p>
    <w:p w14:paraId="0A81A6FE" w14:textId="77777777" w:rsidR="004D3A2E" w:rsidRPr="004D3A2E" w:rsidRDefault="004D3A2E" w:rsidP="004D3A2E">
      <w:pPr>
        <w:numPr>
          <w:ilvl w:val="0"/>
          <w:numId w:val="9"/>
        </w:numPr>
        <w:jc w:val="both"/>
        <w:rPr>
          <w:color w:val="222222"/>
          <w:sz w:val="24"/>
          <w:szCs w:val="24"/>
        </w:rPr>
      </w:pPr>
      <w:proofErr w:type="spellStart"/>
      <w:r w:rsidRPr="004D3A2E">
        <w:rPr>
          <w:sz w:val="24"/>
          <w:szCs w:val="24"/>
        </w:rPr>
        <w:t>Në</w:t>
      </w:r>
      <w:proofErr w:type="spellEnd"/>
      <w:r w:rsidRPr="004D3A2E">
        <w:rPr>
          <w:sz w:val="24"/>
          <w:szCs w:val="24"/>
        </w:rPr>
        <w:t xml:space="preserve"> </w:t>
      </w:r>
      <w:proofErr w:type="spellStart"/>
      <w:r w:rsidRPr="004D3A2E">
        <w:rPr>
          <w:sz w:val="24"/>
          <w:szCs w:val="24"/>
        </w:rPr>
        <w:t>këto</w:t>
      </w:r>
      <w:proofErr w:type="spellEnd"/>
      <w:r w:rsidRPr="004D3A2E">
        <w:rPr>
          <w:sz w:val="24"/>
          <w:szCs w:val="24"/>
        </w:rPr>
        <w:t xml:space="preserve"> </w:t>
      </w:r>
      <w:proofErr w:type="spellStart"/>
      <w:r w:rsidRPr="004D3A2E">
        <w:rPr>
          <w:sz w:val="24"/>
          <w:szCs w:val="24"/>
        </w:rPr>
        <w:t>kushte</w:t>
      </w:r>
      <w:proofErr w:type="spellEnd"/>
      <w:r w:rsidRPr="004D3A2E">
        <w:rPr>
          <w:sz w:val="24"/>
          <w:szCs w:val="24"/>
        </w:rPr>
        <w:t xml:space="preserve">, duke </w:t>
      </w:r>
      <w:proofErr w:type="spellStart"/>
      <w:r w:rsidRPr="004D3A2E">
        <w:rPr>
          <w:sz w:val="24"/>
          <w:szCs w:val="24"/>
        </w:rPr>
        <w:t>vlerësuar</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cilësimi</w:t>
      </w:r>
      <w:proofErr w:type="spellEnd"/>
      <w:r w:rsidRPr="004D3A2E">
        <w:rPr>
          <w:sz w:val="24"/>
          <w:szCs w:val="24"/>
        </w:rPr>
        <w:t xml:space="preserve"> </w:t>
      </w:r>
      <w:proofErr w:type="spellStart"/>
      <w:r w:rsidRPr="004D3A2E">
        <w:rPr>
          <w:sz w:val="24"/>
          <w:szCs w:val="24"/>
        </w:rPr>
        <w:t>juridik</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faktit</w:t>
      </w:r>
      <w:proofErr w:type="spellEnd"/>
      <w:r w:rsidRPr="004D3A2E">
        <w:rPr>
          <w:sz w:val="24"/>
          <w:szCs w:val="24"/>
        </w:rPr>
        <w:t xml:space="preserve"> penal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ngarkim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rekursuesit</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ndryshojë</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hakmarrje</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Vrasje</w:t>
      </w:r>
      <w:proofErr w:type="spellEnd"/>
      <w:r w:rsidRPr="004D3A2E">
        <w:rPr>
          <w:sz w:val="24"/>
          <w:szCs w:val="24"/>
        </w:rPr>
        <w:t xml:space="preserve"> me </w:t>
      </w:r>
      <w:proofErr w:type="spellStart"/>
      <w:r w:rsidRPr="004D3A2E">
        <w:rPr>
          <w:sz w:val="24"/>
          <w:szCs w:val="24"/>
        </w:rPr>
        <w:t>dashje</w:t>
      </w:r>
      <w:proofErr w:type="spellEnd"/>
      <w:r w:rsidRPr="004D3A2E">
        <w:rPr>
          <w:sz w:val="24"/>
          <w:szCs w:val="24"/>
        </w:rPr>
        <w:t xml:space="preserve">" </w:t>
      </w:r>
      <w:proofErr w:type="spellStart"/>
      <w:r w:rsidRPr="004D3A2E">
        <w:rPr>
          <w:sz w:val="24"/>
          <w:szCs w:val="24"/>
        </w:rPr>
        <w:t>ose</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rastin</w:t>
      </w:r>
      <w:proofErr w:type="spellEnd"/>
      <w:r w:rsidRPr="004D3A2E">
        <w:rPr>
          <w:sz w:val="24"/>
          <w:szCs w:val="24"/>
        </w:rPr>
        <w:t xml:space="preserve"> </w:t>
      </w:r>
      <w:proofErr w:type="spellStart"/>
      <w:r w:rsidRPr="004D3A2E">
        <w:rPr>
          <w:sz w:val="24"/>
          <w:szCs w:val="24"/>
        </w:rPr>
        <w:t>më</w:t>
      </w:r>
      <w:proofErr w:type="spellEnd"/>
      <w:r w:rsidRPr="004D3A2E">
        <w:rPr>
          <w:sz w:val="24"/>
          <w:szCs w:val="24"/>
        </w:rPr>
        <w:t xml:space="preserve"> </w:t>
      </w:r>
      <w:proofErr w:type="spellStart"/>
      <w:r w:rsidRPr="004D3A2E">
        <w:rPr>
          <w:sz w:val="24"/>
          <w:szCs w:val="24"/>
        </w:rPr>
        <w:t>ekstrem</w:t>
      </w:r>
      <w:proofErr w:type="spellEnd"/>
      <w:r w:rsidRPr="004D3A2E">
        <w:rPr>
          <w:sz w:val="24"/>
          <w:szCs w:val="24"/>
        </w:rPr>
        <w:t xml:space="preserve"> </w:t>
      </w:r>
      <w:proofErr w:type="spellStart"/>
      <w:r w:rsidRPr="004D3A2E">
        <w:rPr>
          <w:sz w:val="24"/>
          <w:szCs w:val="24"/>
        </w:rPr>
        <w:t>si</w:t>
      </w:r>
      <w:proofErr w:type="spellEnd"/>
      <w:r w:rsidRPr="004D3A2E">
        <w:rPr>
          <w:sz w:val="24"/>
          <w:szCs w:val="24"/>
        </w:rPr>
        <w:t xml:space="preserve"> "</w:t>
      </w:r>
      <w:proofErr w:type="spellStart"/>
      <w:r w:rsidRPr="004D3A2E">
        <w:rPr>
          <w:sz w:val="24"/>
          <w:szCs w:val="24"/>
        </w:rPr>
        <w:t>Vrasje</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sipas</w:t>
      </w:r>
      <w:proofErr w:type="spellEnd"/>
      <w:r w:rsidRPr="004D3A2E">
        <w:rPr>
          <w:sz w:val="24"/>
          <w:szCs w:val="24"/>
        </w:rPr>
        <w:t xml:space="preserve"> </w:t>
      </w:r>
      <w:proofErr w:type="spellStart"/>
      <w:r w:rsidRPr="004D3A2E">
        <w:rPr>
          <w:sz w:val="24"/>
          <w:szCs w:val="24"/>
        </w:rPr>
        <w:t>nenit</w:t>
      </w:r>
      <w:proofErr w:type="spellEnd"/>
      <w:r w:rsidRPr="004D3A2E">
        <w:rPr>
          <w:sz w:val="24"/>
          <w:szCs w:val="24"/>
        </w:rPr>
        <w:t xml:space="preserve"> 78/1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del e </w:t>
      </w:r>
      <w:proofErr w:type="spellStart"/>
      <w:r w:rsidRPr="004D3A2E">
        <w:rPr>
          <w:sz w:val="24"/>
          <w:szCs w:val="24"/>
        </w:rPr>
        <w:t>qartë</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këtë</w:t>
      </w:r>
      <w:proofErr w:type="spellEnd"/>
      <w:r w:rsidRPr="004D3A2E">
        <w:rPr>
          <w:sz w:val="24"/>
          <w:szCs w:val="24"/>
        </w:rPr>
        <w:t xml:space="preserve"> </w:t>
      </w:r>
      <w:proofErr w:type="spellStart"/>
      <w:r w:rsidRPr="004D3A2E">
        <w:rPr>
          <w:sz w:val="24"/>
          <w:szCs w:val="24"/>
        </w:rPr>
        <w:t>rast</w:t>
      </w:r>
      <w:proofErr w:type="spellEnd"/>
      <w:r w:rsidRPr="004D3A2E">
        <w:rPr>
          <w:sz w:val="24"/>
          <w:szCs w:val="24"/>
        </w:rPr>
        <w:t xml:space="preserve"> </w:t>
      </w:r>
      <w:proofErr w:type="spellStart"/>
      <w:r w:rsidRPr="004D3A2E">
        <w:rPr>
          <w:sz w:val="24"/>
          <w:szCs w:val="24"/>
        </w:rPr>
        <w:t>duhet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zbatohen</w:t>
      </w:r>
      <w:proofErr w:type="spellEnd"/>
      <w:r w:rsidRPr="004D3A2E">
        <w:rPr>
          <w:sz w:val="24"/>
          <w:szCs w:val="24"/>
        </w:rPr>
        <w:t xml:space="preserve"> </w:t>
      </w:r>
      <w:proofErr w:type="spellStart"/>
      <w:r w:rsidRPr="004D3A2E">
        <w:rPr>
          <w:sz w:val="24"/>
          <w:szCs w:val="24"/>
        </w:rPr>
        <w:t>kërkesat</w:t>
      </w:r>
      <w:proofErr w:type="spellEnd"/>
      <w:r w:rsidRPr="004D3A2E">
        <w:rPr>
          <w:sz w:val="24"/>
          <w:szCs w:val="24"/>
        </w:rPr>
        <w:t xml:space="preserve"> e </w:t>
      </w:r>
      <w:proofErr w:type="spellStart"/>
      <w:r w:rsidRPr="004D3A2E">
        <w:rPr>
          <w:sz w:val="24"/>
          <w:szCs w:val="24"/>
        </w:rPr>
        <w:t>nenit</w:t>
      </w:r>
      <w:proofErr w:type="spellEnd"/>
      <w:r w:rsidRPr="004D3A2E">
        <w:rPr>
          <w:sz w:val="24"/>
          <w:szCs w:val="24"/>
        </w:rPr>
        <w:t xml:space="preserve"> 406/1 </w:t>
      </w:r>
      <w:proofErr w:type="spellStart"/>
      <w:r w:rsidRPr="004D3A2E">
        <w:rPr>
          <w:sz w:val="24"/>
          <w:szCs w:val="24"/>
        </w:rPr>
        <w:t>të</w:t>
      </w:r>
      <w:proofErr w:type="spellEnd"/>
      <w:r w:rsidRPr="004D3A2E">
        <w:rPr>
          <w:sz w:val="24"/>
          <w:szCs w:val="24"/>
        </w:rPr>
        <w:t xml:space="preserve"> KPP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lidhje</w:t>
      </w:r>
      <w:proofErr w:type="spellEnd"/>
      <w:r w:rsidRPr="004D3A2E">
        <w:rPr>
          <w:sz w:val="24"/>
          <w:szCs w:val="24"/>
        </w:rPr>
        <w:t xml:space="preserve"> me </w:t>
      </w:r>
      <w:proofErr w:type="spellStart"/>
      <w:r w:rsidRPr="004D3A2E">
        <w:rPr>
          <w:sz w:val="24"/>
          <w:szCs w:val="24"/>
        </w:rPr>
        <w:t>uljen</w:t>
      </w:r>
      <w:proofErr w:type="spellEnd"/>
      <w:r w:rsidRPr="004D3A2E">
        <w:rPr>
          <w:sz w:val="24"/>
          <w:szCs w:val="24"/>
        </w:rPr>
        <w:t xml:space="preserve"> e </w:t>
      </w:r>
      <w:proofErr w:type="spellStart"/>
      <w:r w:rsidRPr="004D3A2E">
        <w:rPr>
          <w:sz w:val="24"/>
          <w:szCs w:val="24"/>
        </w:rPr>
        <w:t>dënimit</w:t>
      </w:r>
      <w:proofErr w:type="spellEnd"/>
      <w:r w:rsidRPr="004D3A2E">
        <w:rPr>
          <w:sz w:val="24"/>
          <w:szCs w:val="24"/>
        </w:rPr>
        <w:t xml:space="preserve"> me </w:t>
      </w:r>
      <w:proofErr w:type="spellStart"/>
      <w:r w:rsidRPr="004D3A2E">
        <w:rPr>
          <w:sz w:val="24"/>
          <w:szCs w:val="24"/>
        </w:rPr>
        <w:t>një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proofErr w:type="gramStart"/>
      <w:r w:rsidRPr="004D3A2E">
        <w:rPr>
          <w:sz w:val="24"/>
          <w:szCs w:val="24"/>
        </w:rPr>
        <w:t>tretën.</w:t>
      </w:r>
      <w:r w:rsidRPr="00735721">
        <w:rPr>
          <w:sz w:val="24"/>
          <w:szCs w:val="24"/>
        </w:rPr>
        <w:t>Në</w:t>
      </w:r>
      <w:proofErr w:type="spellEnd"/>
      <w:proofErr w:type="gramEnd"/>
      <w:r w:rsidRPr="00735721">
        <w:rPr>
          <w:sz w:val="24"/>
          <w:szCs w:val="24"/>
        </w:rPr>
        <w:t xml:space="preserve"> </w:t>
      </w:r>
      <w:proofErr w:type="spellStart"/>
      <w:r w:rsidRPr="00735721">
        <w:rPr>
          <w:sz w:val="24"/>
          <w:szCs w:val="24"/>
        </w:rPr>
        <w:t>mbështetje</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këtij</w:t>
      </w:r>
      <w:proofErr w:type="spellEnd"/>
      <w:r w:rsidRPr="00735721">
        <w:rPr>
          <w:sz w:val="24"/>
          <w:szCs w:val="24"/>
        </w:rPr>
        <w:t xml:space="preserve"> </w:t>
      </w:r>
      <w:proofErr w:type="spellStart"/>
      <w:r w:rsidRPr="00735721">
        <w:rPr>
          <w:sz w:val="24"/>
          <w:szCs w:val="24"/>
        </w:rPr>
        <w:t>qëndrimi</w:t>
      </w:r>
      <w:proofErr w:type="spellEnd"/>
      <w:r w:rsidRPr="00735721">
        <w:rPr>
          <w:sz w:val="24"/>
          <w:szCs w:val="24"/>
        </w:rPr>
        <w:t xml:space="preserve"> </w:t>
      </w:r>
      <w:proofErr w:type="spellStart"/>
      <w:r w:rsidRPr="00735721">
        <w:rPr>
          <w:sz w:val="24"/>
          <w:szCs w:val="24"/>
        </w:rPr>
        <w:t>i</w:t>
      </w:r>
      <w:proofErr w:type="spellEnd"/>
      <w:r w:rsidRPr="00735721">
        <w:rPr>
          <w:sz w:val="24"/>
          <w:szCs w:val="24"/>
        </w:rPr>
        <w:t xml:space="preserve"> </w:t>
      </w:r>
      <w:proofErr w:type="spellStart"/>
      <w:r w:rsidRPr="00735721">
        <w:rPr>
          <w:sz w:val="24"/>
          <w:szCs w:val="24"/>
        </w:rPr>
        <w:t>referohemi</w:t>
      </w:r>
      <w:proofErr w:type="spellEnd"/>
      <w:r w:rsidRPr="00735721">
        <w:rPr>
          <w:sz w:val="24"/>
          <w:szCs w:val="24"/>
        </w:rPr>
        <w:t xml:space="preserve"> </w:t>
      </w:r>
      <w:proofErr w:type="spellStart"/>
      <w:r w:rsidRPr="00735721">
        <w:rPr>
          <w:sz w:val="24"/>
          <w:szCs w:val="24"/>
        </w:rPr>
        <w:t>vendimit</w:t>
      </w:r>
      <w:proofErr w:type="spellEnd"/>
      <w:r w:rsidRPr="00735721">
        <w:rPr>
          <w:sz w:val="24"/>
          <w:szCs w:val="24"/>
        </w:rPr>
        <w:t xml:space="preserve"> </w:t>
      </w:r>
      <w:proofErr w:type="spellStart"/>
      <w:r w:rsidRPr="00735721">
        <w:rPr>
          <w:sz w:val="24"/>
          <w:szCs w:val="24"/>
        </w:rPr>
        <w:t>njësues</w:t>
      </w:r>
      <w:proofErr w:type="spellEnd"/>
      <w:r w:rsidRPr="00735721">
        <w:rPr>
          <w:sz w:val="24"/>
          <w:szCs w:val="24"/>
        </w:rPr>
        <w:t xml:space="preserve"> </w:t>
      </w:r>
      <w:proofErr w:type="spellStart"/>
      <w:r w:rsidRPr="00735721">
        <w:rPr>
          <w:sz w:val="24"/>
          <w:szCs w:val="24"/>
        </w:rPr>
        <w:t>të</w:t>
      </w:r>
      <w:proofErr w:type="spellEnd"/>
      <w:r w:rsidRPr="00735721">
        <w:rPr>
          <w:sz w:val="24"/>
          <w:szCs w:val="24"/>
        </w:rPr>
        <w:t xml:space="preserve"> Kolegjit Penal </w:t>
      </w:r>
      <w:proofErr w:type="spellStart"/>
      <w:r w:rsidRPr="00735721">
        <w:rPr>
          <w:sz w:val="24"/>
          <w:szCs w:val="24"/>
        </w:rPr>
        <w:t>të</w:t>
      </w:r>
      <w:proofErr w:type="spellEnd"/>
      <w:r w:rsidRPr="00735721">
        <w:rPr>
          <w:sz w:val="24"/>
          <w:szCs w:val="24"/>
        </w:rPr>
        <w:t xml:space="preserve"> </w:t>
      </w:r>
      <w:proofErr w:type="spellStart"/>
      <w:r w:rsidRPr="00735721">
        <w:rPr>
          <w:sz w:val="24"/>
          <w:szCs w:val="24"/>
        </w:rPr>
        <w:t>Gjykatës</w:t>
      </w:r>
      <w:proofErr w:type="spellEnd"/>
      <w:r w:rsidRPr="00735721">
        <w:rPr>
          <w:sz w:val="24"/>
          <w:szCs w:val="24"/>
        </w:rPr>
        <w:t xml:space="preserve"> </w:t>
      </w:r>
      <w:proofErr w:type="spellStart"/>
      <w:r w:rsidRPr="00735721">
        <w:rPr>
          <w:sz w:val="24"/>
          <w:szCs w:val="24"/>
        </w:rPr>
        <w:t>së</w:t>
      </w:r>
      <w:proofErr w:type="spellEnd"/>
      <w:r w:rsidRPr="00735721">
        <w:rPr>
          <w:sz w:val="24"/>
          <w:szCs w:val="24"/>
        </w:rPr>
        <w:t xml:space="preserve"> </w:t>
      </w:r>
      <w:proofErr w:type="spellStart"/>
      <w:r w:rsidRPr="00735721">
        <w:rPr>
          <w:sz w:val="24"/>
          <w:szCs w:val="24"/>
        </w:rPr>
        <w:t>Lartë</w:t>
      </w:r>
      <w:proofErr w:type="spellEnd"/>
      <w:r w:rsidRPr="004D3A2E">
        <w:rPr>
          <w:sz w:val="24"/>
          <w:szCs w:val="24"/>
        </w:rPr>
        <w:t xml:space="preserve">. </w:t>
      </w:r>
    </w:p>
    <w:p w14:paraId="2AF007C9"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rastin</w:t>
      </w:r>
      <w:proofErr w:type="spellEnd"/>
      <w:r w:rsidRPr="00735721">
        <w:rPr>
          <w:sz w:val="24"/>
          <w:szCs w:val="24"/>
          <w:shd w:val="clear" w:color="auto" w:fill="FFFFFF"/>
        </w:rPr>
        <w:t xml:space="preserve"> </w:t>
      </w:r>
      <w:proofErr w:type="spellStart"/>
      <w:r w:rsidRPr="00735721">
        <w:rPr>
          <w:sz w:val="24"/>
          <w:szCs w:val="24"/>
          <w:shd w:val="clear" w:color="auto" w:fill="FFFFFF"/>
        </w:rPr>
        <w:t>konkret</w:t>
      </w:r>
      <w:proofErr w:type="spellEnd"/>
      <w:r w:rsidRPr="00735721">
        <w:rPr>
          <w:sz w:val="24"/>
          <w:szCs w:val="24"/>
          <w:shd w:val="clear" w:color="auto" w:fill="FFFFFF"/>
        </w:rPr>
        <w:t xml:space="preserve">, </w:t>
      </w:r>
      <w:proofErr w:type="spellStart"/>
      <w:r w:rsidRPr="00735721">
        <w:rPr>
          <w:sz w:val="24"/>
          <w:szCs w:val="24"/>
          <w:shd w:val="clear" w:color="auto" w:fill="FFFFFF"/>
        </w:rPr>
        <w:t>rekursuesi</w:t>
      </w:r>
      <w:proofErr w:type="spellEnd"/>
      <w:r w:rsidRPr="00735721">
        <w:rPr>
          <w:sz w:val="24"/>
          <w:szCs w:val="24"/>
          <w:shd w:val="clear" w:color="auto" w:fill="FFFFFF"/>
        </w:rPr>
        <w:t xml:space="preserve"> ka </w:t>
      </w:r>
      <w:proofErr w:type="spellStart"/>
      <w:r w:rsidRPr="00735721">
        <w:rPr>
          <w:sz w:val="24"/>
          <w:szCs w:val="24"/>
          <w:shd w:val="clear" w:color="auto" w:fill="FFFFFF"/>
        </w:rPr>
        <w:t>paraqitur</w:t>
      </w:r>
      <w:proofErr w:type="spellEnd"/>
      <w:r w:rsidRPr="00735721">
        <w:rPr>
          <w:sz w:val="24"/>
          <w:szCs w:val="24"/>
          <w:shd w:val="clear" w:color="auto" w:fill="FFFFFF"/>
        </w:rPr>
        <w:t xml:space="preserve"> </w:t>
      </w:r>
      <w:proofErr w:type="spellStart"/>
      <w:r w:rsidRPr="00735721">
        <w:rPr>
          <w:sz w:val="24"/>
          <w:szCs w:val="24"/>
          <w:shd w:val="clear" w:color="auto" w:fill="FFFFFF"/>
        </w:rPr>
        <w:t>kërkesën</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t'u</w:t>
      </w:r>
      <w:proofErr w:type="spellEnd"/>
      <w:r w:rsidRPr="00735721">
        <w:rPr>
          <w:sz w:val="24"/>
          <w:szCs w:val="24"/>
          <w:shd w:val="clear" w:color="auto" w:fill="FFFFFF"/>
        </w:rPr>
        <w:t xml:space="preserve"> </w:t>
      </w:r>
      <w:proofErr w:type="spellStart"/>
      <w:r w:rsidRPr="00735721">
        <w:rPr>
          <w:sz w:val="24"/>
          <w:szCs w:val="24"/>
          <w:shd w:val="clear" w:color="auto" w:fill="FFFFFF"/>
        </w:rPr>
        <w:t>proceduar</w:t>
      </w:r>
      <w:proofErr w:type="spellEnd"/>
      <w:r w:rsidRPr="00735721">
        <w:rPr>
          <w:sz w:val="24"/>
          <w:szCs w:val="24"/>
          <w:shd w:val="clear" w:color="auto" w:fill="FFFFFF"/>
        </w:rPr>
        <w:t xml:space="preserve"> me </w:t>
      </w:r>
      <w:proofErr w:type="spellStart"/>
      <w:r w:rsidRPr="00735721">
        <w:rPr>
          <w:sz w:val="24"/>
          <w:szCs w:val="24"/>
          <w:shd w:val="clear" w:color="auto" w:fill="FFFFFF"/>
        </w:rPr>
        <w:t>gjykim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shkurtuar</w:t>
      </w:r>
      <w:proofErr w:type="spellEnd"/>
      <w:r w:rsidRPr="00735721">
        <w:rPr>
          <w:sz w:val="24"/>
          <w:szCs w:val="24"/>
          <w:shd w:val="clear" w:color="auto" w:fill="FFFFFF"/>
        </w:rPr>
        <w:t xml:space="preserve">, </w:t>
      </w:r>
      <w:proofErr w:type="spellStart"/>
      <w:r w:rsidRPr="00735721">
        <w:rPr>
          <w:sz w:val="24"/>
          <w:szCs w:val="24"/>
          <w:shd w:val="clear" w:color="auto" w:fill="FFFFFF"/>
        </w:rPr>
        <w:t>shoqëruar</w:t>
      </w:r>
      <w:proofErr w:type="spellEnd"/>
      <w:r w:rsidRPr="00735721">
        <w:rPr>
          <w:sz w:val="24"/>
          <w:szCs w:val="24"/>
          <w:shd w:val="clear" w:color="auto" w:fill="FFFFFF"/>
        </w:rPr>
        <w:t xml:space="preserve"> me </w:t>
      </w:r>
      <w:proofErr w:type="spellStart"/>
      <w:r w:rsidRPr="00735721">
        <w:rPr>
          <w:sz w:val="24"/>
          <w:szCs w:val="24"/>
          <w:shd w:val="clear" w:color="auto" w:fill="FFFFFF"/>
        </w:rPr>
        <w:t>kërkimin</w:t>
      </w:r>
      <w:proofErr w:type="spellEnd"/>
      <w:r w:rsidRPr="00735721">
        <w:rPr>
          <w:sz w:val="24"/>
          <w:szCs w:val="24"/>
          <w:shd w:val="clear" w:color="auto" w:fill="FFFFFF"/>
        </w:rPr>
        <w:t xml:space="preserve"> 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ndryshimin</w:t>
      </w:r>
      <w:proofErr w:type="spellEnd"/>
      <w:r w:rsidRPr="00735721">
        <w:rPr>
          <w:sz w:val="24"/>
          <w:szCs w:val="24"/>
          <w:shd w:val="clear" w:color="auto" w:fill="FFFFFF"/>
        </w:rPr>
        <w:t xml:space="preserve"> e </w:t>
      </w:r>
      <w:proofErr w:type="spellStart"/>
      <w:r w:rsidRPr="00735721">
        <w:rPr>
          <w:sz w:val="24"/>
          <w:szCs w:val="24"/>
          <w:shd w:val="clear" w:color="auto" w:fill="FFFFFF"/>
        </w:rPr>
        <w:t>cilësimit</w:t>
      </w:r>
      <w:proofErr w:type="spellEnd"/>
      <w:r w:rsidRPr="00735721">
        <w:rPr>
          <w:sz w:val="24"/>
          <w:szCs w:val="24"/>
          <w:shd w:val="clear" w:color="auto" w:fill="FFFFFF"/>
        </w:rPr>
        <w:t xml:space="preserve"> </w:t>
      </w:r>
      <w:proofErr w:type="spellStart"/>
      <w:r w:rsidRPr="00735721">
        <w:rPr>
          <w:sz w:val="24"/>
          <w:szCs w:val="24"/>
          <w:shd w:val="clear" w:color="auto" w:fill="FFFFFF"/>
        </w:rPr>
        <w:t>juridik</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faktit</w:t>
      </w:r>
      <w:proofErr w:type="spellEnd"/>
      <w:r w:rsidRPr="00735721">
        <w:rPr>
          <w:sz w:val="24"/>
          <w:szCs w:val="24"/>
          <w:shd w:val="clear" w:color="auto" w:fill="FFFFFF"/>
        </w:rPr>
        <w:t xml:space="preserve"> penal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ngarkim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tij</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e </w:t>
      </w:r>
      <w:proofErr w:type="spellStart"/>
      <w:r w:rsidRPr="00735721">
        <w:rPr>
          <w:sz w:val="24"/>
          <w:szCs w:val="24"/>
          <w:shd w:val="clear" w:color="auto" w:fill="FFFFFF"/>
        </w:rPr>
        <w:t>punonjësve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00735721">
        <w:rPr>
          <w:sz w:val="24"/>
          <w:szCs w:val="24"/>
          <w:shd w:val="clear" w:color="auto" w:fill="FFFFFF"/>
        </w:rPr>
        <w:t>Policis</w:t>
      </w:r>
      <w:r w:rsidR="00735721" w:rsidRPr="00735721">
        <w:rPr>
          <w:sz w:val="24"/>
          <w:szCs w:val="24"/>
          <w:shd w:val="clear" w:color="auto" w:fill="FFFFFF"/>
        </w:rPr>
        <w:t>ë</w:t>
      </w:r>
      <w:proofErr w:type="spellEnd"/>
      <w:r w:rsid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00735721">
        <w:rPr>
          <w:sz w:val="24"/>
          <w:szCs w:val="24"/>
          <w:shd w:val="clear" w:color="auto" w:fill="FFFFFF"/>
        </w:rPr>
        <w:t>S</w:t>
      </w:r>
      <w:r w:rsidRPr="00735721">
        <w:rPr>
          <w:sz w:val="24"/>
          <w:szCs w:val="24"/>
          <w:shd w:val="clear" w:color="auto" w:fill="FFFFFF"/>
        </w:rPr>
        <w:t>htetit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me </w:t>
      </w:r>
      <w:proofErr w:type="spellStart"/>
      <w:r w:rsidRPr="00735721">
        <w:rPr>
          <w:sz w:val="24"/>
          <w:szCs w:val="24"/>
          <w:shd w:val="clear" w:color="auto" w:fill="FFFFFF"/>
        </w:rPr>
        <w:t>dashje</w:t>
      </w:r>
      <w:proofErr w:type="spellEnd"/>
      <w:r w:rsidRPr="00735721">
        <w:rPr>
          <w:sz w:val="24"/>
          <w:szCs w:val="24"/>
          <w:shd w:val="clear" w:color="auto" w:fill="FFFFFF"/>
        </w:rPr>
        <w:t xml:space="preserve">”. </w:t>
      </w:r>
      <w:proofErr w:type="spellStart"/>
      <w:r w:rsidRPr="00735721">
        <w:rPr>
          <w:sz w:val="24"/>
          <w:szCs w:val="24"/>
          <w:shd w:val="clear" w:color="auto" w:fill="FFFFFF"/>
        </w:rPr>
        <w:t>Ndërsa</w:t>
      </w:r>
      <w:proofErr w:type="spellEnd"/>
      <w:r w:rsidRPr="00735721">
        <w:rPr>
          <w:sz w:val="24"/>
          <w:szCs w:val="24"/>
          <w:shd w:val="clear" w:color="auto" w:fill="FFFFFF"/>
        </w:rPr>
        <w:t xml:space="preserve"> </w:t>
      </w:r>
      <w:proofErr w:type="spellStart"/>
      <w:r w:rsidRPr="00735721">
        <w:rPr>
          <w:sz w:val="24"/>
          <w:szCs w:val="24"/>
          <w:shd w:val="clear" w:color="auto" w:fill="FFFFFF"/>
        </w:rPr>
        <w:t>sa</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përket</w:t>
      </w:r>
      <w:proofErr w:type="spellEnd"/>
      <w:r w:rsidRPr="00735721">
        <w:rPr>
          <w:sz w:val="24"/>
          <w:szCs w:val="24"/>
          <w:shd w:val="clear" w:color="auto" w:fill="FFFFFF"/>
        </w:rPr>
        <w:t xml:space="preserve"> </w:t>
      </w:r>
      <w:proofErr w:type="spellStart"/>
      <w:r w:rsidRPr="00735721">
        <w:rPr>
          <w:sz w:val="24"/>
          <w:szCs w:val="24"/>
          <w:shd w:val="clear" w:color="auto" w:fill="FFFFFF"/>
        </w:rPr>
        <w:t>elementit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dytë</w:t>
      </w:r>
      <w:proofErr w:type="spellEnd"/>
      <w:r w:rsidRPr="00735721">
        <w:rPr>
          <w:sz w:val="24"/>
          <w:szCs w:val="24"/>
          <w:shd w:val="clear" w:color="auto" w:fill="FFFFFF"/>
        </w:rPr>
        <w:t xml:space="preserve">, </w:t>
      </w:r>
      <w:proofErr w:type="spellStart"/>
      <w:r w:rsidRPr="00735721">
        <w:rPr>
          <w:sz w:val="24"/>
          <w:szCs w:val="24"/>
          <w:shd w:val="clear" w:color="auto" w:fill="FFFFFF"/>
        </w:rPr>
        <w:t>lidhur</w:t>
      </w:r>
      <w:proofErr w:type="spellEnd"/>
      <w:r w:rsidRPr="00735721">
        <w:rPr>
          <w:sz w:val="24"/>
          <w:szCs w:val="24"/>
          <w:shd w:val="clear" w:color="auto" w:fill="FFFFFF"/>
        </w:rPr>
        <w:t xml:space="preserve"> me </w:t>
      </w:r>
      <w:proofErr w:type="spellStart"/>
      <w:r w:rsidRPr="00735721">
        <w:rPr>
          <w:sz w:val="24"/>
          <w:szCs w:val="24"/>
          <w:shd w:val="clear" w:color="auto" w:fill="FFFFFF"/>
        </w:rPr>
        <w:t>çmuarjen</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çështja</w:t>
      </w:r>
      <w:proofErr w:type="spellEnd"/>
      <w:r w:rsidRPr="00735721">
        <w:rPr>
          <w:sz w:val="24"/>
          <w:szCs w:val="24"/>
          <w:shd w:val="clear" w:color="auto" w:fill="FFFFFF"/>
        </w:rPr>
        <w:t xml:space="preserve"> </w:t>
      </w:r>
      <w:proofErr w:type="spellStart"/>
      <w:r w:rsidRPr="00735721">
        <w:rPr>
          <w:sz w:val="24"/>
          <w:szCs w:val="24"/>
          <w:shd w:val="clear" w:color="auto" w:fill="FFFFFF"/>
        </w:rPr>
        <w:t>mund</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zgjidhej</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gjendjen</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ishin</w:t>
      </w:r>
      <w:proofErr w:type="spellEnd"/>
      <w:r w:rsidRPr="00735721">
        <w:rPr>
          <w:sz w:val="24"/>
          <w:szCs w:val="24"/>
          <w:shd w:val="clear" w:color="auto" w:fill="FFFFFF"/>
        </w:rPr>
        <w:t xml:space="preserve"> </w:t>
      </w:r>
      <w:proofErr w:type="spellStart"/>
      <w:r w:rsidRPr="00735721">
        <w:rPr>
          <w:sz w:val="24"/>
          <w:szCs w:val="24"/>
          <w:shd w:val="clear" w:color="auto" w:fill="FFFFFF"/>
        </w:rPr>
        <w:t>aktet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momentin</w:t>
      </w:r>
      <w:proofErr w:type="spellEnd"/>
      <w:r w:rsidRPr="00735721">
        <w:rPr>
          <w:sz w:val="24"/>
          <w:szCs w:val="24"/>
          <w:shd w:val="clear" w:color="auto" w:fill="FFFFFF"/>
        </w:rPr>
        <w:t xml:space="preserve"> e </w:t>
      </w:r>
      <w:proofErr w:type="spellStart"/>
      <w:r w:rsidRPr="00735721">
        <w:rPr>
          <w:sz w:val="24"/>
          <w:szCs w:val="24"/>
          <w:shd w:val="clear" w:color="auto" w:fill="FFFFFF"/>
        </w:rPr>
        <w:t>paraqitjes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kërkesën</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t'u</w:t>
      </w:r>
      <w:proofErr w:type="spellEnd"/>
      <w:r w:rsidRPr="00735721">
        <w:rPr>
          <w:sz w:val="24"/>
          <w:szCs w:val="24"/>
          <w:shd w:val="clear" w:color="auto" w:fill="FFFFFF"/>
        </w:rPr>
        <w:t xml:space="preserve"> </w:t>
      </w:r>
      <w:proofErr w:type="spellStart"/>
      <w:r w:rsidRPr="00735721">
        <w:rPr>
          <w:sz w:val="24"/>
          <w:szCs w:val="24"/>
          <w:shd w:val="clear" w:color="auto" w:fill="FFFFFF"/>
        </w:rPr>
        <w:t>proceduar</w:t>
      </w:r>
      <w:proofErr w:type="spellEnd"/>
      <w:r w:rsidRPr="00735721">
        <w:rPr>
          <w:sz w:val="24"/>
          <w:szCs w:val="24"/>
          <w:shd w:val="clear" w:color="auto" w:fill="FFFFFF"/>
        </w:rPr>
        <w:t xml:space="preserve"> me </w:t>
      </w:r>
      <w:proofErr w:type="spellStart"/>
      <w:r w:rsidRPr="00735721">
        <w:rPr>
          <w:sz w:val="24"/>
          <w:szCs w:val="24"/>
          <w:shd w:val="clear" w:color="auto" w:fill="FFFFFF"/>
        </w:rPr>
        <w:lastRenderedPageBreak/>
        <w:t>gjykim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shkurtuar</w:t>
      </w:r>
      <w:proofErr w:type="spellEnd"/>
      <w:r w:rsidRPr="00735721">
        <w:rPr>
          <w:sz w:val="24"/>
          <w:szCs w:val="24"/>
          <w:shd w:val="clear" w:color="auto" w:fill="FFFFFF"/>
        </w:rPr>
        <w:t xml:space="preserve">, </w:t>
      </w:r>
      <w:proofErr w:type="spellStart"/>
      <w:r w:rsidRPr="00735721">
        <w:rPr>
          <w:sz w:val="24"/>
          <w:szCs w:val="24"/>
          <w:shd w:val="clear" w:color="auto" w:fill="FFFFFF"/>
        </w:rPr>
        <w:t>vlerësojmë</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edhe</w:t>
      </w:r>
      <w:proofErr w:type="spellEnd"/>
      <w:r w:rsidRPr="00735721">
        <w:rPr>
          <w:sz w:val="24"/>
          <w:szCs w:val="24"/>
          <w:shd w:val="clear" w:color="auto" w:fill="FFFFFF"/>
        </w:rPr>
        <w:t xml:space="preserve"> </w:t>
      </w:r>
      <w:proofErr w:type="spellStart"/>
      <w:r w:rsidRPr="00735721">
        <w:rPr>
          <w:sz w:val="24"/>
          <w:szCs w:val="24"/>
          <w:shd w:val="clear" w:color="auto" w:fill="FFFFFF"/>
        </w:rPr>
        <w:t>ky</w:t>
      </w:r>
      <w:proofErr w:type="spellEnd"/>
      <w:r w:rsidRPr="00735721">
        <w:rPr>
          <w:sz w:val="24"/>
          <w:szCs w:val="24"/>
          <w:shd w:val="clear" w:color="auto" w:fill="FFFFFF"/>
        </w:rPr>
        <w:t xml:space="preserve"> element </w:t>
      </w:r>
      <w:proofErr w:type="spellStart"/>
      <w:r w:rsidRPr="00735721">
        <w:rPr>
          <w:sz w:val="24"/>
          <w:szCs w:val="24"/>
          <w:shd w:val="clear" w:color="auto" w:fill="FFFFFF"/>
        </w:rPr>
        <w:t>plotësohet</w:t>
      </w:r>
      <w:proofErr w:type="spellEnd"/>
      <w:r w:rsidRPr="00735721">
        <w:rPr>
          <w:sz w:val="24"/>
          <w:szCs w:val="24"/>
          <w:shd w:val="clear" w:color="auto" w:fill="FFFFFF"/>
        </w:rPr>
        <w:t xml:space="preserve">, duke </w:t>
      </w:r>
      <w:proofErr w:type="spellStart"/>
      <w:r w:rsidRPr="00735721">
        <w:rPr>
          <w:sz w:val="24"/>
          <w:szCs w:val="24"/>
          <w:shd w:val="clear" w:color="auto" w:fill="FFFFFF"/>
        </w:rPr>
        <w:t>mbajtur</w:t>
      </w:r>
      <w:proofErr w:type="spellEnd"/>
      <w:r w:rsidRPr="00735721">
        <w:rPr>
          <w:sz w:val="24"/>
          <w:szCs w:val="24"/>
          <w:shd w:val="clear" w:color="auto" w:fill="FFFFFF"/>
        </w:rPr>
        <w:t xml:space="preserve"> </w:t>
      </w:r>
      <w:proofErr w:type="spellStart"/>
      <w:r w:rsidRPr="00735721">
        <w:rPr>
          <w:sz w:val="24"/>
          <w:szCs w:val="24"/>
          <w:shd w:val="clear" w:color="auto" w:fill="FFFFFF"/>
        </w:rPr>
        <w:t>parasysh</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provat</w:t>
      </w:r>
      <w:proofErr w:type="spellEnd"/>
      <w:r w:rsidRPr="00735721">
        <w:rPr>
          <w:sz w:val="24"/>
          <w:szCs w:val="24"/>
          <w:shd w:val="clear" w:color="auto" w:fill="FFFFFF"/>
        </w:rPr>
        <w:t xml:space="preserve"> e </w:t>
      </w:r>
      <w:proofErr w:type="spellStart"/>
      <w:r w:rsidRPr="00735721">
        <w:rPr>
          <w:sz w:val="24"/>
          <w:szCs w:val="24"/>
          <w:shd w:val="clear" w:color="auto" w:fill="FFFFFF"/>
        </w:rPr>
        <w:t>siguruara</w:t>
      </w:r>
      <w:proofErr w:type="spellEnd"/>
      <w:r w:rsidRPr="00735721">
        <w:rPr>
          <w:sz w:val="24"/>
          <w:szCs w:val="24"/>
          <w:shd w:val="clear" w:color="auto" w:fill="FFFFFF"/>
        </w:rPr>
        <w:t xml:space="preserve"> </w:t>
      </w:r>
      <w:proofErr w:type="spellStart"/>
      <w:r w:rsidRPr="00735721">
        <w:rPr>
          <w:sz w:val="24"/>
          <w:szCs w:val="24"/>
          <w:shd w:val="clear" w:color="auto" w:fill="FFFFFF"/>
        </w:rPr>
        <w:t>gjatë</w:t>
      </w:r>
      <w:proofErr w:type="spellEnd"/>
      <w:r w:rsidRPr="00735721">
        <w:rPr>
          <w:sz w:val="24"/>
          <w:szCs w:val="24"/>
          <w:shd w:val="clear" w:color="auto" w:fill="FFFFFF"/>
        </w:rPr>
        <w:t xml:space="preserve"> </w:t>
      </w:r>
      <w:proofErr w:type="spellStart"/>
      <w:r w:rsidRPr="00735721">
        <w:rPr>
          <w:sz w:val="24"/>
          <w:szCs w:val="24"/>
          <w:shd w:val="clear" w:color="auto" w:fill="FFFFFF"/>
        </w:rPr>
        <w:t>hetimeve</w:t>
      </w:r>
      <w:proofErr w:type="spellEnd"/>
      <w:r w:rsidRPr="00735721">
        <w:rPr>
          <w:sz w:val="24"/>
          <w:szCs w:val="24"/>
          <w:shd w:val="clear" w:color="auto" w:fill="FFFFFF"/>
        </w:rPr>
        <w:t xml:space="preserve"> </w:t>
      </w:r>
      <w:proofErr w:type="spellStart"/>
      <w:r w:rsidRPr="00735721">
        <w:rPr>
          <w:sz w:val="24"/>
          <w:szCs w:val="24"/>
          <w:shd w:val="clear" w:color="auto" w:fill="FFFFFF"/>
        </w:rPr>
        <w:t>paraprake</w:t>
      </w:r>
      <w:proofErr w:type="spellEnd"/>
      <w:r w:rsidRPr="00735721">
        <w:rPr>
          <w:sz w:val="24"/>
          <w:szCs w:val="24"/>
          <w:shd w:val="clear" w:color="auto" w:fill="FFFFFF"/>
        </w:rPr>
        <w:t xml:space="preserve"> </w:t>
      </w:r>
      <w:proofErr w:type="spellStart"/>
      <w:r w:rsidRPr="00735721">
        <w:rPr>
          <w:sz w:val="24"/>
          <w:szCs w:val="24"/>
          <w:shd w:val="clear" w:color="auto" w:fill="FFFFFF"/>
        </w:rPr>
        <w:t>kanë</w:t>
      </w:r>
      <w:proofErr w:type="spellEnd"/>
      <w:r w:rsidRPr="00735721">
        <w:rPr>
          <w:sz w:val="24"/>
          <w:szCs w:val="24"/>
          <w:shd w:val="clear" w:color="auto" w:fill="FFFFFF"/>
        </w:rPr>
        <w:t xml:space="preserve"> </w:t>
      </w:r>
      <w:proofErr w:type="spellStart"/>
      <w:r w:rsidRPr="00735721">
        <w:rPr>
          <w:sz w:val="24"/>
          <w:szCs w:val="24"/>
          <w:shd w:val="clear" w:color="auto" w:fill="FFFFFF"/>
        </w:rPr>
        <w:t>qenë</w:t>
      </w:r>
      <w:proofErr w:type="spellEnd"/>
      <w:r w:rsidRPr="00735721">
        <w:rPr>
          <w:sz w:val="24"/>
          <w:szCs w:val="24"/>
          <w:shd w:val="clear" w:color="auto" w:fill="FFFFFF"/>
        </w:rPr>
        <w:t xml:space="preserve"> </w:t>
      </w:r>
      <w:proofErr w:type="spellStart"/>
      <w:r w:rsidRPr="00735721">
        <w:rPr>
          <w:sz w:val="24"/>
          <w:szCs w:val="24"/>
          <w:shd w:val="clear" w:color="auto" w:fill="FFFFFF"/>
        </w:rPr>
        <w:t>mëse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mjaftueshme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mundësuar</w:t>
      </w:r>
      <w:proofErr w:type="spellEnd"/>
      <w:r w:rsidRPr="00735721">
        <w:rPr>
          <w:sz w:val="24"/>
          <w:szCs w:val="24"/>
          <w:shd w:val="clear" w:color="auto" w:fill="FFFFFF"/>
        </w:rPr>
        <w:t xml:space="preserve"> </w:t>
      </w:r>
      <w:proofErr w:type="spellStart"/>
      <w:r w:rsidRPr="00735721">
        <w:rPr>
          <w:sz w:val="24"/>
          <w:szCs w:val="24"/>
          <w:shd w:val="clear" w:color="auto" w:fill="FFFFFF"/>
        </w:rPr>
        <w:t>zgjidhjen</w:t>
      </w:r>
      <w:proofErr w:type="spellEnd"/>
      <w:r w:rsidRPr="00735721">
        <w:rPr>
          <w:sz w:val="24"/>
          <w:szCs w:val="24"/>
          <w:shd w:val="clear" w:color="auto" w:fill="FFFFFF"/>
        </w:rPr>
        <w:t xml:space="preserve"> e </w:t>
      </w:r>
      <w:proofErr w:type="spellStart"/>
      <w:r w:rsidRPr="00735721">
        <w:rPr>
          <w:sz w:val="24"/>
          <w:szCs w:val="24"/>
          <w:shd w:val="clear" w:color="auto" w:fill="FFFFFF"/>
        </w:rPr>
        <w:t>çështjes</w:t>
      </w:r>
      <w:proofErr w:type="spellEnd"/>
      <w:r w:rsidRPr="00735721">
        <w:rPr>
          <w:sz w:val="24"/>
          <w:szCs w:val="24"/>
          <w:shd w:val="clear" w:color="auto" w:fill="FFFFFF"/>
        </w:rPr>
        <w:t>.</w:t>
      </w:r>
    </w:p>
    <w:p w14:paraId="5567759F"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këto</w:t>
      </w:r>
      <w:proofErr w:type="spellEnd"/>
      <w:r w:rsidRPr="00735721">
        <w:rPr>
          <w:sz w:val="24"/>
          <w:szCs w:val="24"/>
          <w:shd w:val="clear" w:color="auto" w:fill="FFFFFF"/>
        </w:rPr>
        <w:t xml:space="preserve"> </w:t>
      </w:r>
      <w:proofErr w:type="spellStart"/>
      <w:r w:rsidRPr="00735721">
        <w:rPr>
          <w:sz w:val="24"/>
          <w:szCs w:val="24"/>
          <w:shd w:val="clear" w:color="auto" w:fill="FFFFFF"/>
        </w:rPr>
        <w:t>arsye</w:t>
      </w:r>
      <w:proofErr w:type="spellEnd"/>
      <w:r w:rsidRPr="00735721">
        <w:rPr>
          <w:sz w:val="24"/>
          <w:szCs w:val="24"/>
          <w:shd w:val="clear" w:color="auto" w:fill="FFFFFF"/>
        </w:rPr>
        <w:t xml:space="preserve">, </w:t>
      </w:r>
      <w:proofErr w:type="spellStart"/>
      <w:r w:rsidRPr="00735721">
        <w:rPr>
          <w:sz w:val="24"/>
          <w:szCs w:val="24"/>
          <w:shd w:val="clear" w:color="auto" w:fill="FFFFFF"/>
        </w:rPr>
        <w:t>çmojmë</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mbështetur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parashikimin</w:t>
      </w:r>
      <w:proofErr w:type="spellEnd"/>
      <w:r w:rsidRPr="00735721">
        <w:rPr>
          <w:sz w:val="24"/>
          <w:szCs w:val="24"/>
          <w:shd w:val="clear" w:color="auto" w:fill="FFFFFF"/>
        </w:rPr>
        <w:t xml:space="preserve"> e </w:t>
      </w:r>
      <w:proofErr w:type="spellStart"/>
      <w:r w:rsidRPr="00735721">
        <w:rPr>
          <w:sz w:val="24"/>
          <w:szCs w:val="24"/>
          <w:shd w:val="clear" w:color="auto" w:fill="FFFFFF"/>
        </w:rPr>
        <w:t>nenit</w:t>
      </w:r>
      <w:proofErr w:type="spellEnd"/>
      <w:r w:rsidRPr="00735721">
        <w:rPr>
          <w:sz w:val="24"/>
          <w:szCs w:val="24"/>
          <w:shd w:val="clear" w:color="auto" w:fill="FFFFFF"/>
        </w:rPr>
        <w:t xml:space="preserve"> 406/1 </w:t>
      </w:r>
      <w:proofErr w:type="spellStart"/>
      <w:r w:rsidRPr="00735721">
        <w:rPr>
          <w:sz w:val="24"/>
          <w:szCs w:val="24"/>
          <w:shd w:val="clear" w:color="auto" w:fill="FFFFFF"/>
        </w:rPr>
        <w:t>të</w:t>
      </w:r>
      <w:proofErr w:type="spellEnd"/>
      <w:r w:rsidRPr="00735721">
        <w:rPr>
          <w:sz w:val="24"/>
          <w:szCs w:val="24"/>
          <w:shd w:val="clear" w:color="auto" w:fill="FFFFFF"/>
        </w:rPr>
        <w:t xml:space="preserve"> KPP, </w:t>
      </w:r>
      <w:proofErr w:type="spellStart"/>
      <w:r w:rsidRPr="00735721">
        <w:rPr>
          <w:sz w:val="24"/>
          <w:szCs w:val="24"/>
          <w:shd w:val="clear" w:color="auto" w:fill="FFFFFF"/>
        </w:rPr>
        <w:t>Gjykata</w:t>
      </w:r>
      <w:proofErr w:type="spellEnd"/>
      <w:r w:rsidRPr="00735721">
        <w:rPr>
          <w:sz w:val="24"/>
          <w:szCs w:val="24"/>
          <w:shd w:val="clear" w:color="auto" w:fill="FFFFFF"/>
        </w:rPr>
        <w:t xml:space="preserve"> </w:t>
      </w:r>
      <w:proofErr w:type="spellStart"/>
      <w:r w:rsidRPr="00735721">
        <w:rPr>
          <w:sz w:val="24"/>
          <w:szCs w:val="24"/>
          <w:shd w:val="clear" w:color="auto" w:fill="FFFFFF"/>
        </w:rPr>
        <w:t>duhet</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procedojë</w:t>
      </w:r>
      <w:proofErr w:type="spellEnd"/>
      <w:r w:rsidRPr="00735721">
        <w:rPr>
          <w:sz w:val="24"/>
          <w:szCs w:val="24"/>
          <w:shd w:val="clear" w:color="auto" w:fill="FFFFFF"/>
        </w:rPr>
        <w:t xml:space="preserve"> me </w:t>
      </w:r>
      <w:proofErr w:type="spellStart"/>
      <w:r w:rsidRPr="00735721">
        <w:rPr>
          <w:sz w:val="24"/>
          <w:szCs w:val="24"/>
          <w:shd w:val="clear" w:color="auto" w:fill="FFFFFF"/>
        </w:rPr>
        <w:t>uljen</w:t>
      </w:r>
      <w:proofErr w:type="spellEnd"/>
      <w:r w:rsidRPr="00735721">
        <w:rPr>
          <w:sz w:val="24"/>
          <w:szCs w:val="24"/>
          <w:shd w:val="clear" w:color="auto" w:fill="FFFFFF"/>
        </w:rPr>
        <w:t xml:space="preserve"> e </w:t>
      </w:r>
      <w:proofErr w:type="spellStart"/>
      <w:r w:rsidRPr="00735721">
        <w:rPr>
          <w:sz w:val="24"/>
          <w:szCs w:val="24"/>
          <w:shd w:val="clear" w:color="auto" w:fill="FFFFFF"/>
        </w:rPr>
        <w:t>dënimit</w:t>
      </w:r>
      <w:proofErr w:type="spellEnd"/>
      <w:r w:rsidRPr="00735721">
        <w:rPr>
          <w:sz w:val="24"/>
          <w:szCs w:val="24"/>
          <w:shd w:val="clear" w:color="auto" w:fill="FFFFFF"/>
        </w:rPr>
        <w:t xml:space="preserve"> me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tretën</w:t>
      </w:r>
      <w:proofErr w:type="spellEnd"/>
      <w:r w:rsidRPr="00735721">
        <w:rPr>
          <w:sz w:val="24"/>
          <w:szCs w:val="24"/>
          <w:shd w:val="clear" w:color="auto" w:fill="FFFFFF"/>
        </w:rPr>
        <w:t xml:space="preserve"> </w:t>
      </w:r>
      <w:proofErr w:type="spellStart"/>
      <w:r w:rsidRPr="00735721">
        <w:rPr>
          <w:sz w:val="24"/>
          <w:szCs w:val="24"/>
          <w:shd w:val="clear" w:color="auto" w:fill="FFFFFF"/>
        </w:rPr>
        <w:t>nëse</w:t>
      </w:r>
      <w:proofErr w:type="spellEnd"/>
      <w:r w:rsidRPr="00735721">
        <w:rPr>
          <w:sz w:val="24"/>
          <w:szCs w:val="24"/>
          <w:shd w:val="clear" w:color="auto" w:fill="FFFFFF"/>
        </w:rPr>
        <w:t xml:space="preserve"> do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vendosë</w:t>
      </w:r>
      <w:proofErr w:type="spellEnd"/>
      <w:r w:rsidRPr="00735721">
        <w:rPr>
          <w:sz w:val="24"/>
          <w:szCs w:val="24"/>
          <w:shd w:val="clear" w:color="auto" w:fill="FFFFFF"/>
        </w:rPr>
        <w:t xml:space="preserve"> </w:t>
      </w:r>
      <w:proofErr w:type="spellStart"/>
      <w:r w:rsidRPr="00735721">
        <w:rPr>
          <w:sz w:val="24"/>
          <w:szCs w:val="24"/>
          <w:shd w:val="clear" w:color="auto" w:fill="FFFFFF"/>
        </w:rPr>
        <w:t>ndryshimin</w:t>
      </w:r>
      <w:proofErr w:type="spellEnd"/>
      <w:r w:rsidRPr="00735721">
        <w:rPr>
          <w:sz w:val="24"/>
          <w:szCs w:val="24"/>
          <w:shd w:val="clear" w:color="auto" w:fill="FFFFFF"/>
        </w:rPr>
        <w:t xml:space="preserve"> e </w:t>
      </w:r>
      <w:proofErr w:type="spellStart"/>
      <w:r w:rsidRPr="00735721">
        <w:rPr>
          <w:sz w:val="24"/>
          <w:szCs w:val="24"/>
          <w:shd w:val="clear" w:color="auto" w:fill="FFFFFF"/>
        </w:rPr>
        <w:t>cilësimit</w:t>
      </w:r>
      <w:proofErr w:type="spellEnd"/>
      <w:r w:rsidRPr="00735721">
        <w:rPr>
          <w:sz w:val="24"/>
          <w:szCs w:val="24"/>
          <w:shd w:val="clear" w:color="auto" w:fill="FFFFFF"/>
        </w:rPr>
        <w:t xml:space="preserve"> </w:t>
      </w:r>
      <w:proofErr w:type="spellStart"/>
      <w:r w:rsidRPr="00735721">
        <w:rPr>
          <w:sz w:val="24"/>
          <w:szCs w:val="24"/>
          <w:shd w:val="clear" w:color="auto" w:fill="FFFFFF"/>
        </w:rPr>
        <w:t>juridik</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faktit</w:t>
      </w:r>
      <w:proofErr w:type="spellEnd"/>
      <w:r w:rsidRPr="00735721">
        <w:rPr>
          <w:sz w:val="24"/>
          <w:szCs w:val="24"/>
          <w:shd w:val="clear" w:color="auto" w:fill="FFFFFF"/>
        </w:rPr>
        <w:t xml:space="preserve"> penal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ngarkim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pandehurit</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Vrasja</w:t>
      </w:r>
      <w:proofErr w:type="spellEnd"/>
      <w:r w:rsidRPr="00735721">
        <w:rPr>
          <w:sz w:val="24"/>
          <w:szCs w:val="24"/>
          <w:shd w:val="clear" w:color="auto" w:fill="FFFFFF"/>
        </w:rPr>
        <w:t xml:space="preserve"> me </w:t>
      </w:r>
      <w:proofErr w:type="spellStart"/>
      <w:r w:rsidRPr="00735721">
        <w:rPr>
          <w:sz w:val="24"/>
          <w:szCs w:val="24"/>
          <w:shd w:val="clear" w:color="auto" w:fill="FFFFFF"/>
        </w:rPr>
        <w:t>dashje</w:t>
      </w:r>
      <w:proofErr w:type="spellEnd"/>
      <w:r w:rsidRPr="00735721">
        <w:rPr>
          <w:sz w:val="24"/>
          <w:szCs w:val="24"/>
          <w:shd w:val="clear" w:color="auto" w:fill="FFFFFF"/>
        </w:rPr>
        <w:t xml:space="preserve">" </w:t>
      </w:r>
      <w:proofErr w:type="spellStart"/>
      <w:r w:rsidRPr="00735721">
        <w:rPr>
          <w:sz w:val="24"/>
          <w:szCs w:val="24"/>
          <w:shd w:val="clear" w:color="auto" w:fill="FFFFFF"/>
        </w:rPr>
        <w:t>ose</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rastin</w:t>
      </w:r>
      <w:proofErr w:type="spellEnd"/>
      <w:r w:rsidRPr="00735721">
        <w:rPr>
          <w:sz w:val="24"/>
          <w:szCs w:val="24"/>
          <w:shd w:val="clear" w:color="auto" w:fill="FFFFFF"/>
        </w:rPr>
        <w:t xml:space="preserve"> </w:t>
      </w:r>
      <w:proofErr w:type="spellStart"/>
      <w:r w:rsidRPr="00735721">
        <w:rPr>
          <w:sz w:val="24"/>
          <w:szCs w:val="24"/>
          <w:shd w:val="clear" w:color="auto" w:fill="FFFFFF"/>
        </w:rPr>
        <w:t>më</w:t>
      </w:r>
      <w:proofErr w:type="spellEnd"/>
      <w:r w:rsidRPr="00735721">
        <w:rPr>
          <w:sz w:val="24"/>
          <w:szCs w:val="24"/>
          <w:shd w:val="clear" w:color="auto" w:fill="FFFFFF"/>
        </w:rPr>
        <w:t xml:space="preserve"> </w:t>
      </w:r>
      <w:proofErr w:type="spellStart"/>
      <w:r w:rsidRPr="00735721">
        <w:rPr>
          <w:sz w:val="24"/>
          <w:szCs w:val="24"/>
          <w:shd w:val="clear" w:color="auto" w:fill="FFFFFF"/>
        </w:rPr>
        <w:t>ekstrem</w:t>
      </w:r>
      <w:proofErr w:type="spellEnd"/>
      <w:r w:rsidRPr="00735721">
        <w:rPr>
          <w:sz w:val="24"/>
          <w:szCs w:val="24"/>
          <w:shd w:val="clear" w:color="auto" w:fill="FFFFFF"/>
        </w:rPr>
        <w:t xml:space="preserve"> </w:t>
      </w:r>
      <w:proofErr w:type="spellStart"/>
      <w:r w:rsidRPr="00735721">
        <w:rPr>
          <w:sz w:val="24"/>
          <w:szCs w:val="24"/>
          <w:shd w:val="clear" w:color="auto" w:fill="FFFFFF"/>
        </w:rPr>
        <w:t>si</w:t>
      </w:r>
      <w:proofErr w:type="spellEnd"/>
      <w:r w:rsidRPr="00735721">
        <w:rPr>
          <w:sz w:val="24"/>
          <w:szCs w:val="24"/>
          <w:shd w:val="clear" w:color="auto" w:fill="FFFFFF"/>
        </w:rPr>
        <w:t xml:space="preserve"> "</w:t>
      </w:r>
      <w:proofErr w:type="spellStart"/>
      <w:r w:rsidRPr="00735721">
        <w:rPr>
          <w:sz w:val="24"/>
          <w:szCs w:val="24"/>
          <w:shd w:val="clear" w:color="auto" w:fill="FFFFFF"/>
        </w:rPr>
        <w:t>Vrasje</w:t>
      </w:r>
      <w:proofErr w:type="spellEnd"/>
      <w:r w:rsidRPr="00735721">
        <w:rPr>
          <w:sz w:val="24"/>
          <w:szCs w:val="24"/>
          <w:shd w:val="clear" w:color="auto" w:fill="FFFFFF"/>
        </w:rPr>
        <w:t xml:space="preserve"> me </w:t>
      </w:r>
      <w:proofErr w:type="spellStart"/>
      <w:r w:rsidRPr="00735721">
        <w:rPr>
          <w:sz w:val="24"/>
          <w:szCs w:val="24"/>
          <w:shd w:val="clear" w:color="auto" w:fill="FFFFFF"/>
        </w:rPr>
        <w:t>paramendim</w:t>
      </w:r>
      <w:proofErr w:type="spellEnd"/>
      <w:r w:rsidRPr="00735721">
        <w:rPr>
          <w:sz w:val="24"/>
          <w:szCs w:val="24"/>
          <w:shd w:val="clear" w:color="auto" w:fill="FFFFFF"/>
        </w:rPr>
        <w:t xml:space="preserve">" </w:t>
      </w:r>
      <w:proofErr w:type="spellStart"/>
      <w:r w:rsidRPr="00735721">
        <w:rPr>
          <w:sz w:val="24"/>
          <w:szCs w:val="24"/>
          <w:shd w:val="clear" w:color="auto" w:fill="FFFFFF"/>
        </w:rPr>
        <w:t>sipas</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78/1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Kodit</w:t>
      </w:r>
      <w:proofErr w:type="spellEnd"/>
      <w:r w:rsidRPr="00735721">
        <w:rPr>
          <w:sz w:val="24"/>
          <w:szCs w:val="24"/>
          <w:shd w:val="clear" w:color="auto" w:fill="FFFFFF"/>
        </w:rPr>
        <w:t xml:space="preserve"> Penal (</w:t>
      </w:r>
      <w:proofErr w:type="spellStart"/>
      <w:r w:rsidRPr="00735721">
        <w:rPr>
          <w:i/>
          <w:iCs/>
          <w:sz w:val="24"/>
          <w:szCs w:val="24"/>
          <w:shd w:val="clear" w:color="auto" w:fill="FFFFFF"/>
        </w:rPr>
        <w:t>vepra</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për</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të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cilat</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nuk</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parashikohet</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dënim</w:t>
      </w:r>
      <w:proofErr w:type="spellEnd"/>
      <w:r w:rsidRPr="00735721">
        <w:rPr>
          <w:i/>
          <w:iCs/>
          <w:sz w:val="24"/>
          <w:szCs w:val="24"/>
          <w:shd w:val="clear" w:color="auto" w:fill="FFFFFF"/>
        </w:rPr>
        <w:t xml:space="preserve"> me </w:t>
      </w:r>
      <w:proofErr w:type="spellStart"/>
      <w:r w:rsidRPr="00735721">
        <w:rPr>
          <w:i/>
          <w:iCs/>
          <w:sz w:val="24"/>
          <w:szCs w:val="24"/>
          <w:shd w:val="clear" w:color="auto" w:fill="FFFFFF"/>
        </w:rPr>
        <w:t>burgim</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të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përjetshëm</w:t>
      </w:r>
      <w:proofErr w:type="spellEnd"/>
      <w:r w:rsidRPr="00735721">
        <w:rPr>
          <w:i/>
          <w:iCs/>
          <w:sz w:val="24"/>
          <w:szCs w:val="24"/>
          <w:shd w:val="clear" w:color="auto" w:fill="FFFFFF"/>
        </w:rPr>
        <w:t xml:space="preserve">, e </w:t>
      </w:r>
      <w:proofErr w:type="spellStart"/>
      <w:r w:rsidRPr="00735721">
        <w:rPr>
          <w:i/>
          <w:iCs/>
          <w:sz w:val="24"/>
          <w:szCs w:val="24"/>
          <w:shd w:val="clear" w:color="auto" w:fill="FFFFFF"/>
        </w:rPr>
        <w:t>për</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pasojë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mund</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të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aplikohet</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edhe</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ulja</w:t>
      </w:r>
      <w:proofErr w:type="spellEnd"/>
      <w:r w:rsidRPr="00735721">
        <w:rPr>
          <w:i/>
          <w:iCs/>
          <w:sz w:val="24"/>
          <w:szCs w:val="24"/>
          <w:shd w:val="clear" w:color="auto" w:fill="FFFFFF"/>
        </w:rPr>
        <w:t xml:space="preserve"> e </w:t>
      </w:r>
      <w:proofErr w:type="spellStart"/>
      <w:r w:rsidRPr="00735721">
        <w:rPr>
          <w:i/>
          <w:iCs/>
          <w:sz w:val="24"/>
          <w:szCs w:val="24"/>
          <w:shd w:val="clear" w:color="auto" w:fill="FFFFFF"/>
        </w:rPr>
        <w:t>dënimit</w:t>
      </w:r>
      <w:proofErr w:type="spellEnd"/>
      <w:r w:rsidRPr="00735721">
        <w:rPr>
          <w:i/>
          <w:iCs/>
          <w:sz w:val="24"/>
          <w:szCs w:val="24"/>
          <w:shd w:val="clear" w:color="auto" w:fill="FFFFFF"/>
        </w:rPr>
        <w:t xml:space="preserve"> me </w:t>
      </w:r>
      <w:proofErr w:type="spellStart"/>
      <w:r w:rsidRPr="00735721">
        <w:rPr>
          <w:i/>
          <w:iCs/>
          <w:sz w:val="24"/>
          <w:szCs w:val="24"/>
          <w:shd w:val="clear" w:color="auto" w:fill="FFFFFF"/>
        </w:rPr>
        <w:t>një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të</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tretën</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sipas</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parashikimeve</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për</w:t>
      </w:r>
      <w:proofErr w:type="spellEnd"/>
      <w:r w:rsidRPr="00735721">
        <w:rPr>
          <w:i/>
          <w:iCs/>
          <w:sz w:val="24"/>
          <w:szCs w:val="24"/>
          <w:shd w:val="clear" w:color="auto" w:fill="FFFFFF"/>
        </w:rPr>
        <w:t xml:space="preserve"> </w:t>
      </w:r>
      <w:proofErr w:type="spellStart"/>
      <w:r w:rsidRPr="00735721">
        <w:rPr>
          <w:i/>
          <w:iCs/>
          <w:sz w:val="24"/>
          <w:szCs w:val="24"/>
          <w:shd w:val="clear" w:color="auto" w:fill="FFFFFF"/>
        </w:rPr>
        <w:t>gjykimin</w:t>
      </w:r>
      <w:proofErr w:type="spellEnd"/>
      <w:r w:rsidRPr="00735721">
        <w:rPr>
          <w:i/>
          <w:iCs/>
          <w:sz w:val="24"/>
          <w:szCs w:val="24"/>
          <w:shd w:val="clear" w:color="auto" w:fill="FFFFFF"/>
        </w:rPr>
        <w:t xml:space="preserve"> e </w:t>
      </w:r>
      <w:proofErr w:type="spellStart"/>
      <w:r w:rsidRPr="00735721">
        <w:rPr>
          <w:i/>
          <w:iCs/>
          <w:sz w:val="24"/>
          <w:szCs w:val="24"/>
          <w:shd w:val="clear" w:color="auto" w:fill="FFFFFF"/>
        </w:rPr>
        <w:t>shkurtuar</w:t>
      </w:r>
      <w:proofErr w:type="spellEnd"/>
      <w:r w:rsidRPr="00735721">
        <w:rPr>
          <w:sz w:val="24"/>
          <w:szCs w:val="24"/>
          <w:shd w:val="clear" w:color="auto" w:fill="FFFFFF"/>
        </w:rPr>
        <w:t>).</w:t>
      </w:r>
    </w:p>
    <w:p w14:paraId="7D18392A"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rast</w:t>
      </w:r>
      <w:proofErr w:type="spellEnd"/>
      <w:r w:rsidRPr="00735721">
        <w:rPr>
          <w:sz w:val="24"/>
          <w:szCs w:val="24"/>
          <w:shd w:val="clear" w:color="auto" w:fill="FFFFFF"/>
        </w:rPr>
        <w:t xml:space="preserve"> se </w:t>
      </w:r>
      <w:proofErr w:type="spellStart"/>
      <w:r w:rsidRPr="00735721">
        <w:rPr>
          <w:sz w:val="24"/>
          <w:szCs w:val="24"/>
          <w:shd w:val="clear" w:color="auto" w:fill="FFFFFF"/>
        </w:rPr>
        <w:t>Gjykata</w:t>
      </w:r>
      <w:proofErr w:type="spellEnd"/>
      <w:r w:rsidRPr="00735721">
        <w:rPr>
          <w:sz w:val="24"/>
          <w:szCs w:val="24"/>
          <w:shd w:val="clear" w:color="auto" w:fill="FFFFFF"/>
        </w:rPr>
        <w:t xml:space="preserve"> e </w:t>
      </w:r>
      <w:proofErr w:type="spellStart"/>
      <w:r w:rsidRPr="00735721">
        <w:rPr>
          <w:sz w:val="24"/>
          <w:szCs w:val="24"/>
          <w:shd w:val="clear" w:color="auto" w:fill="FFFFFF"/>
        </w:rPr>
        <w:t>Lartë</w:t>
      </w:r>
      <w:proofErr w:type="spellEnd"/>
      <w:r w:rsidRPr="00735721">
        <w:rPr>
          <w:sz w:val="24"/>
          <w:szCs w:val="24"/>
          <w:shd w:val="clear" w:color="auto" w:fill="FFFFFF"/>
        </w:rPr>
        <w:t xml:space="preserve"> </w:t>
      </w:r>
      <w:proofErr w:type="spellStart"/>
      <w:r w:rsidRPr="00735721">
        <w:rPr>
          <w:sz w:val="24"/>
          <w:szCs w:val="24"/>
          <w:shd w:val="clear" w:color="auto" w:fill="FFFFFF"/>
        </w:rPr>
        <w:t>vlerëson</w:t>
      </w:r>
      <w:proofErr w:type="spellEnd"/>
      <w:r w:rsidRPr="00735721">
        <w:rPr>
          <w:sz w:val="24"/>
          <w:szCs w:val="24"/>
          <w:shd w:val="clear" w:color="auto" w:fill="FFFFFF"/>
        </w:rPr>
        <w:t xml:space="preserve"> se </w:t>
      </w:r>
      <w:proofErr w:type="spellStart"/>
      <w:r w:rsidRPr="00735721">
        <w:rPr>
          <w:sz w:val="24"/>
          <w:szCs w:val="24"/>
          <w:shd w:val="clear" w:color="auto" w:fill="FFFFFF"/>
        </w:rPr>
        <w:t>fakti</w:t>
      </w:r>
      <w:proofErr w:type="spellEnd"/>
      <w:r w:rsidRPr="00735721">
        <w:rPr>
          <w:sz w:val="24"/>
          <w:szCs w:val="24"/>
          <w:shd w:val="clear" w:color="auto" w:fill="FFFFFF"/>
        </w:rPr>
        <w:t xml:space="preserve"> penal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ngarkim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rekursuesit</w:t>
      </w:r>
      <w:proofErr w:type="spellEnd"/>
      <w:r w:rsidRPr="00735721">
        <w:rPr>
          <w:sz w:val="24"/>
          <w:szCs w:val="24"/>
          <w:shd w:val="clear" w:color="auto" w:fill="FFFFFF"/>
        </w:rPr>
        <w:t xml:space="preserve"> </w:t>
      </w:r>
      <w:proofErr w:type="spellStart"/>
      <w:r w:rsidRPr="00735721">
        <w:rPr>
          <w:sz w:val="24"/>
          <w:szCs w:val="24"/>
          <w:shd w:val="clear" w:color="auto" w:fill="FFFFFF"/>
        </w:rPr>
        <w:t>formëson</w:t>
      </w:r>
      <w:proofErr w:type="spellEnd"/>
      <w:r w:rsidRPr="00735721">
        <w:rPr>
          <w:sz w:val="24"/>
          <w:szCs w:val="24"/>
          <w:shd w:val="clear" w:color="auto" w:fill="FFFFFF"/>
        </w:rPr>
        <w:t xml:space="preserve"> </w:t>
      </w:r>
      <w:proofErr w:type="spellStart"/>
      <w:r w:rsidRPr="00735721">
        <w:rPr>
          <w:sz w:val="24"/>
          <w:szCs w:val="24"/>
          <w:shd w:val="clear" w:color="auto" w:fill="FFFFFF"/>
        </w:rPr>
        <w:t>elementët</w:t>
      </w:r>
      <w:proofErr w:type="spellEnd"/>
      <w:r w:rsidRPr="00735721">
        <w:rPr>
          <w:sz w:val="24"/>
          <w:szCs w:val="24"/>
          <w:shd w:val="clear" w:color="auto" w:fill="FFFFFF"/>
        </w:rPr>
        <w:t xml:space="preserve"> e </w:t>
      </w:r>
      <w:proofErr w:type="spellStart"/>
      <w:r w:rsidRPr="00735721">
        <w:rPr>
          <w:sz w:val="24"/>
          <w:szCs w:val="24"/>
          <w:shd w:val="clear" w:color="auto" w:fill="FFFFFF"/>
        </w:rPr>
        <w:t>një</w:t>
      </w:r>
      <w:proofErr w:type="spellEnd"/>
      <w:r w:rsidRPr="00735721">
        <w:rPr>
          <w:sz w:val="24"/>
          <w:szCs w:val="24"/>
          <w:shd w:val="clear" w:color="auto" w:fill="FFFFFF"/>
        </w:rPr>
        <w:t xml:space="preserve"> </w:t>
      </w:r>
      <w:proofErr w:type="spellStart"/>
      <w:r w:rsidRPr="00735721">
        <w:rPr>
          <w:sz w:val="24"/>
          <w:szCs w:val="24"/>
          <w:shd w:val="clear" w:color="auto" w:fill="FFFFFF"/>
        </w:rPr>
        <w:t>vepre</w:t>
      </w:r>
      <w:proofErr w:type="spellEnd"/>
      <w:r w:rsidRPr="00735721">
        <w:rPr>
          <w:sz w:val="24"/>
          <w:szCs w:val="24"/>
          <w:shd w:val="clear" w:color="auto" w:fill="FFFFFF"/>
        </w:rPr>
        <w:t xml:space="preserve"> </w:t>
      </w:r>
      <w:proofErr w:type="spellStart"/>
      <w:r w:rsidRPr="00735721">
        <w:rPr>
          <w:sz w:val="24"/>
          <w:szCs w:val="24"/>
          <w:shd w:val="clear" w:color="auto" w:fill="FFFFFF"/>
        </w:rPr>
        <w:t>penale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cilën</w:t>
      </w:r>
      <w:proofErr w:type="spellEnd"/>
      <w:r w:rsidRPr="00735721">
        <w:rPr>
          <w:sz w:val="24"/>
          <w:szCs w:val="24"/>
          <w:shd w:val="clear" w:color="auto" w:fill="FFFFFF"/>
        </w:rPr>
        <w:t xml:space="preserve"> </w:t>
      </w:r>
      <w:proofErr w:type="spellStart"/>
      <w:r w:rsidRPr="00735721">
        <w:rPr>
          <w:sz w:val="24"/>
          <w:szCs w:val="24"/>
          <w:shd w:val="clear" w:color="auto" w:fill="FFFFFF"/>
        </w:rPr>
        <w:t>ligji</w:t>
      </w:r>
      <w:proofErr w:type="spellEnd"/>
      <w:r w:rsidRPr="00735721">
        <w:rPr>
          <w:sz w:val="24"/>
          <w:szCs w:val="24"/>
          <w:shd w:val="clear" w:color="auto" w:fill="FFFFFF"/>
        </w:rPr>
        <w:t xml:space="preserve"> </w:t>
      </w:r>
      <w:proofErr w:type="spellStart"/>
      <w:r w:rsidRPr="00735721">
        <w:rPr>
          <w:sz w:val="24"/>
          <w:szCs w:val="24"/>
          <w:shd w:val="clear" w:color="auto" w:fill="FFFFFF"/>
        </w:rPr>
        <w:t>parashikon</w:t>
      </w:r>
      <w:proofErr w:type="spellEnd"/>
      <w:r w:rsidRPr="00735721">
        <w:rPr>
          <w:sz w:val="24"/>
          <w:szCs w:val="24"/>
          <w:shd w:val="clear" w:color="auto" w:fill="FFFFFF"/>
        </w:rPr>
        <w:t xml:space="preserve"> </w:t>
      </w:r>
      <w:proofErr w:type="spellStart"/>
      <w:r w:rsidRPr="00735721">
        <w:rPr>
          <w:sz w:val="24"/>
          <w:szCs w:val="24"/>
          <w:shd w:val="clear" w:color="auto" w:fill="FFFFFF"/>
        </w:rPr>
        <w:t>dënimin</w:t>
      </w:r>
      <w:proofErr w:type="spellEnd"/>
      <w:r w:rsidRPr="00735721">
        <w:rPr>
          <w:sz w:val="24"/>
          <w:szCs w:val="24"/>
          <w:shd w:val="clear" w:color="auto" w:fill="FFFFFF"/>
        </w:rPr>
        <w:t xml:space="preserve"> me </w:t>
      </w:r>
      <w:proofErr w:type="spellStart"/>
      <w:r w:rsidRPr="00735721">
        <w:rPr>
          <w:sz w:val="24"/>
          <w:szCs w:val="24"/>
          <w:shd w:val="clear" w:color="auto" w:fill="FFFFFF"/>
        </w:rPr>
        <w:t>burgim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përjetshëm</w:t>
      </w:r>
      <w:proofErr w:type="spellEnd"/>
      <w:r w:rsidRPr="00735721">
        <w:rPr>
          <w:sz w:val="24"/>
          <w:szCs w:val="24"/>
          <w:shd w:val="clear" w:color="auto" w:fill="FFFFFF"/>
        </w:rPr>
        <w:t xml:space="preserve">, </w:t>
      </w:r>
      <w:proofErr w:type="spellStart"/>
      <w:r w:rsidRPr="00735721">
        <w:rPr>
          <w:sz w:val="24"/>
          <w:szCs w:val="24"/>
          <w:shd w:val="clear" w:color="auto" w:fill="FFFFFF"/>
        </w:rPr>
        <w:t>gjë</w:t>
      </w:r>
      <w:proofErr w:type="spellEnd"/>
      <w:r w:rsidRPr="00735721">
        <w:rPr>
          <w:sz w:val="24"/>
          <w:szCs w:val="24"/>
          <w:shd w:val="clear" w:color="auto" w:fill="FFFFFF"/>
        </w:rPr>
        <w:t xml:space="preserve"> e </w:t>
      </w:r>
      <w:proofErr w:type="spellStart"/>
      <w:r w:rsidRPr="00735721">
        <w:rPr>
          <w:sz w:val="24"/>
          <w:szCs w:val="24"/>
          <w:shd w:val="clear" w:color="auto" w:fill="FFFFFF"/>
        </w:rPr>
        <w:t>cila</w:t>
      </w:r>
      <w:proofErr w:type="spellEnd"/>
      <w:r w:rsidRPr="00735721">
        <w:rPr>
          <w:sz w:val="24"/>
          <w:szCs w:val="24"/>
          <w:shd w:val="clear" w:color="auto" w:fill="FFFFFF"/>
        </w:rPr>
        <w:t xml:space="preserve"> </w:t>
      </w:r>
      <w:proofErr w:type="spellStart"/>
      <w:r w:rsidRPr="00735721">
        <w:rPr>
          <w:sz w:val="24"/>
          <w:szCs w:val="24"/>
          <w:shd w:val="clear" w:color="auto" w:fill="FFFFFF"/>
        </w:rPr>
        <w:t>pamundëson</w:t>
      </w:r>
      <w:proofErr w:type="spellEnd"/>
      <w:r w:rsidRPr="00735721">
        <w:rPr>
          <w:sz w:val="24"/>
          <w:szCs w:val="24"/>
          <w:shd w:val="clear" w:color="auto" w:fill="FFFFFF"/>
        </w:rPr>
        <w:t xml:space="preserve"> </w:t>
      </w:r>
      <w:proofErr w:type="spellStart"/>
      <w:r w:rsidRPr="00735721">
        <w:rPr>
          <w:sz w:val="24"/>
          <w:szCs w:val="24"/>
          <w:shd w:val="clear" w:color="auto" w:fill="FFFFFF"/>
        </w:rPr>
        <w:t>aplikimin</w:t>
      </w:r>
      <w:proofErr w:type="spellEnd"/>
      <w:r w:rsidRPr="00735721">
        <w:rPr>
          <w:sz w:val="24"/>
          <w:szCs w:val="24"/>
          <w:shd w:val="clear" w:color="auto" w:fill="FFFFFF"/>
        </w:rPr>
        <w:t xml:space="preserve"> e </w:t>
      </w:r>
      <w:proofErr w:type="spellStart"/>
      <w:r w:rsidRPr="00735721">
        <w:rPr>
          <w:sz w:val="24"/>
          <w:szCs w:val="24"/>
          <w:shd w:val="clear" w:color="auto" w:fill="FFFFFF"/>
        </w:rPr>
        <w:t>uljes</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dënimit</w:t>
      </w:r>
      <w:proofErr w:type="spellEnd"/>
      <w:r w:rsidRPr="00735721">
        <w:rPr>
          <w:sz w:val="24"/>
          <w:szCs w:val="24"/>
          <w:shd w:val="clear" w:color="auto" w:fill="FFFFFF"/>
        </w:rPr>
        <w:t xml:space="preserve"> me 1/3, </w:t>
      </w:r>
      <w:proofErr w:type="spellStart"/>
      <w:r w:rsidRPr="00735721">
        <w:rPr>
          <w:sz w:val="24"/>
          <w:szCs w:val="24"/>
          <w:shd w:val="clear" w:color="auto" w:fill="FFFFFF"/>
        </w:rPr>
        <w:t>kërkojmë</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w:t>
      </w:r>
      <w:proofErr w:type="spellStart"/>
      <w:r w:rsidRPr="00735721">
        <w:rPr>
          <w:sz w:val="24"/>
          <w:szCs w:val="24"/>
          <w:shd w:val="clear" w:color="auto" w:fill="FFFFFF"/>
        </w:rPr>
        <w:t>Gjykata</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pezullojë</w:t>
      </w:r>
      <w:proofErr w:type="spellEnd"/>
      <w:r w:rsidRPr="00735721">
        <w:rPr>
          <w:sz w:val="24"/>
          <w:szCs w:val="24"/>
          <w:shd w:val="clear" w:color="auto" w:fill="FFFFFF"/>
        </w:rPr>
        <w:t xml:space="preserve"> </w:t>
      </w:r>
      <w:proofErr w:type="spellStart"/>
      <w:r w:rsidRPr="00735721">
        <w:rPr>
          <w:sz w:val="24"/>
          <w:szCs w:val="24"/>
          <w:shd w:val="clear" w:color="auto" w:fill="FFFFFF"/>
        </w:rPr>
        <w:t>gjykimin</w:t>
      </w:r>
      <w:proofErr w:type="spellEnd"/>
      <w:r w:rsidRPr="00735721">
        <w:rPr>
          <w:sz w:val="24"/>
          <w:szCs w:val="24"/>
          <w:shd w:val="clear" w:color="auto" w:fill="FFFFFF"/>
        </w:rPr>
        <w:t xml:space="preserve"> e </w:t>
      </w:r>
      <w:proofErr w:type="spellStart"/>
      <w:r w:rsidRPr="00735721">
        <w:rPr>
          <w:sz w:val="24"/>
          <w:szCs w:val="24"/>
          <w:shd w:val="clear" w:color="auto" w:fill="FFFFFF"/>
        </w:rPr>
        <w:t>kësaj</w:t>
      </w:r>
      <w:proofErr w:type="spellEnd"/>
      <w:r w:rsidRPr="00735721">
        <w:rPr>
          <w:sz w:val="24"/>
          <w:szCs w:val="24"/>
          <w:shd w:val="clear" w:color="auto" w:fill="FFFFFF"/>
        </w:rPr>
        <w:t xml:space="preserve"> </w:t>
      </w:r>
      <w:proofErr w:type="spellStart"/>
      <w:r w:rsidRPr="00735721">
        <w:rPr>
          <w:sz w:val="24"/>
          <w:szCs w:val="24"/>
          <w:shd w:val="clear" w:color="auto" w:fill="FFFFFF"/>
        </w:rPr>
        <w:t>çështje</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t'i</w:t>
      </w:r>
      <w:proofErr w:type="spellEnd"/>
      <w:r w:rsidRPr="00735721">
        <w:rPr>
          <w:sz w:val="24"/>
          <w:szCs w:val="24"/>
          <w:shd w:val="clear" w:color="auto" w:fill="FFFFFF"/>
        </w:rPr>
        <w:t xml:space="preserve"> </w:t>
      </w:r>
      <w:proofErr w:type="spellStart"/>
      <w:r w:rsidRPr="00735721">
        <w:rPr>
          <w:sz w:val="24"/>
          <w:szCs w:val="24"/>
          <w:shd w:val="clear" w:color="auto" w:fill="FFFFFF"/>
        </w:rPr>
        <w:t>drejtohet</w:t>
      </w:r>
      <w:proofErr w:type="spellEnd"/>
      <w:r w:rsidRPr="00735721">
        <w:rPr>
          <w:sz w:val="24"/>
          <w:szCs w:val="24"/>
          <w:shd w:val="clear" w:color="auto" w:fill="FFFFFF"/>
        </w:rPr>
        <w:t xml:space="preserve"> </w:t>
      </w:r>
      <w:proofErr w:type="spellStart"/>
      <w:r w:rsidRPr="00735721">
        <w:rPr>
          <w:sz w:val="24"/>
          <w:szCs w:val="24"/>
          <w:shd w:val="clear" w:color="auto" w:fill="FFFFFF"/>
        </w:rPr>
        <w:t>Gjykatës</w:t>
      </w:r>
      <w:proofErr w:type="spellEnd"/>
      <w:r w:rsidRPr="00735721">
        <w:rPr>
          <w:sz w:val="24"/>
          <w:szCs w:val="24"/>
          <w:shd w:val="clear" w:color="auto" w:fill="FFFFFF"/>
        </w:rPr>
        <w:t xml:space="preserve"> Kushtetuese,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kontrollin</w:t>
      </w:r>
      <w:proofErr w:type="spellEnd"/>
      <w:r w:rsidRPr="00735721">
        <w:rPr>
          <w:sz w:val="24"/>
          <w:szCs w:val="24"/>
          <w:shd w:val="clear" w:color="auto" w:fill="FFFFFF"/>
        </w:rPr>
        <w:t xml:space="preserve"> e </w:t>
      </w:r>
      <w:proofErr w:type="spellStart"/>
      <w:r w:rsidRPr="00735721">
        <w:rPr>
          <w:sz w:val="24"/>
          <w:szCs w:val="24"/>
          <w:shd w:val="clear" w:color="auto" w:fill="FFFFFF"/>
        </w:rPr>
        <w:t>kushtetutshmërisë</w:t>
      </w:r>
      <w:proofErr w:type="spellEnd"/>
      <w:r w:rsidRPr="00735721">
        <w:rPr>
          <w:sz w:val="24"/>
          <w:szCs w:val="24"/>
          <w:shd w:val="clear" w:color="auto" w:fill="FFFFFF"/>
        </w:rPr>
        <w:t xml:space="preserve"> </w:t>
      </w:r>
      <w:proofErr w:type="spellStart"/>
      <w:r w:rsidRPr="00735721">
        <w:rPr>
          <w:sz w:val="24"/>
          <w:szCs w:val="24"/>
          <w:shd w:val="clear" w:color="auto" w:fill="FFFFFF"/>
        </w:rPr>
        <w:t>së</w:t>
      </w:r>
      <w:proofErr w:type="spellEnd"/>
      <w:r w:rsidRPr="00735721">
        <w:rPr>
          <w:sz w:val="24"/>
          <w:szCs w:val="24"/>
          <w:shd w:val="clear" w:color="auto" w:fill="FFFFFF"/>
        </w:rPr>
        <w:t xml:space="preserve"> </w:t>
      </w:r>
      <w:proofErr w:type="spellStart"/>
      <w:r w:rsidRPr="00735721">
        <w:rPr>
          <w:sz w:val="24"/>
          <w:szCs w:val="24"/>
          <w:shd w:val="clear" w:color="auto" w:fill="FFFFFF"/>
        </w:rPr>
        <w:t>pikës</w:t>
      </w:r>
      <w:proofErr w:type="spellEnd"/>
      <w:r w:rsidRPr="00735721">
        <w:rPr>
          <w:sz w:val="24"/>
          <w:szCs w:val="24"/>
          <w:shd w:val="clear" w:color="auto" w:fill="FFFFFF"/>
        </w:rPr>
        <w:t xml:space="preserve"> 2,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nenit</w:t>
      </w:r>
      <w:proofErr w:type="spellEnd"/>
      <w:r w:rsidRPr="00735721">
        <w:rPr>
          <w:sz w:val="24"/>
          <w:szCs w:val="24"/>
          <w:shd w:val="clear" w:color="auto" w:fill="FFFFFF"/>
        </w:rPr>
        <w:t xml:space="preserve"> 403 </w:t>
      </w:r>
      <w:proofErr w:type="spellStart"/>
      <w:r w:rsidRPr="00735721">
        <w:rPr>
          <w:sz w:val="24"/>
          <w:szCs w:val="24"/>
          <w:shd w:val="clear" w:color="auto" w:fill="FFFFFF"/>
        </w:rPr>
        <w:t>të</w:t>
      </w:r>
      <w:proofErr w:type="spellEnd"/>
      <w:r w:rsidRPr="00735721">
        <w:rPr>
          <w:sz w:val="24"/>
          <w:szCs w:val="24"/>
          <w:shd w:val="clear" w:color="auto" w:fill="FFFFFF"/>
        </w:rPr>
        <w:t xml:space="preserve"> KPP,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cili</w:t>
      </w:r>
      <w:proofErr w:type="spellEnd"/>
      <w:r w:rsidRPr="00735721">
        <w:rPr>
          <w:sz w:val="24"/>
          <w:szCs w:val="24"/>
          <w:shd w:val="clear" w:color="auto" w:fill="FFFFFF"/>
        </w:rPr>
        <w:t xml:space="preserve"> </w:t>
      </w:r>
      <w:proofErr w:type="spellStart"/>
      <w:r w:rsidRPr="00735721">
        <w:rPr>
          <w:sz w:val="24"/>
          <w:szCs w:val="24"/>
          <w:shd w:val="clear" w:color="auto" w:fill="FFFFFF"/>
        </w:rPr>
        <w:t>parashikon</w:t>
      </w:r>
      <w:proofErr w:type="spellEnd"/>
      <w:r w:rsidRPr="00735721">
        <w:rPr>
          <w:sz w:val="24"/>
          <w:szCs w:val="24"/>
          <w:shd w:val="clear" w:color="auto" w:fill="FFFFFF"/>
        </w:rPr>
        <w:t xml:space="preserve"> se: "Nuk </w:t>
      </w:r>
      <w:proofErr w:type="spellStart"/>
      <w:r w:rsidRPr="00735721">
        <w:rPr>
          <w:sz w:val="24"/>
          <w:szCs w:val="24"/>
          <w:shd w:val="clear" w:color="auto" w:fill="FFFFFF"/>
        </w:rPr>
        <w:t>lejohet</w:t>
      </w:r>
      <w:proofErr w:type="spellEnd"/>
      <w:r w:rsidRPr="00735721">
        <w:rPr>
          <w:sz w:val="24"/>
          <w:szCs w:val="24"/>
          <w:shd w:val="clear" w:color="auto" w:fill="FFFFFF"/>
        </w:rPr>
        <w:t xml:space="preserve"> </w:t>
      </w:r>
      <w:proofErr w:type="spellStart"/>
      <w:r w:rsidRPr="00735721">
        <w:rPr>
          <w:sz w:val="24"/>
          <w:szCs w:val="24"/>
          <w:shd w:val="clear" w:color="auto" w:fill="FFFFFF"/>
        </w:rPr>
        <w:t>kërkesa</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gjykim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shkurtuar</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veprat</w:t>
      </w:r>
      <w:proofErr w:type="spellEnd"/>
      <w:r w:rsidRPr="00735721">
        <w:rPr>
          <w:sz w:val="24"/>
          <w:szCs w:val="24"/>
          <w:shd w:val="clear" w:color="auto" w:fill="FFFFFF"/>
        </w:rPr>
        <w:t xml:space="preserve"> </w:t>
      </w:r>
      <w:proofErr w:type="spellStart"/>
      <w:r w:rsidRPr="00735721">
        <w:rPr>
          <w:sz w:val="24"/>
          <w:szCs w:val="24"/>
          <w:shd w:val="clear" w:color="auto" w:fill="FFFFFF"/>
        </w:rPr>
        <w:t>penale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cilat</w:t>
      </w:r>
      <w:proofErr w:type="spellEnd"/>
      <w:r w:rsidRPr="00735721">
        <w:rPr>
          <w:sz w:val="24"/>
          <w:szCs w:val="24"/>
          <w:shd w:val="clear" w:color="auto" w:fill="FFFFFF"/>
        </w:rPr>
        <w:t xml:space="preserve"> </w:t>
      </w:r>
      <w:proofErr w:type="spellStart"/>
      <w:r w:rsidRPr="00735721">
        <w:rPr>
          <w:sz w:val="24"/>
          <w:szCs w:val="24"/>
          <w:shd w:val="clear" w:color="auto" w:fill="FFFFFF"/>
        </w:rPr>
        <w:t>parashikohet</w:t>
      </w:r>
      <w:proofErr w:type="spellEnd"/>
      <w:r w:rsidRPr="00735721">
        <w:rPr>
          <w:sz w:val="24"/>
          <w:szCs w:val="24"/>
          <w:shd w:val="clear" w:color="auto" w:fill="FFFFFF"/>
        </w:rPr>
        <w:t xml:space="preserve"> </w:t>
      </w:r>
      <w:proofErr w:type="spellStart"/>
      <w:r w:rsidRPr="00735721">
        <w:rPr>
          <w:sz w:val="24"/>
          <w:szCs w:val="24"/>
          <w:shd w:val="clear" w:color="auto" w:fill="FFFFFF"/>
        </w:rPr>
        <w:t>dënim</w:t>
      </w:r>
      <w:proofErr w:type="spellEnd"/>
      <w:r w:rsidRPr="00735721">
        <w:rPr>
          <w:sz w:val="24"/>
          <w:szCs w:val="24"/>
          <w:shd w:val="clear" w:color="auto" w:fill="FFFFFF"/>
        </w:rPr>
        <w:t xml:space="preserve"> me </w:t>
      </w:r>
      <w:proofErr w:type="spellStart"/>
      <w:r w:rsidRPr="00735721">
        <w:rPr>
          <w:sz w:val="24"/>
          <w:szCs w:val="24"/>
          <w:shd w:val="clear" w:color="auto" w:fill="FFFFFF"/>
        </w:rPr>
        <w:t>burgim</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përjetshëm</w:t>
      </w:r>
      <w:proofErr w:type="spellEnd"/>
      <w:r w:rsidRPr="00735721">
        <w:rPr>
          <w:sz w:val="24"/>
          <w:szCs w:val="24"/>
          <w:shd w:val="clear" w:color="auto" w:fill="FFFFFF"/>
        </w:rPr>
        <w:t xml:space="preserve">". </w:t>
      </w:r>
      <w:proofErr w:type="spellStart"/>
      <w:r w:rsidRPr="00735721">
        <w:rPr>
          <w:sz w:val="24"/>
          <w:szCs w:val="24"/>
          <w:shd w:val="clear" w:color="auto" w:fill="FFFFFF"/>
        </w:rPr>
        <w:t>Kriteret</w:t>
      </w:r>
      <w:proofErr w:type="spellEnd"/>
      <w:r w:rsidRPr="00735721">
        <w:rPr>
          <w:sz w:val="24"/>
          <w:szCs w:val="24"/>
          <w:shd w:val="clear" w:color="auto" w:fill="FFFFFF"/>
        </w:rPr>
        <w:t xml:space="preserve"> </w:t>
      </w:r>
      <w:proofErr w:type="spellStart"/>
      <w:r w:rsidRPr="00735721">
        <w:rPr>
          <w:sz w:val="24"/>
          <w:szCs w:val="24"/>
          <w:shd w:val="clear" w:color="auto" w:fill="FFFFFF"/>
        </w:rPr>
        <w:t>kumulative</w:t>
      </w:r>
      <w:proofErr w:type="spellEnd"/>
      <w:r w:rsidRPr="00735721">
        <w:rPr>
          <w:sz w:val="24"/>
          <w:szCs w:val="24"/>
          <w:shd w:val="clear" w:color="auto" w:fill="FFFFFF"/>
        </w:rPr>
        <w:t xml:space="preserve"> </w:t>
      </w:r>
      <w:proofErr w:type="spellStart"/>
      <w:r w:rsidRPr="00735721">
        <w:rPr>
          <w:sz w:val="24"/>
          <w:szCs w:val="24"/>
          <w:shd w:val="clear" w:color="auto" w:fill="FFFFFF"/>
        </w:rPr>
        <w:t>pë</w:t>
      </w:r>
      <w:r w:rsidR="00735721">
        <w:rPr>
          <w:sz w:val="24"/>
          <w:szCs w:val="24"/>
          <w:shd w:val="clear" w:color="auto" w:fill="FFFFFF"/>
        </w:rPr>
        <w:t>r</w:t>
      </w:r>
      <w:proofErr w:type="spellEnd"/>
      <w:r w:rsidR="00735721">
        <w:rPr>
          <w:sz w:val="24"/>
          <w:szCs w:val="24"/>
          <w:shd w:val="clear" w:color="auto" w:fill="FFFFFF"/>
        </w:rPr>
        <w:t xml:space="preserve"> </w:t>
      </w:r>
      <w:proofErr w:type="spellStart"/>
      <w:r w:rsidRPr="00735721">
        <w:rPr>
          <w:sz w:val="24"/>
          <w:szCs w:val="24"/>
          <w:shd w:val="clear" w:color="auto" w:fill="FFFFFF"/>
        </w:rPr>
        <w:t>legjitimimin</w:t>
      </w:r>
      <w:proofErr w:type="spellEnd"/>
      <w:r w:rsidRPr="00735721">
        <w:rPr>
          <w:sz w:val="24"/>
          <w:szCs w:val="24"/>
          <w:shd w:val="clear" w:color="auto" w:fill="FFFFFF"/>
        </w:rPr>
        <w:t xml:space="preserve"> e </w:t>
      </w:r>
      <w:proofErr w:type="spellStart"/>
      <w:r w:rsidRPr="00735721">
        <w:rPr>
          <w:sz w:val="24"/>
          <w:szCs w:val="24"/>
          <w:shd w:val="clear" w:color="auto" w:fill="FFFFFF"/>
        </w:rPr>
        <w:t>gjykatës</w:t>
      </w:r>
      <w:proofErr w:type="spellEnd"/>
      <w:r w:rsidRPr="00735721">
        <w:rPr>
          <w:sz w:val="24"/>
          <w:szCs w:val="24"/>
          <w:shd w:val="clear" w:color="auto" w:fill="FFFFFF"/>
        </w:rPr>
        <w:t xml:space="preserve"> </w:t>
      </w:r>
      <w:proofErr w:type="spellStart"/>
      <w:r w:rsidRPr="00735721">
        <w:rPr>
          <w:sz w:val="24"/>
          <w:szCs w:val="24"/>
          <w:shd w:val="clear" w:color="auto" w:fill="FFFFFF"/>
        </w:rPr>
        <w:t>referuese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inicimin</w:t>
      </w:r>
      <w:proofErr w:type="spellEnd"/>
      <w:r w:rsidRPr="00735721">
        <w:rPr>
          <w:sz w:val="24"/>
          <w:szCs w:val="24"/>
          <w:shd w:val="clear" w:color="auto" w:fill="FFFFFF"/>
        </w:rPr>
        <w:t xml:space="preserve"> e </w:t>
      </w:r>
      <w:proofErr w:type="spellStart"/>
      <w:r w:rsidRPr="00735721">
        <w:rPr>
          <w:sz w:val="24"/>
          <w:szCs w:val="24"/>
          <w:shd w:val="clear" w:color="auto" w:fill="FFFFFF"/>
        </w:rPr>
        <w:t>kontrollit</w:t>
      </w:r>
      <w:proofErr w:type="spellEnd"/>
      <w:r w:rsidRPr="00735721">
        <w:rPr>
          <w:sz w:val="24"/>
          <w:szCs w:val="24"/>
          <w:shd w:val="clear" w:color="auto" w:fill="FFFFFF"/>
        </w:rPr>
        <w:t xml:space="preserve"> incidental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normës</w:t>
      </w:r>
      <w:proofErr w:type="spellEnd"/>
      <w:r w:rsidRPr="00735721">
        <w:rPr>
          <w:sz w:val="24"/>
          <w:szCs w:val="24"/>
          <w:shd w:val="clear" w:color="auto" w:fill="FFFFFF"/>
        </w:rPr>
        <w:t xml:space="preserve"> </w:t>
      </w:r>
      <w:proofErr w:type="spellStart"/>
      <w:r w:rsidRPr="00735721">
        <w:rPr>
          <w:sz w:val="24"/>
          <w:szCs w:val="24"/>
          <w:shd w:val="clear" w:color="auto" w:fill="FFFFFF"/>
        </w:rPr>
        <w:t>ligjore</w:t>
      </w:r>
      <w:proofErr w:type="spellEnd"/>
      <w:r w:rsidRPr="00735721">
        <w:rPr>
          <w:sz w:val="24"/>
          <w:szCs w:val="24"/>
          <w:shd w:val="clear" w:color="auto" w:fill="FFFFFF"/>
        </w:rPr>
        <w:t xml:space="preserve"> </w:t>
      </w:r>
      <w:proofErr w:type="spellStart"/>
      <w:r w:rsidRPr="00735721">
        <w:rPr>
          <w:sz w:val="24"/>
          <w:szCs w:val="24"/>
          <w:shd w:val="clear" w:color="auto" w:fill="FFFFFF"/>
        </w:rPr>
        <w:t>janë</w:t>
      </w:r>
      <w:proofErr w:type="spellEnd"/>
      <w:r w:rsidRPr="00735721">
        <w:rPr>
          <w:sz w:val="24"/>
          <w:szCs w:val="24"/>
          <w:shd w:val="clear" w:color="auto" w:fill="FFFFFF"/>
        </w:rPr>
        <w:t xml:space="preserve">  </w:t>
      </w:r>
      <w:proofErr w:type="spellStart"/>
      <w:r w:rsidR="00735721">
        <w:rPr>
          <w:sz w:val="24"/>
          <w:szCs w:val="24"/>
          <w:shd w:val="clear" w:color="auto" w:fill="FFFFFF"/>
        </w:rPr>
        <w:t>t</w:t>
      </w:r>
      <w:r w:rsidRPr="00735721">
        <w:rPr>
          <w:sz w:val="24"/>
          <w:szCs w:val="24"/>
          <w:shd w:val="clear" w:color="auto" w:fill="FFFFFF"/>
        </w:rPr>
        <w:t>e</w:t>
      </w:r>
      <w:proofErr w:type="spellEnd"/>
      <w:r w:rsidRPr="00735721">
        <w:rPr>
          <w:sz w:val="24"/>
          <w:szCs w:val="24"/>
          <w:shd w:val="clear" w:color="auto" w:fill="FFFFFF"/>
        </w:rPr>
        <w:t xml:space="preserve"> </w:t>
      </w:r>
      <w:proofErr w:type="spellStart"/>
      <w:r w:rsidRPr="00735721">
        <w:rPr>
          <w:sz w:val="24"/>
          <w:szCs w:val="24"/>
          <w:shd w:val="clear" w:color="auto" w:fill="FFFFFF"/>
        </w:rPr>
        <w:t>ket</w:t>
      </w:r>
      <w:r w:rsidR="00735721" w:rsidRPr="00735721">
        <w:rPr>
          <w:sz w:val="24"/>
          <w:szCs w:val="24"/>
          <w:shd w:val="clear" w:color="auto" w:fill="FFFFFF"/>
        </w:rPr>
        <w:t>ë</w:t>
      </w:r>
      <w:proofErr w:type="spellEnd"/>
      <w:r w:rsidRPr="00735721">
        <w:rPr>
          <w:sz w:val="24"/>
          <w:szCs w:val="24"/>
          <w:shd w:val="clear" w:color="auto" w:fill="FFFFFF"/>
        </w:rPr>
        <w:t xml:space="preserve"> </w:t>
      </w:r>
      <w:proofErr w:type="spellStart"/>
      <w:r w:rsidRPr="00735721">
        <w:rPr>
          <w:sz w:val="24"/>
          <w:szCs w:val="24"/>
          <w:shd w:val="clear" w:color="auto" w:fill="FFFFFF"/>
        </w:rPr>
        <w:t>identifikuar</w:t>
      </w:r>
      <w:proofErr w:type="spellEnd"/>
      <w:r w:rsidRPr="00735721">
        <w:rPr>
          <w:sz w:val="24"/>
          <w:szCs w:val="24"/>
          <w:shd w:val="clear" w:color="auto" w:fill="FFFFFF"/>
        </w:rPr>
        <w:t xml:space="preserve"> </w:t>
      </w:r>
      <w:proofErr w:type="spellStart"/>
      <w:r w:rsidRPr="00735721">
        <w:rPr>
          <w:sz w:val="24"/>
          <w:szCs w:val="24"/>
          <w:shd w:val="clear" w:color="auto" w:fill="FFFFFF"/>
        </w:rPr>
        <w:t>ligji</w:t>
      </w:r>
      <w:r w:rsidR="00735721">
        <w:rPr>
          <w:sz w:val="24"/>
          <w:szCs w:val="24"/>
          <w:shd w:val="clear" w:color="auto" w:fill="FFFFFF"/>
        </w:rPr>
        <w:t>n</w:t>
      </w:r>
      <w:proofErr w:type="spellEnd"/>
      <w:r w:rsidRPr="00735721">
        <w:rPr>
          <w:sz w:val="24"/>
          <w:szCs w:val="24"/>
          <w:shd w:val="clear" w:color="auto" w:fill="FFFFFF"/>
        </w:rPr>
        <w:t xml:space="preserve"> </w:t>
      </w:r>
      <w:proofErr w:type="spellStart"/>
      <w:r w:rsidRPr="00735721">
        <w:rPr>
          <w:sz w:val="24"/>
          <w:szCs w:val="24"/>
          <w:shd w:val="clear" w:color="auto" w:fill="FFFFFF"/>
        </w:rPr>
        <w:t>që</w:t>
      </w:r>
      <w:proofErr w:type="spellEnd"/>
      <w:r w:rsidRPr="00735721">
        <w:rPr>
          <w:sz w:val="24"/>
          <w:szCs w:val="24"/>
          <w:shd w:val="clear" w:color="auto" w:fill="FFFFFF"/>
        </w:rPr>
        <w:t xml:space="preserve"> do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zbatojë</w:t>
      </w:r>
      <w:proofErr w:type="spellEnd"/>
      <w:r w:rsidRPr="00735721">
        <w:rPr>
          <w:sz w:val="24"/>
          <w:szCs w:val="24"/>
        </w:rPr>
        <w:t xml:space="preserve"> </w:t>
      </w:r>
      <w:r w:rsidRPr="00735721">
        <w:rPr>
          <w:sz w:val="24"/>
          <w:szCs w:val="24"/>
          <w:shd w:val="clear" w:color="auto" w:fill="FFFFFF"/>
        </w:rPr>
        <w:t xml:space="preserve">(ii)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ketë</w:t>
      </w:r>
      <w:proofErr w:type="spellEnd"/>
      <w:r w:rsidRPr="00735721">
        <w:rPr>
          <w:sz w:val="24"/>
          <w:szCs w:val="24"/>
          <w:shd w:val="clear" w:color="auto" w:fill="FFFFFF"/>
        </w:rPr>
        <w:t xml:space="preserve"> </w:t>
      </w:r>
      <w:proofErr w:type="spellStart"/>
      <w:r w:rsidRPr="00735721">
        <w:rPr>
          <w:sz w:val="24"/>
          <w:szCs w:val="24"/>
          <w:shd w:val="clear" w:color="auto" w:fill="FFFFFF"/>
        </w:rPr>
        <w:t>krijuar</w:t>
      </w:r>
      <w:proofErr w:type="spellEnd"/>
      <w:r w:rsidRPr="00735721">
        <w:rPr>
          <w:sz w:val="24"/>
          <w:szCs w:val="24"/>
          <w:shd w:val="clear" w:color="auto" w:fill="FFFFFF"/>
        </w:rPr>
        <w:t xml:space="preserve"> </w:t>
      </w:r>
      <w:proofErr w:type="spellStart"/>
      <w:r w:rsidRPr="00735721">
        <w:rPr>
          <w:sz w:val="24"/>
          <w:szCs w:val="24"/>
          <w:shd w:val="clear" w:color="auto" w:fill="FFFFFF"/>
        </w:rPr>
        <w:t>bindjen</w:t>
      </w:r>
      <w:proofErr w:type="spellEnd"/>
      <w:r w:rsidRPr="00735721">
        <w:rPr>
          <w:sz w:val="24"/>
          <w:szCs w:val="24"/>
          <w:shd w:val="clear" w:color="auto" w:fill="FFFFFF"/>
        </w:rPr>
        <w:t xml:space="preserve"> se </w:t>
      </w:r>
      <w:proofErr w:type="spellStart"/>
      <w:r w:rsidRPr="00735721">
        <w:rPr>
          <w:sz w:val="24"/>
          <w:szCs w:val="24"/>
          <w:shd w:val="clear" w:color="auto" w:fill="FFFFFF"/>
        </w:rPr>
        <w:t>gjykimi</w:t>
      </w:r>
      <w:proofErr w:type="spellEnd"/>
      <w:r w:rsidRPr="00735721">
        <w:rPr>
          <w:sz w:val="24"/>
          <w:szCs w:val="24"/>
          <w:shd w:val="clear" w:color="auto" w:fill="FFFFFF"/>
        </w:rPr>
        <w:t xml:space="preserve"> </w:t>
      </w:r>
      <w:proofErr w:type="spellStart"/>
      <w:r w:rsidRPr="00735721">
        <w:rPr>
          <w:sz w:val="24"/>
          <w:szCs w:val="24"/>
          <w:shd w:val="clear" w:color="auto" w:fill="FFFFFF"/>
        </w:rPr>
        <w:t>i</w:t>
      </w:r>
      <w:proofErr w:type="spellEnd"/>
      <w:r w:rsidRPr="00735721">
        <w:rPr>
          <w:sz w:val="24"/>
          <w:szCs w:val="24"/>
          <w:shd w:val="clear" w:color="auto" w:fill="FFFFFF"/>
        </w:rPr>
        <w:t xml:space="preserve"> </w:t>
      </w:r>
      <w:proofErr w:type="spellStart"/>
      <w:r w:rsidRPr="00735721">
        <w:rPr>
          <w:sz w:val="24"/>
          <w:szCs w:val="24"/>
          <w:shd w:val="clear" w:color="auto" w:fill="FFFFFF"/>
        </w:rPr>
        <w:t>saj</w:t>
      </w:r>
      <w:proofErr w:type="spellEnd"/>
      <w:r w:rsidRPr="00735721">
        <w:rPr>
          <w:sz w:val="24"/>
          <w:szCs w:val="24"/>
          <w:shd w:val="clear" w:color="auto" w:fill="FFFFFF"/>
        </w:rPr>
        <w:t xml:space="preserve"> </w:t>
      </w:r>
      <w:proofErr w:type="spellStart"/>
      <w:r w:rsidRPr="00735721">
        <w:rPr>
          <w:sz w:val="24"/>
          <w:szCs w:val="24"/>
          <w:shd w:val="clear" w:color="auto" w:fill="FFFFFF"/>
        </w:rPr>
        <w:t>nuk</w:t>
      </w:r>
      <w:proofErr w:type="spellEnd"/>
      <w:r w:rsidRPr="00735721">
        <w:rPr>
          <w:sz w:val="24"/>
          <w:szCs w:val="24"/>
          <w:shd w:val="clear" w:color="auto" w:fill="FFFFFF"/>
        </w:rPr>
        <w:t xml:space="preserve"> </w:t>
      </w:r>
      <w:proofErr w:type="spellStart"/>
      <w:r w:rsidRPr="00735721">
        <w:rPr>
          <w:sz w:val="24"/>
          <w:szCs w:val="24"/>
          <w:shd w:val="clear" w:color="auto" w:fill="FFFFFF"/>
        </w:rPr>
        <w:t>mund</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përfundojë</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mënyrë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pavarur</w:t>
      </w:r>
      <w:proofErr w:type="spellEnd"/>
      <w:r w:rsidRPr="00735721">
        <w:rPr>
          <w:sz w:val="24"/>
          <w:szCs w:val="24"/>
          <w:shd w:val="clear" w:color="auto" w:fill="FFFFFF"/>
        </w:rPr>
        <w:t xml:space="preserve"> </w:t>
      </w:r>
      <w:proofErr w:type="spellStart"/>
      <w:r w:rsidRPr="00735721">
        <w:rPr>
          <w:sz w:val="24"/>
          <w:szCs w:val="24"/>
          <w:shd w:val="clear" w:color="auto" w:fill="FFFFFF"/>
        </w:rPr>
        <w:t>nga</w:t>
      </w:r>
      <w:proofErr w:type="spellEnd"/>
      <w:r w:rsidRPr="00735721">
        <w:rPr>
          <w:sz w:val="24"/>
          <w:szCs w:val="24"/>
          <w:shd w:val="clear" w:color="auto" w:fill="FFFFFF"/>
        </w:rPr>
        <w:t xml:space="preserve"> </w:t>
      </w:r>
      <w:proofErr w:type="spellStart"/>
      <w:r w:rsidRPr="00735721">
        <w:rPr>
          <w:sz w:val="24"/>
          <w:szCs w:val="24"/>
          <w:shd w:val="clear" w:color="auto" w:fill="FFFFFF"/>
        </w:rPr>
        <w:t>gjykimi</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Gjykatën</w:t>
      </w:r>
      <w:proofErr w:type="spellEnd"/>
      <w:r w:rsidRPr="00735721">
        <w:rPr>
          <w:sz w:val="24"/>
          <w:szCs w:val="24"/>
          <w:shd w:val="clear" w:color="auto" w:fill="FFFFFF"/>
        </w:rPr>
        <w:t xml:space="preserve"> </w:t>
      </w:r>
      <w:proofErr w:type="spellStart"/>
      <w:r w:rsidRPr="00735721">
        <w:rPr>
          <w:sz w:val="24"/>
          <w:szCs w:val="24"/>
          <w:shd w:val="clear" w:color="auto" w:fill="FFFFFF"/>
        </w:rPr>
        <w:t>Kushtetuese</w:t>
      </w:r>
      <w:proofErr w:type="spellEnd"/>
      <w:r w:rsidRPr="00735721">
        <w:rPr>
          <w:sz w:val="24"/>
          <w:szCs w:val="24"/>
          <w:shd w:val="clear" w:color="auto" w:fill="FFFFFF"/>
        </w:rPr>
        <w:t xml:space="preserve">, </w:t>
      </w:r>
      <w:proofErr w:type="spellStart"/>
      <w:r w:rsidRPr="00735721">
        <w:rPr>
          <w:sz w:val="24"/>
          <w:szCs w:val="24"/>
          <w:shd w:val="clear" w:color="auto" w:fill="FFFFFF"/>
        </w:rPr>
        <w:t>pra</w:t>
      </w:r>
      <w:proofErr w:type="spellEnd"/>
      <w:r w:rsidRPr="00735721">
        <w:rPr>
          <w:sz w:val="24"/>
          <w:szCs w:val="24"/>
          <w:shd w:val="clear" w:color="auto" w:fill="FFFFFF"/>
        </w:rPr>
        <w:t xml:space="preserve"> </w:t>
      </w:r>
      <w:proofErr w:type="spellStart"/>
      <w:r w:rsidRPr="00735721">
        <w:rPr>
          <w:sz w:val="24"/>
          <w:szCs w:val="24"/>
          <w:shd w:val="clear" w:color="auto" w:fill="FFFFFF"/>
        </w:rPr>
        <w:t>lidhjen</w:t>
      </w:r>
      <w:proofErr w:type="spellEnd"/>
      <w:r w:rsidRPr="00735721">
        <w:rPr>
          <w:sz w:val="24"/>
          <w:szCs w:val="24"/>
          <w:shd w:val="clear" w:color="auto" w:fill="FFFFFF"/>
        </w:rPr>
        <w:t xml:space="preserve"> e </w:t>
      </w:r>
      <w:proofErr w:type="spellStart"/>
      <w:r w:rsidRPr="00735721">
        <w:rPr>
          <w:sz w:val="24"/>
          <w:szCs w:val="24"/>
          <w:shd w:val="clear" w:color="auto" w:fill="FFFFFF"/>
        </w:rPr>
        <w:t>drejtpërdrejtë</w:t>
      </w:r>
      <w:proofErr w:type="spellEnd"/>
      <w:r w:rsidRPr="00735721">
        <w:rPr>
          <w:sz w:val="24"/>
          <w:szCs w:val="24"/>
          <w:shd w:val="clear" w:color="auto" w:fill="FFFFFF"/>
        </w:rPr>
        <w:t xml:space="preserve"> midis </w:t>
      </w:r>
      <w:proofErr w:type="spellStart"/>
      <w:r w:rsidRPr="00735721">
        <w:rPr>
          <w:sz w:val="24"/>
          <w:szCs w:val="24"/>
          <w:shd w:val="clear" w:color="auto" w:fill="FFFFFF"/>
        </w:rPr>
        <w:t>ligjit</w:t>
      </w:r>
      <w:proofErr w:type="spellEnd"/>
      <w:r w:rsidRPr="00735721">
        <w:rPr>
          <w:sz w:val="24"/>
          <w:szCs w:val="24"/>
          <w:shd w:val="clear" w:color="auto" w:fill="FFFFFF"/>
        </w:rPr>
        <w:t xml:space="preserve"> </w:t>
      </w:r>
      <w:proofErr w:type="spellStart"/>
      <w:r w:rsidRPr="00735721">
        <w:rPr>
          <w:sz w:val="24"/>
          <w:szCs w:val="24"/>
          <w:shd w:val="clear" w:color="auto" w:fill="FFFFFF"/>
        </w:rPr>
        <w:t>dhe</w:t>
      </w:r>
      <w:proofErr w:type="spellEnd"/>
      <w:r w:rsidRPr="00735721">
        <w:rPr>
          <w:sz w:val="24"/>
          <w:szCs w:val="24"/>
          <w:shd w:val="clear" w:color="auto" w:fill="FFFFFF"/>
        </w:rPr>
        <w:t xml:space="preserve"> </w:t>
      </w:r>
      <w:proofErr w:type="spellStart"/>
      <w:r w:rsidRPr="00735721">
        <w:rPr>
          <w:sz w:val="24"/>
          <w:szCs w:val="24"/>
          <w:shd w:val="clear" w:color="auto" w:fill="FFFFFF"/>
        </w:rPr>
        <w:t>çështjes</w:t>
      </w:r>
      <w:proofErr w:type="spellEnd"/>
      <w:r w:rsidRPr="00735721">
        <w:rPr>
          <w:sz w:val="24"/>
          <w:szCs w:val="24"/>
          <w:shd w:val="clear" w:color="auto" w:fill="FFFFFF"/>
        </w:rPr>
        <w:t xml:space="preserve"> </w:t>
      </w:r>
      <w:proofErr w:type="spellStart"/>
      <w:r w:rsidRPr="00735721">
        <w:rPr>
          <w:sz w:val="24"/>
          <w:szCs w:val="24"/>
          <w:shd w:val="clear" w:color="auto" w:fill="FFFFFF"/>
        </w:rPr>
        <w:t>kushtetuese</w:t>
      </w:r>
      <w:proofErr w:type="spellEnd"/>
      <w:r w:rsidRPr="00735721">
        <w:rPr>
          <w:sz w:val="24"/>
          <w:szCs w:val="24"/>
          <w:shd w:val="clear" w:color="auto" w:fill="FFFFFF"/>
        </w:rPr>
        <w:t xml:space="preserve">, (iii)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ketë</w:t>
      </w:r>
      <w:proofErr w:type="spellEnd"/>
      <w:r w:rsidRPr="00735721">
        <w:rPr>
          <w:sz w:val="24"/>
          <w:szCs w:val="24"/>
          <w:shd w:val="clear" w:color="auto" w:fill="FFFFFF"/>
        </w:rPr>
        <w:t xml:space="preserve"> </w:t>
      </w:r>
      <w:proofErr w:type="spellStart"/>
      <w:r w:rsidRPr="00735721">
        <w:rPr>
          <w:sz w:val="24"/>
          <w:szCs w:val="24"/>
          <w:shd w:val="clear" w:color="auto" w:fill="FFFFFF"/>
        </w:rPr>
        <w:t>parashtruar</w:t>
      </w:r>
      <w:proofErr w:type="spellEnd"/>
      <w:r w:rsidRPr="00735721">
        <w:rPr>
          <w:sz w:val="24"/>
          <w:szCs w:val="24"/>
          <w:shd w:val="clear" w:color="auto" w:fill="FFFFFF"/>
        </w:rPr>
        <w:t xml:space="preserve"> </w:t>
      </w:r>
      <w:proofErr w:type="spellStart"/>
      <w:r w:rsidRPr="00735721">
        <w:rPr>
          <w:sz w:val="24"/>
          <w:szCs w:val="24"/>
          <w:shd w:val="clear" w:color="auto" w:fill="FFFFFF"/>
        </w:rPr>
        <w:t>arsye</w:t>
      </w:r>
      <w:proofErr w:type="spellEnd"/>
      <w:r w:rsidRPr="00735721">
        <w:rPr>
          <w:sz w:val="24"/>
          <w:szCs w:val="24"/>
          <w:shd w:val="clear" w:color="auto" w:fill="FFFFFF"/>
        </w:rPr>
        <w:t xml:space="preserve"> </w:t>
      </w:r>
      <w:proofErr w:type="spellStart"/>
      <w:r w:rsidRPr="00735721">
        <w:rPr>
          <w:sz w:val="24"/>
          <w:szCs w:val="24"/>
          <w:shd w:val="clear" w:color="auto" w:fill="FFFFFF"/>
        </w:rPr>
        <w:t>bindëse</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antikushtetutshmërinë</w:t>
      </w:r>
      <w:proofErr w:type="spellEnd"/>
      <w:r w:rsidRPr="00735721">
        <w:rPr>
          <w:sz w:val="24"/>
          <w:szCs w:val="24"/>
          <w:shd w:val="clear" w:color="auto" w:fill="FFFFFF"/>
        </w:rPr>
        <w:t xml:space="preserve"> e </w:t>
      </w:r>
      <w:proofErr w:type="spellStart"/>
      <w:r w:rsidRPr="00735721">
        <w:rPr>
          <w:sz w:val="24"/>
          <w:szCs w:val="24"/>
          <w:shd w:val="clear" w:color="auto" w:fill="FFFFFF"/>
        </w:rPr>
        <w:t>këtij</w:t>
      </w:r>
      <w:proofErr w:type="spellEnd"/>
      <w:r w:rsidRPr="00735721">
        <w:rPr>
          <w:sz w:val="24"/>
          <w:szCs w:val="24"/>
          <w:shd w:val="clear" w:color="auto" w:fill="FFFFFF"/>
        </w:rPr>
        <w:t xml:space="preserve"> </w:t>
      </w:r>
      <w:proofErr w:type="spellStart"/>
      <w:r w:rsidRPr="00735721">
        <w:rPr>
          <w:sz w:val="24"/>
          <w:szCs w:val="24"/>
          <w:shd w:val="clear" w:color="auto" w:fill="FFFFFF"/>
        </w:rPr>
        <w:t>ligji</w:t>
      </w:r>
      <w:proofErr w:type="spellEnd"/>
      <w:r w:rsidRPr="00735721">
        <w:rPr>
          <w:sz w:val="24"/>
          <w:szCs w:val="24"/>
          <w:shd w:val="clear" w:color="auto" w:fill="FFFFFF"/>
        </w:rPr>
        <w:t xml:space="preserve">, duke </w:t>
      </w:r>
      <w:proofErr w:type="spellStart"/>
      <w:r w:rsidRPr="00735721">
        <w:rPr>
          <w:sz w:val="24"/>
          <w:szCs w:val="24"/>
          <w:shd w:val="clear" w:color="auto" w:fill="FFFFFF"/>
        </w:rPr>
        <w:t>referuar</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normat</w:t>
      </w:r>
      <w:proofErr w:type="spellEnd"/>
      <w:r w:rsidRPr="00735721">
        <w:rPr>
          <w:sz w:val="24"/>
          <w:szCs w:val="24"/>
          <w:shd w:val="clear" w:color="auto" w:fill="FFFFFF"/>
        </w:rPr>
        <w:t xml:space="preserve"> </w:t>
      </w:r>
      <w:proofErr w:type="spellStart"/>
      <w:r w:rsidRPr="00735721">
        <w:rPr>
          <w:sz w:val="24"/>
          <w:szCs w:val="24"/>
          <w:shd w:val="clear" w:color="auto" w:fill="FFFFFF"/>
        </w:rPr>
        <w:t>ose</w:t>
      </w:r>
      <w:proofErr w:type="spellEnd"/>
      <w:r w:rsidRPr="00735721">
        <w:rPr>
          <w:sz w:val="24"/>
          <w:szCs w:val="24"/>
          <w:shd w:val="clear" w:color="auto" w:fill="FFFFFF"/>
        </w:rPr>
        <w:t xml:space="preserve"> </w:t>
      </w:r>
      <w:proofErr w:type="spellStart"/>
      <w:r w:rsidRPr="00735721">
        <w:rPr>
          <w:sz w:val="24"/>
          <w:szCs w:val="24"/>
          <w:shd w:val="clear" w:color="auto" w:fill="FFFFFF"/>
        </w:rPr>
        <w:t>parimet</w:t>
      </w:r>
      <w:proofErr w:type="spellEnd"/>
      <w:r w:rsidRPr="00735721">
        <w:rPr>
          <w:sz w:val="24"/>
          <w:szCs w:val="24"/>
          <w:shd w:val="clear" w:color="auto" w:fill="FFFFFF"/>
        </w:rPr>
        <w:t xml:space="preserve"> </w:t>
      </w:r>
      <w:proofErr w:type="spellStart"/>
      <w:r w:rsidRPr="00735721">
        <w:rPr>
          <w:sz w:val="24"/>
          <w:szCs w:val="24"/>
          <w:shd w:val="clear" w:color="auto" w:fill="FFFFFF"/>
        </w:rPr>
        <w:t>konkrete</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Kushtetutës</w:t>
      </w:r>
      <w:proofErr w:type="spellEnd"/>
      <w:r w:rsidRPr="00735721">
        <w:rPr>
          <w:sz w:val="24"/>
          <w:szCs w:val="24"/>
          <w:shd w:val="clear" w:color="auto" w:fill="FFFFFF"/>
        </w:rPr>
        <w:t xml:space="preserve">; (iv)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ketë</w:t>
      </w:r>
      <w:proofErr w:type="spellEnd"/>
      <w:r w:rsidRPr="00735721">
        <w:rPr>
          <w:sz w:val="24"/>
          <w:szCs w:val="24"/>
          <w:shd w:val="clear" w:color="auto" w:fill="FFFFFF"/>
        </w:rPr>
        <w:t xml:space="preserve"> </w:t>
      </w:r>
      <w:proofErr w:type="spellStart"/>
      <w:r w:rsidRPr="00735721">
        <w:rPr>
          <w:sz w:val="24"/>
          <w:szCs w:val="24"/>
          <w:shd w:val="clear" w:color="auto" w:fill="FFFFFF"/>
        </w:rPr>
        <w:t>bërë</w:t>
      </w:r>
      <w:proofErr w:type="spellEnd"/>
      <w:r w:rsidRPr="00735721">
        <w:rPr>
          <w:sz w:val="24"/>
          <w:szCs w:val="24"/>
          <w:shd w:val="clear" w:color="auto" w:fill="FFFFFF"/>
        </w:rPr>
        <w:t xml:space="preserve"> </w:t>
      </w:r>
      <w:proofErr w:type="spellStart"/>
      <w:r w:rsidRPr="00735721">
        <w:rPr>
          <w:sz w:val="24"/>
          <w:szCs w:val="24"/>
          <w:shd w:val="clear" w:color="auto" w:fill="FFFFFF"/>
        </w:rPr>
        <w:t>të</w:t>
      </w:r>
      <w:proofErr w:type="spellEnd"/>
      <w:r w:rsidRPr="00735721">
        <w:rPr>
          <w:sz w:val="24"/>
          <w:szCs w:val="24"/>
          <w:shd w:val="clear" w:color="auto" w:fill="FFFFFF"/>
        </w:rPr>
        <w:t xml:space="preserve"> </w:t>
      </w:r>
      <w:proofErr w:type="spellStart"/>
      <w:r w:rsidRPr="00735721">
        <w:rPr>
          <w:sz w:val="24"/>
          <w:szCs w:val="24"/>
          <w:shd w:val="clear" w:color="auto" w:fill="FFFFFF"/>
        </w:rPr>
        <w:t>gjitha</w:t>
      </w:r>
      <w:proofErr w:type="spellEnd"/>
      <w:r w:rsidRPr="00735721">
        <w:rPr>
          <w:sz w:val="24"/>
          <w:szCs w:val="24"/>
          <w:shd w:val="clear" w:color="auto" w:fill="FFFFFF"/>
        </w:rPr>
        <w:t xml:space="preserve"> </w:t>
      </w:r>
      <w:proofErr w:type="spellStart"/>
      <w:r w:rsidRPr="00735721">
        <w:rPr>
          <w:sz w:val="24"/>
          <w:szCs w:val="24"/>
          <w:shd w:val="clear" w:color="auto" w:fill="FFFFFF"/>
        </w:rPr>
        <w:t>përpjekjet</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ta </w:t>
      </w:r>
      <w:proofErr w:type="spellStart"/>
      <w:r w:rsidRPr="00735721">
        <w:rPr>
          <w:sz w:val="24"/>
          <w:szCs w:val="24"/>
          <w:shd w:val="clear" w:color="auto" w:fill="FFFFFF"/>
        </w:rPr>
        <w:t>interpretuar</w:t>
      </w:r>
      <w:proofErr w:type="spellEnd"/>
      <w:r w:rsidRPr="00735721">
        <w:rPr>
          <w:sz w:val="24"/>
          <w:szCs w:val="24"/>
          <w:shd w:val="clear" w:color="auto" w:fill="FFFFFF"/>
        </w:rPr>
        <w:t xml:space="preserve"> </w:t>
      </w:r>
      <w:proofErr w:type="spellStart"/>
      <w:r w:rsidRPr="00735721">
        <w:rPr>
          <w:sz w:val="24"/>
          <w:szCs w:val="24"/>
          <w:shd w:val="clear" w:color="auto" w:fill="FFFFFF"/>
        </w:rPr>
        <w:t>atë</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përputhje</w:t>
      </w:r>
      <w:proofErr w:type="spellEnd"/>
      <w:r w:rsidRPr="00735721">
        <w:rPr>
          <w:sz w:val="24"/>
          <w:szCs w:val="24"/>
          <w:shd w:val="clear" w:color="auto" w:fill="FFFFFF"/>
        </w:rPr>
        <w:t xml:space="preserve"> me </w:t>
      </w:r>
      <w:proofErr w:type="spellStart"/>
      <w:r w:rsidRPr="00735721">
        <w:rPr>
          <w:sz w:val="24"/>
          <w:szCs w:val="24"/>
          <w:shd w:val="clear" w:color="auto" w:fill="FFFFFF"/>
        </w:rPr>
        <w:t>Kushtetutën</w:t>
      </w:r>
      <w:proofErr w:type="spellEnd"/>
      <w:r w:rsidRPr="00735721">
        <w:rPr>
          <w:sz w:val="24"/>
          <w:szCs w:val="24"/>
          <w:lang w:eastAsia="sq-AL"/>
        </w:rPr>
        <w:t>.</w:t>
      </w:r>
    </w:p>
    <w:p w14:paraId="2555E962" w14:textId="77777777" w:rsidR="004D3A2E" w:rsidRPr="00735721" w:rsidRDefault="004D3A2E" w:rsidP="004D3A2E">
      <w:pPr>
        <w:numPr>
          <w:ilvl w:val="0"/>
          <w:numId w:val="9"/>
        </w:numPr>
        <w:jc w:val="both"/>
        <w:rPr>
          <w:sz w:val="24"/>
          <w:szCs w:val="24"/>
        </w:rPr>
      </w:pP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vijim</w:t>
      </w:r>
      <w:proofErr w:type="spellEnd"/>
      <w:r w:rsidRPr="00735721">
        <w:rPr>
          <w:sz w:val="24"/>
          <w:szCs w:val="24"/>
          <w:shd w:val="clear" w:color="auto" w:fill="FFFFFF"/>
        </w:rPr>
        <w:t xml:space="preserve">, </w:t>
      </w:r>
      <w:proofErr w:type="spellStart"/>
      <w:r w:rsidRPr="00735721">
        <w:rPr>
          <w:sz w:val="24"/>
          <w:szCs w:val="24"/>
          <w:shd w:val="clear" w:color="auto" w:fill="FFFFFF"/>
        </w:rPr>
        <w:t>kërkesat</w:t>
      </w:r>
      <w:proofErr w:type="spellEnd"/>
      <w:r w:rsidRPr="00735721">
        <w:rPr>
          <w:sz w:val="24"/>
          <w:szCs w:val="24"/>
          <w:shd w:val="clear" w:color="auto" w:fill="FFFFFF"/>
        </w:rPr>
        <w:t xml:space="preserve"> e </w:t>
      </w:r>
      <w:proofErr w:type="spellStart"/>
      <w:r w:rsidRPr="00735721">
        <w:rPr>
          <w:sz w:val="24"/>
          <w:szCs w:val="24"/>
          <w:shd w:val="clear" w:color="auto" w:fill="FFFFFF"/>
        </w:rPr>
        <w:t>mësipërme</w:t>
      </w:r>
      <w:proofErr w:type="spellEnd"/>
      <w:r w:rsidRPr="00735721">
        <w:rPr>
          <w:sz w:val="24"/>
          <w:szCs w:val="24"/>
          <w:shd w:val="clear" w:color="auto" w:fill="FFFFFF"/>
        </w:rPr>
        <w:t xml:space="preserve"> </w:t>
      </w:r>
      <w:proofErr w:type="spellStart"/>
      <w:r w:rsidRPr="00735721">
        <w:rPr>
          <w:sz w:val="24"/>
          <w:szCs w:val="24"/>
          <w:shd w:val="clear" w:color="auto" w:fill="FFFFFF"/>
        </w:rPr>
        <w:t>ligjore</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çështjen</w:t>
      </w:r>
      <w:proofErr w:type="spellEnd"/>
      <w:r w:rsidRPr="00735721">
        <w:rPr>
          <w:sz w:val="24"/>
          <w:szCs w:val="24"/>
          <w:shd w:val="clear" w:color="auto" w:fill="FFFFFF"/>
        </w:rPr>
        <w:t xml:space="preserve"> </w:t>
      </w:r>
      <w:proofErr w:type="spellStart"/>
      <w:r w:rsidRPr="00735721">
        <w:rPr>
          <w:sz w:val="24"/>
          <w:szCs w:val="24"/>
          <w:shd w:val="clear" w:color="auto" w:fill="FFFFFF"/>
        </w:rPr>
        <w:t>objekt</w:t>
      </w:r>
      <w:proofErr w:type="spellEnd"/>
      <w:r w:rsidRPr="00735721">
        <w:rPr>
          <w:sz w:val="24"/>
          <w:szCs w:val="24"/>
          <w:shd w:val="clear" w:color="auto" w:fill="FFFFFF"/>
        </w:rPr>
        <w:t xml:space="preserve"> </w:t>
      </w:r>
      <w:proofErr w:type="spellStart"/>
      <w:r w:rsidRPr="00735721">
        <w:rPr>
          <w:sz w:val="24"/>
          <w:szCs w:val="24"/>
          <w:shd w:val="clear" w:color="auto" w:fill="FFFFFF"/>
        </w:rPr>
        <w:t>gjykimi</w:t>
      </w:r>
      <w:proofErr w:type="spellEnd"/>
      <w:r w:rsidRPr="00735721">
        <w:rPr>
          <w:sz w:val="24"/>
          <w:szCs w:val="24"/>
          <w:shd w:val="clear" w:color="auto" w:fill="FFFFFF"/>
        </w:rPr>
        <w:t xml:space="preserve">, </w:t>
      </w:r>
      <w:proofErr w:type="spellStart"/>
      <w:r w:rsidRPr="00735721">
        <w:rPr>
          <w:sz w:val="24"/>
          <w:szCs w:val="24"/>
          <w:shd w:val="clear" w:color="auto" w:fill="FFFFFF"/>
        </w:rPr>
        <w:t>plotësohen</w:t>
      </w:r>
      <w:proofErr w:type="spellEnd"/>
      <w:r w:rsidRPr="00735721">
        <w:rPr>
          <w:sz w:val="24"/>
          <w:szCs w:val="24"/>
          <w:shd w:val="clear" w:color="auto" w:fill="FFFFFF"/>
        </w:rPr>
        <w:t xml:space="preserve"> </w:t>
      </w:r>
      <w:proofErr w:type="spellStart"/>
      <w:r w:rsidRPr="00735721">
        <w:rPr>
          <w:sz w:val="24"/>
          <w:szCs w:val="24"/>
          <w:shd w:val="clear" w:color="auto" w:fill="FFFFFF"/>
        </w:rPr>
        <w:t>në</w:t>
      </w:r>
      <w:proofErr w:type="spellEnd"/>
      <w:r w:rsidRPr="00735721">
        <w:rPr>
          <w:sz w:val="24"/>
          <w:szCs w:val="24"/>
          <w:shd w:val="clear" w:color="auto" w:fill="FFFFFF"/>
        </w:rPr>
        <w:t xml:space="preserve"> </w:t>
      </w:r>
      <w:proofErr w:type="spellStart"/>
      <w:r w:rsidRPr="00735721">
        <w:rPr>
          <w:sz w:val="24"/>
          <w:szCs w:val="24"/>
          <w:shd w:val="clear" w:color="auto" w:fill="FFFFFF"/>
        </w:rPr>
        <w:t>mënyrë</w:t>
      </w:r>
      <w:proofErr w:type="spellEnd"/>
      <w:r w:rsidRPr="00735721">
        <w:rPr>
          <w:sz w:val="24"/>
          <w:szCs w:val="24"/>
          <w:shd w:val="clear" w:color="auto" w:fill="FFFFFF"/>
        </w:rPr>
        <w:t xml:space="preserve"> </w:t>
      </w:r>
      <w:proofErr w:type="spellStart"/>
      <w:r w:rsidRPr="00735721">
        <w:rPr>
          <w:sz w:val="24"/>
          <w:szCs w:val="24"/>
          <w:shd w:val="clear" w:color="auto" w:fill="FFFFFF"/>
        </w:rPr>
        <w:t>kumulative</w:t>
      </w:r>
      <w:proofErr w:type="spellEnd"/>
      <w:r w:rsidRPr="00735721">
        <w:rPr>
          <w:sz w:val="24"/>
          <w:szCs w:val="24"/>
          <w:shd w:val="clear" w:color="auto" w:fill="FFFFFF"/>
        </w:rPr>
        <w:t xml:space="preserve">, duke </w:t>
      </w:r>
      <w:proofErr w:type="spellStart"/>
      <w:r w:rsidRPr="00735721">
        <w:rPr>
          <w:sz w:val="24"/>
          <w:szCs w:val="24"/>
          <w:shd w:val="clear" w:color="auto" w:fill="FFFFFF"/>
        </w:rPr>
        <w:t>legjitimuar</w:t>
      </w:r>
      <w:proofErr w:type="spellEnd"/>
      <w:r w:rsidRPr="00735721">
        <w:rPr>
          <w:sz w:val="24"/>
          <w:szCs w:val="24"/>
          <w:shd w:val="clear" w:color="auto" w:fill="FFFFFF"/>
        </w:rPr>
        <w:t xml:space="preserve"> </w:t>
      </w:r>
      <w:proofErr w:type="spellStart"/>
      <w:r w:rsidRPr="00735721">
        <w:rPr>
          <w:sz w:val="24"/>
          <w:szCs w:val="24"/>
          <w:shd w:val="clear" w:color="auto" w:fill="FFFFFF"/>
        </w:rPr>
        <w:t>Gjykatën</w:t>
      </w:r>
      <w:proofErr w:type="spellEnd"/>
      <w:r w:rsidRPr="00735721">
        <w:rPr>
          <w:sz w:val="24"/>
          <w:szCs w:val="24"/>
          <w:shd w:val="clear" w:color="auto" w:fill="FFFFFF"/>
        </w:rPr>
        <w:t xml:space="preserve"> e </w:t>
      </w:r>
      <w:proofErr w:type="spellStart"/>
      <w:r w:rsidRPr="00735721">
        <w:rPr>
          <w:sz w:val="24"/>
          <w:szCs w:val="24"/>
          <w:shd w:val="clear" w:color="auto" w:fill="FFFFFF"/>
        </w:rPr>
        <w:t>Lartë</w:t>
      </w:r>
      <w:proofErr w:type="spellEnd"/>
      <w:r w:rsidRPr="00735721">
        <w:rPr>
          <w:sz w:val="24"/>
          <w:szCs w:val="24"/>
          <w:shd w:val="clear" w:color="auto" w:fill="FFFFFF"/>
        </w:rPr>
        <w:t xml:space="preserve"> (</w:t>
      </w:r>
      <w:proofErr w:type="spellStart"/>
      <w:r w:rsidRPr="00735721">
        <w:rPr>
          <w:sz w:val="24"/>
          <w:szCs w:val="24"/>
          <w:shd w:val="clear" w:color="auto" w:fill="FFFFFF"/>
        </w:rPr>
        <w:t>si</w:t>
      </w:r>
      <w:proofErr w:type="spellEnd"/>
      <w:r w:rsidRPr="00735721">
        <w:rPr>
          <w:sz w:val="24"/>
          <w:szCs w:val="24"/>
          <w:shd w:val="clear" w:color="auto" w:fill="FFFFFF"/>
        </w:rPr>
        <w:t xml:space="preserve"> </w:t>
      </w:r>
      <w:proofErr w:type="spellStart"/>
      <w:r w:rsidRPr="00735721">
        <w:rPr>
          <w:sz w:val="24"/>
          <w:szCs w:val="24"/>
          <w:shd w:val="clear" w:color="auto" w:fill="FFFFFF"/>
        </w:rPr>
        <w:t>gjykatë</w:t>
      </w:r>
      <w:proofErr w:type="spellEnd"/>
      <w:r w:rsidRPr="00735721">
        <w:rPr>
          <w:sz w:val="24"/>
          <w:szCs w:val="24"/>
          <w:shd w:val="clear" w:color="auto" w:fill="FFFFFF"/>
        </w:rPr>
        <w:t xml:space="preserve"> </w:t>
      </w:r>
      <w:proofErr w:type="spellStart"/>
      <w:r w:rsidRPr="00735721">
        <w:rPr>
          <w:sz w:val="24"/>
          <w:szCs w:val="24"/>
          <w:shd w:val="clear" w:color="auto" w:fill="FFFFFF"/>
        </w:rPr>
        <w:t>referuese</w:t>
      </w:r>
      <w:proofErr w:type="spellEnd"/>
      <w:r w:rsidRPr="00735721">
        <w:rPr>
          <w:sz w:val="24"/>
          <w:szCs w:val="24"/>
          <w:shd w:val="clear" w:color="auto" w:fill="FFFFFF"/>
        </w:rPr>
        <w:t xml:space="preserve">) </w:t>
      </w:r>
      <w:proofErr w:type="spellStart"/>
      <w:r w:rsidRPr="00735721">
        <w:rPr>
          <w:sz w:val="24"/>
          <w:szCs w:val="24"/>
          <w:shd w:val="clear" w:color="auto" w:fill="FFFFFF"/>
        </w:rPr>
        <w:t>formalisht</w:t>
      </w:r>
      <w:proofErr w:type="spellEnd"/>
      <w:r w:rsidRPr="00735721">
        <w:rPr>
          <w:sz w:val="24"/>
          <w:szCs w:val="24"/>
          <w:shd w:val="clear" w:color="auto" w:fill="FFFFFF"/>
        </w:rPr>
        <w:t xml:space="preserve"> </w:t>
      </w:r>
      <w:proofErr w:type="spellStart"/>
      <w:r w:rsidRPr="00735721">
        <w:rPr>
          <w:sz w:val="24"/>
          <w:szCs w:val="24"/>
          <w:shd w:val="clear" w:color="auto" w:fill="FFFFFF"/>
        </w:rPr>
        <w:t>për</w:t>
      </w:r>
      <w:proofErr w:type="spellEnd"/>
      <w:r w:rsidRPr="00735721">
        <w:rPr>
          <w:sz w:val="24"/>
          <w:szCs w:val="24"/>
          <w:shd w:val="clear" w:color="auto" w:fill="FFFFFF"/>
        </w:rPr>
        <w:t xml:space="preserve"> </w:t>
      </w:r>
      <w:proofErr w:type="spellStart"/>
      <w:r w:rsidRPr="00735721">
        <w:rPr>
          <w:sz w:val="24"/>
          <w:szCs w:val="24"/>
          <w:shd w:val="clear" w:color="auto" w:fill="FFFFFF"/>
        </w:rPr>
        <w:t>t'iu</w:t>
      </w:r>
      <w:proofErr w:type="spellEnd"/>
      <w:r w:rsidRPr="00735721">
        <w:rPr>
          <w:sz w:val="24"/>
          <w:szCs w:val="24"/>
          <w:shd w:val="clear" w:color="auto" w:fill="FFFFFF"/>
        </w:rPr>
        <w:t xml:space="preserve"> </w:t>
      </w:r>
      <w:proofErr w:type="spellStart"/>
      <w:r w:rsidRPr="00735721">
        <w:rPr>
          <w:sz w:val="24"/>
          <w:szCs w:val="24"/>
          <w:shd w:val="clear" w:color="auto" w:fill="FFFFFF"/>
        </w:rPr>
        <w:t>drejtuar</w:t>
      </w:r>
      <w:proofErr w:type="spellEnd"/>
      <w:r w:rsidRPr="00735721">
        <w:rPr>
          <w:sz w:val="24"/>
          <w:szCs w:val="24"/>
          <w:shd w:val="clear" w:color="auto" w:fill="FFFFFF"/>
        </w:rPr>
        <w:t xml:space="preserve"> </w:t>
      </w:r>
      <w:proofErr w:type="spellStart"/>
      <w:r w:rsidRPr="00735721">
        <w:rPr>
          <w:sz w:val="24"/>
          <w:szCs w:val="24"/>
          <w:shd w:val="clear" w:color="auto" w:fill="FFFFFF"/>
        </w:rPr>
        <w:t>Gjykatës</w:t>
      </w:r>
      <w:proofErr w:type="spellEnd"/>
      <w:r w:rsidRPr="00735721">
        <w:rPr>
          <w:sz w:val="24"/>
          <w:szCs w:val="24"/>
          <w:shd w:val="clear" w:color="auto" w:fill="FFFFFF"/>
        </w:rPr>
        <w:t xml:space="preserve"> </w:t>
      </w:r>
      <w:proofErr w:type="spellStart"/>
      <w:r w:rsidRPr="00735721">
        <w:rPr>
          <w:sz w:val="24"/>
          <w:szCs w:val="24"/>
          <w:shd w:val="clear" w:color="auto" w:fill="FFFFFF"/>
        </w:rPr>
        <w:t>Kushtetuese</w:t>
      </w:r>
      <w:proofErr w:type="spellEnd"/>
      <w:r w:rsidRPr="00735721">
        <w:rPr>
          <w:sz w:val="24"/>
          <w:szCs w:val="24"/>
          <w:shd w:val="clear" w:color="auto" w:fill="FFFFFF"/>
        </w:rPr>
        <w:t>.</w:t>
      </w:r>
    </w:p>
    <w:p w14:paraId="6BE72872" w14:textId="77777777" w:rsidR="004D3A2E" w:rsidRPr="004D3A2E" w:rsidRDefault="00D268C9" w:rsidP="004D3A2E">
      <w:pPr>
        <w:ind w:firstLine="720"/>
        <w:jc w:val="both"/>
        <w:rPr>
          <w:color w:val="000000"/>
          <w:sz w:val="24"/>
          <w:szCs w:val="24"/>
          <w:lang w:eastAsia="sq-AL"/>
        </w:rPr>
      </w:pPr>
      <w:r>
        <w:rPr>
          <w:bCs/>
          <w:color w:val="000000"/>
          <w:sz w:val="24"/>
          <w:szCs w:val="24"/>
          <w:lang w:eastAsia="sq-AL"/>
        </w:rPr>
        <w:t>12</w:t>
      </w:r>
      <w:r w:rsidR="00735721">
        <w:rPr>
          <w:bCs/>
          <w:color w:val="000000"/>
          <w:sz w:val="24"/>
          <w:szCs w:val="24"/>
          <w:lang w:eastAsia="sq-AL"/>
        </w:rPr>
        <w:t>.</w:t>
      </w:r>
      <w:r w:rsidR="00735721" w:rsidRPr="00D268C9">
        <w:rPr>
          <w:bCs/>
          <w:color w:val="000000"/>
          <w:sz w:val="24"/>
          <w:szCs w:val="24"/>
          <w:lang w:eastAsia="sq-AL"/>
        </w:rPr>
        <w:t xml:space="preserve"> </w:t>
      </w:r>
      <w:proofErr w:type="spellStart"/>
      <w:r w:rsidR="00735721" w:rsidRPr="00D268C9">
        <w:rPr>
          <w:bCs/>
          <w:color w:val="000000"/>
          <w:sz w:val="24"/>
          <w:szCs w:val="24"/>
          <w:lang w:eastAsia="sq-AL"/>
        </w:rPr>
        <w:t>Kundër</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vendimit</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kanë</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paraqitur</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rekurs</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më</w:t>
      </w:r>
      <w:proofErr w:type="spellEnd"/>
      <w:r w:rsidR="004D3A2E" w:rsidRPr="00D268C9">
        <w:rPr>
          <w:bCs/>
          <w:color w:val="000000"/>
          <w:sz w:val="24"/>
          <w:szCs w:val="24"/>
          <w:lang w:eastAsia="sq-AL"/>
        </w:rPr>
        <w:t xml:space="preserve"> </w:t>
      </w:r>
      <w:proofErr w:type="spellStart"/>
      <w:r w:rsidR="004D3A2E" w:rsidRPr="00D268C9">
        <w:rPr>
          <w:bCs/>
          <w:color w:val="000000"/>
          <w:sz w:val="24"/>
          <w:szCs w:val="24"/>
          <w:lang w:eastAsia="sq-AL"/>
        </w:rPr>
        <w:t>datë</w:t>
      </w:r>
      <w:proofErr w:type="spellEnd"/>
      <w:r w:rsidR="004D3A2E" w:rsidRPr="00D268C9">
        <w:rPr>
          <w:bCs/>
          <w:color w:val="000000"/>
          <w:sz w:val="24"/>
          <w:szCs w:val="24"/>
          <w:lang w:eastAsia="sq-AL"/>
        </w:rPr>
        <w:t xml:space="preserve"> 26.11.2022, </w:t>
      </w:r>
      <w:proofErr w:type="spellStart"/>
      <w:r w:rsidR="004D3A2E" w:rsidRPr="00D268C9">
        <w:rPr>
          <w:bCs/>
          <w:color w:val="000000"/>
          <w:sz w:val="24"/>
          <w:szCs w:val="24"/>
          <w:lang w:eastAsia="sq-AL"/>
        </w:rPr>
        <w:t>trashëgimtarët</w:t>
      </w:r>
      <w:proofErr w:type="spellEnd"/>
      <w:r w:rsidR="004D3A2E" w:rsidRPr="00D268C9">
        <w:rPr>
          <w:bCs/>
          <w:color w:val="000000"/>
          <w:sz w:val="24"/>
          <w:szCs w:val="24"/>
          <w:lang w:eastAsia="sq-AL"/>
        </w:rPr>
        <w:t xml:space="preserve"> e </w:t>
      </w:r>
      <w:proofErr w:type="spellStart"/>
      <w:r w:rsidR="004D3A2E" w:rsidRPr="00D268C9">
        <w:rPr>
          <w:bCs/>
          <w:color w:val="000000"/>
          <w:sz w:val="24"/>
          <w:szCs w:val="24"/>
          <w:lang w:eastAsia="sq-AL"/>
        </w:rPr>
        <w:t>viktimës</w:t>
      </w:r>
      <w:proofErr w:type="spellEnd"/>
      <w:r w:rsidR="004D3A2E" w:rsidRPr="00D268C9">
        <w:rPr>
          <w:bCs/>
          <w:color w:val="000000"/>
          <w:sz w:val="24"/>
          <w:szCs w:val="24"/>
          <w:lang w:eastAsia="sq-AL"/>
        </w:rPr>
        <w:t xml:space="preserve"> Lirije Saliasi, Egla Saliasi, Olta </w:t>
      </w:r>
      <w:proofErr w:type="spellStart"/>
      <w:r w:rsidR="004D3A2E" w:rsidRPr="00D268C9">
        <w:rPr>
          <w:bCs/>
          <w:color w:val="000000"/>
          <w:sz w:val="24"/>
          <w:szCs w:val="24"/>
          <w:lang w:eastAsia="sq-AL"/>
        </w:rPr>
        <w:t>Saliasi</w:t>
      </w:r>
      <w:proofErr w:type="spellEnd"/>
      <w:r w:rsidR="004D3A2E" w:rsidRPr="00D268C9">
        <w:rPr>
          <w:bCs/>
          <w:color w:val="000000"/>
          <w:sz w:val="24"/>
          <w:szCs w:val="24"/>
          <w:lang w:eastAsia="sq-AL"/>
        </w:rPr>
        <w:t>, Rei Saliasi</w:t>
      </w:r>
      <w:r w:rsidR="004D3A2E" w:rsidRPr="00D268C9">
        <w:rPr>
          <w:color w:val="000000"/>
          <w:sz w:val="24"/>
          <w:szCs w:val="24"/>
          <w:lang w:eastAsia="sq-AL"/>
        </w:rPr>
        <w:t>,</w:t>
      </w:r>
      <w:r w:rsidR="004D3A2E" w:rsidRPr="004D3A2E">
        <w:rPr>
          <w:b/>
          <w:bCs/>
          <w:color w:val="000000"/>
          <w:sz w:val="24"/>
          <w:szCs w:val="24"/>
          <w:lang w:eastAsia="sq-AL"/>
        </w:rPr>
        <w:t xml:space="preserve"> </w:t>
      </w:r>
      <w:r w:rsidR="004D3A2E" w:rsidRPr="004D3A2E">
        <w:rPr>
          <w:color w:val="000000"/>
          <w:sz w:val="24"/>
          <w:szCs w:val="24"/>
          <w:lang w:eastAsia="sq-AL"/>
        </w:rPr>
        <w:t xml:space="preserve">duke </w:t>
      </w:r>
      <w:proofErr w:type="spellStart"/>
      <w:r w:rsidR="004D3A2E" w:rsidRPr="004D3A2E">
        <w:rPr>
          <w:color w:val="000000"/>
          <w:sz w:val="24"/>
          <w:szCs w:val="24"/>
          <w:lang w:eastAsia="sq-AL"/>
        </w:rPr>
        <w:t>kërkuar</w:t>
      </w:r>
      <w:proofErr w:type="spellEnd"/>
      <w:r w:rsidR="004D3A2E" w:rsidRPr="004D3A2E">
        <w:rPr>
          <w:color w:val="000000"/>
          <w:sz w:val="24"/>
          <w:szCs w:val="24"/>
          <w:lang w:eastAsia="sq-AL"/>
        </w:rPr>
        <w:t>: “</w:t>
      </w:r>
      <w:proofErr w:type="spellStart"/>
      <w:r w:rsidR="004D3A2E" w:rsidRPr="004D3A2E">
        <w:rPr>
          <w:i/>
          <w:iCs/>
          <w:color w:val="000000"/>
          <w:sz w:val="24"/>
          <w:szCs w:val="24"/>
          <w:lang w:eastAsia="sq-AL"/>
        </w:rPr>
        <w:t>Prishjen</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vendimit</w:t>
      </w:r>
      <w:proofErr w:type="spellEnd"/>
      <w:r w:rsidR="004D3A2E" w:rsidRPr="004D3A2E">
        <w:rPr>
          <w:b/>
          <w:bCs/>
          <w:i/>
          <w:iCs/>
          <w:color w:val="000000"/>
          <w:sz w:val="24"/>
          <w:szCs w:val="24"/>
          <w:lang w:eastAsia="sq-AL"/>
        </w:rPr>
        <w:t xml:space="preserve"> </w:t>
      </w:r>
      <w:r w:rsidR="004D3A2E" w:rsidRPr="004D3A2E">
        <w:rPr>
          <w:i/>
          <w:iCs/>
          <w:color w:val="000000"/>
          <w:sz w:val="24"/>
          <w:szCs w:val="24"/>
          <w:lang w:eastAsia="sq-AL"/>
        </w:rPr>
        <w:t xml:space="preserve">nr. 112, </w:t>
      </w:r>
      <w:proofErr w:type="spellStart"/>
      <w:r w:rsidR="004D3A2E" w:rsidRPr="004D3A2E">
        <w:rPr>
          <w:i/>
          <w:iCs/>
          <w:color w:val="000000"/>
          <w:sz w:val="24"/>
          <w:szCs w:val="24"/>
          <w:lang w:eastAsia="sq-AL"/>
        </w:rPr>
        <w:t>datë</w:t>
      </w:r>
      <w:proofErr w:type="spellEnd"/>
      <w:r w:rsidR="004D3A2E" w:rsidRPr="004D3A2E">
        <w:rPr>
          <w:i/>
          <w:iCs/>
          <w:color w:val="000000"/>
          <w:sz w:val="24"/>
          <w:szCs w:val="24"/>
          <w:lang w:eastAsia="sq-AL"/>
        </w:rPr>
        <w:t xml:space="preserve"> 24.01.2024,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Gjykatës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Apelit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Juridiksionit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Përgjithshëm</w:t>
      </w:r>
      <w:proofErr w:type="spellEnd"/>
      <w:r w:rsidR="004D3A2E" w:rsidRPr="004D3A2E">
        <w:rPr>
          <w:b/>
          <w:bCs/>
          <w:i/>
          <w:iCs/>
          <w:color w:val="000000"/>
          <w:sz w:val="24"/>
          <w:szCs w:val="24"/>
          <w:lang w:eastAsia="sq-AL"/>
        </w:rPr>
        <w:t xml:space="preserve"> </w:t>
      </w:r>
      <w:proofErr w:type="spellStart"/>
      <w:r w:rsidR="004D3A2E" w:rsidRPr="004D3A2E">
        <w:rPr>
          <w:i/>
          <w:iCs/>
          <w:color w:val="000000"/>
          <w:sz w:val="24"/>
          <w:szCs w:val="24"/>
          <w:lang w:eastAsia="sq-AL"/>
        </w:rPr>
        <w:t>sa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përket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cilësimit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juridik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veprës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penale</w:t>
      </w:r>
      <w:proofErr w:type="spellEnd"/>
      <w:r w:rsidR="00735721" w:rsidRPr="004D3A2E">
        <w:rPr>
          <w:i/>
          <w:iCs/>
          <w:color w:val="000000"/>
          <w:sz w:val="24"/>
          <w:szCs w:val="24"/>
          <w:lang w:eastAsia="sq-AL"/>
        </w:rPr>
        <w:t>” (</w:t>
      </w:r>
      <w:proofErr w:type="spellStart"/>
      <w:r w:rsidR="004D3A2E" w:rsidRPr="004D3A2E">
        <w:rPr>
          <w:i/>
          <w:iCs/>
          <w:color w:val="000000"/>
          <w:sz w:val="24"/>
          <w:szCs w:val="24"/>
          <w:lang w:eastAsia="sq-AL"/>
        </w:rPr>
        <w:t>si</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parashtrime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datë</w:t>
      </w:r>
      <w:proofErr w:type="spellEnd"/>
      <w:r w:rsidR="004D3A2E" w:rsidRPr="004D3A2E">
        <w:rPr>
          <w:i/>
          <w:iCs/>
          <w:color w:val="000000"/>
          <w:sz w:val="24"/>
          <w:szCs w:val="24"/>
          <w:lang w:eastAsia="sq-AL"/>
        </w:rPr>
        <w:t xml:space="preserve"> 18.11.2025 </w:t>
      </w:r>
      <w:proofErr w:type="spellStart"/>
      <w:r w:rsidR="004D3A2E" w:rsidRPr="004D3A2E">
        <w:rPr>
          <w:i/>
          <w:iCs/>
          <w:color w:val="000000"/>
          <w:sz w:val="24"/>
          <w:szCs w:val="24"/>
          <w:lang w:eastAsia="sq-AL"/>
        </w:rPr>
        <w:t>dhe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notë</w:t>
      </w:r>
      <w:proofErr w:type="spellEnd"/>
      <w:r w:rsidR="004D3A2E" w:rsidRPr="004D3A2E">
        <w:rPr>
          <w:i/>
          <w:iCs/>
          <w:color w:val="000000"/>
          <w:sz w:val="24"/>
          <w:szCs w:val="24"/>
          <w:lang w:eastAsia="sq-AL"/>
        </w:rPr>
        <w:t xml:space="preserve"> verbale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datë</w:t>
      </w:r>
      <w:proofErr w:type="spellEnd"/>
      <w:r w:rsidR="004D3A2E" w:rsidRPr="004D3A2E">
        <w:rPr>
          <w:i/>
          <w:iCs/>
          <w:color w:val="000000"/>
          <w:sz w:val="24"/>
          <w:szCs w:val="24"/>
          <w:lang w:eastAsia="sq-AL"/>
        </w:rPr>
        <w:t xml:space="preserve"> 11.11.2025).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rekurs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parashtruar</w:t>
      </w:r>
      <w:proofErr w:type="spellEnd"/>
      <w:r w:rsidR="004D3A2E" w:rsidRPr="004D3A2E">
        <w:rPr>
          <w:color w:val="000000"/>
          <w:sz w:val="24"/>
          <w:szCs w:val="24"/>
          <w:lang w:eastAsia="sq-AL"/>
        </w:rPr>
        <w:t xml:space="preserve"> se: </w:t>
      </w:r>
    </w:p>
    <w:p w14:paraId="1E078112" w14:textId="77777777" w:rsidR="004D3A2E" w:rsidRPr="005C1347" w:rsidRDefault="004D3A2E" w:rsidP="004D3A2E">
      <w:pPr>
        <w:numPr>
          <w:ilvl w:val="0"/>
          <w:numId w:val="10"/>
        </w:numPr>
        <w:jc w:val="both"/>
        <w:rPr>
          <w:sz w:val="24"/>
          <w:szCs w:val="24"/>
          <w:shd w:val="clear" w:color="auto" w:fill="FFFFFF"/>
        </w:rPr>
      </w:pPr>
      <w:proofErr w:type="spellStart"/>
      <w:r w:rsidRPr="005C1347">
        <w:rPr>
          <w:sz w:val="24"/>
          <w:szCs w:val="24"/>
          <w:lang w:eastAsia="sq-AL"/>
        </w:rPr>
        <w:t>Gj</w:t>
      </w:r>
      <w:r w:rsidRPr="005C1347">
        <w:rPr>
          <w:sz w:val="24"/>
          <w:szCs w:val="24"/>
          <w:shd w:val="clear" w:color="auto" w:fill="FFFFFF"/>
        </w:rPr>
        <w:t>ykata</w:t>
      </w:r>
      <w:proofErr w:type="spellEnd"/>
      <w:r w:rsidRPr="005C1347">
        <w:rPr>
          <w:sz w:val="24"/>
          <w:szCs w:val="24"/>
          <w:shd w:val="clear" w:color="auto" w:fill="FFFFFF"/>
        </w:rPr>
        <w:t xml:space="preserve"> e </w:t>
      </w:r>
      <w:proofErr w:type="spellStart"/>
      <w:r w:rsidRPr="005C1347">
        <w:rPr>
          <w:sz w:val="24"/>
          <w:szCs w:val="24"/>
          <w:shd w:val="clear" w:color="auto" w:fill="FFFFFF"/>
        </w:rPr>
        <w:t>Apelit</w:t>
      </w:r>
      <w:proofErr w:type="spellEnd"/>
      <w:r w:rsidRPr="005C1347">
        <w:rPr>
          <w:sz w:val="24"/>
          <w:szCs w:val="24"/>
          <w:shd w:val="clear" w:color="auto" w:fill="FFFFFF"/>
        </w:rPr>
        <w:t xml:space="preserve"> ka </w:t>
      </w:r>
      <w:proofErr w:type="spellStart"/>
      <w:r w:rsidRPr="005C1347">
        <w:rPr>
          <w:sz w:val="24"/>
          <w:szCs w:val="24"/>
          <w:shd w:val="clear" w:color="auto" w:fill="FFFFFF"/>
        </w:rPr>
        <w:t>zbatuar</w:t>
      </w:r>
      <w:proofErr w:type="spellEnd"/>
      <w:r w:rsidRPr="005C1347">
        <w:rPr>
          <w:sz w:val="24"/>
          <w:szCs w:val="24"/>
          <w:shd w:val="clear" w:color="auto" w:fill="FFFFFF"/>
        </w:rPr>
        <w:t xml:space="preserve"> </w:t>
      </w:r>
      <w:proofErr w:type="spellStart"/>
      <w:r w:rsidRPr="005C1347">
        <w:rPr>
          <w:sz w:val="24"/>
          <w:szCs w:val="24"/>
          <w:shd w:val="clear" w:color="auto" w:fill="FFFFFF"/>
        </w:rPr>
        <w:t>gabim</w:t>
      </w:r>
      <w:proofErr w:type="spellEnd"/>
      <w:r w:rsidRPr="005C1347">
        <w:rPr>
          <w:sz w:val="24"/>
          <w:szCs w:val="24"/>
          <w:shd w:val="clear" w:color="auto" w:fill="FFFFFF"/>
        </w:rPr>
        <w:t xml:space="preserve"> </w:t>
      </w:r>
      <w:proofErr w:type="spellStart"/>
      <w:r w:rsidRPr="005C1347">
        <w:rPr>
          <w:sz w:val="24"/>
          <w:szCs w:val="24"/>
          <w:shd w:val="clear" w:color="auto" w:fill="FFFFFF"/>
        </w:rPr>
        <w:t>ligjin</w:t>
      </w:r>
      <w:proofErr w:type="spellEnd"/>
      <w:r w:rsidRPr="005C1347">
        <w:rPr>
          <w:sz w:val="24"/>
          <w:szCs w:val="24"/>
          <w:shd w:val="clear" w:color="auto" w:fill="FFFFFF"/>
        </w:rPr>
        <w:t xml:space="preserve"> material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lidhje</w:t>
      </w:r>
      <w:proofErr w:type="spellEnd"/>
      <w:r w:rsidRPr="005C1347">
        <w:rPr>
          <w:sz w:val="24"/>
          <w:szCs w:val="24"/>
          <w:shd w:val="clear" w:color="auto" w:fill="FFFFFF"/>
        </w:rPr>
        <w:t xml:space="preserve"> me </w:t>
      </w:r>
      <w:proofErr w:type="spellStart"/>
      <w:r w:rsidRPr="005C1347">
        <w:rPr>
          <w:sz w:val="24"/>
          <w:szCs w:val="24"/>
          <w:shd w:val="clear" w:color="auto" w:fill="FFFFFF"/>
        </w:rPr>
        <w:t>cilësimin</w:t>
      </w:r>
      <w:proofErr w:type="spellEnd"/>
      <w:r w:rsidRPr="005C1347">
        <w:rPr>
          <w:sz w:val="24"/>
          <w:szCs w:val="24"/>
          <w:shd w:val="clear" w:color="auto" w:fill="FFFFFF"/>
        </w:rPr>
        <w:t xml:space="preserve"> </w:t>
      </w:r>
      <w:proofErr w:type="spellStart"/>
      <w:r w:rsidRPr="005C1347">
        <w:rPr>
          <w:sz w:val="24"/>
          <w:szCs w:val="24"/>
          <w:shd w:val="clear" w:color="auto" w:fill="FFFFFF"/>
        </w:rPr>
        <w:t>juridik</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duke </w:t>
      </w:r>
      <w:proofErr w:type="spellStart"/>
      <w:r w:rsidRPr="005C1347">
        <w:rPr>
          <w:sz w:val="24"/>
          <w:szCs w:val="24"/>
          <w:shd w:val="clear" w:color="auto" w:fill="FFFFFF"/>
        </w:rPr>
        <w:t>konfonduar</w:t>
      </w:r>
      <w:proofErr w:type="spellEnd"/>
      <w:r w:rsidRPr="005C1347">
        <w:rPr>
          <w:sz w:val="24"/>
          <w:szCs w:val="24"/>
          <w:shd w:val="clear" w:color="auto" w:fill="FFFFFF"/>
        </w:rPr>
        <w:t xml:space="preserve"> "</w:t>
      </w:r>
      <w:proofErr w:type="spellStart"/>
      <w:r w:rsidRPr="005C1347">
        <w:rPr>
          <w:sz w:val="24"/>
          <w:szCs w:val="24"/>
          <w:shd w:val="clear" w:color="auto" w:fill="FFFFFF"/>
        </w:rPr>
        <w:t>Vrasjen</w:t>
      </w:r>
      <w:proofErr w:type="spellEnd"/>
      <w:r w:rsidRPr="005C1347">
        <w:rPr>
          <w:sz w:val="24"/>
          <w:szCs w:val="24"/>
          <w:shd w:val="clear" w:color="auto" w:fill="FFFFFF"/>
        </w:rPr>
        <w:t xml:space="preserve"> e </w:t>
      </w:r>
      <w:proofErr w:type="spellStart"/>
      <w:r w:rsidRPr="005C1347">
        <w:rPr>
          <w:sz w:val="24"/>
          <w:szCs w:val="24"/>
          <w:shd w:val="clear" w:color="auto" w:fill="FFFFFF"/>
        </w:rPr>
        <w:t>punonjësit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Policisë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Shtetit</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detyrë</w:t>
      </w:r>
      <w:proofErr w:type="spellEnd"/>
      <w:r w:rsidRPr="005C1347">
        <w:rPr>
          <w:sz w:val="24"/>
          <w:szCs w:val="24"/>
          <w:shd w:val="clear" w:color="auto" w:fill="FFFFFF"/>
        </w:rPr>
        <w:t xml:space="preserve">  me "</w:t>
      </w:r>
      <w:proofErr w:type="spellStart"/>
      <w:r w:rsidRPr="005C1347">
        <w:rPr>
          <w:sz w:val="24"/>
          <w:szCs w:val="24"/>
          <w:shd w:val="clear" w:color="auto" w:fill="FFFFFF"/>
        </w:rPr>
        <w:t>Vrasjen</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shkak</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detyrës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punonjësit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Policisë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Shtetit</w:t>
      </w:r>
      <w:proofErr w:type="spellEnd"/>
      <w:r w:rsidRPr="005C1347">
        <w:rPr>
          <w:sz w:val="24"/>
          <w:szCs w:val="24"/>
          <w:shd w:val="clear" w:color="auto" w:fill="FFFFFF"/>
        </w:rPr>
        <w:t xml:space="preserve"> “</w:t>
      </w:r>
      <w:proofErr w:type="spellStart"/>
      <w:r w:rsidR="005C1347">
        <w:rPr>
          <w:sz w:val="24"/>
          <w:szCs w:val="24"/>
          <w:shd w:val="clear" w:color="auto" w:fill="FFFFFF"/>
        </w:rPr>
        <w:t>dhe</w:t>
      </w:r>
      <w:proofErr w:type="spellEnd"/>
      <w:r w:rsidR="005C1347">
        <w:rPr>
          <w:sz w:val="24"/>
          <w:szCs w:val="24"/>
          <w:shd w:val="clear" w:color="auto" w:fill="FFFFFF"/>
        </w:rPr>
        <w:t xml:space="preserve"> </w:t>
      </w:r>
      <w:proofErr w:type="spellStart"/>
      <w:r w:rsidR="005C1347">
        <w:rPr>
          <w:sz w:val="24"/>
          <w:szCs w:val="24"/>
          <w:shd w:val="clear" w:color="auto" w:fill="FFFFFF"/>
        </w:rPr>
        <w:t>për</w:t>
      </w:r>
      <w:proofErr w:type="spellEnd"/>
      <w:r w:rsidR="005C1347">
        <w:rPr>
          <w:sz w:val="24"/>
          <w:szCs w:val="24"/>
          <w:shd w:val="clear" w:color="auto" w:fill="FFFFFF"/>
        </w:rPr>
        <w:t xml:space="preserve"> </w:t>
      </w:r>
      <w:proofErr w:type="spellStart"/>
      <w:r w:rsidR="005C1347">
        <w:rPr>
          <w:sz w:val="24"/>
          <w:szCs w:val="24"/>
          <w:shd w:val="clear" w:color="auto" w:fill="FFFFFF"/>
        </w:rPr>
        <w:t>pasojë</w:t>
      </w:r>
      <w:proofErr w:type="spellEnd"/>
      <w:r w:rsidR="005C1347">
        <w:rPr>
          <w:sz w:val="24"/>
          <w:szCs w:val="24"/>
          <w:shd w:val="clear" w:color="auto" w:fill="FFFFFF"/>
        </w:rPr>
        <w:t xml:space="preserve"> ka </w:t>
      </w:r>
      <w:proofErr w:type="spellStart"/>
      <w:r w:rsidR="005C1347">
        <w:rPr>
          <w:sz w:val="24"/>
          <w:szCs w:val="24"/>
          <w:shd w:val="clear" w:color="auto" w:fill="FFFFFF"/>
        </w:rPr>
        <w:t>ka</w:t>
      </w:r>
      <w:proofErr w:type="spellEnd"/>
      <w:r w:rsidR="005C1347">
        <w:rPr>
          <w:sz w:val="24"/>
          <w:szCs w:val="24"/>
          <w:shd w:val="clear" w:color="auto" w:fill="FFFFFF"/>
        </w:rPr>
        <w:t xml:space="preserve"> </w:t>
      </w:r>
      <w:proofErr w:type="spellStart"/>
      <w:r w:rsidR="005C1347">
        <w:rPr>
          <w:sz w:val="24"/>
          <w:szCs w:val="24"/>
          <w:shd w:val="clear" w:color="auto" w:fill="FFFFFF"/>
        </w:rPr>
        <w:t>bërë</w:t>
      </w:r>
      <w:proofErr w:type="spellEnd"/>
      <w:r w:rsid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cilësim</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gabuar</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faktit</w:t>
      </w:r>
      <w:proofErr w:type="spellEnd"/>
      <w:r w:rsidRPr="005C1347">
        <w:rPr>
          <w:sz w:val="24"/>
          <w:szCs w:val="24"/>
          <w:shd w:val="clear" w:color="auto" w:fill="FFFFFF"/>
        </w:rPr>
        <w:t xml:space="preserve"> penal,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vjen</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kundërshtim</w:t>
      </w:r>
      <w:proofErr w:type="spellEnd"/>
      <w:r w:rsidRPr="005C1347">
        <w:rPr>
          <w:sz w:val="24"/>
          <w:szCs w:val="24"/>
          <w:shd w:val="clear" w:color="auto" w:fill="FFFFFF"/>
        </w:rPr>
        <w:t xml:space="preserve"> me </w:t>
      </w:r>
      <w:proofErr w:type="spellStart"/>
      <w:r w:rsidRPr="005C1347">
        <w:rPr>
          <w:sz w:val="24"/>
          <w:szCs w:val="24"/>
          <w:shd w:val="clear" w:color="auto" w:fill="FFFFFF"/>
        </w:rPr>
        <w:t>praktikën</w:t>
      </w:r>
      <w:proofErr w:type="spellEnd"/>
      <w:r w:rsidRPr="005C1347">
        <w:rPr>
          <w:sz w:val="24"/>
          <w:szCs w:val="24"/>
          <w:shd w:val="clear" w:color="auto" w:fill="FFFFFF"/>
        </w:rPr>
        <w:t xml:space="preserve"> e </w:t>
      </w:r>
      <w:proofErr w:type="spellStart"/>
      <w:r w:rsidRPr="005C1347">
        <w:rPr>
          <w:sz w:val="24"/>
          <w:szCs w:val="24"/>
          <w:shd w:val="clear" w:color="auto" w:fill="FFFFFF"/>
        </w:rPr>
        <w:t>Gjykatës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Lartë</w:t>
      </w:r>
      <w:proofErr w:type="spellEnd"/>
      <w:r w:rsidRPr="005C1347">
        <w:rPr>
          <w:sz w:val="24"/>
          <w:szCs w:val="24"/>
          <w:shd w:val="clear" w:color="auto" w:fill="FFFFFF"/>
        </w:rPr>
        <w:t xml:space="preserve">, e </w:t>
      </w:r>
      <w:proofErr w:type="spellStart"/>
      <w:r w:rsidRPr="005C1347">
        <w:rPr>
          <w:sz w:val="24"/>
          <w:szCs w:val="24"/>
          <w:shd w:val="clear" w:color="auto" w:fill="FFFFFF"/>
        </w:rPr>
        <w:t>cila</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shprehur</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lidhje</w:t>
      </w:r>
      <w:proofErr w:type="spellEnd"/>
      <w:r w:rsidRPr="005C1347">
        <w:rPr>
          <w:sz w:val="24"/>
          <w:szCs w:val="24"/>
          <w:shd w:val="clear" w:color="auto" w:fill="FFFFFF"/>
        </w:rPr>
        <w:t xml:space="preserve"> me </w:t>
      </w:r>
      <w:proofErr w:type="spellStart"/>
      <w:r w:rsidRPr="005C1347">
        <w:rPr>
          <w:sz w:val="24"/>
          <w:szCs w:val="24"/>
          <w:shd w:val="clear" w:color="auto" w:fill="FFFFFF"/>
        </w:rPr>
        <w:t>mënyrën</w:t>
      </w:r>
      <w:proofErr w:type="spellEnd"/>
      <w:r w:rsidRPr="005C1347">
        <w:rPr>
          <w:sz w:val="24"/>
          <w:szCs w:val="24"/>
          <w:shd w:val="clear" w:color="auto" w:fill="FFFFFF"/>
        </w:rPr>
        <w:t xml:space="preserve"> e </w:t>
      </w:r>
      <w:proofErr w:type="spellStart"/>
      <w:r w:rsidRPr="005C1347">
        <w:rPr>
          <w:sz w:val="24"/>
          <w:szCs w:val="24"/>
          <w:shd w:val="clear" w:color="auto" w:fill="FFFFFF"/>
        </w:rPr>
        <w:t>përzgj</w:t>
      </w:r>
      <w:r w:rsidR="005C1347">
        <w:rPr>
          <w:sz w:val="24"/>
          <w:szCs w:val="24"/>
          <w:shd w:val="clear" w:color="auto" w:fill="FFFFFF"/>
        </w:rPr>
        <w:t>e</w:t>
      </w:r>
      <w:r w:rsidRPr="005C1347">
        <w:rPr>
          <w:sz w:val="24"/>
          <w:szCs w:val="24"/>
          <w:shd w:val="clear" w:color="auto" w:fill="FFFFFF"/>
        </w:rPr>
        <w:t>dhjes</w:t>
      </w:r>
      <w:proofErr w:type="spellEnd"/>
      <w:r w:rsidR="005C1347">
        <w:rPr>
          <w:sz w:val="24"/>
          <w:szCs w:val="24"/>
          <w:shd w:val="clear" w:color="auto" w:fill="FFFFFF"/>
        </w:rPr>
        <w:t xml:space="preserve"> </w:t>
      </w:r>
      <w:proofErr w:type="spellStart"/>
      <w:r w:rsidR="005C1347">
        <w:rPr>
          <w:sz w:val="24"/>
          <w:szCs w:val="24"/>
          <w:shd w:val="clear" w:color="auto" w:fill="FFFFFF"/>
        </w:rPr>
        <w:t>s</w:t>
      </w:r>
      <w:r w:rsidR="005C1347" w:rsidRPr="005C1347">
        <w:rPr>
          <w:sz w:val="24"/>
          <w:szCs w:val="24"/>
          <w:shd w:val="clear" w:color="auto" w:fill="FFFFFF"/>
        </w:rPr>
        <w:t>ë</w:t>
      </w:r>
      <w:proofErr w:type="spellEnd"/>
      <w:r w:rsidRPr="005C1347">
        <w:rPr>
          <w:sz w:val="24"/>
          <w:szCs w:val="24"/>
          <w:shd w:val="clear" w:color="auto" w:fill="FFFFFF"/>
        </w:rPr>
        <w:t xml:space="preserve"> </w:t>
      </w:r>
      <w:proofErr w:type="spellStart"/>
      <w:r w:rsidRPr="005C1347">
        <w:rPr>
          <w:sz w:val="24"/>
          <w:szCs w:val="24"/>
          <w:shd w:val="clear" w:color="auto" w:fill="FFFFFF"/>
        </w:rPr>
        <w:t>cilësimit</w:t>
      </w:r>
      <w:proofErr w:type="spellEnd"/>
      <w:r w:rsidRPr="005C1347">
        <w:rPr>
          <w:sz w:val="24"/>
          <w:szCs w:val="24"/>
          <w:shd w:val="clear" w:color="auto" w:fill="FFFFFF"/>
        </w:rPr>
        <w:t xml:space="preserve"> </w:t>
      </w:r>
      <w:proofErr w:type="spellStart"/>
      <w:r w:rsidRPr="005C1347">
        <w:rPr>
          <w:sz w:val="24"/>
          <w:szCs w:val="24"/>
          <w:shd w:val="clear" w:color="auto" w:fill="FFFFFF"/>
        </w:rPr>
        <w:t>juridik</w:t>
      </w:r>
      <w:proofErr w:type="spellEnd"/>
      <w:r w:rsidRPr="005C1347">
        <w:rPr>
          <w:sz w:val="24"/>
          <w:szCs w:val="24"/>
          <w:shd w:val="clear" w:color="auto" w:fill="FFFFFF"/>
        </w:rPr>
        <w:t xml:space="preserve"> </w:t>
      </w:r>
      <w:proofErr w:type="spellStart"/>
      <w:r w:rsidRPr="005C1347">
        <w:rPr>
          <w:sz w:val="24"/>
          <w:szCs w:val="24"/>
          <w:shd w:val="clear" w:color="auto" w:fill="FFFFFF"/>
        </w:rPr>
        <w:t>kur</w:t>
      </w:r>
      <w:proofErr w:type="spellEnd"/>
      <w:r w:rsidRPr="005C1347">
        <w:rPr>
          <w:sz w:val="24"/>
          <w:szCs w:val="24"/>
          <w:shd w:val="clear" w:color="auto" w:fill="FFFFFF"/>
        </w:rPr>
        <w:t xml:space="preserve"> </w:t>
      </w:r>
      <w:proofErr w:type="spellStart"/>
      <w:r w:rsidRPr="005C1347">
        <w:rPr>
          <w:sz w:val="24"/>
          <w:szCs w:val="24"/>
          <w:shd w:val="clear" w:color="auto" w:fill="FFFFFF"/>
        </w:rPr>
        <w:t>gjendemi</w:t>
      </w:r>
      <w:proofErr w:type="spellEnd"/>
      <w:r w:rsidRPr="005C1347">
        <w:rPr>
          <w:sz w:val="24"/>
          <w:szCs w:val="24"/>
          <w:shd w:val="clear" w:color="auto" w:fill="FFFFFF"/>
        </w:rPr>
        <w:t xml:space="preserve"> </w:t>
      </w:r>
      <w:proofErr w:type="spellStart"/>
      <w:r w:rsidRPr="005C1347">
        <w:rPr>
          <w:sz w:val="24"/>
          <w:szCs w:val="24"/>
          <w:shd w:val="clear" w:color="auto" w:fill="FFFFFF"/>
        </w:rPr>
        <w:t>përpara</w:t>
      </w:r>
      <w:proofErr w:type="spellEnd"/>
      <w:r w:rsidRP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fakti</w:t>
      </w:r>
      <w:proofErr w:type="spellEnd"/>
      <w:r w:rsidRPr="005C1347">
        <w:rPr>
          <w:sz w:val="24"/>
          <w:szCs w:val="24"/>
          <w:shd w:val="clear" w:color="auto" w:fill="FFFFFF"/>
        </w:rPr>
        <w:t xml:space="preserve"> penal,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cili</w:t>
      </w:r>
      <w:proofErr w:type="spellEnd"/>
      <w:r w:rsidRPr="005C1347">
        <w:rPr>
          <w:sz w:val="24"/>
          <w:szCs w:val="24"/>
          <w:shd w:val="clear" w:color="auto" w:fill="FFFFFF"/>
        </w:rPr>
        <w:t xml:space="preserve"> </w:t>
      </w:r>
      <w:proofErr w:type="spellStart"/>
      <w:r w:rsidRPr="005C1347">
        <w:rPr>
          <w:sz w:val="24"/>
          <w:szCs w:val="24"/>
          <w:shd w:val="clear" w:color="auto" w:fill="FFFFFF"/>
        </w:rPr>
        <w:t>mund</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kualifikohet</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më</w:t>
      </w:r>
      <w:proofErr w:type="spellEnd"/>
      <w:r w:rsidRPr="005C1347">
        <w:rPr>
          <w:sz w:val="24"/>
          <w:szCs w:val="24"/>
          <w:shd w:val="clear" w:color="auto" w:fill="FFFFFF"/>
        </w:rPr>
        <w:t xml:space="preserve"> </w:t>
      </w:r>
      <w:proofErr w:type="spellStart"/>
      <w:r w:rsidRPr="005C1347">
        <w:rPr>
          <w:sz w:val="24"/>
          <w:szCs w:val="24"/>
          <w:shd w:val="clear" w:color="auto" w:fill="FFFFFF"/>
        </w:rPr>
        <w:t>shumë</w:t>
      </w:r>
      <w:proofErr w:type="spellEnd"/>
      <w:r w:rsidRPr="005C1347">
        <w:rPr>
          <w:sz w:val="24"/>
          <w:szCs w:val="24"/>
          <w:shd w:val="clear" w:color="auto" w:fill="FFFFFF"/>
        </w:rPr>
        <w:t xml:space="preserve"> se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figurë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
    <w:p w14:paraId="20EF597F" w14:textId="77777777" w:rsidR="004D3A2E" w:rsidRPr="005C1347" w:rsidRDefault="004D3A2E" w:rsidP="004D3A2E">
      <w:pPr>
        <w:numPr>
          <w:ilvl w:val="0"/>
          <w:numId w:val="10"/>
        </w:numPr>
        <w:jc w:val="both"/>
        <w:rPr>
          <w:sz w:val="24"/>
          <w:szCs w:val="24"/>
          <w:shd w:val="clear" w:color="auto" w:fill="FFFFFF"/>
        </w:rPr>
      </w:pPr>
      <w:proofErr w:type="spellStart"/>
      <w:r w:rsidRPr="005C1347">
        <w:rPr>
          <w:sz w:val="24"/>
          <w:szCs w:val="24"/>
          <w:lang w:eastAsia="sq-AL"/>
        </w:rPr>
        <w:t>V</w:t>
      </w:r>
      <w:r w:rsidRPr="005C1347">
        <w:rPr>
          <w:sz w:val="24"/>
          <w:szCs w:val="24"/>
          <w:shd w:val="clear" w:color="auto" w:fill="FFFFFF"/>
        </w:rPr>
        <w:t>epra</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e </w:t>
      </w:r>
      <w:proofErr w:type="spellStart"/>
      <w:r w:rsidRPr="005C1347">
        <w:rPr>
          <w:sz w:val="24"/>
          <w:szCs w:val="24"/>
          <w:shd w:val="clear" w:color="auto" w:fill="FFFFFF"/>
        </w:rPr>
        <w:t>parashikuar</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neni</w:t>
      </w:r>
      <w:proofErr w:type="spellEnd"/>
      <w:r w:rsidRPr="005C1347">
        <w:rPr>
          <w:sz w:val="24"/>
          <w:szCs w:val="24"/>
          <w:shd w:val="clear" w:color="auto" w:fill="FFFFFF"/>
        </w:rPr>
        <w:t xml:space="preserve"> 79/b </w:t>
      </w:r>
      <w:proofErr w:type="spellStart"/>
      <w:r w:rsidRPr="005C1347">
        <w:rPr>
          <w:sz w:val="24"/>
          <w:szCs w:val="24"/>
          <w:shd w:val="clear" w:color="auto" w:fill="FFFFFF"/>
        </w:rPr>
        <w:t>dhe</w:t>
      </w:r>
      <w:proofErr w:type="spellEnd"/>
      <w:r w:rsidRPr="005C1347">
        <w:rPr>
          <w:sz w:val="24"/>
          <w:szCs w:val="24"/>
          <w:shd w:val="clear" w:color="auto" w:fill="FFFFFF"/>
        </w:rPr>
        <w:t xml:space="preserve"> ajo e </w:t>
      </w:r>
      <w:proofErr w:type="spellStart"/>
      <w:r w:rsidRPr="005C1347">
        <w:rPr>
          <w:sz w:val="24"/>
          <w:szCs w:val="24"/>
          <w:shd w:val="clear" w:color="auto" w:fill="FFFFFF"/>
        </w:rPr>
        <w:t>parashikuar</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neni</w:t>
      </w:r>
      <w:proofErr w:type="spellEnd"/>
      <w:r w:rsidRPr="005C1347">
        <w:rPr>
          <w:sz w:val="24"/>
          <w:szCs w:val="24"/>
          <w:shd w:val="clear" w:color="auto" w:fill="FFFFFF"/>
        </w:rPr>
        <w:t xml:space="preserve"> 78/2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 </w:t>
      </w:r>
      <w:proofErr w:type="spellStart"/>
      <w:r w:rsidRPr="005C1347">
        <w:rPr>
          <w:sz w:val="24"/>
          <w:szCs w:val="24"/>
          <w:shd w:val="clear" w:color="auto" w:fill="FFFFFF"/>
        </w:rPr>
        <w:t>mbrojnë</w:t>
      </w:r>
      <w:proofErr w:type="spellEnd"/>
      <w:r w:rsidRPr="005C1347">
        <w:rPr>
          <w:sz w:val="24"/>
          <w:szCs w:val="24"/>
          <w:shd w:val="clear" w:color="auto" w:fill="FFFFFF"/>
        </w:rPr>
        <w:t xml:space="preserve"> </w:t>
      </w:r>
      <w:proofErr w:type="spellStart"/>
      <w:r w:rsidRPr="005C1347">
        <w:rPr>
          <w:sz w:val="24"/>
          <w:szCs w:val="24"/>
          <w:shd w:val="clear" w:color="auto" w:fill="FFFFFF"/>
        </w:rPr>
        <w:t>objekte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ndryshme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marrëdhënieve</w:t>
      </w:r>
      <w:proofErr w:type="spellEnd"/>
      <w:r w:rsidRPr="005C1347">
        <w:rPr>
          <w:sz w:val="24"/>
          <w:szCs w:val="24"/>
          <w:shd w:val="clear" w:color="auto" w:fill="FFFFFF"/>
        </w:rPr>
        <w:t xml:space="preserve"> </w:t>
      </w:r>
      <w:proofErr w:type="spellStart"/>
      <w:r w:rsidRPr="005C1347">
        <w:rPr>
          <w:sz w:val="24"/>
          <w:szCs w:val="24"/>
          <w:shd w:val="clear" w:color="auto" w:fill="FFFFFF"/>
        </w:rPr>
        <w:t>shoqërore</w:t>
      </w:r>
      <w:proofErr w:type="spellEnd"/>
      <w:r w:rsidRPr="005C1347">
        <w:rPr>
          <w:sz w:val="24"/>
          <w:szCs w:val="24"/>
          <w:shd w:val="clear" w:color="auto" w:fill="FFFFFF"/>
        </w:rPr>
        <w:t xml:space="preserve">, </w:t>
      </w:r>
      <w:proofErr w:type="spellStart"/>
      <w:r w:rsidRPr="005C1347">
        <w:rPr>
          <w:sz w:val="24"/>
          <w:szCs w:val="24"/>
          <w:shd w:val="clear" w:color="auto" w:fill="FFFFFF"/>
        </w:rPr>
        <w:t>por</w:t>
      </w:r>
      <w:proofErr w:type="spellEnd"/>
      <w:r w:rsidRPr="005C1347">
        <w:rPr>
          <w:sz w:val="24"/>
          <w:szCs w:val="24"/>
          <w:shd w:val="clear" w:color="auto" w:fill="FFFFFF"/>
        </w:rPr>
        <w:t xml:space="preserve"> </w:t>
      </w:r>
      <w:proofErr w:type="spellStart"/>
      <w:r w:rsidRPr="005C1347">
        <w:rPr>
          <w:sz w:val="24"/>
          <w:szCs w:val="24"/>
          <w:shd w:val="clear" w:color="auto" w:fill="FFFFFF"/>
        </w:rPr>
        <w:t>pasojën</w:t>
      </w:r>
      <w:proofErr w:type="spellEnd"/>
      <w:r w:rsidRPr="005C1347">
        <w:rPr>
          <w:sz w:val="24"/>
          <w:szCs w:val="24"/>
          <w:shd w:val="clear" w:color="auto" w:fill="FFFFFF"/>
        </w:rPr>
        <w:t xml:space="preserve"> e </w:t>
      </w:r>
      <w:proofErr w:type="spellStart"/>
      <w:r w:rsidRPr="005C1347">
        <w:rPr>
          <w:sz w:val="24"/>
          <w:szCs w:val="24"/>
          <w:shd w:val="clear" w:color="auto" w:fill="FFFFFF"/>
        </w:rPr>
        <w:t>kanë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njëjtë</w:t>
      </w:r>
      <w:proofErr w:type="spellEnd"/>
      <w:r w:rsidRP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tjetër</w:t>
      </w:r>
      <w:proofErr w:type="spellEnd"/>
      <w:r w:rsidRPr="005C1347">
        <w:rPr>
          <w:sz w:val="24"/>
          <w:szCs w:val="24"/>
          <w:shd w:val="clear" w:color="auto" w:fill="FFFFFF"/>
        </w:rPr>
        <w:t xml:space="preserve"> </w:t>
      </w:r>
      <w:proofErr w:type="spellStart"/>
      <w:r w:rsidRPr="005C1347">
        <w:rPr>
          <w:sz w:val="24"/>
          <w:szCs w:val="24"/>
          <w:shd w:val="clear" w:color="auto" w:fill="FFFFFF"/>
        </w:rPr>
        <w:t>gabim</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zbatimin</w:t>
      </w:r>
      <w:proofErr w:type="spellEnd"/>
      <w:r w:rsidRPr="005C1347">
        <w:rPr>
          <w:sz w:val="24"/>
          <w:szCs w:val="24"/>
          <w:shd w:val="clear" w:color="auto" w:fill="FFFFFF"/>
        </w:rPr>
        <w:t xml:space="preserve"> e </w:t>
      </w:r>
      <w:proofErr w:type="spellStart"/>
      <w:r w:rsidRPr="005C1347">
        <w:rPr>
          <w:sz w:val="24"/>
          <w:szCs w:val="24"/>
          <w:shd w:val="clear" w:color="auto" w:fill="FFFFFF"/>
        </w:rPr>
        <w:t>nenit</w:t>
      </w:r>
      <w:proofErr w:type="spellEnd"/>
      <w:r w:rsidRPr="005C1347">
        <w:rPr>
          <w:sz w:val="24"/>
          <w:szCs w:val="24"/>
          <w:shd w:val="clear" w:color="auto" w:fill="FFFFFF"/>
        </w:rPr>
        <w:t xml:space="preserve"> 79/b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nenit</w:t>
      </w:r>
      <w:proofErr w:type="spellEnd"/>
      <w:r w:rsidRPr="005C1347">
        <w:rPr>
          <w:sz w:val="24"/>
          <w:szCs w:val="24"/>
          <w:shd w:val="clear" w:color="auto" w:fill="FFFFFF"/>
        </w:rPr>
        <w:t xml:space="preserve"> 78/2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w:t>
      </w:r>
      <w:r w:rsidR="005C1347" w:rsidRPr="005C1347">
        <w:rPr>
          <w:sz w:val="24"/>
          <w:szCs w:val="24"/>
          <w:shd w:val="clear" w:color="auto" w:fill="FFFFFF"/>
        </w:rPr>
        <w:t xml:space="preserve">, </w:t>
      </w:r>
      <w:proofErr w:type="spellStart"/>
      <w:r w:rsidR="005C1347"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Gjykata</w:t>
      </w:r>
      <w:proofErr w:type="spellEnd"/>
      <w:r w:rsidRPr="005C1347">
        <w:rPr>
          <w:sz w:val="24"/>
          <w:szCs w:val="24"/>
          <w:shd w:val="clear" w:color="auto" w:fill="FFFFFF"/>
        </w:rPr>
        <w:t xml:space="preserve"> e </w:t>
      </w:r>
      <w:proofErr w:type="spellStart"/>
      <w:r w:rsidRPr="005C1347">
        <w:rPr>
          <w:sz w:val="24"/>
          <w:szCs w:val="24"/>
          <w:shd w:val="clear" w:color="auto" w:fill="FFFFFF"/>
        </w:rPr>
        <w:t>Apelit</w:t>
      </w:r>
      <w:proofErr w:type="spellEnd"/>
      <w:r w:rsidRPr="005C1347">
        <w:rPr>
          <w:sz w:val="24"/>
          <w:szCs w:val="24"/>
          <w:shd w:val="clear" w:color="auto" w:fill="FFFFFF"/>
        </w:rPr>
        <w:t xml:space="preserve">, </w:t>
      </w:r>
      <w:proofErr w:type="spellStart"/>
      <w:r w:rsidRPr="005C1347">
        <w:rPr>
          <w:sz w:val="24"/>
          <w:szCs w:val="24"/>
          <w:shd w:val="clear" w:color="auto" w:fill="FFFFFF"/>
        </w:rPr>
        <w:t>lidhet</w:t>
      </w:r>
      <w:proofErr w:type="spellEnd"/>
      <w:r w:rsidRPr="005C1347">
        <w:rPr>
          <w:sz w:val="24"/>
          <w:szCs w:val="24"/>
          <w:shd w:val="clear" w:color="auto" w:fill="FFFFFF"/>
        </w:rPr>
        <w:t xml:space="preserve"> me </w:t>
      </w:r>
      <w:proofErr w:type="spellStart"/>
      <w:r w:rsidRPr="005C1347">
        <w:rPr>
          <w:sz w:val="24"/>
          <w:szCs w:val="24"/>
          <w:shd w:val="clear" w:color="auto" w:fill="FFFFFF"/>
        </w:rPr>
        <w:t>anën</w:t>
      </w:r>
      <w:proofErr w:type="spellEnd"/>
      <w:r w:rsidRPr="005C1347">
        <w:rPr>
          <w:sz w:val="24"/>
          <w:szCs w:val="24"/>
          <w:shd w:val="clear" w:color="auto" w:fill="FFFFFF"/>
        </w:rPr>
        <w:t xml:space="preserve"> </w:t>
      </w:r>
      <w:proofErr w:type="spellStart"/>
      <w:r w:rsidRPr="005C1347">
        <w:rPr>
          <w:sz w:val="24"/>
          <w:szCs w:val="24"/>
          <w:shd w:val="clear" w:color="auto" w:fill="FFFFFF"/>
        </w:rPr>
        <w:t>objektive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vepres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Trajtimi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anës</w:t>
      </w:r>
      <w:proofErr w:type="spellEnd"/>
      <w:r w:rsidRPr="005C1347">
        <w:rPr>
          <w:sz w:val="24"/>
          <w:szCs w:val="24"/>
          <w:shd w:val="clear" w:color="auto" w:fill="FFFFFF"/>
        </w:rPr>
        <w:t xml:space="preserve"> </w:t>
      </w:r>
      <w:proofErr w:type="spellStart"/>
      <w:r w:rsidRPr="005C1347">
        <w:rPr>
          <w:sz w:val="24"/>
          <w:szCs w:val="24"/>
          <w:shd w:val="clear" w:color="auto" w:fill="FFFFFF"/>
        </w:rPr>
        <w:t>objektive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si</w:t>
      </w:r>
      <w:proofErr w:type="spellEnd"/>
      <w:r w:rsidRPr="005C1347">
        <w:rPr>
          <w:sz w:val="24"/>
          <w:szCs w:val="24"/>
          <w:shd w:val="clear" w:color="auto" w:fill="FFFFFF"/>
        </w:rPr>
        <w:t xml:space="preserve"> </w:t>
      </w:r>
      <w:proofErr w:type="spellStart"/>
      <w:r w:rsidRPr="005C1347">
        <w:rPr>
          <w:sz w:val="24"/>
          <w:szCs w:val="24"/>
          <w:shd w:val="clear" w:color="auto" w:fill="FFFFFF"/>
        </w:rPr>
        <w:t>përcaktim</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saktë</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tipareve</w:t>
      </w:r>
      <w:proofErr w:type="spellEnd"/>
      <w:r w:rsidRPr="005C1347">
        <w:rPr>
          <w:sz w:val="24"/>
          <w:szCs w:val="24"/>
          <w:shd w:val="clear" w:color="auto" w:fill="FFFFFF"/>
        </w:rPr>
        <w:t xml:space="preserve"> </w:t>
      </w:r>
      <w:proofErr w:type="spellStart"/>
      <w:r w:rsidRPr="005C1347">
        <w:rPr>
          <w:sz w:val="24"/>
          <w:szCs w:val="24"/>
          <w:shd w:val="clear" w:color="auto" w:fill="FFFFFF"/>
        </w:rPr>
        <w:t>ose</w:t>
      </w:r>
      <w:proofErr w:type="spellEnd"/>
      <w:r w:rsidRPr="005C1347">
        <w:rPr>
          <w:sz w:val="24"/>
          <w:szCs w:val="24"/>
          <w:shd w:val="clear" w:color="auto" w:fill="FFFFFF"/>
        </w:rPr>
        <w:t xml:space="preserve"> </w:t>
      </w:r>
      <w:proofErr w:type="spellStart"/>
      <w:r w:rsidRPr="005C1347">
        <w:rPr>
          <w:sz w:val="24"/>
          <w:szCs w:val="24"/>
          <w:shd w:val="clear" w:color="auto" w:fill="FFFFFF"/>
        </w:rPr>
        <w:t>elementeve</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e </w:t>
      </w:r>
      <w:proofErr w:type="spellStart"/>
      <w:r w:rsidRPr="005C1347">
        <w:rPr>
          <w:sz w:val="24"/>
          <w:szCs w:val="24"/>
          <w:shd w:val="clear" w:color="auto" w:fill="FFFFFF"/>
        </w:rPr>
        <w:t>përbëjne</w:t>
      </w:r>
      <w:proofErr w:type="spellEnd"/>
      <w:r w:rsidRPr="005C1347">
        <w:rPr>
          <w:sz w:val="24"/>
          <w:szCs w:val="24"/>
          <w:shd w:val="clear" w:color="auto" w:fill="FFFFFF"/>
        </w:rPr>
        <w:t xml:space="preserve"> </w:t>
      </w:r>
      <w:proofErr w:type="spellStart"/>
      <w:r w:rsidRPr="005C1347">
        <w:rPr>
          <w:sz w:val="24"/>
          <w:szCs w:val="24"/>
          <w:shd w:val="clear" w:color="auto" w:fill="FFFFFF"/>
        </w:rPr>
        <w:t>atë</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kusht</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domosdoshëm</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zbatim</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drejtë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dispozitave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pjesës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posaçme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 </w:t>
      </w:r>
      <w:proofErr w:type="spellStart"/>
      <w:r w:rsidRPr="005C1347">
        <w:rPr>
          <w:sz w:val="24"/>
          <w:szCs w:val="24"/>
          <w:shd w:val="clear" w:color="auto" w:fill="FFFFFF"/>
        </w:rPr>
        <w:t>Zbulimi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elementëve</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e </w:t>
      </w:r>
      <w:proofErr w:type="spellStart"/>
      <w:r w:rsidRPr="005C1347">
        <w:rPr>
          <w:sz w:val="24"/>
          <w:szCs w:val="24"/>
          <w:shd w:val="clear" w:color="auto" w:fill="FFFFFF"/>
        </w:rPr>
        <w:t>përbëjnë</w:t>
      </w:r>
      <w:proofErr w:type="spellEnd"/>
      <w:r w:rsidRPr="005C1347">
        <w:rPr>
          <w:sz w:val="24"/>
          <w:szCs w:val="24"/>
          <w:shd w:val="clear" w:color="auto" w:fill="FFFFFF"/>
        </w:rPr>
        <w:t xml:space="preserve"> </w:t>
      </w:r>
      <w:proofErr w:type="spellStart"/>
      <w:r w:rsidRPr="005C1347">
        <w:rPr>
          <w:sz w:val="24"/>
          <w:szCs w:val="24"/>
          <w:shd w:val="clear" w:color="auto" w:fill="FFFFFF"/>
        </w:rPr>
        <w:t>anën</w:t>
      </w:r>
      <w:proofErr w:type="spellEnd"/>
      <w:r w:rsidRPr="005C1347">
        <w:rPr>
          <w:sz w:val="24"/>
          <w:szCs w:val="24"/>
          <w:shd w:val="clear" w:color="auto" w:fill="FFFFFF"/>
        </w:rPr>
        <w:t xml:space="preserve"> </w:t>
      </w:r>
      <w:proofErr w:type="spellStart"/>
      <w:r w:rsidRPr="005C1347">
        <w:rPr>
          <w:sz w:val="24"/>
          <w:szCs w:val="24"/>
          <w:shd w:val="clear" w:color="auto" w:fill="FFFFFF"/>
        </w:rPr>
        <w:t>objektive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figurës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sqarimi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kuptimit</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përmbajtjes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vërtetë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saj</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gjitha</w:t>
      </w:r>
      <w:proofErr w:type="spellEnd"/>
      <w:r w:rsidRPr="005C1347">
        <w:rPr>
          <w:sz w:val="24"/>
          <w:szCs w:val="24"/>
          <w:shd w:val="clear" w:color="auto" w:fill="FFFFFF"/>
        </w:rPr>
        <w:t xml:space="preserve"> </w:t>
      </w:r>
      <w:proofErr w:type="spellStart"/>
      <w:r w:rsidRPr="005C1347">
        <w:rPr>
          <w:sz w:val="24"/>
          <w:szCs w:val="24"/>
          <w:shd w:val="clear" w:color="auto" w:fill="FFFFFF"/>
        </w:rPr>
        <w:t>rastet</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kusht</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domosdoshëm</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zbatimin</w:t>
      </w:r>
      <w:proofErr w:type="spellEnd"/>
      <w:r w:rsidRPr="005C1347">
        <w:rPr>
          <w:sz w:val="24"/>
          <w:szCs w:val="24"/>
          <w:shd w:val="clear" w:color="auto" w:fill="FFFFFF"/>
        </w:rPr>
        <w:t xml:space="preserve"> e </w:t>
      </w:r>
      <w:proofErr w:type="spellStart"/>
      <w:r w:rsidRPr="005C1347">
        <w:rPr>
          <w:sz w:val="24"/>
          <w:szCs w:val="24"/>
          <w:shd w:val="clear" w:color="auto" w:fill="FFFFFF"/>
        </w:rPr>
        <w:t>ligjshmërisë</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drejtësisë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dënimit</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veprimtarisë</w:t>
      </w:r>
      <w:proofErr w:type="spellEnd"/>
      <w:r w:rsidRPr="005C1347">
        <w:rPr>
          <w:sz w:val="24"/>
          <w:szCs w:val="24"/>
          <w:shd w:val="clear" w:color="auto" w:fill="FFFFFF"/>
        </w:rPr>
        <w:t xml:space="preserve"> </w:t>
      </w:r>
      <w:proofErr w:type="spellStart"/>
      <w:r w:rsidRPr="005C1347">
        <w:rPr>
          <w:sz w:val="24"/>
          <w:szCs w:val="24"/>
          <w:shd w:val="clear" w:color="auto" w:fill="FFFFFF"/>
        </w:rPr>
        <w:t>kriminale</w:t>
      </w:r>
      <w:proofErr w:type="spellEnd"/>
      <w:r w:rsidRPr="005C1347">
        <w:rPr>
          <w:sz w:val="24"/>
          <w:szCs w:val="24"/>
          <w:shd w:val="clear" w:color="auto" w:fill="FFFFFF"/>
        </w:rPr>
        <w:t xml:space="preserve">. </w:t>
      </w:r>
      <w:proofErr w:type="spellStart"/>
      <w:r w:rsidRPr="005C1347">
        <w:rPr>
          <w:sz w:val="24"/>
          <w:szCs w:val="24"/>
          <w:shd w:val="clear" w:color="auto" w:fill="FFFFFF"/>
        </w:rPr>
        <w:t>Pavarësisht</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masa e </w:t>
      </w:r>
      <w:proofErr w:type="spellStart"/>
      <w:r w:rsidRPr="005C1347">
        <w:rPr>
          <w:sz w:val="24"/>
          <w:szCs w:val="24"/>
          <w:shd w:val="clear" w:color="auto" w:fill="FFFFFF"/>
        </w:rPr>
        <w:t>dënimit</w:t>
      </w:r>
      <w:proofErr w:type="spellEnd"/>
      <w:r w:rsidRPr="005C1347">
        <w:rPr>
          <w:sz w:val="24"/>
          <w:szCs w:val="24"/>
          <w:shd w:val="clear" w:color="auto" w:fill="FFFFFF"/>
        </w:rPr>
        <w:t xml:space="preserve">, </w:t>
      </w:r>
      <w:proofErr w:type="spellStart"/>
      <w:r w:rsidRPr="005C1347">
        <w:rPr>
          <w:sz w:val="24"/>
          <w:szCs w:val="24"/>
          <w:shd w:val="clear" w:color="auto" w:fill="FFFFFF"/>
        </w:rPr>
        <w:t>cilësimi</w:t>
      </w:r>
      <w:proofErr w:type="spellEnd"/>
      <w:r w:rsidRPr="005C1347">
        <w:rPr>
          <w:sz w:val="24"/>
          <w:szCs w:val="24"/>
          <w:shd w:val="clear" w:color="auto" w:fill="FFFFFF"/>
        </w:rPr>
        <w:t xml:space="preserve"> </w:t>
      </w:r>
      <w:proofErr w:type="spellStart"/>
      <w:r w:rsidRPr="005C1347">
        <w:rPr>
          <w:sz w:val="24"/>
          <w:szCs w:val="24"/>
          <w:shd w:val="clear" w:color="auto" w:fill="FFFFFF"/>
        </w:rPr>
        <w:t>juridik</w:t>
      </w:r>
      <w:proofErr w:type="spellEnd"/>
      <w:r w:rsidRPr="005C1347">
        <w:rPr>
          <w:sz w:val="24"/>
          <w:szCs w:val="24"/>
          <w:shd w:val="clear" w:color="auto" w:fill="FFFFFF"/>
        </w:rPr>
        <w:t xml:space="preserve"> </w:t>
      </w:r>
      <w:proofErr w:type="spellStart"/>
      <w:r w:rsidRPr="005C1347">
        <w:rPr>
          <w:sz w:val="24"/>
          <w:szCs w:val="24"/>
          <w:shd w:val="clear" w:color="auto" w:fill="FFFFFF"/>
        </w:rPr>
        <w:t>lidhet</w:t>
      </w:r>
      <w:proofErr w:type="spellEnd"/>
      <w:r w:rsidRPr="005C1347">
        <w:rPr>
          <w:sz w:val="24"/>
          <w:szCs w:val="24"/>
          <w:shd w:val="clear" w:color="auto" w:fill="FFFFFF"/>
        </w:rPr>
        <w:t xml:space="preserve"> me </w:t>
      </w:r>
      <w:proofErr w:type="spellStart"/>
      <w:r w:rsidRPr="005C1347">
        <w:rPr>
          <w:sz w:val="24"/>
          <w:szCs w:val="24"/>
          <w:shd w:val="clear" w:color="auto" w:fill="FFFFFF"/>
        </w:rPr>
        <w:t>shembullin</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jepet</w:t>
      </w:r>
      <w:proofErr w:type="spellEnd"/>
      <w:r w:rsidRPr="005C1347">
        <w:rPr>
          <w:sz w:val="24"/>
          <w:szCs w:val="24"/>
          <w:shd w:val="clear" w:color="auto" w:fill="FFFFFF"/>
        </w:rPr>
        <w:t xml:space="preserve"> </w:t>
      </w:r>
      <w:proofErr w:type="spellStart"/>
      <w:r w:rsidRPr="005C1347">
        <w:rPr>
          <w:sz w:val="24"/>
          <w:szCs w:val="24"/>
          <w:shd w:val="clear" w:color="auto" w:fill="FFFFFF"/>
        </w:rPr>
        <w:t>shoqërisë</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aftësisë</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mbrojtur</w:t>
      </w:r>
      <w:proofErr w:type="spellEnd"/>
      <w:r w:rsidRP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marrëdhënie</w:t>
      </w:r>
      <w:proofErr w:type="spellEnd"/>
      <w:r w:rsidRPr="005C1347">
        <w:rPr>
          <w:sz w:val="24"/>
          <w:szCs w:val="24"/>
          <w:shd w:val="clear" w:color="auto" w:fill="FFFFFF"/>
        </w:rPr>
        <w:t xml:space="preserve"> </w:t>
      </w:r>
      <w:proofErr w:type="spellStart"/>
      <w:r w:rsidRPr="005C1347">
        <w:rPr>
          <w:sz w:val="24"/>
          <w:szCs w:val="24"/>
          <w:shd w:val="clear" w:color="auto" w:fill="FFFFFF"/>
        </w:rPr>
        <w:t>shoqërore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caktuar</w:t>
      </w:r>
      <w:proofErr w:type="spellEnd"/>
      <w:r w:rsidRPr="005C1347">
        <w:rPr>
          <w:sz w:val="24"/>
          <w:szCs w:val="24"/>
          <w:shd w:val="clear" w:color="auto" w:fill="FFFFFF"/>
        </w:rPr>
        <w:t xml:space="preserve">. 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rastin</w:t>
      </w:r>
      <w:proofErr w:type="spellEnd"/>
      <w:r w:rsidRPr="005C1347">
        <w:rPr>
          <w:sz w:val="24"/>
          <w:szCs w:val="24"/>
          <w:shd w:val="clear" w:color="auto" w:fill="FFFFFF"/>
        </w:rPr>
        <w:t xml:space="preserve"> </w:t>
      </w:r>
      <w:proofErr w:type="spellStart"/>
      <w:r w:rsidRPr="005C1347">
        <w:rPr>
          <w:sz w:val="24"/>
          <w:szCs w:val="24"/>
          <w:shd w:val="clear" w:color="auto" w:fill="FFFFFF"/>
        </w:rPr>
        <w:t>konkret</w:t>
      </w:r>
      <w:proofErr w:type="spellEnd"/>
      <w:r w:rsidRPr="005C1347">
        <w:rPr>
          <w:sz w:val="24"/>
          <w:szCs w:val="24"/>
          <w:shd w:val="clear" w:color="auto" w:fill="FFFFFF"/>
        </w:rPr>
        <w:t xml:space="preserve"> </w:t>
      </w:r>
      <w:proofErr w:type="spellStart"/>
      <w:r w:rsidRPr="005C1347">
        <w:rPr>
          <w:sz w:val="24"/>
          <w:szCs w:val="24"/>
          <w:shd w:val="clear" w:color="auto" w:fill="FFFFFF"/>
        </w:rPr>
        <w:t>pavarësisht</w:t>
      </w:r>
      <w:proofErr w:type="spellEnd"/>
      <w:r w:rsidRPr="005C1347">
        <w:rPr>
          <w:sz w:val="24"/>
          <w:szCs w:val="24"/>
          <w:shd w:val="clear" w:color="auto" w:fill="FFFFFF"/>
        </w:rPr>
        <w:t xml:space="preserve"> se masa e </w:t>
      </w:r>
      <w:proofErr w:type="spellStart"/>
      <w:r w:rsidRPr="005C1347">
        <w:rPr>
          <w:sz w:val="24"/>
          <w:szCs w:val="24"/>
          <w:shd w:val="clear" w:color="auto" w:fill="FFFFFF"/>
        </w:rPr>
        <w:t>dënimit</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maksimum</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e </w:t>
      </w:r>
      <w:proofErr w:type="spellStart"/>
      <w:r w:rsidRPr="005C1347">
        <w:rPr>
          <w:sz w:val="24"/>
          <w:szCs w:val="24"/>
          <w:shd w:val="clear" w:color="auto" w:fill="FFFFFF"/>
        </w:rPr>
        <w:t>njëjtë</w:t>
      </w:r>
      <w:proofErr w:type="spellEnd"/>
      <w:r w:rsidRPr="005C1347">
        <w:rPr>
          <w:sz w:val="24"/>
          <w:szCs w:val="24"/>
          <w:shd w:val="clear" w:color="auto" w:fill="FFFFFF"/>
        </w:rPr>
        <w:t xml:space="preserve"> </w:t>
      </w:r>
      <w:proofErr w:type="spellStart"/>
      <w:r w:rsidRPr="005C1347">
        <w:rPr>
          <w:sz w:val="24"/>
          <w:szCs w:val="24"/>
          <w:shd w:val="clear" w:color="auto" w:fill="FFFFFF"/>
        </w:rPr>
        <w:t>si</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figurën</w:t>
      </w:r>
      <w:proofErr w:type="spellEnd"/>
      <w:r w:rsidRPr="005C1347">
        <w:rPr>
          <w:sz w:val="24"/>
          <w:szCs w:val="24"/>
          <w:shd w:val="clear" w:color="auto" w:fill="FFFFFF"/>
        </w:rPr>
        <w:t xml:space="preserve"> </w:t>
      </w:r>
      <w:r w:rsidRPr="005C1347">
        <w:rPr>
          <w:sz w:val="24"/>
          <w:szCs w:val="24"/>
          <w:shd w:val="clear" w:color="auto" w:fill="FFFFFF"/>
        </w:rPr>
        <w:lastRenderedPageBreak/>
        <w:t xml:space="preserve">e </w:t>
      </w:r>
      <w:proofErr w:type="spellStart"/>
      <w:r w:rsidRPr="005C1347">
        <w:rPr>
          <w:sz w:val="24"/>
          <w:szCs w:val="24"/>
          <w:shd w:val="clear" w:color="auto" w:fill="FFFFFF"/>
        </w:rPr>
        <w:t>parashkuar</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neni</w:t>
      </w:r>
      <w:proofErr w:type="spellEnd"/>
      <w:r w:rsidRPr="005C1347">
        <w:rPr>
          <w:sz w:val="24"/>
          <w:szCs w:val="24"/>
          <w:shd w:val="clear" w:color="auto" w:fill="FFFFFF"/>
        </w:rPr>
        <w:t xml:space="preserve"> 78/2, </w:t>
      </w:r>
      <w:proofErr w:type="spellStart"/>
      <w:r w:rsidRPr="005C1347">
        <w:rPr>
          <w:sz w:val="24"/>
          <w:szCs w:val="24"/>
          <w:shd w:val="clear" w:color="auto" w:fill="FFFFFF"/>
        </w:rPr>
        <w:t>ashtu</w:t>
      </w:r>
      <w:proofErr w:type="spellEnd"/>
      <w:r w:rsidRPr="005C1347">
        <w:rPr>
          <w:sz w:val="24"/>
          <w:szCs w:val="24"/>
          <w:shd w:val="clear" w:color="auto" w:fill="FFFFFF"/>
        </w:rPr>
        <w:t xml:space="preserve"> </w:t>
      </w:r>
      <w:proofErr w:type="spellStart"/>
      <w:r w:rsidRPr="005C1347">
        <w:rPr>
          <w:sz w:val="24"/>
          <w:szCs w:val="24"/>
          <w:shd w:val="clear" w:color="auto" w:fill="FFFFFF"/>
        </w:rPr>
        <w:t>edhe</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figurën</w:t>
      </w:r>
      <w:proofErr w:type="spellEnd"/>
      <w:r w:rsidRPr="005C1347">
        <w:rPr>
          <w:sz w:val="24"/>
          <w:szCs w:val="24"/>
          <w:shd w:val="clear" w:color="auto" w:fill="FFFFFF"/>
        </w:rPr>
        <w:t xml:space="preserve"> e </w:t>
      </w:r>
      <w:proofErr w:type="spellStart"/>
      <w:r w:rsidRPr="005C1347">
        <w:rPr>
          <w:sz w:val="24"/>
          <w:szCs w:val="24"/>
          <w:shd w:val="clear" w:color="auto" w:fill="FFFFFF"/>
        </w:rPr>
        <w:t>parashikuar</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neni</w:t>
      </w:r>
      <w:proofErr w:type="spellEnd"/>
      <w:r w:rsidRPr="005C1347">
        <w:rPr>
          <w:sz w:val="24"/>
          <w:szCs w:val="24"/>
          <w:shd w:val="clear" w:color="auto" w:fill="FFFFFF"/>
        </w:rPr>
        <w:t xml:space="preserve"> 79/b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 </w:t>
      </w:r>
      <w:proofErr w:type="spellStart"/>
      <w:r w:rsidRPr="005C1347">
        <w:rPr>
          <w:sz w:val="24"/>
          <w:szCs w:val="24"/>
          <w:shd w:val="clear" w:color="auto" w:fill="FFFFFF"/>
        </w:rPr>
        <w:t>rëndësi</w:t>
      </w:r>
      <w:proofErr w:type="spellEnd"/>
      <w:r w:rsidRPr="005C1347">
        <w:rPr>
          <w:sz w:val="24"/>
          <w:szCs w:val="24"/>
          <w:shd w:val="clear" w:color="auto" w:fill="FFFFFF"/>
        </w:rPr>
        <w:t xml:space="preserve"> ka </w:t>
      </w:r>
      <w:proofErr w:type="spellStart"/>
      <w:r w:rsidRPr="005C1347">
        <w:rPr>
          <w:sz w:val="24"/>
          <w:szCs w:val="24"/>
          <w:shd w:val="clear" w:color="auto" w:fill="FFFFFF"/>
        </w:rPr>
        <w:t>kategorizimi</w:t>
      </w:r>
      <w:proofErr w:type="spellEnd"/>
      <w:r w:rsidRPr="005C1347">
        <w:rPr>
          <w:sz w:val="24"/>
          <w:szCs w:val="24"/>
          <w:shd w:val="clear" w:color="auto" w:fill="FFFFFF"/>
        </w:rPr>
        <w:t xml:space="preserve">, </w:t>
      </w:r>
      <w:proofErr w:type="spellStart"/>
      <w:r w:rsidRPr="005C1347">
        <w:rPr>
          <w:sz w:val="24"/>
          <w:szCs w:val="24"/>
          <w:shd w:val="clear" w:color="auto" w:fill="FFFFFF"/>
        </w:rPr>
        <w:t>pasi</w:t>
      </w:r>
      <w:proofErr w:type="spellEnd"/>
      <w:r w:rsidRPr="005C1347">
        <w:rPr>
          <w:sz w:val="24"/>
          <w:szCs w:val="24"/>
          <w:shd w:val="clear" w:color="auto" w:fill="FFFFFF"/>
        </w:rPr>
        <w:t xml:space="preserve"> </w:t>
      </w:r>
      <w:proofErr w:type="spellStart"/>
      <w:r w:rsidRPr="005C1347">
        <w:rPr>
          <w:sz w:val="24"/>
          <w:szCs w:val="24"/>
          <w:shd w:val="clear" w:color="auto" w:fill="FFFFFF"/>
        </w:rPr>
        <w:t>kështu</w:t>
      </w:r>
      <w:proofErr w:type="spellEnd"/>
      <w:r w:rsidRPr="005C1347">
        <w:rPr>
          <w:sz w:val="24"/>
          <w:szCs w:val="24"/>
          <w:shd w:val="clear" w:color="auto" w:fill="FFFFFF"/>
        </w:rPr>
        <w:t xml:space="preserve"> </w:t>
      </w:r>
      <w:proofErr w:type="spellStart"/>
      <w:r w:rsidRPr="005C1347">
        <w:rPr>
          <w:sz w:val="24"/>
          <w:szCs w:val="24"/>
          <w:shd w:val="clear" w:color="auto" w:fill="FFFFFF"/>
        </w:rPr>
        <w:t>mbrohen</w:t>
      </w:r>
      <w:proofErr w:type="spellEnd"/>
      <w:r w:rsidRPr="005C1347">
        <w:rPr>
          <w:sz w:val="24"/>
          <w:szCs w:val="24"/>
          <w:shd w:val="clear" w:color="auto" w:fill="FFFFFF"/>
        </w:rPr>
        <w:t xml:space="preserve"> </w:t>
      </w:r>
      <w:proofErr w:type="spellStart"/>
      <w:r w:rsidRPr="005C1347">
        <w:rPr>
          <w:sz w:val="24"/>
          <w:szCs w:val="24"/>
          <w:shd w:val="clear" w:color="auto" w:fill="FFFFFF"/>
        </w:rPr>
        <w:t>interesat</w:t>
      </w:r>
      <w:proofErr w:type="spellEnd"/>
      <w:r w:rsidRPr="005C1347">
        <w:rPr>
          <w:sz w:val="24"/>
          <w:szCs w:val="24"/>
          <w:shd w:val="clear" w:color="auto" w:fill="FFFFFF"/>
        </w:rPr>
        <w:t xml:space="preserve"> e </w:t>
      </w:r>
      <w:proofErr w:type="spellStart"/>
      <w:r w:rsidRPr="005C1347">
        <w:rPr>
          <w:sz w:val="24"/>
          <w:szCs w:val="24"/>
          <w:shd w:val="clear" w:color="auto" w:fill="FFFFFF"/>
        </w:rPr>
        <w:t>shtetit</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shoqërisë</w:t>
      </w:r>
      <w:proofErr w:type="spellEnd"/>
      <w:r w:rsidR="005C1347">
        <w:rPr>
          <w:sz w:val="24"/>
          <w:szCs w:val="24"/>
          <w:shd w:val="clear" w:color="auto" w:fill="FFFFFF"/>
        </w:rPr>
        <w:t>.</w:t>
      </w:r>
    </w:p>
    <w:p w14:paraId="19491B54" w14:textId="77777777" w:rsidR="004D3A2E" w:rsidRPr="005C1347" w:rsidRDefault="004D3A2E" w:rsidP="004D3A2E">
      <w:pPr>
        <w:numPr>
          <w:ilvl w:val="0"/>
          <w:numId w:val="10"/>
        </w:numPr>
        <w:jc w:val="both"/>
        <w:rPr>
          <w:sz w:val="24"/>
          <w:szCs w:val="24"/>
          <w:shd w:val="clear" w:color="auto" w:fill="FFFFFF"/>
        </w:rPr>
      </w:pPr>
      <w:r w:rsidRPr="005C1347">
        <w:rPr>
          <w:sz w:val="24"/>
          <w:szCs w:val="24"/>
          <w:shd w:val="clear" w:color="auto" w:fill="FFFFFF"/>
        </w:rPr>
        <w:t xml:space="preserve">Ana </w:t>
      </w:r>
      <w:proofErr w:type="spellStart"/>
      <w:r w:rsidRPr="005C1347">
        <w:rPr>
          <w:sz w:val="24"/>
          <w:szCs w:val="24"/>
          <w:shd w:val="clear" w:color="auto" w:fill="FFFFFF"/>
        </w:rPr>
        <w:t>objektive</w:t>
      </w:r>
      <w:proofErr w:type="spellEnd"/>
      <w:r w:rsidRPr="005C1347">
        <w:rPr>
          <w:sz w:val="24"/>
          <w:szCs w:val="24"/>
          <w:shd w:val="clear" w:color="auto" w:fill="FFFFFF"/>
        </w:rPr>
        <w:t xml:space="preserve"> 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parashikuar</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neni</w:t>
      </w:r>
      <w:proofErr w:type="spellEnd"/>
      <w:r w:rsidRPr="005C1347">
        <w:rPr>
          <w:sz w:val="24"/>
          <w:szCs w:val="24"/>
          <w:shd w:val="clear" w:color="auto" w:fill="FFFFFF"/>
        </w:rPr>
        <w:t xml:space="preserve"> 79/b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pikërisht</w:t>
      </w:r>
      <w:proofErr w:type="spellEnd"/>
      <w:r w:rsidRPr="005C1347">
        <w:rPr>
          <w:sz w:val="24"/>
          <w:szCs w:val="24"/>
          <w:shd w:val="clear" w:color="auto" w:fill="FFFFFF"/>
        </w:rPr>
        <w:t xml:space="preserve"> </w:t>
      </w:r>
      <w:proofErr w:type="spellStart"/>
      <w:r w:rsidRPr="005C1347">
        <w:rPr>
          <w:sz w:val="24"/>
          <w:szCs w:val="24"/>
          <w:shd w:val="clear" w:color="auto" w:fill="FFFFFF"/>
        </w:rPr>
        <w:t>kryerja</w:t>
      </w:r>
      <w:proofErr w:type="spellEnd"/>
      <w:r w:rsidRPr="005C1347">
        <w:rPr>
          <w:sz w:val="24"/>
          <w:szCs w:val="24"/>
          <w:shd w:val="clear" w:color="auto" w:fill="FFFFFF"/>
        </w:rPr>
        <w:t xml:space="preserve"> e </w:t>
      </w:r>
      <w:proofErr w:type="spellStart"/>
      <w:r w:rsidRPr="005C1347">
        <w:rPr>
          <w:sz w:val="24"/>
          <w:szCs w:val="24"/>
          <w:shd w:val="clear" w:color="auto" w:fill="FFFFFF"/>
        </w:rPr>
        <w:t>veprimeve</w:t>
      </w:r>
      <w:proofErr w:type="spellEnd"/>
      <w:r w:rsidRPr="005C1347">
        <w:rPr>
          <w:sz w:val="24"/>
          <w:szCs w:val="24"/>
          <w:shd w:val="clear" w:color="auto" w:fill="FFFFFF"/>
        </w:rPr>
        <w:t xml:space="preserve"> </w:t>
      </w:r>
      <w:proofErr w:type="spellStart"/>
      <w:r w:rsidRPr="005C1347">
        <w:rPr>
          <w:sz w:val="24"/>
          <w:szCs w:val="24"/>
          <w:shd w:val="clear" w:color="auto" w:fill="FFFFFF"/>
        </w:rPr>
        <w:t>aktive</w:t>
      </w:r>
      <w:proofErr w:type="spellEnd"/>
      <w:r w:rsidRPr="005C1347">
        <w:rPr>
          <w:sz w:val="24"/>
          <w:szCs w:val="24"/>
          <w:shd w:val="clear" w:color="auto" w:fill="FFFFFF"/>
        </w:rPr>
        <w:t xml:space="preserve"> </w:t>
      </w:r>
      <w:proofErr w:type="spellStart"/>
      <w:r w:rsidRPr="005C1347">
        <w:rPr>
          <w:sz w:val="24"/>
          <w:szCs w:val="24"/>
          <w:shd w:val="clear" w:color="auto" w:fill="FFFFFF"/>
        </w:rPr>
        <w:t>qe</w:t>
      </w:r>
      <w:proofErr w:type="spellEnd"/>
      <w:r w:rsidRPr="005C1347">
        <w:rPr>
          <w:sz w:val="24"/>
          <w:szCs w:val="24"/>
          <w:shd w:val="clear" w:color="auto" w:fill="FFFFFF"/>
        </w:rPr>
        <w:t xml:space="preserve"> </w:t>
      </w:r>
      <w:proofErr w:type="spellStart"/>
      <w:r w:rsidRPr="005C1347">
        <w:rPr>
          <w:sz w:val="24"/>
          <w:szCs w:val="24"/>
          <w:shd w:val="clear" w:color="auto" w:fill="FFFFFF"/>
        </w:rPr>
        <w:t>ndërmerren</w:t>
      </w:r>
      <w:proofErr w:type="spellEnd"/>
      <w:r w:rsidRPr="005C1347">
        <w:rPr>
          <w:sz w:val="24"/>
          <w:szCs w:val="24"/>
          <w:shd w:val="clear" w:color="auto" w:fill="FFFFFF"/>
        </w:rPr>
        <w:t xml:space="preserve"> </w:t>
      </w:r>
      <w:proofErr w:type="spellStart"/>
      <w:r w:rsidRPr="005C1347">
        <w:rPr>
          <w:sz w:val="24"/>
          <w:szCs w:val="24"/>
          <w:shd w:val="clear" w:color="auto" w:fill="FFFFFF"/>
        </w:rPr>
        <w:t>përkundrejt</w:t>
      </w:r>
      <w:proofErr w:type="spellEnd"/>
      <w:r w:rsidRP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punonjësi</w:t>
      </w:r>
      <w:proofErr w:type="spellEnd"/>
      <w:r w:rsidRPr="005C1347">
        <w:rPr>
          <w:sz w:val="24"/>
          <w:szCs w:val="24"/>
          <w:shd w:val="clear" w:color="auto" w:fill="FFFFFF"/>
        </w:rPr>
        <w:t xml:space="preserve"> </w:t>
      </w:r>
      <w:proofErr w:type="spellStart"/>
      <w:r w:rsidRPr="005C1347">
        <w:rPr>
          <w:sz w:val="24"/>
          <w:szCs w:val="24"/>
          <w:shd w:val="clear" w:color="auto" w:fill="FFFFFF"/>
        </w:rPr>
        <w:t>policie</w:t>
      </w:r>
      <w:proofErr w:type="spellEnd"/>
      <w:r w:rsidRPr="005C1347">
        <w:rPr>
          <w:sz w:val="24"/>
          <w:szCs w:val="24"/>
          <w:shd w:val="clear" w:color="auto" w:fill="FFFFFF"/>
        </w:rPr>
        <w:t xml:space="preserve"> </w:t>
      </w:r>
      <w:proofErr w:type="spellStart"/>
      <w:r w:rsidRPr="005C1347">
        <w:rPr>
          <w:sz w:val="24"/>
          <w:szCs w:val="24"/>
          <w:shd w:val="clear" w:color="auto" w:fill="FFFFFF"/>
        </w:rPr>
        <w:t>gjatë</w:t>
      </w:r>
      <w:proofErr w:type="spellEnd"/>
      <w:r w:rsidRPr="005C1347">
        <w:rPr>
          <w:sz w:val="24"/>
          <w:szCs w:val="24"/>
          <w:shd w:val="clear" w:color="auto" w:fill="FFFFFF"/>
        </w:rPr>
        <w:t xml:space="preserve"> </w:t>
      </w:r>
      <w:proofErr w:type="spellStart"/>
      <w:r w:rsidRPr="005C1347">
        <w:rPr>
          <w:sz w:val="24"/>
          <w:szCs w:val="24"/>
          <w:shd w:val="clear" w:color="auto" w:fill="FFFFFF"/>
        </w:rPr>
        <w:t>kohës</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ai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detyrë</w:t>
      </w:r>
      <w:proofErr w:type="spellEnd"/>
      <w:r w:rsidRPr="005C1347">
        <w:rPr>
          <w:sz w:val="24"/>
          <w:szCs w:val="24"/>
          <w:shd w:val="clear" w:color="auto" w:fill="FFFFFF"/>
        </w:rPr>
        <w:t xml:space="preserve"> apo </w:t>
      </w:r>
      <w:proofErr w:type="spellStart"/>
      <w:r w:rsidRPr="005C1347">
        <w:rPr>
          <w:sz w:val="24"/>
          <w:szCs w:val="24"/>
          <w:shd w:val="clear" w:color="auto" w:fill="FFFFFF"/>
        </w:rPr>
        <w:t>kur</w:t>
      </w:r>
      <w:proofErr w:type="spellEnd"/>
      <w:r w:rsidRPr="005C1347">
        <w:rPr>
          <w:sz w:val="24"/>
          <w:szCs w:val="24"/>
          <w:shd w:val="clear" w:color="auto" w:fill="FFFFFF"/>
        </w:rPr>
        <w:t xml:space="preserve"> </w:t>
      </w:r>
      <w:proofErr w:type="spellStart"/>
      <w:r w:rsidRPr="005C1347">
        <w:rPr>
          <w:sz w:val="24"/>
          <w:szCs w:val="24"/>
          <w:shd w:val="clear" w:color="auto" w:fill="FFFFFF"/>
        </w:rPr>
        <w:t>vrasja</w:t>
      </w:r>
      <w:proofErr w:type="spellEnd"/>
      <w:r w:rsidRPr="005C1347">
        <w:rPr>
          <w:sz w:val="24"/>
          <w:szCs w:val="24"/>
          <w:shd w:val="clear" w:color="auto" w:fill="FFFFFF"/>
        </w:rPr>
        <w:t xml:space="preserve"> </w:t>
      </w:r>
      <w:proofErr w:type="spellStart"/>
      <w:r w:rsidRPr="005C1347">
        <w:rPr>
          <w:sz w:val="24"/>
          <w:szCs w:val="24"/>
          <w:shd w:val="clear" w:color="auto" w:fill="FFFFFF"/>
        </w:rPr>
        <w:t>kryhet</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shkak</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saj</w:t>
      </w:r>
      <w:proofErr w:type="spellEnd"/>
      <w:r w:rsidRPr="005C1347">
        <w:rPr>
          <w:sz w:val="24"/>
          <w:szCs w:val="24"/>
          <w:shd w:val="clear" w:color="auto" w:fill="FFFFFF"/>
        </w:rPr>
        <w:t xml:space="preserve"> </w:t>
      </w:r>
      <w:proofErr w:type="spellStart"/>
      <w:r w:rsidRPr="005C1347">
        <w:rPr>
          <w:sz w:val="24"/>
          <w:szCs w:val="24"/>
          <w:shd w:val="clear" w:color="auto" w:fill="FFFFFF"/>
        </w:rPr>
        <w:t>edhe</w:t>
      </w:r>
      <w:proofErr w:type="spellEnd"/>
      <w:r w:rsidRPr="005C1347">
        <w:rPr>
          <w:sz w:val="24"/>
          <w:szCs w:val="24"/>
          <w:shd w:val="clear" w:color="auto" w:fill="FFFFFF"/>
        </w:rPr>
        <w:t xml:space="preserve"> </w:t>
      </w:r>
      <w:proofErr w:type="spellStart"/>
      <w:r w:rsidRPr="005C1347">
        <w:rPr>
          <w:sz w:val="24"/>
          <w:szCs w:val="24"/>
          <w:shd w:val="clear" w:color="auto" w:fill="FFFFFF"/>
        </w:rPr>
        <w:t>pse</w:t>
      </w:r>
      <w:proofErr w:type="spellEnd"/>
      <w:r w:rsidRPr="005C1347">
        <w:rPr>
          <w:sz w:val="24"/>
          <w:szCs w:val="24"/>
          <w:shd w:val="clear" w:color="auto" w:fill="FFFFFF"/>
        </w:rPr>
        <w:t xml:space="preserve"> </w:t>
      </w:r>
      <w:proofErr w:type="spellStart"/>
      <w:r w:rsidRPr="005C1347">
        <w:rPr>
          <w:sz w:val="24"/>
          <w:szCs w:val="24"/>
          <w:shd w:val="clear" w:color="auto" w:fill="FFFFFF"/>
        </w:rPr>
        <w:t>mund</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mos</w:t>
      </w:r>
      <w:proofErr w:type="spellEnd"/>
      <w:r w:rsidRPr="005C1347">
        <w:rPr>
          <w:sz w:val="24"/>
          <w:szCs w:val="24"/>
          <w:shd w:val="clear" w:color="auto" w:fill="FFFFFF"/>
        </w:rPr>
        <w:t xml:space="preserve"> </w:t>
      </w:r>
      <w:proofErr w:type="spellStart"/>
      <w:r w:rsidRPr="005C1347">
        <w:rPr>
          <w:sz w:val="24"/>
          <w:szCs w:val="24"/>
          <w:shd w:val="clear" w:color="auto" w:fill="FFFFFF"/>
        </w:rPr>
        <w:t>jetë</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detyrë</w:t>
      </w:r>
      <w:proofErr w:type="spellEnd"/>
      <w:r w:rsidRPr="005C1347">
        <w:rPr>
          <w:sz w:val="24"/>
          <w:szCs w:val="24"/>
          <w:shd w:val="clear" w:color="auto" w:fill="FFFFFF"/>
        </w:rPr>
        <w:t xml:space="preserve">. Përsa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përket</w:t>
      </w:r>
      <w:proofErr w:type="spellEnd"/>
      <w:r w:rsidRPr="005C1347">
        <w:rPr>
          <w:sz w:val="24"/>
          <w:szCs w:val="24"/>
          <w:shd w:val="clear" w:color="auto" w:fill="FFFFFF"/>
        </w:rPr>
        <w:t xml:space="preserve"> </w:t>
      </w:r>
      <w:proofErr w:type="spellStart"/>
      <w:r w:rsidRPr="005C1347">
        <w:rPr>
          <w:sz w:val="24"/>
          <w:szCs w:val="24"/>
          <w:shd w:val="clear" w:color="auto" w:fill="FFFFFF"/>
        </w:rPr>
        <w:t>anës</w:t>
      </w:r>
      <w:proofErr w:type="spellEnd"/>
      <w:r w:rsidRPr="005C1347">
        <w:rPr>
          <w:sz w:val="24"/>
          <w:szCs w:val="24"/>
          <w:shd w:val="clear" w:color="auto" w:fill="FFFFFF"/>
        </w:rPr>
        <w:t xml:space="preserve"> </w:t>
      </w:r>
      <w:proofErr w:type="spellStart"/>
      <w:r w:rsidRPr="005C1347">
        <w:rPr>
          <w:sz w:val="24"/>
          <w:szCs w:val="24"/>
          <w:shd w:val="clear" w:color="auto" w:fill="FFFFFF"/>
        </w:rPr>
        <w:t>subjektive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kësaj</w:t>
      </w:r>
      <w:proofErr w:type="spellEnd"/>
      <w:r w:rsidRPr="005C1347">
        <w:rPr>
          <w:sz w:val="24"/>
          <w:szCs w:val="24"/>
          <w:shd w:val="clear" w:color="auto" w:fill="FFFFFF"/>
        </w:rPr>
        <w:t xml:space="preserve"> </w:t>
      </w:r>
      <w:proofErr w:type="spellStart"/>
      <w:r w:rsidRPr="005C1347">
        <w:rPr>
          <w:sz w:val="24"/>
          <w:szCs w:val="24"/>
          <w:shd w:val="clear" w:color="auto" w:fill="FFFFFF"/>
        </w:rPr>
        <w:t>vepre</w:t>
      </w:r>
      <w:proofErr w:type="spellEnd"/>
      <w:r w:rsidRPr="005C1347">
        <w:rPr>
          <w:sz w:val="24"/>
          <w:szCs w:val="24"/>
          <w:shd w:val="clear" w:color="auto" w:fill="FFFFFF"/>
        </w:rPr>
        <w:t xml:space="preserve">, ajo </w:t>
      </w:r>
      <w:proofErr w:type="spellStart"/>
      <w:r w:rsidRPr="005C1347">
        <w:rPr>
          <w:sz w:val="24"/>
          <w:szCs w:val="24"/>
          <w:shd w:val="clear" w:color="auto" w:fill="FFFFFF"/>
        </w:rPr>
        <w:t>kryhet</w:t>
      </w:r>
      <w:proofErr w:type="spellEnd"/>
      <w:r w:rsidRPr="005C1347">
        <w:rPr>
          <w:sz w:val="24"/>
          <w:szCs w:val="24"/>
          <w:shd w:val="clear" w:color="auto" w:fill="FFFFFF"/>
        </w:rPr>
        <w:t xml:space="preserve"> me </w:t>
      </w:r>
      <w:proofErr w:type="spellStart"/>
      <w:r w:rsidRPr="005C1347">
        <w:rPr>
          <w:sz w:val="24"/>
          <w:szCs w:val="24"/>
          <w:shd w:val="clear" w:color="auto" w:fill="FFFFFF"/>
        </w:rPr>
        <w:t>dashje</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duhet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dihet</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viktima</w:t>
      </w:r>
      <w:proofErr w:type="spellEnd"/>
      <w:r w:rsidRPr="005C1347">
        <w:rPr>
          <w:sz w:val="24"/>
          <w:szCs w:val="24"/>
          <w:shd w:val="clear" w:color="auto" w:fill="FFFFFF"/>
        </w:rPr>
        <w:t xml:space="preserve"> e </w:t>
      </w:r>
      <w:proofErr w:type="spellStart"/>
      <w:r w:rsidRPr="005C1347">
        <w:rPr>
          <w:sz w:val="24"/>
          <w:szCs w:val="24"/>
          <w:shd w:val="clear" w:color="auto" w:fill="FFFFFF"/>
        </w:rPr>
        <w:t>posedonte</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mënyrë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dukshme</w:t>
      </w:r>
      <w:proofErr w:type="spellEnd"/>
      <w:r w:rsidRPr="005C1347">
        <w:rPr>
          <w:sz w:val="24"/>
          <w:szCs w:val="24"/>
          <w:shd w:val="clear" w:color="auto" w:fill="FFFFFF"/>
        </w:rPr>
        <w:t xml:space="preserve"> </w:t>
      </w:r>
      <w:proofErr w:type="spellStart"/>
      <w:r w:rsidRPr="005C1347">
        <w:rPr>
          <w:sz w:val="24"/>
          <w:szCs w:val="24"/>
          <w:shd w:val="clear" w:color="auto" w:fill="FFFFFF"/>
        </w:rPr>
        <w:t>cilësinë</w:t>
      </w:r>
      <w:proofErr w:type="spellEnd"/>
      <w:r w:rsidRPr="005C1347">
        <w:rPr>
          <w:sz w:val="24"/>
          <w:szCs w:val="24"/>
          <w:shd w:val="clear" w:color="auto" w:fill="FFFFFF"/>
        </w:rPr>
        <w:t xml:space="preserve"> e </w:t>
      </w:r>
      <w:proofErr w:type="spellStart"/>
      <w:r w:rsidRPr="005C1347">
        <w:rPr>
          <w:sz w:val="24"/>
          <w:szCs w:val="24"/>
          <w:shd w:val="clear" w:color="auto" w:fill="FFFFFF"/>
        </w:rPr>
        <w:t>punonjësit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polici</w:t>
      </w:r>
      <w:r w:rsidR="0067796B">
        <w:rPr>
          <w:sz w:val="24"/>
          <w:szCs w:val="24"/>
          <w:shd w:val="clear" w:color="auto" w:fill="FFFFFF"/>
        </w:rPr>
        <w:t>s</w:t>
      </w:r>
      <w:r w:rsidRPr="005C1347">
        <w:rPr>
          <w:sz w:val="24"/>
          <w:szCs w:val="24"/>
          <w:shd w:val="clear" w:color="auto" w:fill="FFFFFF"/>
        </w:rPr>
        <w:t>ë</w:t>
      </w:r>
      <w:proofErr w:type="spellEnd"/>
      <w:r w:rsidRPr="005C1347">
        <w:rPr>
          <w:sz w:val="24"/>
          <w:szCs w:val="24"/>
          <w:shd w:val="clear" w:color="auto" w:fill="FFFFFF"/>
        </w:rPr>
        <w:t xml:space="preserve"> </w:t>
      </w:r>
      <w:proofErr w:type="spellStart"/>
      <w:r w:rsidRPr="005C1347">
        <w:rPr>
          <w:sz w:val="24"/>
          <w:szCs w:val="24"/>
          <w:shd w:val="clear" w:color="auto" w:fill="FFFFFF"/>
        </w:rPr>
        <w:t>ose</w:t>
      </w:r>
      <w:proofErr w:type="spellEnd"/>
      <w:r w:rsidRPr="005C1347">
        <w:rPr>
          <w:sz w:val="24"/>
          <w:szCs w:val="24"/>
          <w:shd w:val="clear" w:color="auto" w:fill="FFFFFF"/>
        </w:rPr>
        <w:t xml:space="preserve"> </w:t>
      </w:r>
      <w:proofErr w:type="spellStart"/>
      <w:r w:rsidRPr="005C1347">
        <w:rPr>
          <w:sz w:val="24"/>
          <w:szCs w:val="24"/>
          <w:shd w:val="clear" w:color="auto" w:fill="FFFFFF"/>
        </w:rPr>
        <w:t>subjekti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krimit</w:t>
      </w:r>
      <w:proofErr w:type="spellEnd"/>
      <w:r w:rsidRPr="005C1347">
        <w:rPr>
          <w:sz w:val="24"/>
          <w:szCs w:val="24"/>
          <w:shd w:val="clear" w:color="auto" w:fill="FFFFFF"/>
        </w:rPr>
        <w:t xml:space="preserve"> e </w:t>
      </w:r>
      <w:proofErr w:type="spellStart"/>
      <w:r w:rsidRPr="005C1347">
        <w:rPr>
          <w:sz w:val="24"/>
          <w:szCs w:val="24"/>
          <w:shd w:val="clear" w:color="auto" w:fill="FFFFFF"/>
        </w:rPr>
        <w:t>dinte</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viktima</w:t>
      </w:r>
      <w:proofErr w:type="spellEnd"/>
      <w:r w:rsidRPr="005C1347">
        <w:rPr>
          <w:sz w:val="24"/>
          <w:szCs w:val="24"/>
          <w:shd w:val="clear" w:color="auto" w:fill="FFFFFF"/>
        </w:rPr>
        <w:t xml:space="preserve"> e </w:t>
      </w:r>
      <w:proofErr w:type="spellStart"/>
      <w:r w:rsidRPr="005C1347">
        <w:rPr>
          <w:sz w:val="24"/>
          <w:szCs w:val="24"/>
          <w:shd w:val="clear" w:color="auto" w:fill="FFFFFF"/>
        </w:rPr>
        <w:t>tij</w:t>
      </w:r>
      <w:proofErr w:type="spellEnd"/>
      <w:r w:rsidRPr="005C1347">
        <w:rPr>
          <w:sz w:val="24"/>
          <w:szCs w:val="24"/>
          <w:shd w:val="clear" w:color="auto" w:fill="FFFFFF"/>
        </w:rPr>
        <w:t xml:space="preserve"> </w:t>
      </w:r>
      <w:proofErr w:type="spellStart"/>
      <w:r w:rsidRPr="005C1347">
        <w:rPr>
          <w:sz w:val="24"/>
          <w:szCs w:val="24"/>
          <w:shd w:val="clear" w:color="auto" w:fill="FFFFFF"/>
        </w:rPr>
        <w:t>ishte</w:t>
      </w:r>
      <w:proofErr w:type="spellEnd"/>
      <w:r w:rsidRPr="005C1347">
        <w:rPr>
          <w:sz w:val="24"/>
          <w:szCs w:val="24"/>
          <w:shd w:val="clear" w:color="auto" w:fill="FFFFFF"/>
        </w:rPr>
        <w:t xml:space="preserve"> </w:t>
      </w:r>
      <w:proofErr w:type="spellStart"/>
      <w:r w:rsidRPr="005C1347">
        <w:rPr>
          <w:sz w:val="24"/>
          <w:szCs w:val="24"/>
          <w:shd w:val="clear" w:color="auto" w:fill="FFFFFF"/>
        </w:rPr>
        <w:t>punonjës</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policisë</w:t>
      </w:r>
      <w:proofErr w:type="spellEnd"/>
      <w:r w:rsidRPr="005C1347">
        <w:rPr>
          <w:sz w:val="24"/>
          <w:szCs w:val="24"/>
          <w:shd w:val="clear" w:color="auto" w:fill="FFFFFF"/>
        </w:rPr>
        <w:t>.</w:t>
      </w:r>
    </w:p>
    <w:p w14:paraId="24AA3637" w14:textId="77777777" w:rsidR="004D3A2E" w:rsidRPr="005C1347" w:rsidRDefault="004D3A2E" w:rsidP="004D3A2E">
      <w:pPr>
        <w:numPr>
          <w:ilvl w:val="0"/>
          <w:numId w:val="10"/>
        </w:numPr>
        <w:jc w:val="both"/>
        <w:rPr>
          <w:sz w:val="24"/>
          <w:szCs w:val="24"/>
          <w:shd w:val="clear" w:color="auto" w:fill="FFFFFF"/>
        </w:rPr>
      </w:pPr>
      <w:proofErr w:type="spellStart"/>
      <w:r w:rsidRPr="005C1347">
        <w:rPr>
          <w:sz w:val="24"/>
          <w:szCs w:val="24"/>
          <w:shd w:val="clear" w:color="auto" w:fill="FFFFFF"/>
        </w:rPr>
        <w:t>Gjykata</w:t>
      </w:r>
      <w:proofErr w:type="spellEnd"/>
      <w:r w:rsidRPr="005C1347">
        <w:rPr>
          <w:sz w:val="24"/>
          <w:szCs w:val="24"/>
          <w:shd w:val="clear" w:color="auto" w:fill="FFFFFF"/>
        </w:rPr>
        <w:t xml:space="preserve"> e </w:t>
      </w:r>
      <w:proofErr w:type="spellStart"/>
      <w:r w:rsidRPr="005C1347">
        <w:rPr>
          <w:sz w:val="24"/>
          <w:szCs w:val="24"/>
          <w:shd w:val="clear" w:color="auto" w:fill="FFFFFF"/>
        </w:rPr>
        <w:t>Apelit</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arsyetimin</w:t>
      </w:r>
      <w:proofErr w:type="spellEnd"/>
      <w:r w:rsidRPr="005C1347">
        <w:rPr>
          <w:sz w:val="24"/>
          <w:szCs w:val="24"/>
          <w:shd w:val="clear" w:color="auto" w:fill="FFFFFF"/>
        </w:rPr>
        <w:t xml:space="preserve"> e </w:t>
      </w:r>
      <w:proofErr w:type="spellStart"/>
      <w:r w:rsidRPr="005C1347">
        <w:rPr>
          <w:sz w:val="24"/>
          <w:szCs w:val="24"/>
          <w:shd w:val="clear" w:color="auto" w:fill="FFFFFF"/>
        </w:rPr>
        <w:t>saj</w:t>
      </w:r>
      <w:proofErr w:type="spellEnd"/>
      <w:r w:rsidRPr="005C1347">
        <w:rPr>
          <w:sz w:val="24"/>
          <w:szCs w:val="24"/>
          <w:shd w:val="clear" w:color="auto" w:fill="FFFFFF"/>
        </w:rPr>
        <w:t xml:space="preserve"> ka </w:t>
      </w:r>
      <w:proofErr w:type="spellStart"/>
      <w:r w:rsidRPr="005C1347">
        <w:rPr>
          <w:sz w:val="24"/>
          <w:szCs w:val="24"/>
          <w:shd w:val="clear" w:color="auto" w:fill="FFFFFF"/>
        </w:rPr>
        <w:t>aritur</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përfundim</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ndryshëm</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Gjykata</w:t>
      </w:r>
      <w:proofErr w:type="spellEnd"/>
      <w:r w:rsidRPr="005C1347">
        <w:rPr>
          <w:sz w:val="24"/>
          <w:szCs w:val="24"/>
          <w:shd w:val="clear" w:color="auto" w:fill="FFFFFF"/>
        </w:rPr>
        <w:t xml:space="preserve"> e </w:t>
      </w:r>
      <w:proofErr w:type="spellStart"/>
      <w:r w:rsidRPr="005C1347">
        <w:rPr>
          <w:sz w:val="24"/>
          <w:szCs w:val="24"/>
          <w:shd w:val="clear" w:color="auto" w:fill="FFFFFF"/>
        </w:rPr>
        <w:t>Shkallës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Parë</w:t>
      </w:r>
      <w:proofErr w:type="spellEnd"/>
      <w:r w:rsidRPr="005C1347">
        <w:rPr>
          <w:sz w:val="24"/>
          <w:szCs w:val="24"/>
          <w:shd w:val="clear" w:color="auto" w:fill="FFFFFF"/>
        </w:rPr>
        <w:t xml:space="preserve">, </w:t>
      </w:r>
      <w:proofErr w:type="spellStart"/>
      <w:r w:rsidRPr="005C1347">
        <w:rPr>
          <w:sz w:val="24"/>
          <w:szCs w:val="24"/>
          <w:shd w:val="clear" w:color="auto" w:fill="FFFFFF"/>
        </w:rPr>
        <w:t>vetëm</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faktin</w:t>
      </w:r>
      <w:proofErr w:type="spellEnd"/>
      <w:r w:rsidRPr="005C1347">
        <w:rPr>
          <w:sz w:val="24"/>
          <w:szCs w:val="24"/>
          <w:shd w:val="clear" w:color="auto" w:fill="FFFFFF"/>
        </w:rPr>
        <w:t xml:space="preserve"> se </w:t>
      </w:r>
      <w:proofErr w:type="spellStart"/>
      <w:r w:rsidRPr="005C1347">
        <w:rPr>
          <w:sz w:val="24"/>
          <w:szCs w:val="24"/>
          <w:shd w:val="clear" w:color="auto" w:fill="FFFFFF"/>
        </w:rPr>
        <w:t>viktima</w:t>
      </w:r>
      <w:proofErr w:type="spellEnd"/>
      <w:r w:rsidRPr="005C1347">
        <w:rPr>
          <w:sz w:val="24"/>
          <w:szCs w:val="24"/>
          <w:shd w:val="clear" w:color="auto" w:fill="FFFFFF"/>
        </w:rPr>
        <w:t xml:space="preserve"> </w:t>
      </w:r>
      <w:proofErr w:type="spellStart"/>
      <w:r w:rsidRPr="005C1347">
        <w:rPr>
          <w:sz w:val="24"/>
          <w:szCs w:val="24"/>
          <w:shd w:val="clear" w:color="auto" w:fill="FFFFFF"/>
        </w:rPr>
        <w:t>Çaush</w:t>
      </w:r>
      <w:proofErr w:type="spellEnd"/>
      <w:r w:rsidRPr="005C1347">
        <w:rPr>
          <w:sz w:val="24"/>
          <w:szCs w:val="24"/>
          <w:shd w:val="clear" w:color="auto" w:fill="FFFFFF"/>
        </w:rPr>
        <w:t xml:space="preserve"> </w:t>
      </w:r>
      <w:proofErr w:type="spellStart"/>
      <w:r w:rsidRPr="005C1347">
        <w:rPr>
          <w:sz w:val="24"/>
          <w:szCs w:val="24"/>
          <w:shd w:val="clear" w:color="auto" w:fill="FFFFFF"/>
        </w:rPr>
        <w:t>Saliasi</w:t>
      </w:r>
      <w:proofErr w:type="spellEnd"/>
      <w:r w:rsidRPr="005C1347">
        <w:rPr>
          <w:sz w:val="24"/>
          <w:szCs w:val="24"/>
          <w:shd w:val="clear" w:color="auto" w:fill="FFFFFF"/>
        </w:rPr>
        <w:t xml:space="preserve">, </w:t>
      </w:r>
      <w:proofErr w:type="spellStart"/>
      <w:r w:rsidRPr="005C1347">
        <w:rPr>
          <w:sz w:val="24"/>
          <w:szCs w:val="24"/>
          <w:shd w:val="clear" w:color="auto" w:fill="FFFFFF"/>
        </w:rPr>
        <w:t>nuk</w:t>
      </w:r>
      <w:proofErr w:type="spellEnd"/>
      <w:r w:rsidRPr="005C1347">
        <w:rPr>
          <w:sz w:val="24"/>
          <w:szCs w:val="24"/>
          <w:shd w:val="clear" w:color="auto" w:fill="FFFFFF"/>
        </w:rPr>
        <w:t xml:space="preserve"> ka </w:t>
      </w:r>
      <w:proofErr w:type="spellStart"/>
      <w:r w:rsidRPr="005C1347">
        <w:rPr>
          <w:sz w:val="24"/>
          <w:szCs w:val="24"/>
          <w:shd w:val="clear" w:color="auto" w:fill="FFFFFF"/>
        </w:rPr>
        <w:t>qenë</w:t>
      </w:r>
      <w:proofErr w:type="spellEnd"/>
      <w:r w:rsidRPr="005C1347">
        <w:rPr>
          <w:sz w:val="24"/>
          <w:szCs w:val="24"/>
          <w:shd w:val="clear" w:color="auto" w:fill="FFFFFF"/>
        </w:rPr>
        <w:t xml:space="preserve"> </w:t>
      </w:r>
      <w:proofErr w:type="spellStart"/>
      <w:r w:rsidRPr="005C1347">
        <w:rPr>
          <w:sz w:val="24"/>
          <w:szCs w:val="24"/>
          <w:shd w:val="clear" w:color="auto" w:fill="FFFFFF"/>
        </w:rPr>
        <w:t>gjatë</w:t>
      </w:r>
      <w:proofErr w:type="spellEnd"/>
      <w:r w:rsidRPr="005C1347">
        <w:rPr>
          <w:sz w:val="24"/>
          <w:szCs w:val="24"/>
          <w:shd w:val="clear" w:color="auto" w:fill="FFFFFF"/>
        </w:rPr>
        <w:t xml:space="preserve"> </w:t>
      </w:r>
      <w:proofErr w:type="spellStart"/>
      <w:r w:rsidRPr="005C1347">
        <w:rPr>
          <w:sz w:val="24"/>
          <w:szCs w:val="24"/>
          <w:shd w:val="clear" w:color="auto" w:fill="FFFFFF"/>
        </w:rPr>
        <w:t>kryerjes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detyrës</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nuk</w:t>
      </w:r>
      <w:proofErr w:type="spellEnd"/>
      <w:r w:rsidRPr="005C1347">
        <w:rPr>
          <w:sz w:val="24"/>
          <w:szCs w:val="24"/>
          <w:shd w:val="clear" w:color="auto" w:fill="FFFFFF"/>
        </w:rPr>
        <w:t xml:space="preserve"> ka </w:t>
      </w:r>
      <w:proofErr w:type="spellStart"/>
      <w:r w:rsidRPr="005C1347">
        <w:rPr>
          <w:sz w:val="24"/>
          <w:szCs w:val="24"/>
          <w:shd w:val="clear" w:color="auto" w:fill="FFFFFF"/>
        </w:rPr>
        <w:t>ushtruar</w:t>
      </w:r>
      <w:proofErr w:type="spellEnd"/>
      <w:r w:rsidRPr="005C1347">
        <w:rPr>
          <w:sz w:val="24"/>
          <w:szCs w:val="24"/>
          <w:shd w:val="clear" w:color="auto" w:fill="FFFFFF"/>
        </w:rPr>
        <w:t xml:space="preserve"> </w:t>
      </w:r>
      <w:proofErr w:type="spellStart"/>
      <w:r w:rsidRPr="005C1347">
        <w:rPr>
          <w:sz w:val="24"/>
          <w:szCs w:val="24"/>
          <w:shd w:val="clear" w:color="auto" w:fill="FFFFFF"/>
        </w:rPr>
        <w:t>ndonjë</w:t>
      </w:r>
      <w:proofErr w:type="spellEnd"/>
      <w:r w:rsidRPr="005C1347">
        <w:rPr>
          <w:sz w:val="24"/>
          <w:szCs w:val="24"/>
          <w:shd w:val="clear" w:color="auto" w:fill="FFFFFF"/>
        </w:rPr>
        <w:t xml:space="preserve"> </w:t>
      </w:r>
      <w:proofErr w:type="spellStart"/>
      <w:r w:rsidRPr="005C1347">
        <w:rPr>
          <w:sz w:val="24"/>
          <w:szCs w:val="24"/>
          <w:shd w:val="clear" w:color="auto" w:fill="FFFFFF"/>
        </w:rPr>
        <w:t>tagër</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ketë</w:t>
      </w:r>
      <w:proofErr w:type="spellEnd"/>
      <w:r w:rsidRPr="005C1347">
        <w:rPr>
          <w:sz w:val="24"/>
          <w:szCs w:val="24"/>
          <w:shd w:val="clear" w:color="auto" w:fill="FFFFFF"/>
        </w:rPr>
        <w:t xml:space="preserve"> </w:t>
      </w:r>
      <w:proofErr w:type="spellStart"/>
      <w:r w:rsidRPr="005C1347">
        <w:rPr>
          <w:sz w:val="24"/>
          <w:szCs w:val="24"/>
          <w:shd w:val="clear" w:color="auto" w:fill="FFFFFF"/>
        </w:rPr>
        <w:t>shërbyer</w:t>
      </w:r>
      <w:proofErr w:type="spellEnd"/>
      <w:r w:rsidRPr="005C1347">
        <w:rPr>
          <w:sz w:val="24"/>
          <w:szCs w:val="24"/>
          <w:shd w:val="clear" w:color="auto" w:fill="FFFFFF"/>
        </w:rPr>
        <w:t xml:space="preserve"> </w:t>
      </w:r>
      <w:proofErr w:type="spellStart"/>
      <w:r w:rsidRPr="005C1347">
        <w:rPr>
          <w:sz w:val="24"/>
          <w:szCs w:val="24"/>
          <w:shd w:val="clear" w:color="auto" w:fill="FFFFFF"/>
        </w:rPr>
        <w:t>si</w:t>
      </w:r>
      <w:proofErr w:type="spellEnd"/>
      <w:r w:rsidRPr="005C1347">
        <w:rPr>
          <w:sz w:val="24"/>
          <w:szCs w:val="24"/>
          <w:shd w:val="clear" w:color="auto" w:fill="FFFFFF"/>
        </w:rPr>
        <w:t xml:space="preserve"> </w:t>
      </w:r>
      <w:proofErr w:type="spellStart"/>
      <w:r w:rsidRPr="005C1347">
        <w:rPr>
          <w:sz w:val="24"/>
          <w:szCs w:val="24"/>
          <w:shd w:val="clear" w:color="auto" w:fill="FFFFFF"/>
        </w:rPr>
        <w:t>shkak</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vrasjes</w:t>
      </w:r>
      <w:proofErr w:type="spellEnd"/>
      <w:r w:rsidRPr="005C1347">
        <w:rPr>
          <w:sz w:val="24"/>
          <w:szCs w:val="24"/>
          <w:shd w:val="clear" w:color="auto" w:fill="FFFFFF"/>
        </w:rPr>
        <w:t xml:space="preserve">. </w:t>
      </w:r>
    </w:p>
    <w:p w14:paraId="30EEA782" w14:textId="77777777" w:rsidR="004D3A2E" w:rsidRPr="005C1347" w:rsidRDefault="004D3A2E" w:rsidP="004D3A2E">
      <w:pPr>
        <w:numPr>
          <w:ilvl w:val="0"/>
          <w:numId w:val="10"/>
        </w:numPr>
        <w:jc w:val="both"/>
        <w:rPr>
          <w:sz w:val="24"/>
          <w:szCs w:val="24"/>
          <w:shd w:val="clear" w:color="auto" w:fill="FFFFFF"/>
        </w:rPr>
      </w:pPr>
      <w:proofErr w:type="spellStart"/>
      <w:r w:rsidRPr="005C1347">
        <w:rPr>
          <w:sz w:val="24"/>
          <w:szCs w:val="24"/>
          <w:shd w:val="clear" w:color="auto" w:fill="FFFFFF"/>
        </w:rPr>
        <w:t>Qëndrimi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Gjykatës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Apelit</w:t>
      </w:r>
      <w:proofErr w:type="spellEnd"/>
      <w:r w:rsidRPr="005C1347">
        <w:rPr>
          <w:sz w:val="24"/>
          <w:szCs w:val="24"/>
          <w:shd w:val="clear" w:color="auto" w:fill="FFFFFF"/>
        </w:rPr>
        <w:t xml:space="preserve"> </w:t>
      </w:r>
      <w:proofErr w:type="spellStart"/>
      <w:r w:rsidRPr="005C1347">
        <w:rPr>
          <w:sz w:val="24"/>
          <w:szCs w:val="24"/>
          <w:shd w:val="clear" w:color="auto" w:fill="FFFFFF"/>
        </w:rPr>
        <w:t>vjen</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kundërshtim</w:t>
      </w:r>
      <w:proofErr w:type="spellEnd"/>
      <w:r w:rsidRPr="005C1347">
        <w:rPr>
          <w:sz w:val="24"/>
          <w:szCs w:val="24"/>
          <w:shd w:val="clear" w:color="auto" w:fill="FFFFFF"/>
        </w:rPr>
        <w:t xml:space="preserve"> me </w:t>
      </w:r>
      <w:proofErr w:type="spellStart"/>
      <w:r w:rsidRPr="005C1347">
        <w:rPr>
          <w:sz w:val="24"/>
          <w:szCs w:val="24"/>
          <w:shd w:val="clear" w:color="auto" w:fill="FFFFFF"/>
        </w:rPr>
        <w:t>rrethanat</w:t>
      </w:r>
      <w:proofErr w:type="spellEnd"/>
      <w:r w:rsidRPr="005C1347">
        <w:rPr>
          <w:sz w:val="24"/>
          <w:szCs w:val="24"/>
          <w:shd w:val="clear" w:color="auto" w:fill="FFFFFF"/>
        </w:rPr>
        <w:t xml:space="preserve"> e </w:t>
      </w:r>
      <w:proofErr w:type="spellStart"/>
      <w:r w:rsidRPr="005C1347">
        <w:rPr>
          <w:sz w:val="24"/>
          <w:szCs w:val="24"/>
          <w:shd w:val="clear" w:color="auto" w:fill="FFFFFF"/>
        </w:rPr>
        <w:t>faktit</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vetë</w:t>
      </w:r>
      <w:proofErr w:type="spellEnd"/>
      <w:r w:rsidRPr="005C1347">
        <w:rPr>
          <w:sz w:val="24"/>
          <w:szCs w:val="24"/>
          <w:shd w:val="clear" w:color="auto" w:fill="FFFFFF"/>
        </w:rPr>
        <w:t xml:space="preserve"> </w:t>
      </w:r>
      <w:proofErr w:type="spellStart"/>
      <w:r w:rsidRPr="005C1347">
        <w:rPr>
          <w:sz w:val="24"/>
          <w:szCs w:val="24"/>
          <w:shd w:val="clear" w:color="auto" w:fill="FFFFFF"/>
        </w:rPr>
        <w:t>Gjykata</w:t>
      </w:r>
      <w:proofErr w:type="spellEnd"/>
      <w:r w:rsidRPr="005C1347">
        <w:rPr>
          <w:sz w:val="24"/>
          <w:szCs w:val="24"/>
          <w:shd w:val="clear" w:color="auto" w:fill="FFFFFF"/>
        </w:rPr>
        <w:t xml:space="preserve"> e </w:t>
      </w:r>
      <w:proofErr w:type="spellStart"/>
      <w:r w:rsidRPr="005C1347">
        <w:rPr>
          <w:sz w:val="24"/>
          <w:szCs w:val="24"/>
          <w:shd w:val="clear" w:color="auto" w:fill="FFFFFF"/>
        </w:rPr>
        <w:t>Apelit</w:t>
      </w:r>
      <w:proofErr w:type="spellEnd"/>
      <w:r w:rsidRPr="005C1347">
        <w:rPr>
          <w:sz w:val="24"/>
          <w:szCs w:val="24"/>
          <w:shd w:val="clear" w:color="auto" w:fill="FFFFFF"/>
        </w:rPr>
        <w:t xml:space="preserve"> ka </w:t>
      </w:r>
      <w:proofErr w:type="spellStart"/>
      <w:r w:rsidRPr="005C1347">
        <w:rPr>
          <w:sz w:val="24"/>
          <w:szCs w:val="24"/>
          <w:shd w:val="clear" w:color="auto" w:fill="FFFFFF"/>
        </w:rPr>
        <w:t>referuar</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arsyetimin</w:t>
      </w:r>
      <w:proofErr w:type="spellEnd"/>
      <w:r w:rsidRPr="005C1347">
        <w:rPr>
          <w:sz w:val="24"/>
          <w:szCs w:val="24"/>
          <w:shd w:val="clear" w:color="auto" w:fill="FFFFFF"/>
        </w:rPr>
        <w:t xml:space="preserve"> e </w:t>
      </w:r>
      <w:proofErr w:type="spellStart"/>
      <w:r w:rsidRPr="005C1347">
        <w:rPr>
          <w:sz w:val="24"/>
          <w:szCs w:val="24"/>
          <w:shd w:val="clear" w:color="auto" w:fill="FFFFFF"/>
        </w:rPr>
        <w:t>saj</w:t>
      </w:r>
      <w:proofErr w:type="spellEnd"/>
      <w:r w:rsidRPr="005C1347">
        <w:rPr>
          <w:sz w:val="24"/>
          <w:szCs w:val="24"/>
          <w:shd w:val="clear" w:color="auto" w:fill="FFFFFF"/>
        </w:rPr>
        <w:t xml:space="preserve">; </w:t>
      </w:r>
      <w:proofErr w:type="spellStart"/>
      <w:r w:rsidRPr="005C1347">
        <w:rPr>
          <w:sz w:val="24"/>
          <w:szCs w:val="24"/>
          <w:shd w:val="clear" w:color="auto" w:fill="FFFFFF"/>
        </w:rPr>
        <w:t>pasi</w:t>
      </w:r>
      <w:proofErr w:type="spellEnd"/>
      <w:r w:rsidRPr="005C1347">
        <w:rPr>
          <w:sz w:val="24"/>
          <w:szCs w:val="24"/>
          <w:shd w:val="clear" w:color="auto" w:fill="FFFFFF"/>
        </w:rPr>
        <w:t xml:space="preserve"> ajo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referohet</w:t>
      </w:r>
      <w:proofErr w:type="spellEnd"/>
      <w:r w:rsidRPr="005C1347">
        <w:rPr>
          <w:sz w:val="24"/>
          <w:szCs w:val="24"/>
          <w:shd w:val="clear" w:color="auto" w:fill="FFFFFF"/>
        </w:rPr>
        <w:t xml:space="preserve"> </w:t>
      </w:r>
      <w:proofErr w:type="spellStart"/>
      <w:r w:rsidRPr="005C1347">
        <w:rPr>
          <w:sz w:val="24"/>
          <w:szCs w:val="24"/>
          <w:shd w:val="clear" w:color="auto" w:fill="FFFFFF"/>
        </w:rPr>
        <w:t>deklarimeve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dëshmitarëve</w:t>
      </w:r>
      <w:proofErr w:type="spellEnd"/>
      <w:r w:rsidRPr="005C1347">
        <w:rPr>
          <w:sz w:val="24"/>
          <w:szCs w:val="24"/>
          <w:shd w:val="clear" w:color="auto" w:fill="FFFFFF"/>
        </w:rPr>
        <w:t xml:space="preserve"> se </w:t>
      </w:r>
      <w:proofErr w:type="spellStart"/>
      <w:r w:rsidRPr="005C1347">
        <w:rPr>
          <w:sz w:val="24"/>
          <w:szCs w:val="24"/>
          <w:shd w:val="clear" w:color="auto" w:fill="FFFFFF"/>
        </w:rPr>
        <w:t>ishin</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kohën</w:t>
      </w:r>
      <w:proofErr w:type="spellEnd"/>
      <w:r w:rsidRPr="005C1347">
        <w:rPr>
          <w:sz w:val="24"/>
          <w:szCs w:val="24"/>
          <w:shd w:val="clear" w:color="auto" w:fill="FFFFFF"/>
        </w:rPr>
        <w:t xml:space="preserve"> e </w:t>
      </w:r>
      <w:proofErr w:type="spellStart"/>
      <w:r w:rsidRPr="005C1347">
        <w:rPr>
          <w:sz w:val="24"/>
          <w:szCs w:val="24"/>
          <w:shd w:val="clear" w:color="auto" w:fill="FFFFFF"/>
        </w:rPr>
        <w:t>instruktazhit</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këtë</w:t>
      </w:r>
      <w:proofErr w:type="spellEnd"/>
      <w:r w:rsidRPr="005C1347">
        <w:rPr>
          <w:sz w:val="24"/>
          <w:szCs w:val="24"/>
          <w:shd w:val="clear" w:color="auto" w:fill="FFFFFF"/>
        </w:rPr>
        <w:t xml:space="preserve"> </w:t>
      </w:r>
      <w:proofErr w:type="spellStart"/>
      <w:r w:rsidRPr="005C1347">
        <w:rPr>
          <w:sz w:val="24"/>
          <w:szCs w:val="24"/>
          <w:shd w:val="clear" w:color="auto" w:fill="FFFFFF"/>
        </w:rPr>
        <w:t>qëllim</w:t>
      </w:r>
      <w:proofErr w:type="spellEnd"/>
      <w:r w:rsidRPr="005C1347">
        <w:rPr>
          <w:sz w:val="24"/>
          <w:szCs w:val="24"/>
          <w:shd w:val="clear" w:color="auto" w:fill="FFFFFF"/>
        </w:rPr>
        <w:t xml:space="preserve"> ka </w:t>
      </w:r>
      <w:proofErr w:type="spellStart"/>
      <w:r w:rsidRPr="005C1347">
        <w:rPr>
          <w:sz w:val="24"/>
          <w:szCs w:val="24"/>
          <w:shd w:val="clear" w:color="auto" w:fill="FFFFFF"/>
        </w:rPr>
        <w:t>referuar</w:t>
      </w:r>
      <w:proofErr w:type="spellEnd"/>
      <w:r w:rsidRPr="005C1347">
        <w:rPr>
          <w:sz w:val="24"/>
          <w:szCs w:val="24"/>
          <w:shd w:val="clear" w:color="auto" w:fill="FFFFFF"/>
        </w:rPr>
        <w:t xml:space="preserve"> </w:t>
      </w:r>
      <w:proofErr w:type="spellStart"/>
      <w:r w:rsidRPr="005C1347">
        <w:rPr>
          <w:sz w:val="24"/>
          <w:szCs w:val="24"/>
          <w:shd w:val="clear" w:color="auto" w:fill="FFFFFF"/>
        </w:rPr>
        <w:t>një</w:t>
      </w:r>
      <w:proofErr w:type="spellEnd"/>
      <w:r w:rsidRPr="005C1347">
        <w:rPr>
          <w:sz w:val="24"/>
          <w:szCs w:val="24"/>
          <w:shd w:val="clear" w:color="auto" w:fill="FFFFFF"/>
        </w:rPr>
        <w:t xml:space="preserve"> </w:t>
      </w:r>
      <w:proofErr w:type="spellStart"/>
      <w:r w:rsidRPr="005C1347">
        <w:rPr>
          <w:sz w:val="24"/>
          <w:szCs w:val="24"/>
          <w:shd w:val="clear" w:color="auto" w:fill="FFFFFF"/>
        </w:rPr>
        <w:t>fakt</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nuk</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w:t>
      </w:r>
      <w:proofErr w:type="spellStart"/>
      <w:r w:rsidRPr="005C1347">
        <w:rPr>
          <w:sz w:val="24"/>
          <w:szCs w:val="24"/>
          <w:shd w:val="clear" w:color="auto" w:fill="FFFFFF"/>
        </w:rPr>
        <w:t>nënshtruar</w:t>
      </w:r>
      <w:proofErr w:type="spellEnd"/>
      <w:r w:rsidRPr="005C1347">
        <w:rPr>
          <w:sz w:val="24"/>
          <w:szCs w:val="24"/>
          <w:shd w:val="clear" w:color="auto" w:fill="FFFFFF"/>
        </w:rPr>
        <w:t xml:space="preserve"> </w:t>
      </w:r>
      <w:proofErr w:type="spellStart"/>
      <w:r w:rsidRPr="005C1347">
        <w:rPr>
          <w:sz w:val="24"/>
          <w:szCs w:val="24"/>
          <w:shd w:val="clear" w:color="auto" w:fill="FFFFFF"/>
        </w:rPr>
        <w:t>gjykimit</w:t>
      </w:r>
      <w:proofErr w:type="spellEnd"/>
      <w:r w:rsidRPr="005C1347">
        <w:rPr>
          <w:sz w:val="24"/>
          <w:szCs w:val="24"/>
          <w:shd w:val="clear" w:color="auto" w:fill="FFFFFF"/>
        </w:rPr>
        <w:t xml:space="preserve">, </w:t>
      </w:r>
      <w:proofErr w:type="spellStart"/>
      <w:r w:rsidRPr="005C1347">
        <w:rPr>
          <w:sz w:val="24"/>
          <w:szCs w:val="24"/>
          <w:shd w:val="clear" w:color="auto" w:fill="FFFFFF"/>
        </w:rPr>
        <w:t>por</w:t>
      </w:r>
      <w:proofErr w:type="spellEnd"/>
      <w:r w:rsidRPr="005C1347">
        <w:rPr>
          <w:sz w:val="24"/>
          <w:szCs w:val="24"/>
          <w:shd w:val="clear" w:color="auto" w:fill="FFFFFF"/>
        </w:rPr>
        <w:t xml:space="preserve"> ka </w:t>
      </w:r>
      <w:proofErr w:type="spellStart"/>
      <w:r w:rsidRPr="005C1347">
        <w:rPr>
          <w:sz w:val="24"/>
          <w:szCs w:val="24"/>
          <w:shd w:val="clear" w:color="auto" w:fill="FFFFFF"/>
        </w:rPr>
        <w:t>ardhur</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rrugë</w:t>
      </w:r>
      <w:proofErr w:type="spellEnd"/>
      <w:r w:rsidRPr="005C1347">
        <w:rPr>
          <w:sz w:val="24"/>
          <w:szCs w:val="24"/>
          <w:shd w:val="clear" w:color="auto" w:fill="FFFFFF"/>
        </w:rPr>
        <w:t xml:space="preserve"> </w:t>
      </w:r>
      <w:proofErr w:type="spellStart"/>
      <w:r w:rsidRPr="005C1347">
        <w:rPr>
          <w:sz w:val="24"/>
          <w:szCs w:val="24"/>
          <w:shd w:val="clear" w:color="auto" w:fill="FFFFFF"/>
        </w:rPr>
        <w:t>jashtëgjyqësore</w:t>
      </w:r>
      <w:proofErr w:type="spellEnd"/>
      <w:r w:rsidRPr="005C1347">
        <w:rPr>
          <w:sz w:val="24"/>
          <w:szCs w:val="24"/>
          <w:shd w:val="clear" w:color="auto" w:fill="FFFFFF"/>
        </w:rPr>
        <w:t xml:space="preserve"> </w:t>
      </w:r>
      <w:proofErr w:type="spellStart"/>
      <w:r w:rsidRPr="005C1347">
        <w:rPr>
          <w:sz w:val="24"/>
          <w:szCs w:val="24"/>
          <w:shd w:val="clear" w:color="auto" w:fill="FFFFFF"/>
        </w:rPr>
        <w:t>përkatësisht</w:t>
      </w:r>
      <w:proofErr w:type="spellEnd"/>
      <w:r w:rsidRPr="005C1347">
        <w:rPr>
          <w:sz w:val="24"/>
          <w:szCs w:val="24"/>
          <w:shd w:val="clear" w:color="auto" w:fill="FFFFFF"/>
        </w:rPr>
        <w:t xml:space="preserve"> </w:t>
      </w:r>
      <w:proofErr w:type="spellStart"/>
      <w:r w:rsidRPr="005C1347">
        <w:rPr>
          <w:sz w:val="24"/>
          <w:szCs w:val="24"/>
          <w:shd w:val="clear" w:color="auto" w:fill="FFFFFF"/>
        </w:rPr>
        <w:t>urdhëri</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DPPP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përcakton</w:t>
      </w:r>
      <w:proofErr w:type="spellEnd"/>
      <w:r w:rsidRPr="005C1347">
        <w:rPr>
          <w:sz w:val="24"/>
          <w:szCs w:val="24"/>
          <w:shd w:val="clear" w:color="auto" w:fill="FFFFFF"/>
        </w:rPr>
        <w:t xml:space="preserve"> </w:t>
      </w:r>
      <w:proofErr w:type="spellStart"/>
      <w:r w:rsidRPr="005C1347">
        <w:rPr>
          <w:sz w:val="24"/>
          <w:szCs w:val="24"/>
          <w:shd w:val="clear" w:color="auto" w:fill="FFFFFF"/>
        </w:rPr>
        <w:t>procedurat</w:t>
      </w:r>
      <w:proofErr w:type="spellEnd"/>
      <w:r w:rsidRPr="005C1347">
        <w:rPr>
          <w:sz w:val="24"/>
          <w:szCs w:val="24"/>
          <w:shd w:val="clear" w:color="auto" w:fill="FFFFFF"/>
        </w:rPr>
        <w:t xml:space="preserve"> </w:t>
      </w:r>
      <w:proofErr w:type="spellStart"/>
      <w:r w:rsidRPr="005C1347">
        <w:rPr>
          <w:sz w:val="24"/>
          <w:szCs w:val="24"/>
          <w:shd w:val="clear" w:color="auto" w:fill="FFFFFF"/>
        </w:rPr>
        <w:t>standarte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instruktazhit</w:t>
      </w:r>
      <w:proofErr w:type="spellEnd"/>
      <w:r w:rsidRPr="005C1347">
        <w:rPr>
          <w:sz w:val="24"/>
          <w:szCs w:val="24"/>
          <w:shd w:val="clear" w:color="auto" w:fill="FFFFFF"/>
        </w:rPr>
        <w:t>.</w:t>
      </w:r>
    </w:p>
    <w:p w14:paraId="4E9D03A9" w14:textId="77777777" w:rsidR="004D3A2E" w:rsidRPr="005C1347" w:rsidRDefault="004D3A2E" w:rsidP="004D3A2E">
      <w:pPr>
        <w:numPr>
          <w:ilvl w:val="0"/>
          <w:numId w:val="10"/>
        </w:numPr>
        <w:jc w:val="both"/>
        <w:rPr>
          <w:sz w:val="24"/>
          <w:szCs w:val="24"/>
        </w:rPr>
      </w:pPr>
      <w:r w:rsidRPr="005C1347">
        <w:rPr>
          <w:sz w:val="24"/>
          <w:szCs w:val="24"/>
          <w:shd w:val="clear" w:color="auto" w:fill="FFFFFF"/>
        </w:rPr>
        <w:t xml:space="preserve">Po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njëjtat</w:t>
      </w:r>
      <w:proofErr w:type="spellEnd"/>
      <w:r w:rsidRPr="005C1347">
        <w:rPr>
          <w:sz w:val="24"/>
          <w:szCs w:val="24"/>
          <w:shd w:val="clear" w:color="auto" w:fill="FFFFFF"/>
        </w:rPr>
        <w:t xml:space="preserve"> </w:t>
      </w:r>
      <w:proofErr w:type="spellStart"/>
      <w:r w:rsidRPr="005C1347">
        <w:rPr>
          <w:sz w:val="24"/>
          <w:szCs w:val="24"/>
          <w:shd w:val="clear" w:color="auto" w:fill="FFFFFF"/>
        </w:rPr>
        <w:t>dëshmi</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referon</w:t>
      </w:r>
      <w:proofErr w:type="spellEnd"/>
      <w:r w:rsidRPr="005C1347">
        <w:rPr>
          <w:sz w:val="24"/>
          <w:szCs w:val="24"/>
          <w:shd w:val="clear" w:color="auto" w:fill="FFFFFF"/>
        </w:rPr>
        <w:t xml:space="preserve"> </w:t>
      </w:r>
      <w:proofErr w:type="spellStart"/>
      <w:r w:rsidRPr="005C1347">
        <w:rPr>
          <w:sz w:val="24"/>
          <w:szCs w:val="24"/>
          <w:shd w:val="clear" w:color="auto" w:fill="FFFFFF"/>
        </w:rPr>
        <w:t>Gjykata</w:t>
      </w:r>
      <w:proofErr w:type="spellEnd"/>
      <w:r w:rsidRPr="005C1347">
        <w:rPr>
          <w:sz w:val="24"/>
          <w:szCs w:val="24"/>
          <w:shd w:val="clear" w:color="auto" w:fill="FFFFFF"/>
        </w:rPr>
        <w:t xml:space="preserve"> e </w:t>
      </w:r>
      <w:proofErr w:type="spellStart"/>
      <w:r w:rsidRPr="005C1347">
        <w:rPr>
          <w:sz w:val="24"/>
          <w:szCs w:val="24"/>
          <w:shd w:val="clear" w:color="auto" w:fill="FFFFFF"/>
        </w:rPr>
        <w:t>Apelit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njëjtë</w:t>
      </w:r>
      <w:proofErr w:type="spellEnd"/>
      <w:r w:rsidRPr="005C1347">
        <w:rPr>
          <w:sz w:val="24"/>
          <w:szCs w:val="24"/>
          <w:shd w:val="clear" w:color="auto" w:fill="FFFFFF"/>
        </w:rPr>
        <w:t xml:space="preserve"> </w:t>
      </w:r>
      <w:proofErr w:type="spellStart"/>
      <w:r w:rsidRPr="005C1347">
        <w:rPr>
          <w:sz w:val="24"/>
          <w:szCs w:val="24"/>
          <w:shd w:val="clear" w:color="auto" w:fill="FFFFFF"/>
        </w:rPr>
        <w:t>dëshmitarë</w:t>
      </w:r>
      <w:proofErr w:type="spellEnd"/>
      <w:r w:rsidRPr="005C1347">
        <w:rPr>
          <w:sz w:val="24"/>
          <w:szCs w:val="24"/>
          <w:shd w:val="clear" w:color="auto" w:fill="FFFFFF"/>
        </w:rPr>
        <w:t xml:space="preserve"> </w:t>
      </w:r>
      <w:proofErr w:type="spellStart"/>
      <w:r w:rsidRPr="005C1347">
        <w:rPr>
          <w:sz w:val="24"/>
          <w:szCs w:val="24"/>
          <w:shd w:val="clear" w:color="auto" w:fill="FFFFFF"/>
        </w:rPr>
        <w:t>theksojnë</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ishim</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punë</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para se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dilnim</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terren</w:t>
      </w:r>
      <w:proofErr w:type="spellEnd"/>
      <w:r w:rsidRPr="005C1347">
        <w:rPr>
          <w:sz w:val="24"/>
          <w:szCs w:val="24"/>
          <w:shd w:val="clear" w:color="auto" w:fill="FFFFFF"/>
        </w:rPr>
        <w:t xml:space="preserve"> </w:t>
      </w:r>
      <w:proofErr w:type="spellStart"/>
      <w:r w:rsidRPr="005C1347">
        <w:rPr>
          <w:sz w:val="24"/>
          <w:szCs w:val="24"/>
          <w:shd w:val="clear" w:color="auto" w:fill="FFFFFF"/>
        </w:rPr>
        <w:t>ndodhi</w:t>
      </w:r>
      <w:proofErr w:type="spellEnd"/>
      <w:r w:rsidRPr="005C1347">
        <w:rPr>
          <w:sz w:val="24"/>
          <w:szCs w:val="24"/>
          <w:shd w:val="clear" w:color="auto" w:fill="FFFFFF"/>
        </w:rPr>
        <w:t xml:space="preserve"> </w:t>
      </w:r>
      <w:proofErr w:type="spellStart"/>
      <w:r w:rsidRPr="005C1347">
        <w:rPr>
          <w:sz w:val="24"/>
          <w:szCs w:val="24"/>
          <w:shd w:val="clear" w:color="auto" w:fill="FFFFFF"/>
        </w:rPr>
        <w:t>ngjarja</w:t>
      </w:r>
      <w:proofErr w:type="spellEnd"/>
      <w:r w:rsidRPr="005C1347">
        <w:rPr>
          <w:sz w:val="24"/>
          <w:szCs w:val="24"/>
          <w:shd w:val="clear" w:color="auto" w:fill="FFFFFF"/>
        </w:rPr>
        <w:t xml:space="preserve">. Nga ana </w:t>
      </w:r>
      <w:proofErr w:type="spellStart"/>
      <w:r w:rsidRPr="005C1347">
        <w:rPr>
          <w:sz w:val="24"/>
          <w:szCs w:val="24"/>
          <w:shd w:val="clear" w:color="auto" w:fill="FFFFFF"/>
        </w:rPr>
        <w:t>subjektive</w:t>
      </w:r>
      <w:proofErr w:type="spellEnd"/>
      <w:r w:rsidRPr="005C1347">
        <w:rPr>
          <w:sz w:val="24"/>
          <w:szCs w:val="24"/>
          <w:shd w:val="clear" w:color="auto" w:fill="FFFFFF"/>
        </w:rPr>
        <w:t xml:space="preserve"> </w:t>
      </w:r>
      <w:proofErr w:type="spellStart"/>
      <w:r w:rsidRPr="005C1347">
        <w:rPr>
          <w:sz w:val="24"/>
          <w:szCs w:val="24"/>
          <w:shd w:val="clear" w:color="auto" w:fill="FFFFFF"/>
        </w:rPr>
        <w:t>kemi</w:t>
      </w:r>
      <w:proofErr w:type="spellEnd"/>
      <w:r w:rsidRPr="005C1347">
        <w:rPr>
          <w:sz w:val="24"/>
          <w:szCs w:val="24"/>
          <w:shd w:val="clear" w:color="auto" w:fill="FFFFFF"/>
        </w:rPr>
        <w:t xml:space="preserve"> </w:t>
      </w:r>
      <w:proofErr w:type="spellStart"/>
      <w:r w:rsidRPr="005C1347">
        <w:rPr>
          <w:sz w:val="24"/>
          <w:szCs w:val="24"/>
          <w:shd w:val="clear" w:color="auto" w:fill="FFFFFF"/>
        </w:rPr>
        <w:t>dy</w:t>
      </w:r>
      <w:proofErr w:type="spellEnd"/>
      <w:r w:rsidRPr="005C1347">
        <w:rPr>
          <w:sz w:val="24"/>
          <w:szCs w:val="24"/>
          <w:shd w:val="clear" w:color="auto" w:fill="FFFFFF"/>
        </w:rPr>
        <w:t xml:space="preserve"> </w:t>
      </w:r>
      <w:proofErr w:type="spellStart"/>
      <w:r w:rsidRPr="005C1347">
        <w:rPr>
          <w:sz w:val="24"/>
          <w:szCs w:val="24"/>
          <w:shd w:val="clear" w:color="auto" w:fill="FFFFFF"/>
        </w:rPr>
        <w:t>elemente</w:t>
      </w:r>
      <w:proofErr w:type="spellEnd"/>
      <w:r w:rsidRPr="005C1347">
        <w:rPr>
          <w:sz w:val="24"/>
          <w:szCs w:val="24"/>
          <w:shd w:val="clear" w:color="auto" w:fill="FFFFFF"/>
        </w:rPr>
        <w:t xml:space="preserve"> </w:t>
      </w:r>
      <w:proofErr w:type="spellStart"/>
      <w:r w:rsidR="0067796B">
        <w:rPr>
          <w:sz w:val="24"/>
          <w:szCs w:val="24"/>
          <w:shd w:val="clear" w:color="auto" w:fill="FFFFFF"/>
        </w:rPr>
        <w:t>alternativ</w:t>
      </w:r>
      <w:r w:rsidR="0067796B" w:rsidRPr="0067796B">
        <w:rPr>
          <w:sz w:val="24"/>
          <w:szCs w:val="24"/>
          <w:shd w:val="clear" w:color="auto" w:fill="FFFFFF"/>
        </w:rPr>
        <w:t>ë</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vrasja</w:t>
      </w:r>
      <w:proofErr w:type="spellEnd"/>
      <w:r w:rsidRPr="005C1347">
        <w:rPr>
          <w:sz w:val="24"/>
          <w:szCs w:val="24"/>
          <w:shd w:val="clear" w:color="auto" w:fill="FFFFFF"/>
        </w:rPr>
        <w:t xml:space="preserve"> </w:t>
      </w:r>
      <w:r w:rsidR="0067796B">
        <w:rPr>
          <w:sz w:val="24"/>
          <w:szCs w:val="24"/>
          <w:shd w:val="clear" w:color="auto" w:fill="FFFFFF"/>
        </w:rPr>
        <w:t xml:space="preserve">e </w:t>
      </w:r>
      <w:proofErr w:type="spellStart"/>
      <w:r w:rsidR="0067796B">
        <w:rPr>
          <w:sz w:val="24"/>
          <w:szCs w:val="24"/>
          <w:shd w:val="clear" w:color="auto" w:fill="FFFFFF"/>
        </w:rPr>
        <w:t>punonjësit</w:t>
      </w:r>
      <w:proofErr w:type="spellEnd"/>
      <w:r w:rsidR="0067796B">
        <w:rPr>
          <w:sz w:val="24"/>
          <w:szCs w:val="24"/>
          <w:shd w:val="clear" w:color="auto" w:fill="FFFFFF"/>
        </w:rPr>
        <w:t xml:space="preserve"> </w:t>
      </w:r>
      <w:proofErr w:type="spellStart"/>
      <w:r w:rsidR="0067796B">
        <w:rPr>
          <w:sz w:val="24"/>
          <w:szCs w:val="24"/>
          <w:shd w:val="clear" w:color="auto" w:fill="FFFFFF"/>
        </w:rPr>
        <w:t>të</w:t>
      </w:r>
      <w:proofErr w:type="spellEnd"/>
      <w:r w:rsidR="0067796B">
        <w:rPr>
          <w:sz w:val="24"/>
          <w:szCs w:val="24"/>
          <w:shd w:val="clear" w:color="auto" w:fill="FFFFFF"/>
        </w:rPr>
        <w:t xml:space="preserve"> </w:t>
      </w:r>
      <w:proofErr w:type="spellStart"/>
      <w:r w:rsidR="0067796B">
        <w:rPr>
          <w:sz w:val="24"/>
          <w:szCs w:val="24"/>
          <w:shd w:val="clear" w:color="auto" w:fill="FFFFFF"/>
        </w:rPr>
        <w:t>policisë</w:t>
      </w:r>
      <w:proofErr w:type="spellEnd"/>
      <w:r w:rsidR="0067796B">
        <w:rPr>
          <w:sz w:val="24"/>
          <w:szCs w:val="24"/>
          <w:shd w:val="clear" w:color="auto" w:fill="FFFFFF"/>
        </w:rPr>
        <w:t xml:space="preserve"> </w:t>
      </w:r>
      <w:proofErr w:type="spellStart"/>
      <w:r w:rsidR="0067796B">
        <w:rPr>
          <w:sz w:val="24"/>
          <w:szCs w:val="24"/>
          <w:shd w:val="clear" w:color="auto" w:fill="FFFFFF"/>
        </w:rPr>
        <w:t>të</w:t>
      </w:r>
      <w:proofErr w:type="spellEnd"/>
      <w:r w:rsidR="0067796B">
        <w:rPr>
          <w:sz w:val="24"/>
          <w:szCs w:val="24"/>
          <w:shd w:val="clear" w:color="auto" w:fill="FFFFFF"/>
        </w:rPr>
        <w:t xml:space="preserve"> </w:t>
      </w:r>
      <w:proofErr w:type="spellStart"/>
      <w:r w:rsidR="0067796B">
        <w:rPr>
          <w:sz w:val="24"/>
          <w:szCs w:val="24"/>
          <w:shd w:val="clear" w:color="auto" w:fill="FFFFFF"/>
        </w:rPr>
        <w:t>kry</w:t>
      </w:r>
      <w:r w:rsidRPr="005C1347">
        <w:rPr>
          <w:sz w:val="24"/>
          <w:szCs w:val="24"/>
          <w:shd w:val="clear" w:color="auto" w:fill="FFFFFF"/>
        </w:rPr>
        <w:t>het</w:t>
      </w:r>
      <w:proofErr w:type="spellEnd"/>
      <w:r w:rsidRPr="005C1347">
        <w:rPr>
          <w:sz w:val="24"/>
          <w:szCs w:val="24"/>
          <w:shd w:val="clear" w:color="auto" w:fill="FFFFFF"/>
        </w:rPr>
        <w:t xml:space="preserve">: 1. </w:t>
      </w:r>
      <w:proofErr w:type="spellStart"/>
      <w:r w:rsidRPr="005C1347">
        <w:rPr>
          <w:sz w:val="24"/>
          <w:szCs w:val="24"/>
          <w:shd w:val="clear" w:color="auto" w:fill="FFFFFF"/>
        </w:rPr>
        <w:t>gjatë</w:t>
      </w:r>
      <w:proofErr w:type="spellEnd"/>
      <w:r w:rsidRPr="005C1347">
        <w:rPr>
          <w:sz w:val="24"/>
          <w:szCs w:val="24"/>
          <w:shd w:val="clear" w:color="auto" w:fill="FFFFFF"/>
        </w:rPr>
        <w:t xml:space="preserve"> </w:t>
      </w:r>
      <w:proofErr w:type="spellStart"/>
      <w:r w:rsidRPr="005C1347">
        <w:rPr>
          <w:sz w:val="24"/>
          <w:szCs w:val="24"/>
          <w:shd w:val="clear" w:color="auto" w:fill="FFFFFF"/>
        </w:rPr>
        <w:t>detyrës</w:t>
      </w:r>
      <w:proofErr w:type="spellEnd"/>
      <w:r w:rsidRPr="005C1347">
        <w:rPr>
          <w:sz w:val="24"/>
          <w:szCs w:val="24"/>
          <w:shd w:val="clear" w:color="auto" w:fill="FFFFFF"/>
        </w:rPr>
        <w:t xml:space="preserve">; 2. </w:t>
      </w:r>
      <w:proofErr w:type="spellStart"/>
      <w:r w:rsidRPr="005C1347">
        <w:rPr>
          <w:sz w:val="24"/>
          <w:szCs w:val="24"/>
          <w:shd w:val="clear" w:color="auto" w:fill="FFFFFF"/>
        </w:rPr>
        <w:t>për</w:t>
      </w:r>
      <w:proofErr w:type="spellEnd"/>
      <w:r w:rsidRPr="005C1347">
        <w:rPr>
          <w:sz w:val="24"/>
          <w:szCs w:val="24"/>
          <w:shd w:val="clear" w:color="auto" w:fill="FFFFFF"/>
        </w:rPr>
        <w:t xml:space="preserve"> </w:t>
      </w:r>
      <w:proofErr w:type="spellStart"/>
      <w:r w:rsidRPr="005C1347">
        <w:rPr>
          <w:sz w:val="24"/>
          <w:szCs w:val="24"/>
          <w:shd w:val="clear" w:color="auto" w:fill="FFFFFF"/>
        </w:rPr>
        <w:t>shkak</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detyrës</w:t>
      </w:r>
      <w:proofErr w:type="spellEnd"/>
      <w:r w:rsidRPr="005C1347">
        <w:rPr>
          <w:sz w:val="24"/>
          <w:szCs w:val="24"/>
          <w:shd w:val="clear" w:color="auto" w:fill="FFFFFF"/>
        </w:rPr>
        <w:t xml:space="preserve">. </w:t>
      </w:r>
      <w:proofErr w:type="spellStart"/>
      <w:r w:rsidRPr="005C1347">
        <w:rPr>
          <w:sz w:val="24"/>
          <w:szCs w:val="24"/>
          <w:shd w:val="clear" w:color="auto" w:fill="FFFFFF"/>
        </w:rPr>
        <w:t>Dispozita</w:t>
      </w:r>
      <w:proofErr w:type="spellEnd"/>
      <w:r w:rsidRPr="005C1347">
        <w:rPr>
          <w:sz w:val="24"/>
          <w:szCs w:val="24"/>
          <w:shd w:val="clear" w:color="auto" w:fill="FFFFFF"/>
        </w:rPr>
        <w:t xml:space="preserve"> </w:t>
      </w:r>
      <w:proofErr w:type="spellStart"/>
      <w:r w:rsidRPr="005C1347">
        <w:rPr>
          <w:sz w:val="24"/>
          <w:szCs w:val="24"/>
          <w:shd w:val="clear" w:color="auto" w:fill="FFFFFF"/>
        </w:rPr>
        <w:t>edhe</w:t>
      </w:r>
      <w:proofErr w:type="spellEnd"/>
      <w:r w:rsidRPr="005C1347">
        <w:rPr>
          <w:sz w:val="24"/>
          <w:szCs w:val="24"/>
          <w:shd w:val="clear" w:color="auto" w:fill="FFFFFF"/>
        </w:rPr>
        <w:t xml:space="preserve"> </w:t>
      </w:r>
      <w:proofErr w:type="spellStart"/>
      <w:r w:rsidRPr="005C1347">
        <w:rPr>
          <w:sz w:val="24"/>
          <w:szCs w:val="24"/>
          <w:shd w:val="clear" w:color="auto" w:fill="FFFFFF"/>
        </w:rPr>
        <w:t>pse</w:t>
      </w:r>
      <w:proofErr w:type="spellEnd"/>
      <w:r w:rsidRPr="005C1347">
        <w:rPr>
          <w:sz w:val="24"/>
          <w:szCs w:val="24"/>
          <w:shd w:val="clear" w:color="auto" w:fill="FFFFFF"/>
        </w:rPr>
        <w:t xml:space="preserve"> </w:t>
      </w:r>
      <w:proofErr w:type="spellStart"/>
      <w:r w:rsidRPr="005C1347">
        <w:rPr>
          <w:sz w:val="24"/>
          <w:szCs w:val="24"/>
          <w:shd w:val="clear" w:color="auto" w:fill="FFFFFF"/>
        </w:rPr>
        <w:t>konkuron</w:t>
      </w:r>
      <w:proofErr w:type="spellEnd"/>
      <w:r w:rsidRPr="005C1347">
        <w:rPr>
          <w:sz w:val="24"/>
          <w:szCs w:val="24"/>
          <w:shd w:val="clear" w:color="auto" w:fill="FFFFFF"/>
        </w:rPr>
        <w:t xml:space="preserve"> me </w:t>
      </w:r>
      <w:proofErr w:type="spellStart"/>
      <w:r w:rsidRPr="005C1347">
        <w:rPr>
          <w:sz w:val="24"/>
          <w:szCs w:val="24"/>
          <w:shd w:val="clear" w:color="auto" w:fill="FFFFFF"/>
        </w:rPr>
        <w:t>dy</w:t>
      </w:r>
      <w:proofErr w:type="spellEnd"/>
      <w:r w:rsidRPr="005C1347">
        <w:rPr>
          <w:sz w:val="24"/>
          <w:szCs w:val="24"/>
          <w:shd w:val="clear" w:color="auto" w:fill="FFFFFF"/>
        </w:rPr>
        <w:t xml:space="preserve"> </w:t>
      </w:r>
      <w:proofErr w:type="spellStart"/>
      <w:r w:rsidRPr="005C1347">
        <w:rPr>
          <w:sz w:val="24"/>
          <w:szCs w:val="24"/>
          <w:shd w:val="clear" w:color="auto" w:fill="FFFFFF"/>
        </w:rPr>
        <w:t>vepra</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tjera</w:t>
      </w:r>
      <w:proofErr w:type="spellEnd"/>
      <w:r w:rsidRPr="005C1347">
        <w:rPr>
          <w:sz w:val="24"/>
          <w:szCs w:val="24"/>
          <w:shd w:val="clear" w:color="auto" w:fill="FFFFFF"/>
        </w:rPr>
        <w:t xml:space="preserve"> </w:t>
      </w:r>
      <w:proofErr w:type="spellStart"/>
      <w:r w:rsidRPr="005C1347">
        <w:rPr>
          <w:sz w:val="24"/>
          <w:szCs w:val="24"/>
          <w:shd w:val="clear" w:color="auto" w:fill="FFFFFF"/>
        </w:rPr>
        <w:t>pen</w:t>
      </w:r>
      <w:r w:rsidR="0067796B">
        <w:rPr>
          <w:sz w:val="24"/>
          <w:szCs w:val="24"/>
          <w:shd w:val="clear" w:color="auto" w:fill="FFFFFF"/>
        </w:rPr>
        <w:t>a</w:t>
      </w:r>
      <w:r w:rsidRPr="005C1347">
        <w:rPr>
          <w:sz w:val="24"/>
          <w:szCs w:val="24"/>
          <w:shd w:val="clear" w:color="auto" w:fill="FFFFFF"/>
        </w:rPr>
        <w:t>le</w:t>
      </w:r>
      <w:proofErr w:type="spellEnd"/>
      <w:r w:rsidRPr="005C1347">
        <w:rPr>
          <w:sz w:val="24"/>
          <w:szCs w:val="24"/>
          <w:shd w:val="clear" w:color="auto" w:fill="FFFFFF"/>
        </w:rPr>
        <w:t xml:space="preserve">, ajo ka </w:t>
      </w:r>
      <w:proofErr w:type="spellStart"/>
      <w:r w:rsidRPr="005C1347">
        <w:rPr>
          <w:sz w:val="24"/>
          <w:szCs w:val="24"/>
          <w:shd w:val="clear" w:color="auto" w:fill="FFFFFF"/>
        </w:rPr>
        <w:t>elementin</w:t>
      </w:r>
      <w:proofErr w:type="spellEnd"/>
      <w:r w:rsidRPr="005C1347">
        <w:rPr>
          <w:sz w:val="24"/>
          <w:szCs w:val="24"/>
          <w:shd w:val="clear" w:color="auto" w:fill="FFFFFF"/>
        </w:rPr>
        <w:t xml:space="preserve"> </w:t>
      </w:r>
      <w:proofErr w:type="spellStart"/>
      <w:r w:rsidR="0067796B">
        <w:rPr>
          <w:sz w:val="24"/>
          <w:szCs w:val="24"/>
          <w:shd w:val="clear" w:color="auto" w:fill="FFFFFF"/>
        </w:rPr>
        <w:t>dallues</w:t>
      </w:r>
      <w:proofErr w:type="spellEnd"/>
      <w:r w:rsidR="0067796B">
        <w:rPr>
          <w:sz w:val="24"/>
          <w:szCs w:val="24"/>
          <w:shd w:val="clear" w:color="auto" w:fill="FFFFFF"/>
        </w:rPr>
        <w:t xml:space="preserve"> </w:t>
      </w:r>
      <w:r w:rsidRPr="005C1347">
        <w:rPr>
          <w:sz w:val="24"/>
          <w:szCs w:val="24"/>
          <w:shd w:val="clear" w:color="auto" w:fill="FFFFFF"/>
        </w:rPr>
        <w:t>m</w:t>
      </w:r>
      <w:r w:rsidR="0067796B">
        <w:rPr>
          <w:sz w:val="24"/>
          <w:szCs w:val="24"/>
          <w:shd w:val="clear" w:color="auto" w:fill="FFFFFF"/>
        </w:rPr>
        <w:t>e</w:t>
      </w:r>
      <w:r w:rsidRPr="005C1347">
        <w:rPr>
          <w:sz w:val="24"/>
          <w:szCs w:val="24"/>
          <w:shd w:val="clear" w:color="auto" w:fill="FFFFFF"/>
        </w:rPr>
        <w:t xml:space="preserve"> </w:t>
      </w:r>
      <w:proofErr w:type="spellStart"/>
      <w:r w:rsidRPr="005C1347">
        <w:rPr>
          <w:sz w:val="24"/>
          <w:szCs w:val="24"/>
          <w:shd w:val="clear" w:color="auto" w:fill="FFFFFF"/>
        </w:rPr>
        <w:t>cilësitë</w:t>
      </w:r>
      <w:proofErr w:type="spellEnd"/>
      <w:r w:rsidRPr="005C1347">
        <w:rPr>
          <w:sz w:val="24"/>
          <w:szCs w:val="24"/>
          <w:shd w:val="clear" w:color="auto" w:fill="FFFFFF"/>
        </w:rPr>
        <w:t xml:space="preserve"> e </w:t>
      </w:r>
      <w:proofErr w:type="spellStart"/>
      <w:r w:rsidRPr="005C1347">
        <w:rPr>
          <w:sz w:val="24"/>
          <w:szCs w:val="24"/>
          <w:shd w:val="clear" w:color="auto" w:fill="FFFFFF"/>
        </w:rPr>
        <w:t>qarta</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dukshme</w:t>
      </w:r>
      <w:proofErr w:type="spellEnd"/>
      <w:r w:rsidRPr="005C1347">
        <w:rPr>
          <w:sz w:val="24"/>
          <w:szCs w:val="24"/>
          <w:shd w:val="clear" w:color="auto" w:fill="FFFFFF"/>
        </w:rPr>
        <w:t xml:space="preserve"> </w:t>
      </w:r>
      <w:proofErr w:type="spellStart"/>
      <w:r w:rsidRPr="005C1347">
        <w:rPr>
          <w:sz w:val="24"/>
          <w:szCs w:val="24"/>
          <w:shd w:val="clear" w:color="auto" w:fill="FFFFFF"/>
        </w:rPr>
        <w:t>si</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mjafton</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jetë</w:t>
      </w:r>
      <w:proofErr w:type="spellEnd"/>
      <w:r w:rsidRPr="005C1347">
        <w:rPr>
          <w:sz w:val="24"/>
          <w:szCs w:val="24"/>
          <w:shd w:val="clear" w:color="auto" w:fill="FFFFFF"/>
        </w:rPr>
        <w:t xml:space="preserve"> </w:t>
      </w:r>
      <w:proofErr w:type="spellStart"/>
      <w:r w:rsidRPr="005C1347">
        <w:rPr>
          <w:sz w:val="24"/>
          <w:szCs w:val="24"/>
          <w:shd w:val="clear" w:color="auto" w:fill="FFFFFF"/>
        </w:rPr>
        <w:t>gjatë</w:t>
      </w:r>
      <w:proofErr w:type="spellEnd"/>
      <w:r w:rsidRPr="005C1347">
        <w:rPr>
          <w:sz w:val="24"/>
          <w:szCs w:val="24"/>
          <w:shd w:val="clear" w:color="auto" w:fill="FFFFFF"/>
        </w:rPr>
        <w:t xml:space="preserve"> </w:t>
      </w:r>
      <w:proofErr w:type="spellStart"/>
      <w:r w:rsidRPr="005C1347">
        <w:rPr>
          <w:sz w:val="24"/>
          <w:szCs w:val="24"/>
          <w:shd w:val="clear" w:color="auto" w:fill="FFFFFF"/>
        </w:rPr>
        <w:t>detyrës</w:t>
      </w:r>
      <w:proofErr w:type="spellEnd"/>
      <w:r w:rsidRPr="005C1347">
        <w:rPr>
          <w:sz w:val="24"/>
          <w:szCs w:val="24"/>
          <w:shd w:val="clear" w:color="auto" w:fill="FFFFFF"/>
        </w:rPr>
        <w:t xml:space="preserve">. </w:t>
      </w:r>
    </w:p>
    <w:p w14:paraId="78A257A3" w14:textId="77777777" w:rsidR="004D3A2E" w:rsidRPr="005C1347" w:rsidRDefault="004D3A2E" w:rsidP="004D3A2E">
      <w:pPr>
        <w:numPr>
          <w:ilvl w:val="0"/>
          <w:numId w:val="10"/>
        </w:numPr>
        <w:jc w:val="both"/>
        <w:rPr>
          <w:sz w:val="24"/>
          <w:szCs w:val="24"/>
        </w:rPr>
      </w:pP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rastin</w:t>
      </w:r>
      <w:proofErr w:type="spellEnd"/>
      <w:r w:rsidRPr="005C1347">
        <w:rPr>
          <w:sz w:val="24"/>
          <w:szCs w:val="24"/>
          <w:shd w:val="clear" w:color="auto" w:fill="FFFFFF"/>
        </w:rPr>
        <w:t xml:space="preserve"> e </w:t>
      </w:r>
      <w:proofErr w:type="spellStart"/>
      <w:r w:rsidRPr="005C1347">
        <w:rPr>
          <w:sz w:val="24"/>
          <w:szCs w:val="24"/>
          <w:shd w:val="clear" w:color="auto" w:fill="FFFFFF"/>
        </w:rPr>
        <w:t>këtij</w:t>
      </w:r>
      <w:proofErr w:type="spellEnd"/>
      <w:r w:rsidRPr="005C1347">
        <w:rPr>
          <w:sz w:val="24"/>
          <w:szCs w:val="24"/>
          <w:shd w:val="clear" w:color="auto" w:fill="FFFFFF"/>
        </w:rPr>
        <w:t xml:space="preserve"> </w:t>
      </w:r>
      <w:proofErr w:type="spellStart"/>
      <w:r w:rsidRPr="005C1347">
        <w:rPr>
          <w:sz w:val="24"/>
          <w:szCs w:val="24"/>
          <w:shd w:val="clear" w:color="auto" w:fill="FFFFFF"/>
        </w:rPr>
        <w:t>gjykimi</w:t>
      </w:r>
      <w:proofErr w:type="spellEnd"/>
      <w:r w:rsidRPr="005C1347">
        <w:rPr>
          <w:sz w:val="24"/>
          <w:szCs w:val="24"/>
          <w:shd w:val="clear" w:color="auto" w:fill="FFFFFF"/>
        </w:rPr>
        <w:t xml:space="preserve">, </w:t>
      </w:r>
      <w:proofErr w:type="spellStart"/>
      <w:r w:rsidRPr="005C1347">
        <w:rPr>
          <w:sz w:val="24"/>
          <w:szCs w:val="24"/>
          <w:shd w:val="clear" w:color="auto" w:fill="FFFFFF"/>
        </w:rPr>
        <w:t>viktima</w:t>
      </w:r>
      <w:proofErr w:type="spellEnd"/>
      <w:r w:rsidRPr="005C1347">
        <w:rPr>
          <w:sz w:val="24"/>
          <w:szCs w:val="24"/>
          <w:shd w:val="clear" w:color="auto" w:fill="FFFFFF"/>
        </w:rPr>
        <w:t xml:space="preserve"> e </w:t>
      </w:r>
      <w:proofErr w:type="spellStart"/>
      <w:r w:rsidRPr="005C1347">
        <w:rPr>
          <w:sz w:val="24"/>
          <w:szCs w:val="24"/>
          <w:shd w:val="clear" w:color="auto" w:fill="FFFFFF"/>
        </w:rPr>
        <w:t>vepres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ndjeri</w:t>
      </w:r>
      <w:proofErr w:type="spellEnd"/>
      <w:r w:rsidRPr="005C1347">
        <w:rPr>
          <w:sz w:val="24"/>
          <w:szCs w:val="24"/>
          <w:shd w:val="clear" w:color="auto" w:fill="FFFFFF"/>
        </w:rPr>
        <w:t xml:space="preserve"> </w:t>
      </w:r>
      <w:proofErr w:type="spellStart"/>
      <w:r w:rsidRPr="005C1347">
        <w:rPr>
          <w:sz w:val="24"/>
          <w:szCs w:val="24"/>
          <w:shd w:val="clear" w:color="auto" w:fill="FFFFFF"/>
        </w:rPr>
        <w:t>Çaush</w:t>
      </w:r>
      <w:proofErr w:type="spellEnd"/>
      <w:r w:rsidRPr="005C1347">
        <w:rPr>
          <w:sz w:val="24"/>
          <w:szCs w:val="24"/>
          <w:shd w:val="clear" w:color="auto" w:fill="FFFFFF"/>
        </w:rPr>
        <w:t xml:space="preserve"> </w:t>
      </w:r>
      <w:proofErr w:type="spellStart"/>
      <w:r w:rsidRPr="005C1347">
        <w:rPr>
          <w:sz w:val="24"/>
          <w:szCs w:val="24"/>
          <w:shd w:val="clear" w:color="auto" w:fill="FFFFFF"/>
        </w:rPr>
        <w:t>Saliasi</w:t>
      </w:r>
      <w:proofErr w:type="spellEnd"/>
      <w:r w:rsidRPr="005C1347">
        <w:rPr>
          <w:sz w:val="24"/>
          <w:szCs w:val="24"/>
          <w:shd w:val="clear" w:color="auto" w:fill="FFFFFF"/>
        </w:rPr>
        <w:t xml:space="preserve">, </w:t>
      </w:r>
      <w:proofErr w:type="spellStart"/>
      <w:r w:rsidRPr="005C1347">
        <w:rPr>
          <w:sz w:val="24"/>
          <w:szCs w:val="24"/>
          <w:shd w:val="clear" w:color="auto" w:fill="FFFFFF"/>
        </w:rPr>
        <w:t>ishte</w:t>
      </w:r>
      <w:proofErr w:type="spellEnd"/>
      <w:r w:rsidRPr="005C1347">
        <w:rPr>
          <w:sz w:val="24"/>
          <w:szCs w:val="24"/>
          <w:shd w:val="clear" w:color="auto" w:fill="FFFFFF"/>
        </w:rPr>
        <w:t xml:space="preserve">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vendin</w:t>
      </w:r>
      <w:proofErr w:type="spellEnd"/>
      <w:r w:rsidRPr="005C1347">
        <w:rPr>
          <w:sz w:val="24"/>
          <w:szCs w:val="24"/>
          <w:shd w:val="clear" w:color="auto" w:fill="FFFFFF"/>
        </w:rPr>
        <w:t xml:space="preserve"> e </w:t>
      </w:r>
      <w:proofErr w:type="spellStart"/>
      <w:r w:rsidRPr="005C1347">
        <w:rPr>
          <w:sz w:val="24"/>
          <w:szCs w:val="24"/>
          <w:shd w:val="clear" w:color="auto" w:fill="FFFFFF"/>
        </w:rPr>
        <w:t>punës</w:t>
      </w:r>
      <w:proofErr w:type="spellEnd"/>
      <w:r w:rsidRPr="005C1347">
        <w:rPr>
          <w:sz w:val="24"/>
          <w:szCs w:val="24"/>
          <w:shd w:val="clear" w:color="auto" w:fill="FFFFFF"/>
        </w:rPr>
        <w:t xml:space="preserve">, </w:t>
      </w:r>
      <w:proofErr w:type="spellStart"/>
      <w:r w:rsidRPr="005C1347">
        <w:rPr>
          <w:sz w:val="24"/>
          <w:szCs w:val="24"/>
          <w:shd w:val="clear" w:color="auto" w:fill="FFFFFF"/>
        </w:rPr>
        <w:t>gjatë</w:t>
      </w:r>
      <w:proofErr w:type="spellEnd"/>
      <w:r w:rsidRPr="005C1347">
        <w:rPr>
          <w:sz w:val="24"/>
          <w:szCs w:val="24"/>
          <w:shd w:val="clear" w:color="auto" w:fill="FFFFFF"/>
        </w:rPr>
        <w:t xml:space="preserve"> </w:t>
      </w:r>
      <w:proofErr w:type="spellStart"/>
      <w:r w:rsidRPr="005C1347">
        <w:rPr>
          <w:sz w:val="24"/>
          <w:szCs w:val="24"/>
          <w:shd w:val="clear" w:color="auto" w:fill="FFFFFF"/>
        </w:rPr>
        <w:t>orarit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punës</w:t>
      </w:r>
      <w:proofErr w:type="spellEnd"/>
      <w:r w:rsidRPr="005C1347">
        <w:rPr>
          <w:sz w:val="24"/>
          <w:szCs w:val="24"/>
          <w:shd w:val="clear" w:color="auto" w:fill="FFFFFF"/>
        </w:rPr>
        <w:t xml:space="preserve">, me </w:t>
      </w:r>
      <w:proofErr w:type="spellStart"/>
      <w:r w:rsidRPr="005C1347">
        <w:rPr>
          <w:sz w:val="24"/>
          <w:szCs w:val="24"/>
          <w:shd w:val="clear" w:color="auto" w:fill="FFFFFF"/>
        </w:rPr>
        <w:t>uniformën</w:t>
      </w:r>
      <w:proofErr w:type="spellEnd"/>
      <w:r w:rsidRPr="005C1347">
        <w:rPr>
          <w:sz w:val="24"/>
          <w:szCs w:val="24"/>
          <w:shd w:val="clear" w:color="auto" w:fill="FFFFFF"/>
        </w:rPr>
        <w:t xml:space="preserve"> e </w:t>
      </w:r>
      <w:proofErr w:type="spellStart"/>
      <w:r w:rsidRPr="005C1347">
        <w:rPr>
          <w:sz w:val="24"/>
          <w:szCs w:val="24"/>
          <w:shd w:val="clear" w:color="auto" w:fill="FFFFFF"/>
        </w:rPr>
        <w:t>Policisë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Shtetit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veshur</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dukshme</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cilësia</w:t>
      </w:r>
      <w:proofErr w:type="spellEnd"/>
      <w:r w:rsidRPr="005C1347">
        <w:rPr>
          <w:sz w:val="24"/>
          <w:szCs w:val="24"/>
          <w:shd w:val="clear" w:color="auto" w:fill="FFFFFF"/>
        </w:rPr>
        <w:t xml:space="preserve"> e </w:t>
      </w:r>
      <w:proofErr w:type="spellStart"/>
      <w:r w:rsidRPr="005C1347">
        <w:rPr>
          <w:sz w:val="24"/>
          <w:szCs w:val="24"/>
          <w:shd w:val="clear" w:color="auto" w:fill="FFFFFF"/>
        </w:rPr>
        <w:t>Punonjësit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Policisë</w:t>
      </w:r>
      <w:proofErr w:type="spellEnd"/>
      <w:r w:rsidRPr="005C1347">
        <w:rPr>
          <w:sz w:val="24"/>
          <w:szCs w:val="24"/>
          <w:shd w:val="clear" w:color="auto" w:fill="FFFFFF"/>
        </w:rPr>
        <w:t xml:space="preserve"> </w:t>
      </w:r>
      <w:proofErr w:type="spellStart"/>
      <w:r w:rsidRPr="005C1347">
        <w:rPr>
          <w:sz w:val="24"/>
          <w:szCs w:val="24"/>
          <w:shd w:val="clear" w:color="auto" w:fill="FFFFFF"/>
        </w:rPr>
        <w:t>njihej</w:t>
      </w:r>
      <w:proofErr w:type="spellEnd"/>
      <w:r w:rsidRPr="005C1347">
        <w:rPr>
          <w:sz w:val="24"/>
          <w:szCs w:val="24"/>
          <w:shd w:val="clear" w:color="auto" w:fill="FFFFFF"/>
        </w:rPr>
        <w:t xml:space="preserve"> </w:t>
      </w:r>
      <w:proofErr w:type="spellStart"/>
      <w:r w:rsidRPr="005C1347">
        <w:rPr>
          <w:sz w:val="24"/>
          <w:szCs w:val="24"/>
          <w:shd w:val="clear" w:color="auto" w:fill="FFFFFF"/>
        </w:rPr>
        <w:t>nga</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pandehuri</w:t>
      </w:r>
      <w:proofErr w:type="spellEnd"/>
      <w:r w:rsidRPr="005C1347">
        <w:rPr>
          <w:sz w:val="24"/>
          <w:szCs w:val="24"/>
          <w:shd w:val="clear" w:color="auto" w:fill="FFFFFF"/>
        </w:rPr>
        <w:t xml:space="preserve">, </w:t>
      </w:r>
      <w:proofErr w:type="spellStart"/>
      <w:r w:rsidRPr="005C1347">
        <w:rPr>
          <w:sz w:val="24"/>
          <w:szCs w:val="24"/>
          <w:shd w:val="clear" w:color="auto" w:fill="FFFFFF"/>
        </w:rPr>
        <w:t>Ludjan</w:t>
      </w:r>
      <w:proofErr w:type="spellEnd"/>
      <w:r w:rsidRPr="005C1347">
        <w:rPr>
          <w:sz w:val="24"/>
          <w:szCs w:val="24"/>
          <w:shd w:val="clear" w:color="auto" w:fill="FFFFFF"/>
        </w:rPr>
        <w:t xml:space="preserve"> Zaimi.</w:t>
      </w:r>
    </w:p>
    <w:p w14:paraId="070901FA" w14:textId="77777777" w:rsidR="004D3A2E" w:rsidRPr="005C1347" w:rsidRDefault="004D3A2E" w:rsidP="004D3A2E">
      <w:pPr>
        <w:numPr>
          <w:ilvl w:val="0"/>
          <w:numId w:val="10"/>
        </w:numPr>
        <w:jc w:val="both"/>
        <w:rPr>
          <w:sz w:val="24"/>
          <w:szCs w:val="24"/>
          <w:lang w:eastAsia="sq-AL"/>
        </w:rPr>
      </w:pPr>
      <w:proofErr w:type="spellStart"/>
      <w:r w:rsidRPr="005C1347">
        <w:rPr>
          <w:sz w:val="24"/>
          <w:szCs w:val="24"/>
          <w:shd w:val="clear" w:color="auto" w:fill="FFFFFF"/>
        </w:rPr>
        <w:t>Vlerësojmë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akuza</w:t>
      </w:r>
      <w:proofErr w:type="spellEnd"/>
      <w:r w:rsidRPr="005C1347">
        <w:rPr>
          <w:sz w:val="24"/>
          <w:szCs w:val="24"/>
          <w:shd w:val="clear" w:color="auto" w:fill="FFFFFF"/>
        </w:rPr>
        <w:t xml:space="preserve"> </w:t>
      </w:r>
      <w:proofErr w:type="spellStart"/>
      <w:r w:rsidRPr="005C1347">
        <w:rPr>
          <w:sz w:val="24"/>
          <w:szCs w:val="24"/>
          <w:shd w:val="clear" w:color="auto" w:fill="FFFFFF"/>
        </w:rPr>
        <w:t>është</w:t>
      </w:r>
      <w:proofErr w:type="spellEnd"/>
      <w:r w:rsidRPr="005C1347">
        <w:rPr>
          <w:sz w:val="24"/>
          <w:szCs w:val="24"/>
          <w:shd w:val="clear" w:color="auto" w:fill="FFFFFF"/>
        </w:rPr>
        <w:t xml:space="preserve"> e </w:t>
      </w:r>
      <w:proofErr w:type="spellStart"/>
      <w:r w:rsidRPr="005C1347">
        <w:rPr>
          <w:sz w:val="24"/>
          <w:szCs w:val="24"/>
          <w:shd w:val="clear" w:color="auto" w:fill="FFFFFF"/>
        </w:rPr>
        <w:t>drejtë</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përgjigjet</w:t>
      </w:r>
      <w:proofErr w:type="spellEnd"/>
      <w:r w:rsidRPr="005C1347">
        <w:rPr>
          <w:sz w:val="24"/>
          <w:szCs w:val="24"/>
          <w:shd w:val="clear" w:color="auto" w:fill="FFFFFF"/>
        </w:rPr>
        <w:t xml:space="preserve"> </w:t>
      </w:r>
      <w:proofErr w:type="spellStart"/>
      <w:r w:rsidRPr="005C1347">
        <w:rPr>
          <w:sz w:val="24"/>
          <w:szCs w:val="24"/>
          <w:shd w:val="clear" w:color="auto" w:fill="FFFFFF"/>
        </w:rPr>
        <w:t>nenit</w:t>
      </w:r>
      <w:proofErr w:type="spellEnd"/>
      <w:r w:rsidRPr="005C1347">
        <w:rPr>
          <w:sz w:val="24"/>
          <w:szCs w:val="24"/>
          <w:shd w:val="clear" w:color="auto" w:fill="FFFFFF"/>
        </w:rPr>
        <w:t xml:space="preserve"> 79/b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Kodit</w:t>
      </w:r>
      <w:proofErr w:type="spellEnd"/>
      <w:r w:rsidRPr="005C1347">
        <w:rPr>
          <w:sz w:val="24"/>
          <w:szCs w:val="24"/>
          <w:shd w:val="clear" w:color="auto" w:fill="FFFFFF"/>
        </w:rPr>
        <w:t xml:space="preserve"> Penal. </w:t>
      </w:r>
      <w:proofErr w:type="spellStart"/>
      <w:r w:rsidRPr="005C1347">
        <w:rPr>
          <w:sz w:val="24"/>
          <w:szCs w:val="24"/>
          <w:shd w:val="clear" w:color="auto" w:fill="FFFFFF"/>
        </w:rPr>
        <w:t>Në</w:t>
      </w:r>
      <w:proofErr w:type="spellEnd"/>
      <w:r w:rsidRPr="005C1347">
        <w:rPr>
          <w:sz w:val="24"/>
          <w:szCs w:val="24"/>
          <w:shd w:val="clear" w:color="auto" w:fill="FFFFFF"/>
        </w:rPr>
        <w:t xml:space="preserve"> </w:t>
      </w:r>
      <w:proofErr w:type="spellStart"/>
      <w:r w:rsidRPr="005C1347">
        <w:rPr>
          <w:sz w:val="24"/>
          <w:szCs w:val="24"/>
          <w:shd w:val="clear" w:color="auto" w:fill="FFFFFF"/>
        </w:rPr>
        <w:t>lidhje</w:t>
      </w:r>
      <w:proofErr w:type="spellEnd"/>
      <w:r w:rsidRPr="005C1347">
        <w:rPr>
          <w:sz w:val="24"/>
          <w:szCs w:val="24"/>
          <w:shd w:val="clear" w:color="auto" w:fill="FFFFFF"/>
        </w:rPr>
        <w:t xml:space="preserve"> me </w:t>
      </w:r>
      <w:proofErr w:type="spellStart"/>
      <w:r w:rsidRPr="005C1347">
        <w:rPr>
          <w:sz w:val="24"/>
          <w:szCs w:val="24"/>
          <w:shd w:val="clear" w:color="auto" w:fill="FFFFFF"/>
        </w:rPr>
        <w:t>cilësimin</w:t>
      </w:r>
      <w:proofErr w:type="spellEnd"/>
      <w:r w:rsidRPr="005C1347">
        <w:rPr>
          <w:sz w:val="24"/>
          <w:szCs w:val="24"/>
          <w:shd w:val="clear" w:color="auto" w:fill="FFFFFF"/>
        </w:rPr>
        <w:t xml:space="preserve"> </w:t>
      </w:r>
      <w:proofErr w:type="spellStart"/>
      <w:r w:rsidRPr="005C1347">
        <w:rPr>
          <w:sz w:val="24"/>
          <w:szCs w:val="24"/>
          <w:shd w:val="clear" w:color="auto" w:fill="FFFFFF"/>
        </w:rPr>
        <w:t>juridik</w:t>
      </w:r>
      <w:proofErr w:type="spellEnd"/>
      <w:r w:rsidRPr="005C1347">
        <w:rPr>
          <w:sz w:val="24"/>
          <w:szCs w:val="24"/>
          <w:shd w:val="clear" w:color="auto" w:fill="FFFFFF"/>
        </w:rPr>
        <w:t xml:space="preserve"> </w:t>
      </w:r>
      <w:proofErr w:type="spellStart"/>
      <w:r w:rsidRPr="005C1347">
        <w:rPr>
          <w:sz w:val="24"/>
          <w:szCs w:val="24"/>
          <w:shd w:val="clear" w:color="auto" w:fill="FFFFFF"/>
        </w:rPr>
        <w:t>dhe</w:t>
      </w:r>
      <w:proofErr w:type="spellEnd"/>
      <w:r w:rsidRPr="005C1347">
        <w:rPr>
          <w:sz w:val="24"/>
          <w:szCs w:val="24"/>
          <w:shd w:val="clear" w:color="auto" w:fill="FFFFFF"/>
        </w:rPr>
        <w:t xml:space="preserve"> </w:t>
      </w:r>
      <w:proofErr w:type="spellStart"/>
      <w:r w:rsidRPr="005C1347">
        <w:rPr>
          <w:sz w:val="24"/>
          <w:szCs w:val="24"/>
          <w:shd w:val="clear" w:color="auto" w:fill="FFFFFF"/>
        </w:rPr>
        <w:t>përcaktimin</w:t>
      </w:r>
      <w:proofErr w:type="spellEnd"/>
      <w:r w:rsidRPr="005C1347">
        <w:rPr>
          <w:sz w:val="24"/>
          <w:szCs w:val="24"/>
          <w:shd w:val="clear" w:color="auto" w:fill="FFFFFF"/>
        </w:rPr>
        <w:t xml:space="preserve"> e </w:t>
      </w:r>
      <w:proofErr w:type="spellStart"/>
      <w:r w:rsidRPr="005C1347">
        <w:rPr>
          <w:sz w:val="24"/>
          <w:szCs w:val="24"/>
          <w:shd w:val="clear" w:color="auto" w:fill="FFFFFF"/>
        </w:rPr>
        <w:t>qartë</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figurës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veprës</w:t>
      </w:r>
      <w:proofErr w:type="spellEnd"/>
      <w:r w:rsidRPr="005C1347">
        <w:rPr>
          <w:sz w:val="24"/>
          <w:szCs w:val="24"/>
          <w:shd w:val="clear" w:color="auto" w:fill="FFFFFF"/>
        </w:rPr>
        <w:t xml:space="preserve"> </w:t>
      </w:r>
      <w:proofErr w:type="spellStart"/>
      <w:r w:rsidRPr="005C1347">
        <w:rPr>
          <w:sz w:val="24"/>
          <w:szCs w:val="24"/>
          <w:shd w:val="clear" w:color="auto" w:fill="FFFFFF"/>
        </w:rPr>
        <w:t>penale</w:t>
      </w:r>
      <w:proofErr w:type="spellEnd"/>
      <w:r w:rsidRPr="005C1347">
        <w:rPr>
          <w:sz w:val="24"/>
          <w:szCs w:val="24"/>
          <w:shd w:val="clear" w:color="auto" w:fill="FFFFFF"/>
        </w:rPr>
        <w:t xml:space="preserve">, </w:t>
      </w:r>
      <w:proofErr w:type="spellStart"/>
      <w:r w:rsidRPr="005C1347">
        <w:rPr>
          <w:sz w:val="24"/>
          <w:szCs w:val="24"/>
          <w:shd w:val="clear" w:color="auto" w:fill="FFFFFF"/>
        </w:rPr>
        <w:t>vler</w:t>
      </w:r>
      <w:r w:rsidR="0067796B" w:rsidRPr="0067796B">
        <w:rPr>
          <w:sz w:val="24"/>
          <w:szCs w:val="24"/>
          <w:shd w:val="clear" w:color="auto" w:fill="FFFFFF"/>
        </w:rPr>
        <w:t>ë</w:t>
      </w:r>
      <w:r w:rsidR="0067796B">
        <w:rPr>
          <w:sz w:val="24"/>
          <w:szCs w:val="24"/>
          <w:shd w:val="clear" w:color="auto" w:fill="FFFFFF"/>
        </w:rPr>
        <w:t>sojmë</w:t>
      </w:r>
      <w:proofErr w:type="spellEnd"/>
      <w:r w:rsidR="0067796B">
        <w:rPr>
          <w:sz w:val="24"/>
          <w:szCs w:val="24"/>
          <w:shd w:val="clear" w:color="auto" w:fill="FFFFFF"/>
        </w:rPr>
        <w:t xml:space="preserve"> se</w:t>
      </w:r>
      <w:r w:rsidRPr="005C1347">
        <w:rPr>
          <w:sz w:val="24"/>
          <w:szCs w:val="24"/>
          <w:shd w:val="clear" w:color="auto" w:fill="FFFFFF"/>
        </w:rPr>
        <w:t xml:space="preserve"> </w:t>
      </w:r>
      <w:proofErr w:type="spellStart"/>
      <w:r w:rsidRPr="005C1347">
        <w:rPr>
          <w:sz w:val="24"/>
          <w:szCs w:val="24"/>
          <w:shd w:val="clear" w:color="auto" w:fill="FFFFFF"/>
        </w:rPr>
        <w:t>akuza</w:t>
      </w:r>
      <w:proofErr w:type="spellEnd"/>
      <w:r w:rsidRPr="005C1347">
        <w:rPr>
          <w:sz w:val="24"/>
          <w:szCs w:val="24"/>
          <w:shd w:val="clear" w:color="auto" w:fill="FFFFFF"/>
        </w:rPr>
        <w:t xml:space="preserve"> </w:t>
      </w:r>
      <w:proofErr w:type="spellStart"/>
      <w:r w:rsidRPr="005C1347">
        <w:rPr>
          <w:sz w:val="24"/>
          <w:szCs w:val="24"/>
          <w:shd w:val="clear" w:color="auto" w:fill="FFFFFF"/>
        </w:rPr>
        <w:t>sipas</w:t>
      </w:r>
      <w:proofErr w:type="spellEnd"/>
      <w:r w:rsidRPr="005C1347">
        <w:rPr>
          <w:sz w:val="24"/>
          <w:szCs w:val="24"/>
          <w:shd w:val="clear" w:color="auto" w:fill="FFFFFF"/>
        </w:rPr>
        <w:t xml:space="preserve"> </w:t>
      </w:r>
      <w:proofErr w:type="spellStart"/>
      <w:r w:rsidRPr="005C1347">
        <w:rPr>
          <w:sz w:val="24"/>
          <w:szCs w:val="24"/>
          <w:shd w:val="clear" w:color="auto" w:fill="FFFFFF"/>
        </w:rPr>
        <w:t>nenit</w:t>
      </w:r>
      <w:proofErr w:type="spellEnd"/>
      <w:r w:rsidRPr="005C1347">
        <w:rPr>
          <w:sz w:val="24"/>
          <w:szCs w:val="24"/>
          <w:shd w:val="clear" w:color="auto" w:fill="FFFFFF"/>
        </w:rPr>
        <w:t xml:space="preserve"> 79/b </w:t>
      </w:r>
      <w:proofErr w:type="spellStart"/>
      <w:r w:rsidRPr="005C1347">
        <w:rPr>
          <w:sz w:val="24"/>
          <w:szCs w:val="24"/>
          <w:shd w:val="clear" w:color="auto" w:fill="FFFFFF"/>
        </w:rPr>
        <w:t>është</w:t>
      </w:r>
      <w:proofErr w:type="spellEnd"/>
      <w:r w:rsidRPr="005C1347">
        <w:rPr>
          <w:sz w:val="24"/>
          <w:szCs w:val="24"/>
          <w:shd w:val="clear" w:color="auto" w:fill="FFFFFF"/>
        </w:rPr>
        <w:t xml:space="preserve"> e </w:t>
      </w:r>
      <w:proofErr w:type="spellStart"/>
      <w:r w:rsidRPr="005C1347">
        <w:rPr>
          <w:sz w:val="24"/>
          <w:szCs w:val="24"/>
          <w:shd w:val="clear" w:color="auto" w:fill="FFFFFF"/>
        </w:rPr>
        <w:t>vetmja</w:t>
      </w:r>
      <w:proofErr w:type="spellEnd"/>
      <w:r w:rsidRPr="005C1347">
        <w:rPr>
          <w:sz w:val="24"/>
          <w:szCs w:val="24"/>
          <w:shd w:val="clear" w:color="auto" w:fill="FFFFFF"/>
        </w:rPr>
        <w:t xml:space="preserve"> </w:t>
      </w:r>
      <w:proofErr w:type="spellStart"/>
      <w:r w:rsidRPr="005C1347">
        <w:rPr>
          <w:sz w:val="24"/>
          <w:szCs w:val="24"/>
          <w:shd w:val="clear" w:color="auto" w:fill="FFFFFF"/>
        </w:rPr>
        <w:t>figurë</w:t>
      </w:r>
      <w:proofErr w:type="spellEnd"/>
      <w:r w:rsidRPr="005C1347">
        <w:rPr>
          <w:sz w:val="24"/>
          <w:szCs w:val="24"/>
          <w:shd w:val="clear" w:color="auto" w:fill="FFFFFF"/>
        </w:rPr>
        <w:t xml:space="preserve"> </w:t>
      </w:r>
      <w:proofErr w:type="spellStart"/>
      <w:r w:rsidRPr="005C1347">
        <w:rPr>
          <w:sz w:val="24"/>
          <w:szCs w:val="24"/>
          <w:shd w:val="clear" w:color="auto" w:fill="FFFFFF"/>
        </w:rPr>
        <w:t>që</w:t>
      </w:r>
      <w:proofErr w:type="spellEnd"/>
      <w:r w:rsidRPr="005C1347">
        <w:rPr>
          <w:sz w:val="24"/>
          <w:szCs w:val="24"/>
          <w:shd w:val="clear" w:color="auto" w:fill="FFFFFF"/>
        </w:rPr>
        <w:t xml:space="preserve"> </w:t>
      </w:r>
      <w:proofErr w:type="spellStart"/>
      <w:r w:rsidRPr="005C1347">
        <w:rPr>
          <w:sz w:val="24"/>
          <w:szCs w:val="24"/>
          <w:shd w:val="clear" w:color="auto" w:fill="FFFFFF"/>
        </w:rPr>
        <w:t>i</w:t>
      </w:r>
      <w:proofErr w:type="spellEnd"/>
      <w:r w:rsidRPr="005C1347">
        <w:rPr>
          <w:sz w:val="24"/>
          <w:szCs w:val="24"/>
          <w:shd w:val="clear" w:color="auto" w:fill="FFFFFF"/>
        </w:rPr>
        <w:t xml:space="preserve"> </w:t>
      </w:r>
      <w:proofErr w:type="spellStart"/>
      <w:r w:rsidRPr="005C1347">
        <w:rPr>
          <w:sz w:val="24"/>
          <w:szCs w:val="24"/>
          <w:shd w:val="clear" w:color="auto" w:fill="FFFFFF"/>
        </w:rPr>
        <w:t>përgjigjet</w:t>
      </w:r>
      <w:proofErr w:type="spellEnd"/>
      <w:r w:rsidRPr="005C1347">
        <w:rPr>
          <w:sz w:val="24"/>
          <w:szCs w:val="24"/>
          <w:shd w:val="clear" w:color="auto" w:fill="FFFFFF"/>
        </w:rPr>
        <w:t xml:space="preserve"> </w:t>
      </w:r>
      <w:proofErr w:type="spellStart"/>
      <w:r w:rsidRPr="005C1347">
        <w:rPr>
          <w:sz w:val="24"/>
          <w:szCs w:val="24"/>
          <w:shd w:val="clear" w:color="auto" w:fill="FFFFFF"/>
        </w:rPr>
        <w:t>tërësisë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veprimeve</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kryera</w:t>
      </w:r>
      <w:proofErr w:type="spellEnd"/>
      <w:r w:rsidRPr="005C1347">
        <w:rPr>
          <w:sz w:val="24"/>
          <w:szCs w:val="24"/>
          <w:shd w:val="clear" w:color="auto" w:fill="FFFFFF"/>
        </w:rPr>
        <w:t xml:space="preserve"> </w:t>
      </w:r>
      <w:proofErr w:type="spellStart"/>
      <w:r w:rsidRPr="005C1347">
        <w:rPr>
          <w:sz w:val="24"/>
          <w:szCs w:val="24"/>
          <w:shd w:val="clear" w:color="auto" w:fill="FFFFFF"/>
        </w:rPr>
        <w:t>përkundrejt</w:t>
      </w:r>
      <w:proofErr w:type="spellEnd"/>
      <w:r w:rsidRPr="005C1347">
        <w:rPr>
          <w:sz w:val="24"/>
          <w:szCs w:val="24"/>
          <w:shd w:val="clear" w:color="auto" w:fill="FFFFFF"/>
        </w:rPr>
        <w:t xml:space="preserve"> </w:t>
      </w:r>
      <w:proofErr w:type="spellStart"/>
      <w:r w:rsidRPr="005C1347">
        <w:rPr>
          <w:sz w:val="24"/>
          <w:szCs w:val="24"/>
          <w:shd w:val="clear" w:color="auto" w:fill="FFFFFF"/>
        </w:rPr>
        <w:t>jetës</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punonjëist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Policisë</w:t>
      </w:r>
      <w:proofErr w:type="spellEnd"/>
      <w:r w:rsidRPr="005C1347">
        <w:rPr>
          <w:sz w:val="24"/>
          <w:szCs w:val="24"/>
          <w:shd w:val="clear" w:color="auto" w:fill="FFFFFF"/>
        </w:rPr>
        <w:t xml:space="preserve"> </w:t>
      </w:r>
      <w:proofErr w:type="spellStart"/>
      <w:r w:rsidRPr="005C1347">
        <w:rPr>
          <w:sz w:val="24"/>
          <w:szCs w:val="24"/>
          <w:shd w:val="clear" w:color="auto" w:fill="FFFFFF"/>
        </w:rPr>
        <w:t>së</w:t>
      </w:r>
      <w:proofErr w:type="spellEnd"/>
      <w:r w:rsidRPr="005C1347">
        <w:rPr>
          <w:sz w:val="24"/>
          <w:szCs w:val="24"/>
          <w:shd w:val="clear" w:color="auto" w:fill="FFFFFF"/>
        </w:rPr>
        <w:t xml:space="preserve"> </w:t>
      </w:r>
      <w:proofErr w:type="spellStart"/>
      <w:r w:rsidRPr="005C1347">
        <w:rPr>
          <w:sz w:val="24"/>
          <w:szCs w:val="24"/>
          <w:shd w:val="clear" w:color="auto" w:fill="FFFFFF"/>
        </w:rPr>
        <w:t>Shtetit</w:t>
      </w:r>
      <w:proofErr w:type="spellEnd"/>
      <w:r w:rsidRPr="005C1347">
        <w:rPr>
          <w:sz w:val="24"/>
          <w:szCs w:val="24"/>
          <w:shd w:val="clear" w:color="auto" w:fill="FFFFFF"/>
        </w:rPr>
        <w:t xml:space="preserve"> </w:t>
      </w:r>
      <w:proofErr w:type="spellStart"/>
      <w:r w:rsidRPr="005C1347">
        <w:rPr>
          <w:sz w:val="24"/>
          <w:szCs w:val="24"/>
          <w:shd w:val="clear" w:color="auto" w:fill="FFFFFF"/>
        </w:rPr>
        <w:t>të</w:t>
      </w:r>
      <w:proofErr w:type="spellEnd"/>
      <w:r w:rsidRPr="005C1347">
        <w:rPr>
          <w:sz w:val="24"/>
          <w:szCs w:val="24"/>
          <w:shd w:val="clear" w:color="auto" w:fill="FFFFFF"/>
        </w:rPr>
        <w:t xml:space="preserve"> </w:t>
      </w:r>
      <w:proofErr w:type="spellStart"/>
      <w:r w:rsidRPr="005C1347">
        <w:rPr>
          <w:sz w:val="24"/>
          <w:szCs w:val="24"/>
          <w:shd w:val="clear" w:color="auto" w:fill="FFFFFF"/>
        </w:rPr>
        <w:t>ndjerit</w:t>
      </w:r>
      <w:proofErr w:type="spellEnd"/>
      <w:r w:rsidRPr="005C1347">
        <w:rPr>
          <w:sz w:val="24"/>
          <w:szCs w:val="24"/>
          <w:shd w:val="clear" w:color="auto" w:fill="FFFFFF"/>
        </w:rPr>
        <w:t xml:space="preserve"> </w:t>
      </w:r>
      <w:proofErr w:type="spellStart"/>
      <w:r w:rsidRPr="005C1347">
        <w:rPr>
          <w:sz w:val="24"/>
          <w:szCs w:val="24"/>
          <w:shd w:val="clear" w:color="auto" w:fill="FFFFFF"/>
        </w:rPr>
        <w:t>Çaush</w:t>
      </w:r>
      <w:proofErr w:type="spellEnd"/>
      <w:r w:rsidRPr="005C1347">
        <w:rPr>
          <w:sz w:val="24"/>
          <w:szCs w:val="24"/>
          <w:shd w:val="clear" w:color="auto" w:fill="FFFFFF"/>
        </w:rPr>
        <w:t xml:space="preserve"> </w:t>
      </w:r>
      <w:proofErr w:type="spellStart"/>
      <w:r w:rsidRPr="005C1347">
        <w:rPr>
          <w:sz w:val="24"/>
          <w:szCs w:val="24"/>
          <w:shd w:val="clear" w:color="auto" w:fill="FFFFFF"/>
        </w:rPr>
        <w:t>Saliasi</w:t>
      </w:r>
      <w:proofErr w:type="spellEnd"/>
      <w:r w:rsidRPr="005C1347">
        <w:rPr>
          <w:sz w:val="24"/>
          <w:szCs w:val="24"/>
          <w:shd w:val="clear" w:color="auto" w:fill="FFFFFF"/>
        </w:rPr>
        <w:t>.</w:t>
      </w:r>
    </w:p>
    <w:p w14:paraId="7F9D8DBD" w14:textId="77777777" w:rsidR="004D3A2E" w:rsidRDefault="00D268C9" w:rsidP="004D3A2E">
      <w:pPr>
        <w:ind w:firstLine="720"/>
        <w:jc w:val="both"/>
        <w:rPr>
          <w:sz w:val="24"/>
          <w:szCs w:val="24"/>
          <w:lang w:eastAsia="sq-AL"/>
        </w:rPr>
      </w:pPr>
      <w:r w:rsidRPr="005C1347">
        <w:rPr>
          <w:sz w:val="24"/>
          <w:szCs w:val="24"/>
          <w:lang w:eastAsia="sq-AL"/>
        </w:rPr>
        <w:t>13</w:t>
      </w:r>
      <w:r w:rsidR="004D3A2E" w:rsidRPr="005C1347">
        <w:rPr>
          <w:sz w:val="24"/>
          <w:szCs w:val="24"/>
          <w:lang w:eastAsia="sq-AL"/>
        </w:rPr>
        <w:t>.</w:t>
      </w:r>
      <w:r w:rsidR="004D3A2E" w:rsidRPr="005C1347">
        <w:rPr>
          <w:b/>
          <w:bCs/>
          <w:sz w:val="24"/>
          <w:szCs w:val="24"/>
          <w:lang w:eastAsia="sq-AL"/>
        </w:rPr>
        <w:t xml:space="preserve"> </w:t>
      </w:r>
      <w:proofErr w:type="spellStart"/>
      <w:r w:rsidR="004D3A2E" w:rsidRPr="005C1347">
        <w:rPr>
          <w:bCs/>
          <w:sz w:val="24"/>
          <w:szCs w:val="24"/>
          <w:lang w:eastAsia="sq-AL"/>
        </w:rPr>
        <w:t>Ndaj</w:t>
      </w:r>
      <w:proofErr w:type="spellEnd"/>
      <w:r w:rsidR="004D3A2E" w:rsidRPr="005C1347">
        <w:rPr>
          <w:bCs/>
          <w:sz w:val="24"/>
          <w:szCs w:val="24"/>
          <w:lang w:eastAsia="sq-AL"/>
        </w:rPr>
        <w:t xml:space="preserve"> </w:t>
      </w:r>
      <w:proofErr w:type="spellStart"/>
      <w:r w:rsidR="004D3A2E" w:rsidRPr="005C1347">
        <w:rPr>
          <w:bCs/>
          <w:sz w:val="24"/>
          <w:szCs w:val="24"/>
          <w:lang w:eastAsia="sq-AL"/>
        </w:rPr>
        <w:t>rekursit</w:t>
      </w:r>
      <w:proofErr w:type="spellEnd"/>
      <w:r w:rsidR="004D3A2E" w:rsidRPr="005C1347">
        <w:rPr>
          <w:bCs/>
          <w:sz w:val="24"/>
          <w:szCs w:val="24"/>
          <w:lang w:eastAsia="sq-AL"/>
        </w:rPr>
        <w:t xml:space="preserve"> </w:t>
      </w:r>
      <w:proofErr w:type="spellStart"/>
      <w:r w:rsidR="004D3A2E" w:rsidRPr="005C1347">
        <w:rPr>
          <w:bCs/>
          <w:sz w:val="24"/>
          <w:szCs w:val="24"/>
          <w:lang w:eastAsia="sq-AL"/>
        </w:rPr>
        <w:t>të</w:t>
      </w:r>
      <w:proofErr w:type="spellEnd"/>
      <w:r w:rsidR="004D3A2E" w:rsidRPr="005C1347">
        <w:rPr>
          <w:bCs/>
          <w:sz w:val="24"/>
          <w:szCs w:val="24"/>
          <w:lang w:eastAsia="sq-AL"/>
        </w:rPr>
        <w:t xml:space="preserve"> </w:t>
      </w:r>
      <w:proofErr w:type="spellStart"/>
      <w:r w:rsidR="004D3A2E" w:rsidRPr="005C1347">
        <w:rPr>
          <w:bCs/>
          <w:sz w:val="24"/>
          <w:szCs w:val="24"/>
          <w:lang w:eastAsia="sq-AL"/>
        </w:rPr>
        <w:t>paraqitur</w:t>
      </w:r>
      <w:proofErr w:type="spellEnd"/>
      <w:r w:rsidR="004D3A2E" w:rsidRPr="005C1347">
        <w:rPr>
          <w:bCs/>
          <w:sz w:val="24"/>
          <w:szCs w:val="24"/>
          <w:lang w:eastAsia="sq-AL"/>
        </w:rPr>
        <w:t xml:space="preserve"> </w:t>
      </w:r>
      <w:proofErr w:type="spellStart"/>
      <w:r w:rsidR="004D3A2E" w:rsidRPr="005C1347">
        <w:rPr>
          <w:bCs/>
          <w:sz w:val="24"/>
          <w:szCs w:val="24"/>
          <w:lang w:eastAsia="sq-AL"/>
        </w:rPr>
        <w:t>nga</w:t>
      </w:r>
      <w:proofErr w:type="spellEnd"/>
      <w:r w:rsidR="004D3A2E" w:rsidRPr="005C1347">
        <w:rPr>
          <w:bCs/>
          <w:sz w:val="24"/>
          <w:szCs w:val="24"/>
          <w:lang w:eastAsia="sq-AL"/>
        </w:rPr>
        <w:t xml:space="preserve"> </w:t>
      </w:r>
      <w:proofErr w:type="spellStart"/>
      <w:r w:rsidR="004D3A2E" w:rsidRPr="005C1347">
        <w:rPr>
          <w:bCs/>
          <w:sz w:val="24"/>
          <w:szCs w:val="24"/>
          <w:lang w:eastAsia="sq-AL"/>
        </w:rPr>
        <w:t>trashëgimtarët</w:t>
      </w:r>
      <w:proofErr w:type="spellEnd"/>
      <w:r w:rsidR="004D3A2E" w:rsidRPr="005C1347">
        <w:rPr>
          <w:bCs/>
          <w:sz w:val="24"/>
          <w:szCs w:val="24"/>
          <w:lang w:eastAsia="sq-AL"/>
        </w:rPr>
        <w:t xml:space="preserve"> e </w:t>
      </w:r>
      <w:proofErr w:type="spellStart"/>
      <w:r w:rsidR="004D3A2E" w:rsidRPr="005C1347">
        <w:rPr>
          <w:bCs/>
          <w:sz w:val="24"/>
          <w:szCs w:val="24"/>
          <w:lang w:eastAsia="sq-AL"/>
        </w:rPr>
        <w:t>viktimës</w:t>
      </w:r>
      <w:proofErr w:type="spellEnd"/>
      <w:r w:rsidR="004D3A2E" w:rsidRPr="005C1347">
        <w:rPr>
          <w:bCs/>
          <w:sz w:val="24"/>
          <w:szCs w:val="24"/>
          <w:lang w:eastAsia="sq-AL"/>
        </w:rPr>
        <w:t xml:space="preserve">, ka </w:t>
      </w:r>
      <w:proofErr w:type="spellStart"/>
      <w:r w:rsidR="004D3A2E" w:rsidRPr="005C1347">
        <w:rPr>
          <w:bCs/>
          <w:sz w:val="24"/>
          <w:szCs w:val="24"/>
          <w:lang w:eastAsia="sq-AL"/>
        </w:rPr>
        <w:t>paraqitur</w:t>
      </w:r>
      <w:proofErr w:type="spellEnd"/>
      <w:r w:rsidR="004D3A2E" w:rsidRPr="005C1347">
        <w:rPr>
          <w:bCs/>
          <w:sz w:val="24"/>
          <w:szCs w:val="24"/>
          <w:lang w:eastAsia="sq-AL"/>
        </w:rPr>
        <w:t xml:space="preserve"> </w:t>
      </w:r>
      <w:proofErr w:type="spellStart"/>
      <w:r w:rsidR="004D3A2E" w:rsidRPr="005C1347">
        <w:rPr>
          <w:bCs/>
          <w:sz w:val="24"/>
          <w:szCs w:val="24"/>
          <w:lang w:eastAsia="sq-AL"/>
        </w:rPr>
        <w:t>kundërrekurs</w:t>
      </w:r>
      <w:proofErr w:type="spellEnd"/>
      <w:r w:rsidR="004D3A2E" w:rsidRPr="005C1347">
        <w:rPr>
          <w:bCs/>
          <w:sz w:val="24"/>
          <w:szCs w:val="24"/>
          <w:lang w:eastAsia="sq-AL"/>
        </w:rPr>
        <w:t xml:space="preserve"> </w:t>
      </w:r>
      <w:proofErr w:type="spellStart"/>
      <w:r w:rsidR="004D3A2E" w:rsidRPr="005C1347">
        <w:rPr>
          <w:bCs/>
          <w:sz w:val="24"/>
          <w:szCs w:val="24"/>
          <w:lang w:eastAsia="sq-AL"/>
        </w:rPr>
        <w:t>më</w:t>
      </w:r>
      <w:proofErr w:type="spellEnd"/>
      <w:r w:rsidR="004D3A2E" w:rsidRPr="005C1347">
        <w:rPr>
          <w:bCs/>
          <w:sz w:val="24"/>
          <w:szCs w:val="24"/>
          <w:lang w:eastAsia="sq-AL"/>
        </w:rPr>
        <w:t xml:space="preserve"> </w:t>
      </w:r>
      <w:proofErr w:type="spellStart"/>
      <w:r w:rsidR="004D3A2E" w:rsidRPr="005C1347">
        <w:rPr>
          <w:bCs/>
          <w:sz w:val="24"/>
          <w:szCs w:val="24"/>
          <w:lang w:eastAsia="sq-AL"/>
        </w:rPr>
        <w:t>datë</w:t>
      </w:r>
      <w:proofErr w:type="spellEnd"/>
      <w:r w:rsidR="004D3A2E" w:rsidRPr="005C1347">
        <w:rPr>
          <w:bCs/>
          <w:sz w:val="24"/>
          <w:szCs w:val="24"/>
          <w:lang w:eastAsia="sq-AL"/>
        </w:rPr>
        <w:t xml:space="preserve"> 23.12.2024, </w:t>
      </w:r>
      <w:proofErr w:type="spellStart"/>
      <w:r w:rsidR="004D3A2E" w:rsidRPr="005C1347">
        <w:rPr>
          <w:bCs/>
          <w:sz w:val="24"/>
          <w:szCs w:val="24"/>
          <w:lang w:eastAsia="sq-AL"/>
        </w:rPr>
        <w:t>i</w:t>
      </w:r>
      <w:proofErr w:type="spellEnd"/>
      <w:r w:rsidR="004D3A2E" w:rsidRPr="005C1347">
        <w:rPr>
          <w:bCs/>
          <w:sz w:val="24"/>
          <w:szCs w:val="24"/>
          <w:lang w:eastAsia="sq-AL"/>
        </w:rPr>
        <w:t xml:space="preserve"> </w:t>
      </w:r>
      <w:proofErr w:type="spellStart"/>
      <w:r w:rsidR="004D3A2E" w:rsidRPr="005C1347">
        <w:rPr>
          <w:bCs/>
          <w:sz w:val="24"/>
          <w:szCs w:val="24"/>
          <w:lang w:eastAsia="sq-AL"/>
        </w:rPr>
        <w:t>gjykuari</w:t>
      </w:r>
      <w:proofErr w:type="spellEnd"/>
      <w:r w:rsidR="004D3A2E" w:rsidRPr="005C1347">
        <w:rPr>
          <w:bCs/>
          <w:sz w:val="24"/>
          <w:szCs w:val="24"/>
          <w:lang w:eastAsia="sq-AL"/>
        </w:rPr>
        <w:t xml:space="preserve"> </w:t>
      </w:r>
      <w:proofErr w:type="spellStart"/>
      <w:r w:rsidR="004D3A2E" w:rsidRPr="005C1347">
        <w:rPr>
          <w:bCs/>
          <w:sz w:val="24"/>
          <w:szCs w:val="24"/>
          <w:lang w:eastAsia="sq-AL"/>
        </w:rPr>
        <w:t>Ludjan</w:t>
      </w:r>
      <w:proofErr w:type="spellEnd"/>
      <w:r w:rsidR="004D3A2E" w:rsidRPr="005C1347">
        <w:rPr>
          <w:bCs/>
          <w:sz w:val="24"/>
          <w:szCs w:val="24"/>
          <w:lang w:eastAsia="sq-AL"/>
        </w:rPr>
        <w:t xml:space="preserve"> Zaimi,</w:t>
      </w:r>
      <w:r w:rsidR="004D3A2E" w:rsidRPr="005C1347">
        <w:rPr>
          <w:b/>
          <w:bCs/>
          <w:sz w:val="24"/>
          <w:szCs w:val="24"/>
          <w:lang w:eastAsia="sq-AL"/>
        </w:rPr>
        <w:t xml:space="preserve"> </w:t>
      </w:r>
      <w:r w:rsidR="004D3A2E" w:rsidRPr="005C1347">
        <w:rPr>
          <w:sz w:val="24"/>
          <w:szCs w:val="24"/>
          <w:lang w:eastAsia="sq-AL"/>
        </w:rPr>
        <w:t xml:space="preserve">duke </w:t>
      </w:r>
      <w:proofErr w:type="spellStart"/>
      <w:r w:rsidR="004D3A2E" w:rsidRPr="005C1347">
        <w:rPr>
          <w:sz w:val="24"/>
          <w:szCs w:val="24"/>
          <w:lang w:eastAsia="sq-AL"/>
        </w:rPr>
        <w:t>kërkuar</w:t>
      </w:r>
      <w:proofErr w:type="spellEnd"/>
      <w:r w:rsidR="004D3A2E" w:rsidRPr="005C1347">
        <w:rPr>
          <w:sz w:val="24"/>
          <w:szCs w:val="24"/>
          <w:lang w:eastAsia="sq-AL"/>
        </w:rPr>
        <w:t>: “</w:t>
      </w:r>
      <w:proofErr w:type="spellStart"/>
      <w:r w:rsidR="004D3A2E" w:rsidRPr="005C1347">
        <w:rPr>
          <w:i/>
          <w:iCs/>
          <w:sz w:val="24"/>
          <w:szCs w:val="24"/>
          <w:lang w:eastAsia="sq-AL"/>
        </w:rPr>
        <w:t>Mospranimin</w:t>
      </w:r>
      <w:proofErr w:type="spellEnd"/>
      <w:r w:rsidR="004D3A2E" w:rsidRPr="005C1347">
        <w:rPr>
          <w:i/>
          <w:iCs/>
          <w:sz w:val="24"/>
          <w:szCs w:val="24"/>
          <w:lang w:eastAsia="sq-AL"/>
        </w:rPr>
        <w:t xml:space="preserve"> e </w:t>
      </w:r>
      <w:proofErr w:type="spellStart"/>
      <w:r w:rsidR="004D3A2E" w:rsidRPr="005C1347">
        <w:rPr>
          <w:i/>
          <w:iCs/>
          <w:sz w:val="24"/>
          <w:szCs w:val="24"/>
          <w:lang w:eastAsia="sq-AL"/>
        </w:rPr>
        <w:t>rekursit</w:t>
      </w:r>
      <w:proofErr w:type="spellEnd"/>
      <w:r w:rsidR="004D3A2E" w:rsidRPr="005C1347">
        <w:rPr>
          <w:i/>
          <w:iCs/>
          <w:sz w:val="24"/>
          <w:szCs w:val="24"/>
          <w:lang w:eastAsia="sq-AL"/>
        </w:rPr>
        <w:t xml:space="preserve">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paraqitur</w:t>
      </w:r>
      <w:proofErr w:type="spellEnd"/>
      <w:r w:rsidR="004D3A2E" w:rsidRPr="005C1347">
        <w:rPr>
          <w:i/>
          <w:iCs/>
          <w:sz w:val="24"/>
          <w:szCs w:val="24"/>
          <w:lang w:eastAsia="sq-AL"/>
        </w:rPr>
        <w:t xml:space="preserve"> </w:t>
      </w:r>
      <w:proofErr w:type="spellStart"/>
      <w:r w:rsidR="004D3A2E" w:rsidRPr="005C1347">
        <w:rPr>
          <w:i/>
          <w:iCs/>
          <w:sz w:val="24"/>
          <w:szCs w:val="24"/>
          <w:lang w:eastAsia="sq-AL"/>
        </w:rPr>
        <w:t>nga</w:t>
      </w:r>
      <w:proofErr w:type="spellEnd"/>
      <w:r w:rsidR="004D3A2E" w:rsidRPr="005C1347">
        <w:rPr>
          <w:i/>
          <w:iCs/>
          <w:sz w:val="24"/>
          <w:szCs w:val="24"/>
          <w:lang w:eastAsia="sq-AL"/>
        </w:rPr>
        <w:t xml:space="preserve"> </w:t>
      </w:r>
      <w:proofErr w:type="spellStart"/>
      <w:r w:rsidR="004D3A2E" w:rsidRPr="005C1347">
        <w:rPr>
          <w:i/>
          <w:iCs/>
          <w:sz w:val="24"/>
          <w:szCs w:val="24"/>
          <w:lang w:eastAsia="sq-AL"/>
        </w:rPr>
        <w:t>trashëgimtarët</w:t>
      </w:r>
      <w:proofErr w:type="spellEnd"/>
      <w:r w:rsidR="004D3A2E" w:rsidRPr="005C1347">
        <w:rPr>
          <w:i/>
          <w:iCs/>
          <w:sz w:val="24"/>
          <w:szCs w:val="24"/>
          <w:lang w:eastAsia="sq-AL"/>
        </w:rPr>
        <w:t xml:space="preserve"> e </w:t>
      </w:r>
      <w:proofErr w:type="spellStart"/>
      <w:r w:rsidR="004D3A2E" w:rsidRPr="005C1347">
        <w:rPr>
          <w:i/>
          <w:iCs/>
          <w:sz w:val="24"/>
          <w:szCs w:val="24"/>
          <w:lang w:eastAsia="sq-AL"/>
        </w:rPr>
        <w:t>viktimës</w:t>
      </w:r>
      <w:proofErr w:type="spellEnd"/>
      <w:r w:rsidR="004D3A2E" w:rsidRPr="005C1347">
        <w:rPr>
          <w:i/>
          <w:iCs/>
          <w:sz w:val="24"/>
          <w:szCs w:val="24"/>
          <w:lang w:eastAsia="sq-AL"/>
        </w:rPr>
        <w:t xml:space="preserve"> </w:t>
      </w:r>
      <w:proofErr w:type="spellStart"/>
      <w:r w:rsidR="004D3A2E" w:rsidRPr="005C1347">
        <w:rPr>
          <w:i/>
          <w:iCs/>
          <w:sz w:val="24"/>
          <w:szCs w:val="24"/>
          <w:lang w:eastAsia="sq-AL"/>
        </w:rPr>
        <w:t>së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veprës</w:t>
      </w:r>
      <w:proofErr w:type="spellEnd"/>
      <w:r w:rsidR="004D3A2E" w:rsidRPr="005C1347">
        <w:rPr>
          <w:i/>
          <w:iCs/>
          <w:sz w:val="24"/>
          <w:szCs w:val="24"/>
          <w:lang w:eastAsia="sq-AL"/>
        </w:rPr>
        <w:t xml:space="preserve"> </w:t>
      </w:r>
      <w:proofErr w:type="spellStart"/>
      <w:r w:rsidR="004D3A2E" w:rsidRPr="005C1347">
        <w:rPr>
          <w:i/>
          <w:iCs/>
          <w:sz w:val="24"/>
          <w:szCs w:val="24"/>
          <w:lang w:eastAsia="sq-AL"/>
        </w:rPr>
        <w:t>penale</w:t>
      </w:r>
      <w:proofErr w:type="spellEnd"/>
      <w:r w:rsidR="004D3A2E" w:rsidRPr="005C1347">
        <w:rPr>
          <w:i/>
          <w:iCs/>
          <w:sz w:val="24"/>
          <w:szCs w:val="24"/>
          <w:lang w:eastAsia="sq-AL"/>
        </w:rPr>
        <w:t xml:space="preserve">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ndjerit</w:t>
      </w:r>
      <w:proofErr w:type="spellEnd"/>
      <w:r w:rsidR="004D3A2E" w:rsidRPr="005C1347">
        <w:rPr>
          <w:i/>
          <w:iCs/>
          <w:sz w:val="24"/>
          <w:szCs w:val="24"/>
          <w:lang w:eastAsia="sq-AL"/>
        </w:rPr>
        <w:t xml:space="preserve"> </w:t>
      </w:r>
      <w:proofErr w:type="spellStart"/>
      <w:r w:rsidR="004D3A2E" w:rsidRPr="005C1347">
        <w:rPr>
          <w:i/>
          <w:iCs/>
          <w:sz w:val="24"/>
          <w:szCs w:val="24"/>
          <w:lang w:eastAsia="sq-AL"/>
        </w:rPr>
        <w:t>Çaush</w:t>
      </w:r>
      <w:proofErr w:type="spellEnd"/>
      <w:r w:rsidR="004D3A2E" w:rsidRPr="005C1347">
        <w:rPr>
          <w:i/>
          <w:iCs/>
          <w:sz w:val="24"/>
          <w:szCs w:val="24"/>
          <w:lang w:eastAsia="sq-AL"/>
        </w:rPr>
        <w:t xml:space="preserve"> </w:t>
      </w:r>
      <w:proofErr w:type="spellStart"/>
      <w:r w:rsidR="004D3A2E" w:rsidRPr="005C1347">
        <w:rPr>
          <w:i/>
          <w:iCs/>
          <w:sz w:val="24"/>
          <w:szCs w:val="24"/>
          <w:lang w:eastAsia="sq-AL"/>
        </w:rPr>
        <w:t>Saliasi</w:t>
      </w:r>
      <w:proofErr w:type="spellEnd"/>
      <w:r w:rsidR="004D3A2E" w:rsidRPr="005C1347">
        <w:rPr>
          <w:i/>
          <w:iCs/>
          <w:sz w:val="24"/>
          <w:szCs w:val="24"/>
          <w:lang w:eastAsia="sq-AL"/>
        </w:rPr>
        <w:t xml:space="preserve">, </w:t>
      </w:r>
      <w:proofErr w:type="spellStart"/>
      <w:r w:rsidR="004D3A2E" w:rsidRPr="005C1347">
        <w:rPr>
          <w:i/>
          <w:iCs/>
          <w:sz w:val="24"/>
          <w:szCs w:val="24"/>
          <w:lang w:eastAsia="sq-AL"/>
        </w:rPr>
        <w:t>kundë</w:t>
      </w:r>
      <w:r w:rsidR="00DF3DE3">
        <w:rPr>
          <w:i/>
          <w:iCs/>
          <w:sz w:val="24"/>
          <w:szCs w:val="24"/>
          <w:lang w:eastAsia="sq-AL"/>
        </w:rPr>
        <w:t>r</w:t>
      </w:r>
      <w:proofErr w:type="spellEnd"/>
      <w:r w:rsidR="00DF3DE3">
        <w:rPr>
          <w:i/>
          <w:iCs/>
          <w:sz w:val="24"/>
          <w:szCs w:val="24"/>
          <w:lang w:eastAsia="sq-AL"/>
        </w:rPr>
        <w:t xml:space="preserve"> </w:t>
      </w:r>
      <w:proofErr w:type="spellStart"/>
      <w:r w:rsidR="00DF3DE3">
        <w:rPr>
          <w:i/>
          <w:iCs/>
          <w:sz w:val="24"/>
          <w:szCs w:val="24"/>
          <w:lang w:eastAsia="sq-AL"/>
        </w:rPr>
        <w:t>vendimit</w:t>
      </w:r>
      <w:proofErr w:type="spellEnd"/>
      <w:r w:rsidR="00DF3DE3">
        <w:rPr>
          <w:i/>
          <w:iCs/>
          <w:sz w:val="24"/>
          <w:szCs w:val="24"/>
          <w:lang w:eastAsia="sq-AL"/>
        </w:rPr>
        <w:t xml:space="preserve"> nr.</w:t>
      </w:r>
      <w:r w:rsidR="004D3A2E" w:rsidRPr="005C1347">
        <w:rPr>
          <w:i/>
          <w:iCs/>
          <w:sz w:val="24"/>
          <w:szCs w:val="24"/>
          <w:lang w:eastAsia="sq-AL"/>
        </w:rPr>
        <w:t xml:space="preserve">112, </w:t>
      </w:r>
      <w:proofErr w:type="spellStart"/>
      <w:r w:rsidR="004D3A2E" w:rsidRPr="005C1347">
        <w:rPr>
          <w:i/>
          <w:iCs/>
          <w:sz w:val="24"/>
          <w:szCs w:val="24"/>
          <w:lang w:eastAsia="sq-AL"/>
        </w:rPr>
        <w:t>datë</w:t>
      </w:r>
      <w:proofErr w:type="spellEnd"/>
      <w:r w:rsidR="004D3A2E" w:rsidRPr="005C1347">
        <w:rPr>
          <w:i/>
          <w:iCs/>
          <w:sz w:val="24"/>
          <w:szCs w:val="24"/>
          <w:lang w:eastAsia="sq-AL"/>
        </w:rPr>
        <w:t xml:space="preserve"> 24.01.2024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Gjykatës</w:t>
      </w:r>
      <w:proofErr w:type="spellEnd"/>
      <w:r w:rsidR="004D3A2E" w:rsidRPr="005C1347">
        <w:rPr>
          <w:i/>
          <w:iCs/>
          <w:sz w:val="24"/>
          <w:szCs w:val="24"/>
          <w:lang w:eastAsia="sq-AL"/>
        </w:rPr>
        <w:t xml:space="preserve"> </w:t>
      </w:r>
      <w:proofErr w:type="spellStart"/>
      <w:r w:rsidR="004D3A2E" w:rsidRPr="005C1347">
        <w:rPr>
          <w:i/>
          <w:iCs/>
          <w:sz w:val="24"/>
          <w:szCs w:val="24"/>
          <w:lang w:eastAsia="sq-AL"/>
        </w:rPr>
        <w:t>së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Apelit</w:t>
      </w:r>
      <w:proofErr w:type="spellEnd"/>
      <w:r w:rsidR="004D3A2E" w:rsidRPr="005C1347">
        <w:rPr>
          <w:i/>
          <w:iCs/>
          <w:sz w:val="24"/>
          <w:szCs w:val="24"/>
          <w:lang w:eastAsia="sq-AL"/>
        </w:rPr>
        <w:t xml:space="preserve">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Juridiksionit</w:t>
      </w:r>
      <w:proofErr w:type="spellEnd"/>
      <w:r w:rsidR="004D3A2E" w:rsidRPr="005C1347">
        <w:rPr>
          <w:i/>
          <w:iCs/>
          <w:sz w:val="24"/>
          <w:szCs w:val="24"/>
          <w:lang w:eastAsia="sq-AL"/>
        </w:rPr>
        <w:t xml:space="preserve"> </w:t>
      </w:r>
      <w:proofErr w:type="spellStart"/>
      <w:r w:rsidR="004D3A2E" w:rsidRPr="005C1347">
        <w:rPr>
          <w:i/>
          <w:iCs/>
          <w:sz w:val="24"/>
          <w:szCs w:val="24"/>
          <w:lang w:eastAsia="sq-AL"/>
        </w:rPr>
        <w:t>të</w:t>
      </w:r>
      <w:proofErr w:type="spellEnd"/>
      <w:r w:rsidR="004D3A2E" w:rsidRPr="005C1347">
        <w:rPr>
          <w:i/>
          <w:iCs/>
          <w:sz w:val="24"/>
          <w:szCs w:val="24"/>
          <w:lang w:eastAsia="sq-AL"/>
        </w:rPr>
        <w:t xml:space="preserve"> </w:t>
      </w:r>
      <w:proofErr w:type="spellStart"/>
      <w:r w:rsidR="004D3A2E" w:rsidRPr="005C1347">
        <w:rPr>
          <w:i/>
          <w:iCs/>
          <w:sz w:val="24"/>
          <w:szCs w:val="24"/>
          <w:lang w:eastAsia="sq-AL"/>
        </w:rPr>
        <w:t>Përgjithshëm</w:t>
      </w:r>
      <w:proofErr w:type="spellEnd"/>
      <w:r w:rsidR="004D3A2E" w:rsidRPr="005C1347">
        <w:rPr>
          <w:i/>
          <w:iCs/>
          <w:sz w:val="24"/>
          <w:szCs w:val="24"/>
          <w:lang w:eastAsia="sq-AL"/>
        </w:rPr>
        <w:t xml:space="preserve">, </w:t>
      </w:r>
      <w:r w:rsidR="004D3A2E" w:rsidRPr="005C1347">
        <w:rPr>
          <w:sz w:val="24"/>
          <w:szCs w:val="24"/>
          <w:lang w:eastAsia="sq-AL"/>
        </w:rPr>
        <w:t xml:space="preserve">me </w:t>
      </w:r>
      <w:proofErr w:type="spellStart"/>
      <w:r w:rsidR="004D3A2E" w:rsidRPr="005C1347">
        <w:rPr>
          <w:sz w:val="24"/>
          <w:szCs w:val="24"/>
          <w:lang w:eastAsia="sq-AL"/>
        </w:rPr>
        <w:t>argumentin</w:t>
      </w:r>
      <w:proofErr w:type="spellEnd"/>
      <w:r w:rsidR="004D3A2E" w:rsidRPr="005C1347">
        <w:rPr>
          <w:sz w:val="24"/>
          <w:szCs w:val="24"/>
          <w:lang w:eastAsia="sq-AL"/>
        </w:rPr>
        <w:t xml:space="preserve"> se </w:t>
      </w:r>
      <w:proofErr w:type="spellStart"/>
      <w:r w:rsidR="004D3A2E" w:rsidRPr="005C1347">
        <w:rPr>
          <w:sz w:val="24"/>
          <w:szCs w:val="24"/>
          <w:lang w:eastAsia="sq-AL"/>
        </w:rPr>
        <w:t>nuk</w:t>
      </w:r>
      <w:proofErr w:type="spellEnd"/>
      <w:r w:rsidR="004D3A2E" w:rsidRPr="005C1347">
        <w:rPr>
          <w:sz w:val="24"/>
          <w:szCs w:val="24"/>
          <w:lang w:eastAsia="sq-AL"/>
        </w:rPr>
        <w:t xml:space="preserve"> </w:t>
      </w:r>
      <w:proofErr w:type="spellStart"/>
      <w:r w:rsidR="004D3A2E" w:rsidRPr="005C1347">
        <w:rPr>
          <w:sz w:val="24"/>
          <w:szCs w:val="24"/>
          <w:lang w:eastAsia="sq-AL"/>
        </w:rPr>
        <w:t>janë</w:t>
      </w:r>
      <w:proofErr w:type="spellEnd"/>
      <w:r w:rsidR="004D3A2E" w:rsidRPr="005C1347">
        <w:rPr>
          <w:sz w:val="24"/>
          <w:szCs w:val="24"/>
          <w:lang w:eastAsia="sq-AL"/>
        </w:rPr>
        <w:t xml:space="preserve"> persona </w:t>
      </w:r>
      <w:proofErr w:type="spellStart"/>
      <w:r w:rsidR="004D3A2E" w:rsidRPr="005C1347">
        <w:rPr>
          <w:sz w:val="24"/>
          <w:szCs w:val="24"/>
          <w:lang w:eastAsia="sq-AL"/>
        </w:rPr>
        <w:t>të</w:t>
      </w:r>
      <w:proofErr w:type="spellEnd"/>
      <w:r w:rsidR="004D3A2E" w:rsidRPr="005C1347">
        <w:rPr>
          <w:sz w:val="24"/>
          <w:szCs w:val="24"/>
          <w:lang w:eastAsia="sq-AL"/>
        </w:rPr>
        <w:t xml:space="preserve"> </w:t>
      </w:r>
      <w:proofErr w:type="spellStart"/>
      <w:r w:rsidR="004D3A2E" w:rsidRPr="005C1347">
        <w:rPr>
          <w:sz w:val="24"/>
          <w:szCs w:val="24"/>
          <w:lang w:eastAsia="sq-AL"/>
        </w:rPr>
        <w:t>legjitimuar</w:t>
      </w:r>
      <w:proofErr w:type="spellEnd"/>
      <w:r w:rsidR="004D3A2E" w:rsidRPr="005C1347">
        <w:rPr>
          <w:sz w:val="24"/>
          <w:szCs w:val="24"/>
          <w:lang w:eastAsia="sq-AL"/>
        </w:rPr>
        <w:t xml:space="preserve"> </w:t>
      </w:r>
      <w:proofErr w:type="spellStart"/>
      <w:r w:rsidR="004D3A2E" w:rsidRPr="005C1347">
        <w:rPr>
          <w:sz w:val="24"/>
          <w:szCs w:val="24"/>
          <w:lang w:eastAsia="sq-AL"/>
        </w:rPr>
        <w:t>për</w:t>
      </w:r>
      <w:proofErr w:type="spellEnd"/>
      <w:r w:rsidR="004D3A2E" w:rsidRPr="005C1347">
        <w:rPr>
          <w:sz w:val="24"/>
          <w:szCs w:val="24"/>
          <w:lang w:eastAsia="sq-AL"/>
        </w:rPr>
        <w:t xml:space="preserve"> </w:t>
      </w:r>
      <w:proofErr w:type="spellStart"/>
      <w:r w:rsidR="004D3A2E" w:rsidRPr="005C1347">
        <w:rPr>
          <w:sz w:val="24"/>
          <w:szCs w:val="24"/>
          <w:lang w:eastAsia="sq-AL"/>
        </w:rPr>
        <w:t>të</w:t>
      </w:r>
      <w:proofErr w:type="spellEnd"/>
      <w:r w:rsidR="004D3A2E" w:rsidRPr="005C1347">
        <w:rPr>
          <w:sz w:val="24"/>
          <w:szCs w:val="24"/>
          <w:lang w:eastAsia="sq-AL"/>
        </w:rPr>
        <w:t xml:space="preserve"> </w:t>
      </w:r>
      <w:proofErr w:type="spellStart"/>
      <w:r w:rsidR="004D3A2E" w:rsidRPr="005C1347">
        <w:rPr>
          <w:sz w:val="24"/>
          <w:szCs w:val="24"/>
          <w:lang w:eastAsia="sq-AL"/>
        </w:rPr>
        <w:t>paraqitur</w:t>
      </w:r>
      <w:proofErr w:type="spellEnd"/>
      <w:r w:rsidR="004D3A2E" w:rsidRPr="005C1347">
        <w:rPr>
          <w:sz w:val="24"/>
          <w:szCs w:val="24"/>
          <w:lang w:eastAsia="sq-AL"/>
        </w:rPr>
        <w:t xml:space="preserve"> </w:t>
      </w:r>
      <w:proofErr w:type="spellStart"/>
      <w:r w:rsidR="004D3A2E" w:rsidRPr="005C1347">
        <w:rPr>
          <w:sz w:val="24"/>
          <w:szCs w:val="24"/>
          <w:lang w:eastAsia="sq-AL"/>
        </w:rPr>
        <w:t>ankim</w:t>
      </w:r>
      <w:proofErr w:type="spellEnd"/>
      <w:r w:rsidR="004D3A2E" w:rsidRPr="005C1347">
        <w:rPr>
          <w:sz w:val="24"/>
          <w:szCs w:val="24"/>
          <w:lang w:eastAsia="sq-AL"/>
        </w:rPr>
        <w:t xml:space="preserve">/ </w:t>
      </w:r>
      <w:proofErr w:type="spellStart"/>
      <w:r w:rsidR="004D3A2E" w:rsidRPr="005C1347">
        <w:rPr>
          <w:sz w:val="24"/>
          <w:szCs w:val="24"/>
          <w:lang w:eastAsia="sq-AL"/>
        </w:rPr>
        <w:t>rekurs</w:t>
      </w:r>
      <w:proofErr w:type="spellEnd"/>
      <w:r w:rsidR="004D3A2E" w:rsidRPr="005C1347">
        <w:rPr>
          <w:sz w:val="24"/>
          <w:szCs w:val="24"/>
          <w:lang w:eastAsia="sq-AL"/>
        </w:rPr>
        <w:t xml:space="preserve"> </w:t>
      </w:r>
      <w:proofErr w:type="spellStart"/>
      <w:r w:rsidR="004D3A2E" w:rsidRPr="005C1347">
        <w:rPr>
          <w:sz w:val="24"/>
          <w:szCs w:val="24"/>
          <w:lang w:eastAsia="sq-AL"/>
        </w:rPr>
        <w:t>në</w:t>
      </w:r>
      <w:proofErr w:type="spellEnd"/>
      <w:r w:rsidR="004D3A2E" w:rsidRPr="005C1347">
        <w:rPr>
          <w:sz w:val="24"/>
          <w:szCs w:val="24"/>
          <w:lang w:eastAsia="sq-AL"/>
        </w:rPr>
        <w:t xml:space="preserve"> </w:t>
      </w:r>
      <w:proofErr w:type="spellStart"/>
      <w:r w:rsidR="004D3A2E" w:rsidRPr="005C1347">
        <w:rPr>
          <w:sz w:val="24"/>
          <w:szCs w:val="24"/>
          <w:lang w:eastAsia="sq-AL"/>
        </w:rPr>
        <w:t>Gjykatën</w:t>
      </w:r>
      <w:proofErr w:type="spellEnd"/>
      <w:r w:rsidR="004D3A2E" w:rsidRPr="005C1347">
        <w:rPr>
          <w:sz w:val="24"/>
          <w:szCs w:val="24"/>
          <w:lang w:eastAsia="sq-AL"/>
        </w:rPr>
        <w:t xml:space="preserve"> e </w:t>
      </w:r>
      <w:proofErr w:type="spellStart"/>
      <w:r w:rsidR="004D3A2E" w:rsidRPr="005C1347">
        <w:rPr>
          <w:sz w:val="24"/>
          <w:szCs w:val="24"/>
          <w:lang w:eastAsia="sq-AL"/>
        </w:rPr>
        <w:t>Lartë</w:t>
      </w:r>
      <w:proofErr w:type="spellEnd"/>
      <w:r w:rsidR="004D3A2E" w:rsidRPr="005C1347">
        <w:rPr>
          <w:sz w:val="24"/>
          <w:szCs w:val="24"/>
          <w:lang w:eastAsia="sq-AL"/>
        </w:rPr>
        <w:t>.</w:t>
      </w:r>
    </w:p>
    <w:p w14:paraId="5A537528" w14:textId="77777777" w:rsidR="00DF3DE3" w:rsidRDefault="00DF3DE3" w:rsidP="004D3A2E">
      <w:pPr>
        <w:ind w:firstLine="720"/>
        <w:jc w:val="both"/>
        <w:rPr>
          <w:sz w:val="24"/>
          <w:szCs w:val="24"/>
          <w:lang w:eastAsia="sq-AL"/>
        </w:rPr>
      </w:pPr>
    </w:p>
    <w:p w14:paraId="4EC27624" w14:textId="77777777" w:rsidR="00DF3DE3" w:rsidRPr="005C1347" w:rsidRDefault="00DF3DE3" w:rsidP="004D3A2E">
      <w:pPr>
        <w:ind w:firstLine="720"/>
        <w:jc w:val="both"/>
        <w:rPr>
          <w:sz w:val="24"/>
          <w:szCs w:val="24"/>
          <w:lang w:eastAsia="sq-AL"/>
        </w:rPr>
      </w:pPr>
    </w:p>
    <w:p w14:paraId="153B3186" w14:textId="77777777" w:rsidR="00D268C9" w:rsidRPr="004D3A2E" w:rsidRDefault="00D268C9" w:rsidP="004D3A2E">
      <w:pPr>
        <w:ind w:firstLine="720"/>
        <w:jc w:val="both"/>
        <w:rPr>
          <w:color w:val="000000"/>
          <w:sz w:val="24"/>
          <w:szCs w:val="24"/>
          <w:lang w:eastAsia="sq-AL"/>
        </w:rPr>
      </w:pPr>
    </w:p>
    <w:p w14:paraId="1AE7B17B" w14:textId="77777777" w:rsidR="004D3A2E" w:rsidRPr="004D3A2E" w:rsidRDefault="004D3A2E" w:rsidP="004D3A2E">
      <w:pPr>
        <w:numPr>
          <w:ilvl w:val="0"/>
          <w:numId w:val="34"/>
        </w:numPr>
        <w:jc w:val="both"/>
        <w:rPr>
          <w:b/>
          <w:sz w:val="24"/>
          <w:szCs w:val="24"/>
        </w:rPr>
      </w:pPr>
      <w:proofErr w:type="spellStart"/>
      <w:r w:rsidRPr="004D3A2E">
        <w:rPr>
          <w:b/>
          <w:sz w:val="24"/>
          <w:szCs w:val="24"/>
        </w:rPr>
        <w:t>Vlerësimi</w:t>
      </w:r>
      <w:proofErr w:type="spellEnd"/>
      <w:r w:rsidRPr="004D3A2E">
        <w:rPr>
          <w:b/>
          <w:sz w:val="24"/>
          <w:szCs w:val="24"/>
        </w:rPr>
        <w:t xml:space="preserve"> </w:t>
      </w:r>
      <w:proofErr w:type="spellStart"/>
      <w:r w:rsidRPr="004D3A2E">
        <w:rPr>
          <w:b/>
          <w:sz w:val="24"/>
          <w:szCs w:val="24"/>
        </w:rPr>
        <w:t>i</w:t>
      </w:r>
      <w:proofErr w:type="spellEnd"/>
      <w:r w:rsidRPr="004D3A2E">
        <w:rPr>
          <w:b/>
          <w:sz w:val="24"/>
          <w:szCs w:val="24"/>
        </w:rPr>
        <w:t xml:space="preserve"> </w:t>
      </w:r>
      <w:proofErr w:type="spellStart"/>
      <w:r w:rsidRPr="004D3A2E">
        <w:rPr>
          <w:b/>
          <w:sz w:val="24"/>
          <w:szCs w:val="24"/>
        </w:rPr>
        <w:t>Kolegjit</w:t>
      </w:r>
      <w:proofErr w:type="spellEnd"/>
      <w:r w:rsidRPr="004D3A2E">
        <w:rPr>
          <w:b/>
          <w:sz w:val="24"/>
          <w:szCs w:val="24"/>
        </w:rPr>
        <w:t xml:space="preserve"> Penal </w:t>
      </w:r>
    </w:p>
    <w:p w14:paraId="45908051" w14:textId="77777777" w:rsidR="004D3A2E" w:rsidRPr="004D3A2E" w:rsidRDefault="004D3A2E" w:rsidP="004D3A2E">
      <w:pPr>
        <w:jc w:val="both"/>
        <w:rPr>
          <w:b/>
          <w:sz w:val="24"/>
          <w:szCs w:val="24"/>
        </w:rPr>
      </w:pPr>
    </w:p>
    <w:p w14:paraId="53978BF3" w14:textId="77777777" w:rsidR="004D3A2E" w:rsidRPr="004D3A2E" w:rsidRDefault="004D3A2E" w:rsidP="004D3A2E">
      <w:pPr>
        <w:widowControl w:val="0"/>
        <w:shd w:val="clear" w:color="auto" w:fill="FFFFFF"/>
        <w:adjustRightInd w:val="0"/>
        <w:ind w:firstLine="360"/>
        <w:contextualSpacing/>
        <w:jc w:val="both"/>
        <w:rPr>
          <w:rFonts w:eastAsia="MS Mincho"/>
          <w:sz w:val="24"/>
          <w:szCs w:val="24"/>
        </w:rPr>
      </w:pPr>
      <w:r w:rsidRPr="004D3A2E">
        <w:rPr>
          <w:rFonts w:eastAsia="MS Mincho"/>
          <w:sz w:val="24"/>
          <w:szCs w:val="24"/>
        </w:rPr>
        <w:t>1</w:t>
      </w:r>
      <w:r w:rsidR="00D268C9">
        <w:rPr>
          <w:rFonts w:eastAsia="MS Mincho"/>
          <w:sz w:val="24"/>
          <w:szCs w:val="24"/>
        </w:rPr>
        <w:t>4</w:t>
      </w:r>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Penal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Gjykatës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Lartë</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vijim</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shqyrtim</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pretendimeve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paraqitura</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rekursin</w:t>
      </w:r>
      <w:proofErr w:type="spellEnd"/>
      <w:r w:rsidRPr="004D3A2E">
        <w:rPr>
          <w:rFonts w:eastAsia="MS Mincho"/>
          <w:sz w:val="24"/>
          <w:szCs w:val="24"/>
        </w:rPr>
        <w:t xml:space="preserve"> 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gjykuarit</w:t>
      </w:r>
      <w:proofErr w:type="spellEnd"/>
      <w:r w:rsidRPr="004D3A2E">
        <w:rPr>
          <w:rFonts w:eastAsia="MS Mincho"/>
          <w:sz w:val="24"/>
          <w:szCs w:val="24"/>
        </w:rPr>
        <w:t xml:space="preserve">, ka </w:t>
      </w:r>
      <w:proofErr w:type="spellStart"/>
      <w:r w:rsidRPr="004D3A2E">
        <w:rPr>
          <w:rFonts w:eastAsia="MS Mincho"/>
          <w:sz w:val="24"/>
          <w:szCs w:val="24"/>
        </w:rPr>
        <w:t>parasysh</w:t>
      </w:r>
      <w:proofErr w:type="spellEnd"/>
      <w:r w:rsidRPr="004D3A2E">
        <w:rPr>
          <w:rFonts w:eastAsia="MS Mincho"/>
          <w:sz w:val="24"/>
          <w:szCs w:val="24"/>
        </w:rPr>
        <w:t xml:space="preserve"> </w:t>
      </w:r>
      <w:proofErr w:type="spellStart"/>
      <w:r w:rsidRPr="004D3A2E">
        <w:rPr>
          <w:rFonts w:eastAsia="MS Mincho"/>
          <w:sz w:val="24"/>
          <w:szCs w:val="24"/>
        </w:rPr>
        <w:t>rregullimet</w:t>
      </w:r>
      <w:proofErr w:type="spellEnd"/>
      <w:r w:rsidRPr="004D3A2E">
        <w:rPr>
          <w:rFonts w:eastAsia="MS Mincho"/>
          <w:sz w:val="24"/>
          <w:szCs w:val="24"/>
        </w:rPr>
        <w:t xml:space="preserve"> </w:t>
      </w:r>
      <w:proofErr w:type="spellStart"/>
      <w:r w:rsidRPr="004D3A2E">
        <w:rPr>
          <w:rFonts w:eastAsia="MS Mincho"/>
          <w:sz w:val="24"/>
          <w:szCs w:val="24"/>
        </w:rPr>
        <w:t>kushtetuese</w:t>
      </w:r>
      <w:proofErr w:type="spellEnd"/>
      <w:r w:rsidRPr="004D3A2E">
        <w:rPr>
          <w:rFonts w:eastAsia="MS Mincho"/>
          <w:sz w:val="24"/>
          <w:szCs w:val="24"/>
        </w:rPr>
        <w:t xml:space="preserve"> </w:t>
      </w:r>
      <w:proofErr w:type="spellStart"/>
      <w:r w:rsidRPr="004D3A2E">
        <w:rPr>
          <w:rFonts w:eastAsia="MS Mincho"/>
          <w:sz w:val="24"/>
          <w:szCs w:val="24"/>
        </w:rPr>
        <w:t>mbi</w:t>
      </w:r>
      <w:proofErr w:type="spellEnd"/>
      <w:r w:rsidRPr="004D3A2E">
        <w:rPr>
          <w:rFonts w:eastAsia="MS Mincho"/>
          <w:sz w:val="24"/>
          <w:szCs w:val="24"/>
        </w:rPr>
        <w:t xml:space="preserve"> </w:t>
      </w:r>
      <w:proofErr w:type="spellStart"/>
      <w:r w:rsidRPr="004D3A2E">
        <w:rPr>
          <w:rFonts w:eastAsia="MS Mincho"/>
          <w:sz w:val="24"/>
          <w:szCs w:val="24"/>
        </w:rPr>
        <w:t>kufijtë</w:t>
      </w:r>
      <w:proofErr w:type="spellEnd"/>
      <w:r w:rsidRPr="004D3A2E">
        <w:rPr>
          <w:rFonts w:eastAsia="MS Mincho"/>
          <w:sz w:val="24"/>
          <w:szCs w:val="24"/>
        </w:rPr>
        <w:t xml:space="preserve"> e </w:t>
      </w:r>
      <w:proofErr w:type="spellStart"/>
      <w:r w:rsidRPr="004D3A2E">
        <w:rPr>
          <w:rFonts w:eastAsia="MS Mincho"/>
          <w:sz w:val="24"/>
          <w:szCs w:val="24"/>
        </w:rPr>
        <w:t>shqyrtimit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çështjeve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Gjykatën</w:t>
      </w:r>
      <w:proofErr w:type="spellEnd"/>
      <w:r w:rsidRPr="004D3A2E">
        <w:rPr>
          <w:rFonts w:eastAsia="MS Mincho"/>
          <w:sz w:val="24"/>
          <w:szCs w:val="24"/>
        </w:rPr>
        <w:t xml:space="preserve"> e </w:t>
      </w:r>
      <w:proofErr w:type="spellStart"/>
      <w:r w:rsidRPr="004D3A2E">
        <w:rPr>
          <w:rFonts w:eastAsia="MS Mincho"/>
          <w:sz w:val="24"/>
          <w:szCs w:val="24"/>
        </w:rPr>
        <w:t>Lartë</w:t>
      </w:r>
      <w:proofErr w:type="spellEnd"/>
      <w:r w:rsidRPr="004D3A2E">
        <w:rPr>
          <w:rFonts w:eastAsia="MS Mincho"/>
          <w:sz w:val="24"/>
          <w:szCs w:val="24"/>
        </w:rPr>
        <w:t xml:space="preserve">, </w:t>
      </w:r>
      <w:proofErr w:type="spellStart"/>
      <w:r w:rsidRPr="004D3A2E">
        <w:rPr>
          <w:rFonts w:eastAsia="MS Mincho"/>
          <w:sz w:val="24"/>
          <w:szCs w:val="24"/>
        </w:rPr>
        <w:t>neni</w:t>
      </w:r>
      <w:proofErr w:type="spellEnd"/>
      <w:r w:rsidRPr="004D3A2E">
        <w:rPr>
          <w:rFonts w:eastAsia="MS Mincho"/>
          <w:sz w:val="24"/>
          <w:szCs w:val="24"/>
        </w:rPr>
        <w:t xml:space="preserve"> 141, pika 1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Kushtetutës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Republikës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Shqipërisë</w:t>
      </w:r>
      <w:proofErr w:type="spellEnd"/>
      <w:r w:rsidRPr="004D3A2E">
        <w:rPr>
          <w:rFonts w:eastAsia="MS Mincho"/>
          <w:sz w:val="24"/>
          <w:szCs w:val="24"/>
        </w:rPr>
        <w:t xml:space="preserve"> (</w:t>
      </w:r>
      <w:proofErr w:type="spellStart"/>
      <w:r w:rsidRPr="004D3A2E">
        <w:rPr>
          <w:rFonts w:eastAsia="MS Mincho"/>
          <w:i/>
          <w:sz w:val="24"/>
          <w:szCs w:val="24"/>
        </w:rPr>
        <w:t>ligji</w:t>
      </w:r>
      <w:proofErr w:type="spellEnd"/>
      <w:r w:rsidRPr="004D3A2E">
        <w:rPr>
          <w:rFonts w:eastAsia="MS Mincho"/>
          <w:i/>
          <w:sz w:val="24"/>
          <w:szCs w:val="24"/>
        </w:rPr>
        <w:t xml:space="preserve"> nr.76/2016, </w:t>
      </w:r>
      <w:proofErr w:type="spellStart"/>
      <w:r w:rsidRPr="004D3A2E">
        <w:rPr>
          <w:rFonts w:eastAsia="MS Mincho"/>
          <w:i/>
          <w:sz w:val="24"/>
          <w:szCs w:val="24"/>
        </w:rPr>
        <w:t>datë</w:t>
      </w:r>
      <w:proofErr w:type="spellEnd"/>
      <w:r w:rsidRPr="004D3A2E">
        <w:rPr>
          <w:rFonts w:eastAsia="MS Mincho"/>
          <w:i/>
          <w:sz w:val="24"/>
          <w:szCs w:val="24"/>
        </w:rPr>
        <w:t xml:space="preserve"> 22.07.2016</w:t>
      </w:r>
      <w:r w:rsidRPr="004D3A2E">
        <w:rPr>
          <w:rFonts w:eastAsia="MS Mincho"/>
          <w:sz w:val="24"/>
          <w:szCs w:val="24"/>
        </w:rPr>
        <w:t xml:space="preserve">), </w:t>
      </w:r>
      <w:proofErr w:type="spellStart"/>
      <w:r w:rsidRPr="004D3A2E">
        <w:rPr>
          <w:rFonts w:eastAsia="MS Mincho"/>
          <w:sz w:val="24"/>
          <w:szCs w:val="24"/>
        </w:rPr>
        <w:t>sipas</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cilit</w:t>
      </w:r>
      <w:proofErr w:type="spellEnd"/>
      <w:r w:rsidRPr="004D3A2E">
        <w:rPr>
          <w:rFonts w:eastAsia="MS Mincho"/>
          <w:sz w:val="24"/>
          <w:szCs w:val="24"/>
        </w:rPr>
        <w:t xml:space="preserve">, </w:t>
      </w:r>
      <w:proofErr w:type="spellStart"/>
      <w:r w:rsidRPr="004D3A2E">
        <w:rPr>
          <w:rFonts w:eastAsia="MS Mincho"/>
          <w:sz w:val="24"/>
          <w:szCs w:val="24"/>
        </w:rPr>
        <w:t>Gjykata</w:t>
      </w:r>
      <w:proofErr w:type="spellEnd"/>
      <w:r w:rsidRPr="004D3A2E">
        <w:rPr>
          <w:rFonts w:eastAsia="MS Mincho"/>
          <w:sz w:val="24"/>
          <w:szCs w:val="24"/>
        </w:rPr>
        <w:t xml:space="preserve"> e </w:t>
      </w:r>
      <w:proofErr w:type="spellStart"/>
      <w:r w:rsidRPr="004D3A2E">
        <w:rPr>
          <w:rFonts w:eastAsia="MS Mincho"/>
          <w:sz w:val="24"/>
          <w:szCs w:val="24"/>
        </w:rPr>
        <w:t>Lartë</w:t>
      </w:r>
      <w:proofErr w:type="spellEnd"/>
      <w:r w:rsidRPr="004D3A2E">
        <w:rPr>
          <w:rFonts w:eastAsia="MS Mincho"/>
          <w:sz w:val="24"/>
          <w:szCs w:val="24"/>
        </w:rPr>
        <w:t xml:space="preserve"> </w:t>
      </w:r>
      <w:proofErr w:type="spellStart"/>
      <w:r w:rsidRPr="004D3A2E">
        <w:rPr>
          <w:rFonts w:eastAsia="MS Mincho"/>
          <w:sz w:val="24"/>
          <w:szCs w:val="24"/>
        </w:rPr>
        <w:t>shqyrton</w:t>
      </w:r>
      <w:proofErr w:type="spellEnd"/>
      <w:r w:rsidRPr="004D3A2E">
        <w:rPr>
          <w:rFonts w:eastAsia="MS Mincho"/>
          <w:sz w:val="24"/>
          <w:szCs w:val="24"/>
        </w:rPr>
        <w:t xml:space="preserve"> </w:t>
      </w:r>
      <w:proofErr w:type="spellStart"/>
      <w:r w:rsidRPr="004D3A2E">
        <w:rPr>
          <w:rFonts w:eastAsia="MS Mincho"/>
          <w:sz w:val="24"/>
          <w:szCs w:val="24"/>
        </w:rPr>
        <w:t>çështje</w:t>
      </w:r>
      <w:proofErr w:type="spellEnd"/>
      <w:r w:rsidRPr="004D3A2E">
        <w:rPr>
          <w:rFonts w:eastAsia="MS Mincho"/>
          <w:sz w:val="24"/>
          <w:szCs w:val="24"/>
        </w:rPr>
        <w:t xml:space="preserve"> </w:t>
      </w:r>
      <w:proofErr w:type="spellStart"/>
      <w:r w:rsidRPr="004D3A2E">
        <w:rPr>
          <w:rFonts w:eastAsia="MS Mincho"/>
          <w:sz w:val="24"/>
          <w:szCs w:val="24"/>
        </w:rPr>
        <w:t>lidhur</w:t>
      </w:r>
      <w:proofErr w:type="spellEnd"/>
      <w:r w:rsidRPr="004D3A2E">
        <w:rPr>
          <w:rFonts w:eastAsia="MS Mincho"/>
          <w:sz w:val="24"/>
          <w:szCs w:val="24"/>
        </w:rPr>
        <w:t xml:space="preserve"> me </w:t>
      </w:r>
      <w:proofErr w:type="spellStart"/>
      <w:r w:rsidRPr="004D3A2E">
        <w:rPr>
          <w:rFonts w:eastAsia="MS Mincho"/>
          <w:sz w:val="24"/>
          <w:szCs w:val="24"/>
        </w:rPr>
        <w:t>kuptimin</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zbatimin</w:t>
      </w:r>
      <w:proofErr w:type="spellEnd"/>
      <w:r w:rsidRPr="004D3A2E">
        <w:rPr>
          <w:rFonts w:eastAsia="MS Mincho"/>
          <w:sz w:val="24"/>
          <w:szCs w:val="24"/>
        </w:rPr>
        <w:t xml:space="preserve"> e </w:t>
      </w:r>
      <w:proofErr w:type="spellStart"/>
      <w:r w:rsidRPr="004D3A2E">
        <w:rPr>
          <w:rFonts w:eastAsia="MS Mincho"/>
          <w:sz w:val="24"/>
          <w:szCs w:val="24"/>
        </w:rPr>
        <w:t>ligjit</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siguruar</w:t>
      </w:r>
      <w:proofErr w:type="spellEnd"/>
      <w:r w:rsidRPr="004D3A2E">
        <w:rPr>
          <w:rFonts w:eastAsia="MS Mincho"/>
          <w:sz w:val="24"/>
          <w:szCs w:val="24"/>
        </w:rPr>
        <w:t xml:space="preserve"> </w:t>
      </w:r>
      <w:proofErr w:type="spellStart"/>
      <w:r w:rsidRPr="004D3A2E">
        <w:rPr>
          <w:rFonts w:eastAsia="MS Mincho"/>
          <w:sz w:val="24"/>
          <w:szCs w:val="24"/>
        </w:rPr>
        <w:t>njësimin</w:t>
      </w:r>
      <w:proofErr w:type="spellEnd"/>
      <w:r w:rsidRPr="004D3A2E">
        <w:rPr>
          <w:rFonts w:eastAsia="MS Mincho"/>
          <w:sz w:val="24"/>
          <w:szCs w:val="24"/>
        </w:rPr>
        <w:t xml:space="preserve">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zhvillimin</w:t>
      </w:r>
      <w:proofErr w:type="spellEnd"/>
      <w:r w:rsidRPr="004D3A2E">
        <w:rPr>
          <w:rFonts w:eastAsia="MS Mincho"/>
          <w:sz w:val="24"/>
          <w:szCs w:val="24"/>
        </w:rPr>
        <w:t xml:space="preserve"> e </w:t>
      </w:r>
      <w:proofErr w:type="spellStart"/>
      <w:r w:rsidRPr="004D3A2E">
        <w:rPr>
          <w:rFonts w:eastAsia="MS Mincho"/>
          <w:sz w:val="24"/>
          <w:szCs w:val="24"/>
        </w:rPr>
        <w:t>praktikës</w:t>
      </w:r>
      <w:proofErr w:type="spellEnd"/>
      <w:r w:rsidRPr="004D3A2E">
        <w:rPr>
          <w:rFonts w:eastAsia="MS Mincho"/>
          <w:sz w:val="24"/>
          <w:szCs w:val="24"/>
        </w:rPr>
        <w:t xml:space="preserve"> </w:t>
      </w:r>
      <w:proofErr w:type="spellStart"/>
      <w:r w:rsidRPr="004D3A2E">
        <w:rPr>
          <w:rFonts w:eastAsia="MS Mincho"/>
          <w:sz w:val="24"/>
          <w:szCs w:val="24"/>
        </w:rPr>
        <w:t>gjyqësore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përputhje</w:t>
      </w:r>
      <w:proofErr w:type="spellEnd"/>
      <w:r w:rsidRPr="004D3A2E">
        <w:rPr>
          <w:rFonts w:eastAsia="MS Mincho"/>
          <w:sz w:val="24"/>
          <w:szCs w:val="24"/>
        </w:rPr>
        <w:t xml:space="preserve"> me </w:t>
      </w:r>
      <w:proofErr w:type="spellStart"/>
      <w:r w:rsidRPr="004D3A2E">
        <w:rPr>
          <w:rFonts w:eastAsia="MS Mincho"/>
          <w:sz w:val="24"/>
          <w:szCs w:val="24"/>
        </w:rPr>
        <w:t>të</w:t>
      </w:r>
      <w:proofErr w:type="spellEnd"/>
      <w:r w:rsidRPr="004D3A2E">
        <w:rPr>
          <w:rFonts w:eastAsia="MS Mincho"/>
          <w:sz w:val="24"/>
          <w:szCs w:val="24"/>
        </w:rPr>
        <w:t xml:space="preserve">. Ky </w:t>
      </w:r>
      <w:proofErr w:type="spellStart"/>
      <w:r w:rsidRPr="004D3A2E">
        <w:rPr>
          <w:rFonts w:eastAsia="MS Mincho"/>
          <w:sz w:val="24"/>
          <w:szCs w:val="24"/>
        </w:rPr>
        <w:t>parashikim</w:t>
      </w:r>
      <w:proofErr w:type="spellEnd"/>
      <w:r w:rsidRPr="004D3A2E">
        <w:rPr>
          <w:rFonts w:eastAsia="MS Mincho"/>
          <w:sz w:val="24"/>
          <w:szCs w:val="24"/>
        </w:rPr>
        <w:t xml:space="preserve"> </w:t>
      </w:r>
      <w:proofErr w:type="spellStart"/>
      <w:r w:rsidRPr="004D3A2E">
        <w:rPr>
          <w:rFonts w:eastAsia="MS Mincho"/>
          <w:sz w:val="24"/>
          <w:szCs w:val="24"/>
        </w:rPr>
        <w:t>kushtetues</w:t>
      </w:r>
      <w:proofErr w:type="spellEnd"/>
      <w:r w:rsidRPr="004D3A2E">
        <w:rPr>
          <w:rFonts w:eastAsia="MS Mincho"/>
          <w:sz w:val="24"/>
          <w:szCs w:val="24"/>
        </w:rPr>
        <w:t xml:space="preserve"> </w:t>
      </w:r>
      <w:proofErr w:type="spellStart"/>
      <w:r w:rsidRPr="004D3A2E">
        <w:rPr>
          <w:rFonts w:eastAsia="MS Mincho"/>
          <w:sz w:val="24"/>
          <w:szCs w:val="24"/>
        </w:rPr>
        <w:t>është</w:t>
      </w:r>
      <w:proofErr w:type="spellEnd"/>
      <w:r w:rsidRPr="004D3A2E">
        <w:rPr>
          <w:rFonts w:eastAsia="MS Mincho"/>
          <w:sz w:val="24"/>
          <w:szCs w:val="24"/>
        </w:rPr>
        <w:t xml:space="preserve"> </w:t>
      </w:r>
      <w:proofErr w:type="spellStart"/>
      <w:r w:rsidRPr="004D3A2E">
        <w:rPr>
          <w:rFonts w:eastAsia="MS Mincho"/>
          <w:sz w:val="24"/>
          <w:szCs w:val="24"/>
        </w:rPr>
        <w:t>shoqëruar</w:t>
      </w:r>
      <w:proofErr w:type="spellEnd"/>
      <w:r w:rsidRPr="004D3A2E">
        <w:rPr>
          <w:rFonts w:eastAsia="MS Mincho"/>
          <w:sz w:val="24"/>
          <w:szCs w:val="24"/>
        </w:rPr>
        <w:t xml:space="preserve"> me </w:t>
      </w:r>
      <w:proofErr w:type="spellStart"/>
      <w:r w:rsidRPr="004D3A2E">
        <w:rPr>
          <w:rFonts w:eastAsia="MS Mincho"/>
          <w:sz w:val="24"/>
          <w:szCs w:val="24"/>
        </w:rPr>
        <w:t>ndërhyrje</w:t>
      </w:r>
      <w:proofErr w:type="spellEnd"/>
      <w:r w:rsidRPr="004D3A2E">
        <w:rPr>
          <w:rFonts w:eastAsia="MS Mincho"/>
          <w:sz w:val="24"/>
          <w:szCs w:val="24"/>
        </w:rPr>
        <w:t xml:space="preserve"> </w:t>
      </w:r>
      <w:proofErr w:type="spellStart"/>
      <w:r w:rsidRPr="004D3A2E">
        <w:rPr>
          <w:rFonts w:eastAsia="MS Mincho"/>
          <w:sz w:val="24"/>
          <w:szCs w:val="24"/>
        </w:rPr>
        <w:t>përkatëse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Kodin</w:t>
      </w:r>
      <w:proofErr w:type="spellEnd"/>
      <w:r w:rsidRPr="004D3A2E">
        <w:rPr>
          <w:rFonts w:eastAsia="MS Mincho"/>
          <w:sz w:val="24"/>
          <w:szCs w:val="24"/>
        </w:rPr>
        <w:t xml:space="preserve"> e </w:t>
      </w:r>
      <w:proofErr w:type="spellStart"/>
      <w:r w:rsidRPr="004D3A2E">
        <w:rPr>
          <w:rFonts w:eastAsia="MS Mincho"/>
          <w:sz w:val="24"/>
          <w:szCs w:val="24"/>
        </w:rPr>
        <w:t>Procedur</w:t>
      </w:r>
      <w:r w:rsidRPr="004D3A2E">
        <w:rPr>
          <w:spacing w:val="1"/>
          <w:sz w:val="24"/>
          <w:szCs w:val="24"/>
          <w:bdr w:val="none" w:sz="0" w:space="0" w:color="auto" w:frame="1"/>
        </w:rPr>
        <w:t>ës</w:t>
      </w:r>
      <w:proofErr w:type="spellEnd"/>
      <w:r w:rsidRPr="004D3A2E">
        <w:rPr>
          <w:spacing w:val="1"/>
          <w:sz w:val="24"/>
          <w:szCs w:val="24"/>
          <w:bdr w:val="none" w:sz="0" w:space="0" w:color="auto" w:frame="1"/>
        </w:rPr>
        <w:t xml:space="preserve"> Penale (</w:t>
      </w:r>
      <w:r w:rsidRPr="004D3A2E">
        <w:rPr>
          <w:rFonts w:eastAsia="MS Mincho"/>
          <w:sz w:val="24"/>
          <w:szCs w:val="24"/>
        </w:rPr>
        <w:t xml:space="preserve">KPP), duke e </w:t>
      </w:r>
      <w:proofErr w:type="spellStart"/>
      <w:r w:rsidRPr="004D3A2E">
        <w:rPr>
          <w:rFonts w:eastAsia="MS Mincho"/>
          <w:sz w:val="24"/>
          <w:szCs w:val="24"/>
        </w:rPr>
        <w:t>pozicionuar</w:t>
      </w:r>
      <w:proofErr w:type="spellEnd"/>
      <w:r w:rsidRPr="004D3A2E">
        <w:rPr>
          <w:rFonts w:eastAsia="MS Mincho"/>
          <w:sz w:val="24"/>
          <w:szCs w:val="24"/>
        </w:rPr>
        <w:t xml:space="preserve"> </w:t>
      </w:r>
      <w:proofErr w:type="spellStart"/>
      <w:r w:rsidRPr="004D3A2E">
        <w:rPr>
          <w:rFonts w:eastAsia="MS Mincho"/>
          <w:sz w:val="24"/>
          <w:szCs w:val="24"/>
        </w:rPr>
        <w:t>Gjykatën</w:t>
      </w:r>
      <w:proofErr w:type="spellEnd"/>
      <w:r w:rsidRPr="004D3A2E">
        <w:rPr>
          <w:rFonts w:eastAsia="MS Mincho"/>
          <w:sz w:val="24"/>
          <w:szCs w:val="24"/>
        </w:rPr>
        <w:t xml:space="preserve"> e </w:t>
      </w:r>
      <w:proofErr w:type="spellStart"/>
      <w:r w:rsidRPr="004D3A2E">
        <w:rPr>
          <w:rFonts w:eastAsia="MS Mincho"/>
          <w:sz w:val="24"/>
          <w:szCs w:val="24"/>
        </w:rPr>
        <w:t>Lartë</w:t>
      </w:r>
      <w:proofErr w:type="spellEnd"/>
      <w:r w:rsidRPr="004D3A2E">
        <w:rPr>
          <w:rFonts w:eastAsia="MS Mincho"/>
          <w:sz w:val="24"/>
          <w:szCs w:val="24"/>
        </w:rPr>
        <w:t xml:space="preserve"> </w:t>
      </w:r>
      <w:proofErr w:type="spellStart"/>
      <w:r w:rsidRPr="004D3A2E">
        <w:rPr>
          <w:rFonts w:eastAsia="MS Mincho"/>
          <w:sz w:val="24"/>
          <w:szCs w:val="24"/>
        </w:rPr>
        <w:t>si</w:t>
      </w:r>
      <w:proofErr w:type="spellEnd"/>
      <w:r w:rsidRPr="004D3A2E">
        <w:rPr>
          <w:rFonts w:eastAsia="MS Mincho"/>
          <w:sz w:val="24"/>
          <w:szCs w:val="24"/>
        </w:rPr>
        <w:t xml:space="preserve"> </w:t>
      </w:r>
      <w:proofErr w:type="spellStart"/>
      <w:r w:rsidRPr="004D3A2E">
        <w:rPr>
          <w:rFonts w:eastAsia="MS Mincho"/>
          <w:sz w:val="24"/>
          <w:szCs w:val="24"/>
        </w:rPr>
        <w:t>një</w:t>
      </w:r>
      <w:proofErr w:type="spellEnd"/>
      <w:r w:rsidRPr="004D3A2E">
        <w:rPr>
          <w:rFonts w:eastAsia="MS Mincho"/>
          <w:sz w:val="24"/>
          <w:szCs w:val="24"/>
        </w:rPr>
        <w:t xml:space="preserve"> </w:t>
      </w:r>
      <w:proofErr w:type="spellStart"/>
      <w:r w:rsidRPr="004D3A2E">
        <w:rPr>
          <w:rFonts w:eastAsia="MS Mincho"/>
          <w:sz w:val="24"/>
          <w:szCs w:val="24"/>
        </w:rPr>
        <w:t>gjykatë</w:t>
      </w:r>
      <w:proofErr w:type="spellEnd"/>
      <w:r w:rsidRPr="004D3A2E">
        <w:rPr>
          <w:rFonts w:eastAsia="MS Mincho"/>
          <w:sz w:val="24"/>
          <w:szCs w:val="24"/>
        </w:rPr>
        <w:t xml:space="preserve"> </w:t>
      </w:r>
      <w:proofErr w:type="spellStart"/>
      <w:r w:rsidRPr="004D3A2E">
        <w:rPr>
          <w:rFonts w:eastAsia="MS Mincho"/>
          <w:sz w:val="24"/>
          <w:szCs w:val="24"/>
        </w:rPr>
        <w:t>ligji</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që</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sferën</w:t>
      </w:r>
      <w:proofErr w:type="spellEnd"/>
      <w:r w:rsidRPr="004D3A2E">
        <w:rPr>
          <w:rFonts w:eastAsia="MS Mincho"/>
          <w:sz w:val="24"/>
          <w:szCs w:val="24"/>
        </w:rPr>
        <w:t xml:space="preserve"> e </w:t>
      </w:r>
      <w:proofErr w:type="spellStart"/>
      <w:r w:rsidRPr="004D3A2E">
        <w:rPr>
          <w:rFonts w:eastAsia="MS Mincho"/>
          <w:sz w:val="24"/>
          <w:szCs w:val="24"/>
        </w:rPr>
        <w:t>shqyrtimit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saj</w:t>
      </w:r>
      <w:proofErr w:type="spellEnd"/>
      <w:r w:rsidRPr="004D3A2E">
        <w:rPr>
          <w:rFonts w:eastAsia="MS Mincho"/>
          <w:sz w:val="24"/>
          <w:szCs w:val="24"/>
        </w:rPr>
        <w:t xml:space="preserve"> </w:t>
      </w:r>
      <w:proofErr w:type="spellStart"/>
      <w:r w:rsidRPr="004D3A2E">
        <w:rPr>
          <w:rFonts w:eastAsia="MS Mincho"/>
          <w:sz w:val="24"/>
          <w:szCs w:val="24"/>
        </w:rPr>
        <w:t>nuk</w:t>
      </w:r>
      <w:proofErr w:type="spellEnd"/>
      <w:r w:rsidRPr="004D3A2E">
        <w:rPr>
          <w:rFonts w:eastAsia="MS Mincho"/>
          <w:sz w:val="24"/>
          <w:szCs w:val="24"/>
        </w:rPr>
        <w:t xml:space="preserve"> </w:t>
      </w:r>
      <w:proofErr w:type="spellStart"/>
      <w:r w:rsidRPr="004D3A2E">
        <w:rPr>
          <w:rFonts w:eastAsia="MS Mincho"/>
          <w:sz w:val="24"/>
          <w:szCs w:val="24"/>
        </w:rPr>
        <w:t>hyjnë</w:t>
      </w:r>
      <w:proofErr w:type="spellEnd"/>
      <w:r w:rsidRPr="004D3A2E">
        <w:rPr>
          <w:rFonts w:eastAsia="MS Mincho"/>
          <w:sz w:val="24"/>
          <w:szCs w:val="24"/>
        </w:rPr>
        <w:t xml:space="preserve"> </w:t>
      </w:r>
      <w:proofErr w:type="spellStart"/>
      <w:r w:rsidRPr="004D3A2E">
        <w:rPr>
          <w:rFonts w:eastAsia="MS Mincho"/>
          <w:sz w:val="24"/>
          <w:szCs w:val="24"/>
        </w:rPr>
        <w:t>çështje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vlerësimit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fakteve</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provave</w:t>
      </w:r>
      <w:proofErr w:type="spellEnd"/>
      <w:r w:rsidRPr="004D3A2E">
        <w:rPr>
          <w:rFonts w:eastAsia="MS Mincho"/>
          <w:sz w:val="24"/>
          <w:szCs w:val="24"/>
        </w:rPr>
        <w:t xml:space="preserve">. </w:t>
      </w:r>
      <w:proofErr w:type="spellStart"/>
      <w:r w:rsidRPr="004D3A2E">
        <w:rPr>
          <w:rFonts w:eastAsia="MS Mincho"/>
          <w:sz w:val="24"/>
          <w:szCs w:val="24"/>
        </w:rPr>
        <w:t>Konkretisht</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nenin</w:t>
      </w:r>
      <w:proofErr w:type="spellEnd"/>
      <w:r w:rsidRPr="004D3A2E">
        <w:rPr>
          <w:rFonts w:eastAsia="MS Mincho"/>
          <w:sz w:val="24"/>
          <w:szCs w:val="24"/>
        </w:rPr>
        <w:t xml:space="preserve"> 432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këtij</w:t>
      </w:r>
      <w:proofErr w:type="spellEnd"/>
      <w:r w:rsidRPr="004D3A2E">
        <w:rPr>
          <w:rFonts w:eastAsia="MS Mincho"/>
          <w:sz w:val="24"/>
          <w:szCs w:val="24"/>
        </w:rPr>
        <w:t xml:space="preserve"> Kodi, </w:t>
      </w:r>
      <w:proofErr w:type="spellStart"/>
      <w:r w:rsidRPr="004D3A2E">
        <w:rPr>
          <w:rFonts w:eastAsia="MS Mincho"/>
          <w:sz w:val="24"/>
          <w:szCs w:val="24"/>
        </w:rPr>
        <w:t>është</w:t>
      </w:r>
      <w:proofErr w:type="spellEnd"/>
      <w:r w:rsidRPr="004D3A2E">
        <w:rPr>
          <w:rFonts w:eastAsia="MS Mincho"/>
          <w:sz w:val="24"/>
          <w:szCs w:val="24"/>
        </w:rPr>
        <w:t xml:space="preserve"> </w:t>
      </w:r>
      <w:proofErr w:type="spellStart"/>
      <w:r w:rsidRPr="004D3A2E">
        <w:rPr>
          <w:rFonts w:eastAsia="MS Mincho"/>
          <w:sz w:val="24"/>
          <w:szCs w:val="24"/>
        </w:rPr>
        <w:t>parashikuar</w:t>
      </w:r>
      <w:proofErr w:type="spellEnd"/>
      <w:r w:rsidRPr="004D3A2E">
        <w:rPr>
          <w:rFonts w:eastAsia="MS Mincho"/>
          <w:sz w:val="24"/>
          <w:szCs w:val="24"/>
        </w:rPr>
        <w:t xml:space="preserve"> se </w:t>
      </w:r>
      <w:proofErr w:type="spellStart"/>
      <w:r w:rsidRPr="004D3A2E">
        <w:rPr>
          <w:rFonts w:eastAsia="MS Mincho"/>
          <w:sz w:val="24"/>
          <w:szCs w:val="24"/>
        </w:rPr>
        <w:t>rekursi</w:t>
      </w:r>
      <w:proofErr w:type="spellEnd"/>
      <w:r w:rsidRPr="004D3A2E">
        <w:rPr>
          <w:rFonts w:eastAsia="MS Mincho"/>
          <w:sz w:val="24"/>
          <w:szCs w:val="24"/>
        </w:rPr>
        <w:t xml:space="preserve"> </w:t>
      </w:r>
      <w:proofErr w:type="spellStart"/>
      <w:r w:rsidRPr="004D3A2E">
        <w:rPr>
          <w:rFonts w:eastAsia="MS Mincho"/>
          <w:sz w:val="24"/>
          <w:szCs w:val="24"/>
        </w:rPr>
        <w:t>kundër</w:t>
      </w:r>
      <w:proofErr w:type="spellEnd"/>
      <w:r w:rsidRPr="004D3A2E">
        <w:rPr>
          <w:rFonts w:eastAsia="MS Mincho"/>
          <w:sz w:val="24"/>
          <w:szCs w:val="24"/>
        </w:rPr>
        <w:t xml:space="preserve"> </w:t>
      </w:r>
      <w:proofErr w:type="spellStart"/>
      <w:r w:rsidRPr="004D3A2E">
        <w:rPr>
          <w:rFonts w:eastAsia="MS Mincho"/>
          <w:sz w:val="24"/>
          <w:szCs w:val="24"/>
        </w:rPr>
        <w:t>vendimeve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gjykatës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apelit</w:t>
      </w:r>
      <w:proofErr w:type="spellEnd"/>
      <w:r w:rsidRPr="004D3A2E">
        <w:rPr>
          <w:rFonts w:eastAsia="MS Mincho"/>
          <w:sz w:val="24"/>
          <w:szCs w:val="24"/>
        </w:rPr>
        <w:t xml:space="preserve"> </w:t>
      </w:r>
      <w:proofErr w:type="spellStart"/>
      <w:r w:rsidRPr="004D3A2E">
        <w:rPr>
          <w:rFonts w:eastAsia="MS Mincho"/>
          <w:sz w:val="24"/>
          <w:szCs w:val="24"/>
        </w:rPr>
        <w:t>mund</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bëhet</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këto</w:t>
      </w:r>
      <w:proofErr w:type="spellEnd"/>
      <w:r w:rsidRPr="004D3A2E">
        <w:rPr>
          <w:rFonts w:eastAsia="MS Mincho"/>
          <w:sz w:val="24"/>
          <w:szCs w:val="24"/>
        </w:rPr>
        <w:t xml:space="preserve"> </w:t>
      </w:r>
      <w:proofErr w:type="spellStart"/>
      <w:r w:rsidRPr="004D3A2E">
        <w:rPr>
          <w:rFonts w:eastAsia="MS Mincho"/>
          <w:sz w:val="24"/>
          <w:szCs w:val="24"/>
        </w:rPr>
        <w:t>shkaqe</w:t>
      </w:r>
      <w:proofErr w:type="spellEnd"/>
      <w:r w:rsidRPr="004D3A2E">
        <w:rPr>
          <w:rFonts w:eastAsia="MS Mincho"/>
          <w:sz w:val="24"/>
          <w:szCs w:val="24"/>
        </w:rPr>
        <w:t xml:space="preserve">: a)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mosrespektimin</w:t>
      </w:r>
      <w:proofErr w:type="spellEnd"/>
      <w:r w:rsidRPr="004D3A2E">
        <w:rPr>
          <w:rFonts w:eastAsia="MS Mincho"/>
          <w:sz w:val="24"/>
          <w:szCs w:val="24"/>
        </w:rPr>
        <w:t xml:space="preserve">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zbatimin</w:t>
      </w:r>
      <w:proofErr w:type="spellEnd"/>
      <w:r w:rsidRPr="004D3A2E">
        <w:rPr>
          <w:rFonts w:eastAsia="MS Mincho"/>
          <w:sz w:val="24"/>
          <w:szCs w:val="24"/>
        </w:rPr>
        <w:t xml:space="preserve"> e </w:t>
      </w:r>
      <w:proofErr w:type="spellStart"/>
      <w:r w:rsidRPr="004D3A2E">
        <w:rPr>
          <w:rFonts w:eastAsia="MS Mincho"/>
          <w:sz w:val="24"/>
          <w:szCs w:val="24"/>
        </w:rPr>
        <w:t>gabuar</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ligjit</w:t>
      </w:r>
      <w:proofErr w:type="spellEnd"/>
      <w:r w:rsidRPr="004D3A2E">
        <w:rPr>
          <w:rFonts w:eastAsia="MS Mincho"/>
          <w:sz w:val="24"/>
          <w:szCs w:val="24"/>
        </w:rPr>
        <w:t xml:space="preserve"> material </w:t>
      </w:r>
      <w:proofErr w:type="spellStart"/>
      <w:r w:rsidRPr="004D3A2E">
        <w:rPr>
          <w:rFonts w:eastAsia="MS Mincho"/>
          <w:sz w:val="24"/>
          <w:szCs w:val="24"/>
        </w:rPr>
        <w:t>ose</w:t>
      </w:r>
      <w:proofErr w:type="spellEnd"/>
      <w:r w:rsidRPr="004D3A2E">
        <w:rPr>
          <w:rFonts w:eastAsia="MS Mincho"/>
          <w:sz w:val="24"/>
          <w:szCs w:val="24"/>
        </w:rPr>
        <w:t xml:space="preserve"> procedural, me </w:t>
      </w:r>
      <w:proofErr w:type="spellStart"/>
      <w:r w:rsidRPr="004D3A2E">
        <w:rPr>
          <w:rFonts w:eastAsia="MS Mincho"/>
          <w:sz w:val="24"/>
          <w:szCs w:val="24"/>
        </w:rPr>
        <w:t>rëndësi</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njësimin</w:t>
      </w:r>
      <w:proofErr w:type="spellEnd"/>
      <w:r w:rsidRPr="004D3A2E">
        <w:rPr>
          <w:rFonts w:eastAsia="MS Mincho"/>
          <w:sz w:val="24"/>
          <w:szCs w:val="24"/>
        </w:rPr>
        <w:t xml:space="preserve">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zhvillimin</w:t>
      </w:r>
      <w:proofErr w:type="spellEnd"/>
      <w:r w:rsidRPr="004D3A2E">
        <w:rPr>
          <w:rFonts w:eastAsia="MS Mincho"/>
          <w:sz w:val="24"/>
          <w:szCs w:val="24"/>
        </w:rPr>
        <w:t xml:space="preserve"> e </w:t>
      </w:r>
      <w:proofErr w:type="spellStart"/>
      <w:r w:rsidRPr="004D3A2E">
        <w:rPr>
          <w:rFonts w:eastAsia="MS Mincho"/>
          <w:sz w:val="24"/>
          <w:szCs w:val="24"/>
        </w:rPr>
        <w:t>praktikës</w:t>
      </w:r>
      <w:proofErr w:type="spellEnd"/>
      <w:r w:rsidRPr="004D3A2E">
        <w:rPr>
          <w:rFonts w:eastAsia="MS Mincho"/>
          <w:sz w:val="24"/>
          <w:szCs w:val="24"/>
        </w:rPr>
        <w:t xml:space="preserve"> </w:t>
      </w:r>
      <w:proofErr w:type="spellStart"/>
      <w:r w:rsidRPr="004D3A2E">
        <w:rPr>
          <w:rFonts w:eastAsia="MS Mincho"/>
          <w:sz w:val="24"/>
          <w:szCs w:val="24"/>
        </w:rPr>
        <w:t>gjyqësore</w:t>
      </w:r>
      <w:proofErr w:type="spellEnd"/>
      <w:r w:rsidRPr="004D3A2E">
        <w:rPr>
          <w:rFonts w:eastAsia="MS Mincho"/>
          <w:sz w:val="24"/>
          <w:szCs w:val="24"/>
        </w:rPr>
        <w:t xml:space="preserve">; b)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mosrespektimin</w:t>
      </w:r>
      <w:proofErr w:type="spellEnd"/>
      <w:r w:rsidRPr="004D3A2E">
        <w:rPr>
          <w:rFonts w:eastAsia="MS Mincho"/>
          <w:sz w:val="24"/>
          <w:szCs w:val="24"/>
        </w:rPr>
        <w:t xml:space="preserve">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zbatimin</w:t>
      </w:r>
      <w:proofErr w:type="spellEnd"/>
      <w:r w:rsidRPr="004D3A2E">
        <w:rPr>
          <w:rFonts w:eastAsia="MS Mincho"/>
          <w:sz w:val="24"/>
          <w:szCs w:val="24"/>
        </w:rPr>
        <w:t xml:space="preserve"> e </w:t>
      </w:r>
      <w:proofErr w:type="spellStart"/>
      <w:r w:rsidRPr="004D3A2E">
        <w:rPr>
          <w:rFonts w:eastAsia="MS Mincho"/>
          <w:sz w:val="24"/>
          <w:szCs w:val="24"/>
        </w:rPr>
        <w:t>gabuar</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ligjit</w:t>
      </w:r>
      <w:proofErr w:type="spellEnd"/>
      <w:r w:rsidRPr="004D3A2E">
        <w:rPr>
          <w:rFonts w:eastAsia="MS Mincho"/>
          <w:sz w:val="24"/>
          <w:szCs w:val="24"/>
        </w:rPr>
        <w:t xml:space="preserve"> procedural me </w:t>
      </w:r>
      <w:proofErr w:type="spellStart"/>
      <w:r w:rsidRPr="004D3A2E">
        <w:rPr>
          <w:rFonts w:eastAsia="MS Mincho"/>
          <w:sz w:val="24"/>
          <w:szCs w:val="24"/>
        </w:rPr>
        <w:t>pasojë</w:t>
      </w:r>
      <w:proofErr w:type="spellEnd"/>
      <w:r w:rsidRPr="004D3A2E">
        <w:rPr>
          <w:rFonts w:eastAsia="MS Mincho"/>
          <w:sz w:val="24"/>
          <w:szCs w:val="24"/>
        </w:rPr>
        <w:t xml:space="preserve"> </w:t>
      </w:r>
      <w:proofErr w:type="spellStart"/>
      <w:r w:rsidRPr="004D3A2E">
        <w:rPr>
          <w:rFonts w:eastAsia="MS Mincho"/>
          <w:sz w:val="24"/>
          <w:szCs w:val="24"/>
        </w:rPr>
        <w:t>pavlefshmërinë</w:t>
      </w:r>
      <w:proofErr w:type="spellEnd"/>
      <w:r w:rsidRPr="004D3A2E">
        <w:rPr>
          <w:rFonts w:eastAsia="MS Mincho"/>
          <w:sz w:val="24"/>
          <w:szCs w:val="24"/>
        </w:rPr>
        <w:t xml:space="preserve"> e </w:t>
      </w:r>
      <w:proofErr w:type="spellStart"/>
      <w:r w:rsidRPr="004D3A2E">
        <w:rPr>
          <w:rFonts w:eastAsia="MS Mincho"/>
          <w:sz w:val="24"/>
          <w:szCs w:val="24"/>
        </w:rPr>
        <w:t>vendimit</w:t>
      </w:r>
      <w:proofErr w:type="spellEnd"/>
      <w:r w:rsidRPr="004D3A2E">
        <w:rPr>
          <w:rFonts w:eastAsia="MS Mincho"/>
          <w:sz w:val="24"/>
          <w:szCs w:val="24"/>
        </w:rPr>
        <w:t xml:space="preserve">, </w:t>
      </w:r>
      <w:proofErr w:type="spellStart"/>
      <w:r w:rsidRPr="004D3A2E">
        <w:rPr>
          <w:rFonts w:eastAsia="MS Mincho"/>
          <w:sz w:val="24"/>
          <w:szCs w:val="24"/>
        </w:rPr>
        <w:t>pavlefshmërinë</w:t>
      </w:r>
      <w:proofErr w:type="spellEnd"/>
      <w:r w:rsidRPr="004D3A2E">
        <w:rPr>
          <w:rFonts w:eastAsia="MS Mincho"/>
          <w:sz w:val="24"/>
          <w:szCs w:val="24"/>
        </w:rPr>
        <w:t xml:space="preserve"> absolute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akteve</w:t>
      </w:r>
      <w:proofErr w:type="spellEnd"/>
      <w:r w:rsidRPr="004D3A2E">
        <w:rPr>
          <w:rFonts w:eastAsia="MS Mincho"/>
          <w:sz w:val="24"/>
          <w:szCs w:val="24"/>
        </w:rPr>
        <w:t xml:space="preserve">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papërdorshmërinë</w:t>
      </w:r>
      <w:proofErr w:type="spellEnd"/>
      <w:r w:rsidRPr="004D3A2E">
        <w:rPr>
          <w:rFonts w:eastAsia="MS Mincho"/>
          <w:sz w:val="24"/>
          <w:szCs w:val="24"/>
        </w:rPr>
        <w:t xml:space="preserve"> e </w:t>
      </w:r>
      <w:proofErr w:type="spellStart"/>
      <w:r w:rsidRPr="004D3A2E">
        <w:rPr>
          <w:rFonts w:eastAsia="MS Mincho"/>
          <w:sz w:val="24"/>
          <w:szCs w:val="24"/>
        </w:rPr>
        <w:lastRenderedPageBreak/>
        <w:t>provave</w:t>
      </w:r>
      <w:proofErr w:type="spellEnd"/>
      <w:r w:rsidRPr="004D3A2E">
        <w:rPr>
          <w:rFonts w:eastAsia="MS Mincho"/>
          <w:sz w:val="24"/>
          <w:szCs w:val="24"/>
        </w:rPr>
        <w:t xml:space="preserve">; c) </w:t>
      </w:r>
      <w:proofErr w:type="spellStart"/>
      <w:r w:rsidRPr="004D3A2E">
        <w:rPr>
          <w:rFonts w:eastAsia="MS Mincho"/>
          <w:sz w:val="24"/>
          <w:szCs w:val="24"/>
        </w:rPr>
        <w:t>kur</w:t>
      </w:r>
      <w:proofErr w:type="spellEnd"/>
      <w:r w:rsidRPr="004D3A2E">
        <w:rPr>
          <w:rFonts w:eastAsia="MS Mincho"/>
          <w:sz w:val="24"/>
          <w:szCs w:val="24"/>
        </w:rPr>
        <w:t xml:space="preserve"> </w:t>
      </w:r>
      <w:proofErr w:type="spellStart"/>
      <w:r w:rsidRPr="004D3A2E">
        <w:rPr>
          <w:rFonts w:eastAsia="MS Mincho"/>
          <w:sz w:val="24"/>
          <w:szCs w:val="24"/>
        </w:rPr>
        <w:t>vendimi</w:t>
      </w:r>
      <w:proofErr w:type="spellEnd"/>
      <w:r w:rsidRPr="004D3A2E">
        <w:rPr>
          <w:rFonts w:eastAsia="MS Mincho"/>
          <w:sz w:val="24"/>
          <w:szCs w:val="24"/>
        </w:rPr>
        <w:t xml:space="preserve">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ankimuar</w:t>
      </w:r>
      <w:proofErr w:type="spellEnd"/>
      <w:r w:rsidRPr="004D3A2E">
        <w:rPr>
          <w:rFonts w:eastAsia="MS Mincho"/>
          <w:sz w:val="24"/>
          <w:szCs w:val="24"/>
        </w:rPr>
        <w:t xml:space="preserve"> </w:t>
      </w:r>
      <w:proofErr w:type="spellStart"/>
      <w:r w:rsidRPr="004D3A2E">
        <w:rPr>
          <w:rFonts w:eastAsia="MS Mincho"/>
          <w:sz w:val="24"/>
          <w:szCs w:val="24"/>
        </w:rPr>
        <w:t>vjen</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kundërshtim</w:t>
      </w:r>
      <w:proofErr w:type="spellEnd"/>
      <w:r w:rsidRPr="004D3A2E">
        <w:rPr>
          <w:rFonts w:eastAsia="MS Mincho"/>
          <w:sz w:val="24"/>
          <w:szCs w:val="24"/>
        </w:rPr>
        <w:t xml:space="preserve"> me </w:t>
      </w:r>
      <w:proofErr w:type="spellStart"/>
      <w:r w:rsidRPr="004D3A2E">
        <w:rPr>
          <w:rFonts w:eastAsia="MS Mincho"/>
          <w:sz w:val="24"/>
          <w:szCs w:val="24"/>
        </w:rPr>
        <w:t>praktikën</w:t>
      </w:r>
      <w:proofErr w:type="spellEnd"/>
      <w:r w:rsidRPr="004D3A2E">
        <w:rPr>
          <w:rFonts w:eastAsia="MS Mincho"/>
          <w:sz w:val="24"/>
          <w:szCs w:val="24"/>
        </w:rPr>
        <w:t xml:space="preserve"> e </w:t>
      </w:r>
      <w:proofErr w:type="spellStart"/>
      <w:r w:rsidRPr="004D3A2E">
        <w:rPr>
          <w:rFonts w:eastAsia="MS Mincho"/>
          <w:sz w:val="24"/>
          <w:szCs w:val="24"/>
        </w:rPr>
        <w:t>Kolegjit</w:t>
      </w:r>
      <w:proofErr w:type="spellEnd"/>
      <w:r w:rsidRPr="004D3A2E">
        <w:rPr>
          <w:rFonts w:eastAsia="MS Mincho"/>
          <w:sz w:val="24"/>
          <w:szCs w:val="24"/>
        </w:rPr>
        <w:t xml:space="preserve"> Penal </w:t>
      </w:r>
      <w:proofErr w:type="spellStart"/>
      <w:r w:rsidRPr="004D3A2E">
        <w:rPr>
          <w:rFonts w:eastAsia="MS Mincho"/>
          <w:sz w:val="24"/>
          <w:szCs w:val="24"/>
        </w:rPr>
        <w:t>ose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Kolegjeve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Bashkuara</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Gjykatës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Lartë</w:t>
      </w:r>
      <w:proofErr w:type="spellEnd"/>
      <w:r w:rsidRPr="004D3A2E">
        <w:rPr>
          <w:rFonts w:eastAsia="MS Mincho"/>
          <w:sz w:val="24"/>
          <w:szCs w:val="24"/>
        </w:rPr>
        <w:t>.</w:t>
      </w:r>
    </w:p>
    <w:p w14:paraId="77E0D206" w14:textId="77777777" w:rsidR="004D3A2E" w:rsidRPr="004D3A2E" w:rsidRDefault="00D268C9" w:rsidP="004D3A2E">
      <w:pPr>
        <w:widowControl w:val="0"/>
        <w:shd w:val="clear" w:color="auto" w:fill="FFFFFF"/>
        <w:adjustRightInd w:val="0"/>
        <w:ind w:firstLine="720"/>
        <w:jc w:val="both"/>
        <w:rPr>
          <w:rFonts w:eastAsia="MS Mincho"/>
          <w:sz w:val="24"/>
          <w:szCs w:val="24"/>
        </w:rPr>
      </w:pPr>
      <w:r>
        <w:rPr>
          <w:rFonts w:eastAsia="MS Mincho"/>
          <w:sz w:val="24"/>
          <w:szCs w:val="24"/>
        </w:rPr>
        <w:t>15</w:t>
      </w:r>
      <w:r w:rsidR="004D3A2E" w:rsidRPr="004D3A2E">
        <w:rPr>
          <w:rFonts w:eastAsia="MS Mincho"/>
          <w:sz w:val="24"/>
          <w:szCs w:val="24"/>
        </w:rPr>
        <w:t xml:space="preserve">. </w:t>
      </w:r>
      <w:proofErr w:type="spellStart"/>
      <w:r w:rsidR="004D3A2E" w:rsidRPr="004D3A2E">
        <w:rPr>
          <w:rFonts w:eastAsia="MS Mincho"/>
          <w:sz w:val="24"/>
          <w:szCs w:val="24"/>
        </w:rPr>
        <w:t>Ndryshimet</w:t>
      </w:r>
      <w:proofErr w:type="spellEnd"/>
      <w:r w:rsidR="004D3A2E" w:rsidRPr="004D3A2E">
        <w:rPr>
          <w:rFonts w:eastAsia="MS Mincho"/>
          <w:sz w:val="24"/>
          <w:szCs w:val="24"/>
        </w:rPr>
        <w:t xml:space="preserve"> </w:t>
      </w:r>
      <w:proofErr w:type="spellStart"/>
      <w:r w:rsidR="004D3A2E" w:rsidRPr="004D3A2E">
        <w:rPr>
          <w:rFonts w:eastAsia="MS Mincho"/>
          <w:sz w:val="24"/>
          <w:szCs w:val="24"/>
        </w:rPr>
        <w:t>n</w:t>
      </w:r>
      <w:r w:rsidR="004D3A2E" w:rsidRPr="004D3A2E">
        <w:rPr>
          <w:sz w:val="24"/>
          <w:szCs w:val="24"/>
        </w:rPr>
        <w:t>ë</w:t>
      </w:r>
      <w:proofErr w:type="spellEnd"/>
      <w:r w:rsidR="004D3A2E" w:rsidRPr="004D3A2E">
        <w:rPr>
          <w:sz w:val="24"/>
          <w:szCs w:val="24"/>
        </w:rPr>
        <w:t xml:space="preserve"> </w:t>
      </w:r>
      <w:r w:rsidR="004D3A2E" w:rsidRPr="004D3A2E">
        <w:rPr>
          <w:rFonts w:eastAsia="MS Mincho"/>
          <w:sz w:val="24"/>
          <w:szCs w:val="24"/>
        </w:rPr>
        <w:t>KP</w:t>
      </w:r>
      <w:r w:rsidR="00DF3DE3">
        <w:rPr>
          <w:rFonts w:eastAsia="MS Mincho"/>
          <w:sz w:val="24"/>
          <w:szCs w:val="24"/>
        </w:rPr>
        <w:t xml:space="preserve">P me </w:t>
      </w:r>
      <w:proofErr w:type="spellStart"/>
      <w:r w:rsidR="00DF3DE3">
        <w:rPr>
          <w:rFonts w:eastAsia="MS Mincho"/>
          <w:sz w:val="24"/>
          <w:szCs w:val="24"/>
        </w:rPr>
        <w:t>ligjin</w:t>
      </w:r>
      <w:proofErr w:type="spellEnd"/>
      <w:r w:rsidR="00DF3DE3">
        <w:rPr>
          <w:rFonts w:eastAsia="MS Mincho"/>
          <w:sz w:val="24"/>
          <w:szCs w:val="24"/>
        </w:rPr>
        <w:t xml:space="preserve"> nr.</w:t>
      </w:r>
      <w:r w:rsidR="004D3A2E" w:rsidRPr="004D3A2E">
        <w:rPr>
          <w:rFonts w:eastAsia="MS Mincho"/>
          <w:sz w:val="24"/>
          <w:szCs w:val="24"/>
        </w:rPr>
        <w:t xml:space="preserve">41/2021, </w:t>
      </w:r>
      <w:proofErr w:type="spellStart"/>
      <w:r w:rsidR="004D3A2E" w:rsidRPr="004D3A2E">
        <w:rPr>
          <w:rFonts w:eastAsia="MS Mincho"/>
          <w:sz w:val="24"/>
          <w:szCs w:val="24"/>
        </w:rPr>
        <w:t>kan</w:t>
      </w:r>
      <w:r w:rsidR="004D3A2E" w:rsidRPr="004D3A2E">
        <w:rPr>
          <w:sz w:val="24"/>
          <w:szCs w:val="24"/>
        </w:rPr>
        <w:t>ë</w:t>
      </w:r>
      <w:proofErr w:type="spellEnd"/>
      <w:r w:rsidR="004D3A2E" w:rsidRPr="004D3A2E">
        <w:rPr>
          <w:rFonts w:eastAsia="MS Mincho"/>
          <w:sz w:val="24"/>
          <w:szCs w:val="24"/>
        </w:rPr>
        <w:t xml:space="preserve"> </w:t>
      </w:r>
      <w:proofErr w:type="spellStart"/>
      <w:r w:rsidR="004D3A2E" w:rsidRPr="004D3A2E">
        <w:rPr>
          <w:rFonts w:eastAsia="MS Mincho"/>
          <w:sz w:val="24"/>
          <w:szCs w:val="24"/>
        </w:rPr>
        <w:t>rregulluar</w:t>
      </w:r>
      <w:proofErr w:type="spellEnd"/>
      <w:r w:rsidR="004D3A2E" w:rsidRPr="004D3A2E">
        <w:rPr>
          <w:rFonts w:eastAsia="MS Mincho"/>
          <w:sz w:val="24"/>
          <w:szCs w:val="24"/>
        </w:rPr>
        <w:t xml:space="preserve"> </w:t>
      </w:r>
      <w:proofErr w:type="spellStart"/>
      <w:r w:rsidR="004D3A2E" w:rsidRPr="004D3A2E">
        <w:rPr>
          <w:rFonts w:eastAsia="MS Mincho"/>
          <w:sz w:val="24"/>
          <w:szCs w:val="24"/>
        </w:rPr>
        <w:t>edhe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përbërjen</w:t>
      </w:r>
      <w:proofErr w:type="spellEnd"/>
      <w:r w:rsidR="004D3A2E" w:rsidRPr="004D3A2E">
        <w:rPr>
          <w:rFonts w:eastAsia="MS Mincho"/>
          <w:sz w:val="24"/>
          <w:szCs w:val="24"/>
        </w:rPr>
        <w:t xml:space="preserve"> e </w:t>
      </w:r>
      <w:proofErr w:type="spellStart"/>
      <w:r w:rsidR="004D3A2E" w:rsidRPr="004D3A2E">
        <w:rPr>
          <w:rFonts w:eastAsia="MS Mincho"/>
          <w:sz w:val="24"/>
          <w:szCs w:val="24"/>
        </w:rPr>
        <w:t>trupave</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gjykues</w:t>
      </w:r>
      <w:proofErr w:type="spellEnd"/>
      <w:r w:rsidR="004D3A2E" w:rsidRPr="004D3A2E">
        <w:rPr>
          <w:rFonts w:eastAsia="MS Mincho"/>
          <w:sz w:val="24"/>
          <w:szCs w:val="24"/>
        </w:rPr>
        <w:t xml:space="preserve"> </w:t>
      </w:r>
      <w:proofErr w:type="spellStart"/>
      <w:r w:rsidR="004D3A2E" w:rsidRPr="004D3A2E">
        <w:rPr>
          <w:rFonts w:eastAsia="MS Mincho"/>
          <w:sz w:val="24"/>
          <w:szCs w:val="24"/>
        </w:rPr>
        <w:t>që</w:t>
      </w:r>
      <w:proofErr w:type="spellEnd"/>
      <w:r w:rsidR="004D3A2E" w:rsidRPr="004D3A2E">
        <w:rPr>
          <w:rFonts w:eastAsia="MS Mincho"/>
          <w:sz w:val="24"/>
          <w:szCs w:val="24"/>
        </w:rPr>
        <w:t xml:space="preserve"> </w:t>
      </w:r>
      <w:proofErr w:type="spellStart"/>
      <w:r w:rsidR="004D3A2E" w:rsidRPr="004D3A2E">
        <w:rPr>
          <w:rFonts w:eastAsia="MS Mincho"/>
          <w:sz w:val="24"/>
          <w:szCs w:val="24"/>
        </w:rPr>
        <w:t>shqyrtojnë</w:t>
      </w:r>
      <w:proofErr w:type="spellEnd"/>
      <w:r w:rsidR="004D3A2E" w:rsidRPr="004D3A2E">
        <w:rPr>
          <w:rFonts w:eastAsia="MS Mincho"/>
          <w:sz w:val="24"/>
          <w:szCs w:val="24"/>
        </w:rPr>
        <w:t xml:space="preserve"> </w:t>
      </w:r>
      <w:proofErr w:type="spellStart"/>
      <w:r w:rsidR="004D3A2E" w:rsidRPr="004D3A2E">
        <w:rPr>
          <w:rFonts w:eastAsia="MS Mincho"/>
          <w:sz w:val="24"/>
          <w:szCs w:val="24"/>
        </w:rPr>
        <w:t>rekursin</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Gjykatën</w:t>
      </w:r>
      <w:proofErr w:type="spellEnd"/>
      <w:r w:rsidR="004D3A2E" w:rsidRPr="004D3A2E">
        <w:rPr>
          <w:rFonts w:eastAsia="MS Mincho"/>
          <w:sz w:val="24"/>
          <w:szCs w:val="24"/>
        </w:rPr>
        <w:t xml:space="preserve"> e </w:t>
      </w:r>
      <w:proofErr w:type="spellStart"/>
      <w:r w:rsidR="004D3A2E" w:rsidRPr="004D3A2E">
        <w:rPr>
          <w:rFonts w:eastAsia="MS Mincho"/>
          <w:sz w:val="24"/>
          <w:szCs w:val="24"/>
        </w:rPr>
        <w:t>Lartë</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nenin</w:t>
      </w:r>
      <w:proofErr w:type="spellEnd"/>
      <w:r w:rsidR="004D3A2E" w:rsidRPr="004D3A2E">
        <w:rPr>
          <w:rFonts w:eastAsia="MS Mincho"/>
          <w:sz w:val="24"/>
          <w:szCs w:val="24"/>
        </w:rPr>
        <w:t xml:space="preserve"> 38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ligjit</w:t>
      </w:r>
      <w:proofErr w:type="spellEnd"/>
      <w:r w:rsidR="004D3A2E" w:rsidRPr="004D3A2E">
        <w:rPr>
          <w:rFonts w:eastAsia="MS Mincho"/>
          <w:sz w:val="24"/>
          <w:szCs w:val="24"/>
        </w:rPr>
        <w:t xml:space="preserve"> nr. 41/2021, </w:t>
      </w:r>
      <w:proofErr w:type="spellStart"/>
      <w:r w:rsidR="004D3A2E" w:rsidRPr="004D3A2E">
        <w:rPr>
          <w:rFonts w:eastAsia="MS Mincho"/>
          <w:sz w:val="24"/>
          <w:szCs w:val="24"/>
        </w:rPr>
        <w:t>mbi</w:t>
      </w:r>
      <w:proofErr w:type="spellEnd"/>
      <w:r w:rsidR="004D3A2E" w:rsidRPr="004D3A2E">
        <w:rPr>
          <w:rFonts w:eastAsia="MS Mincho"/>
          <w:sz w:val="24"/>
          <w:szCs w:val="24"/>
        </w:rPr>
        <w:t xml:space="preserve"> </w:t>
      </w:r>
      <w:proofErr w:type="spellStart"/>
      <w:r w:rsidR="004D3A2E" w:rsidRPr="004D3A2E">
        <w:rPr>
          <w:rFonts w:eastAsia="MS Mincho"/>
          <w:sz w:val="24"/>
          <w:szCs w:val="24"/>
        </w:rPr>
        <w:t>dispozitat</w:t>
      </w:r>
      <w:proofErr w:type="spellEnd"/>
      <w:r w:rsidR="004D3A2E" w:rsidRPr="004D3A2E">
        <w:rPr>
          <w:rFonts w:eastAsia="MS Mincho"/>
          <w:sz w:val="24"/>
          <w:szCs w:val="24"/>
        </w:rPr>
        <w:t xml:space="preserve"> </w:t>
      </w:r>
      <w:proofErr w:type="spellStart"/>
      <w:r w:rsidR="004D3A2E" w:rsidRPr="004D3A2E">
        <w:rPr>
          <w:rFonts w:eastAsia="MS Mincho"/>
          <w:sz w:val="24"/>
          <w:szCs w:val="24"/>
        </w:rPr>
        <w:t>tran</w:t>
      </w:r>
      <w:r w:rsidR="00DF3DE3">
        <w:rPr>
          <w:rFonts w:eastAsia="MS Mincho"/>
          <w:sz w:val="24"/>
          <w:szCs w:val="24"/>
        </w:rPr>
        <w:t>s</w:t>
      </w:r>
      <w:r w:rsidR="004D3A2E" w:rsidRPr="004D3A2E">
        <w:rPr>
          <w:rFonts w:eastAsia="MS Mincho"/>
          <w:sz w:val="24"/>
          <w:szCs w:val="24"/>
        </w:rPr>
        <w:t>itore</w:t>
      </w:r>
      <w:proofErr w:type="spellEnd"/>
      <w:r w:rsidR="004D3A2E" w:rsidRPr="004D3A2E">
        <w:rPr>
          <w:rFonts w:eastAsia="MS Mincho"/>
          <w:sz w:val="24"/>
          <w:szCs w:val="24"/>
        </w:rPr>
        <w:t xml:space="preserve">, </w:t>
      </w:r>
      <w:proofErr w:type="spellStart"/>
      <w:r w:rsidR="004D3A2E" w:rsidRPr="004D3A2E">
        <w:rPr>
          <w:rFonts w:eastAsia="MS Mincho"/>
          <w:sz w:val="24"/>
          <w:szCs w:val="24"/>
        </w:rPr>
        <w:t>parashikohet</w:t>
      </w:r>
      <w:proofErr w:type="spellEnd"/>
      <w:r w:rsidR="004D3A2E" w:rsidRPr="004D3A2E">
        <w:rPr>
          <w:rFonts w:eastAsia="MS Mincho"/>
          <w:sz w:val="24"/>
          <w:szCs w:val="24"/>
        </w:rPr>
        <w:t xml:space="preserve"> se </w:t>
      </w:r>
      <w:r w:rsidR="004D3A2E" w:rsidRPr="004D3A2E">
        <w:rPr>
          <w:rFonts w:eastAsia="MS Mincho"/>
          <w:i/>
          <w:sz w:val="24"/>
          <w:szCs w:val="24"/>
        </w:rPr>
        <w:t xml:space="preserve">“1. </w:t>
      </w:r>
      <w:proofErr w:type="spellStart"/>
      <w:r w:rsidR="004D3A2E" w:rsidRPr="004D3A2E">
        <w:rPr>
          <w:rFonts w:eastAsia="MS Mincho"/>
          <w:i/>
          <w:sz w:val="24"/>
          <w:szCs w:val="24"/>
        </w:rPr>
        <w:t>Përbërja</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trupave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gjykues</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si</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dhe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procedura</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gjykimit</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Gjykatën</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Lartë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rregullohet</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sipas</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përcaktimeve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këtij</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ligji</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pavarësisht</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parashikimeve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ndryshme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ligje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tjera</w:t>
      </w:r>
      <w:proofErr w:type="spellEnd"/>
      <w:r w:rsidR="004D3A2E" w:rsidRPr="004D3A2E">
        <w:rPr>
          <w:rFonts w:eastAsia="MS Mincho"/>
          <w:i/>
          <w:sz w:val="24"/>
          <w:szCs w:val="24"/>
        </w:rPr>
        <w:t xml:space="preserve">. 2. </w:t>
      </w:r>
      <w:proofErr w:type="spellStart"/>
      <w:r w:rsidR="004D3A2E" w:rsidRPr="004D3A2E">
        <w:rPr>
          <w:rFonts w:eastAsia="MS Mincho"/>
          <w:i/>
          <w:sz w:val="24"/>
          <w:szCs w:val="24"/>
        </w:rPr>
        <w:t>Rekurset</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paraqitura</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por</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ende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pashqyrtuara</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konsiderohen</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pranueshme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nëse</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plotësojnë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parashikimet</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ligjit</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fuqi</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në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kohën</w:t>
      </w:r>
      <w:proofErr w:type="spellEnd"/>
      <w:r w:rsidR="004D3A2E" w:rsidRPr="004D3A2E">
        <w:rPr>
          <w:rFonts w:eastAsia="MS Mincho"/>
          <w:i/>
          <w:sz w:val="24"/>
          <w:szCs w:val="24"/>
        </w:rPr>
        <w:t xml:space="preserve"> e </w:t>
      </w:r>
      <w:proofErr w:type="spellStart"/>
      <w:r w:rsidR="004D3A2E" w:rsidRPr="004D3A2E">
        <w:rPr>
          <w:rFonts w:eastAsia="MS Mincho"/>
          <w:i/>
          <w:sz w:val="24"/>
          <w:szCs w:val="24"/>
        </w:rPr>
        <w:t>depozitimit</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të</w:t>
      </w:r>
      <w:proofErr w:type="spellEnd"/>
      <w:r w:rsidR="004D3A2E" w:rsidRPr="004D3A2E">
        <w:rPr>
          <w:rFonts w:eastAsia="MS Mincho"/>
          <w:i/>
          <w:sz w:val="24"/>
          <w:szCs w:val="24"/>
        </w:rPr>
        <w:t xml:space="preserve"> </w:t>
      </w:r>
      <w:proofErr w:type="spellStart"/>
      <w:r w:rsidR="004D3A2E" w:rsidRPr="004D3A2E">
        <w:rPr>
          <w:rFonts w:eastAsia="MS Mincho"/>
          <w:i/>
          <w:sz w:val="24"/>
          <w:szCs w:val="24"/>
        </w:rPr>
        <w:t>tyre</w:t>
      </w:r>
      <w:proofErr w:type="spellEnd"/>
      <w:r w:rsidR="004D3A2E" w:rsidRPr="004D3A2E">
        <w:rPr>
          <w:rFonts w:eastAsia="MS Mincho"/>
          <w:i/>
          <w:sz w:val="24"/>
          <w:szCs w:val="24"/>
        </w:rPr>
        <w:t>”.</w:t>
      </w:r>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kuptim</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kësaj</w:t>
      </w:r>
      <w:proofErr w:type="spellEnd"/>
      <w:r w:rsidR="004D3A2E" w:rsidRPr="004D3A2E">
        <w:rPr>
          <w:rFonts w:eastAsia="MS Mincho"/>
          <w:sz w:val="24"/>
          <w:szCs w:val="24"/>
        </w:rPr>
        <w:t xml:space="preserve"> </w:t>
      </w:r>
      <w:proofErr w:type="spellStart"/>
      <w:r w:rsidR="004D3A2E" w:rsidRPr="004D3A2E">
        <w:rPr>
          <w:rFonts w:eastAsia="MS Mincho"/>
          <w:sz w:val="24"/>
          <w:szCs w:val="24"/>
        </w:rPr>
        <w:t>dispozite</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lidhje</w:t>
      </w:r>
      <w:proofErr w:type="spellEnd"/>
      <w:r w:rsidR="004D3A2E" w:rsidRPr="004D3A2E">
        <w:rPr>
          <w:rFonts w:eastAsia="MS Mincho"/>
          <w:sz w:val="24"/>
          <w:szCs w:val="24"/>
        </w:rPr>
        <w:t xml:space="preserve"> me </w:t>
      </w:r>
      <w:proofErr w:type="spellStart"/>
      <w:r w:rsidR="004D3A2E" w:rsidRPr="004D3A2E">
        <w:rPr>
          <w:rFonts w:eastAsia="MS Mincho"/>
          <w:sz w:val="24"/>
          <w:szCs w:val="24"/>
        </w:rPr>
        <w:t>formimin</w:t>
      </w:r>
      <w:proofErr w:type="spellEnd"/>
      <w:r w:rsidR="004D3A2E" w:rsidRPr="004D3A2E">
        <w:rPr>
          <w:rFonts w:eastAsia="MS Mincho"/>
          <w:sz w:val="24"/>
          <w:szCs w:val="24"/>
        </w:rPr>
        <w:t xml:space="preserve"> e </w:t>
      </w:r>
      <w:proofErr w:type="spellStart"/>
      <w:r w:rsidR="004D3A2E" w:rsidRPr="004D3A2E">
        <w:rPr>
          <w:rFonts w:eastAsia="MS Mincho"/>
          <w:sz w:val="24"/>
          <w:szCs w:val="24"/>
        </w:rPr>
        <w:t>trupit</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gjykues</w:t>
      </w:r>
      <w:proofErr w:type="spellEnd"/>
      <w:r w:rsidR="004D3A2E" w:rsidRPr="004D3A2E">
        <w:rPr>
          <w:rFonts w:eastAsia="MS Mincho"/>
          <w:sz w:val="24"/>
          <w:szCs w:val="24"/>
        </w:rPr>
        <w:t xml:space="preserve"> </w:t>
      </w:r>
      <w:proofErr w:type="spellStart"/>
      <w:r w:rsidR="004D3A2E" w:rsidRPr="004D3A2E">
        <w:rPr>
          <w:rFonts w:eastAsia="MS Mincho"/>
          <w:sz w:val="24"/>
          <w:szCs w:val="24"/>
        </w:rPr>
        <w:t>si</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procedurën</w:t>
      </w:r>
      <w:proofErr w:type="spellEnd"/>
      <w:r w:rsidR="004D3A2E" w:rsidRPr="004D3A2E">
        <w:rPr>
          <w:rFonts w:eastAsia="MS Mincho"/>
          <w:sz w:val="24"/>
          <w:szCs w:val="24"/>
        </w:rPr>
        <w:t xml:space="preserve"> e </w:t>
      </w:r>
      <w:proofErr w:type="spellStart"/>
      <w:r w:rsidR="004D3A2E" w:rsidRPr="004D3A2E">
        <w:rPr>
          <w:rFonts w:eastAsia="MS Mincho"/>
          <w:sz w:val="24"/>
          <w:szCs w:val="24"/>
        </w:rPr>
        <w:t>gjykimit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w:t>
      </w:r>
      <w:proofErr w:type="spellStart"/>
      <w:r w:rsidR="004D3A2E" w:rsidRPr="004D3A2E">
        <w:rPr>
          <w:rFonts w:eastAsia="MS Mincho"/>
          <w:sz w:val="24"/>
          <w:szCs w:val="24"/>
        </w:rPr>
        <w:t>zbaton</w:t>
      </w:r>
      <w:proofErr w:type="spellEnd"/>
      <w:r w:rsidR="004D3A2E" w:rsidRPr="004D3A2E">
        <w:rPr>
          <w:rFonts w:eastAsia="MS Mincho"/>
          <w:sz w:val="24"/>
          <w:szCs w:val="24"/>
        </w:rPr>
        <w:t xml:space="preserve"> </w:t>
      </w:r>
      <w:proofErr w:type="spellStart"/>
      <w:r w:rsidR="004D3A2E" w:rsidRPr="004D3A2E">
        <w:rPr>
          <w:rFonts w:eastAsia="MS Mincho"/>
          <w:sz w:val="24"/>
          <w:szCs w:val="24"/>
        </w:rPr>
        <w:t>parashikimet</w:t>
      </w:r>
      <w:proofErr w:type="spellEnd"/>
      <w:r w:rsidR="004D3A2E" w:rsidRPr="004D3A2E">
        <w:rPr>
          <w:rFonts w:eastAsia="MS Mincho"/>
          <w:sz w:val="24"/>
          <w:szCs w:val="24"/>
        </w:rPr>
        <w:t xml:space="preserve"> e </w:t>
      </w:r>
      <w:proofErr w:type="spellStart"/>
      <w:r w:rsidR="004D3A2E" w:rsidRPr="004D3A2E">
        <w:rPr>
          <w:rFonts w:eastAsia="MS Mincho"/>
          <w:sz w:val="24"/>
          <w:szCs w:val="24"/>
        </w:rPr>
        <w:t>ligjit</w:t>
      </w:r>
      <w:proofErr w:type="spellEnd"/>
      <w:r w:rsidR="004D3A2E" w:rsidRPr="004D3A2E">
        <w:rPr>
          <w:rFonts w:eastAsia="MS Mincho"/>
          <w:sz w:val="24"/>
          <w:szCs w:val="24"/>
        </w:rPr>
        <w:t xml:space="preserve"> nr. 41/2021, </w:t>
      </w:r>
      <w:proofErr w:type="spellStart"/>
      <w:r w:rsidR="004D3A2E" w:rsidRPr="004D3A2E">
        <w:rPr>
          <w:rFonts w:eastAsia="MS Mincho"/>
          <w:sz w:val="24"/>
          <w:szCs w:val="24"/>
        </w:rPr>
        <w:t>ndërsa</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lidhje</w:t>
      </w:r>
      <w:proofErr w:type="spellEnd"/>
      <w:r w:rsidR="004D3A2E" w:rsidRPr="004D3A2E">
        <w:rPr>
          <w:rFonts w:eastAsia="MS Mincho"/>
          <w:sz w:val="24"/>
          <w:szCs w:val="24"/>
        </w:rPr>
        <w:t xml:space="preserve"> me </w:t>
      </w:r>
      <w:proofErr w:type="spellStart"/>
      <w:r w:rsidR="004D3A2E" w:rsidRPr="004D3A2E">
        <w:rPr>
          <w:rFonts w:eastAsia="MS Mincho"/>
          <w:sz w:val="24"/>
          <w:szCs w:val="24"/>
        </w:rPr>
        <w:t>kushtet</w:t>
      </w:r>
      <w:proofErr w:type="spellEnd"/>
      <w:r w:rsidR="004D3A2E" w:rsidRPr="004D3A2E">
        <w:rPr>
          <w:rFonts w:eastAsia="MS Mincho"/>
          <w:sz w:val="24"/>
          <w:szCs w:val="24"/>
        </w:rPr>
        <w:t xml:space="preserve"> e </w:t>
      </w:r>
      <w:proofErr w:type="spellStart"/>
      <w:r w:rsidR="004D3A2E" w:rsidRPr="004D3A2E">
        <w:rPr>
          <w:rFonts w:eastAsia="MS Mincho"/>
          <w:sz w:val="24"/>
          <w:szCs w:val="24"/>
        </w:rPr>
        <w:t>pranueshmërisë</w:t>
      </w:r>
      <w:proofErr w:type="spellEnd"/>
      <w:r w:rsidR="004D3A2E" w:rsidRPr="004D3A2E">
        <w:rPr>
          <w:rFonts w:eastAsia="MS Mincho"/>
          <w:sz w:val="24"/>
          <w:szCs w:val="24"/>
        </w:rPr>
        <w:t xml:space="preserve"> </w:t>
      </w:r>
      <w:proofErr w:type="spellStart"/>
      <w:r w:rsidR="004D3A2E" w:rsidRPr="004D3A2E">
        <w:rPr>
          <w:rFonts w:eastAsia="MS Mincho"/>
          <w:sz w:val="24"/>
          <w:szCs w:val="24"/>
        </w:rPr>
        <w:t>së</w:t>
      </w:r>
      <w:proofErr w:type="spellEnd"/>
      <w:r w:rsidR="004D3A2E" w:rsidRPr="004D3A2E">
        <w:rPr>
          <w:rFonts w:eastAsia="MS Mincho"/>
          <w:sz w:val="24"/>
          <w:szCs w:val="24"/>
        </w:rPr>
        <w:t xml:space="preserve"> </w:t>
      </w:r>
      <w:proofErr w:type="spellStart"/>
      <w:r w:rsidR="004D3A2E" w:rsidRPr="004D3A2E">
        <w:rPr>
          <w:rFonts w:eastAsia="MS Mincho"/>
          <w:sz w:val="24"/>
          <w:szCs w:val="24"/>
        </w:rPr>
        <w:t>rekursit</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referohet</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ligjit</w:t>
      </w:r>
      <w:proofErr w:type="spellEnd"/>
      <w:r w:rsidR="004D3A2E" w:rsidRPr="004D3A2E">
        <w:rPr>
          <w:rFonts w:eastAsia="MS Mincho"/>
          <w:sz w:val="24"/>
          <w:szCs w:val="24"/>
        </w:rPr>
        <w:t xml:space="preserve"> procedural</w:t>
      </w:r>
      <w:r w:rsidR="00DF3DE3">
        <w:rPr>
          <w:rFonts w:eastAsia="MS Mincho"/>
          <w:sz w:val="24"/>
          <w:szCs w:val="24"/>
        </w:rPr>
        <w:t>,</w:t>
      </w:r>
      <w:r w:rsidR="004D3A2E" w:rsidRPr="004D3A2E">
        <w:rPr>
          <w:rFonts w:eastAsia="MS Mincho"/>
          <w:sz w:val="24"/>
          <w:szCs w:val="24"/>
        </w:rPr>
        <w:t xml:space="preserve"> </w:t>
      </w:r>
      <w:proofErr w:type="spellStart"/>
      <w:r w:rsidR="004D3A2E" w:rsidRPr="004D3A2E">
        <w:rPr>
          <w:rFonts w:eastAsia="MS Mincho"/>
          <w:sz w:val="24"/>
          <w:szCs w:val="24"/>
        </w:rPr>
        <w:t>nenit</w:t>
      </w:r>
      <w:proofErr w:type="spellEnd"/>
      <w:r w:rsidR="004D3A2E" w:rsidRPr="004D3A2E">
        <w:rPr>
          <w:rFonts w:eastAsia="MS Mincho"/>
          <w:sz w:val="24"/>
          <w:szCs w:val="24"/>
        </w:rPr>
        <w:t xml:space="preserve"> 432 </w:t>
      </w:r>
      <w:proofErr w:type="spellStart"/>
      <w:r w:rsidR="004D3A2E" w:rsidRPr="004D3A2E">
        <w:rPr>
          <w:rFonts w:eastAsia="MS Mincho"/>
          <w:sz w:val="24"/>
          <w:szCs w:val="24"/>
        </w:rPr>
        <w:t>t</w:t>
      </w:r>
      <w:r w:rsidR="00DF3DE3" w:rsidRPr="00DF3DE3">
        <w:rPr>
          <w:rFonts w:eastAsia="MS Mincho"/>
          <w:sz w:val="24"/>
          <w:szCs w:val="24"/>
        </w:rPr>
        <w:t>ë</w:t>
      </w:r>
      <w:proofErr w:type="spellEnd"/>
      <w:r w:rsidR="004D3A2E" w:rsidRPr="004D3A2E">
        <w:rPr>
          <w:rFonts w:eastAsia="MS Mincho"/>
          <w:sz w:val="24"/>
          <w:szCs w:val="24"/>
        </w:rPr>
        <w:t xml:space="preserve"> KPP </w:t>
      </w:r>
      <w:proofErr w:type="spellStart"/>
      <w:r w:rsidR="004D3A2E" w:rsidRPr="004D3A2E">
        <w:rPr>
          <w:rFonts w:eastAsia="MS Mincho"/>
          <w:sz w:val="24"/>
          <w:szCs w:val="24"/>
        </w:rPr>
        <w:t>që</w:t>
      </w:r>
      <w:proofErr w:type="spellEnd"/>
      <w:r w:rsidR="004D3A2E" w:rsidRPr="004D3A2E">
        <w:rPr>
          <w:rFonts w:eastAsia="MS Mincho"/>
          <w:sz w:val="24"/>
          <w:szCs w:val="24"/>
        </w:rPr>
        <w:t xml:space="preserve"> ka </w:t>
      </w:r>
      <w:proofErr w:type="spellStart"/>
      <w:r w:rsidR="004D3A2E" w:rsidRPr="004D3A2E">
        <w:rPr>
          <w:rFonts w:eastAsia="MS Mincho"/>
          <w:sz w:val="24"/>
          <w:szCs w:val="24"/>
        </w:rPr>
        <w:t>qenë</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fuqi</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kohën</w:t>
      </w:r>
      <w:proofErr w:type="spellEnd"/>
      <w:r w:rsidR="004D3A2E" w:rsidRPr="004D3A2E">
        <w:rPr>
          <w:rFonts w:eastAsia="MS Mincho"/>
          <w:sz w:val="24"/>
          <w:szCs w:val="24"/>
        </w:rPr>
        <w:t xml:space="preserve"> e </w:t>
      </w:r>
      <w:proofErr w:type="spellStart"/>
      <w:r w:rsidR="004D3A2E" w:rsidRPr="004D3A2E">
        <w:rPr>
          <w:rFonts w:eastAsia="MS Mincho"/>
          <w:sz w:val="24"/>
          <w:szCs w:val="24"/>
        </w:rPr>
        <w:t>depozitimit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tij</w:t>
      </w:r>
      <w:proofErr w:type="spellEnd"/>
      <w:r w:rsidR="004D3A2E" w:rsidRPr="004D3A2E">
        <w:rPr>
          <w:rFonts w:eastAsia="MS Mincho"/>
          <w:sz w:val="24"/>
          <w:szCs w:val="24"/>
        </w:rPr>
        <w:t xml:space="preserve">.  </w:t>
      </w:r>
    </w:p>
    <w:p w14:paraId="06E62DD7" w14:textId="77777777" w:rsidR="004D3A2E" w:rsidRPr="004D3A2E" w:rsidRDefault="004D3A2E" w:rsidP="004D3A2E">
      <w:pPr>
        <w:widowControl w:val="0"/>
        <w:shd w:val="clear" w:color="auto" w:fill="FFFFFF"/>
        <w:adjustRightInd w:val="0"/>
        <w:ind w:firstLine="720"/>
        <w:jc w:val="both"/>
        <w:rPr>
          <w:rFonts w:eastAsia="MS Mincho"/>
          <w:sz w:val="24"/>
          <w:szCs w:val="24"/>
        </w:rPr>
      </w:pPr>
      <w:r w:rsidRPr="004D3A2E">
        <w:rPr>
          <w:rFonts w:eastAsia="MS Mincho"/>
          <w:sz w:val="24"/>
          <w:szCs w:val="24"/>
        </w:rPr>
        <w:t>1</w:t>
      </w:r>
      <w:r w:rsidR="00D268C9">
        <w:rPr>
          <w:rFonts w:eastAsia="MS Mincho"/>
          <w:sz w:val="24"/>
          <w:szCs w:val="24"/>
        </w:rPr>
        <w:t>6</w:t>
      </w:r>
      <w:r w:rsidRPr="004D3A2E">
        <w:rPr>
          <w:rFonts w:eastAsia="MS Mincho"/>
          <w:sz w:val="24"/>
          <w:szCs w:val="24"/>
        </w:rPr>
        <w:t xml:space="preserve">. </w:t>
      </w:r>
      <w:proofErr w:type="spellStart"/>
      <w:r w:rsidRPr="004D3A2E">
        <w:rPr>
          <w:rFonts w:eastAsia="MS Mincho"/>
          <w:sz w:val="24"/>
          <w:szCs w:val="24"/>
        </w:rPr>
        <w:t>Lidhur</w:t>
      </w:r>
      <w:proofErr w:type="spellEnd"/>
      <w:r w:rsidRPr="004D3A2E">
        <w:rPr>
          <w:rFonts w:eastAsia="MS Mincho"/>
          <w:sz w:val="24"/>
          <w:szCs w:val="24"/>
        </w:rPr>
        <w:t xml:space="preserve"> me </w:t>
      </w:r>
      <w:proofErr w:type="spellStart"/>
      <w:r w:rsidRPr="004D3A2E">
        <w:rPr>
          <w:rFonts w:eastAsia="MS Mincho"/>
          <w:sz w:val="24"/>
          <w:szCs w:val="24"/>
        </w:rPr>
        <w:t>procedurën</w:t>
      </w:r>
      <w:proofErr w:type="spellEnd"/>
      <w:r w:rsidRPr="004D3A2E">
        <w:rPr>
          <w:rFonts w:eastAsia="MS Mincho"/>
          <w:sz w:val="24"/>
          <w:szCs w:val="24"/>
        </w:rPr>
        <w:t xml:space="preserve"> e </w:t>
      </w:r>
      <w:proofErr w:type="spellStart"/>
      <w:r w:rsidRPr="004D3A2E">
        <w:rPr>
          <w:rFonts w:eastAsia="MS Mincho"/>
          <w:sz w:val="24"/>
          <w:szCs w:val="24"/>
        </w:rPr>
        <w:t>shqyrtimit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çështjes</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Penal </w:t>
      </w:r>
      <w:proofErr w:type="spellStart"/>
      <w:r w:rsidRPr="004D3A2E">
        <w:rPr>
          <w:rFonts w:eastAsia="MS Mincho"/>
          <w:sz w:val="24"/>
          <w:szCs w:val="24"/>
        </w:rPr>
        <w:t>referuar</w:t>
      </w:r>
      <w:proofErr w:type="spellEnd"/>
      <w:r w:rsidRPr="004D3A2E">
        <w:rPr>
          <w:rFonts w:eastAsia="MS Mincho"/>
          <w:sz w:val="24"/>
          <w:szCs w:val="24"/>
        </w:rPr>
        <w:t xml:space="preserve"> </w:t>
      </w:r>
      <w:proofErr w:type="spellStart"/>
      <w:r w:rsidRPr="004D3A2E">
        <w:rPr>
          <w:rFonts w:eastAsia="MS Mincho"/>
          <w:sz w:val="24"/>
          <w:szCs w:val="24"/>
        </w:rPr>
        <w:t>dispozitave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ligjit</w:t>
      </w:r>
      <w:proofErr w:type="spellEnd"/>
      <w:r w:rsidRPr="004D3A2E">
        <w:rPr>
          <w:rFonts w:eastAsia="MS Mincho"/>
          <w:sz w:val="24"/>
          <w:szCs w:val="24"/>
        </w:rPr>
        <w:t xml:space="preserve"> procedural penal </w:t>
      </w:r>
      <w:proofErr w:type="spellStart"/>
      <w:r w:rsidRPr="004D3A2E">
        <w:rPr>
          <w:rFonts w:eastAsia="MS Mincho"/>
          <w:sz w:val="24"/>
          <w:szCs w:val="24"/>
        </w:rPr>
        <w:t>që</w:t>
      </w:r>
      <w:proofErr w:type="spellEnd"/>
      <w:r w:rsidRPr="004D3A2E">
        <w:rPr>
          <w:rFonts w:eastAsia="MS Mincho"/>
          <w:sz w:val="24"/>
          <w:szCs w:val="24"/>
        </w:rPr>
        <w:t xml:space="preserve"> </w:t>
      </w:r>
      <w:proofErr w:type="spellStart"/>
      <w:r w:rsidRPr="004D3A2E">
        <w:rPr>
          <w:rFonts w:eastAsia="MS Mincho"/>
          <w:sz w:val="24"/>
          <w:szCs w:val="24"/>
        </w:rPr>
        <w:t>rregullojnë</w:t>
      </w:r>
      <w:proofErr w:type="spellEnd"/>
      <w:r w:rsidRPr="004D3A2E">
        <w:rPr>
          <w:rFonts w:eastAsia="MS Mincho"/>
          <w:sz w:val="24"/>
          <w:szCs w:val="24"/>
        </w:rPr>
        <w:t xml:space="preserve"> </w:t>
      </w:r>
      <w:proofErr w:type="spellStart"/>
      <w:r w:rsidRPr="004D3A2E">
        <w:rPr>
          <w:rFonts w:eastAsia="MS Mincho"/>
          <w:sz w:val="24"/>
          <w:szCs w:val="24"/>
        </w:rPr>
        <w:t>rekursin</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Gjykatën</w:t>
      </w:r>
      <w:proofErr w:type="spellEnd"/>
      <w:r w:rsidRPr="004D3A2E">
        <w:rPr>
          <w:rFonts w:eastAsia="MS Mincho"/>
          <w:sz w:val="24"/>
          <w:szCs w:val="24"/>
        </w:rPr>
        <w:t xml:space="preserve"> e </w:t>
      </w:r>
      <w:proofErr w:type="spellStart"/>
      <w:r w:rsidRPr="004D3A2E">
        <w:rPr>
          <w:rFonts w:eastAsia="MS Mincho"/>
          <w:sz w:val="24"/>
          <w:szCs w:val="24"/>
        </w:rPr>
        <w:t>Lartë</w:t>
      </w:r>
      <w:proofErr w:type="spellEnd"/>
      <w:r w:rsidRPr="004D3A2E">
        <w:rPr>
          <w:rFonts w:eastAsia="MS Mincho"/>
          <w:sz w:val="24"/>
          <w:szCs w:val="24"/>
        </w:rPr>
        <w:t xml:space="preserve">, </w:t>
      </w:r>
      <w:proofErr w:type="spellStart"/>
      <w:r w:rsidRPr="004D3A2E">
        <w:rPr>
          <w:rFonts w:eastAsia="MS Mincho"/>
          <w:sz w:val="24"/>
          <w:szCs w:val="24"/>
        </w:rPr>
        <w:t>konkretisht</w:t>
      </w:r>
      <w:proofErr w:type="spellEnd"/>
      <w:r w:rsidRPr="004D3A2E">
        <w:rPr>
          <w:rFonts w:eastAsia="MS Mincho"/>
          <w:sz w:val="24"/>
          <w:szCs w:val="24"/>
        </w:rPr>
        <w:t xml:space="preserve"> </w:t>
      </w:r>
      <w:proofErr w:type="spellStart"/>
      <w:r w:rsidRPr="004D3A2E">
        <w:rPr>
          <w:rFonts w:eastAsia="MS Mincho"/>
          <w:sz w:val="24"/>
          <w:szCs w:val="24"/>
        </w:rPr>
        <w:t>nenit</w:t>
      </w:r>
      <w:proofErr w:type="spellEnd"/>
      <w:r w:rsidRPr="004D3A2E">
        <w:rPr>
          <w:rFonts w:eastAsia="MS Mincho"/>
          <w:sz w:val="24"/>
          <w:szCs w:val="24"/>
        </w:rPr>
        <w:t xml:space="preserve"> 437 </w:t>
      </w:r>
      <w:proofErr w:type="spellStart"/>
      <w:r w:rsidRPr="004D3A2E">
        <w:rPr>
          <w:rFonts w:eastAsia="MS Mincho"/>
          <w:sz w:val="24"/>
          <w:szCs w:val="24"/>
        </w:rPr>
        <w:t>të</w:t>
      </w:r>
      <w:proofErr w:type="spellEnd"/>
      <w:r w:rsidRPr="004D3A2E">
        <w:rPr>
          <w:rFonts w:eastAsia="MS Mincho"/>
          <w:sz w:val="24"/>
          <w:szCs w:val="24"/>
        </w:rPr>
        <w:t xml:space="preserve"> KPP, </w:t>
      </w:r>
      <w:proofErr w:type="spellStart"/>
      <w:r w:rsidRPr="004D3A2E">
        <w:rPr>
          <w:rFonts w:eastAsia="MS Mincho"/>
          <w:sz w:val="24"/>
          <w:szCs w:val="24"/>
        </w:rPr>
        <w:t>nën</w:t>
      </w:r>
      <w:proofErr w:type="spellEnd"/>
      <w:r w:rsidRPr="004D3A2E">
        <w:rPr>
          <w:rFonts w:eastAsia="MS Mincho"/>
          <w:sz w:val="24"/>
          <w:szCs w:val="24"/>
        </w:rPr>
        <w:t xml:space="preserve"> </w:t>
      </w:r>
      <w:proofErr w:type="spellStart"/>
      <w:r w:rsidRPr="004D3A2E">
        <w:rPr>
          <w:rFonts w:eastAsia="MS Mincho"/>
          <w:sz w:val="24"/>
          <w:szCs w:val="24"/>
        </w:rPr>
        <w:t>titullin</w:t>
      </w:r>
      <w:proofErr w:type="spellEnd"/>
      <w:r w:rsidRPr="004D3A2E">
        <w:rPr>
          <w:rFonts w:eastAsia="MS Mincho"/>
          <w:sz w:val="24"/>
          <w:szCs w:val="24"/>
        </w:rPr>
        <w:t xml:space="preserve"> “</w:t>
      </w:r>
      <w:proofErr w:type="spellStart"/>
      <w:r w:rsidRPr="004D3A2E">
        <w:rPr>
          <w:rFonts w:eastAsia="MS Mincho"/>
          <w:sz w:val="24"/>
          <w:szCs w:val="24"/>
        </w:rPr>
        <w:t>Shqyrtimi</w:t>
      </w:r>
      <w:proofErr w:type="spellEnd"/>
      <w:r w:rsidRPr="004D3A2E">
        <w:rPr>
          <w:rFonts w:eastAsia="MS Mincho"/>
          <w:sz w:val="24"/>
          <w:szCs w:val="24"/>
        </w:rPr>
        <w:t xml:space="preserve"> </w:t>
      </w:r>
      <w:proofErr w:type="spellStart"/>
      <w:r w:rsidRPr="004D3A2E">
        <w:rPr>
          <w:rFonts w:eastAsia="MS Mincho"/>
          <w:sz w:val="24"/>
          <w:szCs w:val="24"/>
        </w:rPr>
        <w:t>gjyqësor</w:t>
      </w:r>
      <w:proofErr w:type="spellEnd"/>
      <w:r w:rsidRPr="004D3A2E">
        <w:rPr>
          <w:rFonts w:eastAsia="MS Mincho"/>
          <w:sz w:val="24"/>
          <w:szCs w:val="24"/>
        </w:rPr>
        <w:t xml:space="preserve">”, </w:t>
      </w:r>
      <w:proofErr w:type="spellStart"/>
      <w:r w:rsidRPr="004D3A2E">
        <w:rPr>
          <w:rFonts w:eastAsia="MS Mincho"/>
          <w:sz w:val="24"/>
          <w:szCs w:val="24"/>
        </w:rPr>
        <w:t>ndryshuar</w:t>
      </w:r>
      <w:proofErr w:type="spellEnd"/>
      <w:r w:rsidRPr="004D3A2E">
        <w:rPr>
          <w:rFonts w:eastAsia="MS Mincho"/>
          <w:sz w:val="24"/>
          <w:szCs w:val="24"/>
        </w:rPr>
        <w:t xml:space="preserve"> me </w:t>
      </w:r>
      <w:proofErr w:type="spellStart"/>
      <w:r w:rsidRPr="004D3A2E">
        <w:rPr>
          <w:rFonts w:eastAsia="MS Mincho"/>
          <w:sz w:val="24"/>
          <w:szCs w:val="24"/>
        </w:rPr>
        <w:t>ligjin</w:t>
      </w:r>
      <w:proofErr w:type="spellEnd"/>
      <w:r w:rsidRPr="004D3A2E">
        <w:rPr>
          <w:rFonts w:eastAsia="MS Mincho"/>
          <w:sz w:val="24"/>
          <w:szCs w:val="24"/>
        </w:rPr>
        <w:t xml:space="preserve"> nr. 41/2021, ka </w:t>
      </w:r>
      <w:proofErr w:type="spellStart"/>
      <w:r w:rsidRPr="004D3A2E">
        <w:rPr>
          <w:rFonts w:eastAsia="MS Mincho"/>
          <w:sz w:val="24"/>
          <w:szCs w:val="24"/>
        </w:rPr>
        <w:t>vendosur</w:t>
      </w:r>
      <w:proofErr w:type="spellEnd"/>
      <w:r w:rsidRPr="004D3A2E">
        <w:rPr>
          <w:rFonts w:eastAsia="MS Mincho"/>
          <w:sz w:val="24"/>
          <w:szCs w:val="24"/>
        </w:rPr>
        <w:t xml:space="preserve"> </w:t>
      </w:r>
      <w:proofErr w:type="spellStart"/>
      <w:r w:rsidRPr="004D3A2E">
        <w:rPr>
          <w:rFonts w:eastAsia="MS Mincho"/>
          <w:sz w:val="24"/>
          <w:szCs w:val="24"/>
        </w:rPr>
        <w:t>kalimin</w:t>
      </w:r>
      <w:proofErr w:type="spellEnd"/>
      <w:r w:rsidRPr="004D3A2E">
        <w:rPr>
          <w:rFonts w:eastAsia="MS Mincho"/>
          <w:sz w:val="24"/>
          <w:szCs w:val="24"/>
        </w:rPr>
        <w:t xml:space="preserve"> e </w:t>
      </w:r>
      <w:proofErr w:type="spellStart"/>
      <w:r w:rsidRPr="004D3A2E">
        <w:rPr>
          <w:rFonts w:eastAsia="Segoe UI Symbol"/>
          <w:sz w:val="24"/>
          <w:szCs w:val="24"/>
        </w:rPr>
        <w:t>çështjes</w:t>
      </w:r>
      <w:proofErr w:type="spellEnd"/>
      <w:r w:rsidRPr="004D3A2E">
        <w:rPr>
          <w:rFonts w:eastAsia="Segoe UI Symbol"/>
          <w:sz w:val="24"/>
          <w:szCs w:val="24"/>
        </w:rPr>
        <w:t xml:space="preserve"> </w:t>
      </w:r>
      <w:proofErr w:type="spellStart"/>
      <w:r w:rsidRPr="004D3A2E">
        <w:rPr>
          <w:rFonts w:eastAsia="Segoe UI Symbol"/>
          <w:sz w:val="24"/>
          <w:szCs w:val="24"/>
        </w:rPr>
        <w:t>në</w:t>
      </w:r>
      <w:proofErr w:type="spellEnd"/>
      <w:r w:rsidRPr="004D3A2E">
        <w:rPr>
          <w:rFonts w:eastAsia="Segoe UI Symbol"/>
          <w:sz w:val="24"/>
          <w:szCs w:val="24"/>
        </w:rPr>
        <w:t xml:space="preserve"> </w:t>
      </w:r>
      <w:proofErr w:type="spellStart"/>
      <w:r w:rsidRPr="004D3A2E">
        <w:rPr>
          <w:rFonts w:eastAsia="Segoe UI Symbol"/>
          <w:sz w:val="24"/>
          <w:szCs w:val="24"/>
        </w:rPr>
        <w:t>seancë</w:t>
      </w:r>
      <w:proofErr w:type="spellEnd"/>
      <w:r w:rsidRPr="004D3A2E">
        <w:rPr>
          <w:rFonts w:eastAsia="Segoe UI Symbol"/>
          <w:sz w:val="24"/>
          <w:szCs w:val="24"/>
        </w:rPr>
        <w:t xml:space="preserve"> </w:t>
      </w:r>
      <w:proofErr w:type="spellStart"/>
      <w:r w:rsidRPr="004D3A2E">
        <w:rPr>
          <w:rFonts w:eastAsia="Segoe UI Symbol"/>
          <w:sz w:val="24"/>
          <w:szCs w:val="24"/>
        </w:rPr>
        <w:t>gjyqësore</w:t>
      </w:r>
      <w:proofErr w:type="spellEnd"/>
      <w:r w:rsidRPr="004D3A2E">
        <w:rPr>
          <w:rFonts w:eastAsia="Segoe UI Symbol"/>
          <w:sz w:val="24"/>
          <w:szCs w:val="24"/>
        </w:rPr>
        <w:t xml:space="preserve">, </w:t>
      </w:r>
      <w:r w:rsidRPr="004D3A2E">
        <w:rPr>
          <w:rFonts w:eastAsia="MS Mincho"/>
          <w:sz w:val="24"/>
          <w:szCs w:val="24"/>
        </w:rPr>
        <w:t xml:space="preserve">me </w:t>
      </w:r>
      <w:proofErr w:type="spellStart"/>
      <w:r w:rsidRPr="004D3A2E">
        <w:rPr>
          <w:rFonts w:eastAsia="MS Mincho"/>
          <w:sz w:val="24"/>
          <w:szCs w:val="24"/>
        </w:rPr>
        <w:t>praninë</w:t>
      </w:r>
      <w:proofErr w:type="spellEnd"/>
      <w:r w:rsidRPr="004D3A2E">
        <w:rPr>
          <w:rFonts w:eastAsia="MS Mincho"/>
          <w:sz w:val="24"/>
          <w:szCs w:val="24"/>
        </w:rPr>
        <w:t xml:space="preserve"> e </w:t>
      </w:r>
      <w:proofErr w:type="spellStart"/>
      <w:r w:rsidRPr="004D3A2E">
        <w:rPr>
          <w:rFonts w:eastAsia="MS Mincho"/>
          <w:sz w:val="24"/>
          <w:szCs w:val="24"/>
        </w:rPr>
        <w:t>palëve</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vlerësoi</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nevojshme</w:t>
      </w:r>
      <w:proofErr w:type="spellEnd"/>
      <w:r w:rsidRPr="004D3A2E">
        <w:rPr>
          <w:rFonts w:eastAsia="MS Mincho"/>
          <w:sz w:val="24"/>
          <w:szCs w:val="24"/>
        </w:rPr>
        <w:t xml:space="preserve"> </w:t>
      </w:r>
      <w:proofErr w:type="spellStart"/>
      <w:r w:rsidRPr="004D3A2E">
        <w:rPr>
          <w:rFonts w:eastAsia="MS Mincho"/>
          <w:sz w:val="24"/>
          <w:szCs w:val="24"/>
        </w:rPr>
        <w:t>thirrjen</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dëgjimin</w:t>
      </w:r>
      <w:proofErr w:type="spellEnd"/>
      <w:r w:rsidRPr="004D3A2E">
        <w:rPr>
          <w:rFonts w:eastAsia="MS Mincho"/>
          <w:sz w:val="24"/>
          <w:szCs w:val="24"/>
        </w:rPr>
        <w:t xml:space="preserve"> e </w:t>
      </w:r>
      <w:proofErr w:type="spellStart"/>
      <w:r w:rsidRPr="004D3A2E">
        <w:rPr>
          <w:rFonts w:eastAsia="MS Mincho"/>
          <w:sz w:val="24"/>
          <w:szCs w:val="24"/>
        </w:rPr>
        <w:t>palëve</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shkak</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problematikës</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kompleksitetit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çështjes</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raport</w:t>
      </w:r>
      <w:proofErr w:type="spellEnd"/>
      <w:r w:rsidRPr="004D3A2E">
        <w:rPr>
          <w:rFonts w:eastAsia="MS Mincho"/>
          <w:sz w:val="24"/>
          <w:szCs w:val="24"/>
        </w:rPr>
        <w:t xml:space="preserve"> me </w:t>
      </w:r>
      <w:proofErr w:type="spellStart"/>
      <w:r w:rsidRPr="004D3A2E">
        <w:rPr>
          <w:rFonts w:eastAsia="MS Mincho"/>
          <w:sz w:val="24"/>
          <w:szCs w:val="24"/>
        </w:rPr>
        <w:t>rastet</w:t>
      </w:r>
      <w:proofErr w:type="spellEnd"/>
      <w:r w:rsidRPr="004D3A2E">
        <w:rPr>
          <w:rFonts w:eastAsia="MS Mincho"/>
          <w:sz w:val="24"/>
          <w:szCs w:val="24"/>
        </w:rPr>
        <w:t xml:space="preserve"> e </w:t>
      </w:r>
      <w:proofErr w:type="spellStart"/>
      <w:r w:rsidRPr="004D3A2E">
        <w:rPr>
          <w:rFonts w:eastAsia="MS Mincho"/>
          <w:sz w:val="24"/>
          <w:szCs w:val="24"/>
        </w:rPr>
        <w:t>përcaktuara</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pikën</w:t>
      </w:r>
      <w:proofErr w:type="spellEnd"/>
      <w:r w:rsidRPr="004D3A2E">
        <w:rPr>
          <w:rFonts w:eastAsia="MS Mincho"/>
          <w:sz w:val="24"/>
          <w:szCs w:val="24"/>
        </w:rPr>
        <w:t xml:space="preserve"> 1,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nenit</w:t>
      </w:r>
      <w:proofErr w:type="spellEnd"/>
      <w:r w:rsidRPr="004D3A2E">
        <w:rPr>
          <w:rFonts w:eastAsia="MS Mincho"/>
          <w:sz w:val="24"/>
          <w:szCs w:val="24"/>
        </w:rPr>
        <w:t xml:space="preserve"> 432 </w:t>
      </w:r>
      <w:proofErr w:type="spellStart"/>
      <w:r w:rsidRPr="004D3A2E">
        <w:rPr>
          <w:rFonts w:eastAsia="MS Mincho"/>
          <w:sz w:val="24"/>
          <w:szCs w:val="24"/>
        </w:rPr>
        <w:t>të</w:t>
      </w:r>
      <w:proofErr w:type="spellEnd"/>
      <w:r w:rsidRPr="004D3A2E">
        <w:rPr>
          <w:rFonts w:eastAsia="MS Mincho"/>
          <w:sz w:val="24"/>
          <w:szCs w:val="24"/>
        </w:rPr>
        <w:t xml:space="preserve"> KPP. Sa </w:t>
      </w:r>
      <w:proofErr w:type="spellStart"/>
      <w:r w:rsidRPr="004D3A2E">
        <w:rPr>
          <w:rFonts w:eastAsia="MS Mincho"/>
          <w:sz w:val="24"/>
          <w:szCs w:val="24"/>
        </w:rPr>
        <w:t>më</w:t>
      </w:r>
      <w:proofErr w:type="spellEnd"/>
      <w:r w:rsidRPr="004D3A2E">
        <w:rPr>
          <w:rFonts w:eastAsia="MS Mincho"/>
          <w:sz w:val="24"/>
          <w:szCs w:val="24"/>
        </w:rPr>
        <w:t xml:space="preserve"> </w:t>
      </w:r>
      <w:proofErr w:type="spellStart"/>
      <w:r w:rsidRPr="004D3A2E">
        <w:rPr>
          <w:rFonts w:eastAsia="MS Mincho"/>
          <w:sz w:val="24"/>
          <w:szCs w:val="24"/>
        </w:rPr>
        <w:t>sipër</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përputhje</w:t>
      </w:r>
      <w:proofErr w:type="spellEnd"/>
      <w:r w:rsidRPr="004D3A2E">
        <w:rPr>
          <w:rFonts w:eastAsia="MS Mincho"/>
          <w:sz w:val="24"/>
          <w:szCs w:val="24"/>
        </w:rPr>
        <w:t xml:space="preserve"> me </w:t>
      </w:r>
      <w:proofErr w:type="spellStart"/>
      <w:r w:rsidRPr="004D3A2E">
        <w:rPr>
          <w:rFonts w:eastAsia="MS Mincho"/>
          <w:sz w:val="24"/>
          <w:szCs w:val="24"/>
        </w:rPr>
        <w:t>parashikimin</w:t>
      </w:r>
      <w:proofErr w:type="spellEnd"/>
      <w:r w:rsidRPr="004D3A2E">
        <w:rPr>
          <w:rFonts w:eastAsia="MS Mincho"/>
          <w:sz w:val="24"/>
          <w:szCs w:val="24"/>
        </w:rPr>
        <w:t xml:space="preserve"> e </w:t>
      </w:r>
      <w:proofErr w:type="spellStart"/>
      <w:r w:rsidRPr="004D3A2E">
        <w:rPr>
          <w:rFonts w:eastAsia="MS Mincho"/>
          <w:sz w:val="24"/>
          <w:szCs w:val="24"/>
        </w:rPr>
        <w:t>ligjit</w:t>
      </w:r>
      <w:proofErr w:type="spellEnd"/>
      <w:r w:rsidRPr="004D3A2E">
        <w:rPr>
          <w:rFonts w:eastAsia="MS Mincho"/>
          <w:sz w:val="24"/>
          <w:szCs w:val="24"/>
        </w:rPr>
        <w:t xml:space="preserve"> procedural penal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fuqi</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e </w:t>
      </w:r>
      <w:proofErr w:type="spellStart"/>
      <w:r w:rsidRPr="004D3A2E">
        <w:rPr>
          <w:rFonts w:eastAsia="MS Mincho"/>
          <w:sz w:val="24"/>
          <w:szCs w:val="24"/>
        </w:rPr>
        <w:t>shqyrtoi</w:t>
      </w:r>
      <w:proofErr w:type="spellEnd"/>
      <w:r w:rsidRPr="004D3A2E">
        <w:rPr>
          <w:rFonts w:eastAsia="MS Mincho"/>
          <w:sz w:val="24"/>
          <w:szCs w:val="24"/>
        </w:rPr>
        <w:t xml:space="preserve"> </w:t>
      </w:r>
      <w:proofErr w:type="spellStart"/>
      <w:r w:rsidRPr="004D3A2E">
        <w:rPr>
          <w:rFonts w:eastAsia="MS Mincho"/>
          <w:sz w:val="24"/>
          <w:szCs w:val="24"/>
        </w:rPr>
        <w:t>këtë</w:t>
      </w:r>
      <w:proofErr w:type="spellEnd"/>
      <w:r w:rsidRPr="004D3A2E">
        <w:rPr>
          <w:rFonts w:eastAsia="MS Mincho"/>
          <w:sz w:val="24"/>
          <w:szCs w:val="24"/>
        </w:rPr>
        <w:t xml:space="preserve"> </w:t>
      </w:r>
      <w:proofErr w:type="spellStart"/>
      <w:r w:rsidRPr="004D3A2E">
        <w:rPr>
          <w:rFonts w:eastAsia="MS Mincho"/>
          <w:sz w:val="24"/>
          <w:szCs w:val="24"/>
        </w:rPr>
        <w:t>çështje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seancë</w:t>
      </w:r>
      <w:proofErr w:type="spellEnd"/>
      <w:r w:rsidRPr="004D3A2E">
        <w:rPr>
          <w:rFonts w:eastAsia="MS Mincho"/>
          <w:sz w:val="24"/>
          <w:szCs w:val="24"/>
        </w:rPr>
        <w:t xml:space="preserve"> </w:t>
      </w:r>
      <w:proofErr w:type="spellStart"/>
      <w:r w:rsidRPr="004D3A2E">
        <w:rPr>
          <w:rFonts w:eastAsia="MS Mincho"/>
          <w:sz w:val="24"/>
          <w:szCs w:val="24"/>
        </w:rPr>
        <w:t>gjyqësore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prani</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palëve</w:t>
      </w:r>
      <w:proofErr w:type="spellEnd"/>
      <w:r w:rsidRPr="004D3A2E">
        <w:rPr>
          <w:rFonts w:eastAsia="MS Mincho"/>
          <w:sz w:val="24"/>
          <w:szCs w:val="24"/>
        </w:rPr>
        <w:t>.</w:t>
      </w:r>
    </w:p>
    <w:p w14:paraId="477935BF" w14:textId="77777777" w:rsidR="004D3A2E" w:rsidRPr="004D3A2E" w:rsidRDefault="00D268C9" w:rsidP="004D3A2E">
      <w:pPr>
        <w:ind w:firstLine="720"/>
        <w:jc w:val="both"/>
        <w:rPr>
          <w:noProof/>
          <w:sz w:val="24"/>
          <w:szCs w:val="24"/>
        </w:rPr>
      </w:pPr>
      <w:r>
        <w:rPr>
          <w:rFonts w:eastAsia="MS Mincho"/>
          <w:sz w:val="24"/>
          <w:szCs w:val="24"/>
        </w:rPr>
        <w:t>17</w:t>
      </w:r>
      <w:r w:rsidR="004D3A2E" w:rsidRPr="004D3A2E">
        <w:rPr>
          <w:rFonts w:eastAsia="MS Mincho"/>
          <w:sz w:val="24"/>
          <w:szCs w:val="24"/>
        </w:rPr>
        <w:t xml:space="preserve">. </w:t>
      </w:r>
      <w:r w:rsidR="004D3A2E" w:rsidRPr="004D3A2E">
        <w:rPr>
          <w:noProof/>
          <w:sz w:val="24"/>
          <w:szCs w:val="24"/>
        </w:rPr>
        <w:t xml:space="preserve">Kolegji, përpara shqyrtimit të shkaqeve të paraqitura në rekurs nga palët që kanë vënë në lëvizje Gjykatën e Lartë, </w:t>
      </w:r>
      <w:proofErr w:type="spellStart"/>
      <w:r w:rsidR="004D3A2E" w:rsidRPr="004D3A2E">
        <w:rPr>
          <w:sz w:val="24"/>
          <w:szCs w:val="24"/>
          <w:lang w:eastAsia="sq-AL"/>
        </w:rPr>
        <w:t>vuri</w:t>
      </w:r>
      <w:proofErr w:type="spellEnd"/>
      <w:r w:rsidR="004D3A2E" w:rsidRPr="004D3A2E">
        <w:rPr>
          <w:sz w:val="24"/>
          <w:szCs w:val="24"/>
          <w:lang w:eastAsia="sq-AL"/>
        </w:rPr>
        <w:t xml:space="preserve"> </w:t>
      </w:r>
      <w:proofErr w:type="spellStart"/>
      <w:r w:rsidR="004D3A2E" w:rsidRPr="004D3A2E">
        <w:rPr>
          <w:sz w:val="24"/>
          <w:szCs w:val="24"/>
          <w:lang w:eastAsia="sq-AL"/>
        </w:rPr>
        <w:t>në</w:t>
      </w:r>
      <w:proofErr w:type="spellEnd"/>
      <w:r w:rsidR="004D3A2E" w:rsidRPr="004D3A2E">
        <w:rPr>
          <w:sz w:val="24"/>
          <w:szCs w:val="24"/>
          <w:lang w:eastAsia="sq-AL"/>
        </w:rPr>
        <w:t xml:space="preserve"> </w:t>
      </w:r>
      <w:proofErr w:type="spellStart"/>
      <w:r w:rsidR="004D3A2E" w:rsidRPr="004D3A2E">
        <w:rPr>
          <w:sz w:val="24"/>
          <w:szCs w:val="24"/>
          <w:lang w:eastAsia="sq-AL"/>
        </w:rPr>
        <w:t>diskutim</w:t>
      </w:r>
      <w:proofErr w:type="spellEnd"/>
      <w:r w:rsidR="004D3A2E" w:rsidRPr="004D3A2E">
        <w:rPr>
          <w:sz w:val="24"/>
          <w:szCs w:val="24"/>
          <w:lang w:eastAsia="sq-AL"/>
        </w:rPr>
        <w:t xml:space="preserve"> </w:t>
      </w:r>
      <w:proofErr w:type="spellStart"/>
      <w:r w:rsidR="004D3A2E" w:rsidRPr="004D3A2E">
        <w:rPr>
          <w:sz w:val="24"/>
          <w:szCs w:val="24"/>
          <w:lang w:eastAsia="sq-AL"/>
        </w:rPr>
        <w:t>të</w:t>
      </w:r>
      <w:proofErr w:type="spellEnd"/>
      <w:r w:rsidR="004D3A2E" w:rsidRPr="004D3A2E">
        <w:rPr>
          <w:sz w:val="24"/>
          <w:szCs w:val="24"/>
          <w:lang w:eastAsia="sq-AL"/>
        </w:rPr>
        <w:t xml:space="preserve"> </w:t>
      </w:r>
      <w:proofErr w:type="spellStart"/>
      <w:r w:rsidR="004D3A2E" w:rsidRPr="004D3A2E">
        <w:rPr>
          <w:sz w:val="24"/>
          <w:szCs w:val="24"/>
          <w:lang w:eastAsia="sq-AL"/>
        </w:rPr>
        <w:t>drejtën</w:t>
      </w:r>
      <w:proofErr w:type="spellEnd"/>
      <w:r w:rsidR="004D3A2E" w:rsidRPr="004D3A2E">
        <w:rPr>
          <w:sz w:val="24"/>
          <w:szCs w:val="24"/>
          <w:lang w:eastAsia="sq-AL"/>
        </w:rPr>
        <w:t xml:space="preserve"> e </w:t>
      </w:r>
      <w:proofErr w:type="spellStart"/>
      <w:r w:rsidR="004D3A2E" w:rsidRPr="004D3A2E">
        <w:rPr>
          <w:sz w:val="24"/>
          <w:szCs w:val="24"/>
          <w:lang w:eastAsia="sq-AL"/>
        </w:rPr>
        <w:t>ankuesve</w:t>
      </w:r>
      <w:proofErr w:type="spellEnd"/>
      <w:r w:rsidR="004D3A2E" w:rsidRPr="004D3A2E">
        <w:rPr>
          <w:sz w:val="24"/>
          <w:szCs w:val="24"/>
          <w:lang w:eastAsia="sq-AL"/>
        </w:rPr>
        <w:t xml:space="preserve"> </w:t>
      </w:r>
      <w:r w:rsidR="004D3A2E" w:rsidRPr="004D3A2E">
        <w:rPr>
          <w:color w:val="000000"/>
          <w:sz w:val="24"/>
          <w:szCs w:val="24"/>
          <w:lang w:eastAsia="sq-AL"/>
        </w:rPr>
        <w:t xml:space="preserve">Lirije Saliasi, Egla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xml:space="preserve"> Olta </w:t>
      </w:r>
      <w:proofErr w:type="spellStart"/>
      <w:r w:rsidR="004D3A2E" w:rsidRPr="004D3A2E">
        <w:rPr>
          <w:color w:val="000000"/>
          <w:sz w:val="24"/>
          <w:szCs w:val="24"/>
          <w:lang w:eastAsia="sq-AL"/>
        </w:rPr>
        <w:t>Saliasi</w:t>
      </w:r>
      <w:proofErr w:type="spellEnd"/>
      <w:r w:rsidR="004D3A2E" w:rsidRPr="004D3A2E">
        <w:rPr>
          <w:color w:val="000000"/>
          <w:sz w:val="24"/>
          <w:szCs w:val="24"/>
          <w:lang w:eastAsia="sq-AL"/>
        </w:rPr>
        <w:t>, Rei Saliasi</w:t>
      </w:r>
      <w:r w:rsidR="004D3A2E" w:rsidRPr="004D3A2E">
        <w:rPr>
          <w:sz w:val="24"/>
          <w:szCs w:val="24"/>
          <w:lang w:eastAsia="sq-AL"/>
        </w:rPr>
        <w:t xml:space="preserve">, </w:t>
      </w:r>
      <w:proofErr w:type="spellStart"/>
      <w:r w:rsidR="004D3A2E" w:rsidRPr="004D3A2E">
        <w:rPr>
          <w:sz w:val="24"/>
          <w:szCs w:val="24"/>
          <w:lang w:eastAsia="sq-AL"/>
        </w:rPr>
        <w:t>në</w:t>
      </w:r>
      <w:proofErr w:type="spellEnd"/>
      <w:r w:rsidR="004D3A2E" w:rsidRPr="004D3A2E">
        <w:rPr>
          <w:sz w:val="24"/>
          <w:szCs w:val="24"/>
          <w:lang w:eastAsia="sq-AL"/>
        </w:rPr>
        <w:t xml:space="preserve"> </w:t>
      </w:r>
      <w:proofErr w:type="spellStart"/>
      <w:r w:rsidR="004D3A2E" w:rsidRPr="004D3A2E">
        <w:rPr>
          <w:sz w:val="24"/>
          <w:szCs w:val="24"/>
          <w:lang w:eastAsia="sq-AL"/>
        </w:rPr>
        <w:t>cilësinë</w:t>
      </w:r>
      <w:proofErr w:type="spellEnd"/>
      <w:r w:rsidR="004D3A2E" w:rsidRPr="004D3A2E">
        <w:rPr>
          <w:sz w:val="24"/>
          <w:szCs w:val="24"/>
          <w:lang w:eastAsia="sq-AL"/>
        </w:rPr>
        <w:t xml:space="preserve"> e </w:t>
      </w:r>
      <w:proofErr w:type="spellStart"/>
      <w:r w:rsidR="004D3A2E" w:rsidRPr="004D3A2E">
        <w:rPr>
          <w:sz w:val="24"/>
          <w:szCs w:val="24"/>
          <w:lang w:eastAsia="sq-AL"/>
        </w:rPr>
        <w:t>trashëgimtarëve</w:t>
      </w:r>
      <w:proofErr w:type="spellEnd"/>
      <w:r w:rsidR="004D3A2E" w:rsidRPr="004D3A2E">
        <w:rPr>
          <w:sz w:val="24"/>
          <w:szCs w:val="24"/>
          <w:lang w:eastAsia="sq-AL"/>
        </w:rPr>
        <w:t xml:space="preserve"> </w:t>
      </w:r>
      <w:proofErr w:type="spellStart"/>
      <w:r w:rsidR="004D3A2E" w:rsidRPr="004D3A2E">
        <w:rPr>
          <w:sz w:val="24"/>
          <w:szCs w:val="24"/>
          <w:lang w:eastAsia="sq-AL"/>
        </w:rPr>
        <w:t>të</w:t>
      </w:r>
      <w:proofErr w:type="spellEnd"/>
      <w:r w:rsidR="004D3A2E" w:rsidRPr="004D3A2E">
        <w:rPr>
          <w:sz w:val="24"/>
          <w:szCs w:val="24"/>
          <w:lang w:eastAsia="sq-AL"/>
        </w:rPr>
        <w:t xml:space="preserve"> </w:t>
      </w:r>
      <w:proofErr w:type="spellStart"/>
      <w:r w:rsidR="004D3A2E" w:rsidRPr="004D3A2E">
        <w:rPr>
          <w:sz w:val="24"/>
          <w:szCs w:val="24"/>
          <w:lang w:eastAsia="sq-AL"/>
        </w:rPr>
        <w:t>viktimës</w:t>
      </w:r>
      <w:proofErr w:type="spellEnd"/>
      <w:r w:rsidR="004D3A2E" w:rsidRPr="004D3A2E">
        <w:rPr>
          <w:sz w:val="24"/>
          <w:szCs w:val="24"/>
          <w:lang w:eastAsia="sq-AL"/>
        </w:rPr>
        <w:t xml:space="preserve"> </w:t>
      </w:r>
      <w:proofErr w:type="spellStart"/>
      <w:r w:rsidR="004D3A2E" w:rsidRPr="004D3A2E">
        <w:rPr>
          <w:sz w:val="24"/>
          <w:szCs w:val="24"/>
          <w:lang w:eastAsia="sq-AL"/>
        </w:rPr>
        <w:t>së</w:t>
      </w:r>
      <w:proofErr w:type="spellEnd"/>
      <w:r w:rsidR="004D3A2E" w:rsidRPr="004D3A2E">
        <w:rPr>
          <w:sz w:val="24"/>
          <w:szCs w:val="24"/>
          <w:lang w:eastAsia="sq-AL"/>
        </w:rPr>
        <w:t xml:space="preserve"> </w:t>
      </w:r>
      <w:proofErr w:type="spellStart"/>
      <w:r w:rsidR="004D3A2E" w:rsidRPr="004D3A2E">
        <w:rPr>
          <w:sz w:val="24"/>
          <w:szCs w:val="24"/>
          <w:lang w:eastAsia="sq-AL"/>
        </w:rPr>
        <w:t>veprës</w:t>
      </w:r>
      <w:proofErr w:type="spellEnd"/>
      <w:r w:rsidR="004D3A2E" w:rsidRPr="004D3A2E">
        <w:rPr>
          <w:sz w:val="24"/>
          <w:szCs w:val="24"/>
          <w:lang w:eastAsia="sq-AL"/>
        </w:rPr>
        <w:t xml:space="preserve"> </w:t>
      </w:r>
      <w:proofErr w:type="spellStart"/>
      <w:r w:rsidR="004D3A2E" w:rsidRPr="004D3A2E">
        <w:rPr>
          <w:sz w:val="24"/>
          <w:szCs w:val="24"/>
          <w:lang w:eastAsia="sq-AL"/>
        </w:rPr>
        <w:t>penale</w:t>
      </w:r>
      <w:proofErr w:type="spellEnd"/>
      <w:r w:rsidR="004D3A2E" w:rsidRPr="004D3A2E">
        <w:rPr>
          <w:sz w:val="24"/>
          <w:szCs w:val="24"/>
          <w:lang w:eastAsia="sq-AL"/>
        </w:rPr>
        <w:t xml:space="preserve">, </w:t>
      </w:r>
      <w:proofErr w:type="spellStart"/>
      <w:r w:rsidR="004D3A2E" w:rsidRPr="004D3A2E">
        <w:rPr>
          <w:sz w:val="24"/>
          <w:szCs w:val="24"/>
          <w:lang w:eastAsia="sq-AL"/>
        </w:rPr>
        <w:t>për</w:t>
      </w:r>
      <w:proofErr w:type="spellEnd"/>
      <w:r w:rsidR="004D3A2E" w:rsidRPr="004D3A2E">
        <w:rPr>
          <w:sz w:val="24"/>
          <w:szCs w:val="24"/>
          <w:lang w:eastAsia="sq-AL"/>
        </w:rPr>
        <w:t xml:space="preserve"> </w:t>
      </w:r>
      <w:proofErr w:type="spellStart"/>
      <w:r w:rsidR="004D3A2E" w:rsidRPr="004D3A2E">
        <w:rPr>
          <w:sz w:val="24"/>
          <w:szCs w:val="24"/>
          <w:lang w:eastAsia="sq-AL"/>
        </w:rPr>
        <w:t>të</w:t>
      </w:r>
      <w:proofErr w:type="spellEnd"/>
      <w:r w:rsidR="004D3A2E" w:rsidRPr="004D3A2E">
        <w:rPr>
          <w:sz w:val="24"/>
          <w:szCs w:val="24"/>
          <w:lang w:eastAsia="sq-AL"/>
        </w:rPr>
        <w:t xml:space="preserve"> </w:t>
      </w:r>
      <w:proofErr w:type="spellStart"/>
      <w:r w:rsidR="004D3A2E" w:rsidRPr="004D3A2E">
        <w:rPr>
          <w:sz w:val="24"/>
          <w:szCs w:val="24"/>
          <w:lang w:eastAsia="sq-AL"/>
        </w:rPr>
        <w:t>paraqitur</w:t>
      </w:r>
      <w:proofErr w:type="spellEnd"/>
      <w:r w:rsidR="004D3A2E" w:rsidRPr="004D3A2E">
        <w:rPr>
          <w:sz w:val="24"/>
          <w:szCs w:val="24"/>
          <w:lang w:eastAsia="sq-AL"/>
        </w:rPr>
        <w:t xml:space="preserve"> </w:t>
      </w:r>
      <w:proofErr w:type="spellStart"/>
      <w:r w:rsidR="004D3A2E" w:rsidRPr="004D3A2E">
        <w:rPr>
          <w:sz w:val="24"/>
          <w:szCs w:val="24"/>
          <w:lang w:eastAsia="sq-AL"/>
        </w:rPr>
        <w:t>rekurs</w:t>
      </w:r>
      <w:proofErr w:type="spellEnd"/>
      <w:r w:rsidR="004D3A2E" w:rsidRPr="004D3A2E">
        <w:rPr>
          <w:sz w:val="24"/>
          <w:szCs w:val="24"/>
          <w:lang w:eastAsia="sq-AL"/>
        </w:rPr>
        <w:t xml:space="preserve"> </w:t>
      </w:r>
      <w:proofErr w:type="spellStart"/>
      <w:r w:rsidR="004D3A2E" w:rsidRPr="004D3A2E">
        <w:rPr>
          <w:sz w:val="24"/>
          <w:szCs w:val="24"/>
          <w:lang w:eastAsia="sq-AL"/>
        </w:rPr>
        <w:t>në</w:t>
      </w:r>
      <w:proofErr w:type="spellEnd"/>
      <w:r w:rsidR="004D3A2E" w:rsidRPr="004D3A2E">
        <w:rPr>
          <w:sz w:val="24"/>
          <w:szCs w:val="24"/>
          <w:lang w:eastAsia="sq-AL"/>
        </w:rPr>
        <w:t xml:space="preserve"> </w:t>
      </w:r>
      <w:proofErr w:type="spellStart"/>
      <w:r w:rsidR="004D3A2E" w:rsidRPr="004D3A2E">
        <w:rPr>
          <w:sz w:val="24"/>
          <w:szCs w:val="24"/>
          <w:lang w:eastAsia="sq-AL"/>
        </w:rPr>
        <w:t>Gjykatën</w:t>
      </w:r>
      <w:proofErr w:type="spellEnd"/>
      <w:r w:rsidR="004D3A2E" w:rsidRPr="004D3A2E">
        <w:rPr>
          <w:sz w:val="24"/>
          <w:szCs w:val="24"/>
          <w:lang w:eastAsia="sq-AL"/>
        </w:rPr>
        <w:t xml:space="preserve"> e </w:t>
      </w:r>
      <w:proofErr w:type="spellStart"/>
      <w:r w:rsidR="004D3A2E" w:rsidRPr="004D3A2E">
        <w:rPr>
          <w:sz w:val="24"/>
          <w:szCs w:val="24"/>
          <w:lang w:eastAsia="sq-AL"/>
        </w:rPr>
        <w:t>Lartë</w:t>
      </w:r>
      <w:proofErr w:type="spellEnd"/>
      <w:r w:rsidR="004D3A2E" w:rsidRPr="004D3A2E">
        <w:rPr>
          <w:sz w:val="24"/>
          <w:szCs w:val="24"/>
          <w:lang w:eastAsia="sq-AL"/>
        </w:rPr>
        <w:t xml:space="preserve">, </w:t>
      </w:r>
      <w:proofErr w:type="spellStart"/>
      <w:r w:rsidR="004D3A2E" w:rsidRPr="004D3A2E">
        <w:rPr>
          <w:sz w:val="24"/>
          <w:szCs w:val="24"/>
          <w:lang w:eastAsia="sq-AL"/>
        </w:rPr>
        <w:t>për</w:t>
      </w:r>
      <w:proofErr w:type="spellEnd"/>
      <w:r w:rsidR="004D3A2E" w:rsidRPr="004D3A2E">
        <w:rPr>
          <w:sz w:val="24"/>
          <w:szCs w:val="24"/>
          <w:lang w:eastAsia="sq-AL"/>
        </w:rPr>
        <w:t xml:space="preserve"> </w:t>
      </w:r>
      <w:proofErr w:type="spellStart"/>
      <w:r w:rsidR="004D3A2E" w:rsidRPr="004D3A2E">
        <w:rPr>
          <w:sz w:val="24"/>
          <w:szCs w:val="24"/>
          <w:lang w:eastAsia="sq-AL"/>
        </w:rPr>
        <w:t>të</w:t>
      </w:r>
      <w:proofErr w:type="spellEnd"/>
      <w:r w:rsidR="004D3A2E" w:rsidRPr="004D3A2E">
        <w:rPr>
          <w:sz w:val="24"/>
          <w:szCs w:val="24"/>
          <w:lang w:eastAsia="sq-AL"/>
        </w:rPr>
        <w:t xml:space="preserve"> </w:t>
      </w:r>
      <w:proofErr w:type="spellStart"/>
      <w:r w:rsidR="004D3A2E" w:rsidRPr="004D3A2E">
        <w:rPr>
          <w:sz w:val="24"/>
          <w:szCs w:val="24"/>
          <w:lang w:eastAsia="sq-AL"/>
        </w:rPr>
        <w:t>kundërshtuar</w:t>
      </w:r>
      <w:proofErr w:type="spellEnd"/>
      <w:r w:rsidR="004D3A2E" w:rsidRPr="004D3A2E">
        <w:rPr>
          <w:sz w:val="24"/>
          <w:szCs w:val="24"/>
          <w:lang w:eastAsia="sq-AL"/>
        </w:rPr>
        <w:t xml:space="preserve"> </w:t>
      </w:r>
      <w:proofErr w:type="spellStart"/>
      <w:r w:rsidR="004D3A2E" w:rsidRPr="004D3A2E">
        <w:rPr>
          <w:sz w:val="24"/>
          <w:szCs w:val="24"/>
          <w:lang w:eastAsia="sq-AL"/>
        </w:rPr>
        <w:t>vendimin</w:t>
      </w:r>
      <w:proofErr w:type="spellEnd"/>
      <w:r w:rsidR="004D3A2E" w:rsidRPr="004D3A2E">
        <w:rPr>
          <w:sz w:val="24"/>
          <w:szCs w:val="24"/>
          <w:lang w:eastAsia="sq-AL"/>
        </w:rPr>
        <w:t xml:space="preserve"> nr.112</w:t>
      </w:r>
      <w:r w:rsidR="004D3A2E" w:rsidRPr="004D3A2E">
        <w:rPr>
          <w:color w:val="000000"/>
          <w:sz w:val="24"/>
          <w:szCs w:val="24"/>
          <w:lang w:eastAsia="sq-AL"/>
        </w:rPr>
        <w:t xml:space="preserve">, </w:t>
      </w:r>
      <w:proofErr w:type="spellStart"/>
      <w:r w:rsidR="004D3A2E" w:rsidRPr="004D3A2E">
        <w:rPr>
          <w:color w:val="000000"/>
          <w:sz w:val="24"/>
          <w:szCs w:val="24"/>
          <w:lang w:eastAsia="sq-AL"/>
        </w:rPr>
        <w:t>datë</w:t>
      </w:r>
      <w:proofErr w:type="spellEnd"/>
      <w:r w:rsidR="004D3A2E" w:rsidRPr="004D3A2E">
        <w:rPr>
          <w:color w:val="000000"/>
          <w:sz w:val="24"/>
          <w:szCs w:val="24"/>
          <w:lang w:eastAsia="sq-AL"/>
        </w:rPr>
        <w:t xml:space="preserve"> </w:t>
      </w:r>
      <w:r w:rsidR="00DF3DE3">
        <w:rPr>
          <w:color w:val="000000"/>
          <w:sz w:val="24"/>
          <w:szCs w:val="24"/>
          <w:lang w:eastAsia="sq-AL"/>
        </w:rPr>
        <w:t>25</w:t>
      </w:r>
      <w:r w:rsidR="004D3A2E" w:rsidRPr="004D3A2E">
        <w:rPr>
          <w:color w:val="000000"/>
          <w:sz w:val="24"/>
          <w:szCs w:val="24"/>
          <w:lang w:eastAsia="sq-AL"/>
        </w:rPr>
        <w:t xml:space="preserve">.01.2024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Juridiksionit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Përgjithshëm</w:t>
      </w:r>
      <w:proofErr w:type="spellEnd"/>
      <w:r w:rsidR="004D3A2E" w:rsidRPr="004D3A2E">
        <w:rPr>
          <w:color w:val="000000"/>
          <w:sz w:val="24"/>
          <w:szCs w:val="24"/>
          <w:lang w:eastAsia="sq-AL"/>
        </w:rPr>
        <w:t>.</w:t>
      </w:r>
      <w:r w:rsidR="004D3A2E" w:rsidRPr="004D3A2E">
        <w:rPr>
          <w:sz w:val="24"/>
          <w:szCs w:val="24"/>
          <w:lang w:eastAsia="sq-AL"/>
        </w:rPr>
        <w:t xml:space="preserve"> </w:t>
      </w:r>
      <w:proofErr w:type="spellStart"/>
      <w:r w:rsidR="004D3A2E" w:rsidRPr="004D3A2E">
        <w:rPr>
          <w:sz w:val="24"/>
          <w:szCs w:val="24"/>
          <w:lang w:eastAsia="sq-AL"/>
        </w:rPr>
        <w:t>Kolegji</w:t>
      </w:r>
      <w:proofErr w:type="spellEnd"/>
      <w:r w:rsidR="004D3A2E" w:rsidRPr="004D3A2E">
        <w:rPr>
          <w:sz w:val="24"/>
          <w:szCs w:val="24"/>
          <w:lang w:eastAsia="sq-AL"/>
        </w:rPr>
        <w:t xml:space="preserve"> </w:t>
      </w:r>
      <w:proofErr w:type="spellStart"/>
      <w:r w:rsidR="004D3A2E" w:rsidRPr="004D3A2E">
        <w:rPr>
          <w:sz w:val="24"/>
          <w:szCs w:val="24"/>
          <w:lang w:eastAsia="sq-AL"/>
        </w:rPr>
        <w:t>sjell</w:t>
      </w:r>
      <w:proofErr w:type="spellEnd"/>
      <w:r w:rsidR="004D3A2E" w:rsidRPr="004D3A2E">
        <w:rPr>
          <w:sz w:val="24"/>
          <w:szCs w:val="24"/>
          <w:lang w:eastAsia="sq-AL"/>
        </w:rPr>
        <w:t xml:space="preserve"> </w:t>
      </w:r>
      <w:proofErr w:type="spellStart"/>
      <w:r w:rsidR="004D3A2E" w:rsidRPr="004D3A2E">
        <w:rPr>
          <w:sz w:val="24"/>
          <w:szCs w:val="24"/>
          <w:lang w:eastAsia="sq-AL"/>
        </w:rPr>
        <w:t>në</w:t>
      </w:r>
      <w:proofErr w:type="spellEnd"/>
      <w:r w:rsidR="004D3A2E" w:rsidRPr="004D3A2E">
        <w:rPr>
          <w:sz w:val="24"/>
          <w:szCs w:val="24"/>
          <w:lang w:eastAsia="sq-AL"/>
        </w:rPr>
        <w:t xml:space="preserve"> </w:t>
      </w:r>
      <w:proofErr w:type="spellStart"/>
      <w:r w:rsidR="004D3A2E" w:rsidRPr="004D3A2E">
        <w:rPr>
          <w:sz w:val="24"/>
          <w:szCs w:val="24"/>
          <w:lang w:eastAsia="sq-AL"/>
        </w:rPr>
        <w:t>vëmendje</w:t>
      </w:r>
      <w:proofErr w:type="spellEnd"/>
      <w:r w:rsidR="004D3A2E" w:rsidRPr="004D3A2E">
        <w:rPr>
          <w:sz w:val="24"/>
          <w:szCs w:val="24"/>
          <w:lang w:eastAsia="sq-AL"/>
        </w:rPr>
        <w:t xml:space="preserve"> se, </w:t>
      </w:r>
      <w:proofErr w:type="spellStart"/>
      <w:r w:rsidR="004D3A2E" w:rsidRPr="004D3A2E">
        <w:rPr>
          <w:sz w:val="24"/>
          <w:szCs w:val="24"/>
          <w:lang w:eastAsia="sq-AL"/>
        </w:rPr>
        <w:t>në</w:t>
      </w:r>
      <w:proofErr w:type="spellEnd"/>
      <w:r w:rsidR="004D3A2E" w:rsidRPr="004D3A2E">
        <w:rPr>
          <w:sz w:val="24"/>
          <w:szCs w:val="24"/>
        </w:rPr>
        <w:t xml:space="preserve"> </w:t>
      </w:r>
      <w:proofErr w:type="spellStart"/>
      <w:r w:rsidR="004D3A2E" w:rsidRPr="004D3A2E">
        <w:rPr>
          <w:sz w:val="24"/>
          <w:szCs w:val="24"/>
        </w:rPr>
        <w:t>nenin</w:t>
      </w:r>
      <w:proofErr w:type="spellEnd"/>
      <w:r w:rsidR="004D3A2E" w:rsidRPr="004D3A2E">
        <w:rPr>
          <w:sz w:val="24"/>
          <w:szCs w:val="24"/>
        </w:rPr>
        <w:t xml:space="preserve"> 24 </w:t>
      </w:r>
      <w:proofErr w:type="spellStart"/>
      <w:r w:rsidR="004D3A2E" w:rsidRPr="004D3A2E">
        <w:rPr>
          <w:sz w:val="24"/>
          <w:szCs w:val="24"/>
        </w:rPr>
        <w:t>të</w:t>
      </w:r>
      <w:proofErr w:type="spellEnd"/>
      <w:r w:rsidR="004D3A2E" w:rsidRPr="004D3A2E">
        <w:rPr>
          <w:sz w:val="24"/>
          <w:szCs w:val="24"/>
        </w:rPr>
        <w:t xml:space="preserve"> KPP </w:t>
      </w:r>
      <w:proofErr w:type="spellStart"/>
      <w:r w:rsidR="004D3A2E" w:rsidRPr="004D3A2E">
        <w:rPr>
          <w:sz w:val="24"/>
          <w:szCs w:val="24"/>
        </w:rPr>
        <w:t>parashikohen</w:t>
      </w:r>
      <w:proofErr w:type="spellEnd"/>
      <w:r w:rsidR="004D3A2E" w:rsidRPr="004D3A2E">
        <w:rPr>
          <w:sz w:val="24"/>
          <w:szCs w:val="24"/>
        </w:rPr>
        <w:t xml:space="preserve"> </w:t>
      </w:r>
      <w:proofErr w:type="spellStart"/>
      <w:r w:rsidR="004D3A2E" w:rsidRPr="004D3A2E">
        <w:rPr>
          <w:sz w:val="24"/>
          <w:szCs w:val="24"/>
        </w:rPr>
        <w:t>funksionet</w:t>
      </w:r>
      <w:proofErr w:type="spellEnd"/>
      <w:r w:rsidR="004D3A2E" w:rsidRPr="004D3A2E">
        <w:rPr>
          <w:sz w:val="24"/>
          <w:szCs w:val="24"/>
        </w:rPr>
        <w:t xml:space="preserve"> e </w:t>
      </w:r>
      <w:proofErr w:type="spellStart"/>
      <w:r w:rsidR="004D3A2E" w:rsidRPr="004D3A2E">
        <w:rPr>
          <w:sz w:val="24"/>
          <w:szCs w:val="24"/>
        </w:rPr>
        <w:t>prokurorit</w:t>
      </w:r>
      <w:proofErr w:type="spellEnd"/>
      <w:r w:rsidR="004D3A2E" w:rsidRPr="004D3A2E">
        <w:rPr>
          <w:sz w:val="24"/>
          <w:szCs w:val="24"/>
        </w:rPr>
        <w:t xml:space="preserve">, duke u </w:t>
      </w:r>
      <w:proofErr w:type="spellStart"/>
      <w:r w:rsidR="004D3A2E" w:rsidRPr="004D3A2E">
        <w:rPr>
          <w:sz w:val="24"/>
          <w:szCs w:val="24"/>
        </w:rPr>
        <w:t>përcaktuar</w:t>
      </w:r>
      <w:proofErr w:type="spellEnd"/>
      <w:r w:rsidR="004D3A2E" w:rsidRPr="004D3A2E">
        <w:rPr>
          <w:sz w:val="24"/>
          <w:szCs w:val="24"/>
        </w:rPr>
        <w:t xml:space="preserve"> </w:t>
      </w:r>
      <w:proofErr w:type="spellStart"/>
      <w:r w:rsidR="004D3A2E" w:rsidRPr="004D3A2E">
        <w:rPr>
          <w:sz w:val="24"/>
          <w:szCs w:val="24"/>
        </w:rPr>
        <w:t>shprehimisht</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pikën</w:t>
      </w:r>
      <w:proofErr w:type="spellEnd"/>
      <w:r w:rsidR="004D3A2E" w:rsidRPr="004D3A2E">
        <w:rPr>
          <w:sz w:val="24"/>
          <w:szCs w:val="24"/>
        </w:rPr>
        <w:t xml:space="preserve"> 1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kësaj</w:t>
      </w:r>
      <w:proofErr w:type="spellEnd"/>
      <w:r w:rsidR="004D3A2E" w:rsidRPr="004D3A2E">
        <w:rPr>
          <w:sz w:val="24"/>
          <w:szCs w:val="24"/>
        </w:rPr>
        <w:t xml:space="preserve"> </w:t>
      </w:r>
      <w:proofErr w:type="spellStart"/>
      <w:r w:rsidR="004D3A2E" w:rsidRPr="004D3A2E">
        <w:rPr>
          <w:sz w:val="24"/>
          <w:szCs w:val="24"/>
        </w:rPr>
        <w:t>dispozite</w:t>
      </w:r>
      <w:proofErr w:type="spellEnd"/>
      <w:r w:rsidR="004D3A2E" w:rsidRPr="004D3A2E">
        <w:rPr>
          <w:sz w:val="24"/>
          <w:szCs w:val="24"/>
        </w:rPr>
        <w:t xml:space="preserve"> se, </w:t>
      </w:r>
      <w:proofErr w:type="spellStart"/>
      <w:r w:rsidR="004D3A2E" w:rsidRPr="004D3A2E">
        <w:rPr>
          <w:sz w:val="24"/>
          <w:szCs w:val="24"/>
        </w:rPr>
        <w:t>prokurori</w:t>
      </w:r>
      <w:proofErr w:type="spellEnd"/>
      <w:r w:rsidR="004D3A2E" w:rsidRPr="004D3A2E">
        <w:rPr>
          <w:sz w:val="24"/>
          <w:szCs w:val="24"/>
        </w:rPr>
        <w:t xml:space="preserve"> </w:t>
      </w:r>
      <w:proofErr w:type="spellStart"/>
      <w:r w:rsidR="004D3A2E" w:rsidRPr="004D3A2E">
        <w:rPr>
          <w:sz w:val="24"/>
          <w:szCs w:val="24"/>
        </w:rPr>
        <w:t>ushtron</w:t>
      </w:r>
      <w:proofErr w:type="spellEnd"/>
      <w:r w:rsidR="004D3A2E" w:rsidRPr="004D3A2E">
        <w:rPr>
          <w:sz w:val="24"/>
          <w:szCs w:val="24"/>
        </w:rPr>
        <w:t xml:space="preserve"> </w:t>
      </w:r>
      <w:proofErr w:type="spellStart"/>
      <w:r w:rsidR="004D3A2E" w:rsidRPr="004D3A2E">
        <w:rPr>
          <w:sz w:val="24"/>
          <w:szCs w:val="24"/>
        </w:rPr>
        <w:t>ndjekjen</w:t>
      </w:r>
      <w:proofErr w:type="spellEnd"/>
      <w:r w:rsidR="004D3A2E" w:rsidRPr="004D3A2E">
        <w:rPr>
          <w:sz w:val="24"/>
          <w:szCs w:val="24"/>
        </w:rPr>
        <w:t xml:space="preserve"> </w:t>
      </w:r>
      <w:proofErr w:type="spellStart"/>
      <w:r w:rsidR="004D3A2E" w:rsidRPr="004D3A2E">
        <w:rPr>
          <w:sz w:val="24"/>
          <w:szCs w:val="24"/>
        </w:rPr>
        <w:t>penale</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përfaqëson</w:t>
      </w:r>
      <w:proofErr w:type="spellEnd"/>
      <w:r w:rsidR="004D3A2E" w:rsidRPr="004D3A2E">
        <w:rPr>
          <w:sz w:val="24"/>
          <w:szCs w:val="24"/>
        </w:rPr>
        <w:t xml:space="preserve"> </w:t>
      </w:r>
      <w:proofErr w:type="spellStart"/>
      <w:r w:rsidR="004D3A2E" w:rsidRPr="004D3A2E">
        <w:rPr>
          <w:sz w:val="24"/>
          <w:szCs w:val="24"/>
        </w:rPr>
        <w:t>akuzën</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gjyq</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emër</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shtetit</w:t>
      </w:r>
      <w:proofErr w:type="spellEnd"/>
      <w:r w:rsidR="004D3A2E" w:rsidRPr="004D3A2E">
        <w:rPr>
          <w:sz w:val="24"/>
          <w:szCs w:val="24"/>
        </w:rPr>
        <w:t xml:space="preserve">, </w:t>
      </w:r>
      <w:proofErr w:type="spellStart"/>
      <w:r w:rsidR="004D3A2E" w:rsidRPr="004D3A2E">
        <w:rPr>
          <w:sz w:val="24"/>
          <w:szCs w:val="24"/>
        </w:rPr>
        <w:t>drejton</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kontrollon</w:t>
      </w:r>
      <w:proofErr w:type="spellEnd"/>
      <w:r w:rsidR="004D3A2E" w:rsidRPr="004D3A2E">
        <w:rPr>
          <w:sz w:val="24"/>
          <w:szCs w:val="24"/>
        </w:rPr>
        <w:t xml:space="preserve"> </w:t>
      </w:r>
      <w:proofErr w:type="spellStart"/>
      <w:r w:rsidR="004D3A2E" w:rsidRPr="004D3A2E">
        <w:rPr>
          <w:sz w:val="24"/>
          <w:szCs w:val="24"/>
        </w:rPr>
        <w:t>hetimet</w:t>
      </w:r>
      <w:proofErr w:type="spellEnd"/>
      <w:r w:rsidR="004D3A2E" w:rsidRPr="004D3A2E">
        <w:rPr>
          <w:sz w:val="24"/>
          <w:szCs w:val="24"/>
        </w:rPr>
        <w:t xml:space="preserve"> </w:t>
      </w:r>
      <w:proofErr w:type="spellStart"/>
      <w:r w:rsidR="004D3A2E" w:rsidRPr="004D3A2E">
        <w:rPr>
          <w:sz w:val="24"/>
          <w:szCs w:val="24"/>
        </w:rPr>
        <w:t>paraprake</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veprimtarinë</w:t>
      </w:r>
      <w:proofErr w:type="spellEnd"/>
      <w:r w:rsidR="004D3A2E" w:rsidRPr="004D3A2E">
        <w:rPr>
          <w:sz w:val="24"/>
          <w:szCs w:val="24"/>
        </w:rPr>
        <w:t xml:space="preserve"> e </w:t>
      </w:r>
      <w:proofErr w:type="spellStart"/>
      <w:r w:rsidR="004D3A2E" w:rsidRPr="004D3A2E">
        <w:rPr>
          <w:sz w:val="24"/>
          <w:szCs w:val="24"/>
        </w:rPr>
        <w:t>policisë</w:t>
      </w:r>
      <w:proofErr w:type="spellEnd"/>
      <w:r w:rsidR="004D3A2E" w:rsidRPr="004D3A2E">
        <w:rPr>
          <w:sz w:val="24"/>
          <w:szCs w:val="24"/>
        </w:rPr>
        <w:t xml:space="preserve"> </w:t>
      </w:r>
      <w:proofErr w:type="spellStart"/>
      <w:r w:rsidR="004D3A2E" w:rsidRPr="004D3A2E">
        <w:rPr>
          <w:sz w:val="24"/>
          <w:szCs w:val="24"/>
        </w:rPr>
        <w:t>gjyqësore</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kryen</w:t>
      </w:r>
      <w:proofErr w:type="spellEnd"/>
      <w:r w:rsidR="004D3A2E" w:rsidRPr="004D3A2E">
        <w:rPr>
          <w:sz w:val="24"/>
          <w:szCs w:val="24"/>
        </w:rPr>
        <w:t xml:space="preserve"> </w:t>
      </w:r>
      <w:proofErr w:type="spellStart"/>
      <w:r w:rsidR="004D3A2E" w:rsidRPr="004D3A2E">
        <w:rPr>
          <w:sz w:val="24"/>
          <w:szCs w:val="24"/>
        </w:rPr>
        <w:t>vetë</w:t>
      </w:r>
      <w:proofErr w:type="spellEnd"/>
      <w:r w:rsidR="004D3A2E" w:rsidRPr="004D3A2E">
        <w:rPr>
          <w:sz w:val="24"/>
          <w:szCs w:val="24"/>
        </w:rPr>
        <w:t xml:space="preserve"> </w:t>
      </w:r>
      <w:proofErr w:type="spellStart"/>
      <w:r w:rsidR="004D3A2E" w:rsidRPr="004D3A2E">
        <w:rPr>
          <w:sz w:val="24"/>
          <w:szCs w:val="24"/>
        </w:rPr>
        <w:t>çdo</w:t>
      </w:r>
      <w:proofErr w:type="spellEnd"/>
      <w:r w:rsidR="004D3A2E" w:rsidRPr="004D3A2E">
        <w:rPr>
          <w:sz w:val="24"/>
          <w:szCs w:val="24"/>
        </w:rPr>
        <w:t xml:space="preserve"> </w:t>
      </w:r>
      <w:proofErr w:type="spellStart"/>
      <w:r w:rsidR="004D3A2E" w:rsidRPr="004D3A2E">
        <w:rPr>
          <w:sz w:val="24"/>
          <w:szCs w:val="24"/>
        </w:rPr>
        <w:t>veprim</w:t>
      </w:r>
      <w:proofErr w:type="spellEnd"/>
      <w:r w:rsidR="004D3A2E" w:rsidRPr="004D3A2E">
        <w:rPr>
          <w:sz w:val="24"/>
          <w:szCs w:val="24"/>
        </w:rPr>
        <w:t xml:space="preserve"> </w:t>
      </w:r>
      <w:proofErr w:type="spellStart"/>
      <w:r w:rsidR="004D3A2E" w:rsidRPr="004D3A2E">
        <w:rPr>
          <w:sz w:val="24"/>
          <w:szCs w:val="24"/>
        </w:rPr>
        <w:t>hetimor</w:t>
      </w:r>
      <w:proofErr w:type="spellEnd"/>
      <w:r w:rsidR="004D3A2E" w:rsidRPr="004D3A2E">
        <w:rPr>
          <w:sz w:val="24"/>
          <w:szCs w:val="24"/>
        </w:rPr>
        <w:t xml:space="preserve"> </w:t>
      </w:r>
      <w:proofErr w:type="spellStart"/>
      <w:r w:rsidR="004D3A2E" w:rsidRPr="004D3A2E">
        <w:rPr>
          <w:sz w:val="24"/>
          <w:szCs w:val="24"/>
        </w:rPr>
        <w:t>që</w:t>
      </w:r>
      <w:proofErr w:type="spellEnd"/>
      <w:r w:rsidR="004D3A2E" w:rsidRPr="004D3A2E">
        <w:rPr>
          <w:sz w:val="24"/>
          <w:szCs w:val="24"/>
        </w:rPr>
        <w:t xml:space="preserve"> e </w:t>
      </w:r>
      <w:proofErr w:type="spellStart"/>
      <w:r w:rsidR="004D3A2E" w:rsidRPr="004D3A2E">
        <w:rPr>
          <w:sz w:val="24"/>
          <w:szCs w:val="24"/>
        </w:rPr>
        <w:t>çmon</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nevojshëm</w:t>
      </w:r>
      <w:proofErr w:type="spellEnd"/>
      <w:r w:rsidR="004D3A2E" w:rsidRPr="004D3A2E">
        <w:rPr>
          <w:sz w:val="24"/>
          <w:szCs w:val="24"/>
        </w:rPr>
        <w:t xml:space="preserve">, </w:t>
      </w:r>
      <w:proofErr w:type="spellStart"/>
      <w:r w:rsidR="004D3A2E" w:rsidRPr="004D3A2E">
        <w:rPr>
          <w:sz w:val="24"/>
          <w:szCs w:val="24"/>
        </w:rPr>
        <w:t>merr</w:t>
      </w:r>
      <w:proofErr w:type="spellEnd"/>
      <w:r w:rsidR="004D3A2E" w:rsidRPr="004D3A2E">
        <w:rPr>
          <w:sz w:val="24"/>
          <w:szCs w:val="24"/>
        </w:rPr>
        <w:t xml:space="preserve"> masa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ekzekutimin</w:t>
      </w:r>
      <w:proofErr w:type="spellEnd"/>
      <w:r w:rsidR="004D3A2E" w:rsidRPr="004D3A2E">
        <w:rPr>
          <w:sz w:val="24"/>
          <w:szCs w:val="24"/>
        </w:rPr>
        <w:t xml:space="preserve"> e </w:t>
      </w:r>
      <w:proofErr w:type="spellStart"/>
      <w:r w:rsidR="004D3A2E" w:rsidRPr="004D3A2E">
        <w:rPr>
          <w:sz w:val="24"/>
          <w:szCs w:val="24"/>
        </w:rPr>
        <w:t>vendimeve</w:t>
      </w:r>
      <w:proofErr w:type="spellEnd"/>
      <w:r w:rsidR="004D3A2E" w:rsidRPr="004D3A2E">
        <w:rPr>
          <w:sz w:val="24"/>
          <w:szCs w:val="24"/>
        </w:rPr>
        <w:t xml:space="preserve"> </w:t>
      </w:r>
      <w:proofErr w:type="spellStart"/>
      <w:r w:rsidR="004D3A2E" w:rsidRPr="004D3A2E">
        <w:rPr>
          <w:sz w:val="24"/>
          <w:szCs w:val="24"/>
        </w:rPr>
        <w:t>penale</w:t>
      </w:r>
      <w:proofErr w:type="spellEnd"/>
      <w:r w:rsidR="004D3A2E" w:rsidRPr="004D3A2E">
        <w:rPr>
          <w:sz w:val="24"/>
          <w:szCs w:val="24"/>
        </w:rPr>
        <w:t xml:space="preserve">, </w:t>
      </w:r>
      <w:proofErr w:type="spellStart"/>
      <w:r w:rsidR="004D3A2E" w:rsidRPr="004D3A2E">
        <w:rPr>
          <w:sz w:val="24"/>
          <w:szCs w:val="24"/>
        </w:rPr>
        <w:t>mbikëqyr</w:t>
      </w:r>
      <w:proofErr w:type="spellEnd"/>
      <w:r w:rsidR="004D3A2E" w:rsidRPr="004D3A2E">
        <w:rPr>
          <w:sz w:val="24"/>
          <w:szCs w:val="24"/>
        </w:rPr>
        <w:t xml:space="preserve"> </w:t>
      </w:r>
      <w:proofErr w:type="spellStart"/>
      <w:r w:rsidR="004D3A2E" w:rsidRPr="004D3A2E">
        <w:rPr>
          <w:sz w:val="24"/>
          <w:szCs w:val="24"/>
        </w:rPr>
        <w:t>ekzekutimin</w:t>
      </w:r>
      <w:proofErr w:type="spellEnd"/>
      <w:r w:rsidR="004D3A2E" w:rsidRPr="004D3A2E">
        <w:rPr>
          <w:sz w:val="24"/>
          <w:szCs w:val="24"/>
        </w:rPr>
        <w:t xml:space="preserve"> e </w:t>
      </w:r>
      <w:proofErr w:type="spellStart"/>
      <w:r w:rsidR="004D3A2E" w:rsidRPr="004D3A2E">
        <w:rPr>
          <w:sz w:val="24"/>
          <w:szCs w:val="24"/>
        </w:rPr>
        <w:t>tyre</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ushtron</w:t>
      </w:r>
      <w:proofErr w:type="spellEnd"/>
      <w:r w:rsidR="004D3A2E" w:rsidRPr="004D3A2E">
        <w:rPr>
          <w:sz w:val="24"/>
          <w:szCs w:val="24"/>
        </w:rPr>
        <w:t xml:space="preserve"> </w:t>
      </w:r>
      <w:proofErr w:type="spellStart"/>
      <w:r w:rsidR="004D3A2E" w:rsidRPr="004D3A2E">
        <w:rPr>
          <w:sz w:val="24"/>
          <w:szCs w:val="24"/>
        </w:rPr>
        <w:t>funksionet</w:t>
      </w:r>
      <w:proofErr w:type="spellEnd"/>
      <w:r w:rsidR="004D3A2E" w:rsidRPr="004D3A2E">
        <w:rPr>
          <w:sz w:val="24"/>
          <w:szCs w:val="24"/>
        </w:rPr>
        <w:t xml:space="preserve"> e </w:t>
      </w:r>
      <w:proofErr w:type="spellStart"/>
      <w:r w:rsidR="004D3A2E" w:rsidRPr="004D3A2E">
        <w:rPr>
          <w:sz w:val="24"/>
          <w:szCs w:val="24"/>
        </w:rPr>
        <w:t>bashkëpunimit</w:t>
      </w:r>
      <w:proofErr w:type="spellEnd"/>
      <w:r w:rsidR="004D3A2E" w:rsidRPr="004D3A2E">
        <w:rPr>
          <w:sz w:val="24"/>
          <w:szCs w:val="24"/>
        </w:rPr>
        <w:t xml:space="preserve"> </w:t>
      </w:r>
      <w:proofErr w:type="spellStart"/>
      <w:r w:rsidR="004D3A2E" w:rsidRPr="004D3A2E">
        <w:rPr>
          <w:sz w:val="24"/>
          <w:szCs w:val="24"/>
        </w:rPr>
        <w:t>gjyqësor</w:t>
      </w:r>
      <w:proofErr w:type="spellEnd"/>
      <w:r w:rsidR="004D3A2E" w:rsidRPr="004D3A2E">
        <w:rPr>
          <w:sz w:val="24"/>
          <w:szCs w:val="24"/>
        </w:rPr>
        <w:t xml:space="preserve"> me </w:t>
      </w:r>
      <w:proofErr w:type="spellStart"/>
      <w:r w:rsidR="004D3A2E" w:rsidRPr="004D3A2E">
        <w:rPr>
          <w:sz w:val="24"/>
          <w:szCs w:val="24"/>
        </w:rPr>
        <w:t>autoritetet</w:t>
      </w:r>
      <w:proofErr w:type="spellEnd"/>
      <w:r w:rsidR="004D3A2E" w:rsidRPr="004D3A2E">
        <w:rPr>
          <w:sz w:val="24"/>
          <w:szCs w:val="24"/>
        </w:rPr>
        <w:t xml:space="preserve"> e </w:t>
      </w:r>
      <w:proofErr w:type="spellStart"/>
      <w:r w:rsidR="004D3A2E" w:rsidRPr="004D3A2E">
        <w:rPr>
          <w:sz w:val="24"/>
          <w:szCs w:val="24"/>
        </w:rPr>
        <w:t>huaja</w:t>
      </w:r>
      <w:proofErr w:type="spellEnd"/>
      <w:r w:rsidR="004D3A2E" w:rsidRPr="004D3A2E">
        <w:rPr>
          <w:sz w:val="24"/>
          <w:szCs w:val="24"/>
        </w:rPr>
        <w:t xml:space="preserve">, </w:t>
      </w:r>
      <w:proofErr w:type="spellStart"/>
      <w:r w:rsidR="004D3A2E" w:rsidRPr="004D3A2E">
        <w:rPr>
          <w:sz w:val="24"/>
          <w:szCs w:val="24"/>
        </w:rPr>
        <w:t>sipas</w:t>
      </w:r>
      <w:proofErr w:type="spellEnd"/>
      <w:r w:rsidR="004D3A2E" w:rsidRPr="004D3A2E">
        <w:rPr>
          <w:sz w:val="24"/>
          <w:szCs w:val="24"/>
        </w:rPr>
        <w:t xml:space="preserve"> </w:t>
      </w:r>
      <w:proofErr w:type="spellStart"/>
      <w:r w:rsidR="004D3A2E" w:rsidRPr="004D3A2E">
        <w:rPr>
          <w:sz w:val="24"/>
          <w:szCs w:val="24"/>
        </w:rPr>
        <w:t>rregullave</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caktuara</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këtë</w:t>
      </w:r>
      <w:proofErr w:type="spellEnd"/>
      <w:r w:rsidR="004D3A2E" w:rsidRPr="004D3A2E">
        <w:rPr>
          <w:sz w:val="24"/>
          <w:szCs w:val="24"/>
        </w:rPr>
        <w:t xml:space="preserve"> </w:t>
      </w:r>
      <w:proofErr w:type="spellStart"/>
      <w:r w:rsidR="004D3A2E" w:rsidRPr="004D3A2E">
        <w:rPr>
          <w:sz w:val="24"/>
          <w:szCs w:val="24"/>
        </w:rPr>
        <w:t>Kod</w:t>
      </w:r>
      <w:proofErr w:type="spellEnd"/>
      <w:r w:rsidR="004D3A2E" w:rsidRPr="004D3A2E">
        <w:rPr>
          <w:sz w:val="24"/>
          <w:szCs w:val="24"/>
        </w:rPr>
        <w:t>.</w:t>
      </w:r>
    </w:p>
    <w:p w14:paraId="100FB369" w14:textId="77777777" w:rsidR="004D3A2E" w:rsidRPr="004D3A2E" w:rsidRDefault="004D3A2E" w:rsidP="004D3A2E">
      <w:pPr>
        <w:widowControl w:val="0"/>
        <w:shd w:val="clear" w:color="auto" w:fill="FFFFFF"/>
        <w:adjustRightInd w:val="0"/>
        <w:ind w:firstLine="720"/>
        <w:jc w:val="both"/>
        <w:rPr>
          <w:rFonts w:eastAsia="MS Mincho"/>
          <w:sz w:val="24"/>
          <w:szCs w:val="24"/>
        </w:rPr>
      </w:pPr>
      <w:r w:rsidRPr="004D3A2E">
        <w:rPr>
          <w:sz w:val="24"/>
          <w:szCs w:val="24"/>
          <w:lang w:eastAsia="sq-AL"/>
        </w:rPr>
        <w:t>1</w:t>
      </w:r>
      <w:r w:rsidR="00D268C9">
        <w:rPr>
          <w:sz w:val="24"/>
          <w:szCs w:val="24"/>
          <w:lang w:eastAsia="sq-AL"/>
        </w:rPr>
        <w:t>8</w:t>
      </w:r>
      <w:r w:rsidRPr="004D3A2E">
        <w:rPr>
          <w:sz w:val="24"/>
          <w:szCs w:val="24"/>
          <w:lang w:eastAsia="sq-AL"/>
        </w:rPr>
        <w:t xml:space="preserve">. </w:t>
      </w:r>
      <w:proofErr w:type="spellStart"/>
      <w:r w:rsidRPr="004D3A2E">
        <w:rPr>
          <w:sz w:val="24"/>
          <w:szCs w:val="24"/>
          <w:lang w:eastAsia="sq-AL"/>
        </w:rPr>
        <w:t>Në</w:t>
      </w:r>
      <w:proofErr w:type="spellEnd"/>
      <w:r w:rsidRPr="004D3A2E">
        <w:rPr>
          <w:sz w:val="24"/>
          <w:szCs w:val="24"/>
          <w:lang w:eastAsia="sq-AL"/>
        </w:rPr>
        <w:t xml:space="preserve"> </w:t>
      </w:r>
      <w:proofErr w:type="spellStart"/>
      <w:r w:rsidRPr="004D3A2E">
        <w:rPr>
          <w:sz w:val="24"/>
          <w:szCs w:val="24"/>
          <w:lang w:eastAsia="sq-AL"/>
        </w:rPr>
        <w:t>këtë</w:t>
      </w:r>
      <w:proofErr w:type="spellEnd"/>
      <w:r w:rsidRPr="004D3A2E">
        <w:rPr>
          <w:sz w:val="24"/>
          <w:szCs w:val="24"/>
          <w:lang w:eastAsia="sq-AL"/>
        </w:rPr>
        <w:t xml:space="preserve"> </w:t>
      </w:r>
      <w:proofErr w:type="spellStart"/>
      <w:r w:rsidRPr="004D3A2E">
        <w:rPr>
          <w:sz w:val="24"/>
          <w:szCs w:val="24"/>
          <w:lang w:eastAsia="sq-AL"/>
        </w:rPr>
        <w:t>kuptim</w:t>
      </w:r>
      <w:proofErr w:type="spellEnd"/>
      <w:r w:rsidRPr="004D3A2E">
        <w:rPr>
          <w:sz w:val="24"/>
          <w:szCs w:val="24"/>
          <w:lang w:eastAsia="sq-AL"/>
        </w:rPr>
        <w:t xml:space="preserve">, </w:t>
      </w:r>
      <w:proofErr w:type="spellStart"/>
      <w:r w:rsidRPr="004D3A2E">
        <w:rPr>
          <w:sz w:val="24"/>
          <w:szCs w:val="24"/>
          <w:lang w:eastAsia="sq-AL"/>
        </w:rPr>
        <w:t>lidhur</w:t>
      </w:r>
      <w:proofErr w:type="spellEnd"/>
      <w:r w:rsidRPr="004D3A2E">
        <w:rPr>
          <w:sz w:val="24"/>
          <w:szCs w:val="24"/>
          <w:lang w:eastAsia="sq-AL"/>
        </w:rPr>
        <w:t xml:space="preserve"> me </w:t>
      </w:r>
      <w:proofErr w:type="spellStart"/>
      <w:r w:rsidRPr="004D3A2E">
        <w:rPr>
          <w:sz w:val="24"/>
          <w:szCs w:val="24"/>
          <w:lang w:eastAsia="sq-AL"/>
        </w:rPr>
        <w:t>faktet</w:t>
      </w:r>
      <w:proofErr w:type="spellEnd"/>
      <w:r w:rsidRPr="004D3A2E">
        <w:rPr>
          <w:sz w:val="24"/>
          <w:szCs w:val="24"/>
          <w:lang w:eastAsia="sq-AL"/>
        </w:rPr>
        <w:t xml:space="preserve"> e </w:t>
      </w:r>
      <w:proofErr w:type="spellStart"/>
      <w:r w:rsidRPr="004D3A2E">
        <w:rPr>
          <w:sz w:val="24"/>
          <w:szCs w:val="24"/>
          <w:lang w:eastAsia="sq-AL"/>
        </w:rPr>
        <w:t>pretenduara</w:t>
      </w:r>
      <w:proofErr w:type="spellEnd"/>
      <w:r w:rsidRPr="004D3A2E">
        <w:rPr>
          <w:sz w:val="24"/>
          <w:szCs w:val="24"/>
          <w:lang w:eastAsia="sq-AL"/>
        </w:rPr>
        <w:t xml:space="preserve"> se </w:t>
      </w:r>
      <w:proofErr w:type="spellStart"/>
      <w:r w:rsidRPr="004D3A2E">
        <w:rPr>
          <w:sz w:val="24"/>
          <w:szCs w:val="24"/>
          <w:lang w:eastAsia="sq-AL"/>
        </w:rPr>
        <w:t>përbëjnë</w:t>
      </w:r>
      <w:proofErr w:type="spellEnd"/>
      <w:r w:rsidRPr="004D3A2E">
        <w:rPr>
          <w:sz w:val="24"/>
          <w:szCs w:val="24"/>
          <w:lang w:eastAsia="sq-AL"/>
        </w:rPr>
        <w:t xml:space="preserve"> </w:t>
      </w:r>
      <w:proofErr w:type="spellStart"/>
      <w:r w:rsidRPr="004D3A2E">
        <w:rPr>
          <w:sz w:val="24"/>
          <w:szCs w:val="24"/>
          <w:lang w:eastAsia="sq-AL"/>
        </w:rPr>
        <w:t>vepër</w:t>
      </w:r>
      <w:proofErr w:type="spellEnd"/>
      <w:r w:rsidRPr="004D3A2E">
        <w:rPr>
          <w:sz w:val="24"/>
          <w:szCs w:val="24"/>
          <w:lang w:eastAsia="sq-AL"/>
        </w:rPr>
        <w:t xml:space="preserve"> </w:t>
      </w:r>
      <w:proofErr w:type="spellStart"/>
      <w:r w:rsidRPr="004D3A2E">
        <w:rPr>
          <w:sz w:val="24"/>
          <w:szCs w:val="24"/>
          <w:lang w:eastAsia="sq-AL"/>
        </w:rPr>
        <w:t>penale</w:t>
      </w:r>
      <w:proofErr w:type="spellEnd"/>
      <w:r w:rsidRPr="004D3A2E">
        <w:rPr>
          <w:sz w:val="24"/>
          <w:szCs w:val="24"/>
          <w:lang w:eastAsia="sq-AL"/>
        </w:rPr>
        <w:t xml:space="preserve">, </w:t>
      </w:r>
      <w:proofErr w:type="spellStart"/>
      <w:r w:rsidRPr="004D3A2E">
        <w:rPr>
          <w:sz w:val="24"/>
          <w:szCs w:val="24"/>
          <w:lang w:eastAsia="sq-AL"/>
        </w:rPr>
        <w:t>Prokuroria</w:t>
      </w:r>
      <w:proofErr w:type="spellEnd"/>
      <w:r w:rsidRPr="004D3A2E">
        <w:rPr>
          <w:sz w:val="24"/>
          <w:szCs w:val="24"/>
          <w:lang w:eastAsia="sq-AL"/>
        </w:rPr>
        <w:t xml:space="preserve">, </w:t>
      </w:r>
      <w:proofErr w:type="spellStart"/>
      <w:r w:rsidRPr="004D3A2E">
        <w:rPr>
          <w:sz w:val="24"/>
          <w:szCs w:val="24"/>
          <w:lang w:eastAsia="sq-AL"/>
        </w:rPr>
        <w:t>pasi</w:t>
      </w:r>
      <w:proofErr w:type="spellEnd"/>
      <w:r w:rsidRPr="004D3A2E">
        <w:rPr>
          <w:sz w:val="24"/>
          <w:szCs w:val="24"/>
          <w:lang w:eastAsia="sq-AL"/>
        </w:rPr>
        <w:t xml:space="preserve"> ka </w:t>
      </w:r>
      <w:proofErr w:type="spellStart"/>
      <w:r w:rsidRPr="004D3A2E">
        <w:rPr>
          <w:sz w:val="24"/>
          <w:szCs w:val="24"/>
          <w:lang w:eastAsia="sq-AL"/>
        </w:rPr>
        <w:t>regjistruar</w:t>
      </w:r>
      <w:proofErr w:type="spellEnd"/>
      <w:r w:rsidRPr="004D3A2E">
        <w:rPr>
          <w:sz w:val="24"/>
          <w:szCs w:val="24"/>
          <w:lang w:eastAsia="sq-AL"/>
        </w:rPr>
        <w:t xml:space="preserve"> </w:t>
      </w:r>
      <w:proofErr w:type="spellStart"/>
      <w:r w:rsidRPr="004D3A2E">
        <w:rPr>
          <w:sz w:val="24"/>
          <w:szCs w:val="24"/>
          <w:lang w:eastAsia="sq-AL"/>
        </w:rPr>
        <w:t>procedimin</w:t>
      </w:r>
      <w:proofErr w:type="spellEnd"/>
      <w:r w:rsidRPr="004D3A2E">
        <w:rPr>
          <w:sz w:val="24"/>
          <w:szCs w:val="24"/>
          <w:lang w:eastAsia="sq-AL"/>
        </w:rPr>
        <w:t xml:space="preserve"> penal</w:t>
      </w:r>
      <w:r w:rsidRPr="004D3A2E">
        <w:rPr>
          <w:sz w:val="24"/>
          <w:szCs w:val="24"/>
        </w:rPr>
        <w:t>,</w:t>
      </w:r>
      <w:r w:rsidRPr="004D3A2E">
        <w:rPr>
          <w:b/>
          <w:bCs/>
          <w:sz w:val="24"/>
          <w:szCs w:val="24"/>
        </w:rPr>
        <w:t xml:space="preserve"> </w:t>
      </w:r>
      <w:r w:rsidRPr="004D3A2E">
        <w:rPr>
          <w:sz w:val="24"/>
          <w:szCs w:val="24"/>
          <w:lang w:eastAsia="sq-AL"/>
        </w:rPr>
        <w:t xml:space="preserve">ka </w:t>
      </w:r>
      <w:proofErr w:type="spellStart"/>
      <w:r w:rsidRPr="004D3A2E">
        <w:rPr>
          <w:sz w:val="24"/>
          <w:szCs w:val="24"/>
          <w:lang w:eastAsia="sq-AL"/>
        </w:rPr>
        <w:t>ngritur</w:t>
      </w:r>
      <w:proofErr w:type="spellEnd"/>
      <w:r w:rsidRPr="004D3A2E">
        <w:rPr>
          <w:sz w:val="24"/>
          <w:szCs w:val="24"/>
          <w:lang w:eastAsia="sq-AL"/>
        </w:rPr>
        <w:t xml:space="preserve"> </w:t>
      </w:r>
      <w:proofErr w:type="spellStart"/>
      <w:r w:rsidRPr="004D3A2E">
        <w:rPr>
          <w:sz w:val="24"/>
          <w:szCs w:val="24"/>
          <w:lang w:eastAsia="sq-AL"/>
        </w:rPr>
        <w:t>akuzë</w:t>
      </w:r>
      <w:proofErr w:type="spellEnd"/>
      <w:r w:rsidRPr="004D3A2E">
        <w:rPr>
          <w:sz w:val="24"/>
          <w:szCs w:val="24"/>
          <w:lang w:eastAsia="sq-AL"/>
        </w:rPr>
        <w:t xml:space="preserve">, duke e </w:t>
      </w:r>
      <w:proofErr w:type="spellStart"/>
      <w:r w:rsidRPr="004D3A2E">
        <w:rPr>
          <w:sz w:val="24"/>
          <w:szCs w:val="24"/>
          <w:lang w:eastAsia="sq-AL"/>
        </w:rPr>
        <w:t>mbrojtur</w:t>
      </w:r>
      <w:proofErr w:type="spellEnd"/>
      <w:r w:rsidRPr="004D3A2E">
        <w:rPr>
          <w:sz w:val="24"/>
          <w:szCs w:val="24"/>
          <w:lang w:eastAsia="sq-AL"/>
        </w:rPr>
        <w:t xml:space="preserve"> </w:t>
      </w:r>
      <w:proofErr w:type="spellStart"/>
      <w:r w:rsidRPr="004D3A2E">
        <w:rPr>
          <w:sz w:val="24"/>
          <w:szCs w:val="24"/>
          <w:lang w:eastAsia="sq-AL"/>
        </w:rPr>
        <w:t>atë</w:t>
      </w:r>
      <w:proofErr w:type="spellEnd"/>
      <w:r w:rsidRPr="004D3A2E">
        <w:rPr>
          <w:sz w:val="24"/>
          <w:szCs w:val="24"/>
          <w:lang w:eastAsia="sq-AL"/>
        </w:rPr>
        <w:t xml:space="preserve"> </w:t>
      </w:r>
      <w:proofErr w:type="spellStart"/>
      <w:r w:rsidRPr="004D3A2E">
        <w:rPr>
          <w:sz w:val="24"/>
          <w:szCs w:val="24"/>
          <w:lang w:eastAsia="sq-AL"/>
        </w:rPr>
        <w:t>deri</w:t>
      </w:r>
      <w:proofErr w:type="spellEnd"/>
      <w:r w:rsidRPr="004D3A2E">
        <w:rPr>
          <w:sz w:val="24"/>
          <w:szCs w:val="24"/>
          <w:lang w:eastAsia="sq-AL"/>
        </w:rPr>
        <w:t xml:space="preserve"> </w:t>
      </w:r>
      <w:proofErr w:type="spellStart"/>
      <w:r w:rsidRPr="004D3A2E">
        <w:rPr>
          <w:sz w:val="24"/>
          <w:szCs w:val="24"/>
          <w:lang w:eastAsia="sq-AL"/>
        </w:rPr>
        <w:t>në</w:t>
      </w:r>
      <w:proofErr w:type="spellEnd"/>
      <w:r w:rsidRPr="004D3A2E">
        <w:rPr>
          <w:sz w:val="24"/>
          <w:szCs w:val="24"/>
          <w:lang w:eastAsia="sq-AL"/>
        </w:rPr>
        <w:t xml:space="preserve"> </w:t>
      </w:r>
      <w:proofErr w:type="spellStart"/>
      <w:r w:rsidRPr="004D3A2E">
        <w:rPr>
          <w:sz w:val="24"/>
          <w:szCs w:val="24"/>
          <w:lang w:eastAsia="sq-AL"/>
        </w:rPr>
        <w:t>përfundim</w:t>
      </w:r>
      <w:proofErr w:type="spellEnd"/>
      <w:r w:rsidRPr="004D3A2E">
        <w:rPr>
          <w:sz w:val="24"/>
          <w:szCs w:val="24"/>
          <w:lang w:eastAsia="sq-AL"/>
        </w:rPr>
        <w:t xml:space="preserve"> </w:t>
      </w:r>
      <w:proofErr w:type="spellStart"/>
      <w:r w:rsidRPr="004D3A2E">
        <w:rPr>
          <w:sz w:val="24"/>
          <w:szCs w:val="24"/>
          <w:lang w:eastAsia="sq-AL"/>
        </w:rPr>
        <w:t>të</w:t>
      </w:r>
      <w:proofErr w:type="spellEnd"/>
      <w:r w:rsidRPr="004D3A2E">
        <w:rPr>
          <w:sz w:val="24"/>
          <w:szCs w:val="24"/>
          <w:lang w:eastAsia="sq-AL"/>
        </w:rPr>
        <w:t xml:space="preserve"> </w:t>
      </w:r>
      <w:proofErr w:type="spellStart"/>
      <w:r w:rsidRPr="004D3A2E">
        <w:rPr>
          <w:sz w:val="24"/>
          <w:szCs w:val="24"/>
          <w:lang w:eastAsia="sq-AL"/>
        </w:rPr>
        <w:t>këtij</w:t>
      </w:r>
      <w:proofErr w:type="spellEnd"/>
      <w:r w:rsidRPr="004D3A2E">
        <w:rPr>
          <w:sz w:val="24"/>
          <w:szCs w:val="24"/>
          <w:lang w:eastAsia="sq-AL"/>
        </w:rPr>
        <w:t xml:space="preserve"> </w:t>
      </w:r>
      <w:proofErr w:type="spellStart"/>
      <w:r w:rsidRPr="004D3A2E">
        <w:rPr>
          <w:sz w:val="24"/>
          <w:szCs w:val="24"/>
          <w:lang w:eastAsia="sq-AL"/>
        </w:rPr>
        <w:t>gjykimi</w:t>
      </w:r>
      <w:proofErr w:type="spellEnd"/>
      <w:r w:rsidRPr="004D3A2E">
        <w:rPr>
          <w:sz w:val="24"/>
          <w:szCs w:val="24"/>
          <w:lang w:eastAsia="sq-AL"/>
        </w:rPr>
        <w:t xml:space="preserve">. </w:t>
      </w:r>
      <w:r w:rsidRPr="004D3A2E">
        <w:rPr>
          <w:noProof/>
          <w:sz w:val="24"/>
          <w:szCs w:val="24"/>
        </w:rPr>
        <w:t xml:space="preserve">Sipas pikës 4 të nenit 407 të KPP e drejta e ankimit i takon vetëm atij që ligji ia njeh shprehimisht. Kur ligji nuk bën dallim ndërmjet palëve, kjo e drejtë i takon secilës prej tyre. </w:t>
      </w:r>
      <w:r w:rsidRPr="004D3A2E">
        <w:rPr>
          <w:sz w:val="24"/>
          <w:szCs w:val="24"/>
        </w:rPr>
        <w:t xml:space="preserve">Nenet 408, 409 </w:t>
      </w:r>
      <w:proofErr w:type="spellStart"/>
      <w:r w:rsidRPr="004D3A2E">
        <w:rPr>
          <w:sz w:val="24"/>
          <w:szCs w:val="24"/>
        </w:rPr>
        <w:t>dhe</w:t>
      </w:r>
      <w:proofErr w:type="spellEnd"/>
      <w:r w:rsidRPr="004D3A2E">
        <w:rPr>
          <w:sz w:val="24"/>
          <w:szCs w:val="24"/>
        </w:rPr>
        <w:t xml:space="preserve"> 410 </w:t>
      </w:r>
      <w:proofErr w:type="spellStart"/>
      <w:r w:rsidRPr="004D3A2E">
        <w:rPr>
          <w:sz w:val="24"/>
          <w:szCs w:val="24"/>
        </w:rPr>
        <w:t>të</w:t>
      </w:r>
      <w:proofErr w:type="spellEnd"/>
      <w:r w:rsidRPr="004D3A2E">
        <w:rPr>
          <w:sz w:val="24"/>
          <w:szCs w:val="24"/>
        </w:rPr>
        <w:t xml:space="preserve"> KPP </w:t>
      </w:r>
      <w:proofErr w:type="spellStart"/>
      <w:r w:rsidRPr="004D3A2E">
        <w:rPr>
          <w:sz w:val="24"/>
          <w:szCs w:val="24"/>
        </w:rPr>
        <w:t>përcaktojnë</w:t>
      </w:r>
      <w:proofErr w:type="spellEnd"/>
      <w:r w:rsidRPr="004D3A2E">
        <w:rPr>
          <w:sz w:val="24"/>
          <w:szCs w:val="24"/>
        </w:rPr>
        <w:t xml:space="preserve"> </w:t>
      </w:r>
      <w:proofErr w:type="spellStart"/>
      <w:r w:rsidRPr="004D3A2E">
        <w:rPr>
          <w:sz w:val="24"/>
          <w:szCs w:val="24"/>
        </w:rPr>
        <w:t>subjektet</w:t>
      </w:r>
      <w:proofErr w:type="spellEnd"/>
      <w:r w:rsidRPr="004D3A2E">
        <w:rPr>
          <w:sz w:val="24"/>
          <w:szCs w:val="24"/>
        </w:rPr>
        <w:t xml:space="preserve"> </w:t>
      </w:r>
      <w:proofErr w:type="spellStart"/>
      <w:r w:rsidRPr="004D3A2E">
        <w:rPr>
          <w:sz w:val="24"/>
          <w:szCs w:val="24"/>
        </w:rPr>
        <w:t>proceduralë</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kanë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drejtën</w:t>
      </w:r>
      <w:proofErr w:type="spellEnd"/>
      <w:r w:rsidRPr="004D3A2E">
        <w:rPr>
          <w:sz w:val="24"/>
          <w:szCs w:val="24"/>
        </w:rPr>
        <w:t xml:space="preserve"> e </w:t>
      </w:r>
      <w:proofErr w:type="spellStart"/>
      <w:r w:rsidRPr="004D3A2E">
        <w:rPr>
          <w:sz w:val="24"/>
          <w:szCs w:val="24"/>
        </w:rPr>
        <w:t>ankimit</w:t>
      </w:r>
      <w:proofErr w:type="spellEnd"/>
      <w:r w:rsidRPr="004D3A2E">
        <w:rPr>
          <w:sz w:val="24"/>
          <w:szCs w:val="24"/>
        </w:rPr>
        <w:t xml:space="preserve"> </w:t>
      </w:r>
      <w:proofErr w:type="spellStart"/>
      <w:r w:rsidRPr="004D3A2E">
        <w:rPr>
          <w:sz w:val="24"/>
          <w:szCs w:val="24"/>
        </w:rPr>
        <w:t>ndaj</w:t>
      </w:r>
      <w:proofErr w:type="spellEnd"/>
      <w:r w:rsidRPr="004D3A2E">
        <w:rPr>
          <w:sz w:val="24"/>
          <w:szCs w:val="24"/>
        </w:rPr>
        <w:t xml:space="preserve"> </w:t>
      </w:r>
      <w:proofErr w:type="spellStart"/>
      <w:r w:rsidRPr="004D3A2E">
        <w:rPr>
          <w:sz w:val="24"/>
          <w:szCs w:val="24"/>
        </w:rPr>
        <w:t>vendimit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dhënë</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gjykatat</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janë</w:t>
      </w:r>
      <w:proofErr w:type="spellEnd"/>
      <w:r w:rsidRPr="004D3A2E">
        <w:rPr>
          <w:sz w:val="24"/>
          <w:szCs w:val="24"/>
        </w:rPr>
        <w:t xml:space="preserve"> </w:t>
      </w:r>
      <w:proofErr w:type="spellStart"/>
      <w:r w:rsidRPr="004D3A2E">
        <w:rPr>
          <w:sz w:val="24"/>
          <w:szCs w:val="24"/>
        </w:rPr>
        <w:t>prokurori</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dëmtuari</w:t>
      </w:r>
      <w:proofErr w:type="spellEnd"/>
      <w:r w:rsidRPr="004D3A2E">
        <w:rPr>
          <w:sz w:val="24"/>
          <w:szCs w:val="24"/>
        </w:rPr>
        <w:t xml:space="preserve"> </w:t>
      </w:r>
      <w:proofErr w:type="spellStart"/>
      <w:r w:rsidRPr="004D3A2E">
        <w:rPr>
          <w:sz w:val="24"/>
          <w:szCs w:val="24"/>
        </w:rPr>
        <w:t>akuzues</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pandehuri</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këtë</w:t>
      </w:r>
      <w:proofErr w:type="spellEnd"/>
      <w:r w:rsidRPr="004D3A2E">
        <w:rPr>
          <w:sz w:val="24"/>
          <w:szCs w:val="24"/>
        </w:rPr>
        <w:t xml:space="preserve">, </w:t>
      </w:r>
      <w:proofErr w:type="spellStart"/>
      <w:r w:rsidRPr="004D3A2E">
        <w:rPr>
          <w:sz w:val="24"/>
          <w:szCs w:val="24"/>
        </w:rPr>
        <w:t>Kolegji</w:t>
      </w:r>
      <w:proofErr w:type="spellEnd"/>
      <w:r w:rsidRPr="004D3A2E">
        <w:rPr>
          <w:sz w:val="24"/>
          <w:szCs w:val="24"/>
        </w:rPr>
        <w:t xml:space="preserve"> </w:t>
      </w:r>
      <w:proofErr w:type="spellStart"/>
      <w:r w:rsidRPr="004D3A2E">
        <w:rPr>
          <w:sz w:val="24"/>
          <w:szCs w:val="24"/>
        </w:rPr>
        <w:t>vlerëson</w:t>
      </w:r>
      <w:proofErr w:type="spellEnd"/>
      <w:r w:rsidRPr="004D3A2E">
        <w:rPr>
          <w:sz w:val="24"/>
          <w:szCs w:val="24"/>
        </w:rPr>
        <w:t xml:space="preserve"> se </w:t>
      </w:r>
      <w:proofErr w:type="spellStart"/>
      <w:r w:rsidRPr="004D3A2E">
        <w:rPr>
          <w:color w:val="231F20"/>
          <w:sz w:val="24"/>
          <w:szCs w:val="24"/>
        </w:rPr>
        <w:t>ankuesit</w:t>
      </w:r>
      <w:proofErr w:type="spellEnd"/>
      <w:r w:rsidRPr="004D3A2E">
        <w:rPr>
          <w:color w:val="231F20"/>
          <w:sz w:val="24"/>
          <w:szCs w:val="24"/>
        </w:rPr>
        <w:t xml:space="preserve">, </w:t>
      </w:r>
      <w:proofErr w:type="spellStart"/>
      <w:r w:rsidRPr="004D3A2E">
        <w:rPr>
          <w:color w:val="231F20"/>
          <w:sz w:val="24"/>
          <w:szCs w:val="24"/>
        </w:rPr>
        <w:t>në</w:t>
      </w:r>
      <w:proofErr w:type="spellEnd"/>
      <w:r w:rsidRPr="004D3A2E">
        <w:rPr>
          <w:color w:val="231F20"/>
          <w:sz w:val="24"/>
          <w:szCs w:val="24"/>
        </w:rPr>
        <w:t xml:space="preserve"> </w:t>
      </w:r>
      <w:proofErr w:type="spellStart"/>
      <w:r w:rsidRPr="004D3A2E">
        <w:rPr>
          <w:color w:val="231F20"/>
          <w:sz w:val="24"/>
          <w:szCs w:val="24"/>
        </w:rPr>
        <w:t>cilësinë</w:t>
      </w:r>
      <w:proofErr w:type="spellEnd"/>
      <w:r w:rsidRPr="004D3A2E">
        <w:rPr>
          <w:color w:val="231F20"/>
          <w:sz w:val="24"/>
          <w:szCs w:val="24"/>
        </w:rPr>
        <w:t xml:space="preserve"> e </w:t>
      </w:r>
      <w:proofErr w:type="spellStart"/>
      <w:r w:rsidRPr="004D3A2E">
        <w:rPr>
          <w:color w:val="231F20"/>
          <w:sz w:val="24"/>
          <w:szCs w:val="24"/>
        </w:rPr>
        <w:t>trashëgimtarëve</w:t>
      </w:r>
      <w:proofErr w:type="spellEnd"/>
      <w:r w:rsidRPr="004D3A2E">
        <w:rPr>
          <w:color w:val="231F20"/>
          <w:sz w:val="24"/>
          <w:szCs w:val="24"/>
        </w:rPr>
        <w:t xml:space="preserve"> </w:t>
      </w:r>
      <w:proofErr w:type="spellStart"/>
      <w:r w:rsidRPr="004D3A2E">
        <w:rPr>
          <w:color w:val="231F20"/>
          <w:sz w:val="24"/>
          <w:szCs w:val="24"/>
        </w:rPr>
        <w:t>të</w:t>
      </w:r>
      <w:proofErr w:type="spellEnd"/>
      <w:r w:rsidRPr="004D3A2E">
        <w:rPr>
          <w:color w:val="231F20"/>
          <w:sz w:val="24"/>
          <w:szCs w:val="24"/>
        </w:rPr>
        <w:t xml:space="preserve"> </w:t>
      </w:r>
      <w:proofErr w:type="spellStart"/>
      <w:r w:rsidRPr="004D3A2E">
        <w:rPr>
          <w:color w:val="231F20"/>
          <w:sz w:val="24"/>
          <w:szCs w:val="24"/>
        </w:rPr>
        <w:t>viktimës</w:t>
      </w:r>
      <w:proofErr w:type="spellEnd"/>
      <w:r w:rsidRPr="004D3A2E">
        <w:rPr>
          <w:color w:val="231F20"/>
          <w:sz w:val="24"/>
          <w:szCs w:val="24"/>
        </w:rPr>
        <w:t xml:space="preserve"> </w:t>
      </w:r>
      <w:proofErr w:type="spellStart"/>
      <w:r w:rsidRPr="004D3A2E">
        <w:rPr>
          <w:color w:val="231F20"/>
          <w:sz w:val="24"/>
          <w:szCs w:val="24"/>
        </w:rPr>
        <w:t>nuk</w:t>
      </w:r>
      <w:proofErr w:type="spellEnd"/>
      <w:r w:rsidRPr="004D3A2E">
        <w:rPr>
          <w:color w:val="231F20"/>
          <w:sz w:val="24"/>
          <w:szCs w:val="24"/>
        </w:rPr>
        <w:t xml:space="preserve"> </w:t>
      </w:r>
      <w:proofErr w:type="spellStart"/>
      <w:r w:rsidRPr="004D3A2E">
        <w:rPr>
          <w:color w:val="231F20"/>
          <w:sz w:val="24"/>
          <w:szCs w:val="24"/>
        </w:rPr>
        <w:t>janë</w:t>
      </w:r>
      <w:proofErr w:type="spellEnd"/>
      <w:r w:rsidRPr="004D3A2E">
        <w:rPr>
          <w:color w:val="231F20"/>
          <w:sz w:val="24"/>
          <w:szCs w:val="24"/>
        </w:rPr>
        <w:t xml:space="preserve"> </w:t>
      </w:r>
      <w:proofErr w:type="spellStart"/>
      <w:r w:rsidRPr="004D3A2E">
        <w:rPr>
          <w:color w:val="231F20"/>
          <w:sz w:val="24"/>
          <w:szCs w:val="24"/>
        </w:rPr>
        <w:t>subjekte</w:t>
      </w:r>
      <w:proofErr w:type="spellEnd"/>
      <w:r w:rsidRPr="004D3A2E">
        <w:rPr>
          <w:color w:val="231F20"/>
          <w:sz w:val="24"/>
          <w:szCs w:val="24"/>
        </w:rPr>
        <w:t xml:space="preserve"> </w:t>
      </w:r>
      <w:proofErr w:type="spellStart"/>
      <w:r w:rsidRPr="004D3A2E">
        <w:rPr>
          <w:color w:val="231F20"/>
          <w:sz w:val="24"/>
          <w:szCs w:val="24"/>
        </w:rPr>
        <w:t>të</w:t>
      </w:r>
      <w:proofErr w:type="spellEnd"/>
      <w:r w:rsidRPr="004D3A2E">
        <w:rPr>
          <w:color w:val="231F20"/>
          <w:sz w:val="24"/>
          <w:szCs w:val="24"/>
        </w:rPr>
        <w:t xml:space="preserve"> </w:t>
      </w:r>
      <w:proofErr w:type="spellStart"/>
      <w:r w:rsidRPr="004D3A2E">
        <w:rPr>
          <w:color w:val="231F20"/>
          <w:sz w:val="24"/>
          <w:szCs w:val="24"/>
        </w:rPr>
        <w:t>legjitimuar</w:t>
      </w:r>
      <w:r w:rsidR="00DF3DE3">
        <w:rPr>
          <w:color w:val="231F20"/>
          <w:sz w:val="24"/>
          <w:szCs w:val="24"/>
        </w:rPr>
        <w:t>a</w:t>
      </w:r>
      <w:proofErr w:type="spellEnd"/>
      <w:r w:rsidRPr="004D3A2E">
        <w:rPr>
          <w:color w:val="231F20"/>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ligji</w:t>
      </w:r>
      <w:proofErr w:type="spellEnd"/>
      <w:r w:rsidRPr="004D3A2E">
        <w:rPr>
          <w:sz w:val="24"/>
          <w:szCs w:val="24"/>
        </w:rPr>
        <w:t xml:space="preserve"> procedural penal,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paraqitur</w:t>
      </w:r>
      <w:proofErr w:type="spellEnd"/>
      <w:r w:rsidRPr="004D3A2E">
        <w:rPr>
          <w:sz w:val="24"/>
          <w:szCs w:val="24"/>
        </w:rPr>
        <w:t xml:space="preserve"> </w:t>
      </w:r>
      <w:proofErr w:type="spellStart"/>
      <w:r w:rsidRPr="004D3A2E">
        <w:rPr>
          <w:sz w:val="24"/>
          <w:szCs w:val="24"/>
        </w:rPr>
        <w:t>rekurs</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Gjykatën</w:t>
      </w:r>
      <w:proofErr w:type="spellEnd"/>
      <w:r w:rsidRPr="004D3A2E">
        <w:rPr>
          <w:sz w:val="24"/>
          <w:szCs w:val="24"/>
        </w:rPr>
        <w:t xml:space="preserve"> e </w:t>
      </w:r>
      <w:proofErr w:type="spellStart"/>
      <w:r w:rsidRPr="004D3A2E">
        <w:rPr>
          <w:sz w:val="24"/>
          <w:szCs w:val="24"/>
        </w:rPr>
        <w:t>Lartë</w:t>
      </w:r>
      <w:proofErr w:type="spellEnd"/>
      <w:r w:rsidRPr="004D3A2E">
        <w:rPr>
          <w:sz w:val="24"/>
          <w:szCs w:val="24"/>
        </w:rPr>
        <w:t xml:space="preserve">. </w:t>
      </w:r>
    </w:p>
    <w:p w14:paraId="45628083" w14:textId="77777777" w:rsidR="004D3A2E" w:rsidRPr="004D3A2E" w:rsidRDefault="004D3A2E" w:rsidP="004D3A2E">
      <w:pPr>
        <w:ind w:firstLine="720"/>
        <w:jc w:val="both"/>
        <w:rPr>
          <w:noProof/>
          <w:sz w:val="24"/>
          <w:szCs w:val="24"/>
        </w:rPr>
      </w:pPr>
      <w:r w:rsidRPr="004D3A2E">
        <w:rPr>
          <w:rFonts w:eastAsia="MS Mincho"/>
          <w:sz w:val="24"/>
          <w:szCs w:val="24"/>
        </w:rPr>
        <w:t>1</w:t>
      </w:r>
      <w:r w:rsidR="00D268C9">
        <w:rPr>
          <w:rFonts w:eastAsia="MS Mincho"/>
          <w:sz w:val="24"/>
          <w:szCs w:val="24"/>
        </w:rPr>
        <w:t>9</w:t>
      </w:r>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vijim</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verifikim</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kushteve</w:t>
      </w:r>
      <w:proofErr w:type="spellEnd"/>
      <w:r w:rsidRPr="004D3A2E">
        <w:rPr>
          <w:rFonts w:eastAsia="MS Mincho"/>
          <w:sz w:val="24"/>
          <w:szCs w:val="24"/>
        </w:rPr>
        <w:t xml:space="preserve"> </w:t>
      </w:r>
      <w:proofErr w:type="spellStart"/>
      <w:r w:rsidRPr="004D3A2E">
        <w:rPr>
          <w:rFonts w:eastAsia="MS Mincho"/>
          <w:sz w:val="24"/>
          <w:szCs w:val="24"/>
        </w:rPr>
        <w:t>formale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pranueshmërisë</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rekursit</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konstaton</w:t>
      </w:r>
      <w:proofErr w:type="spellEnd"/>
      <w:r w:rsidRPr="004D3A2E">
        <w:rPr>
          <w:rFonts w:eastAsia="MS Mincho"/>
          <w:sz w:val="24"/>
          <w:szCs w:val="24"/>
        </w:rPr>
        <w:t xml:space="preserve"> se </w:t>
      </w:r>
      <w:proofErr w:type="spellStart"/>
      <w:r w:rsidRPr="004D3A2E">
        <w:rPr>
          <w:sz w:val="24"/>
          <w:szCs w:val="24"/>
        </w:rPr>
        <w:t>rekurset</w:t>
      </w:r>
      <w:proofErr w:type="spellEnd"/>
      <w:r w:rsidRPr="004D3A2E">
        <w:rPr>
          <w:sz w:val="24"/>
          <w:szCs w:val="24"/>
        </w:rPr>
        <w:t xml:space="preserve"> e </w:t>
      </w:r>
      <w:proofErr w:type="spellStart"/>
      <w:r w:rsidRPr="004D3A2E">
        <w:rPr>
          <w:sz w:val="24"/>
          <w:szCs w:val="24"/>
        </w:rPr>
        <w:t>paraqitura</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Prokurori</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gjykuari</w:t>
      </w:r>
      <w:proofErr w:type="spellEnd"/>
      <w:r w:rsidRPr="004D3A2E">
        <w:rPr>
          <w:sz w:val="24"/>
          <w:szCs w:val="24"/>
        </w:rPr>
        <w:t xml:space="preserve"> Zaimi </w:t>
      </w:r>
      <w:proofErr w:type="spellStart"/>
      <w:r w:rsidRPr="004D3A2E">
        <w:rPr>
          <w:sz w:val="24"/>
          <w:szCs w:val="24"/>
        </w:rPr>
        <w:t>janë</w:t>
      </w:r>
      <w:proofErr w:type="spellEnd"/>
      <w:r w:rsidRPr="004D3A2E">
        <w:rPr>
          <w:sz w:val="24"/>
          <w:szCs w:val="24"/>
        </w:rPr>
        <w:t xml:space="preserve"> </w:t>
      </w:r>
      <w:proofErr w:type="spellStart"/>
      <w:r w:rsidRPr="004D3A2E">
        <w:rPr>
          <w:sz w:val="24"/>
          <w:szCs w:val="24"/>
        </w:rPr>
        <w:t>paraqitur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përputhje</w:t>
      </w:r>
      <w:proofErr w:type="spellEnd"/>
      <w:r w:rsidRPr="004D3A2E">
        <w:rPr>
          <w:sz w:val="24"/>
          <w:szCs w:val="24"/>
        </w:rPr>
        <w:t xml:space="preserve"> me </w:t>
      </w:r>
      <w:proofErr w:type="spellStart"/>
      <w:r w:rsidRPr="004D3A2E">
        <w:rPr>
          <w:sz w:val="24"/>
          <w:szCs w:val="24"/>
        </w:rPr>
        <w:t>parashikimin</w:t>
      </w:r>
      <w:proofErr w:type="spellEnd"/>
      <w:r w:rsidRPr="004D3A2E">
        <w:rPr>
          <w:sz w:val="24"/>
          <w:szCs w:val="24"/>
        </w:rPr>
        <w:t xml:space="preserve"> e </w:t>
      </w:r>
      <w:proofErr w:type="spellStart"/>
      <w:r w:rsidRPr="004D3A2E">
        <w:rPr>
          <w:sz w:val="24"/>
          <w:szCs w:val="24"/>
        </w:rPr>
        <w:t>nenit</w:t>
      </w:r>
      <w:proofErr w:type="spellEnd"/>
      <w:r w:rsidRPr="004D3A2E">
        <w:rPr>
          <w:sz w:val="24"/>
          <w:szCs w:val="24"/>
        </w:rPr>
        <w:t xml:space="preserve"> 435 </w:t>
      </w:r>
      <w:proofErr w:type="spellStart"/>
      <w:r w:rsidRPr="004D3A2E">
        <w:rPr>
          <w:sz w:val="24"/>
          <w:szCs w:val="24"/>
        </w:rPr>
        <w:t>të</w:t>
      </w:r>
      <w:proofErr w:type="spellEnd"/>
      <w:r w:rsidRPr="004D3A2E">
        <w:rPr>
          <w:sz w:val="24"/>
          <w:szCs w:val="24"/>
        </w:rPr>
        <w:t xml:space="preserve"> KPP</w:t>
      </w:r>
      <w:r w:rsidRPr="004D3A2E">
        <w:rPr>
          <w:rFonts w:eastAsia="MS Mincho"/>
          <w:sz w:val="24"/>
          <w:szCs w:val="24"/>
        </w:rPr>
        <w:t xml:space="preserve">. </w:t>
      </w:r>
      <w:proofErr w:type="spellStart"/>
      <w:r w:rsidRPr="004D3A2E">
        <w:rPr>
          <w:rFonts w:eastAsia="MS Mincho"/>
          <w:sz w:val="24"/>
          <w:szCs w:val="24"/>
        </w:rPr>
        <w:t>Palët</w:t>
      </w:r>
      <w:proofErr w:type="spellEnd"/>
      <w:r w:rsidRPr="004D3A2E">
        <w:rPr>
          <w:rFonts w:eastAsia="MS Mincho"/>
          <w:sz w:val="24"/>
          <w:szCs w:val="24"/>
        </w:rPr>
        <w:t xml:space="preserve"> </w:t>
      </w:r>
      <w:proofErr w:type="spellStart"/>
      <w:r w:rsidRPr="004D3A2E">
        <w:rPr>
          <w:rFonts w:eastAsia="MS Mincho"/>
          <w:sz w:val="24"/>
          <w:szCs w:val="24"/>
        </w:rPr>
        <w:t>janë</w:t>
      </w:r>
      <w:proofErr w:type="spellEnd"/>
      <w:r w:rsidRPr="004D3A2E">
        <w:rPr>
          <w:rFonts w:eastAsia="MS Mincho"/>
          <w:sz w:val="24"/>
          <w:szCs w:val="24"/>
        </w:rPr>
        <w:t xml:space="preserve"> </w:t>
      </w:r>
      <w:proofErr w:type="spellStart"/>
      <w:r w:rsidRPr="004D3A2E">
        <w:rPr>
          <w:rFonts w:eastAsia="MS Mincho"/>
          <w:sz w:val="24"/>
          <w:szCs w:val="24"/>
        </w:rPr>
        <w:t>njoftuar</w:t>
      </w:r>
      <w:proofErr w:type="spellEnd"/>
      <w:r w:rsidRPr="004D3A2E">
        <w:rPr>
          <w:rFonts w:eastAsia="MS Mincho"/>
          <w:sz w:val="24"/>
          <w:szCs w:val="24"/>
        </w:rPr>
        <w:t xml:space="preserve"> </w:t>
      </w:r>
      <w:proofErr w:type="spellStart"/>
      <w:r w:rsidRPr="004D3A2E">
        <w:rPr>
          <w:rFonts w:eastAsia="MS Mincho"/>
          <w:sz w:val="24"/>
          <w:szCs w:val="24"/>
        </w:rPr>
        <w:t>reciprokisht</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rekursin</w:t>
      </w:r>
      <w:proofErr w:type="spellEnd"/>
      <w:r w:rsidRPr="004D3A2E">
        <w:rPr>
          <w:rFonts w:eastAsia="MS Mincho"/>
          <w:sz w:val="24"/>
          <w:szCs w:val="24"/>
        </w:rPr>
        <w:t xml:space="preserve">. </w:t>
      </w:r>
      <w:proofErr w:type="spellStart"/>
      <w:r w:rsidRPr="004D3A2E">
        <w:rPr>
          <w:rFonts w:eastAsia="MS Mincho"/>
          <w:sz w:val="24"/>
          <w:szCs w:val="24"/>
        </w:rPr>
        <w:t>Ndaj</w:t>
      </w:r>
      <w:proofErr w:type="spellEnd"/>
      <w:r w:rsidRPr="004D3A2E">
        <w:rPr>
          <w:rFonts w:eastAsia="MS Mincho"/>
          <w:sz w:val="24"/>
          <w:szCs w:val="24"/>
        </w:rPr>
        <w:t xml:space="preserve"> </w:t>
      </w:r>
      <w:proofErr w:type="spellStart"/>
      <w:r w:rsidRPr="004D3A2E">
        <w:rPr>
          <w:rFonts w:eastAsia="MS Mincho"/>
          <w:sz w:val="24"/>
          <w:szCs w:val="24"/>
        </w:rPr>
        <w:t>rekursit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trashëgimtarëve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viktimës</w:t>
      </w:r>
      <w:proofErr w:type="spellEnd"/>
      <w:r w:rsidRPr="004D3A2E">
        <w:rPr>
          <w:rFonts w:eastAsia="MS Mincho"/>
          <w:sz w:val="24"/>
          <w:szCs w:val="24"/>
        </w:rPr>
        <w:t xml:space="preserve"> Ç.S. ka </w:t>
      </w:r>
      <w:proofErr w:type="spellStart"/>
      <w:r w:rsidRPr="004D3A2E">
        <w:rPr>
          <w:rFonts w:eastAsia="MS Mincho"/>
          <w:sz w:val="24"/>
          <w:szCs w:val="24"/>
        </w:rPr>
        <w:t>paraqitur</w:t>
      </w:r>
      <w:proofErr w:type="spellEnd"/>
      <w:r w:rsidRPr="004D3A2E">
        <w:rPr>
          <w:rFonts w:eastAsia="MS Mincho"/>
          <w:sz w:val="24"/>
          <w:szCs w:val="24"/>
        </w:rPr>
        <w:t xml:space="preserve"> </w:t>
      </w:r>
      <w:proofErr w:type="spellStart"/>
      <w:r w:rsidRPr="004D3A2E">
        <w:rPr>
          <w:rFonts w:eastAsia="MS Mincho"/>
          <w:sz w:val="24"/>
          <w:szCs w:val="24"/>
        </w:rPr>
        <w:t>kundërrekurs</w:t>
      </w:r>
      <w:proofErr w:type="spellEnd"/>
      <w:r w:rsidRPr="004D3A2E">
        <w:rPr>
          <w:rFonts w:eastAsia="MS Mincho"/>
          <w:sz w:val="24"/>
          <w:szCs w:val="24"/>
        </w:rPr>
        <w:t xml:space="preserve">,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gjykuari</w:t>
      </w:r>
      <w:proofErr w:type="spellEnd"/>
      <w:r w:rsidRPr="004D3A2E">
        <w:rPr>
          <w:rFonts w:eastAsia="MS Mincho"/>
          <w:sz w:val="24"/>
          <w:szCs w:val="24"/>
        </w:rPr>
        <w:t xml:space="preserve"> </w:t>
      </w:r>
      <w:proofErr w:type="spellStart"/>
      <w:r w:rsidRPr="004D3A2E">
        <w:rPr>
          <w:rFonts w:eastAsia="MS Mincho"/>
          <w:sz w:val="24"/>
          <w:szCs w:val="24"/>
        </w:rPr>
        <w:t>Ludjan</w:t>
      </w:r>
      <w:proofErr w:type="spellEnd"/>
      <w:r w:rsidRPr="004D3A2E">
        <w:rPr>
          <w:rFonts w:eastAsia="MS Mincho"/>
          <w:sz w:val="24"/>
          <w:szCs w:val="24"/>
        </w:rPr>
        <w:t xml:space="preserve"> Zaimi.</w:t>
      </w:r>
    </w:p>
    <w:p w14:paraId="6EE8F25C" w14:textId="77777777" w:rsidR="004D3A2E" w:rsidRPr="004D3A2E" w:rsidRDefault="00D268C9" w:rsidP="004D3A2E">
      <w:pPr>
        <w:ind w:firstLine="720"/>
        <w:jc w:val="both"/>
        <w:rPr>
          <w:rFonts w:eastAsia="MS Mincho"/>
          <w:sz w:val="24"/>
          <w:szCs w:val="24"/>
        </w:rPr>
      </w:pPr>
      <w:r>
        <w:rPr>
          <w:rFonts w:eastAsia="MS Mincho"/>
          <w:sz w:val="24"/>
          <w:szCs w:val="24"/>
        </w:rPr>
        <w:t>20</w:t>
      </w:r>
      <w:r w:rsidR="004D3A2E" w:rsidRPr="004D3A2E">
        <w:rPr>
          <w:rFonts w:eastAsia="MS Mincho"/>
          <w:sz w:val="24"/>
          <w:szCs w:val="24"/>
        </w:rPr>
        <w:t xml:space="preserve">. </w:t>
      </w:r>
      <w:proofErr w:type="spellStart"/>
      <w:r w:rsidR="004D3A2E" w:rsidRPr="004D3A2E">
        <w:rPr>
          <w:rFonts w:eastAsia="MS Mincho"/>
          <w:sz w:val="24"/>
          <w:szCs w:val="24"/>
        </w:rPr>
        <w:t>Lidhur</w:t>
      </w:r>
      <w:proofErr w:type="spellEnd"/>
      <w:r w:rsidR="004D3A2E" w:rsidRPr="004D3A2E">
        <w:rPr>
          <w:rFonts w:eastAsia="MS Mincho"/>
          <w:sz w:val="24"/>
          <w:szCs w:val="24"/>
        </w:rPr>
        <w:t xml:space="preserve"> me </w:t>
      </w:r>
      <w:proofErr w:type="spellStart"/>
      <w:r w:rsidR="004D3A2E" w:rsidRPr="004D3A2E">
        <w:rPr>
          <w:rFonts w:eastAsia="MS Mincho"/>
          <w:sz w:val="24"/>
          <w:szCs w:val="24"/>
        </w:rPr>
        <w:t>shqyrtimin</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themel</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pretendimeve</w:t>
      </w:r>
      <w:proofErr w:type="spellEnd"/>
      <w:r w:rsidR="00DF3DE3">
        <w:rPr>
          <w:rFonts w:eastAsia="MS Mincho"/>
          <w:sz w:val="24"/>
          <w:szCs w:val="24"/>
        </w:rPr>
        <w:t xml:space="preserve"> </w:t>
      </w:r>
      <w:proofErr w:type="spellStart"/>
      <w:r w:rsidR="00DF3DE3">
        <w:rPr>
          <w:rFonts w:eastAsia="MS Mincho"/>
          <w:sz w:val="24"/>
          <w:szCs w:val="24"/>
        </w:rPr>
        <w:t>të</w:t>
      </w:r>
      <w:proofErr w:type="spellEnd"/>
      <w:r w:rsidR="00DF3DE3">
        <w:rPr>
          <w:rFonts w:eastAsia="MS Mincho"/>
          <w:sz w:val="24"/>
          <w:szCs w:val="24"/>
        </w:rPr>
        <w:t xml:space="preserve"> </w:t>
      </w:r>
      <w:proofErr w:type="spellStart"/>
      <w:r w:rsidR="00DF3DE3">
        <w:rPr>
          <w:rFonts w:eastAsia="MS Mincho"/>
          <w:sz w:val="24"/>
          <w:szCs w:val="24"/>
        </w:rPr>
        <w:t>parashtruara</w:t>
      </w:r>
      <w:proofErr w:type="spellEnd"/>
      <w:r w:rsidR="00DF3DE3">
        <w:rPr>
          <w:rFonts w:eastAsia="MS Mincho"/>
          <w:sz w:val="24"/>
          <w:szCs w:val="24"/>
        </w:rPr>
        <w:t xml:space="preserve"> </w:t>
      </w:r>
      <w:proofErr w:type="spellStart"/>
      <w:r w:rsidR="00DF3DE3">
        <w:rPr>
          <w:rFonts w:eastAsia="MS Mincho"/>
          <w:sz w:val="24"/>
          <w:szCs w:val="24"/>
        </w:rPr>
        <w:t>në</w:t>
      </w:r>
      <w:proofErr w:type="spellEnd"/>
      <w:r w:rsidR="00DF3DE3">
        <w:rPr>
          <w:rFonts w:eastAsia="MS Mincho"/>
          <w:sz w:val="24"/>
          <w:szCs w:val="24"/>
        </w:rPr>
        <w:t xml:space="preserve"> </w:t>
      </w:r>
      <w:proofErr w:type="spellStart"/>
      <w:r w:rsidR="00DF3DE3">
        <w:rPr>
          <w:rFonts w:eastAsia="MS Mincho"/>
          <w:sz w:val="24"/>
          <w:szCs w:val="24"/>
        </w:rPr>
        <w:t>rekurs</w:t>
      </w:r>
      <w:proofErr w:type="spellEnd"/>
      <w:r w:rsidR="00DF3DE3">
        <w:rPr>
          <w:rFonts w:eastAsia="MS Mincho"/>
          <w:sz w:val="24"/>
          <w:szCs w:val="24"/>
        </w:rPr>
        <w:t xml:space="preserve"> </w:t>
      </w:r>
      <w:proofErr w:type="spellStart"/>
      <w:proofErr w:type="gramStart"/>
      <w:r w:rsidR="00DF3DE3">
        <w:rPr>
          <w:rFonts w:eastAsia="MS Mincho"/>
          <w:sz w:val="24"/>
          <w:szCs w:val="24"/>
        </w:rPr>
        <w:t>nga</w:t>
      </w:r>
      <w:proofErr w:type="spellEnd"/>
      <w:r w:rsidR="00DF3DE3">
        <w:rPr>
          <w:rFonts w:eastAsia="MS Mincho"/>
          <w:sz w:val="24"/>
          <w:szCs w:val="24"/>
        </w:rPr>
        <w:t xml:space="preserve"> </w:t>
      </w:r>
      <w:r w:rsidR="004D3A2E" w:rsidRPr="004D3A2E">
        <w:rPr>
          <w:rFonts w:eastAsia="MS Mincho"/>
          <w:sz w:val="24"/>
          <w:szCs w:val="24"/>
        </w:rPr>
        <w:t xml:space="preserve"> </w:t>
      </w:r>
      <w:proofErr w:type="spellStart"/>
      <w:r w:rsidR="004D3A2E" w:rsidRPr="004D3A2E">
        <w:rPr>
          <w:rFonts w:eastAsia="MS Mincho"/>
          <w:sz w:val="24"/>
          <w:szCs w:val="24"/>
        </w:rPr>
        <w:t>Prokurori</w:t>
      </w:r>
      <w:proofErr w:type="spellEnd"/>
      <w:proofErr w:type="gram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gjykuari</w:t>
      </w:r>
      <w:proofErr w:type="spellEnd"/>
      <w:r w:rsidR="004D3A2E" w:rsidRPr="004D3A2E">
        <w:rPr>
          <w:rFonts w:eastAsia="MS Mincho"/>
          <w:sz w:val="24"/>
          <w:szCs w:val="24"/>
        </w:rPr>
        <w:t xml:space="preserve"> </w:t>
      </w:r>
      <w:proofErr w:type="spellStart"/>
      <w:r w:rsidR="004D3A2E" w:rsidRPr="004D3A2E">
        <w:rPr>
          <w:rFonts w:eastAsia="MS Mincho"/>
          <w:sz w:val="24"/>
          <w:szCs w:val="24"/>
        </w:rPr>
        <w:t>Ludjan</w:t>
      </w:r>
      <w:proofErr w:type="spellEnd"/>
      <w:r w:rsidR="004D3A2E" w:rsidRPr="004D3A2E">
        <w:rPr>
          <w:rFonts w:eastAsia="MS Mincho"/>
          <w:sz w:val="24"/>
          <w:szCs w:val="24"/>
        </w:rPr>
        <w:t xml:space="preserve"> Zaimi,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Penal </w:t>
      </w:r>
      <w:proofErr w:type="spellStart"/>
      <w:r w:rsidR="004D3A2E" w:rsidRPr="004D3A2E">
        <w:rPr>
          <w:rFonts w:eastAsia="MS Mincho"/>
          <w:sz w:val="24"/>
          <w:szCs w:val="24"/>
        </w:rPr>
        <w:t>rithekson</w:t>
      </w:r>
      <w:proofErr w:type="spellEnd"/>
      <w:r w:rsidR="004D3A2E" w:rsidRPr="004D3A2E">
        <w:rPr>
          <w:rFonts w:eastAsia="MS Mincho"/>
          <w:sz w:val="24"/>
          <w:szCs w:val="24"/>
        </w:rPr>
        <w:t xml:space="preserve"> se </w:t>
      </w:r>
      <w:proofErr w:type="spellStart"/>
      <w:r w:rsidR="004D3A2E" w:rsidRPr="004D3A2E">
        <w:rPr>
          <w:rFonts w:eastAsia="MS Mincho"/>
          <w:sz w:val="24"/>
          <w:szCs w:val="24"/>
        </w:rPr>
        <w:t>nuk</w:t>
      </w:r>
      <w:proofErr w:type="spellEnd"/>
      <w:r w:rsidR="004D3A2E" w:rsidRPr="004D3A2E">
        <w:rPr>
          <w:rFonts w:eastAsia="MS Mincho"/>
          <w:sz w:val="24"/>
          <w:szCs w:val="24"/>
        </w:rPr>
        <w:t xml:space="preserve"> e </w:t>
      </w:r>
      <w:proofErr w:type="spellStart"/>
      <w:r w:rsidR="004D3A2E" w:rsidRPr="004D3A2E">
        <w:rPr>
          <w:rFonts w:eastAsia="MS Mincho"/>
          <w:sz w:val="24"/>
          <w:szCs w:val="24"/>
        </w:rPr>
        <w:t>shqyrton</w:t>
      </w:r>
      <w:proofErr w:type="spellEnd"/>
      <w:r w:rsidR="004D3A2E" w:rsidRPr="004D3A2E">
        <w:rPr>
          <w:rFonts w:eastAsia="MS Mincho"/>
          <w:sz w:val="24"/>
          <w:szCs w:val="24"/>
        </w:rPr>
        <w:t xml:space="preserve"> </w:t>
      </w:r>
      <w:proofErr w:type="spellStart"/>
      <w:r w:rsidR="004D3A2E" w:rsidRPr="004D3A2E">
        <w:rPr>
          <w:rFonts w:eastAsia="MS Mincho"/>
          <w:sz w:val="24"/>
          <w:szCs w:val="24"/>
        </w:rPr>
        <w:t>rekursin</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drejtim</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fakteve</w:t>
      </w:r>
      <w:proofErr w:type="spellEnd"/>
      <w:r w:rsidR="004D3A2E" w:rsidRPr="004D3A2E">
        <w:rPr>
          <w:rFonts w:eastAsia="MS Mincho"/>
          <w:sz w:val="24"/>
          <w:szCs w:val="24"/>
        </w:rPr>
        <w:t xml:space="preserve">, </w:t>
      </w:r>
      <w:proofErr w:type="spellStart"/>
      <w:r w:rsidR="004D3A2E" w:rsidRPr="004D3A2E">
        <w:rPr>
          <w:rFonts w:eastAsia="MS Mincho"/>
          <w:sz w:val="24"/>
          <w:szCs w:val="24"/>
        </w:rPr>
        <w:t>vlerësimit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provave</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përcaktimit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fajësisë</w:t>
      </w:r>
      <w:proofErr w:type="spellEnd"/>
      <w:r w:rsidR="004D3A2E" w:rsidRPr="004D3A2E">
        <w:rPr>
          <w:rFonts w:eastAsia="MS Mincho"/>
          <w:sz w:val="24"/>
          <w:szCs w:val="24"/>
        </w:rPr>
        <w:t xml:space="preserve"> </w:t>
      </w:r>
      <w:proofErr w:type="spellStart"/>
      <w:r w:rsidR="004D3A2E" w:rsidRPr="004D3A2E">
        <w:rPr>
          <w:rFonts w:eastAsia="MS Mincho"/>
          <w:sz w:val="24"/>
          <w:szCs w:val="24"/>
        </w:rPr>
        <w:t>ose</w:t>
      </w:r>
      <w:proofErr w:type="spellEnd"/>
      <w:r w:rsidR="004D3A2E" w:rsidRPr="004D3A2E">
        <w:rPr>
          <w:rFonts w:eastAsia="MS Mincho"/>
          <w:sz w:val="24"/>
          <w:szCs w:val="24"/>
        </w:rPr>
        <w:t xml:space="preserve"> jo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pandehurit</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këtë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gjykim</w:t>
      </w:r>
      <w:proofErr w:type="spellEnd"/>
      <w:r w:rsidR="004D3A2E" w:rsidRPr="004D3A2E">
        <w:rPr>
          <w:rFonts w:eastAsia="MS Mincho"/>
          <w:sz w:val="24"/>
          <w:szCs w:val="24"/>
        </w:rPr>
        <w:t xml:space="preserve">, </w:t>
      </w:r>
      <w:proofErr w:type="spellStart"/>
      <w:r w:rsidR="004D3A2E" w:rsidRPr="004D3A2E">
        <w:rPr>
          <w:rFonts w:eastAsia="MS Mincho"/>
          <w:sz w:val="24"/>
          <w:szCs w:val="24"/>
        </w:rPr>
        <w:t>pasi</w:t>
      </w:r>
      <w:proofErr w:type="spellEnd"/>
      <w:r w:rsidR="004D3A2E" w:rsidRPr="004D3A2E">
        <w:rPr>
          <w:rFonts w:eastAsia="MS Mincho"/>
          <w:sz w:val="24"/>
          <w:szCs w:val="24"/>
        </w:rPr>
        <w:t xml:space="preserve"> </w:t>
      </w:r>
      <w:proofErr w:type="spellStart"/>
      <w:r w:rsidR="004D3A2E" w:rsidRPr="004D3A2E">
        <w:rPr>
          <w:rFonts w:eastAsia="MS Mincho"/>
          <w:sz w:val="24"/>
          <w:szCs w:val="24"/>
        </w:rPr>
        <w:t>kjo</w:t>
      </w:r>
      <w:proofErr w:type="spellEnd"/>
      <w:r w:rsidR="004D3A2E" w:rsidRPr="004D3A2E">
        <w:rPr>
          <w:rFonts w:eastAsia="MS Mincho"/>
          <w:sz w:val="24"/>
          <w:szCs w:val="24"/>
        </w:rPr>
        <w:t xml:space="preserve"> </w:t>
      </w:r>
      <w:proofErr w:type="spellStart"/>
      <w:r w:rsidR="004D3A2E" w:rsidRPr="004D3A2E">
        <w:rPr>
          <w:rFonts w:eastAsia="MS Mincho"/>
          <w:sz w:val="24"/>
          <w:szCs w:val="24"/>
        </w:rPr>
        <w:t>është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një</w:t>
      </w:r>
      <w:proofErr w:type="spellEnd"/>
      <w:r w:rsidR="004D3A2E" w:rsidRPr="004D3A2E">
        <w:rPr>
          <w:rFonts w:eastAsia="MS Mincho"/>
          <w:sz w:val="24"/>
          <w:szCs w:val="24"/>
        </w:rPr>
        <w:t xml:space="preserve"> </w:t>
      </w:r>
      <w:proofErr w:type="spellStart"/>
      <w:r w:rsidR="004D3A2E" w:rsidRPr="004D3A2E">
        <w:rPr>
          <w:rFonts w:eastAsia="MS Mincho"/>
          <w:sz w:val="24"/>
          <w:szCs w:val="24"/>
        </w:rPr>
        <w:t>çështje</w:t>
      </w:r>
      <w:proofErr w:type="spellEnd"/>
      <w:r w:rsidR="004D3A2E" w:rsidRPr="004D3A2E">
        <w:rPr>
          <w:rFonts w:eastAsia="MS Mincho"/>
          <w:sz w:val="24"/>
          <w:szCs w:val="24"/>
        </w:rPr>
        <w:t xml:space="preserve"> </w:t>
      </w:r>
      <w:proofErr w:type="spellStart"/>
      <w:r w:rsidR="004D3A2E" w:rsidRPr="004D3A2E">
        <w:rPr>
          <w:rFonts w:eastAsia="MS Mincho"/>
          <w:sz w:val="24"/>
          <w:szCs w:val="24"/>
        </w:rPr>
        <w:t>që</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përket</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gjykatave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faktit</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Gjykata</w:t>
      </w:r>
      <w:proofErr w:type="spellEnd"/>
      <w:r w:rsidR="004D3A2E" w:rsidRPr="004D3A2E">
        <w:rPr>
          <w:rFonts w:eastAsia="MS Mincho"/>
          <w:sz w:val="24"/>
          <w:szCs w:val="24"/>
        </w:rPr>
        <w:t xml:space="preserve"> e </w:t>
      </w:r>
      <w:proofErr w:type="spellStart"/>
      <w:r w:rsidR="004D3A2E" w:rsidRPr="004D3A2E">
        <w:rPr>
          <w:rFonts w:eastAsia="MS Mincho"/>
          <w:sz w:val="24"/>
          <w:szCs w:val="24"/>
        </w:rPr>
        <w:t>Lartë</w:t>
      </w:r>
      <w:proofErr w:type="spellEnd"/>
      <w:r w:rsidR="004D3A2E" w:rsidRPr="004D3A2E">
        <w:rPr>
          <w:rFonts w:eastAsia="MS Mincho"/>
          <w:sz w:val="24"/>
          <w:szCs w:val="24"/>
        </w:rPr>
        <w:t xml:space="preserve"> </w:t>
      </w:r>
      <w:proofErr w:type="spellStart"/>
      <w:r w:rsidR="004D3A2E" w:rsidRPr="004D3A2E">
        <w:rPr>
          <w:rFonts w:eastAsia="MS Mincho"/>
          <w:sz w:val="24"/>
          <w:szCs w:val="24"/>
        </w:rPr>
        <w:t>si</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gjykatë</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ligji</w:t>
      </w:r>
      <w:proofErr w:type="spellEnd"/>
      <w:r w:rsidR="004D3A2E" w:rsidRPr="004D3A2E">
        <w:rPr>
          <w:rFonts w:eastAsia="MS Mincho"/>
          <w:sz w:val="24"/>
          <w:szCs w:val="24"/>
        </w:rPr>
        <w:t xml:space="preserve">, </w:t>
      </w:r>
      <w:proofErr w:type="spellStart"/>
      <w:r w:rsidR="004D3A2E" w:rsidRPr="004D3A2E">
        <w:rPr>
          <w:rFonts w:eastAsia="MS Mincho"/>
          <w:sz w:val="24"/>
          <w:szCs w:val="24"/>
        </w:rPr>
        <w:t>kontrollon</w:t>
      </w:r>
      <w:proofErr w:type="spellEnd"/>
      <w:r w:rsidR="004D3A2E" w:rsidRPr="004D3A2E">
        <w:rPr>
          <w:rFonts w:eastAsia="MS Mincho"/>
          <w:sz w:val="24"/>
          <w:szCs w:val="24"/>
        </w:rPr>
        <w:t xml:space="preserve"> </w:t>
      </w:r>
      <w:proofErr w:type="spellStart"/>
      <w:r w:rsidR="004D3A2E" w:rsidRPr="004D3A2E">
        <w:rPr>
          <w:rFonts w:eastAsia="MS Mincho"/>
          <w:sz w:val="24"/>
          <w:szCs w:val="24"/>
        </w:rPr>
        <w:t>vendimet</w:t>
      </w:r>
      <w:proofErr w:type="spellEnd"/>
      <w:r w:rsidR="004D3A2E" w:rsidRPr="004D3A2E">
        <w:rPr>
          <w:rFonts w:eastAsia="MS Mincho"/>
          <w:sz w:val="24"/>
          <w:szCs w:val="24"/>
        </w:rPr>
        <w:t xml:space="preserve"> e </w:t>
      </w:r>
      <w:proofErr w:type="spellStart"/>
      <w:r w:rsidR="004D3A2E" w:rsidRPr="004D3A2E">
        <w:rPr>
          <w:rFonts w:eastAsia="MS Mincho"/>
          <w:sz w:val="24"/>
          <w:szCs w:val="24"/>
        </w:rPr>
        <w:t>gjykatave</w:t>
      </w:r>
      <w:proofErr w:type="spellEnd"/>
      <w:r w:rsidR="004D3A2E" w:rsidRPr="004D3A2E">
        <w:rPr>
          <w:rFonts w:eastAsia="MS Mincho"/>
          <w:sz w:val="24"/>
          <w:szCs w:val="24"/>
        </w:rPr>
        <w:t xml:space="preserve"> </w:t>
      </w:r>
      <w:proofErr w:type="spellStart"/>
      <w:r w:rsidR="004D3A2E" w:rsidRPr="004D3A2E">
        <w:rPr>
          <w:rFonts w:eastAsia="MS Mincho"/>
          <w:sz w:val="24"/>
          <w:szCs w:val="24"/>
        </w:rPr>
        <w:t>më</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ulëta</w:t>
      </w:r>
      <w:proofErr w:type="spellEnd"/>
      <w:r w:rsidR="004D3A2E" w:rsidRPr="004D3A2E">
        <w:rPr>
          <w:rFonts w:eastAsia="MS Mincho"/>
          <w:sz w:val="24"/>
          <w:szCs w:val="24"/>
        </w:rPr>
        <w:t xml:space="preserve"> </w:t>
      </w:r>
      <w:proofErr w:type="spellStart"/>
      <w:r w:rsidR="004D3A2E" w:rsidRPr="004D3A2E">
        <w:rPr>
          <w:rFonts w:eastAsia="MS Mincho"/>
          <w:sz w:val="24"/>
          <w:szCs w:val="24"/>
        </w:rPr>
        <w:t>vetëm</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drejtim</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zbatimit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ligjit</w:t>
      </w:r>
      <w:proofErr w:type="spellEnd"/>
      <w:r w:rsidR="004D3A2E" w:rsidRPr="004D3A2E">
        <w:rPr>
          <w:rFonts w:eastAsia="MS Mincho"/>
          <w:sz w:val="24"/>
          <w:szCs w:val="24"/>
        </w:rPr>
        <w:t xml:space="preserve"> material apo procedural penal. </w:t>
      </w:r>
      <w:proofErr w:type="spellStart"/>
      <w:r w:rsidR="004D3A2E" w:rsidRPr="004D3A2E">
        <w:rPr>
          <w:rFonts w:eastAsia="MS Mincho"/>
          <w:sz w:val="24"/>
          <w:szCs w:val="24"/>
        </w:rPr>
        <w:t>Mënyra</w:t>
      </w:r>
      <w:proofErr w:type="spellEnd"/>
      <w:r w:rsidR="004D3A2E" w:rsidRPr="004D3A2E">
        <w:rPr>
          <w:rFonts w:eastAsia="MS Mincho"/>
          <w:sz w:val="24"/>
          <w:szCs w:val="24"/>
        </w:rPr>
        <w:t xml:space="preserve"> e </w:t>
      </w:r>
      <w:proofErr w:type="spellStart"/>
      <w:r w:rsidR="004D3A2E" w:rsidRPr="004D3A2E">
        <w:rPr>
          <w:rFonts w:eastAsia="MS Mincho"/>
          <w:sz w:val="24"/>
          <w:szCs w:val="24"/>
        </w:rPr>
        <w:t>vlerësimit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fakteve</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provave</w:t>
      </w:r>
      <w:proofErr w:type="spellEnd"/>
      <w:r w:rsidR="004D3A2E" w:rsidRPr="004D3A2E">
        <w:rPr>
          <w:rFonts w:eastAsia="MS Mincho"/>
          <w:sz w:val="24"/>
          <w:szCs w:val="24"/>
        </w:rPr>
        <w:t xml:space="preserve">, </w:t>
      </w:r>
      <w:proofErr w:type="spellStart"/>
      <w:r w:rsidR="004D3A2E" w:rsidRPr="004D3A2E">
        <w:rPr>
          <w:rFonts w:eastAsia="MS Mincho"/>
          <w:sz w:val="24"/>
          <w:szCs w:val="24"/>
        </w:rPr>
        <w:t>sipas</w:t>
      </w:r>
      <w:proofErr w:type="spellEnd"/>
      <w:r w:rsidR="004D3A2E" w:rsidRPr="004D3A2E">
        <w:rPr>
          <w:rFonts w:eastAsia="MS Mincho"/>
          <w:sz w:val="24"/>
          <w:szCs w:val="24"/>
        </w:rPr>
        <w:t xml:space="preserve"> </w:t>
      </w:r>
      <w:proofErr w:type="spellStart"/>
      <w:r w:rsidR="004D3A2E" w:rsidRPr="004D3A2E">
        <w:rPr>
          <w:rFonts w:eastAsia="MS Mincho"/>
          <w:sz w:val="24"/>
          <w:szCs w:val="24"/>
        </w:rPr>
        <w:t>qëndrimit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konsoliduar</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këtij</w:t>
      </w:r>
      <w:proofErr w:type="spellEnd"/>
      <w:r w:rsidR="004D3A2E" w:rsidRPr="004D3A2E">
        <w:rPr>
          <w:rFonts w:eastAsia="MS Mincho"/>
          <w:sz w:val="24"/>
          <w:szCs w:val="24"/>
        </w:rPr>
        <w:t xml:space="preserve">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w:t>
      </w:r>
      <w:proofErr w:type="spellStart"/>
      <w:r w:rsidR="004D3A2E" w:rsidRPr="004D3A2E">
        <w:rPr>
          <w:rFonts w:eastAsia="MS Mincho"/>
          <w:sz w:val="24"/>
          <w:szCs w:val="24"/>
        </w:rPr>
        <w:t>është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një</w:t>
      </w:r>
      <w:proofErr w:type="spellEnd"/>
      <w:r w:rsidR="004D3A2E" w:rsidRPr="004D3A2E">
        <w:rPr>
          <w:rFonts w:eastAsia="MS Mincho"/>
          <w:sz w:val="24"/>
          <w:szCs w:val="24"/>
        </w:rPr>
        <w:t xml:space="preserve"> </w:t>
      </w:r>
      <w:proofErr w:type="spellStart"/>
      <w:r w:rsidR="004D3A2E" w:rsidRPr="004D3A2E">
        <w:rPr>
          <w:rFonts w:eastAsia="MS Mincho"/>
          <w:sz w:val="24"/>
          <w:szCs w:val="24"/>
        </w:rPr>
        <w:t>çështje</w:t>
      </w:r>
      <w:proofErr w:type="spellEnd"/>
      <w:r w:rsidR="004D3A2E" w:rsidRPr="004D3A2E">
        <w:rPr>
          <w:rFonts w:eastAsia="MS Mincho"/>
          <w:sz w:val="24"/>
          <w:szCs w:val="24"/>
        </w:rPr>
        <w:t xml:space="preserve"> </w:t>
      </w:r>
      <w:proofErr w:type="spellStart"/>
      <w:r w:rsidR="004D3A2E" w:rsidRPr="004D3A2E">
        <w:rPr>
          <w:rFonts w:eastAsia="MS Mincho"/>
          <w:sz w:val="24"/>
          <w:szCs w:val="24"/>
        </w:rPr>
        <w:t>që</w:t>
      </w:r>
      <w:proofErr w:type="spellEnd"/>
      <w:r w:rsidR="004D3A2E" w:rsidRPr="004D3A2E">
        <w:rPr>
          <w:rFonts w:eastAsia="MS Mincho"/>
          <w:sz w:val="24"/>
          <w:szCs w:val="24"/>
        </w:rPr>
        <w:t xml:space="preserve"> del </w:t>
      </w:r>
      <w:proofErr w:type="spellStart"/>
      <w:r w:rsidR="004D3A2E" w:rsidRPr="004D3A2E">
        <w:rPr>
          <w:rFonts w:eastAsia="MS Mincho"/>
          <w:sz w:val="24"/>
          <w:szCs w:val="24"/>
        </w:rPr>
        <w:t>jashtë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juridiksionit</w:t>
      </w:r>
      <w:proofErr w:type="spellEnd"/>
      <w:r w:rsidR="004D3A2E" w:rsidRPr="004D3A2E">
        <w:rPr>
          <w:rFonts w:eastAsia="MS Mincho"/>
          <w:sz w:val="24"/>
          <w:szCs w:val="24"/>
        </w:rPr>
        <w:t xml:space="preserve"> </w:t>
      </w:r>
      <w:proofErr w:type="spellStart"/>
      <w:r w:rsidR="004D3A2E" w:rsidRPr="004D3A2E">
        <w:rPr>
          <w:rFonts w:eastAsia="MS Mincho"/>
          <w:sz w:val="24"/>
          <w:szCs w:val="24"/>
        </w:rPr>
        <w:t>ekskluzivisht</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ligjor</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Gjykatës</w:t>
      </w:r>
      <w:proofErr w:type="spellEnd"/>
      <w:r w:rsidR="004D3A2E" w:rsidRPr="004D3A2E">
        <w:rPr>
          <w:rFonts w:eastAsia="MS Mincho"/>
          <w:sz w:val="24"/>
          <w:szCs w:val="24"/>
        </w:rPr>
        <w:t xml:space="preserve"> </w:t>
      </w:r>
      <w:proofErr w:type="spellStart"/>
      <w:r w:rsidR="004D3A2E" w:rsidRPr="004D3A2E">
        <w:rPr>
          <w:rFonts w:eastAsia="MS Mincho"/>
          <w:sz w:val="24"/>
          <w:szCs w:val="24"/>
        </w:rPr>
        <w:t>së</w:t>
      </w:r>
      <w:proofErr w:type="spellEnd"/>
      <w:r w:rsidR="004D3A2E" w:rsidRPr="004D3A2E">
        <w:rPr>
          <w:rFonts w:eastAsia="MS Mincho"/>
          <w:sz w:val="24"/>
          <w:szCs w:val="24"/>
        </w:rPr>
        <w:t xml:space="preserve"> </w:t>
      </w:r>
      <w:proofErr w:type="spellStart"/>
      <w:r w:rsidR="004D3A2E" w:rsidRPr="004D3A2E">
        <w:rPr>
          <w:rFonts w:eastAsia="MS Mincho"/>
          <w:sz w:val="24"/>
          <w:szCs w:val="24"/>
        </w:rPr>
        <w:t>Lartë</w:t>
      </w:r>
      <w:proofErr w:type="spellEnd"/>
      <w:r w:rsidR="004D3A2E" w:rsidRPr="004D3A2E">
        <w:rPr>
          <w:rFonts w:eastAsia="MS Mincho"/>
          <w:sz w:val="24"/>
          <w:szCs w:val="24"/>
        </w:rPr>
        <w:t xml:space="preserve">. </w:t>
      </w:r>
      <w:proofErr w:type="spellStart"/>
      <w:r w:rsidR="004D3A2E" w:rsidRPr="004D3A2E">
        <w:rPr>
          <w:rFonts w:eastAsia="MS Mincho"/>
          <w:sz w:val="24"/>
          <w:szCs w:val="24"/>
        </w:rPr>
        <w:t>Megjithatë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ka </w:t>
      </w:r>
      <w:proofErr w:type="spellStart"/>
      <w:r w:rsidR="004D3A2E" w:rsidRPr="004D3A2E">
        <w:rPr>
          <w:rFonts w:eastAsia="MS Mincho"/>
          <w:sz w:val="24"/>
          <w:szCs w:val="24"/>
        </w:rPr>
        <w:t>detyrimin</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shqyrtojë</w:t>
      </w:r>
      <w:proofErr w:type="spellEnd"/>
      <w:r w:rsidR="004D3A2E" w:rsidRPr="004D3A2E">
        <w:rPr>
          <w:rFonts w:eastAsia="MS Mincho"/>
          <w:sz w:val="24"/>
          <w:szCs w:val="24"/>
        </w:rPr>
        <w:t xml:space="preserve"> </w:t>
      </w:r>
      <w:proofErr w:type="spellStart"/>
      <w:r w:rsidR="004D3A2E" w:rsidRPr="004D3A2E">
        <w:rPr>
          <w:rFonts w:eastAsia="MS Mincho"/>
          <w:sz w:val="24"/>
          <w:szCs w:val="24"/>
        </w:rPr>
        <w:t>çështjen</w:t>
      </w:r>
      <w:proofErr w:type="spellEnd"/>
      <w:r w:rsidR="004D3A2E" w:rsidRPr="004D3A2E">
        <w:rPr>
          <w:rFonts w:eastAsia="MS Mincho"/>
          <w:sz w:val="24"/>
          <w:szCs w:val="24"/>
        </w:rPr>
        <w:t xml:space="preserve"> </w:t>
      </w:r>
      <w:proofErr w:type="spellStart"/>
      <w:r w:rsidR="004D3A2E" w:rsidRPr="004D3A2E">
        <w:rPr>
          <w:rFonts w:eastAsia="MS Mincho"/>
          <w:sz w:val="24"/>
          <w:szCs w:val="24"/>
        </w:rPr>
        <w:t>brenda</w:t>
      </w:r>
      <w:proofErr w:type="spellEnd"/>
      <w:r w:rsidR="004D3A2E" w:rsidRPr="004D3A2E">
        <w:rPr>
          <w:rFonts w:eastAsia="MS Mincho"/>
          <w:sz w:val="24"/>
          <w:szCs w:val="24"/>
        </w:rPr>
        <w:t xml:space="preserve"> </w:t>
      </w:r>
      <w:proofErr w:type="spellStart"/>
      <w:r w:rsidR="004D3A2E" w:rsidRPr="004D3A2E">
        <w:rPr>
          <w:rFonts w:eastAsia="MS Mincho"/>
          <w:sz w:val="24"/>
          <w:szCs w:val="24"/>
        </w:rPr>
        <w:t>kufijve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lastRenderedPageBreak/>
        <w:t>shkaqeve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ngritura</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rekurs</w:t>
      </w:r>
      <w:proofErr w:type="spellEnd"/>
      <w:r w:rsidR="004D3A2E" w:rsidRPr="004D3A2E">
        <w:rPr>
          <w:rFonts w:eastAsia="MS Mincho"/>
          <w:sz w:val="24"/>
          <w:szCs w:val="24"/>
        </w:rPr>
        <w:t xml:space="preserve">, </w:t>
      </w:r>
      <w:proofErr w:type="spellStart"/>
      <w:r w:rsidR="004D3A2E" w:rsidRPr="004D3A2E">
        <w:rPr>
          <w:rFonts w:eastAsia="MS Mincho"/>
          <w:sz w:val="24"/>
          <w:szCs w:val="24"/>
        </w:rPr>
        <w:t>nëse</w:t>
      </w:r>
      <w:proofErr w:type="spellEnd"/>
      <w:r w:rsidR="004D3A2E" w:rsidRPr="004D3A2E">
        <w:rPr>
          <w:rFonts w:eastAsia="MS Mincho"/>
          <w:sz w:val="24"/>
          <w:szCs w:val="24"/>
        </w:rPr>
        <w:t xml:space="preserve"> </w:t>
      </w:r>
      <w:proofErr w:type="spellStart"/>
      <w:r w:rsidR="004D3A2E" w:rsidRPr="004D3A2E">
        <w:rPr>
          <w:rFonts w:eastAsia="MS Mincho"/>
          <w:sz w:val="24"/>
          <w:szCs w:val="24"/>
        </w:rPr>
        <w:t>nga</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gjykatat</w:t>
      </w:r>
      <w:proofErr w:type="spellEnd"/>
      <w:r w:rsidR="004D3A2E" w:rsidRPr="004D3A2E">
        <w:rPr>
          <w:rFonts w:eastAsia="MS Mincho"/>
          <w:sz w:val="24"/>
          <w:szCs w:val="24"/>
        </w:rPr>
        <w:t xml:space="preserve"> </w:t>
      </w:r>
      <w:proofErr w:type="spellStart"/>
      <w:r w:rsidR="004D3A2E" w:rsidRPr="004D3A2E">
        <w:rPr>
          <w:rFonts w:eastAsia="MS Mincho"/>
          <w:sz w:val="24"/>
          <w:szCs w:val="24"/>
        </w:rPr>
        <w:t>më</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ulëta</w:t>
      </w:r>
      <w:proofErr w:type="spellEnd"/>
      <w:r w:rsidR="004D3A2E" w:rsidRPr="004D3A2E">
        <w:rPr>
          <w:rFonts w:eastAsia="MS Mincho"/>
          <w:sz w:val="24"/>
          <w:szCs w:val="24"/>
        </w:rPr>
        <w:t xml:space="preserve"> </w:t>
      </w:r>
      <w:proofErr w:type="spellStart"/>
      <w:r w:rsidR="004D3A2E" w:rsidRPr="004D3A2E">
        <w:rPr>
          <w:rFonts w:eastAsia="MS Mincho"/>
          <w:sz w:val="24"/>
          <w:szCs w:val="24"/>
        </w:rPr>
        <w:t>është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zbatuar</w:t>
      </w:r>
      <w:proofErr w:type="spellEnd"/>
      <w:r w:rsidR="004D3A2E" w:rsidRPr="004D3A2E">
        <w:rPr>
          <w:rFonts w:eastAsia="MS Mincho"/>
          <w:sz w:val="24"/>
          <w:szCs w:val="24"/>
        </w:rPr>
        <w:t xml:space="preserve"> </w:t>
      </w:r>
      <w:proofErr w:type="spellStart"/>
      <w:r w:rsidR="004D3A2E" w:rsidRPr="004D3A2E">
        <w:rPr>
          <w:rFonts w:eastAsia="MS Mincho"/>
          <w:sz w:val="24"/>
          <w:szCs w:val="24"/>
        </w:rPr>
        <w:t>drejt</w:t>
      </w:r>
      <w:proofErr w:type="spellEnd"/>
      <w:r w:rsidR="004D3A2E" w:rsidRPr="004D3A2E">
        <w:rPr>
          <w:rFonts w:eastAsia="MS Mincho"/>
          <w:sz w:val="24"/>
          <w:szCs w:val="24"/>
        </w:rPr>
        <w:t xml:space="preserve"> </w:t>
      </w:r>
      <w:proofErr w:type="spellStart"/>
      <w:r w:rsidR="004D3A2E" w:rsidRPr="004D3A2E">
        <w:rPr>
          <w:rFonts w:eastAsia="MS Mincho"/>
          <w:sz w:val="24"/>
          <w:szCs w:val="24"/>
        </w:rPr>
        <w:t>ligji</w:t>
      </w:r>
      <w:proofErr w:type="spellEnd"/>
      <w:r w:rsidR="004D3A2E" w:rsidRPr="004D3A2E">
        <w:rPr>
          <w:rFonts w:eastAsia="MS Mincho"/>
          <w:sz w:val="24"/>
          <w:szCs w:val="24"/>
        </w:rPr>
        <w:t xml:space="preserve"> material apo procedural penal me </w:t>
      </w:r>
      <w:proofErr w:type="spellStart"/>
      <w:r w:rsidR="004D3A2E" w:rsidRPr="004D3A2E">
        <w:rPr>
          <w:rFonts w:eastAsia="MS Mincho"/>
          <w:sz w:val="24"/>
          <w:szCs w:val="24"/>
        </w:rPr>
        <w:t>rëndësi</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w:t>
      </w:r>
      <w:proofErr w:type="spellEnd"/>
      <w:r w:rsidR="004D3A2E" w:rsidRPr="004D3A2E">
        <w:rPr>
          <w:rFonts w:eastAsia="MS Mincho"/>
          <w:sz w:val="24"/>
          <w:szCs w:val="24"/>
        </w:rPr>
        <w:t xml:space="preserve"> </w:t>
      </w:r>
      <w:proofErr w:type="spellStart"/>
      <w:r w:rsidR="004D3A2E" w:rsidRPr="004D3A2E">
        <w:rPr>
          <w:rFonts w:eastAsia="MS Mincho"/>
          <w:sz w:val="24"/>
          <w:szCs w:val="24"/>
        </w:rPr>
        <w:t>njësimin</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zhvillimin</w:t>
      </w:r>
      <w:proofErr w:type="spellEnd"/>
      <w:r w:rsidR="004D3A2E" w:rsidRPr="004D3A2E">
        <w:rPr>
          <w:rFonts w:eastAsia="MS Mincho"/>
          <w:sz w:val="24"/>
          <w:szCs w:val="24"/>
        </w:rPr>
        <w:t xml:space="preserve"> e </w:t>
      </w:r>
      <w:proofErr w:type="spellStart"/>
      <w:r w:rsidR="004D3A2E" w:rsidRPr="004D3A2E">
        <w:rPr>
          <w:rFonts w:eastAsia="MS Mincho"/>
          <w:sz w:val="24"/>
          <w:szCs w:val="24"/>
        </w:rPr>
        <w:t>praktikës</w:t>
      </w:r>
      <w:proofErr w:type="spellEnd"/>
      <w:r w:rsidR="004D3A2E" w:rsidRPr="004D3A2E">
        <w:rPr>
          <w:rFonts w:eastAsia="MS Mincho"/>
          <w:sz w:val="24"/>
          <w:szCs w:val="24"/>
        </w:rPr>
        <w:t xml:space="preserve"> </w:t>
      </w:r>
      <w:proofErr w:type="spellStart"/>
      <w:r w:rsidR="004D3A2E" w:rsidRPr="004D3A2E">
        <w:rPr>
          <w:rFonts w:eastAsia="MS Mincho"/>
          <w:sz w:val="24"/>
          <w:szCs w:val="24"/>
        </w:rPr>
        <w:t>gjyqësore</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nëse</w:t>
      </w:r>
      <w:proofErr w:type="spellEnd"/>
      <w:r w:rsidR="004D3A2E" w:rsidRPr="004D3A2E">
        <w:rPr>
          <w:rFonts w:eastAsia="MS Mincho"/>
          <w:sz w:val="24"/>
          <w:szCs w:val="24"/>
        </w:rPr>
        <w:t xml:space="preserve"> </w:t>
      </w:r>
      <w:proofErr w:type="spellStart"/>
      <w:r w:rsidR="004D3A2E" w:rsidRPr="004D3A2E">
        <w:rPr>
          <w:rFonts w:eastAsia="MS Mincho"/>
          <w:sz w:val="24"/>
          <w:szCs w:val="24"/>
        </w:rPr>
        <w:t>vendimmarrja</w:t>
      </w:r>
      <w:proofErr w:type="spellEnd"/>
      <w:r w:rsidR="004D3A2E" w:rsidRPr="004D3A2E">
        <w:rPr>
          <w:rFonts w:eastAsia="MS Mincho"/>
          <w:sz w:val="24"/>
          <w:szCs w:val="24"/>
        </w:rPr>
        <w:t xml:space="preserve"> e </w:t>
      </w:r>
      <w:proofErr w:type="spellStart"/>
      <w:r w:rsidR="004D3A2E" w:rsidRPr="004D3A2E">
        <w:rPr>
          <w:rFonts w:eastAsia="MS Mincho"/>
          <w:sz w:val="24"/>
          <w:szCs w:val="24"/>
        </w:rPr>
        <w:t>tyre</w:t>
      </w:r>
      <w:proofErr w:type="spellEnd"/>
      <w:r w:rsidR="004D3A2E" w:rsidRPr="004D3A2E">
        <w:rPr>
          <w:rFonts w:eastAsia="MS Mincho"/>
          <w:sz w:val="24"/>
          <w:szCs w:val="24"/>
        </w:rPr>
        <w:t xml:space="preserve"> </w:t>
      </w:r>
      <w:proofErr w:type="spellStart"/>
      <w:r w:rsidR="004D3A2E" w:rsidRPr="004D3A2E">
        <w:rPr>
          <w:rFonts w:eastAsia="MS Mincho"/>
          <w:sz w:val="24"/>
          <w:szCs w:val="24"/>
        </w:rPr>
        <w:t>është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përputhje</w:t>
      </w:r>
      <w:proofErr w:type="spellEnd"/>
      <w:r w:rsidR="004D3A2E" w:rsidRPr="004D3A2E">
        <w:rPr>
          <w:rFonts w:eastAsia="MS Mincho"/>
          <w:sz w:val="24"/>
          <w:szCs w:val="24"/>
        </w:rPr>
        <w:t xml:space="preserve"> me </w:t>
      </w:r>
      <w:proofErr w:type="spellStart"/>
      <w:r w:rsidR="004D3A2E" w:rsidRPr="004D3A2E">
        <w:rPr>
          <w:rFonts w:eastAsia="MS Mincho"/>
          <w:sz w:val="24"/>
          <w:szCs w:val="24"/>
        </w:rPr>
        <w:t>praktikën</w:t>
      </w:r>
      <w:proofErr w:type="spellEnd"/>
      <w:r w:rsidR="004D3A2E" w:rsidRPr="004D3A2E">
        <w:rPr>
          <w:rFonts w:eastAsia="MS Mincho"/>
          <w:sz w:val="24"/>
          <w:szCs w:val="24"/>
        </w:rPr>
        <w:t xml:space="preserve"> e </w:t>
      </w:r>
      <w:proofErr w:type="spellStart"/>
      <w:r w:rsidR="004D3A2E" w:rsidRPr="004D3A2E">
        <w:rPr>
          <w:rFonts w:eastAsia="MS Mincho"/>
          <w:sz w:val="24"/>
          <w:szCs w:val="24"/>
        </w:rPr>
        <w:t>Kolegjit</w:t>
      </w:r>
      <w:proofErr w:type="spellEnd"/>
      <w:r w:rsidR="004D3A2E" w:rsidRPr="004D3A2E">
        <w:rPr>
          <w:rFonts w:eastAsia="MS Mincho"/>
          <w:sz w:val="24"/>
          <w:szCs w:val="24"/>
        </w:rPr>
        <w:t xml:space="preserve"> Penal </w:t>
      </w:r>
      <w:proofErr w:type="spellStart"/>
      <w:r w:rsidR="004D3A2E" w:rsidRPr="004D3A2E">
        <w:rPr>
          <w:rFonts w:eastAsia="MS Mincho"/>
          <w:sz w:val="24"/>
          <w:szCs w:val="24"/>
        </w:rPr>
        <w:t>ose</w:t>
      </w:r>
      <w:proofErr w:type="spellEnd"/>
      <w:r w:rsidR="004D3A2E" w:rsidRPr="004D3A2E">
        <w:rPr>
          <w:rFonts w:eastAsia="MS Mincho"/>
          <w:sz w:val="24"/>
          <w:szCs w:val="24"/>
        </w:rPr>
        <w:t xml:space="preserve"> </w:t>
      </w:r>
      <w:proofErr w:type="spellStart"/>
      <w:r w:rsidR="004D3A2E" w:rsidRPr="004D3A2E">
        <w:rPr>
          <w:rFonts w:eastAsia="MS Mincho"/>
          <w:sz w:val="24"/>
          <w:szCs w:val="24"/>
        </w:rPr>
        <w:t>praktikën</w:t>
      </w:r>
      <w:proofErr w:type="spellEnd"/>
      <w:r w:rsidR="004D3A2E" w:rsidRPr="004D3A2E">
        <w:rPr>
          <w:rFonts w:eastAsia="MS Mincho"/>
          <w:sz w:val="24"/>
          <w:szCs w:val="24"/>
        </w:rPr>
        <w:t xml:space="preserve"> e </w:t>
      </w:r>
      <w:proofErr w:type="spellStart"/>
      <w:r w:rsidR="004D3A2E" w:rsidRPr="004D3A2E">
        <w:rPr>
          <w:rFonts w:eastAsia="MS Mincho"/>
          <w:sz w:val="24"/>
          <w:szCs w:val="24"/>
        </w:rPr>
        <w:t>Kolegjeve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Bashkuara</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Gjykatës</w:t>
      </w:r>
      <w:proofErr w:type="spellEnd"/>
      <w:r w:rsidR="004D3A2E" w:rsidRPr="004D3A2E">
        <w:rPr>
          <w:rFonts w:eastAsia="MS Mincho"/>
          <w:sz w:val="24"/>
          <w:szCs w:val="24"/>
        </w:rPr>
        <w:t xml:space="preserve"> </w:t>
      </w:r>
      <w:proofErr w:type="spellStart"/>
      <w:r w:rsidR="004D3A2E" w:rsidRPr="004D3A2E">
        <w:rPr>
          <w:rFonts w:eastAsia="MS Mincho"/>
          <w:sz w:val="24"/>
          <w:szCs w:val="24"/>
        </w:rPr>
        <w:t>së</w:t>
      </w:r>
      <w:proofErr w:type="spellEnd"/>
      <w:r w:rsidR="004D3A2E" w:rsidRPr="004D3A2E">
        <w:rPr>
          <w:rFonts w:eastAsia="MS Mincho"/>
          <w:sz w:val="24"/>
          <w:szCs w:val="24"/>
        </w:rPr>
        <w:t xml:space="preserve"> </w:t>
      </w:r>
      <w:proofErr w:type="spellStart"/>
      <w:r w:rsidR="004D3A2E" w:rsidRPr="004D3A2E">
        <w:rPr>
          <w:rFonts w:eastAsia="MS Mincho"/>
          <w:sz w:val="24"/>
          <w:szCs w:val="24"/>
        </w:rPr>
        <w:t>Lartë</w:t>
      </w:r>
      <w:proofErr w:type="spellEnd"/>
      <w:r w:rsidR="004D3A2E" w:rsidRPr="004D3A2E">
        <w:rPr>
          <w:rFonts w:eastAsia="MS Mincho"/>
          <w:sz w:val="24"/>
          <w:szCs w:val="24"/>
        </w:rPr>
        <w:t xml:space="preserve">. </w:t>
      </w:r>
    </w:p>
    <w:p w14:paraId="79A6AC47" w14:textId="77777777" w:rsidR="004D3A2E" w:rsidRPr="004D3A2E" w:rsidRDefault="004D3A2E" w:rsidP="004D3A2E">
      <w:pPr>
        <w:ind w:firstLine="720"/>
        <w:jc w:val="both"/>
        <w:rPr>
          <w:spacing w:val="2"/>
          <w:sz w:val="24"/>
          <w:szCs w:val="24"/>
          <w:bdr w:val="none" w:sz="0" w:space="0" w:color="auto" w:frame="1"/>
        </w:rPr>
      </w:pPr>
      <w:r w:rsidRPr="004D3A2E">
        <w:rPr>
          <w:sz w:val="24"/>
          <w:szCs w:val="24"/>
        </w:rPr>
        <w:t>2</w:t>
      </w:r>
      <w:r w:rsidR="00D268C9">
        <w:rPr>
          <w:sz w:val="24"/>
          <w:szCs w:val="24"/>
        </w:rPr>
        <w:t>1</w:t>
      </w:r>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funksion</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këtij</w:t>
      </w:r>
      <w:proofErr w:type="spellEnd"/>
      <w:r w:rsidRPr="004D3A2E">
        <w:rPr>
          <w:sz w:val="24"/>
          <w:szCs w:val="24"/>
        </w:rPr>
        <w:t xml:space="preserve"> </w:t>
      </w:r>
      <w:proofErr w:type="spellStart"/>
      <w:r w:rsidRPr="004D3A2E">
        <w:rPr>
          <w:sz w:val="24"/>
          <w:szCs w:val="24"/>
        </w:rPr>
        <w:t>kontrolli</w:t>
      </w:r>
      <w:proofErr w:type="spellEnd"/>
      <w:r w:rsidRPr="004D3A2E">
        <w:rPr>
          <w:sz w:val="24"/>
          <w:szCs w:val="24"/>
        </w:rPr>
        <w:t xml:space="preserve">, </w:t>
      </w:r>
      <w:proofErr w:type="spellStart"/>
      <w:r w:rsidRPr="004D3A2E">
        <w:rPr>
          <w:sz w:val="24"/>
          <w:szCs w:val="24"/>
        </w:rPr>
        <w:t>referuar</w:t>
      </w:r>
      <w:proofErr w:type="spellEnd"/>
      <w:r w:rsidRPr="004D3A2E">
        <w:rPr>
          <w:sz w:val="24"/>
          <w:szCs w:val="24"/>
        </w:rPr>
        <w:t xml:space="preserve"> </w:t>
      </w:r>
      <w:proofErr w:type="spellStart"/>
      <w:r w:rsidRPr="004D3A2E">
        <w:rPr>
          <w:sz w:val="24"/>
          <w:szCs w:val="24"/>
        </w:rPr>
        <w:t>përmbajtjes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vendimeve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gjykatave</w:t>
      </w:r>
      <w:proofErr w:type="spellEnd"/>
      <w:r w:rsidRPr="004D3A2E">
        <w:rPr>
          <w:sz w:val="24"/>
          <w:szCs w:val="24"/>
        </w:rPr>
        <w:t xml:space="preserve"> </w:t>
      </w:r>
      <w:proofErr w:type="spellStart"/>
      <w:r w:rsidRPr="004D3A2E">
        <w:rPr>
          <w:sz w:val="24"/>
          <w:szCs w:val="24"/>
        </w:rPr>
        <w:t>më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ulëta</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verifikim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shkaqeve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rekurseve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paraqitura</w:t>
      </w:r>
      <w:proofErr w:type="spellEnd"/>
      <w:r w:rsidRPr="004D3A2E">
        <w:rPr>
          <w:sz w:val="24"/>
          <w:szCs w:val="24"/>
        </w:rPr>
        <w:t xml:space="preserve">, </w:t>
      </w:r>
      <w:proofErr w:type="spellStart"/>
      <w:r w:rsidRPr="004D3A2E">
        <w:rPr>
          <w:sz w:val="24"/>
          <w:szCs w:val="24"/>
        </w:rPr>
        <w:t>Kolegji</w:t>
      </w:r>
      <w:proofErr w:type="spellEnd"/>
      <w:r w:rsidRPr="004D3A2E">
        <w:rPr>
          <w:sz w:val="24"/>
          <w:szCs w:val="24"/>
        </w:rPr>
        <w:t xml:space="preserve"> </w:t>
      </w:r>
      <w:proofErr w:type="spellStart"/>
      <w:r w:rsidRPr="004D3A2E">
        <w:rPr>
          <w:sz w:val="24"/>
          <w:szCs w:val="24"/>
        </w:rPr>
        <w:t>konstaton</w:t>
      </w:r>
      <w:proofErr w:type="spellEnd"/>
      <w:r w:rsidRPr="004D3A2E">
        <w:rPr>
          <w:sz w:val="24"/>
          <w:szCs w:val="24"/>
        </w:rPr>
        <w:t xml:space="preserve"> </w:t>
      </w:r>
      <w:r w:rsidRPr="004D3A2E">
        <w:rPr>
          <w:spacing w:val="2"/>
          <w:sz w:val="24"/>
          <w:szCs w:val="24"/>
          <w:bdr w:val="none" w:sz="0" w:space="0" w:color="auto" w:frame="1"/>
        </w:rPr>
        <w:t xml:space="preserve">se </w:t>
      </w:r>
      <w:proofErr w:type="spellStart"/>
      <w:r w:rsidRPr="004D3A2E">
        <w:rPr>
          <w:spacing w:val="2"/>
          <w:sz w:val="24"/>
          <w:szCs w:val="24"/>
          <w:bdr w:val="none" w:sz="0" w:space="0" w:color="auto" w:frame="1"/>
        </w:rPr>
        <w:t>pretendimet</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ngritura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themel</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këtyre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shkaqeve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nuk</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integrohen</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ato</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parashikuara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pikën</w:t>
      </w:r>
      <w:proofErr w:type="spellEnd"/>
      <w:r w:rsidRPr="004D3A2E">
        <w:rPr>
          <w:spacing w:val="2"/>
          <w:sz w:val="24"/>
          <w:szCs w:val="24"/>
          <w:bdr w:val="none" w:sz="0" w:space="0" w:color="auto" w:frame="1"/>
        </w:rPr>
        <w:t xml:space="preserve"> 1,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nenit</w:t>
      </w:r>
      <w:proofErr w:type="spellEnd"/>
      <w:r w:rsidRPr="004D3A2E">
        <w:rPr>
          <w:spacing w:val="2"/>
          <w:sz w:val="24"/>
          <w:szCs w:val="24"/>
          <w:bdr w:val="none" w:sz="0" w:space="0" w:color="auto" w:frame="1"/>
        </w:rPr>
        <w:t xml:space="preserve"> 432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KPP </w:t>
      </w:r>
      <w:proofErr w:type="spellStart"/>
      <w:r w:rsidRPr="004D3A2E">
        <w:rPr>
          <w:spacing w:val="2"/>
          <w:sz w:val="24"/>
          <w:szCs w:val="24"/>
          <w:bdr w:val="none" w:sz="0" w:space="0" w:color="auto" w:frame="1"/>
        </w:rPr>
        <w:t>dhe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rrjedhojë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nuk</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shkaqe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cenimin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vendimit</w:t>
      </w:r>
      <w:proofErr w:type="spellEnd"/>
      <w:r w:rsidRPr="004D3A2E">
        <w:rPr>
          <w:spacing w:val="2"/>
          <w:sz w:val="24"/>
          <w:szCs w:val="24"/>
          <w:bdr w:val="none" w:sz="0" w:space="0" w:color="auto" w:frame="1"/>
        </w:rPr>
        <w:t xml:space="preserve"> nr.</w:t>
      </w:r>
      <w:r w:rsidRPr="004D3A2E">
        <w:rPr>
          <w:i/>
          <w:iCs/>
          <w:color w:val="000000"/>
          <w:sz w:val="24"/>
          <w:szCs w:val="24"/>
          <w:lang w:eastAsia="sq-AL"/>
        </w:rPr>
        <w:t xml:space="preserve"> </w:t>
      </w:r>
      <w:r w:rsidRPr="004D3A2E">
        <w:rPr>
          <w:color w:val="000000"/>
          <w:sz w:val="24"/>
          <w:szCs w:val="24"/>
          <w:lang w:eastAsia="sq-AL"/>
        </w:rPr>
        <w:t xml:space="preserve">112, </w:t>
      </w:r>
      <w:proofErr w:type="spellStart"/>
      <w:r w:rsidRPr="004D3A2E">
        <w:rPr>
          <w:color w:val="000000"/>
          <w:sz w:val="24"/>
          <w:szCs w:val="24"/>
          <w:lang w:eastAsia="sq-AL"/>
        </w:rPr>
        <w:t>datë</w:t>
      </w:r>
      <w:proofErr w:type="spellEnd"/>
      <w:r w:rsidRPr="004D3A2E">
        <w:rPr>
          <w:color w:val="000000"/>
          <w:sz w:val="24"/>
          <w:szCs w:val="24"/>
          <w:lang w:eastAsia="sq-AL"/>
        </w:rPr>
        <w:t xml:space="preserve"> 25.01.2024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Gjykatës</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Apelit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Juridiksionit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Përgjithshëm</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cili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duhet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lihet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fuqi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Prokurori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pretendimet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rekurs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ngritur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drejtim</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zbatimit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gabuar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ligjit</w:t>
      </w:r>
      <w:proofErr w:type="spellEnd"/>
      <w:r w:rsidRPr="004D3A2E">
        <w:rPr>
          <w:spacing w:val="2"/>
          <w:sz w:val="24"/>
          <w:szCs w:val="24"/>
          <w:bdr w:val="none" w:sz="0" w:space="0" w:color="auto" w:frame="1"/>
        </w:rPr>
        <w:t xml:space="preserve"> material penal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Gjykata</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Apelit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Juridiksionit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Përgjithshëm</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cila</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ndryshuar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cilësimin</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ligjor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faktit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atribuuar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organi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akuzës</w:t>
      </w:r>
      <w:proofErr w:type="spellEnd"/>
      <w:r w:rsidRPr="004D3A2E">
        <w:rPr>
          <w:spacing w:val="2"/>
          <w:sz w:val="24"/>
          <w:szCs w:val="24"/>
          <w:bdr w:val="none" w:sz="0" w:space="0" w:color="auto" w:frame="1"/>
        </w:rPr>
        <w:t xml:space="preserve">, duke e </w:t>
      </w:r>
      <w:proofErr w:type="spellStart"/>
      <w:r w:rsidRPr="004D3A2E">
        <w:rPr>
          <w:spacing w:val="2"/>
          <w:sz w:val="24"/>
          <w:szCs w:val="24"/>
          <w:bdr w:val="none" w:sz="0" w:space="0" w:color="auto" w:frame="1"/>
        </w:rPr>
        <w:t>deklaruar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fajtor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pandehurin</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Ludjan</w:t>
      </w:r>
      <w:proofErr w:type="spellEnd"/>
      <w:r w:rsidRPr="004D3A2E">
        <w:rPr>
          <w:spacing w:val="2"/>
          <w:sz w:val="24"/>
          <w:szCs w:val="24"/>
          <w:bdr w:val="none" w:sz="0" w:space="0" w:color="auto" w:frame="1"/>
        </w:rPr>
        <w:t xml:space="preserve"> Zaimi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kryerjen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veprës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penale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Vrasja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më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paramendim</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parashikuar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neni</w:t>
      </w:r>
      <w:proofErr w:type="spellEnd"/>
      <w:r w:rsidRPr="004D3A2E">
        <w:rPr>
          <w:spacing w:val="2"/>
          <w:sz w:val="24"/>
          <w:szCs w:val="24"/>
          <w:bdr w:val="none" w:sz="0" w:space="0" w:color="auto" w:frame="1"/>
        </w:rPr>
        <w:t xml:space="preserve"> 78, </w:t>
      </w:r>
      <w:proofErr w:type="spellStart"/>
      <w:r w:rsidRPr="004D3A2E">
        <w:rPr>
          <w:spacing w:val="2"/>
          <w:sz w:val="24"/>
          <w:szCs w:val="24"/>
          <w:bdr w:val="none" w:sz="0" w:space="0" w:color="auto" w:frame="1"/>
        </w:rPr>
        <w:t>paragrafi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dytë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Kodit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Ndërsa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gjykuari</w:t>
      </w:r>
      <w:proofErr w:type="spellEnd"/>
      <w:r w:rsidRPr="004D3A2E">
        <w:rPr>
          <w:spacing w:val="2"/>
          <w:sz w:val="24"/>
          <w:szCs w:val="24"/>
          <w:bdr w:val="none" w:sz="0" w:space="0" w:color="auto" w:frame="1"/>
        </w:rPr>
        <w:t xml:space="preserve"> Zaimi, </w:t>
      </w:r>
      <w:proofErr w:type="spellStart"/>
      <w:r w:rsidRPr="004D3A2E">
        <w:rPr>
          <w:spacing w:val="2"/>
          <w:sz w:val="24"/>
          <w:szCs w:val="24"/>
          <w:bdr w:val="none" w:sz="0" w:space="0" w:color="auto" w:frame="1"/>
        </w:rPr>
        <w:t>pretendimet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rekurs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fokusuar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drejtim</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zbatimit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gabuar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ligji</w:t>
      </w:r>
      <w:proofErr w:type="spellEnd"/>
      <w:r w:rsidRPr="004D3A2E">
        <w:rPr>
          <w:spacing w:val="2"/>
          <w:sz w:val="24"/>
          <w:szCs w:val="24"/>
          <w:bdr w:val="none" w:sz="0" w:space="0" w:color="auto" w:frame="1"/>
        </w:rPr>
        <w:t xml:space="preserve"> material e procedural penal, </w:t>
      </w:r>
      <w:proofErr w:type="spellStart"/>
      <w:r w:rsidRPr="004D3A2E">
        <w:rPr>
          <w:spacing w:val="2"/>
          <w:sz w:val="24"/>
          <w:szCs w:val="24"/>
          <w:bdr w:val="none" w:sz="0" w:space="0" w:color="auto" w:frame="1"/>
        </w:rPr>
        <w:t>lidhur</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cilësimin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gabuar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faktit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gjykatat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më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ulëta</w:t>
      </w:r>
      <w:proofErr w:type="spellEnd"/>
      <w:r w:rsidRPr="004D3A2E">
        <w:rPr>
          <w:spacing w:val="2"/>
          <w:sz w:val="24"/>
          <w:szCs w:val="24"/>
          <w:bdr w:val="none" w:sz="0" w:space="0" w:color="auto" w:frame="1"/>
        </w:rPr>
        <w:t xml:space="preserve">, duke </w:t>
      </w:r>
      <w:proofErr w:type="spellStart"/>
      <w:r w:rsidRPr="004D3A2E">
        <w:rPr>
          <w:spacing w:val="2"/>
          <w:sz w:val="24"/>
          <w:szCs w:val="24"/>
          <w:bdr w:val="none" w:sz="0" w:space="0" w:color="auto" w:frame="1"/>
        </w:rPr>
        <w:t>pretenduar</w:t>
      </w:r>
      <w:proofErr w:type="spellEnd"/>
      <w:r w:rsidRPr="004D3A2E">
        <w:rPr>
          <w:spacing w:val="2"/>
          <w:sz w:val="24"/>
          <w:szCs w:val="24"/>
          <w:bdr w:val="none" w:sz="0" w:space="0" w:color="auto" w:frame="1"/>
        </w:rPr>
        <w:t xml:space="preserve"> se me </w:t>
      </w:r>
      <w:proofErr w:type="spellStart"/>
      <w:r w:rsidRPr="004D3A2E">
        <w:rPr>
          <w:spacing w:val="2"/>
          <w:sz w:val="24"/>
          <w:szCs w:val="24"/>
          <w:bdr w:val="none" w:sz="0" w:space="0" w:color="auto" w:frame="1"/>
        </w:rPr>
        <w:t>ndryshimin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cilësimit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juridik</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faktit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Vrasja</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paramendim</w:t>
      </w:r>
      <w:proofErr w:type="spellEnd"/>
      <w:r w:rsidRPr="004D3A2E">
        <w:rPr>
          <w:spacing w:val="2"/>
          <w:sz w:val="24"/>
          <w:szCs w:val="24"/>
          <w:bdr w:val="none" w:sz="0" w:space="0" w:color="auto" w:frame="1"/>
        </w:rPr>
        <w:t xml:space="preserve">” , </w:t>
      </w:r>
      <w:proofErr w:type="spellStart"/>
      <w:r w:rsidRPr="004D3A2E">
        <w:rPr>
          <w:spacing w:val="2"/>
          <w:sz w:val="24"/>
          <w:szCs w:val="24"/>
          <w:bdr w:val="none" w:sz="0" w:space="0" w:color="auto" w:frame="1"/>
        </w:rPr>
        <w:t>paragrafi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dytë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nenit</w:t>
      </w:r>
      <w:proofErr w:type="spellEnd"/>
      <w:r w:rsidRPr="004D3A2E">
        <w:rPr>
          <w:spacing w:val="2"/>
          <w:sz w:val="24"/>
          <w:szCs w:val="24"/>
          <w:bdr w:val="none" w:sz="0" w:space="0" w:color="auto" w:frame="1"/>
        </w:rPr>
        <w:t xml:space="preserve"> 78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KPP,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atë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Vrasjes</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dashje</w:t>
      </w:r>
      <w:proofErr w:type="spellEnd"/>
      <w:r w:rsidRPr="004D3A2E">
        <w:rPr>
          <w:spacing w:val="2"/>
          <w:sz w:val="24"/>
          <w:szCs w:val="24"/>
          <w:bdr w:val="none" w:sz="0" w:space="0" w:color="auto" w:frame="1"/>
        </w:rPr>
        <w:t xml:space="preserve">”, apo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Vrasjes</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paramendim</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parashikuar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paragrafi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nenit</w:t>
      </w:r>
      <w:proofErr w:type="spellEnd"/>
      <w:r w:rsidRPr="004D3A2E">
        <w:rPr>
          <w:spacing w:val="2"/>
          <w:sz w:val="24"/>
          <w:szCs w:val="24"/>
          <w:bdr w:val="none" w:sz="0" w:space="0" w:color="auto" w:frame="1"/>
        </w:rPr>
        <w:t xml:space="preserve"> 78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Kodit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duhet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pranohet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edhe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kërkesa</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tij</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t`u</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gjykuar</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ritin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shkurtuar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Gjithashtu</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gjykuari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nëpërmjet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mbrojtje</w:t>
      </w:r>
      <w:r w:rsidR="00DF3DE3">
        <w:rPr>
          <w:spacing w:val="2"/>
          <w:sz w:val="24"/>
          <w:szCs w:val="24"/>
          <w:bdr w:val="none" w:sz="0" w:space="0" w:color="auto" w:frame="1"/>
        </w:rPr>
        <w:t>s</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kërkuar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Kolegji</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shtrojë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njësim</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çështjen</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që</w:t>
      </w:r>
      <w:proofErr w:type="spellEnd"/>
      <w:r w:rsidRPr="004D3A2E">
        <w:rPr>
          <w:spacing w:val="2"/>
          <w:sz w:val="24"/>
          <w:szCs w:val="24"/>
          <w:bdr w:val="none" w:sz="0" w:space="0" w:color="auto" w:frame="1"/>
        </w:rPr>
        <w:t xml:space="preserve"> ka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bëjë</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interpretimin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nenit</w:t>
      </w:r>
      <w:proofErr w:type="spellEnd"/>
      <w:r w:rsidRPr="004D3A2E">
        <w:rPr>
          <w:spacing w:val="2"/>
          <w:sz w:val="24"/>
          <w:szCs w:val="24"/>
          <w:bdr w:val="none" w:sz="0" w:space="0" w:color="auto" w:frame="1"/>
        </w:rPr>
        <w:t xml:space="preserve"> 78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Kodit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sa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përket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elementit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hamkarrjes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parashikuar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nga</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paragrafi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dytë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kësaj</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dispozite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ngritur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si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shkak</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rekurs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si</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edhe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pretendime</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për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zbatimin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gabuar</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nenit</w:t>
      </w:r>
      <w:proofErr w:type="spellEnd"/>
      <w:r w:rsidRPr="004D3A2E">
        <w:rPr>
          <w:spacing w:val="2"/>
          <w:sz w:val="24"/>
          <w:szCs w:val="24"/>
          <w:bdr w:val="none" w:sz="0" w:space="0" w:color="auto" w:frame="1"/>
        </w:rPr>
        <w:t xml:space="preserve"> 47 e </w:t>
      </w:r>
      <w:proofErr w:type="spellStart"/>
      <w:r w:rsidRPr="004D3A2E">
        <w:rPr>
          <w:spacing w:val="2"/>
          <w:sz w:val="24"/>
          <w:szCs w:val="24"/>
          <w:bdr w:val="none" w:sz="0" w:space="0" w:color="auto" w:frame="1"/>
        </w:rPr>
        <w:t>vijues</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të</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Kodit</w:t>
      </w:r>
      <w:proofErr w:type="spellEnd"/>
      <w:r w:rsidRPr="004D3A2E">
        <w:rPr>
          <w:spacing w:val="2"/>
          <w:sz w:val="24"/>
          <w:szCs w:val="24"/>
          <w:bdr w:val="none" w:sz="0" w:space="0" w:color="auto" w:frame="1"/>
        </w:rPr>
        <w:t xml:space="preserve"> Penal, </w:t>
      </w:r>
      <w:proofErr w:type="spellStart"/>
      <w:r w:rsidRPr="004D3A2E">
        <w:rPr>
          <w:spacing w:val="2"/>
          <w:sz w:val="24"/>
          <w:szCs w:val="24"/>
          <w:bdr w:val="none" w:sz="0" w:space="0" w:color="auto" w:frame="1"/>
        </w:rPr>
        <w:t>lidhur</w:t>
      </w:r>
      <w:proofErr w:type="spellEnd"/>
      <w:r w:rsidRPr="004D3A2E">
        <w:rPr>
          <w:spacing w:val="2"/>
          <w:sz w:val="24"/>
          <w:szCs w:val="24"/>
          <w:bdr w:val="none" w:sz="0" w:space="0" w:color="auto" w:frame="1"/>
        </w:rPr>
        <w:t xml:space="preserve"> me </w:t>
      </w:r>
      <w:proofErr w:type="spellStart"/>
      <w:r w:rsidRPr="004D3A2E">
        <w:rPr>
          <w:spacing w:val="2"/>
          <w:sz w:val="24"/>
          <w:szCs w:val="24"/>
          <w:bdr w:val="none" w:sz="0" w:space="0" w:color="auto" w:frame="1"/>
        </w:rPr>
        <w:t>caktimin</w:t>
      </w:r>
      <w:proofErr w:type="spellEnd"/>
      <w:r w:rsidRPr="004D3A2E">
        <w:rPr>
          <w:spacing w:val="2"/>
          <w:sz w:val="24"/>
          <w:szCs w:val="24"/>
          <w:bdr w:val="none" w:sz="0" w:space="0" w:color="auto" w:frame="1"/>
        </w:rPr>
        <w:t xml:space="preserve"> e </w:t>
      </w:r>
      <w:proofErr w:type="spellStart"/>
      <w:r w:rsidRPr="004D3A2E">
        <w:rPr>
          <w:spacing w:val="2"/>
          <w:sz w:val="24"/>
          <w:szCs w:val="24"/>
          <w:bdr w:val="none" w:sz="0" w:space="0" w:color="auto" w:frame="1"/>
        </w:rPr>
        <w:t>dënimit</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ndaj</w:t>
      </w:r>
      <w:proofErr w:type="spellEnd"/>
      <w:r w:rsidRPr="004D3A2E">
        <w:rPr>
          <w:spacing w:val="2"/>
          <w:sz w:val="24"/>
          <w:szCs w:val="24"/>
          <w:bdr w:val="none" w:sz="0" w:space="0" w:color="auto" w:frame="1"/>
        </w:rPr>
        <w:t xml:space="preserve"> </w:t>
      </w:r>
      <w:proofErr w:type="spellStart"/>
      <w:r w:rsidRPr="004D3A2E">
        <w:rPr>
          <w:spacing w:val="2"/>
          <w:sz w:val="24"/>
          <w:szCs w:val="24"/>
          <w:bdr w:val="none" w:sz="0" w:space="0" w:color="auto" w:frame="1"/>
        </w:rPr>
        <w:t>tij</w:t>
      </w:r>
      <w:proofErr w:type="spellEnd"/>
      <w:r w:rsidRPr="004D3A2E">
        <w:rPr>
          <w:spacing w:val="2"/>
          <w:sz w:val="24"/>
          <w:szCs w:val="24"/>
          <w:bdr w:val="none" w:sz="0" w:space="0" w:color="auto" w:frame="1"/>
        </w:rPr>
        <w:t>.</w:t>
      </w:r>
    </w:p>
    <w:p w14:paraId="0A2C1F8D" w14:textId="77777777" w:rsidR="004D3A2E" w:rsidRPr="004D3A2E" w:rsidRDefault="004D3A2E" w:rsidP="004D3A2E">
      <w:pPr>
        <w:ind w:firstLine="720"/>
        <w:jc w:val="both"/>
        <w:rPr>
          <w:rFonts w:eastAsia="MS Mincho"/>
          <w:sz w:val="24"/>
          <w:szCs w:val="24"/>
        </w:rPr>
      </w:pPr>
      <w:r w:rsidRPr="004D3A2E">
        <w:rPr>
          <w:rFonts w:eastAsia="MS Mincho"/>
          <w:sz w:val="24"/>
          <w:szCs w:val="24"/>
        </w:rPr>
        <w:t>2</w:t>
      </w:r>
      <w:r w:rsidR="00D268C9">
        <w:rPr>
          <w:rFonts w:eastAsia="MS Mincho"/>
          <w:sz w:val="24"/>
          <w:szCs w:val="24"/>
        </w:rPr>
        <w:t>2</w:t>
      </w:r>
      <w:r w:rsidRPr="004D3A2E">
        <w:rPr>
          <w:rFonts w:eastAsia="MS Mincho"/>
          <w:sz w:val="24"/>
          <w:szCs w:val="24"/>
        </w:rPr>
        <w:t xml:space="preserve">. </w:t>
      </w:r>
      <w:proofErr w:type="spellStart"/>
      <w:r w:rsidRPr="004D3A2E">
        <w:rPr>
          <w:rFonts w:eastAsia="MS Mincho"/>
          <w:sz w:val="24"/>
          <w:szCs w:val="24"/>
        </w:rPr>
        <w:t>Referuar</w:t>
      </w:r>
      <w:proofErr w:type="spellEnd"/>
      <w:r w:rsidRPr="004D3A2E">
        <w:rPr>
          <w:rFonts w:eastAsia="MS Mincho"/>
          <w:sz w:val="24"/>
          <w:szCs w:val="24"/>
        </w:rPr>
        <w:t xml:space="preserve"> </w:t>
      </w:r>
      <w:proofErr w:type="spellStart"/>
      <w:r w:rsidRPr="004D3A2E">
        <w:rPr>
          <w:rFonts w:eastAsia="MS Mincho"/>
          <w:sz w:val="24"/>
          <w:szCs w:val="24"/>
        </w:rPr>
        <w:t>këtyre</w:t>
      </w:r>
      <w:proofErr w:type="spellEnd"/>
      <w:r w:rsidRPr="004D3A2E">
        <w:rPr>
          <w:rFonts w:eastAsia="MS Mincho"/>
          <w:sz w:val="24"/>
          <w:szCs w:val="24"/>
        </w:rPr>
        <w:t xml:space="preserve"> </w:t>
      </w:r>
      <w:proofErr w:type="spellStart"/>
      <w:r w:rsidRPr="004D3A2E">
        <w:rPr>
          <w:rFonts w:eastAsia="MS Mincho"/>
          <w:sz w:val="24"/>
          <w:szCs w:val="24"/>
        </w:rPr>
        <w:t>pretendimeve</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vëren</w:t>
      </w:r>
      <w:proofErr w:type="spellEnd"/>
      <w:r w:rsidRPr="004D3A2E">
        <w:rPr>
          <w:rFonts w:eastAsia="MS Mincho"/>
          <w:sz w:val="24"/>
          <w:szCs w:val="24"/>
        </w:rPr>
        <w:t xml:space="preserve"> se</w:t>
      </w:r>
      <w:r w:rsidRPr="004D3A2E">
        <w:rPr>
          <w:color w:val="000000"/>
          <w:sz w:val="24"/>
          <w:szCs w:val="24"/>
        </w:rPr>
        <w:t xml:space="preserve"> </w:t>
      </w:r>
      <w:proofErr w:type="spellStart"/>
      <w:r w:rsidRPr="004D3A2E">
        <w:rPr>
          <w:color w:val="000000"/>
          <w:sz w:val="24"/>
          <w:szCs w:val="24"/>
        </w:rPr>
        <w:t>gjykatat</w:t>
      </w:r>
      <w:proofErr w:type="spellEnd"/>
      <w:r w:rsidRPr="004D3A2E">
        <w:rPr>
          <w:color w:val="000000"/>
          <w:sz w:val="24"/>
          <w:szCs w:val="24"/>
        </w:rPr>
        <w:t xml:space="preserve"> </w:t>
      </w:r>
      <w:proofErr w:type="spellStart"/>
      <w:r w:rsidRPr="004D3A2E">
        <w:rPr>
          <w:color w:val="000000"/>
          <w:sz w:val="24"/>
          <w:szCs w:val="24"/>
        </w:rPr>
        <w:t>më</w:t>
      </w:r>
      <w:proofErr w:type="spellEnd"/>
      <w:r w:rsidRPr="004D3A2E">
        <w:rPr>
          <w:color w:val="000000"/>
          <w:sz w:val="24"/>
          <w:szCs w:val="24"/>
        </w:rPr>
        <w:t xml:space="preserve"> </w:t>
      </w:r>
      <w:proofErr w:type="spellStart"/>
      <w:r w:rsidRPr="004D3A2E">
        <w:rPr>
          <w:color w:val="000000"/>
          <w:sz w:val="24"/>
          <w:szCs w:val="24"/>
        </w:rPr>
        <w:t>të</w:t>
      </w:r>
      <w:proofErr w:type="spellEnd"/>
      <w:r w:rsidRPr="004D3A2E">
        <w:rPr>
          <w:color w:val="000000"/>
          <w:sz w:val="24"/>
          <w:szCs w:val="24"/>
        </w:rPr>
        <w:t xml:space="preserve"> </w:t>
      </w:r>
      <w:proofErr w:type="spellStart"/>
      <w:r w:rsidRPr="004D3A2E">
        <w:rPr>
          <w:color w:val="000000"/>
          <w:sz w:val="24"/>
          <w:szCs w:val="24"/>
        </w:rPr>
        <w:t>ulëta</w:t>
      </w:r>
      <w:proofErr w:type="spellEnd"/>
      <w:r w:rsidRPr="004D3A2E">
        <w:rPr>
          <w:color w:val="000000"/>
          <w:sz w:val="24"/>
          <w:szCs w:val="24"/>
        </w:rPr>
        <w:t xml:space="preserve"> /</w:t>
      </w:r>
      <w:proofErr w:type="spellStart"/>
      <w:r w:rsidRPr="004D3A2E">
        <w:rPr>
          <w:color w:val="000000"/>
          <w:sz w:val="24"/>
          <w:szCs w:val="24"/>
        </w:rPr>
        <w:t>të</w:t>
      </w:r>
      <w:proofErr w:type="spellEnd"/>
      <w:r w:rsidRPr="004D3A2E">
        <w:rPr>
          <w:color w:val="000000"/>
          <w:sz w:val="24"/>
          <w:szCs w:val="24"/>
        </w:rPr>
        <w:t xml:space="preserve"> </w:t>
      </w:r>
      <w:proofErr w:type="spellStart"/>
      <w:r w:rsidRPr="004D3A2E">
        <w:rPr>
          <w:color w:val="000000"/>
          <w:sz w:val="24"/>
          <w:szCs w:val="24"/>
        </w:rPr>
        <w:t>faktit</w:t>
      </w:r>
      <w:proofErr w:type="spellEnd"/>
      <w:r w:rsidRPr="004D3A2E">
        <w:rPr>
          <w:color w:val="000000"/>
          <w:sz w:val="24"/>
          <w:szCs w:val="24"/>
        </w:rPr>
        <w:t xml:space="preserve"> </w:t>
      </w:r>
      <w:proofErr w:type="spellStart"/>
      <w:r w:rsidRPr="004D3A2E">
        <w:rPr>
          <w:color w:val="000000"/>
          <w:sz w:val="24"/>
          <w:szCs w:val="24"/>
          <w:lang w:eastAsia="sq-AL"/>
        </w:rPr>
        <w:t>kanë</w:t>
      </w:r>
      <w:proofErr w:type="spellEnd"/>
      <w:r w:rsidRPr="004D3A2E">
        <w:rPr>
          <w:color w:val="000000"/>
          <w:sz w:val="24"/>
          <w:szCs w:val="24"/>
          <w:lang w:eastAsia="sq-AL"/>
        </w:rPr>
        <w:t xml:space="preserve"> </w:t>
      </w:r>
      <w:proofErr w:type="spellStart"/>
      <w:r w:rsidRPr="004D3A2E">
        <w:rPr>
          <w:color w:val="000000"/>
          <w:sz w:val="24"/>
          <w:szCs w:val="24"/>
          <w:lang w:eastAsia="sq-AL"/>
        </w:rPr>
        <w:t>mbajtur</w:t>
      </w:r>
      <w:proofErr w:type="spellEnd"/>
      <w:r w:rsidRPr="004D3A2E">
        <w:rPr>
          <w:color w:val="000000"/>
          <w:sz w:val="24"/>
          <w:szCs w:val="24"/>
          <w:lang w:eastAsia="sq-AL"/>
        </w:rPr>
        <w:t xml:space="preserve"> </w:t>
      </w:r>
      <w:proofErr w:type="spellStart"/>
      <w:r w:rsidRPr="004D3A2E">
        <w:rPr>
          <w:color w:val="000000"/>
          <w:sz w:val="24"/>
          <w:szCs w:val="24"/>
          <w:lang w:eastAsia="sq-AL"/>
        </w:rPr>
        <w:t>qëndrime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ndryshme</w:t>
      </w:r>
      <w:proofErr w:type="spellEnd"/>
      <w:r w:rsidRPr="004D3A2E">
        <w:rPr>
          <w:color w:val="000000"/>
          <w:sz w:val="24"/>
          <w:szCs w:val="24"/>
          <w:lang w:eastAsia="sq-AL"/>
        </w:rPr>
        <w:t xml:space="preserve">, </w:t>
      </w:r>
      <w:proofErr w:type="spellStart"/>
      <w:r w:rsidRPr="004D3A2E">
        <w:rPr>
          <w:color w:val="000000"/>
          <w:sz w:val="24"/>
          <w:szCs w:val="24"/>
          <w:lang w:eastAsia="sq-AL"/>
        </w:rPr>
        <w:t>lidhur</w:t>
      </w:r>
      <w:proofErr w:type="spellEnd"/>
      <w:r w:rsidRPr="004D3A2E">
        <w:rPr>
          <w:color w:val="000000"/>
          <w:sz w:val="24"/>
          <w:szCs w:val="24"/>
          <w:lang w:eastAsia="sq-AL"/>
        </w:rPr>
        <w:t xml:space="preserve"> me</w:t>
      </w:r>
      <w:r w:rsidRPr="004D3A2E">
        <w:rPr>
          <w:rFonts w:eastAsia="MS Mincho"/>
          <w:sz w:val="24"/>
          <w:szCs w:val="24"/>
        </w:rPr>
        <w:t xml:space="preserve"> </w:t>
      </w:r>
      <w:proofErr w:type="spellStart"/>
      <w:r w:rsidRPr="004D3A2E">
        <w:rPr>
          <w:color w:val="000000"/>
          <w:sz w:val="24"/>
          <w:szCs w:val="24"/>
        </w:rPr>
        <w:t>akuzën</w:t>
      </w:r>
      <w:proofErr w:type="spellEnd"/>
      <w:r w:rsidRPr="004D3A2E">
        <w:rPr>
          <w:color w:val="000000"/>
          <w:sz w:val="24"/>
          <w:szCs w:val="24"/>
        </w:rPr>
        <w:t xml:space="preserve"> e </w:t>
      </w:r>
      <w:proofErr w:type="spellStart"/>
      <w:r w:rsidRPr="004D3A2E">
        <w:rPr>
          <w:color w:val="000000"/>
          <w:sz w:val="24"/>
          <w:szCs w:val="24"/>
        </w:rPr>
        <w:t>atribuuar</w:t>
      </w:r>
      <w:proofErr w:type="spellEnd"/>
      <w:r w:rsidRPr="004D3A2E">
        <w:rPr>
          <w:color w:val="000000"/>
          <w:sz w:val="24"/>
          <w:szCs w:val="24"/>
        </w:rPr>
        <w:t xml:space="preserve"> </w:t>
      </w:r>
      <w:proofErr w:type="spellStart"/>
      <w:r w:rsidRPr="004D3A2E">
        <w:rPr>
          <w:color w:val="000000"/>
          <w:sz w:val="24"/>
          <w:szCs w:val="24"/>
        </w:rPr>
        <w:t>të</w:t>
      </w:r>
      <w:proofErr w:type="spellEnd"/>
      <w:r w:rsidRPr="004D3A2E">
        <w:rPr>
          <w:color w:val="000000"/>
          <w:sz w:val="24"/>
          <w:szCs w:val="24"/>
        </w:rPr>
        <w:t xml:space="preserve"> </w:t>
      </w:r>
      <w:proofErr w:type="spellStart"/>
      <w:r w:rsidRPr="004D3A2E">
        <w:rPr>
          <w:color w:val="000000"/>
          <w:sz w:val="24"/>
          <w:szCs w:val="24"/>
        </w:rPr>
        <w:t>pandehurit</w:t>
      </w:r>
      <w:proofErr w:type="spellEnd"/>
      <w:r w:rsidRPr="004D3A2E">
        <w:rPr>
          <w:color w:val="000000"/>
          <w:sz w:val="24"/>
          <w:szCs w:val="24"/>
        </w:rPr>
        <w:t xml:space="preserve"> Zaimi </w:t>
      </w:r>
      <w:proofErr w:type="spellStart"/>
      <w:r w:rsidRPr="004D3A2E">
        <w:rPr>
          <w:color w:val="000000"/>
          <w:sz w:val="24"/>
          <w:szCs w:val="24"/>
        </w:rPr>
        <w:t>për</w:t>
      </w:r>
      <w:proofErr w:type="spellEnd"/>
      <w:r w:rsidRPr="004D3A2E">
        <w:rPr>
          <w:color w:val="000000"/>
          <w:sz w:val="24"/>
          <w:szCs w:val="24"/>
        </w:rPr>
        <w:t xml:space="preserve"> </w:t>
      </w:r>
      <w:proofErr w:type="spellStart"/>
      <w:r w:rsidRPr="004D3A2E">
        <w:rPr>
          <w:color w:val="000000"/>
          <w:sz w:val="24"/>
          <w:szCs w:val="24"/>
        </w:rPr>
        <w:t>kryerjen</w:t>
      </w:r>
      <w:proofErr w:type="spellEnd"/>
      <w:r w:rsidRPr="004D3A2E">
        <w:rPr>
          <w:color w:val="000000"/>
          <w:sz w:val="24"/>
          <w:szCs w:val="24"/>
        </w:rPr>
        <w:t xml:space="preserve"> e </w:t>
      </w:r>
      <w:proofErr w:type="spellStart"/>
      <w:r w:rsidRPr="004D3A2E">
        <w:rPr>
          <w:color w:val="000000"/>
          <w:sz w:val="24"/>
          <w:szCs w:val="24"/>
        </w:rPr>
        <w:t>veprës</w:t>
      </w:r>
      <w:proofErr w:type="spellEnd"/>
      <w:r w:rsidRPr="004D3A2E">
        <w:rPr>
          <w:color w:val="000000"/>
          <w:sz w:val="24"/>
          <w:szCs w:val="24"/>
        </w:rPr>
        <w:t xml:space="preserve"> </w:t>
      </w:r>
      <w:proofErr w:type="spellStart"/>
      <w:r w:rsidRPr="004D3A2E">
        <w:rPr>
          <w:color w:val="000000"/>
          <w:sz w:val="24"/>
          <w:szCs w:val="24"/>
        </w:rPr>
        <w:t>penale</w:t>
      </w:r>
      <w:proofErr w:type="spellEnd"/>
      <w:r w:rsidRPr="004D3A2E">
        <w:rPr>
          <w:color w:val="000000"/>
          <w:sz w:val="24"/>
          <w:szCs w:val="24"/>
        </w:rPr>
        <w:t xml:space="preserve"> “</w:t>
      </w:r>
      <w:proofErr w:type="spellStart"/>
      <w:r w:rsidRPr="004D3A2E">
        <w:rPr>
          <w:color w:val="000000"/>
          <w:sz w:val="24"/>
          <w:szCs w:val="24"/>
          <w:lang w:eastAsia="sq-AL"/>
        </w:rPr>
        <w:t>Vrasja</w:t>
      </w:r>
      <w:proofErr w:type="spellEnd"/>
      <w:r w:rsidRPr="004D3A2E">
        <w:rPr>
          <w:color w:val="000000"/>
          <w:sz w:val="24"/>
          <w:szCs w:val="24"/>
          <w:lang w:eastAsia="sq-AL"/>
        </w:rPr>
        <w:t xml:space="preserve"> e </w:t>
      </w:r>
      <w:proofErr w:type="spellStart"/>
      <w:r w:rsidRPr="004D3A2E">
        <w:rPr>
          <w:color w:val="000000"/>
          <w:sz w:val="24"/>
          <w:szCs w:val="24"/>
          <w:lang w:eastAsia="sq-AL"/>
        </w:rPr>
        <w:t>punonjësve</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Policisë</w:t>
      </w:r>
      <w:proofErr w:type="spellEnd"/>
      <w:r w:rsidRPr="004D3A2E">
        <w:rPr>
          <w:color w:val="000000"/>
          <w:sz w:val="24"/>
          <w:szCs w:val="24"/>
          <w:lang w:eastAsia="sq-AL"/>
        </w:rPr>
        <w:t xml:space="preserve"> </w:t>
      </w:r>
      <w:proofErr w:type="spellStart"/>
      <w:r w:rsidRPr="004D3A2E">
        <w:rPr>
          <w:color w:val="000000"/>
          <w:sz w:val="24"/>
          <w:szCs w:val="24"/>
          <w:lang w:eastAsia="sq-AL"/>
        </w:rPr>
        <w:t>së</w:t>
      </w:r>
      <w:proofErr w:type="spellEnd"/>
      <w:r w:rsidRPr="004D3A2E">
        <w:rPr>
          <w:color w:val="000000"/>
          <w:sz w:val="24"/>
          <w:szCs w:val="24"/>
          <w:lang w:eastAsia="sq-AL"/>
        </w:rPr>
        <w:t xml:space="preserve"> </w:t>
      </w:r>
      <w:proofErr w:type="spellStart"/>
      <w:r w:rsidRPr="004D3A2E">
        <w:rPr>
          <w:color w:val="000000"/>
          <w:sz w:val="24"/>
          <w:szCs w:val="24"/>
          <w:lang w:eastAsia="sq-AL"/>
        </w:rPr>
        <w:t>Shtetit</w:t>
      </w:r>
      <w:proofErr w:type="spellEnd"/>
      <w:r w:rsidRPr="004D3A2E">
        <w:rPr>
          <w:color w:val="000000"/>
          <w:sz w:val="24"/>
          <w:szCs w:val="24"/>
          <w:lang w:eastAsia="sq-AL"/>
        </w:rPr>
        <w:t xml:space="preserve">”, </w:t>
      </w:r>
      <w:proofErr w:type="spellStart"/>
      <w:r w:rsidRPr="004D3A2E">
        <w:rPr>
          <w:color w:val="000000"/>
          <w:sz w:val="24"/>
          <w:szCs w:val="24"/>
          <w:lang w:eastAsia="sq-AL"/>
        </w:rPr>
        <w:t>parashikuar</w:t>
      </w:r>
      <w:proofErr w:type="spellEnd"/>
      <w:r w:rsidRPr="004D3A2E">
        <w:rPr>
          <w:color w:val="000000"/>
          <w:sz w:val="24"/>
          <w:szCs w:val="24"/>
          <w:lang w:eastAsia="sq-AL"/>
        </w:rPr>
        <w:t xml:space="preserve"> </w:t>
      </w:r>
      <w:proofErr w:type="spellStart"/>
      <w:r w:rsidRPr="004D3A2E">
        <w:rPr>
          <w:color w:val="000000"/>
          <w:sz w:val="24"/>
          <w:szCs w:val="24"/>
          <w:lang w:eastAsia="sq-AL"/>
        </w:rPr>
        <w:t>nga</w:t>
      </w:r>
      <w:proofErr w:type="spellEnd"/>
      <w:r w:rsidRPr="004D3A2E">
        <w:rPr>
          <w:color w:val="000000"/>
          <w:sz w:val="24"/>
          <w:szCs w:val="24"/>
          <w:lang w:eastAsia="sq-AL"/>
        </w:rPr>
        <w:t xml:space="preserve"> </w:t>
      </w:r>
      <w:proofErr w:type="spellStart"/>
      <w:r w:rsidRPr="004D3A2E">
        <w:rPr>
          <w:color w:val="000000"/>
          <w:sz w:val="24"/>
          <w:szCs w:val="24"/>
          <w:lang w:eastAsia="sq-AL"/>
        </w:rPr>
        <w:t>neni</w:t>
      </w:r>
      <w:proofErr w:type="spellEnd"/>
      <w:r w:rsidRPr="004D3A2E">
        <w:rPr>
          <w:color w:val="000000"/>
          <w:sz w:val="24"/>
          <w:szCs w:val="24"/>
          <w:lang w:eastAsia="sq-AL"/>
        </w:rPr>
        <w:t xml:space="preserve"> 79/b </w:t>
      </w:r>
      <w:proofErr w:type="spellStart"/>
      <w:r w:rsidRPr="004D3A2E">
        <w:rPr>
          <w:color w:val="000000"/>
          <w:sz w:val="24"/>
          <w:szCs w:val="24"/>
          <w:lang w:eastAsia="sq-AL"/>
        </w:rPr>
        <w:t>i</w:t>
      </w:r>
      <w:proofErr w:type="spellEnd"/>
      <w:r w:rsidRPr="004D3A2E">
        <w:rPr>
          <w:color w:val="000000"/>
          <w:sz w:val="24"/>
          <w:szCs w:val="24"/>
          <w:lang w:eastAsia="sq-AL"/>
        </w:rPr>
        <w:t xml:space="preserve"> </w:t>
      </w:r>
      <w:proofErr w:type="spellStart"/>
      <w:r w:rsidRPr="004D3A2E">
        <w:rPr>
          <w:color w:val="000000"/>
          <w:sz w:val="24"/>
          <w:szCs w:val="24"/>
          <w:lang w:eastAsia="sq-AL"/>
        </w:rPr>
        <w:t>Kodit</w:t>
      </w:r>
      <w:proofErr w:type="spellEnd"/>
      <w:r w:rsidRPr="004D3A2E">
        <w:rPr>
          <w:color w:val="000000"/>
          <w:sz w:val="24"/>
          <w:szCs w:val="24"/>
          <w:lang w:eastAsia="sq-AL"/>
        </w:rPr>
        <w:t xml:space="preserve"> Penal</w:t>
      </w:r>
      <w:r w:rsidRPr="004D3A2E">
        <w:rPr>
          <w:color w:val="000000"/>
          <w:sz w:val="24"/>
          <w:szCs w:val="24"/>
        </w:rPr>
        <w:t xml:space="preserve">. </w:t>
      </w:r>
      <w:proofErr w:type="spellStart"/>
      <w:r w:rsidRPr="004D3A2E">
        <w:rPr>
          <w:rFonts w:eastAsia="MS Mincho"/>
          <w:sz w:val="24"/>
          <w:szCs w:val="24"/>
        </w:rPr>
        <w:t>Gjykata</w:t>
      </w:r>
      <w:proofErr w:type="spellEnd"/>
      <w:r w:rsidRPr="004D3A2E">
        <w:rPr>
          <w:rFonts w:eastAsia="MS Mincho"/>
          <w:sz w:val="24"/>
          <w:szCs w:val="24"/>
        </w:rPr>
        <w:t xml:space="preserve"> e </w:t>
      </w:r>
      <w:proofErr w:type="spellStart"/>
      <w:r w:rsidRPr="004D3A2E">
        <w:rPr>
          <w:rFonts w:eastAsia="MS Mincho"/>
          <w:sz w:val="24"/>
          <w:szCs w:val="24"/>
        </w:rPr>
        <w:t>Shkallës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Parë</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unison me </w:t>
      </w:r>
      <w:proofErr w:type="spellStart"/>
      <w:r w:rsidRPr="004D3A2E">
        <w:rPr>
          <w:rFonts w:eastAsia="MS Mincho"/>
          <w:sz w:val="24"/>
          <w:szCs w:val="24"/>
        </w:rPr>
        <w:t>qëndrimin</w:t>
      </w:r>
      <w:proofErr w:type="spellEnd"/>
      <w:r w:rsidRPr="004D3A2E">
        <w:rPr>
          <w:rFonts w:eastAsia="MS Mincho"/>
          <w:sz w:val="24"/>
          <w:szCs w:val="24"/>
        </w:rPr>
        <w:t xml:space="preserve"> e </w:t>
      </w:r>
      <w:proofErr w:type="spellStart"/>
      <w:r w:rsidRPr="004D3A2E">
        <w:rPr>
          <w:rFonts w:eastAsia="MS Mincho"/>
          <w:sz w:val="24"/>
          <w:szCs w:val="24"/>
        </w:rPr>
        <w:t>akuzës</w:t>
      </w:r>
      <w:proofErr w:type="spellEnd"/>
      <w:r w:rsidRPr="004D3A2E">
        <w:rPr>
          <w:rFonts w:eastAsia="MS Mincho"/>
          <w:sz w:val="24"/>
          <w:szCs w:val="24"/>
        </w:rPr>
        <w:t xml:space="preserve"> e ka </w:t>
      </w:r>
      <w:proofErr w:type="spellStart"/>
      <w:r w:rsidRPr="004D3A2E">
        <w:rPr>
          <w:rFonts w:eastAsia="MS Mincho"/>
          <w:sz w:val="24"/>
          <w:szCs w:val="24"/>
        </w:rPr>
        <w:t>deklaruar</w:t>
      </w:r>
      <w:proofErr w:type="spellEnd"/>
      <w:r w:rsidRPr="004D3A2E">
        <w:rPr>
          <w:rFonts w:eastAsia="MS Mincho"/>
          <w:sz w:val="24"/>
          <w:szCs w:val="24"/>
        </w:rPr>
        <w:t xml:space="preserve"> </w:t>
      </w:r>
      <w:proofErr w:type="spellStart"/>
      <w:r w:rsidRPr="004D3A2E">
        <w:rPr>
          <w:rFonts w:eastAsia="MS Mincho"/>
          <w:sz w:val="24"/>
          <w:szCs w:val="24"/>
        </w:rPr>
        <w:t>fajtor</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pandehurin</w:t>
      </w:r>
      <w:proofErr w:type="spellEnd"/>
      <w:r w:rsidRPr="004D3A2E">
        <w:rPr>
          <w:rFonts w:eastAsia="MS Mincho"/>
          <w:sz w:val="24"/>
          <w:szCs w:val="24"/>
        </w:rPr>
        <w:t xml:space="preserve"> Zaimi </w:t>
      </w:r>
      <w:proofErr w:type="spellStart"/>
      <w:r w:rsidRPr="004D3A2E">
        <w:rPr>
          <w:rFonts w:eastAsia="MS Mincho"/>
          <w:sz w:val="24"/>
          <w:szCs w:val="24"/>
        </w:rPr>
        <w:t>për</w:t>
      </w:r>
      <w:proofErr w:type="spellEnd"/>
      <w:r w:rsidRPr="004D3A2E">
        <w:rPr>
          <w:rFonts w:eastAsia="MS Mincho"/>
          <w:sz w:val="24"/>
          <w:szCs w:val="24"/>
        </w:rPr>
        <w:t xml:space="preserve"> </w:t>
      </w:r>
      <w:proofErr w:type="spellStart"/>
      <w:r w:rsidRPr="004D3A2E">
        <w:rPr>
          <w:rFonts w:eastAsia="MS Mincho"/>
          <w:sz w:val="24"/>
          <w:szCs w:val="24"/>
        </w:rPr>
        <w:t>kryerjen</w:t>
      </w:r>
      <w:proofErr w:type="spellEnd"/>
      <w:r w:rsidRPr="004D3A2E">
        <w:rPr>
          <w:rFonts w:eastAsia="MS Mincho"/>
          <w:sz w:val="24"/>
          <w:szCs w:val="24"/>
        </w:rPr>
        <w:t xml:space="preserve"> e </w:t>
      </w:r>
      <w:proofErr w:type="spellStart"/>
      <w:r w:rsidRPr="004D3A2E">
        <w:rPr>
          <w:rFonts w:eastAsia="MS Mincho"/>
          <w:sz w:val="24"/>
          <w:szCs w:val="24"/>
        </w:rPr>
        <w:t>veprës</w:t>
      </w:r>
      <w:proofErr w:type="spellEnd"/>
      <w:r w:rsidRPr="004D3A2E">
        <w:rPr>
          <w:rFonts w:eastAsia="MS Mincho"/>
          <w:sz w:val="24"/>
          <w:szCs w:val="24"/>
        </w:rPr>
        <w:t xml:space="preserve"> </w:t>
      </w:r>
      <w:proofErr w:type="spellStart"/>
      <w:r w:rsidRPr="004D3A2E">
        <w:rPr>
          <w:rFonts w:eastAsia="MS Mincho"/>
          <w:sz w:val="24"/>
          <w:szCs w:val="24"/>
        </w:rPr>
        <w:t>penale</w:t>
      </w:r>
      <w:proofErr w:type="spellEnd"/>
      <w:r w:rsidRPr="004D3A2E">
        <w:rPr>
          <w:rFonts w:eastAsia="MS Mincho"/>
          <w:sz w:val="24"/>
          <w:szCs w:val="24"/>
        </w:rPr>
        <w:t xml:space="preserve">, </w:t>
      </w:r>
      <w:proofErr w:type="spellStart"/>
      <w:r w:rsidRPr="004D3A2E">
        <w:rPr>
          <w:color w:val="222222"/>
          <w:sz w:val="24"/>
          <w:szCs w:val="24"/>
          <w:shd w:val="clear" w:color="auto" w:fill="FFFFFF"/>
        </w:rPr>
        <w:t>të</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parashikuar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nga</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neni</w:t>
      </w:r>
      <w:proofErr w:type="spellEnd"/>
      <w:r w:rsidRPr="004D3A2E">
        <w:rPr>
          <w:color w:val="222222"/>
          <w:sz w:val="24"/>
          <w:szCs w:val="24"/>
          <w:shd w:val="clear" w:color="auto" w:fill="FFFFFF"/>
        </w:rPr>
        <w:t xml:space="preserve"> 79/b </w:t>
      </w:r>
      <w:proofErr w:type="spellStart"/>
      <w:r w:rsidRPr="004D3A2E">
        <w:rPr>
          <w:color w:val="222222"/>
          <w:sz w:val="24"/>
          <w:szCs w:val="24"/>
          <w:shd w:val="clear" w:color="auto" w:fill="FFFFFF"/>
        </w:rPr>
        <w:t>i</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Kodit</w:t>
      </w:r>
      <w:proofErr w:type="spellEnd"/>
      <w:r w:rsidRPr="004D3A2E">
        <w:rPr>
          <w:color w:val="222222"/>
          <w:sz w:val="24"/>
          <w:szCs w:val="24"/>
          <w:shd w:val="clear" w:color="auto" w:fill="FFFFFF"/>
        </w:rPr>
        <w:t xml:space="preserve"> Penal. Nga ana </w:t>
      </w:r>
      <w:proofErr w:type="spellStart"/>
      <w:r w:rsidRPr="004D3A2E">
        <w:rPr>
          <w:color w:val="222222"/>
          <w:sz w:val="24"/>
          <w:szCs w:val="24"/>
          <w:shd w:val="clear" w:color="auto" w:fill="FFFFFF"/>
        </w:rPr>
        <w:t>tjetër</w:t>
      </w:r>
      <w:proofErr w:type="spellEnd"/>
      <w:r w:rsidRPr="004D3A2E">
        <w:rPr>
          <w:color w:val="222222"/>
          <w:sz w:val="24"/>
          <w:szCs w:val="24"/>
          <w:shd w:val="clear" w:color="auto" w:fill="FFFFFF"/>
        </w:rPr>
        <w:t xml:space="preserve">, </w:t>
      </w:r>
      <w:proofErr w:type="spellStart"/>
      <w:r w:rsidRPr="004D3A2E">
        <w:rPr>
          <w:color w:val="222222"/>
          <w:sz w:val="24"/>
          <w:szCs w:val="24"/>
          <w:shd w:val="clear" w:color="auto" w:fill="FFFFFF"/>
        </w:rPr>
        <w:t>Gjykata</w:t>
      </w:r>
      <w:proofErr w:type="spellEnd"/>
      <w:r w:rsidRPr="004D3A2E">
        <w:rPr>
          <w:color w:val="222222"/>
          <w:sz w:val="24"/>
          <w:szCs w:val="24"/>
          <w:shd w:val="clear" w:color="auto" w:fill="FFFFFF"/>
        </w:rPr>
        <w:t xml:space="preserve"> e </w:t>
      </w:r>
      <w:proofErr w:type="spellStart"/>
      <w:r w:rsidRPr="004D3A2E">
        <w:rPr>
          <w:color w:val="222222"/>
          <w:sz w:val="24"/>
          <w:szCs w:val="24"/>
          <w:shd w:val="clear" w:color="auto" w:fill="FFFFFF"/>
        </w:rPr>
        <w:t>A</w:t>
      </w:r>
      <w:r w:rsidRPr="004D3A2E">
        <w:rPr>
          <w:rFonts w:eastAsia="MS Mincho"/>
          <w:sz w:val="24"/>
          <w:szCs w:val="24"/>
        </w:rPr>
        <w:t>pelit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Juridiksionit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Përgjithshëm</w:t>
      </w:r>
      <w:proofErr w:type="spellEnd"/>
      <w:r w:rsidRPr="004D3A2E">
        <w:rPr>
          <w:rFonts w:eastAsia="MS Mincho"/>
          <w:sz w:val="24"/>
          <w:szCs w:val="24"/>
        </w:rPr>
        <w:t xml:space="preserve"> </w:t>
      </w:r>
      <w:proofErr w:type="spellStart"/>
      <w:r w:rsidRPr="004D3A2E">
        <w:rPr>
          <w:rFonts w:eastAsia="MS Mincho"/>
          <w:sz w:val="24"/>
          <w:szCs w:val="24"/>
        </w:rPr>
        <w:t>referuar</w:t>
      </w:r>
      <w:proofErr w:type="spellEnd"/>
      <w:r w:rsidRPr="004D3A2E">
        <w:rPr>
          <w:rFonts w:eastAsia="MS Mincho"/>
          <w:sz w:val="24"/>
          <w:szCs w:val="24"/>
        </w:rPr>
        <w:t xml:space="preserve"> </w:t>
      </w:r>
      <w:proofErr w:type="spellStart"/>
      <w:r w:rsidRPr="004D3A2E">
        <w:rPr>
          <w:rFonts w:eastAsia="MS Mincho"/>
          <w:sz w:val="24"/>
          <w:szCs w:val="24"/>
        </w:rPr>
        <w:t>rrethanave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faktit</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provave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marra</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këtë</w:t>
      </w:r>
      <w:proofErr w:type="spellEnd"/>
      <w:r w:rsidRPr="004D3A2E">
        <w:rPr>
          <w:rFonts w:eastAsia="MS Mincho"/>
          <w:sz w:val="24"/>
          <w:szCs w:val="24"/>
        </w:rPr>
        <w:t xml:space="preserve"> </w:t>
      </w:r>
      <w:proofErr w:type="spellStart"/>
      <w:r w:rsidRPr="004D3A2E">
        <w:rPr>
          <w:rFonts w:eastAsia="MS Mincho"/>
          <w:sz w:val="24"/>
          <w:szCs w:val="24"/>
        </w:rPr>
        <w:t>gjykim</w:t>
      </w:r>
      <w:proofErr w:type="spellEnd"/>
      <w:r w:rsidRPr="004D3A2E">
        <w:rPr>
          <w:rFonts w:eastAsia="MS Mincho"/>
          <w:sz w:val="24"/>
          <w:szCs w:val="24"/>
        </w:rPr>
        <w:t xml:space="preserve"> e ka </w:t>
      </w:r>
      <w:proofErr w:type="spellStart"/>
      <w:r w:rsidRPr="004D3A2E">
        <w:rPr>
          <w:rFonts w:eastAsia="MS Mincho"/>
          <w:sz w:val="24"/>
          <w:szCs w:val="24"/>
        </w:rPr>
        <w:t>ndryshuar</w:t>
      </w:r>
      <w:proofErr w:type="spellEnd"/>
      <w:r w:rsidRPr="004D3A2E">
        <w:rPr>
          <w:rFonts w:eastAsia="MS Mincho"/>
          <w:sz w:val="24"/>
          <w:szCs w:val="24"/>
        </w:rPr>
        <w:t xml:space="preserve"> </w:t>
      </w:r>
      <w:proofErr w:type="spellStart"/>
      <w:r w:rsidRPr="004D3A2E">
        <w:rPr>
          <w:rFonts w:eastAsia="MS Mincho"/>
          <w:sz w:val="24"/>
          <w:szCs w:val="24"/>
        </w:rPr>
        <w:t>vendimmarrjen</w:t>
      </w:r>
      <w:proofErr w:type="spellEnd"/>
      <w:r w:rsidRPr="004D3A2E">
        <w:rPr>
          <w:rFonts w:eastAsia="MS Mincho"/>
          <w:sz w:val="24"/>
          <w:szCs w:val="24"/>
        </w:rPr>
        <w:t xml:space="preserve"> e </w:t>
      </w:r>
      <w:proofErr w:type="spellStart"/>
      <w:r w:rsidRPr="004D3A2E">
        <w:rPr>
          <w:rFonts w:eastAsia="MS Mincho"/>
          <w:sz w:val="24"/>
          <w:szCs w:val="24"/>
        </w:rPr>
        <w:t>gjykatës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shkallës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parë</w:t>
      </w:r>
      <w:proofErr w:type="spellEnd"/>
      <w:r w:rsidRPr="004D3A2E">
        <w:rPr>
          <w:rFonts w:eastAsia="MS Mincho"/>
          <w:sz w:val="24"/>
          <w:szCs w:val="24"/>
        </w:rPr>
        <w:t xml:space="preserve">, </w:t>
      </w:r>
      <w:proofErr w:type="spellStart"/>
      <w:r w:rsidRPr="004D3A2E">
        <w:rPr>
          <w:rFonts w:eastAsia="MS Mincho"/>
          <w:sz w:val="24"/>
          <w:szCs w:val="24"/>
        </w:rPr>
        <w:t>sa</w:t>
      </w:r>
      <w:proofErr w:type="spellEnd"/>
      <w:r w:rsidRPr="004D3A2E">
        <w:rPr>
          <w:rFonts w:eastAsia="MS Mincho"/>
          <w:sz w:val="24"/>
          <w:szCs w:val="24"/>
        </w:rPr>
        <w:t xml:space="preserve">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përket</w:t>
      </w:r>
      <w:proofErr w:type="spellEnd"/>
      <w:r w:rsidRPr="004D3A2E">
        <w:rPr>
          <w:rFonts w:eastAsia="MS Mincho"/>
          <w:sz w:val="24"/>
          <w:szCs w:val="24"/>
        </w:rPr>
        <w:t xml:space="preserve"> </w:t>
      </w:r>
      <w:proofErr w:type="spellStart"/>
      <w:r w:rsidRPr="004D3A2E">
        <w:rPr>
          <w:rFonts w:eastAsia="MS Mincho"/>
          <w:sz w:val="24"/>
          <w:szCs w:val="24"/>
        </w:rPr>
        <w:t>cilësimit</w:t>
      </w:r>
      <w:proofErr w:type="spellEnd"/>
      <w:r w:rsidRPr="004D3A2E">
        <w:rPr>
          <w:rFonts w:eastAsia="MS Mincho"/>
          <w:sz w:val="24"/>
          <w:szCs w:val="24"/>
        </w:rPr>
        <w:t xml:space="preserve"> </w:t>
      </w:r>
      <w:proofErr w:type="spellStart"/>
      <w:r w:rsidRPr="004D3A2E">
        <w:rPr>
          <w:rFonts w:eastAsia="MS Mincho"/>
          <w:sz w:val="24"/>
          <w:szCs w:val="24"/>
        </w:rPr>
        <w:t>juridik</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faktit</w:t>
      </w:r>
      <w:proofErr w:type="spellEnd"/>
      <w:r w:rsidRPr="004D3A2E">
        <w:rPr>
          <w:rFonts w:eastAsia="MS Mincho"/>
          <w:sz w:val="24"/>
          <w:szCs w:val="24"/>
        </w:rPr>
        <w:t xml:space="preserve"> penal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ngarkim</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pandehurit</w:t>
      </w:r>
      <w:proofErr w:type="spellEnd"/>
      <w:r w:rsidRPr="004D3A2E">
        <w:rPr>
          <w:rFonts w:eastAsia="MS Mincho"/>
          <w:sz w:val="24"/>
          <w:szCs w:val="24"/>
        </w:rPr>
        <w:t xml:space="preserve">, duke </w:t>
      </w:r>
      <w:proofErr w:type="spellStart"/>
      <w:r w:rsidRPr="004D3A2E">
        <w:rPr>
          <w:rFonts w:eastAsia="MS Mincho"/>
          <w:sz w:val="24"/>
          <w:szCs w:val="24"/>
        </w:rPr>
        <w:t>vlerësuar</w:t>
      </w:r>
      <w:proofErr w:type="spellEnd"/>
      <w:r w:rsidRPr="004D3A2E">
        <w:rPr>
          <w:rFonts w:eastAsia="MS Mincho"/>
          <w:sz w:val="24"/>
          <w:szCs w:val="24"/>
        </w:rPr>
        <w:t xml:space="preserve"> se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veprimet</w:t>
      </w:r>
      <w:proofErr w:type="spellEnd"/>
      <w:r w:rsidRPr="004D3A2E">
        <w:rPr>
          <w:rFonts w:eastAsia="MS Mincho"/>
          <w:sz w:val="24"/>
          <w:szCs w:val="24"/>
        </w:rPr>
        <w:t xml:space="preserve"> e </w:t>
      </w:r>
      <w:proofErr w:type="spellStart"/>
      <w:r w:rsidRPr="004D3A2E">
        <w:rPr>
          <w:rFonts w:eastAsia="MS Mincho"/>
          <w:sz w:val="24"/>
          <w:szCs w:val="24"/>
        </w:rPr>
        <w:t>tij</w:t>
      </w:r>
      <w:proofErr w:type="spellEnd"/>
      <w:r w:rsidRPr="004D3A2E">
        <w:rPr>
          <w:rFonts w:eastAsia="MS Mincho"/>
          <w:sz w:val="24"/>
          <w:szCs w:val="24"/>
        </w:rPr>
        <w:t xml:space="preserve"> </w:t>
      </w:r>
      <w:proofErr w:type="spellStart"/>
      <w:r w:rsidRPr="004D3A2E">
        <w:rPr>
          <w:rFonts w:eastAsia="MS Mincho"/>
          <w:sz w:val="24"/>
          <w:szCs w:val="24"/>
        </w:rPr>
        <w:t>evidentohen</w:t>
      </w:r>
      <w:proofErr w:type="spellEnd"/>
      <w:r w:rsidRPr="004D3A2E">
        <w:rPr>
          <w:rFonts w:eastAsia="MS Mincho"/>
          <w:sz w:val="24"/>
          <w:szCs w:val="24"/>
        </w:rPr>
        <w:t xml:space="preserve"> </w:t>
      </w:r>
      <w:proofErr w:type="spellStart"/>
      <w:r w:rsidRPr="004D3A2E">
        <w:rPr>
          <w:rFonts w:eastAsia="MS Mincho"/>
          <w:sz w:val="24"/>
          <w:szCs w:val="24"/>
        </w:rPr>
        <w:t>qartazi</w:t>
      </w:r>
      <w:proofErr w:type="spellEnd"/>
      <w:r w:rsidRPr="004D3A2E">
        <w:rPr>
          <w:rFonts w:eastAsia="MS Mincho"/>
          <w:sz w:val="24"/>
          <w:szCs w:val="24"/>
        </w:rPr>
        <w:t xml:space="preserve"> </w:t>
      </w:r>
      <w:proofErr w:type="spellStart"/>
      <w:r w:rsidRPr="004D3A2E">
        <w:rPr>
          <w:rFonts w:eastAsia="MS Mincho"/>
          <w:sz w:val="24"/>
          <w:szCs w:val="24"/>
        </w:rPr>
        <w:t>elementet</w:t>
      </w:r>
      <w:proofErr w:type="spellEnd"/>
      <w:r w:rsidRPr="004D3A2E">
        <w:rPr>
          <w:rFonts w:eastAsia="MS Mincho"/>
          <w:sz w:val="24"/>
          <w:szCs w:val="24"/>
        </w:rPr>
        <w:t xml:space="preserve"> e </w:t>
      </w:r>
      <w:proofErr w:type="spellStart"/>
      <w:r w:rsidRPr="004D3A2E">
        <w:rPr>
          <w:rFonts w:eastAsia="MS Mincho"/>
          <w:sz w:val="24"/>
          <w:szCs w:val="24"/>
        </w:rPr>
        <w:t>figurës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veprës</w:t>
      </w:r>
      <w:proofErr w:type="spellEnd"/>
      <w:r w:rsidRPr="004D3A2E">
        <w:rPr>
          <w:rFonts w:eastAsia="MS Mincho"/>
          <w:sz w:val="24"/>
          <w:szCs w:val="24"/>
        </w:rPr>
        <w:t xml:space="preserve"> </w:t>
      </w:r>
      <w:proofErr w:type="spellStart"/>
      <w:r w:rsidRPr="004D3A2E">
        <w:rPr>
          <w:rFonts w:eastAsia="MS Mincho"/>
          <w:sz w:val="24"/>
          <w:szCs w:val="24"/>
        </w:rPr>
        <w:t>penale</w:t>
      </w:r>
      <w:proofErr w:type="spellEnd"/>
      <w:r w:rsidRPr="004D3A2E">
        <w:rPr>
          <w:rFonts w:eastAsia="MS Mincho"/>
          <w:sz w:val="24"/>
          <w:szCs w:val="24"/>
        </w:rPr>
        <w:t xml:space="preserve"> “</w:t>
      </w:r>
      <w:proofErr w:type="spellStart"/>
      <w:r w:rsidRPr="004D3A2E">
        <w:rPr>
          <w:rFonts w:eastAsia="MS Mincho"/>
          <w:sz w:val="24"/>
          <w:szCs w:val="24"/>
        </w:rPr>
        <w:t>Vrasja</w:t>
      </w:r>
      <w:proofErr w:type="spellEnd"/>
      <w:r w:rsidRPr="004D3A2E">
        <w:rPr>
          <w:rFonts w:eastAsia="MS Mincho"/>
          <w:sz w:val="24"/>
          <w:szCs w:val="24"/>
        </w:rPr>
        <w:t xml:space="preserve"> me </w:t>
      </w:r>
      <w:proofErr w:type="spellStart"/>
      <w:r w:rsidRPr="004D3A2E">
        <w:rPr>
          <w:rFonts w:eastAsia="MS Mincho"/>
          <w:sz w:val="24"/>
          <w:szCs w:val="24"/>
        </w:rPr>
        <w:t>paramendim</w:t>
      </w:r>
      <w:proofErr w:type="spellEnd"/>
      <w:r w:rsidRPr="004D3A2E">
        <w:rPr>
          <w:rFonts w:eastAsia="MS Mincho"/>
          <w:sz w:val="24"/>
          <w:szCs w:val="24"/>
        </w:rPr>
        <w:t xml:space="preserve">”, </w:t>
      </w:r>
      <w:proofErr w:type="spellStart"/>
      <w:r w:rsidRPr="004D3A2E">
        <w:rPr>
          <w:rFonts w:eastAsia="MS Mincho"/>
          <w:sz w:val="24"/>
          <w:szCs w:val="24"/>
        </w:rPr>
        <w:t>për</w:t>
      </w:r>
      <w:proofErr w:type="spellEnd"/>
      <w:r w:rsidRPr="004D3A2E">
        <w:rPr>
          <w:rFonts w:eastAsia="MS Mincho"/>
          <w:sz w:val="24"/>
          <w:szCs w:val="24"/>
        </w:rPr>
        <w:t xml:space="preserve"> motive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hakmarrjes</w:t>
      </w:r>
      <w:proofErr w:type="spellEnd"/>
      <w:r w:rsidRPr="004D3A2E">
        <w:rPr>
          <w:rFonts w:eastAsia="MS Mincho"/>
          <w:sz w:val="24"/>
          <w:szCs w:val="24"/>
        </w:rPr>
        <w:t xml:space="preserve">, </w:t>
      </w:r>
      <w:proofErr w:type="spellStart"/>
      <w:r w:rsidRPr="004D3A2E">
        <w:rPr>
          <w:rFonts w:eastAsia="MS Mincho"/>
          <w:sz w:val="24"/>
          <w:szCs w:val="24"/>
        </w:rPr>
        <w:t>parashikuar</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paragrafi</w:t>
      </w:r>
      <w:proofErr w:type="spellEnd"/>
      <w:r w:rsidRPr="004D3A2E">
        <w:rPr>
          <w:rFonts w:eastAsia="MS Mincho"/>
          <w:sz w:val="24"/>
          <w:szCs w:val="24"/>
        </w:rPr>
        <w:t xml:space="preserve">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dytë</w:t>
      </w:r>
      <w:proofErr w:type="spellEnd"/>
      <w:r w:rsidRPr="004D3A2E">
        <w:rPr>
          <w:rFonts w:eastAsia="MS Mincho"/>
          <w:sz w:val="24"/>
          <w:szCs w:val="24"/>
        </w:rPr>
        <w:t xml:space="preserve"> </w:t>
      </w:r>
      <w:proofErr w:type="spellStart"/>
      <w:r w:rsidRPr="004D3A2E">
        <w:rPr>
          <w:rFonts w:eastAsia="MS Mincho"/>
          <w:sz w:val="24"/>
          <w:szCs w:val="24"/>
        </w:rPr>
        <w:t>i</w:t>
      </w:r>
      <w:proofErr w:type="spellEnd"/>
      <w:r w:rsidRPr="004D3A2E">
        <w:rPr>
          <w:rFonts w:eastAsia="MS Mincho"/>
          <w:sz w:val="24"/>
          <w:szCs w:val="24"/>
        </w:rPr>
        <w:t xml:space="preserve"> </w:t>
      </w:r>
      <w:proofErr w:type="spellStart"/>
      <w:r w:rsidRPr="004D3A2E">
        <w:rPr>
          <w:rFonts w:eastAsia="MS Mincho"/>
          <w:sz w:val="24"/>
          <w:szCs w:val="24"/>
        </w:rPr>
        <w:t>nenit</w:t>
      </w:r>
      <w:proofErr w:type="spellEnd"/>
      <w:r w:rsidRPr="004D3A2E">
        <w:rPr>
          <w:rFonts w:eastAsia="MS Mincho"/>
          <w:sz w:val="24"/>
          <w:szCs w:val="24"/>
        </w:rPr>
        <w:t xml:space="preserve"> 78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Kodit</w:t>
      </w:r>
      <w:proofErr w:type="spellEnd"/>
      <w:r w:rsidRPr="004D3A2E">
        <w:rPr>
          <w:rFonts w:eastAsia="MS Mincho"/>
          <w:sz w:val="24"/>
          <w:szCs w:val="24"/>
        </w:rPr>
        <w:t xml:space="preserve"> Penal, </w:t>
      </w:r>
      <w:proofErr w:type="spellStart"/>
      <w:r w:rsidRPr="004D3A2E">
        <w:rPr>
          <w:rFonts w:eastAsia="MS Mincho"/>
          <w:sz w:val="24"/>
          <w:szCs w:val="24"/>
        </w:rPr>
        <w:t>cilësim</w:t>
      </w:r>
      <w:proofErr w:type="spellEnd"/>
      <w:r w:rsidRPr="004D3A2E">
        <w:rPr>
          <w:rFonts w:eastAsia="MS Mincho"/>
          <w:sz w:val="24"/>
          <w:szCs w:val="24"/>
        </w:rPr>
        <w:t xml:space="preserve"> </w:t>
      </w:r>
      <w:proofErr w:type="spellStart"/>
      <w:r w:rsidRPr="004D3A2E">
        <w:rPr>
          <w:rFonts w:eastAsia="MS Mincho"/>
          <w:sz w:val="24"/>
          <w:szCs w:val="24"/>
        </w:rPr>
        <w:t>ky</w:t>
      </w:r>
      <w:proofErr w:type="spellEnd"/>
      <w:r w:rsidRPr="004D3A2E">
        <w:rPr>
          <w:rFonts w:eastAsia="MS Mincho"/>
          <w:sz w:val="24"/>
          <w:szCs w:val="24"/>
        </w:rPr>
        <w:t xml:space="preserve"> </w:t>
      </w:r>
      <w:proofErr w:type="spellStart"/>
      <w:r w:rsidRPr="004D3A2E">
        <w:rPr>
          <w:rFonts w:eastAsia="MS Mincho"/>
          <w:sz w:val="24"/>
          <w:szCs w:val="24"/>
        </w:rPr>
        <w:t>që</w:t>
      </w:r>
      <w:proofErr w:type="spellEnd"/>
      <w:r w:rsidRPr="004D3A2E">
        <w:rPr>
          <w:rFonts w:eastAsia="MS Mincho"/>
          <w:sz w:val="24"/>
          <w:szCs w:val="24"/>
        </w:rPr>
        <w:t xml:space="preserve"> ka </w:t>
      </w:r>
      <w:proofErr w:type="spellStart"/>
      <w:r w:rsidRPr="004D3A2E">
        <w:rPr>
          <w:rFonts w:eastAsia="MS Mincho"/>
          <w:sz w:val="24"/>
          <w:szCs w:val="24"/>
        </w:rPr>
        <w:t>sjellë</w:t>
      </w:r>
      <w:proofErr w:type="spellEnd"/>
      <w:r w:rsidRPr="004D3A2E">
        <w:rPr>
          <w:rFonts w:eastAsia="MS Mincho"/>
          <w:sz w:val="24"/>
          <w:szCs w:val="24"/>
        </w:rPr>
        <w:t xml:space="preserve"> </w:t>
      </w:r>
      <w:proofErr w:type="spellStart"/>
      <w:r w:rsidRPr="004D3A2E">
        <w:rPr>
          <w:rFonts w:eastAsia="MS Mincho"/>
          <w:sz w:val="24"/>
          <w:szCs w:val="24"/>
        </w:rPr>
        <w:t>edhe</w:t>
      </w:r>
      <w:proofErr w:type="spellEnd"/>
      <w:r w:rsidRPr="004D3A2E">
        <w:rPr>
          <w:rFonts w:eastAsia="MS Mincho"/>
          <w:sz w:val="24"/>
          <w:szCs w:val="24"/>
        </w:rPr>
        <w:t xml:space="preserve"> </w:t>
      </w:r>
      <w:proofErr w:type="spellStart"/>
      <w:r w:rsidRPr="004D3A2E">
        <w:rPr>
          <w:rFonts w:eastAsia="MS Mincho"/>
          <w:sz w:val="24"/>
          <w:szCs w:val="24"/>
        </w:rPr>
        <w:t>ndryshimin</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masën</w:t>
      </w:r>
      <w:proofErr w:type="spellEnd"/>
      <w:r w:rsidRPr="004D3A2E">
        <w:rPr>
          <w:rFonts w:eastAsia="MS Mincho"/>
          <w:sz w:val="24"/>
          <w:szCs w:val="24"/>
        </w:rPr>
        <w:t xml:space="preserve"> e </w:t>
      </w:r>
      <w:proofErr w:type="spellStart"/>
      <w:r w:rsidRPr="004D3A2E">
        <w:rPr>
          <w:rFonts w:eastAsia="MS Mincho"/>
          <w:sz w:val="24"/>
          <w:szCs w:val="24"/>
        </w:rPr>
        <w:t>dënimin</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caktuar</w:t>
      </w:r>
      <w:proofErr w:type="spellEnd"/>
      <w:r w:rsidRPr="004D3A2E">
        <w:rPr>
          <w:rFonts w:eastAsia="MS Mincho"/>
          <w:sz w:val="24"/>
          <w:szCs w:val="24"/>
        </w:rPr>
        <w:t xml:space="preserve"> </w:t>
      </w:r>
      <w:proofErr w:type="spellStart"/>
      <w:r w:rsidRPr="004D3A2E">
        <w:rPr>
          <w:rFonts w:eastAsia="MS Mincho"/>
          <w:sz w:val="24"/>
          <w:szCs w:val="24"/>
        </w:rPr>
        <w:t>ndaj</w:t>
      </w:r>
      <w:proofErr w:type="spellEnd"/>
      <w:r w:rsidRPr="004D3A2E">
        <w:rPr>
          <w:rFonts w:eastAsia="MS Mincho"/>
          <w:sz w:val="24"/>
          <w:szCs w:val="24"/>
        </w:rPr>
        <w:t xml:space="preserve"> </w:t>
      </w:r>
      <w:proofErr w:type="spellStart"/>
      <w:r w:rsidRPr="004D3A2E">
        <w:rPr>
          <w:rFonts w:eastAsia="MS Mincho"/>
          <w:sz w:val="24"/>
          <w:szCs w:val="24"/>
        </w:rPr>
        <w:t>pandehurit</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ajo </w:t>
      </w:r>
      <w:proofErr w:type="spellStart"/>
      <w:r w:rsidRPr="004D3A2E">
        <w:rPr>
          <w:rFonts w:eastAsia="MS Mincho"/>
          <w:sz w:val="24"/>
          <w:szCs w:val="24"/>
        </w:rPr>
        <w:t>gjykatë</w:t>
      </w:r>
      <w:proofErr w:type="spellEnd"/>
      <w:r w:rsidRPr="004D3A2E">
        <w:rPr>
          <w:rFonts w:eastAsia="MS Mincho"/>
          <w:sz w:val="24"/>
          <w:szCs w:val="24"/>
        </w:rPr>
        <w:t>.</w:t>
      </w:r>
    </w:p>
    <w:p w14:paraId="59C30C28" w14:textId="77777777" w:rsidR="004D3A2E" w:rsidRPr="004D3A2E" w:rsidRDefault="00D268C9" w:rsidP="004D3A2E">
      <w:pPr>
        <w:ind w:firstLine="720"/>
        <w:jc w:val="both"/>
        <w:rPr>
          <w:color w:val="000000"/>
          <w:sz w:val="24"/>
          <w:szCs w:val="24"/>
          <w:lang w:eastAsia="sq-AL"/>
        </w:rPr>
      </w:pPr>
      <w:r>
        <w:rPr>
          <w:rFonts w:eastAsia="MS Mincho"/>
          <w:sz w:val="24"/>
          <w:szCs w:val="24"/>
        </w:rPr>
        <w:t>23</w:t>
      </w:r>
      <w:r w:rsidR="004D3A2E" w:rsidRPr="004D3A2E">
        <w:rPr>
          <w:rFonts w:eastAsia="MS Mincho"/>
          <w:sz w:val="24"/>
          <w:szCs w:val="24"/>
        </w:rPr>
        <w:t xml:space="preserve">. </w:t>
      </w:r>
      <w:proofErr w:type="spellStart"/>
      <w:r w:rsidR="004D3A2E" w:rsidRPr="004D3A2E">
        <w:rPr>
          <w:rFonts w:eastAsia="MS Mincho"/>
          <w:sz w:val="24"/>
          <w:szCs w:val="24"/>
        </w:rPr>
        <w:t>Referuar</w:t>
      </w:r>
      <w:proofErr w:type="spellEnd"/>
      <w:r w:rsidR="004D3A2E" w:rsidRPr="004D3A2E">
        <w:rPr>
          <w:rFonts w:eastAsia="MS Mincho"/>
          <w:sz w:val="24"/>
          <w:szCs w:val="24"/>
        </w:rPr>
        <w:t xml:space="preserve"> </w:t>
      </w:r>
      <w:proofErr w:type="spellStart"/>
      <w:r w:rsidR="004D3A2E" w:rsidRPr="004D3A2E">
        <w:rPr>
          <w:rFonts w:eastAsia="MS Mincho"/>
          <w:sz w:val="24"/>
          <w:szCs w:val="24"/>
        </w:rPr>
        <w:t>këtyre</w:t>
      </w:r>
      <w:proofErr w:type="spellEnd"/>
      <w:r w:rsidR="004D3A2E" w:rsidRPr="004D3A2E">
        <w:rPr>
          <w:rFonts w:eastAsia="MS Mincho"/>
          <w:sz w:val="24"/>
          <w:szCs w:val="24"/>
        </w:rPr>
        <w:t xml:space="preserve"> </w:t>
      </w:r>
      <w:proofErr w:type="spellStart"/>
      <w:r w:rsidR="004D3A2E" w:rsidRPr="004D3A2E">
        <w:rPr>
          <w:rFonts w:eastAsia="MS Mincho"/>
          <w:sz w:val="24"/>
          <w:szCs w:val="24"/>
        </w:rPr>
        <w:t>qëndrimeve</w:t>
      </w:r>
      <w:proofErr w:type="spellEnd"/>
      <w:r w:rsidR="004D3A2E" w:rsidRPr="004D3A2E">
        <w:rPr>
          <w:rFonts w:eastAsia="MS Mincho"/>
          <w:sz w:val="24"/>
          <w:szCs w:val="24"/>
        </w:rPr>
        <w:t xml:space="preserve">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w:t>
      </w:r>
      <w:proofErr w:type="spellStart"/>
      <w:r w:rsidR="004D3A2E" w:rsidRPr="004D3A2E">
        <w:rPr>
          <w:rFonts w:eastAsia="MS Mincho"/>
          <w:sz w:val="24"/>
          <w:szCs w:val="24"/>
        </w:rPr>
        <w:t>rithekson</w:t>
      </w:r>
      <w:proofErr w:type="spellEnd"/>
      <w:r w:rsidR="004D3A2E" w:rsidRPr="004D3A2E">
        <w:rPr>
          <w:rFonts w:eastAsia="MS Mincho"/>
          <w:sz w:val="24"/>
          <w:szCs w:val="24"/>
        </w:rPr>
        <w:t xml:space="preserve"> se </w:t>
      </w:r>
      <w:proofErr w:type="spellStart"/>
      <w:r w:rsidR="004D3A2E" w:rsidRPr="004D3A2E">
        <w:rPr>
          <w:rFonts w:eastAsia="MS Mincho"/>
          <w:sz w:val="24"/>
          <w:szCs w:val="24"/>
        </w:rPr>
        <w:t>kualifikimi</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drejtë</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veprës</w:t>
      </w:r>
      <w:proofErr w:type="spellEnd"/>
      <w:r w:rsidR="004D3A2E" w:rsidRPr="004D3A2E">
        <w:rPr>
          <w:rFonts w:eastAsia="MS Mincho"/>
          <w:sz w:val="24"/>
          <w:szCs w:val="24"/>
        </w:rPr>
        <w:t xml:space="preserve"> </w:t>
      </w:r>
      <w:proofErr w:type="spellStart"/>
      <w:r w:rsidR="004D3A2E" w:rsidRPr="004D3A2E">
        <w:rPr>
          <w:rFonts w:eastAsia="MS Mincho"/>
          <w:sz w:val="24"/>
          <w:szCs w:val="24"/>
        </w:rPr>
        <w:t>penale</w:t>
      </w:r>
      <w:proofErr w:type="spellEnd"/>
      <w:r w:rsidR="004D3A2E" w:rsidRPr="004D3A2E">
        <w:rPr>
          <w:rFonts w:eastAsia="MS Mincho"/>
          <w:sz w:val="24"/>
          <w:szCs w:val="24"/>
        </w:rPr>
        <w:t xml:space="preserve"> </w:t>
      </w:r>
      <w:proofErr w:type="spellStart"/>
      <w:r w:rsidR="004D3A2E" w:rsidRPr="004D3A2E">
        <w:rPr>
          <w:rFonts w:eastAsia="MS Mincho"/>
          <w:sz w:val="24"/>
          <w:szCs w:val="24"/>
        </w:rPr>
        <w:t>lidhet</w:t>
      </w:r>
      <w:proofErr w:type="spellEnd"/>
      <w:r w:rsidR="004D3A2E" w:rsidRPr="004D3A2E">
        <w:rPr>
          <w:rFonts w:eastAsia="MS Mincho"/>
          <w:sz w:val="24"/>
          <w:szCs w:val="24"/>
        </w:rPr>
        <w:t xml:space="preserve"> </w:t>
      </w:r>
      <w:proofErr w:type="spellStart"/>
      <w:r w:rsidR="004D3A2E" w:rsidRPr="004D3A2E">
        <w:rPr>
          <w:rFonts w:eastAsia="MS Mincho"/>
          <w:sz w:val="24"/>
          <w:szCs w:val="24"/>
        </w:rPr>
        <w:t>drejtpërsëdrejti</w:t>
      </w:r>
      <w:proofErr w:type="spellEnd"/>
      <w:r w:rsidR="004D3A2E" w:rsidRPr="004D3A2E">
        <w:rPr>
          <w:rFonts w:eastAsia="MS Mincho"/>
          <w:sz w:val="24"/>
          <w:szCs w:val="24"/>
        </w:rPr>
        <w:t xml:space="preserve"> </w:t>
      </w:r>
      <w:r w:rsidR="004D3A2E" w:rsidRPr="004D3A2E">
        <w:rPr>
          <w:color w:val="000000"/>
          <w:sz w:val="24"/>
          <w:szCs w:val="24"/>
          <w:shd w:val="clear" w:color="auto" w:fill="FFFFFF"/>
        </w:rPr>
        <w:t xml:space="preserve">me </w:t>
      </w:r>
      <w:proofErr w:type="spellStart"/>
      <w:r w:rsidR="004D3A2E" w:rsidRPr="004D3A2E">
        <w:rPr>
          <w:color w:val="000000"/>
          <w:sz w:val="24"/>
          <w:szCs w:val="24"/>
          <w:shd w:val="clear" w:color="auto" w:fill="FFFFFF"/>
        </w:rPr>
        <w:t>parimin</w:t>
      </w:r>
      <w:proofErr w:type="spellEnd"/>
      <w:r w:rsidR="004D3A2E" w:rsidRPr="004D3A2E">
        <w:rPr>
          <w:color w:val="000000"/>
          <w:sz w:val="24"/>
          <w:szCs w:val="24"/>
          <w:shd w:val="clear" w:color="auto" w:fill="FFFFFF"/>
        </w:rPr>
        <w:t xml:space="preserve"> e </w:t>
      </w:r>
      <w:proofErr w:type="spellStart"/>
      <w:r w:rsidR="004D3A2E" w:rsidRPr="004D3A2E">
        <w:rPr>
          <w:color w:val="000000"/>
          <w:sz w:val="24"/>
          <w:szCs w:val="24"/>
          <w:shd w:val="clear" w:color="auto" w:fill="FFFFFF"/>
        </w:rPr>
        <w:t>ligjshmërisë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i</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cili</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konsiston</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në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aplikimin</w:t>
      </w:r>
      <w:proofErr w:type="spellEnd"/>
      <w:r w:rsidR="004D3A2E" w:rsidRPr="004D3A2E">
        <w:rPr>
          <w:color w:val="000000"/>
          <w:sz w:val="24"/>
          <w:szCs w:val="24"/>
          <w:shd w:val="clear" w:color="auto" w:fill="FFFFFF"/>
        </w:rPr>
        <w:t xml:space="preserve"> e </w:t>
      </w:r>
      <w:proofErr w:type="spellStart"/>
      <w:r w:rsidR="004D3A2E" w:rsidRPr="004D3A2E">
        <w:rPr>
          <w:color w:val="000000"/>
          <w:sz w:val="24"/>
          <w:szCs w:val="24"/>
          <w:shd w:val="clear" w:color="auto" w:fill="FFFFFF"/>
        </w:rPr>
        <w:t>ligjit</w:t>
      </w:r>
      <w:proofErr w:type="spellEnd"/>
      <w:r w:rsidR="004D3A2E" w:rsidRPr="004D3A2E">
        <w:rPr>
          <w:color w:val="000000"/>
          <w:sz w:val="24"/>
          <w:szCs w:val="24"/>
          <w:shd w:val="clear" w:color="auto" w:fill="FFFFFF"/>
        </w:rPr>
        <w:t xml:space="preserve"> penal </w:t>
      </w:r>
      <w:proofErr w:type="spellStart"/>
      <w:r w:rsidR="004D3A2E" w:rsidRPr="004D3A2E">
        <w:rPr>
          <w:color w:val="000000"/>
          <w:sz w:val="24"/>
          <w:szCs w:val="24"/>
          <w:shd w:val="clear" w:color="auto" w:fill="FFFFFF"/>
        </w:rPr>
        <w:t>nga</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gjykata</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për</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dhënien</w:t>
      </w:r>
      <w:proofErr w:type="spellEnd"/>
      <w:r w:rsidR="004D3A2E" w:rsidRPr="004D3A2E">
        <w:rPr>
          <w:color w:val="000000"/>
          <w:sz w:val="24"/>
          <w:szCs w:val="24"/>
          <w:shd w:val="clear" w:color="auto" w:fill="FFFFFF"/>
        </w:rPr>
        <w:t xml:space="preserve"> e </w:t>
      </w:r>
      <w:proofErr w:type="spellStart"/>
      <w:r w:rsidR="004D3A2E" w:rsidRPr="004D3A2E">
        <w:rPr>
          <w:color w:val="000000"/>
          <w:sz w:val="24"/>
          <w:szCs w:val="24"/>
          <w:shd w:val="clear" w:color="auto" w:fill="FFFFFF"/>
        </w:rPr>
        <w:t>një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vendimi</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të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drejtë</w:t>
      </w:r>
      <w:proofErr w:type="spellEnd"/>
      <w:r w:rsidR="004D3A2E" w:rsidRPr="004D3A2E">
        <w:rPr>
          <w:color w:val="000000"/>
          <w:sz w:val="24"/>
          <w:szCs w:val="24"/>
          <w:shd w:val="clear" w:color="auto" w:fill="FFFFFF"/>
        </w:rPr>
        <w:t xml:space="preserve"> e </w:t>
      </w:r>
      <w:proofErr w:type="spellStart"/>
      <w:r w:rsidR="004D3A2E" w:rsidRPr="004D3A2E">
        <w:rPr>
          <w:color w:val="000000"/>
          <w:sz w:val="24"/>
          <w:szCs w:val="24"/>
          <w:shd w:val="clear" w:color="auto" w:fill="FFFFFF"/>
        </w:rPr>
        <w:t>të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bazuar</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në</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ligj</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dhe</w:t>
      </w:r>
      <w:proofErr w:type="spellEnd"/>
      <w:r w:rsidR="004D3A2E" w:rsidRPr="004D3A2E">
        <w:rPr>
          <w:color w:val="000000"/>
          <w:sz w:val="24"/>
          <w:szCs w:val="24"/>
          <w:shd w:val="clear" w:color="auto" w:fill="FFFFFF"/>
        </w:rPr>
        <w:t xml:space="preserve"> </w:t>
      </w:r>
      <w:proofErr w:type="spellStart"/>
      <w:r w:rsidR="004D3A2E" w:rsidRPr="004D3A2E">
        <w:rPr>
          <w:color w:val="000000"/>
          <w:sz w:val="24"/>
          <w:szCs w:val="24"/>
          <w:shd w:val="clear" w:color="auto" w:fill="FFFFFF"/>
        </w:rPr>
        <w:t>në</w:t>
      </w:r>
      <w:proofErr w:type="spellEnd"/>
      <w:r w:rsidR="004D3A2E" w:rsidRPr="004D3A2E">
        <w:rPr>
          <w:color w:val="000000"/>
          <w:sz w:val="24"/>
          <w:szCs w:val="24"/>
          <w:shd w:val="clear" w:color="auto" w:fill="FFFFFF"/>
        </w:rPr>
        <w:t xml:space="preserve"> </w:t>
      </w:r>
      <w:proofErr w:type="spellStart"/>
      <w:proofErr w:type="gramStart"/>
      <w:r w:rsidR="004D3A2E" w:rsidRPr="004D3A2E">
        <w:rPr>
          <w:color w:val="000000"/>
          <w:sz w:val="24"/>
          <w:szCs w:val="24"/>
          <w:shd w:val="clear" w:color="auto" w:fill="FFFFFF"/>
        </w:rPr>
        <w:t>prova</w:t>
      </w:r>
      <w:proofErr w:type="spellEnd"/>
      <w:r w:rsidR="004D3A2E" w:rsidRPr="004D3A2E">
        <w:rPr>
          <w:color w:val="000000"/>
          <w:sz w:val="24"/>
          <w:szCs w:val="24"/>
          <w:shd w:val="clear" w:color="auto" w:fill="FFFFFF"/>
        </w:rPr>
        <w:t>.</w:t>
      </w:r>
      <w:r w:rsidR="004D3A2E" w:rsidRPr="004D3A2E">
        <w:rPr>
          <w:rFonts w:eastAsia="MS Mincho"/>
          <w:sz w:val="24"/>
          <w:szCs w:val="24"/>
        </w:rPr>
        <w:t>.</w:t>
      </w:r>
      <w:proofErr w:type="gram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rastin</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gjykim</w:t>
      </w:r>
      <w:proofErr w:type="spellEnd"/>
      <w:r w:rsidR="004D3A2E" w:rsidRPr="004D3A2E">
        <w:rPr>
          <w:rFonts w:eastAsia="MS Mincho"/>
          <w:sz w:val="24"/>
          <w:szCs w:val="24"/>
        </w:rPr>
        <w:t xml:space="preserve">, </w:t>
      </w:r>
      <w:proofErr w:type="spellStart"/>
      <w:r w:rsidR="004D3A2E" w:rsidRPr="004D3A2E">
        <w:rPr>
          <w:rFonts w:eastAsia="MS Mincho"/>
          <w:sz w:val="24"/>
          <w:szCs w:val="24"/>
        </w:rPr>
        <w:t>akuza</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ka </w:t>
      </w:r>
      <w:proofErr w:type="spellStart"/>
      <w:r w:rsidR="004D3A2E" w:rsidRPr="004D3A2E">
        <w:rPr>
          <w:rFonts w:eastAsia="MS Mincho"/>
          <w:sz w:val="24"/>
          <w:szCs w:val="24"/>
        </w:rPr>
        <w:t>atribuuar</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pandehurit</w:t>
      </w:r>
      <w:proofErr w:type="spellEnd"/>
      <w:r w:rsidR="004D3A2E" w:rsidRPr="004D3A2E">
        <w:rPr>
          <w:rFonts w:eastAsia="MS Mincho"/>
          <w:sz w:val="24"/>
          <w:szCs w:val="24"/>
        </w:rPr>
        <w:t xml:space="preserve"> </w:t>
      </w:r>
      <w:proofErr w:type="spellStart"/>
      <w:r w:rsidR="004D3A2E" w:rsidRPr="004D3A2E">
        <w:rPr>
          <w:rFonts w:eastAsia="MS Mincho"/>
          <w:sz w:val="24"/>
          <w:szCs w:val="24"/>
        </w:rPr>
        <w:t>Ludjan</w:t>
      </w:r>
      <w:proofErr w:type="spellEnd"/>
      <w:r w:rsidR="004D3A2E" w:rsidRPr="004D3A2E">
        <w:rPr>
          <w:rFonts w:eastAsia="MS Mincho"/>
          <w:sz w:val="24"/>
          <w:szCs w:val="24"/>
        </w:rPr>
        <w:t xml:space="preserve"> Zaimi, </w:t>
      </w:r>
      <w:proofErr w:type="spellStart"/>
      <w:r w:rsidR="004D3A2E" w:rsidRPr="004D3A2E">
        <w:rPr>
          <w:rFonts w:eastAsia="MS Mincho"/>
          <w:sz w:val="24"/>
          <w:szCs w:val="24"/>
        </w:rPr>
        <w:t>veprën</w:t>
      </w:r>
      <w:proofErr w:type="spellEnd"/>
      <w:r w:rsidR="004D3A2E" w:rsidRPr="004D3A2E">
        <w:rPr>
          <w:rFonts w:eastAsia="MS Mincho"/>
          <w:sz w:val="24"/>
          <w:szCs w:val="24"/>
        </w:rPr>
        <w:t xml:space="preserve"> </w:t>
      </w:r>
      <w:proofErr w:type="spellStart"/>
      <w:r w:rsidR="004D3A2E" w:rsidRPr="004D3A2E">
        <w:rPr>
          <w:rFonts w:eastAsia="MS Mincho"/>
          <w:sz w:val="24"/>
          <w:szCs w:val="24"/>
        </w:rPr>
        <w:t>penale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parashikuar</w:t>
      </w:r>
      <w:proofErr w:type="spellEnd"/>
      <w:r w:rsidR="004D3A2E" w:rsidRPr="004D3A2E">
        <w:rPr>
          <w:rFonts w:eastAsia="MS Mincho"/>
          <w:sz w:val="24"/>
          <w:szCs w:val="24"/>
        </w:rPr>
        <w:t xml:space="preserve"> </w:t>
      </w:r>
      <w:proofErr w:type="spellStart"/>
      <w:r w:rsidR="004D3A2E" w:rsidRPr="004D3A2E">
        <w:rPr>
          <w:rFonts w:eastAsia="MS Mincho"/>
          <w:sz w:val="24"/>
          <w:szCs w:val="24"/>
        </w:rPr>
        <w:t>nga</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neni</w:t>
      </w:r>
      <w:proofErr w:type="spellEnd"/>
      <w:r w:rsidR="004D3A2E" w:rsidRPr="004D3A2E">
        <w:rPr>
          <w:color w:val="222222"/>
          <w:sz w:val="24"/>
          <w:szCs w:val="24"/>
          <w:shd w:val="clear" w:color="auto" w:fill="FFFFFF"/>
        </w:rPr>
        <w:t xml:space="preserve"> 79/b </w:t>
      </w:r>
      <w:proofErr w:type="spellStart"/>
      <w:r w:rsidR="004D3A2E" w:rsidRPr="004D3A2E">
        <w:rPr>
          <w:color w:val="222222"/>
          <w:sz w:val="24"/>
          <w:szCs w:val="24"/>
          <w:shd w:val="clear" w:color="auto" w:fill="FFFFFF"/>
        </w:rPr>
        <w:t>i</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Kodit</w:t>
      </w:r>
      <w:proofErr w:type="spellEnd"/>
      <w:r w:rsidR="004D3A2E" w:rsidRPr="004D3A2E">
        <w:rPr>
          <w:color w:val="222222"/>
          <w:sz w:val="24"/>
          <w:szCs w:val="24"/>
          <w:shd w:val="clear" w:color="auto" w:fill="FFFFFF"/>
        </w:rPr>
        <w:t xml:space="preserve"> Penal, e </w:t>
      </w:r>
      <w:proofErr w:type="spellStart"/>
      <w:r w:rsidR="004D3A2E" w:rsidRPr="004D3A2E">
        <w:rPr>
          <w:color w:val="222222"/>
          <w:sz w:val="24"/>
          <w:szCs w:val="24"/>
          <w:shd w:val="clear" w:color="auto" w:fill="FFFFFF"/>
        </w:rPr>
        <w:t>cila</w:t>
      </w:r>
      <w:proofErr w:type="spellEnd"/>
      <w:r w:rsidR="004D3A2E" w:rsidRPr="004D3A2E">
        <w:rPr>
          <w:color w:val="222222"/>
          <w:sz w:val="24"/>
          <w:szCs w:val="24"/>
          <w:shd w:val="clear" w:color="auto" w:fill="FFFFFF"/>
        </w:rPr>
        <w:t xml:space="preserve"> </w:t>
      </w:r>
      <w:proofErr w:type="spellStart"/>
      <w:r w:rsidR="004D3A2E" w:rsidRPr="004D3A2E">
        <w:rPr>
          <w:color w:val="000000"/>
          <w:sz w:val="24"/>
          <w:szCs w:val="24"/>
          <w:lang w:eastAsia="sq-AL"/>
        </w:rPr>
        <w:t>parashikon</w:t>
      </w:r>
      <w:proofErr w:type="spellEnd"/>
      <w:r w:rsidR="004D3A2E" w:rsidRPr="004D3A2E">
        <w:rPr>
          <w:color w:val="000000"/>
          <w:sz w:val="24"/>
          <w:szCs w:val="24"/>
          <w:lang w:eastAsia="sq-AL"/>
        </w:rPr>
        <w:t xml:space="preserve"> se:</w:t>
      </w:r>
      <w:r w:rsidR="004D3A2E" w:rsidRPr="004D3A2E">
        <w:rPr>
          <w:i/>
          <w:iCs/>
          <w:color w:val="000000"/>
          <w:sz w:val="24"/>
          <w:szCs w:val="24"/>
          <w:lang w:eastAsia="sq-AL"/>
        </w:rPr>
        <w:t>“</w:t>
      </w:r>
      <w:proofErr w:type="spellStart"/>
      <w:r w:rsidR="004D3A2E" w:rsidRPr="004D3A2E">
        <w:rPr>
          <w:i/>
          <w:iCs/>
          <w:color w:val="000000"/>
          <w:sz w:val="24"/>
          <w:szCs w:val="24"/>
          <w:lang w:eastAsia="sq-AL"/>
        </w:rPr>
        <w:t>Vrasja</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dashje</w:t>
      </w:r>
      <w:proofErr w:type="spellEnd"/>
      <w:r w:rsidR="004D3A2E" w:rsidRPr="004D3A2E">
        <w:rPr>
          <w:i/>
          <w:iCs/>
          <w:color w:val="000000"/>
          <w:sz w:val="24"/>
          <w:szCs w:val="24"/>
          <w:lang w:eastAsia="sq-AL"/>
        </w:rPr>
        <w:t xml:space="preserve"> e </w:t>
      </w:r>
      <w:proofErr w:type="spellStart"/>
      <w:r w:rsidR="004D3A2E" w:rsidRPr="004D3A2E">
        <w:rPr>
          <w:i/>
          <w:iCs/>
          <w:color w:val="000000"/>
          <w:sz w:val="24"/>
          <w:szCs w:val="24"/>
          <w:lang w:eastAsia="sq-AL"/>
        </w:rPr>
        <w:t>punonjësve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Policisë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Shtetit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gjatë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detyrës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shkak</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saj</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kur</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cilësitë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eviktimës</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janë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dukshme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ose</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njohura</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dënohet</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burgim</w:t>
      </w:r>
      <w:proofErr w:type="spellEnd"/>
      <w:r w:rsidR="004D3A2E" w:rsidRPr="004D3A2E">
        <w:rPr>
          <w:i/>
          <w:iCs/>
          <w:color w:val="000000"/>
          <w:sz w:val="24"/>
          <w:szCs w:val="24"/>
          <w:lang w:eastAsia="sq-AL"/>
        </w:rPr>
        <w:t xml:space="preserve"> jo </w:t>
      </w:r>
      <w:proofErr w:type="spellStart"/>
      <w:r w:rsidR="004D3A2E" w:rsidRPr="004D3A2E">
        <w:rPr>
          <w:i/>
          <w:iCs/>
          <w:color w:val="000000"/>
          <w:sz w:val="24"/>
          <w:szCs w:val="24"/>
          <w:lang w:eastAsia="sq-AL"/>
        </w:rPr>
        <w:t>më</w:t>
      </w:r>
      <w:proofErr w:type="spellEnd"/>
      <w:r w:rsidR="004D3A2E" w:rsidRPr="004D3A2E">
        <w:rPr>
          <w:i/>
          <w:iCs/>
          <w:color w:val="000000"/>
          <w:sz w:val="24"/>
          <w:szCs w:val="24"/>
          <w:lang w:eastAsia="sq-AL"/>
        </w:rPr>
        <w:t xml:space="preserve"> pak se </w:t>
      </w:r>
      <w:proofErr w:type="spellStart"/>
      <w:r w:rsidR="004D3A2E" w:rsidRPr="004D3A2E">
        <w:rPr>
          <w:i/>
          <w:iCs/>
          <w:color w:val="000000"/>
          <w:sz w:val="24"/>
          <w:szCs w:val="24"/>
          <w:lang w:eastAsia="sq-AL"/>
        </w:rPr>
        <w:t>tridhjetë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vjet</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ose</w:t>
      </w:r>
      <w:proofErr w:type="spellEnd"/>
      <w:r w:rsidR="004D3A2E" w:rsidRPr="004D3A2E">
        <w:rPr>
          <w:i/>
          <w:iCs/>
          <w:color w:val="000000"/>
          <w:sz w:val="24"/>
          <w:szCs w:val="24"/>
          <w:lang w:eastAsia="sq-AL"/>
        </w:rPr>
        <w:t xml:space="preserve"> me </w:t>
      </w:r>
      <w:proofErr w:type="spellStart"/>
      <w:r w:rsidR="004D3A2E" w:rsidRPr="004D3A2E">
        <w:rPr>
          <w:i/>
          <w:iCs/>
          <w:color w:val="000000"/>
          <w:sz w:val="24"/>
          <w:szCs w:val="24"/>
          <w:lang w:eastAsia="sq-AL"/>
        </w:rPr>
        <w:t>burgim</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të</w:t>
      </w:r>
      <w:proofErr w:type="spellEnd"/>
      <w:r w:rsidR="004D3A2E" w:rsidRPr="004D3A2E">
        <w:rPr>
          <w:i/>
          <w:iCs/>
          <w:color w:val="000000"/>
          <w:sz w:val="24"/>
          <w:szCs w:val="24"/>
          <w:lang w:eastAsia="sq-AL"/>
        </w:rPr>
        <w:t xml:space="preserve"> </w:t>
      </w:r>
      <w:proofErr w:type="spellStart"/>
      <w:r w:rsidR="004D3A2E" w:rsidRPr="004D3A2E">
        <w:rPr>
          <w:i/>
          <w:iCs/>
          <w:color w:val="000000"/>
          <w:sz w:val="24"/>
          <w:szCs w:val="24"/>
          <w:lang w:eastAsia="sq-AL"/>
        </w:rPr>
        <w:t>përjetshëm</w:t>
      </w:r>
      <w:proofErr w:type="spellEnd"/>
      <w:r w:rsidR="004D3A2E" w:rsidRPr="004D3A2E">
        <w:rPr>
          <w:i/>
          <w:iCs/>
          <w:color w:val="000000"/>
          <w:sz w:val="24"/>
          <w:szCs w:val="24"/>
          <w:lang w:eastAsia="sq-AL"/>
        </w:rPr>
        <w:t>”.</w:t>
      </w:r>
      <w:proofErr w:type="spellStart"/>
      <w:r w:rsidR="004D3A2E" w:rsidRPr="00DF3DE3">
        <w:rPr>
          <w:sz w:val="24"/>
          <w:szCs w:val="24"/>
          <w:lang w:eastAsia="sq-AL"/>
        </w:rPr>
        <w:t>Kjo</w:t>
      </w:r>
      <w:proofErr w:type="spellEnd"/>
      <w:r w:rsidR="004D3A2E" w:rsidRPr="00DF3DE3">
        <w:rPr>
          <w:sz w:val="24"/>
          <w:szCs w:val="24"/>
          <w:lang w:eastAsia="sq-AL"/>
        </w:rPr>
        <w:t xml:space="preserve"> </w:t>
      </w:r>
      <w:proofErr w:type="spellStart"/>
      <w:r w:rsidR="004D3A2E" w:rsidRPr="00DF3DE3">
        <w:rPr>
          <w:sz w:val="24"/>
          <w:szCs w:val="24"/>
          <w:lang w:eastAsia="sq-AL"/>
        </w:rPr>
        <w:t>dispozitë</w:t>
      </w:r>
      <w:proofErr w:type="spellEnd"/>
      <w:r w:rsidR="004D3A2E" w:rsidRPr="00DF3DE3">
        <w:rPr>
          <w:sz w:val="24"/>
          <w:szCs w:val="24"/>
          <w:lang w:eastAsia="sq-AL"/>
        </w:rPr>
        <w:t xml:space="preserve"> </w:t>
      </w:r>
      <w:proofErr w:type="spellStart"/>
      <w:r w:rsidR="004D3A2E" w:rsidRPr="00DF3DE3">
        <w:rPr>
          <w:sz w:val="24"/>
          <w:szCs w:val="24"/>
          <w:shd w:val="clear" w:color="auto" w:fill="FFFFFF"/>
        </w:rPr>
        <w:t>merr</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në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mbrojtje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marrëdhëniet</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juridike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që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sigurojnë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jetën</w:t>
      </w:r>
      <w:proofErr w:type="spellEnd"/>
      <w:r w:rsidR="004D3A2E" w:rsidRPr="00DF3DE3">
        <w:rPr>
          <w:sz w:val="24"/>
          <w:szCs w:val="24"/>
          <w:shd w:val="clear" w:color="auto" w:fill="FFFFFF"/>
        </w:rPr>
        <w:t xml:space="preserve"> e </w:t>
      </w:r>
      <w:proofErr w:type="spellStart"/>
      <w:r w:rsidR="004D3A2E" w:rsidRPr="00DF3DE3">
        <w:rPr>
          <w:sz w:val="24"/>
          <w:szCs w:val="24"/>
          <w:shd w:val="clear" w:color="auto" w:fill="FFFFFF"/>
        </w:rPr>
        <w:t>punonjësve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policisë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gjatë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ushtrimit</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detyrës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ose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jashtë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saj</w:t>
      </w:r>
      <w:proofErr w:type="spellEnd"/>
      <w:r w:rsidR="004D3A2E" w:rsidRPr="00DF3DE3">
        <w:rPr>
          <w:sz w:val="24"/>
          <w:szCs w:val="24"/>
          <w:shd w:val="clear" w:color="auto" w:fill="FFFFFF"/>
        </w:rPr>
        <w:t xml:space="preserve">, e </w:t>
      </w:r>
      <w:proofErr w:type="spellStart"/>
      <w:r w:rsidR="004D3A2E" w:rsidRPr="00DF3DE3">
        <w:rPr>
          <w:sz w:val="24"/>
          <w:szCs w:val="24"/>
          <w:shd w:val="clear" w:color="auto" w:fill="FFFFFF"/>
        </w:rPr>
        <w:t>cila</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mund</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rrezikohet</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gjatë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kryerjes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detyrës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tyre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ose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për</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shkak</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saj</w:t>
      </w:r>
      <w:proofErr w:type="spellEnd"/>
      <w:r w:rsidR="004D3A2E" w:rsidRPr="00DF3DE3">
        <w:rPr>
          <w:sz w:val="24"/>
          <w:szCs w:val="24"/>
          <w:shd w:val="clear" w:color="auto" w:fill="FFFFFF"/>
        </w:rPr>
        <w:t xml:space="preserve">. </w:t>
      </w:r>
      <w:proofErr w:type="spellStart"/>
      <w:r w:rsidR="004D3A2E" w:rsidRPr="00DF3DE3">
        <w:rPr>
          <w:sz w:val="24"/>
          <w:szCs w:val="24"/>
        </w:rPr>
        <w:t>Për</w:t>
      </w:r>
      <w:proofErr w:type="spellEnd"/>
      <w:r w:rsidR="004D3A2E" w:rsidRPr="00DF3DE3">
        <w:rPr>
          <w:sz w:val="24"/>
          <w:szCs w:val="24"/>
        </w:rPr>
        <w:t xml:space="preserve"> ta </w:t>
      </w:r>
      <w:proofErr w:type="spellStart"/>
      <w:r w:rsidR="004D3A2E" w:rsidRPr="00DF3DE3">
        <w:rPr>
          <w:sz w:val="24"/>
          <w:szCs w:val="24"/>
        </w:rPr>
        <w:t>cilësuar</w:t>
      </w:r>
      <w:proofErr w:type="spellEnd"/>
      <w:r w:rsidR="004D3A2E" w:rsidRPr="00DF3DE3">
        <w:rPr>
          <w:sz w:val="24"/>
          <w:szCs w:val="24"/>
        </w:rPr>
        <w:t xml:space="preserve"> </w:t>
      </w:r>
      <w:proofErr w:type="spellStart"/>
      <w:r w:rsidR="004D3A2E" w:rsidRPr="00DF3DE3">
        <w:rPr>
          <w:sz w:val="24"/>
          <w:szCs w:val="24"/>
        </w:rPr>
        <w:t>faktin</w:t>
      </w:r>
      <w:proofErr w:type="spellEnd"/>
      <w:r w:rsidR="004D3A2E" w:rsidRPr="00DF3DE3">
        <w:rPr>
          <w:sz w:val="24"/>
          <w:szCs w:val="24"/>
        </w:rPr>
        <w:t xml:space="preserve"> penal </w:t>
      </w:r>
      <w:proofErr w:type="spellStart"/>
      <w:r w:rsidR="004D3A2E" w:rsidRPr="00DF3DE3">
        <w:rPr>
          <w:sz w:val="24"/>
          <w:szCs w:val="24"/>
        </w:rPr>
        <w:t>sipas</w:t>
      </w:r>
      <w:proofErr w:type="spellEnd"/>
      <w:r w:rsidR="004D3A2E" w:rsidRPr="00DF3DE3">
        <w:rPr>
          <w:sz w:val="24"/>
          <w:szCs w:val="24"/>
        </w:rPr>
        <w:t xml:space="preserve"> </w:t>
      </w:r>
      <w:proofErr w:type="spellStart"/>
      <w:r w:rsidR="004D3A2E" w:rsidRPr="00DF3DE3">
        <w:rPr>
          <w:sz w:val="24"/>
          <w:szCs w:val="24"/>
        </w:rPr>
        <w:t>nenit</w:t>
      </w:r>
      <w:proofErr w:type="spellEnd"/>
      <w:r w:rsidR="004D3A2E" w:rsidRPr="00DF3DE3">
        <w:rPr>
          <w:sz w:val="24"/>
          <w:szCs w:val="24"/>
        </w:rPr>
        <w:t xml:space="preserve"> 79/b </w:t>
      </w:r>
      <w:proofErr w:type="spellStart"/>
      <w:r w:rsidR="004D3A2E" w:rsidRPr="00DF3DE3">
        <w:rPr>
          <w:sz w:val="24"/>
          <w:szCs w:val="24"/>
        </w:rPr>
        <w:t>të</w:t>
      </w:r>
      <w:proofErr w:type="spellEnd"/>
      <w:r w:rsidR="004D3A2E" w:rsidRPr="00DF3DE3">
        <w:rPr>
          <w:sz w:val="24"/>
          <w:szCs w:val="24"/>
        </w:rPr>
        <w:t xml:space="preserve"> </w:t>
      </w:r>
      <w:proofErr w:type="spellStart"/>
      <w:r w:rsidR="004D3A2E" w:rsidRPr="00DF3DE3">
        <w:rPr>
          <w:sz w:val="24"/>
          <w:szCs w:val="24"/>
        </w:rPr>
        <w:t>Kodit</w:t>
      </w:r>
      <w:proofErr w:type="spellEnd"/>
      <w:r w:rsidR="004D3A2E" w:rsidRPr="00DF3DE3">
        <w:rPr>
          <w:sz w:val="24"/>
          <w:szCs w:val="24"/>
        </w:rPr>
        <w:t xml:space="preserve"> Penal</w:t>
      </w:r>
      <w:r w:rsidR="004D3A2E" w:rsidRPr="00DF3DE3">
        <w:rPr>
          <w:sz w:val="24"/>
          <w:szCs w:val="24"/>
          <w:shd w:val="clear" w:color="auto" w:fill="FFFFFF"/>
        </w:rPr>
        <w:t xml:space="preserve">, </w:t>
      </w:r>
      <w:proofErr w:type="spellStart"/>
      <w:r w:rsidR="004D3A2E" w:rsidRPr="00DF3DE3">
        <w:rPr>
          <w:sz w:val="24"/>
          <w:szCs w:val="24"/>
          <w:shd w:val="clear" w:color="auto" w:fill="FFFFFF"/>
        </w:rPr>
        <w:t>merr</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rëndësi</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analizimi</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i</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anës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subjektive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të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veprës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penale</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lidhur</w:t>
      </w:r>
      <w:proofErr w:type="spellEnd"/>
      <w:r w:rsidR="004D3A2E" w:rsidRPr="00DF3DE3">
        <w:rPr>
          <w:sz w:val="24"/>
          <w:szCs w:val="24"/>
          <w:shd w:val="clear" w:color="auto" w:fill="FFFFFF"/>
        </w:rPr>
        <w:t xml:space="preserve"> me </w:t>
      </w:r>
      <w:proofErr w:type="spellStart"/>
      <w:r w:rsidR="004D3A2E" w:rsidRPr="00DF3DE3">
        <w:rPr>
          <w:sz w:val="24"/>
          <w:szCs w:val="24"/>
          <w:shd w:val="clear" w:color="auto" w:fill="FFFFFF"/>
        </w:rPr>
        <w:t>motivet</w:t>
      </w:r>
      <w:proofErr w:type="spellEnd"/>
      <w:r w:rsidR="004D3A2E" w:rsidRPr="00DF3DE3">
        <w:rPr>
          <w:sz w:val="24"/>
          <w:szCs w:val="24"/>
          <w:shd w:val="clear" w:color="auto" w:fill="FFFFFF"/>
        </w:rPr>
        <w:t xml:space="preserve"> e </w:t>
      </w:r>
      <w:proofErr w:type="spellStart"/>
      <w:r w:rsidR="004D3A2E" w:rsidRPr="00DF3DE3">
        <w:rPr>
          <w:sz w:val="24"/>
          <w:szCs w:val="24"/>
          <w:shd w:val="clear" w:color="auto" w:fill="FFFFFF"/>
        </w:rPr>
        <w:t>kryerjes</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së</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saj</w:t>
      </w:r>
      <w:proofErr w:type="spellEnd"/>
      <w:r w:rsidR="004D3A2E" w:rsidRPr="00DF3DE3">
        <w:rPr>
          <w:sz w:val="24"/>
          <w:szCs w:val="24"/>
          <w:shd w:val="clear" w:color="auto" w:fill="FFFFFF"/>
        </w:rPr>
        <w:t xml:space="preserve"> </w:t>
      </w:r>
      <w:proofErr w:type="spellStart"/>
      <w:r w:rsidR="004D3A2E" w:rsidRPr="00DF3DE3">
        <w:rPr>
          <w:sz w:val="24"/>
          <w:szCs w:val="24"/>
          <w:shd w:val="clear" w:color="auto" w:fill="FFFFFF"/>
        </w:rPr>
        <w:t>dhe</w:t>
      </w:r>
      <w:proofErr w:type="spellEnd"/>
      <w:r w:rsidR="004D3A2E" w:rsidRPr="00DF3DE3">
        <w:rPr>
          <w:sz w:val="24"/>
          <w:szCs w:val="24"/>
          <w:shd w:val="clear" w:color="auto" w:fill="FFFFFF"/>
        </w:rPr>
        <w:t xml:space="preserve"> </w:t>
      </w:r>
      <w:proofErr w:type="spellStart"/>
      <w:r w:rsidR="004D3A2E" w:rsidRPr="00DF3DE3">
        <w:rPr>
          <w:sz w:val="24"/>
          <w:szCs w:val="24"/>
          <w:lang w:eastAsia="sq-AL"/>
        </w:rPr>
        <w:t>kërkohet</w:t>
      </w:r>
      <w:proofErr w:type="spellEnd"/>
      <w:r w:rsidR="004D3A2E" w:rsidRPr="00DF3DE3">
        <w:rPr>
          <w:sz w:val="24"/>
          <w:szCs w:val="24"/>
          <w:lang w:eastAsia="sq-AL"/>
        </w:rPr>
        <w:t xml:space="preserve"> </w:t>
      </w:r>
      <w:proofErr w:type="spellStart"/>
      <w:r w:rsidR="004D3A2E" w:rsidRPr="00DF3DE3">
        <w:rPr>
          <w:sz w:val="24"/>
          <w:szCs w:val="24"/>
          <w:lang w:eastAsia="sq-AL"/>
        </w:rPr>
        <w:t>domosdoshmërisht</w:t>
      </w:r>
      <w:proofErr w:type="spellEnd"/>
      <w:r w:rsidR="004D3A2E" w:rsidRPr="00DF3DE3">
        <w:rPr>
          <w:sz w:val="24"/>
          <w:szCs w:val="24"/>
          <w:lang w:eastAsia="sq-AL"/>
        </w:rPr>
        <w:t xml:space="preserve"> </w:t>
      </w:r>
      <w:proofErr w:type="spellStart"/>
      <w:r w:rsidR="004D3A2E" w:rsidRPr="00DF3DE3">
        <w:rPr>
          <w:sz w:val="24"/>
          <w:szCs w:val="24"/>
          <w:lang w:eastAsia="sq-AL"/>
        </w:rPr>
        <w:t>që</w:t>
      </w:r>
      <w:proofErr w:type="spellEnd"/>
      <w:r w:rsidR="004D3A2E" w:rsidRPr="00DF3DE3">
        <w:rPr>
          <w:sz w:val="24"/>
          <w:szCs w:val="24"/>
          <w:lang w:eastAsia="sq-AL"/>
        </w:rPr>
        <w:t xml:space="preserve"> </w:t>
      </w:r>
      <w:proofErr w:type="spellStart"/>
      <w:r w:rsidR="004D3A2E" w:rsidRPr="00DF3DE3">
        <w:rPr>
          <w:sz w:val="24"/>
          <w:szCs w:val="24"/>
          <w:lang w:eastAsia="sq-AL"/>
        </w:rPr>
        <w:t>vrasja</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jetë</w:t>
      </w:r>
      <w:proofErr w:type="spellEnd"/>
      <w:r w:rsidR="004D3A2E" w:rsidRPr="00DF3DE3">
        <w:rPr>
          <w:sz w:val="24"/>
          <w:szCs w:val="24"/>
          <w:lang w:eastAsia="sq-AL"/>
        </w:rPr>
        <w:t xml:space="preserve"> </w:t>
      </w:r>
      <w:proofErr w:type="spellStart"/>
      <w:r w:rsidR="004D3A2E" w:rsidRPr="00DF3DE3">
        <w:rPr>
          <w:sz w:val="24"/>
          <w:szCs w:val="24"/>
          <w:lang w:eastAsia="sq-AL"/>
        </w:rPr>
        <w:t>kryer</w:t>
      </w:r>
      <w:proofErr w:type="spellEnd"/>
      <w:r w:rsidR="004D3A2E" w:rsidRPr="00DF3DE3">
        <w:rPr>
          <w:sz w:val="24"/>
          <w:szCs w:val="24"/>
          <w:lang w:eastAsia="sq-AL"/>
        </w:rPr>
        <w:t xml:space="preserve"> </w:t>
      </w:r>
      <w:proofErr w:type="spellStart"/>
      <w:r w:rsidR="004D3A2E" w:rsidRPr="00DF3DE3">
        <w:rPr>
          <w:sz w:val="24"/>
          <w:szCs w:val="24"/>
          <w:lang w:eastAsia="sq-AL"/>
        </w:rPr>
        <w:t>ndaj</w:t>
      </w:r>
      <w:proofErr w:type="spellEnd"/>
      <w:r w:rsidR="004D3A2E" w:rsidRPr="00DF3DE3">
        <w:rPr>
          <w:sz w:val="24"/>
          <w:szCs w:val="24"/>
          <w:lang w:eastAsia="sq-AL"/>
        </w:rPr>
        <w:t xml:space="preserve"> </w:t>
      </w:r>
      <w:proofErr w:type="spellStart"/>
      <w:r w:rsidR="004D3A2E" w:rsidRPr="00DF3DE3">
        <w:rPr>
          <w:sz w:val="24"/>
          <w:szCs w:val="24"/>
          <w:lang w:eastAsia="sq-AL"/>
        </w:rPr>
        <w:t>një</w:t>
      </w:r>
      <w:proofErr w:type="spellEnd"/>
      <w:r w:rsidR="004D3A2E" w:rsidRPr="00DF3DE3">
        <w:rPr>
          <w:sz w:val="24"/>
          <w:szCs w:val="24"/>
          <w:lang w:eastAsia="sq-AL"/>
        </w:rPr>
        <w:t xml:space="preserve"> </w:t>
      </w:r>
      <w:proofErr w:type="spellStart"/>
      <w:r w:rsidR="004D3A2E" w:rsidRPr="00DF3DE3">
        <w:rPr>
          <w:sz w:val="24"/>
          <w:szCs w:val="24"/>
          <w:lang w:eastAsia="sq-AL"/>
        </w:rPr>
        <w:t>punonjësi</w:t>
      </w:r>
      <w:proofErr w:type="spellEnd"/>
      <w:r w:rsidR="004D3A2E" w:rsidRPr="00DF3DE3">
        <w:rPr>
          <w:sz w:val="24"/>
          <w:szCs w:val="24"/>
          <w:lang w:eastAsia="sq-AL"/>
        </w:rPr>
        <w:t xml:space="preserve"> </w:t>
      </w:r>
      <w:proofErr w:type="spellStart"/>
      <w:r w:rsidR="004D3A2E" w:rsidRPr="00DF3DE3">
        <w:rPr>
          <w:sz w:val="24"/>
          <w:szCs w:val="24"/>
          <w:lang w:eastAsia="sq-AL"/>
        </w:rPr>
        <w:t>policie</w:t>
      </w:r>
      <w:proofErr w:type="spellEnd"/>
      <w:r w:rsidR="00DF3DE3" w:rsidRPr="00DF3DE3">
        <w:rPr>
          <w:sz w:val="24"/>
          <w:szCs w:val="24"/>
          <w:lang w:eastAsia="sq-AL"/>
        </w:rPr>
        <w:t>, me</w:t>
      </w:r>
      <w:r w:rsidR="004D3A2E" w:rsidRPr="00DF3DE3">
        <w:rPr>
          <w:sz w:val="24"/>
          <w:szCs w:val="24"/>
          <w:lang w:eastAsia="sq-AL"/>
        </w:rPr>
        <w:t xml:space="preserve"> </w:t>
      </w:r>
      <w:proofErr w:type="spellStart"/>
      <w:r w:rsidR="004D3A2E" w:rsidRPr="00DF3DE3">
        <w:rPr>
          <w:sz w:val="24"/>
          <w:szCs w:val="24"/>
          <w:lang w:eastAsia="sq-AL"/>
        </w:rPr>
        <w:t>dashje</w:t>
      </w:r>
      <w:proofErr w:type="spellEnd"/>
      <w:r w:rsidR="004D3A2E" w:rsidRPr="00DF3DE3">
        <w:rPr>
          <w:sz w:val="24"/>
          <w:szCs w:val="24"/>
          <w:lang w:eastAsia="sq-AL"/>
        </w:rPr>
        <w:t xml:space="preserve">, </w:t>
      </w:r>
      <w:proofErr w:type="spellStart"/>
      <w:r w:rsidR="004D3A2E" w:rsidRPr="00DF3DE3">
        <w:rPr>
          <w:sz w:val="24"/>
          <w:szCs w:val="24"/>
          <w:lang w:eastAsia="sq-AL"/>
        </w:rPr>
        <w:t>kur</w:t>
      </w:r>
      <w:proofErr w:type="spellEnd"/>
      <w:r w:rsidR="004D3A2E" w:rsidRPr="00DF3DE3">
        <w:rPr>
          <w:sz w:val="24"/>
          <w:szCs w:val="24"/>
          <w:lang w:eastAsia="sq-AL"/>
        </w:rPr>
        <w:t xml:space="preserve"> ai </w:t>
      </w:r>
      <w:proofErr w:type="spellStart"/>
      <w:r w:rsidR="004D3A2E" w:rsidRPr="00DF3DE3">
        <w:rPr>
          <w:sz w:val="24"/>
          <w:szCs w:val="24"/>
          <w:lang w:eastAsia="sq-AL"/>
        </w:rPr>
        <w:t>është</w:t>
      </w:r>
      <w:proofErr w:type="spellEnd"/>
      <w:r w:rsidR="004D3A2E" w:rsidRPr="00DF3DE3">
        <w:rPr>
          <w:sz w:val="24"/>
          <w:szCs w:val="24"/>
          <w:lang w:eastAsia="sq-AL"/>
        </w:rPr>
        <w:t xml:space="preserve"> duke </w:t>
      </w:r>
      <w:proofErr w:type="spellStart"/>
      <w:r w:rsidR="004D3A2E" w:rsidRPr="00DF3DE3">
        <w:rPr>
          <w:sz w:val="24"/>
          <w:szCs w:val="24"/>
          <w:lang w:eastAsia="sq-AL"/>
        </w:rPr>
        <w:t>kryer</w:t>
      </w:r>
      <w:proofErr w:type="spellEnd"/>
      <w:r w:rsidR="004D3A2E" w:rsidRPr="00DF3DE3">
        <w:rPr>
          <w:sz w:val="24"/>
          <w:szCs w:val="24"/>
          <w:lang w:eastAsia="sq-AL"/>
        </w:rPr>
        <w:t xml:space="preserve"> </w:t>
      </w:r>
      <w:proofErr w:type="spellStart"/>
      <w:r w:rsidR="004D3A2E" w:rsidRPr="00DF3DE3">
        <w:rPr>
          <w:sz w:val="24"/>
          <w:szCs w:val="24"/>
          <w:lang w:eastAsia="sq-AL"/>
        </w:rPr>
        <w:t>detyrën</w:t>
      </w:r>
      <w:proofErr w:type="spellEnd"/>
      <w:r w:rsidR="004D3A2E" w:rsidRPr="00DF3DE3">
        <w:rPr>
          <w:sz w:val="24"/>
          <w:szCs w:val="24"/>
          <w:lang w:eastAsia="sq-AL"/>
        </w:rPr>
        <w:t xml:space="preserve"> </w:t>
      </w:r>
      <w:proofErr w:type="spellStart"/>
      <w:r w:rsidR="004D3A2E" w:rsidRPr="00DF3DE3">
        <w:rPr>
          <w:sz w:val="24"/>
          <w:szCs w:val="24"/>
          <w:lang w:eastAsia="sq-AL"/>
        </w:rPr>
        <w:t>ose</w:t>
      </w:r>
      <w:proofErr w:type="spellEnd"/>
      <w:r w:rsidR="004D3A2E" w:rsidRPr="00DF3DE3">
        <w:rPr>
          <w:sz w:val="24"/>
          <w:szCs w:val="24"/>
          <w:lang w:eastAsia="sq-AL"/>
        </w:rPr>
        <w:t xml:space="preserve"> </w:t>
      </w:r>
      <w:proofErr w:type="spellStart"/>
      <w:r w:rsidR="004D3A2E" w:rsidRPr="00DF3DE3">
        <w:rPr>
          <w:sz w:val="24"/>
          <w:szCs w:val="24"/>
          <w:lang w:eastAsia="sq-AL"/>
        </w:rPr>
        <w:t>jashtë</w:t>
      </w:r>
      <w:proofErr w:type="spellEnd"/>
      <w:r w:rsidR="004D3A2E" w:rsidRPr="00DF3DE3">
        <w:rPr>
          <w:sz w:val="24"/>
          <w:szCs w:val="24"/>
          <w:lang w:eastAsia="sq-AL"/>
        </w:rPr>
        <w:t xml:space="preserve"> </w:t>
      </w:r>
      <w:proofErr w:type="spellStart"/>
      <w:r w:rsidR="004D3A2E" w:rsidRPr="00DF3DE3">
        <w:rPr>
          <w:sz w:val="24"/>
          <w:szCs w:val="24"/>
          <w:lang w:eastAsia="sq-AL"/>
        </w:rPr>
        <w:t>saj</w:t>
      </w:r>
      <w:proofErr w:type="spellEnd"/>
      <w:r w:rsidR="004D3A2E" w:rsidRPr="00DF3DE3">
        <w:rPr>
          <w:sz w:val="24"/>
          <w:szCs w:val="24"/>
          <w:lang w:eastAsia="sq-AL"/>
        </w:rPr>
        <w:t xml:space="preserve">, </w:t>
      </w:r>
      <w:proofErr w:type="spellStart"/>
      <w:r w:rsidR="004D3A2E" w:rsidRPr="00DF3DE3">
        <w:rPr>
          <w:sz w:val="24"/>
          <w:szCs w:val="24"/>
          <w:lang w:eastAsia="sq-AL"/>
        </w:rPr>
        <w:t>por</w:t>
      </w:r>
      <w:proofErr w:type="spellEnd"/>
      <w:r w:rsidR="004D3A2E" w:rsidRPr="00DF3DE3">
        <w:rPr>
          <w:sz w:val="24"/>
          <w:szCs w:val="24"/>
          <w:lang w:eastAsia="sq-AL"/>
        </w:rPr>
        <w:t xml:space="preserve"> </w:t>
      </w:r>
      <w:proofErr w:type="spellStart"/>
      <w:r w:rsidR="004D3A2E" w:rsidRPr="00DF3DE3">
        <w:rPr>
          <w:sz w:val="24"/>
          <w:szCs w:val="24"/>
          <w:lang w:eastAsia="sq-AL"/>
        </w:rPr>
        <w:t>pikërisht</w:t>
      </w:r>
      <w:proofErr w:type="spellEnd"/>
      <w:r w:rsidR="004D3A2E" w:rsidRPr="00DF3DE3">
        <w:rPr>
          <w:sz w:val="24"/>
          <w:szCs w:val="24"/>
          <w:lang w:eastAsia="sq-AL"/>
        </w:rPr>
        <w:t xml:space="preserve"> </w:t>
      </w:r>
      <w:proofErr w:type="spellStart"/>
      <w:r w:rsidR="004D3A2E" w:rsidRPr="00DF3DE3">
        <w:rPr>
          <w:sz w:val="24"/>
          <w:szCs w:val="24"/>
          <w:lang w:eastAsia="sq-AL"/>
        </w:rPr>
        <w:t>për</w:t>
      </w:r>
      <w:proofErr w:type="spellEnd"/>
      <w:r w:rsidR="004D3A2E" w:rsidRPr="00DF3DE3">
        <w:rPr>
          <w:sz w:val="24"/>
          <w:szCs w:val="24"/>
          <w:lang w:eastAsia="sq-AL"/>
        </w:rPr>
        <w:t xml:space="preserve"> </w:t>
      </w:r>
      <w:proofErr w:type="spellStart"/>
      <w:r w:rsidR="004D3A2E" w:rsidRPr="00DF3DE3">
        <w:rPr>
          <w:sz w:val="24"/>
          <w:szCs w:val="24"/>
          <w:lang w:eastAsia="sq-AL"/>
        </w:rPr>
        <w:t>shkak</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cilësive</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veçanta</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viktimës</w:t>
      </w:r>
      <w:proofErr w:type="spellEnd"/>
      <w:r w:rsidR="004D3A2E" w:rsidRPr="00DF3DE3">
        <w:rPr>
          <w:sz w:val="24"/>
          <w:szCs w:val="24"/>
          <w:lang w:eastAsia="sq-AL"/>
        </w:rPr>
        <w:t xml:space="preserve">, </w:t>
      </w:r>
      <w:proofErr w:type="spellStart"/>
      <w:r w:rsidR="004D3A2E" w:rsidRPr="00DF3DE3">
        <w:rPr>
          <w:sz w:val="24"/>
          <w:szCs w:val="24"/>
          <w:lang w:eastAsia="sq-AL"/>
        </w:rPr>
        <w:t>si</w:t>
      </w:r>
      <w:proofErr w:type="spellEnd"/>
      <w:r w:rsidR="004D3A2E" w:rsidRPr="00DF3DE3">
        <w:rPr>
          <w:sz w:val="24"/>
          <w:szCs w:val="24"/>
          <w:lang w:eastAsia="sq-AL"/>
        </w:rPr>
        <w:t xml:space="preserve"> </w:t>
      </w:r>
      <w:proofErr w:type="spellStart"/>
      <w:r w:rsidR="004D3A2E" w:rsidRPr="00DF3DE3">
        <w:rPr>
          <w:sz w:val="24"/>
          <w:szCs w:val="24"/>
          <w:lang w:eastAsia="sq-AL"/>
        </w:rPr>
        <w:t>punonjës</w:t>
      </w:r>
      <w:proofErr w:type="spellEnd"/>
      <w:r w:rsidR="004D3A2E" w:rsidRPr="00DF3DE3">
        <w:rPr>
          <w:sz w:val="24"/>
          <w:szCs w:val="24"/>
          <w:lang w:eastAsia="sq-AL"/>
        </w:rPr>
        <w:t xml:space="preserve"> </w:t>
      </w:r>
      <w:proofErr w:type="spellStart"/>
      <w:r w:rsidR="004D3A2E" w:rsidRPr="00DF3DE3">
        <w:rPr>
          <w:sz w:val="24"/>
          <w:szCs w:val="24"/>
          <w:lang w:eastAsia="sq-AL"/>
        </w:rPr>
        <w:t>i</w:t>
      </w:r>
      <w:proofErr w:type="spellEnd"/>
      <w:r w:rsidR="004D3A2E" w:rsidRPr="00DF3DE3">
        <w:rPr>
          <w:sz w:val="24"/>
          <w:szCs w:val="24"/>
          <w:lang w:eastAsia="sq-AL"/>
        </w:rPr>
        <w:t xml:space="preserve"> </w:t>
      </w:r>
      <w:proofErr w:type="spellStart"/>
      <w:r w:rsidR="004D3A2E" w:rsidRPr="00DF3DE3">
        <w:rPr>
          <w:sz w:val="24"/>
          <w:szCs w:val="24"/>
          <w:lang w:eastAsia="sq-AL"/>
        </w:rPr>
        <w:t>policisë</w:t>
      </w:r>
      <w:proofErr w:type="spellEnd"/>
      <w:r w:rsidR="004D3A2E" w:rsidRPr="00DF3DE3">
        <w:rPr>
          <w:sz w:val="24"/>
          <w:szCs w:val="24"/>
          <w:lang w:eastAsia="sq-AL"/>
        </w:rPr>
        <w:t xml:space="preserve"> </w:t>
      </w:r>
      <w:proofErr w:type="spellStart"/>
      <w:r w:rsidR="004D3A2E" w:rsidRPr="00DF3DE3">
        <w:rPr>
          <w:sz w:val="24"/>
          <w:szCs w:val="24"/>
          <w:lang w:eastAsia="sq-AL"/>
        </w:rPr>
        <w:t>së</w:t>
      </w:r>
      <w:proofErr w:type="spellEnd"/>
      <w:r w:rsidR="004D3A2E" w:rsidRPr="00DF3DE3">
        <w:rPr>
          <w:sz w:val="24"/>
          <w:szCs w:val="24"/>
          <w:lang w:eastAsia="sq-AL"/>
        </w:rPr>
        <w:t xml:space="preserve"> </w:t>
      </w:r>
      <w:proofErr w:type="spellStart"/>
      <w:r w:rsidR="004D3A2E" w:rsidRPr="00DF3DE3">
        <w:rPr>
          <w:sz w:val="24"/>
          <w:szCs w:val="24"/>
          <w:lang w:eastAsia="sq-AL"/>
        </w:rPr>
        <w:t>shtetit</w:t>
      </w:r>
      <w:proofErr w:type="spellEnd"/>
      <w:r w:rsidR="004D3A2E" w:rsidRPr="00DF3DE3">
        <w:rPr>
          <w:sz w:val="24"/>
          <w:szCs w:val="24"/>
          <w:lang w:eastAsia="sq-AL"/>
        </w:rPr>
        <w:t xml:space="preserve">. Pra, </w:t>
      </w:r>
      <w:proofErr w:type="spellStart"/>
      <w:r w:rsidR="004D3A2E" w:rsidRPr="00DF3DE3">
        <w:rPr>
          <w:sz w:val="24"/>
          <w:szCs w:val="24"/>
          <w:lang w:eastAsia="sq-AL"/>
        </w:rPr>
        <w:t>motivi</w:t>
      </w:r>
      <w:proofErr w:type="spellEnd"/>
      <w:r w:rsidR="004D3A2E" w:rsidRPr="00DF3DE3">
        <w:rPr>
          <w:sz w:val="24"/>
          <w:szCs w:val="24"/>
          <w:lang w:eastAsia="sq-AL"/>
        </w:rPr>
        <w:t xml:space="preserve"> </w:t>
      </w:r>
      <w:proofErr w:type="spellStart"/>
      <w:r w:rsidR="004D3A2E" w:rsidRPr="00DF3DE3">
        <w:rPr>
          <w:sz w:val="24"/>
          <w:szCs w:val="24"/>
          <w:lang w:eastAsia="sq-AL"/>
        </w:rPr>
        <w:t>i</w:t>
      </w:r>
      <w:proofErr w:type="spellEnd"/>
      <w:r w:rsidR="004D3A2E" w:rsidRPr="00DF3DE3">
        <w:rPr>
          <w:sz w:val="24"/>
          <w:szCs w:val="24"/>
          <w:lang w:eastAsia="sq-AL"/>
        </w:rPr>
        <w:t xml:space="preserve"> </w:t>
      </w:r>
      <w:proofErr w:type="spellStart"/>
      <w:r w:rsidR="004D3A2E" w:rsidRPr="00DF3DE3">
        <w:rPr>
          <w:sz w:val="24"/>
          <w:szCs w:val="24"/>
          <w:lang w:eastAsia="sq-AL"/>
        </w:rPr>
        <w:t>kryerjes</w:t>
      </w:r>
      <w:proofErr w:type="spellEnd"/>
      <w:r w:rsidR="004D3A2E" w:rsidRPr="00DF3DE3">
        <w:rPr>
          <w:sz w:val="24"/>
          <w:szCs w:val="24"/>
          <w:lang w:eastAsia="sq-AL"/>
        </w:rPr>
        <w:t xml:space="preserve"> </w:t>
      </w:r>
      <w:proofErr w:type="spellStart"/>
      <w:r w:rsidR="004D3A2E" w:rsidRPr="00DF3DE3">
        <w:rPr>
          <w:sz w:val="24"/>
          <w:szCs w:val="24"/>
          <w:lang w:eastAsia="sq-AL"/>
        </w:rPr>
        <w:t>së</w:t>
      </w:r>
      <w:proofErr w:type="spellEnd"/>
      <w:r w:rsidR="004D3A2E" w:rsidRPr="00DF3DE3">
        <w:rPr>
          <w:sz w:val="24"/>
          <w:szCs w:val="24"/>
          <w:lang w:eastAsia="sq-AL"/>
        </w:rPr>
        <w:t xml:space="preserve"> </w:t>
      </w:r>
      <w:proofErr w:type="spellStart"/>
      <w:r w:rsidR="004D3A2E" w:rsidRPr="00DF3DE3">
        <w:rPr>
          <w:sz w:val="24"/>
          <w:szCs w:val="24"/>
          <w:lang w:eastAsia="sq-AL"/>
        </w:rPr>
        <w:t>veprës</w:t>
      </w:r>
      <w:proofErr w:type="spellEnd"/>
      <w:r w:rsidR="004D3A2E" w:rsidRPr="00DF3DE3">
        <w:rPr>
          <w:sz w:val="24"/>
          <w:szCs w:val="24"/>
          <w:lang w:eastAsia="sq-AL"/>
        </w:rPr>
        <w:t xml:space="preserve"> </w:t>
      </w:r>
      <w:proofErr w:type="spellStart"/>
      <w:r w:rsidR="004D3A2E" w:rsidRPr="00DF3DE3">
        <w:rPr>
          <w:sz w:val="24"/>
          <w:szCs w:val="24"/>
          <w:lang w:eastAsia="sq-AL"/>
        </w:rPr>
        <w:t>penale</w:t>
      </w:r>
      <w:proofErr w:type="spellEnd"/>
      <w:r w:rsidR="004D3A2E" w:rsidRPr="00DF3DE3">
        <w:rPr>
          <w:sz w:val="24"/>
          <w:szCs w:val="24"/>
          <w:lang w:eastAsia="sq-AL"/>
        </w:rPr>
        <w:t xml:space="preserve"> </w:t>
      </w:r>
      <w:proofErr w:type="spellStart"/>
      <w:r w:rsidR="00DF3DE3">
        <w:rPr>
          <w:sz w:val="24"/>
          <w:szCs w:val="24"/>
          <w:lang w:eastAsia="sq-AL"/>
        </w:rPr>
        <w:t>duhet</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jetë</w:t>
      </w:r>
      <w:proofErr w:type="spellEnd"/>
      <w:r w:rsidR="004D3A2E" w:rsidRPr="00DF3DE3">
        <w:rPr>
          <w:sz w:val="24"/>
          <w:szCs w:val="24"/>
          <w:lang w:eastAsia="sq-AL"/>
        </w:rPr>
        <w:t xml:space="preserve"> </w:t>
      </w:r>
      <w:proofErr w:type="spellStart"/>
      <w:r w:rsidR="004D3A2E" w:rsidRPr="00DF3DE3">
        <w:rPr>
          <w:sz w:val="24"/>
          <w:szCs w:val="24"/>
          <w:lang w:eastAsia="sq-AL"/>
        </w:rPr>
        <w:t>i</w:t>
      </w:r>
      <w:proofErr w:type="spellEnd"/>
      <w:r w:rsidR="004D3A2E" w:rsidRPr="00DF3DE3">
        <w:rPr>
          <w:sz w:val="24"/>
          <w:szCs w:val="24"/>
          <w:lang w:eastAsia="sq-AL"/>
        </w:rPr>
        <w:t xml:space="preserve"> </w:t>
      </w:r>
      <w:proofErr w:type="spellStart"/>
      <w:r w:rsidR="004D3A2E" w:rsidRPr="00DF3DE3">
        <w:rPr>
          <w:sz w:val="24"/>
          <w:szCs w:val="24"/>
          <w:lang w:eastAsia="sq-AL"/>
        </w:rPr>
        <w:t>lidhur</w:t>
      </w:r>
      <w:proofErr w:type="spellEnd"/>
      <w:r w:rsidR="004D3A2E" w:rsidRPr="00DF3DE3">
        <w:rPr>
          <w:sz w:val="24"/>
          <w:szCs w:val="24"/>
          <w:lang w:eastAsia="sq-AL"/>
        </w:rPr>
        <w:t xml:space="preserve"> me </w:t>
      </w:r>
      <w:proofErr w:type="spellStart"/>
      <w:r w:rsidR="004D3A2E" w:rsidRPr="00DF3DE3">
        <w:rPr>
          <w:sz w:val="24"/>
          <w:szCs w:val="24"/>
          <w:lang w:eastAsia="sq-AL"/>
        </w:rPr>
        <w:t>cilësinë</w:t>
      </w:r>
      <w:proofErr w:type="spellEnd"/>
      <w:r w:rsidR="004D3A2E" w:rsidRPr="00DF3DE3">
        <w:rPr>
          <w:sz w:val="24"/>
          <w:szCs w:val="24"/>
          <w:lang w:eastAsia="sq-AL"/>
        </w:rPr>
        <w:t xml:space="preserve"> e </w:t>
      </w:r>
      <w:proofErr w:type="spellStart"/>
      <w:r w:rsidR="004D3A2E" w:rsidRPr="00DF3DE3">
        <w:rPr>
          <w:sz w:val="24"/>
          <w:szCs w:val="24"/>
          <w:lang w:eastAsia="sq-AL"/>
        </w:rPr>
        <w:t>viktimës</w:t>
      </w:r>
      <w:proofErr w:type="spellEnd"/>
      <w:r w:rsidR="004D3A2E" w:rsidRPr="00DF3DE3">
        <w:rPr>
          <w:sz w:val="24"/>
          <w:szCs w:val="24"/>
          <w:lang w:eastAsia="sq-AL"/>
        </w:rPr>
        <w:t xml:space="preserve"> </w:t>
      </w:r>
      <w:proofErr w:type="spellStart"/>
      <w:r w:rsidR="004D3A2E" w:rsidRPr="00DF3DE3">
        <w:rPr>
          <w:sz w:val="24"/>
          <w:szCs w:val="24"/>
          <w:lang w:eastAsia="sq-AL"/>
        </w:rPr>
        <w:t>dhe</w:t>
      </w:r>
      <w:proofErr w:type="spellEnd"/>
      <w:r w:rsidR="004D3A2E" w:rsidRPr="00DF3DE3">
        <w:rPr>
          <w:sz w:val="24"/>
          <w:szCs w:val="24"/>
          <w:lang w:eastAsia="sq-AL"/>
        </w:rPr>
        <w:t xml:space="preserve"> jo </w:t>
      </w:r>
      <w:proofErr w:type="spellStart"/>
      <w:r w:rsidR="004D3A2E" w:rsidRPr="00DF3DE3">
        <w:rPr>
          <w:sz w:val="24"/>
          <w:szCs w:val="24"/>
          <w:lang w:eastAsia="sq-AL"/>
        </w:rPr>
        <w:t>për</w:t>
      </w:r>
      <w:proofErr w:type="spellEnd"/>
      <w:r w:rsidR="004D3A2E" w:rsidRPr="00DF3DE3">
        <w:rPr>
          <w:sz w:val="24"/>
          <w:szCs w:val="24"/>
          <w:lang w:eastAsia="sq-AL"/>
        </w:rPr>
        <w:t xml:space="preserve"> </w:t>
      </w:r>
      <w:proofErr w:type="spellStart"/>
      <w:r w:rsidR="004D3A2E" w:rsidRPr="00DF3DE3">
        <w:rPr>
          <w:sz w:val="24"/>
          <w:szCs w:val="24"/>
          <w:lang w:eastAsia="sq-AL"/>
        </w:rPr>
        <w:t>shkaqe</w:t>
      </w:r>
      <w:proofErr w:type="spellEnd"/>
      <w:r w:rsidR="004D3A2E" w:rsidRPr="00DF3DE3">
        <w:rPr>
          <w:sz w:val="24"/>
          <w:szCs w:val="24"/>
          <w:lang w:eastAsia="sq-AL"/>
        </w:rPr>
        <w:t xml:space="preserve"> </w:t>
      </w:r>
      <w:proofErr w:type="spellStart"/>
      <w:r w:rsidR="004D3A2E" w:rsidRPr="00DF3DE3">
        <w:rPr>
          <w:sz w:val="24"/>
          <w:szCs w:val="24"/>
          <w:lang w:eastAsia="sq-AL"/>
        </w:rPr>
        <w:t>të</w:t>
      </w:r>
      <w:proofErr w:type="spellEnd"/>
      <w:r w:rsidR="004D3A2E" w:rsidRPr="00DF3DE3">
        <w:rPr>
          <w:sz w:val="24"/>
          <w:szCs w:val="24"/>
          <w:lang w:eastAsia="sq-AL"/>
        </w:rPr>
        <w:t xml:space="preserve"> </w:t>
      </w:r>
      <w:proofErr w:type="spellStart"/>
      <w:r w:rsidR="004D3A2E" w:rsidRPr="00DF3DE3">
        <w:rPr>
          <w:sz w:val="24"/>
          <w:szCs w:val="24"/>
          <w:lang w:eastAsia="sq-AL"/>
        </w:rPr>
        <w:t>ndryshme</w:t>
      </w:r>
      <w:proofErr w:type="spellEnd"/>
      <w:r w:rsidR="004D3A2E" w:rsidRPr="00DF3DE3">
        <w:rPr>
          <w:sz w:val="24"/>
          <w:szCs w:val="24"/>
          <w:lang w:eastAsia="sq-AL"/>
        </w:rPr>
        <w:t xml:space="preserve"> </w:t>
      </w:r>
      <w:proofErr w:type="spellStart"/>
      <w:r w:rsidR="004D3A2E" w:rsidRPr="00DF3DE3">
        <w:rPr>
          <w:sz w:val="24"/>
          <w:szCs w:val="24"/>
          <w:lang w:eastAsia="sq-AL"/>
        </w:rPr>
        <w:t>nga</w:t>
      </w:r>
      <w:proofErr w:type="spellEnd"/>
      <w:r w:rsidR="004D3A2E" w:rsidRPr="00DF3DE3">
        <w:rPr>
          <w:sz w:val="24"/>
          <w:szCs w:val="24"/>
          <w:lang w:eastAsia="sq-AL"/>
        </w:rPr>
        <w:t xml:space="preserve"> </w:t>
      </w:r>
      <w:proofErr w:type="spellStart"/>
      <w:r w:rsidR="004D3A2E" w:rsidRPr="00DF3DE3">
        <w:rPr>
          <w:sz w:val="24"/>
          <w:szCs w:val="24"/>
          <w:lang w:eastAsia="sq-AL"/>
        </w:rPr>
        <w:t>funksioni</w:t>
      </w:r>
      <w:proofErr w:type="spellEnd"/>
      <w:r w:rsidR="004D3A2E" w:rsidRPr="00DF3DE3">
        <w:rPr>
          <w:sz w:val="24"/>
          <w:szCs w:val="24"/>
          <w:lang w:eastAsia="sq-AL"/>
        </w:rPr>
        <w:t>/</w:t>
      </w:r>
      <w:proofErr w:type="spellStart"/>
      <w:r w:rsidR="004D3A2E" w:rsidRPr="00DF3DE3">
        <w:rPr>
          <w:sz w:val="24"/>
          <w:szCs w:val="24"/>
          <w:lang w:eastAsia="sq-AL"/>
        </w:rPr>
        <w:t>detyra</w:t>
      </w:r>
      <w:proofErr w:type="spellEnd"/>
      <w:r w:rsidR="004D3A2E" w:rsidRPr="00DF3DE3">
        <w:rPr>
          <w:sz w:val="24"/>
          <w:szCs w:val="24"/>
          <w:lang w:eastAsia="sq-AL"/>
        </w:rPr>
        <w:t xml:space="preserve"> e </w:t>
      </w:r>
      <w:proofErr w:type="spellStart"/>
      <w:r w:rsidR="004D3A2E" w:rsidRPr="00DF3DE3">
        <w:rPr>
          <w:sz w:val="24"/>
          <w:szCs w:val="24"/>
          <w:lang w:eastAsia="sq-AL"/>
        </w:rPr>
        <w:t>tij</w:t>
      </w:r>
      <w:proofErr w:type="spellEnd"/>
      <w:r w:rsidR="004D3A2E" w:rsidRPr="00DF3DE3">
        <w:rPr>
          <w:sz w:val="24"/>
          <w:szCs w:val="24"/>
          <w:lang w:eastAsia="sq-AL"/>
        </w:rPr>
        <w:t xml:space="preserve"> </w:t>
      </w:r>
      <w:proofErr w:type="spellStart"/>
      <w:r w:rsidR="004D3A2E" w:rsidRPr="00DF3DE3">
        <w:rPr>
          <w:sz w:val="24"/>
          <w:szCs w:val="24"/>
          <w:lang w:eastAsia="sq-AL"/>
        </w:rPr>
        <w:t>si</w:t>
      </w:r>
      <w:proofErr w:type="spellEnd"/>
      <w:r w:rsidR="004D3A2E" w:rsidRPr="00DF3DE3">
        <w:rPr>
          <w:sz w:val="24"/>
          <w:szCs w:val="24"/>
          <w:lang w:eastAsia="sq-AL"/>
        </w:rPr>
        <w:t xml:space="preserve"> </w:t>
      </w:r>
      <w:proofErr w:type="spellStart"/>
      <w:r w:rsidR="004D3A2E" w:rsidRPr="00DF3DE3">
        <w:rPr>
          <w:sz w:val="24"/>
          <w:szCs w:val="24"/>
          <w:lang w:eastAsia="sq-AL"/>
        </w:rPr>
        <w:t>punonjës</w:t>
      </w:r>
      <w:proofErr w:type="spellEnd"/>
      <w:r w:rsidR="004D3A2E" w:rsidRPr="00DF3DE3">
        <w:rPr>
          <w:sz w:val="24"/>
          <w:szCs w:val="24"/>
          <w:lang w:eastAsia="sq-AL"/>
        </w:rPr>
        <w:t xml:space="preserve"> </w:t>
      </w:r>
      <w:proofErr w:type="spellStart"/>
      <w:r w:rsidR="004D3A2E" w:rsidRPr="00DF3DE3">
        <w:rPr>
          <w:sz w:val="24"/>
          <w:szCs w:val="24"/>
          <w:lang w:eastAsia="sq-AL"/>
        </w:rPr>
        <w:t>policie</w:t>
      </w:r>
      <w:proofErr w:type="spellEnd"/>
      <w:r w:rsidR="004D3A2E" w:rsidRPr="004D3A2E">
        <w:rPr>
          <w:color w:val="000000"/>
          <w:sz w:val="24"/>
          <w:szCs w:val="24"/>
          <w:lang w:eastAsia="sq-AL"/>
        </w:rPr>
        <w:t>.</w:t>
      </w:r>
    </w:p>
    <w:p w14:paraId="2AB6539E" w14:textId="77777777" w:rsidR="004D3A2E" w:rsidRPr="004D3A2E" w:rsidRDefault="004D3A2E" w:rsidP="004D3A2E">
      <w:pPr>
        <w:ind w:firstLine="720"/>
        <w:jc w:val="both"/>
        <w:rPr>
          <w:color w:val="000000"/>
          <w:sz w:val="24"/>
          <w:szCs w:val="24"/>
          <w:lang w:eastAsia="sq-AL"/>
        </w:rPr>
      </w:pPr>
      <w:r w:rsidRPr="004D3A2E">
        <w:rPr>
          <w:color w:val="222222"/>
          <w:sz w:val="24"/>
          <w:szCs w:val="24"/>
          <w:shd w:val="clear" w:color="auto" w:fill="FFFFFF"/>
        </w:rPr>
        <w:t>2</w:t>
      </w:r>
      <w:r w:rsidR="00D268C9">
        <w:rPr>
          <w:color w:val="222222"/>
          <w:sz w:val="24"/>
          <w:szCs w:val="24"/>
          <w:shd w:val="clear" w:color="auto" w:fill="FFFFFF"/>
        </w:rPr>
        <w:t>4</w:t>
      </w:r>
      <w:r w:rsidRPr="004D3A2E">
        <w:rPr>
          <w:color w:val="222222"/>
          <w:sz w:val="24"/>
          <w:szCs w:val="24"/>
          <w:shd w:val="clear" w:color="auto" w:fill="FFFFFF"/>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vëren</w:t>
      </w:r>
      <w:proofErr w:type="spellEnd"/>
      <w:r w:rsidRPr="004D3A2E">
        <w:rPr>
          <w:rFonts w:eastAsia="MS Mincho"/>
          <w:sz w:val="24"/>
          <w:szCs w:val="24"/>
        </w:rPr>
        <w:t xml:space="preserve"> se </w:t>
      </w:r>
      <w:proofErr w:type="spellStart"/>
      <w:r w:rsidRPr="004D3A2E">
        <w:rPr>
          <w:rFonts w:eastAsia="MS Mincho"/>
          <w:sz w:val="24"/>
          <w:szCs w:val="24"/>
        </w:rPr>
        <w:t>Gjykata</w:t>
      </w:r>
      <w:proofErr w:type="spellEnd"/>
      <w:r w:rsidRPr="004D3A2E">
        <w:rPr>
          <w:rFonts w:eastAsia="MS Mincho"/>
          <w:sz w:val="24"/>
          <w:szCs w:val="24"/>
        </w:rPr>
        <w:t xml:space="preserve"> e </w:t>
      </w:r>
      <w:proofErr w:type="spellStart"/>
      <w:r w:rsidRPr="004D3A2E">
        <w:rPr>
          <w:rFonts w:eastAsia="MS Mincho"/>
          <w:sz w:val="24"/>
          <w:szCs w:val="24"/>
        </w:rPr>
        <w:t>Apelit</w:t>
      </w:r>
      <w:proofErr w:type="spellEnd"/>
      <w:r w:rsidRPr="004D3A2E">
        <w:rPr>
          <w:rFonts w:eastAsia="MS Mincho"/>
          <w:sz w:val="24"/>
          <w:szCs w:val="24"/>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Juridiksionit</w:t>
      </w:r>
      <w:proofErr w:type="spellEnd"/>
      <w:r w:rsidRPr="004D3A2E">
        <w:rPr>
          <w:color w:val="000000"/>
          <w:sz w:val="24"/>
          <w:szCs w:val="24"/>
          <w:lang w:eastAsia="sq-AL"/>
        </w:rPr>
        <w:t xml:space="preserve"> </w:t>
      </w:r>
      <w:proofErr w:type="spellStart"/>
      <w:r w:rsidRPr="004D3A2E">
        <w:rPr>
          <w:color w:val="000000"/>
          <w:sz w:val="24"/>
          <w:szCs w:val="24"/>
          <w:lang w:eastAsia="sq-AL"/>
        </w:rPr>
        <w:t>të</w:t>
      </w:r>
      <w:proofErr w:type="spellEnd"/>
      <w:r w:rsidRPr="004D3A2E">
        <w:rPr>
          <w:color w:val="000000"/>
          <w:sz w:val="24"/>
          <w:szCs w:val="24"/>
          <w:lang w:eastAsia="sq-AL"/>
        </w:rPr>
        <w:t xml:space="preserve"> </w:t>
      </w:r>
      <w:proofErr w:type="spellStart"/>
      <w:r w:rsidRPr="004D3A2E">
        <w:rPr>
          <w:color w:val="000000"/>
          <w:sz w:val="24"/>
          <w:szCs w:val="24"/>
          <w:lang w:eastAsia="sq-AL"/>
        </w:rPr>
        <w:t>Përgjithshëm</w:t>
      </w:r>
      <w:proofErr w:type="spellEnd"/>
      <w:r w:rsidRPr="004D3A2E">
        <w:rPr>
          <w:rFonts w:eastAsia="MS Mincho"/>
          <w:sz w:val="24"/>
          <w:szCs w:val="24"/>
        </w:rPr>
        <w:t xml:space="preserve"> </w:t>
      </w:r>
      <w:proofErr w:type="spellStart"/>
      <w:r w:rsidRPr="004D3A2E">
        <w:rPr>
          <w:rFonts w:eastAsia="MS Mincho"/>
          <w:sz w:val="24"/>
          <w:szCs w:val="24"/>
        </w:rPr>
        <w:t>pasi</w:t>
      </w:r>
      <w:proofErr w:type="spellEnd"/>
      <w:r w:rsidRPr="004D3A2E">
        <w:rPr>
          <w:rFonts w:eastAsia="MS Mincho"/>
          <w:sz w:val="24"/>
          <w:szCs w:val="24"/>
        </w:rPr>
        <w:t xml:space="preserve"> ka </w:t>
      </w:r>
      <w:proofErr w:type="spellStart"/>
      <w:r w:rsidRPr="004D3A2E">
        <w:rPr>
          <w:rFonts w:eastAsia="MS Mincho"/>
          <w:sz w:val="24"/>
          <w:szCs w:val="24"/>
        </w:rPr>
        <w:t>marrë</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analizë</w:t>
      </w:r>
      <w:proofErr w:type="spellEnd"/>
      <w:r w:rsidRPr="004D3A2E">
        <w:rPr>
          <w:rFonts w:eastAsia="MS Mincho"/>
          <w:sz w:val="24"/>
          <w:szCs w:val="24"/>
        </w:rPr>
        <w:t xml:space="preserve"> </w:t>
      </w:r>
      <w:proofErr w:type="spellStart"/>
      <w:r w:rsidRPr="004D3A2E">
        <w:rPr>
          <w:rFonts w:eastAsia="MS Mincho"/>
          <w:sz w:val="24"/>
          <w:szCs w:val="24"/>
        </w:rPr>
        <w:t>figurën</w:t>
      </w:r>
      <w:proofErr w:type="spellEnd"/>
      <w:r w:rsidRPr="004D3A2E">
        <w:rPr>
          <w:rFonts w:eastAsia="MS Mincho"/>
          <w:sz w:val="24"/>
          <w:szCs w:val="24"/>
        </w:rPr>
        <w:t xml:space="preserve"> e </w:t>
      </w:r>
      <w:proofErr w:type="spellStart"/>
      <w:r w:rsidRPr="004D3A2E">
        <w:rPr>
          <w:rFonts w:eastAsia="MS Mincho"/>
          <w:sz w:val="24"/>
          <w:szCs w:val="24"/>
        </w:rPr>
        <w:t>veprës</w:t>
      </w:r>
      <w:proofErr w:type="spellEnd"/>
      <w:r w:rsidRPr="004D3A2E">
        <w:rPr>
          <w:rFonts w:eastAsia="MS Mincho"/>
          <w:sz w:val="24"/>
          <w:szCs w:val="24"/>
        </w:rPr>
        <w:t xml:space="preserve"> </w:t>
      </w:r>
      <w:proofErr w:type="spellStart"/>
      <w:r w:rsidRPr="004D3A2E">
        <w:rPr>
          <w:rFonts w:eastAsia="MS Mincho"/>
          <w:sz w:val="24"/>
          <w:szCs w:val="24"/>
        </w:rPr>
        <w:t>penale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parashikuar</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neni</w:t>
      </w:r>
      <w:proofErr w:type="spellEnd"/>
      <w:r w:rsidRPr="004D3A2E">
        <w:rPr>
          <w:rFonts w:eastAsia="MS Mincho"/>
          <w:sz w:val="24"/>
          <w:szCs w:val="24"/>
        </w:rPr>
        <w:t xml:space="preserve"> 79/b </w:t>
      </w:r>
      <w:proofErr w:type="spellStart"/>
      <w:r w:rsidRPr="004D3A2E">
        <w:rPr>
          <w:rFonts w:eastAsia="MS Mincho"/>
          <w:sz w:val="24"/>
          <w:szCs w:val="24"/>
        </w:rPr>
        <w:t>i</w:t>
      </w:r>
      <w:proofErr w:type="spellEnd"/>
      <w:r w:rsidRPr="004D3A2E">
        <w:rPr>
          <w:rFonts w:eastAsia="MS Mincho"/>
          <w:sz w:val="24"/>
          <w:szCs w:val="24"/>
        </w:rPr>
        <w:t xml:space="preserve"> KP, ka </w:t>
      </w:r>
      <w:proofErr w:type="spellStart"/>
      <w:r w:rsidRPr="004D3A2E">
        <w:rPr>
          <w:rFonts w:eastAsia="MS Mincho"/>
          <w:sz w:val="24"/>
          <w:szCs w:val="24"/>
        </w:rPr>
        <w:t>arsyetuar</w:t>
      </w:r>
      <w:proofErr w:type="spellEnd"/>
      <w:r w:rsidRPr="004D3A2E">
        <w:rPr>
          <w:rFonts w:eastAsia="MS Mincho"/>
          <w:sz w:val="24"/>
          <w:szCs w:val="24"/>
        </w:rPr>
        <w:t xml:space="preserve"> se: “</w:t>
      </w:r>
      <w:proofErr w:type="spellStart"/>
      <w:r w:rsidRPr="004D3A2E">
        <w:rPr>
          <w:rFonts w:eastAsia="MS Mincho"/>
          <w:i/>
          <w:iCs/>
          <w:sz w:val="24"/>
          <w:szCs w:val="24"/>
        </w:rPr>
        <w:t>n</w:t>
      </w:r>
      <w:r w:rsidRPr="004D3A2E">
        <w:rPr>
          <w:i/>
          <w:iCs/>
          <w:color w:val="000000"/>
          <w:sz w:val="24"/>
          <w:szCs w:val="24"/>
          <w:lang w:eastAsia="sq-AL"/>
        </w:rPr>
        <w: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rast</w:t>
      </w:r>
      <w:proofErr w:type="spellEnd"/>
      <w:r w:rsidRPr="004D3A2E">
        <w:rPr>
          <w:i/>
          <w:iCs/>
          <w:color w:val="000000"/>
          <w:sz w:val="24"/>
          <w:szCs w:val="24"/>
          <w:lang w:eastAsia="sq-AL"/>
        </w:rPr>
        <w:t xml:space="preserve"> se </w:t>
      </w:r>
      <w:proofErr w:type="spellStart"/>
      <w:r w:rsidRPr="004D3A2E">
        <w:rPr>
          <w:i/>
          <w:iCs/>
          <w:color w:val="000000"/>
          <w:sz w:val="24"/>
          <w:szCs w:val="24"/>
          <w:lang w:eastAsia="sq-AL"/>
        </w:rPr>
        <w:lastRenderedPageBreak/>
        <w:t>vrasja</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punonjësit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bëhet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gjatë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kryerjes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detyrës</w:t>
      </w:r>
      <w:proofErr w:type="spellEnd"/>
      <w:r w:rsidRPr="004D3A2E">
        <w:rPr>
          <w:i/>
          <w:iCs/>
          <w:color w:val="000000"/>
          <w:sz w:val="24"/>
          <w:szCs w:val="24"/>
          <w:lang w:eastAsia="sq-AL"/>
        </w:rPr>
        <w:t xml:space="preserve"> apo </w:t>
      </w:r>
      <w:proofErr w:type="spellStart"/>
      <w:r w:rsidRPr="004D3A2E">
        <w:rPr>
          <w:i/>
          <w:iCs/>
          <w:color w:val="000000"/>
          <w:sz w:val="24"/>
          <w:szCs w:val="24"/>
          <w:lang w:eastAsia="sq-AL"/>
        </w:rPr>
        <w:t>jashtë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detyrës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motive </w:t>
      </w:r>
      <w:proofErr w:type="spellStart"/>
      <w:r w:rsidRPr="004D3A2E">
        <w:rPr>
          <w:i/>
          <w:iCs/>
          <w:color w:val="000000"/>
          <w:sz w:val="24"/>
          <w:szCs w:val="24"/>
          <w:lang w:eastAsia="sq-AL"/>
        </w:rPr>
        <w:t>personale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që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kanë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lidhje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detyrën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mund</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jemi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përpara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cilësimit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dashje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punonjësit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parashikuar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w:t>
      </w:r>
      <w:proofErr w:type="spellEnd"/>
      <w:r w:rsidRPr="004D3A2E">
        <w:rPr>
          <w:i/>
          <w:iCs/>
          <w:color w:val="000000"/>
          <w:sz w:val="24"/>
          <w:szCs w:val="24"/>
          <w:lang w:eastAsia="sq-AL"/>
        </w:rPr>
        <w:t xml:space="preserve"> 79/b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Penal, </w:t>
      </w:r>
      <w:proofErr w:type="spellStart"/>
      <w:r w:rsidRPr="004D3A2E">
        <w:rPr>
          <w:i/>
          <w:iCs/>
          <w:color w:val="000000"/>
          <w:sz w:val="24"/>
          <w:szCs w:val="24"/>
          <w:lang w:eastAsia="sq-AL"/>
        </w:rPr>
        <w:t>por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figurat</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tjera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parashikuar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Penal. </w:t>
      </w:r>
      <w:proofErr w:type="spellStart"/>
      <w:r w:rsidRPr="004D3A2E">
        <w:rPr>
          <w:i/>
          <w:iCs/>
          <w:color w:val="000000"/>
          <w:sz w:val="24"/>
          <w:szCs w:val="24"/>
          <w:lang w:eastAsia="sq-AL"/>
        </w:rPr>
        <w:t>Viktima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Çaush</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Saliasi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ka </w:t>
      </w:r>
      <w:proofErr w:type="spellStart"/>
      <w:r w:rsidRPr="004D3A2E">
        <w:rPr>
          <w:i/>
          <w:iCs/>
          <w:color w:val="000000"/>
          <w:sz w:val="24"/>
          <w:szCs w:val="24"/>
          <w:lang w:eastAsia="sq-AL"/>
        </w:rPr>
        <w:t>qenë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gjatë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kryerjes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detyrës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dhe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ka </w:t>
      </w:r>
      <w:proofErr w:type="spellStart"/>
      <w:r w:rsidRPr="004D3A2E">
        <w:rPr>
          <w:i/>
          <w:iCs/>
          <w:color w:val="000000"/>
          <w:sz w:val="24"/>
          <w:szCs w:val="24"/>
          <w:lang w:eastAsia="sq-AL"/>
        </w:rPr>
        <w:t>ushtruar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ndonjë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tagër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cili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ketë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shërbyer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shkak</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tij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prej</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pandehurit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Ludjan</w:t>
      </w:r>
      <w:proofErr w:type="spellEnd"/>
      <w:r w:rsidRPr="004D3A2E">
        <w:rPr>
          <w:i/>
          <w:iCs/>
          <w:color w:val="000000"/>
          <w:sz w:val="24"/>
          <w:szCs w:val="24"/>
          <w:lang w:eastAsia="sq-AL"/>
        </w:rPr>
        <w:t xml:space="preserve"> Zaimi. </w:t>
      </w:r>
      <w:proofErr w:type="spellStart"/>
      <w:r w:rsidRPr="004D3A2E">
        <w:rPr>
          <w:i/>
          <w:iCs/>
          <w:color w:val="000000"/>
          <w:sz w:val="24"/>
          <w:szCs w:val="24"/>
          <w:lang w:eastAsia="sq-AL"/>
        </w:rPr>
        <w:t>Siç</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rezulton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provat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viktima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nuk</w:t>
      </w:r>
      <w:proofErr w:type="spellEnd"/>
      <w:r w:rsidRPr="004D3A2E">
        <w:rPr>
          <w:i/>
          <w:iCs/>
          <w:color w:val="000000"/>
          <w:sz w:val="24"/>
          <w:szCs w:val="24"/>
          <w:lang w:eastAsia="sq-AL"/>
        </w:rPr>
        <w:t xml:space="preserve"> e </w:t>
      </w:r>
      <w:proofErr w:type="spellStart"/>
      <w:r w:rsidRPr="004D3A2E">
        <w:rPr>
          <w:i/>
          <w:iCs/>
          <w:color w:val="000000"/>
          <w:sz w:val="24"/>
          <w:szCs w:val="24"/>
          <w:lang w:eastAsia="sq-AL"/>
        </w:rPr>
        <w:t>kishte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marrë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ende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shërbimin</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për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t’u</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konsideruar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formalisht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gjatë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kryerjes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detyrës</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mënyrë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që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vepra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penale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kualifikohet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Vrasje</w:t>
      </w:r>
      <w:proofErr w:type="spellEnd"/>
      <w:r w:rsidRPr="004D3A2E">
        <w:rPr>
          <w:i/>
          <w:iCs/>
          <w:color w:val="000000"/>
          <w:sz w:val="24"/>
          <w:szCs w:val="24"/>
          <w:lang w:eastAsia="sq-AL"/>
        </w:rPr>
        <w:t xml:space="preserve"> me </w:t>
      </w:r>
      <w:proofErr w:type="spellStart"/>
      <w:r w:rsidRPr="004D3A2E">
        <w:rPr>
          <w:i/>
          <w:iCs/>
          <w:color w:val="000000"/>
          <w:sz w:val="24"/>
          <w:szCs w:val="24"/>
          <w:lang w:eastAsia="sq-AL"/>
        </w:rPr>
        <w:t>dashje</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punonjësit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të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Policisë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së</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Shtetit</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parashikuar</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nga</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neni</w:t>
      </w:r>
      <w:proofErr w:type="spellEnd"/>
      <w:r w:rsidRPr="004D3A2E">
        <w:rPr>
          <w:i/>
          <w:iCs/>
          <w:color w:val="000000"/>
          <w:sz w:val="24"/>
          <w:szCs w:val="24"/>
          <w:lang w:eastAsia="sq-AL"/>
        </w:rPr>
        <w:t xml:space="preserve"> 79/b </w:t>
      </w:r>
      <w:proofErr w:type="spellStart"/>
      <w:r w:rsidRPr="004D3A2E">
        <w:rPr>
          <w:i/>
          <w:iCs/>
          <w:color w:val="000000"/>
          <w:sz w:val="24"/>
          <w:szCs w:val="24"/>
          <w:lang w:eastAsia="sq-AL"/>
        </w:rPr>
        <w:t>i</w:t>
      </w:r>
      <w:proofErr w:type="spellEnd"/>
      <w:r w:rsidRPr="004D3A2E">
        <w:rPr>
          <w:i/>
          <w:iCs/>
          <w:color w:val="000000"/>
          <w:sz w:val="24"/>
          <w:szCs w:val="24"/>
          <w:lang w:eastAsia="sq-AL"/>
        </w:rPr>
        <w:t xml:space="preserve"> </w:t>
      </w:r>
      <w:proofErr w:type="spellStart"/>
      <w:r w:rsidRPr="004D3A2E">
        <w:rPr>
          <w:i/>
          <w:iCs/>
          <w:color w:val="000000"/>
          <w:sz w:val="24"/>
          <w:szCs w:val="24"/>
          <w:lang w:eastAsia="sq-AL"/>
        </w:rPr>
        <w:t>Kodit</w:t>
      </w:r>
      <w:proofErr w:type="spellEnd"/>
      <w:r w:rsidRPr="004D3A2E">
        <w:rPr>
          <w:i/>
          <w:iCs/>
          <w:color w:val="000000"/>
          <w:sz w:val="24"/>
          <w:szCs w:val="24"/>
          <w:lang w:eastAsia="sq-AL"/>
        </w:rPr>
        <w:t xml:space="preserve"> Penal ...”</w:t>
      </w:r>
    </w:p>
    <w:p w14:paraId="2FB29C42" w14:textId="77777777" w:rsidR="004D3A2E" w:rsidRPr="00DF3DE3" w:rsidRDefault="004D3A2E" w:rsidP="004D3A2E">
      <w:pPr>
        <w:ind w:firstLine="720"/>
        <w:jc w:val="both"/>
        <w:rPr>
          <w:sz w:val="24"/>
          <w:szCs w:val="24"/>
          <w:lang w:eastAsia="sq-AL"/>
        </w:rPr>
      </w:pPr>
      <w:r w:rsidRPr="004D3A2E">
        <w:rPr>
          <w:rFonts w:eastAsia="MS Mincho"/>
          <w:sz w:val="24"/>
          <w:szCs w:val="24"/>
        </w:rPr>
        <w:t>2</w:t>
      </w:r>
      <w:r w:rsidR="00D268C9">
        <w:rPr>
          <w:rFonts w:eastAsia="MS Mincho"/>
          <w:sz w:val="24"/>
          <w:szCs w:val="24"/>
        </w:rPr>
        <w:t>5</w:t>
      </w:r>
      <w:r w:rsidRPr="004D3A2E">
        <w:rPr>
          <w:rFonts w:eastAsia="MS Mincho"/>
          <w:sz w:val="24"/>
          <w:szCs w:val="24"/>
        </w:rPr>
        <w:t xml:space="preserve"> </w:t>
      </w:r>
      <w:proofErr w:type="spellStart"/>
      <w:r w:rsidRPr="00DF3DE3">
        <w:rPr>
          <w:rFonts w:eastAsia="MS Mincho"/>
          <w:sz w:val="24"/>
          <w:szCs w:val="24"/>
        </w:rPr>
        <w:t>Referuar</w:t>
      </w:r>
      <w:proofErr w:type="spellEnd"/>
      <w:r w:rsidRPr="00DF3DE3">
        <w:rPr>
          <w:rFonts w:eastAsia="MS Mincho"/>
          <w:sz w:val="24"/>
          <w:szCs w:val="24"/>
        </w:rPr>
        <w:t xml:space="preserve"> </w:t>
      </w:r>
      <w:proofErr w:type="spellStart"/>
      <w:r w:rsidRPr="00DF3DE3">
        <w:rPr>
          <w:rFonts w:eastAsia="MS Mincho"/>
          <w:sz w:val="24"/>
          <w:szCs w:val="24"/>
        </w:rPr>
        <w:t>këtij</w:t>
      </w:r>
      <w:proofErr w:type="spellEnd"/>
      <w:r w:rsidRPr="00DF3DE3">
        <w:rPr>
          <w:rFonts w:eastAsia="MS Mincho"/>
          <w:sz w:val="24"/>
          <w:szCs w:val="24"/>
        </w:rPr>
        <w:t xml:space="preserve"> </w:t>
      </w:r>
      <w:proofErr w:type="spellStart"/>
      <w:r w:rsidRPr="00DF3DE3">
        <w:rPr>
          <w:rFonts w:eastAsia="MS Mincho"/>
          <w:sz w:val="24"/>
          <w:szCs w:val="24"/>
        </w:rPr>
        <w:t>arsyetimi</w:t>
      </w:r>
      <w:proofErr w:type="spellEnd"/>
      <w:r w:rsidRPr="00DF3DE3">
        <w:rPr>
          <w:rFonts w:eastAsia="MS Mincho"/>
          <w:sz w:val="24"/>
          <w:szCs w:val="24"/>
        </w:rPr>
        <w:t xml:space="preserve">, </w:t>
      </w:r>
      <w:proofErr w:type="spellStart"/>
      <w:r w:rsidRPr="00DF3DE3">
        <w:rPr>
          <w:rFonts w:eastAsia="MS Mincho"/>
          <w:sz w:val="24"/>
          <w:szCs w:val="24"/>
        </w:rPr>
        <w:t>ndryshe</w:t>
      </w:r>
      <w:proofErr w:type="spellEnd"/>
      <w:r w:rsidRPr="00DF3DE3">
        <w:rPr>
          <w:rFonts w:eastAsia="MS Mincho"/>
          <w:sz w:val="24"/>
          <w:szCs w:val="24"/>
        </w:rPr>
        <w:t xml:space="preserve"> </w:t>
      </w:r>
      <w:proofErr w:type="spellStart"/>
      <w:r w:rsidRPr="00DF3DE3">
        <w:rPr>
          <w:rFonts w:eastAsia="MS Mincho"/>
          <w:sz w:val="24"/>
          <w:szCs w:val="24"/>
        </w:rPr>
        <w:t>nga</w:t>
      </w:r>
      <w:proofErr w:type="spellEnd"/>
      <w:r w:rsidRPr="00DF3DE3">
        <w:rPr>
          <w:rFonts w:eastAsia="MS Mincho"/>
          <w:sz w:val="24"/>
          <w:szCs w:val="24"/>
        </w:rPr>
        <w:t xml:space="preserve"> </w:t>
      </w:r>
      <w:proofErr w:type="spellStart"/>
      <w:r w:rsidRPr="00DF3DE3">
        <w:rPr>
          <w:rFonts w:eastAsia="MS Mincho"/>
          <w:sz w:val="24"/>
          <w:szCs w:val="24"/>
        </w:rPr>
        <w:t>sa</w:t>
      </w:r>
      <w:proofErr w:type="spellEnd"/>
      <w:r w:rsidRPr="00DF3DE3">
        <w:rPr>
          <w:rFonts w:eastAsia="MS Mincho"/>
          <w:sz w:val="24"/>
          <w:szCs w:val="24"/>
        </w:rPr>
        <w:t xml:space="preserve"> </w:t>
      </w:r>
      <w:proofErr w:type="spellStart"/>
      <w:r w:rsidRPr="00DF3DE3">
        <w:rPr>
          <w:rFonts w:eastAsia="MS Mincho"/>
          <w:sz w:val="24"/>
          <w:szCs w:val="24"/>
        </w:rPr>
        <w:t>pretendon</w:t>
      </w:r>
      <w:proofErr w:type="spellEnd"/>
      <w:r w:rsidRPr="00DF3DE3">
        <w:rPr>
          <w:rFonts w:eastAsia="MS Mincho"/>
          <w:sz w:val="24"/>
          <w:szCs w:val="24"/>
        </w:rPr>
        <w:t xml:space="preserve"> </w:t>
      </w:r>
      <w:proofErr w:type="spellStart"/>
      <w:r w:rsidRPr="00DF3DE3">
        <w:rPr>
          <w:rFonts w:eastAsia="MS Mincho"/>
          <w:sz w:val="24"/>
          <w:szCs w:val="24"/>
        </w:rPr>
        <w:t>Prokurori</w:t>
      </w:r>
      <w:proofErr w:type="spellEnd"/>
      <w:r w:rsidRPr="00DF3DE3">
        <w:rPr>
          <w:rFonts w:eastAsia="MS Mincho"/>
          <w:sz w:val="24"/>
          <w:szCs w:val="24"/>
        </w:rPr>
        <w:t xml:space="preserve"> </w:t>
      </w:r>
      <w:proofErr w:type="spellStart"/>
      <w:r w:rsidRPr="00DF3DE3">
        <w:rPr>
          <w:rFonts w:eastAsia="MS Mincho"/>
          <w:sz w:val="24"/>
          <w:szCs w:val="24"/>
        </w:rPr>
        <w:t>në</w:t>
      </w:r>
      <w:proofErr w:type="spellEnd"/>
      <w:r w:rsidRPr="00DF3DE3">
        <w:rPr>
          <w:rFonts w:eastAsia="MS Mincho"/>
          <w:sz w:val="24"/>
          <w:szCs w:val="24"/>
        </w:rPr>
        <w:t xml:space="preserve"> </w:t>
      </w:r>
      <w:proofErr w:type="spellStart"/>
      <w:r w:rsidRPr="00DF3DE3">
        <w:rPr>
          <w:rFonts w:eastAsia="MS Mincho"/>
          <w:sz w:val="24"/>
          <w:szCs w:val="24"/>
        </w:rPr>
        <w:t>rekurs</w:t>
      </w:r>
      <w:proofErr w:type="spellEnd"/>
      <w:r w:rsidRPr="00DF3DE3">
        <w:rPr>
          <w:rFonts w:eastAsia="MS Mincho"/>
          <w:sz w:val="24"/>
          <w:szCs w:val="24"/>
        </w:rPr>
        <w:t xml:space="preserve"> se, </w:t>
      </w:r>
      <w:proofErr w:type="spellStart"/>
      <w:r w:rsidRPr="00DF3DE3">
        <w:rPr>
          <w:rFonts w:eastAsia="MS Mincho"/>
          <w:sz w:val="24"/>
          <w:szCs w:val="24"/>
        </w:rPr>
        <w:t>në</w:t>
      </w:r>
      <w:proofErr w:type="spellEnd"/>
      <w:r w:rsidRPr="00DF3DE3">
        <w:rPr>
          <w:rFonts w:eastAsia="MS Mincho"/>
          <w:sz w:val="24"/>
          <w:szCs w:val="24"/>
        </w:rPr>
        <w:t xml:space="preserve"> </w:t>
      </w:r>
      <w:proofErr w:type="spellStart"/>
      <w:r w:rsidRPr="00DF3DE3">
        <w:rPr>
          <w:rFonts w:eastAsia="MS Mincho"/>
          <w:sz w:val="24"/>
          <w:szCs w:val="24"/>
        </w:rPr>
        <w:t>veprimet</w:t>
      </w:r>
      <w:proofErr w:type="spellEnd"/>
      <w:r w:rsidRPr="00DF3DE3">
        <w:rPr>
          <w:rFonts w:eastAsia="MS Mincho"/>
          <w:sz w:val="24"/>
          <w:szCs w:val="24"/>
        </w:rPr>
        <w:t xml:space="preserve"> e </w:t>
      </w:r>
      <w:proofErr w:type="spellStart"/>
      <w:r w:rsidRPr="00DF3DE3">
        <w:rPr>
          <w:rFonts w:eastAsia="MS Mincho"/>
          <w:sz w:val="24"/>
          <w:szCs w:val="24"/>
        </w:rPr>
        <w:t>të</w:t>
      </w:r>
      <w:proofErr w:type="spellEnd"/>
      <w:r w:rsidRPr="00DF3DE3">
        <w:rPr>
          <w:rFonts w:eastAsia="MS Mincho"/>
          <w:sz w:val="24"/>
          <w:szCs w:val="24"/>
        </w:rPr>
        <w:t xml:space="preserve"> </w:t>
      </w:r>
      <w:proofErr w:type="spellStart"/>
      <w:r w:rsidRPr="00DF3DE3">
        <w:rPr>
          <w:rFonts w:eastAsia="MS Mincho"/>
          <w:sz w:val="24"/>
          <w:szCs w:val="24"/>
        </w:rPr>
        <w:t>pandehurit</w:t>
      </w:r>
      <w:proofErr w:type="spellEnd"/>
      <w:r w:rsidRPr="00DF3DE3">
        <w:rPr>
          <w:rFonts w:eastAsia="MS Mincho"/>
          <w:sz w:val="24"/>
          <w:szCs w:val="24"/>
        </w:rPr>
        <w:t xml:space="preserve"> </w:t>
      </w:r>
      <w:proofErr w:type="spellStart"/>
      <w:r w:rsidRPr="00DF3DE3">
        <w:rPr>
          <w:rFonts w:eastAsia="MS Mincho"/>
          <w:sz w:val="24"/>
          <w:szCs w:val="24"/>
        </w:rPr>
        <w:t>Ludjan</w:t>
      </w:r>
      <w:proofErr w:type="spellEnd"/>
      <w:r w:rsidRPr="00DF3DE3">
        <w:rPr>
          <w:rFonts w:eastAsia="MS Mincho"/>
          <w:sz w:val="24"/>
          <w:szCs w:val="24"/>
        </w:rPr>
        <w:t xml:space="preserve"> Zaimi </w:t>
      </w:r>
      <w:proofErr w:type="spellStart"/>
      <w:r w:rsidRPr="00DF3DE3">
        <w:rPr>
          <w:rFonts w:eastAsia="MS Mincho"/>
          <w:sz w:val="24"/>
          <w:szCs w:val="24"/>
        </w:rPr>
        <w:t>evidentohen</w:t>
      </w:r>
      <w:proofErr w:type="spellEnd"/>
      <w:r w:rsidRPr="00DF3DE3">
        <w:rPr>
          <w:rFonts w:eastAsia="MS Mincho"/>
          <w:sz w:val="24"/>
          <w:szCs w:val="24"/>
        </w:rPr>
        <w:t xml:space="preserve"> </w:t>
      </w:r>
      <w:proofErr w:type="spellStart"/>
      <w:r w:rsidRPr="00DF3DE3">
        <w:rPr>
          <w:rFonts w:eastAsia="MS Mincho"/>
          <w:sz w:val="24"/>
          <w:szCs w:val="24"/>
        </w:rPr>
        <w:t>elementet</w:t>
      </w:r>
      <w:proofErr w:type="spellEnd"/>
      <w:r w:rsidRPr="00DF3DE3">
        <w:rPr>
          <w:rFonts w:eastAsia="MS Mincho"/>
          <w:sz w:val="24"/>
          <w:szCs w:val="24"/>
        </w:rPr>
        <w:t xml:space="preserve"> e </w:t>
      </w:r>
      <w:proofErr w:type="spellStart"/>
      <w:r w:rsidRPr="00DF3DE3">
        <w:rPr>
          <w:rFonts w:eastAsia="MS Mincho"/>
          <w:sz w:val="24"/>
          <w:szCs w:val="24"/>
        </w:rPr>
        <w:t>veprës</w:t>
      </w:r>
      <w:proofErr w:type="spellEnd"/>
      <w:r w:rsidRPr="00DF3DE3">
        <w:rPr>
          <w:rFonts w:eastAsia="MS Mincho"/>
          <w:sz w:val="24"/>
          <w:szCs w:val="24"/>
        </w:rPr>
        <w:t xml:space="preserve"> </w:t>
      </w:r>
      <w:proofErr w:type="spellStart"/>
      <w:r w:rsidRPr="00DF3DE3">
        <w:rPr>
          <w:rFonts w:eastAsia="MS Mincho"/>
          <w:sz w:val="24"/>
          <w:szCs w:val="24"/>
        </w:rPr>
        <w:t>penale</w:t>
      </w:r>
      <w:proofErr w:type="spellEnd"/>
      <w:r w:rsidRPr="00DF3DE3">
        <w:rPr>
          <w:rFonts w:eastAsia="MS Mincho"/>
          <w:sz w:val="24"/>
          <w:szCs w:val="24"/>
        </w:rPr>
        <w:t xml:space="preserve"> </w:t>
      </w:r>
      <w:proofErr w:type="spellStart"/>
      <w:r w:rsidRPr="00DF3DE3">
        <w:rPr>
          <w:rFonts w:eastAsia="MS Mincho"/>
          <w:sz w:val="24"/>
          <w:szCs w:val="24"/>
        </w:rPr>
        <w:t>të</w:t>
      </w:r>
      <w:proofErr w:type="spellEnd"/>
      <w:r w:rsidRPr="00DF3DE3">
        <w:rPr>
          <w:rFonts w:eastAsia="MS Mincho"/>
          <w:sz w:val="24"/>
          <w:szCs w:val="24"/>
        </w:rPr>
        <w:t xml:space="preserve"> “</w:t>
      </w:r>
      <w:proofErr w:type="spellStart"/>
      <w:r w:rsidRPr="00DF3DE3">
        <w:rPr>
          <w:rFonts w:eastAsia="MS Mincho"/>
          <w:sz w:val="24"/>
          <w:szCs w:val="24"/>
        </w:rPr>
        <w:t>Vrasjes</w:t>
      </w:r>
      <w:proofErr w:type="spellEnd"/>
      <w:r w:rsidRPr="00DF3DE3">
        <w:rPr>
          <w:rFonts w:eastAsia="MS Mincho"/>
          <w:sz w:val="24"/>
          <w:szCs w:val="24"/>
        </w:rPr>
        <w:t xml:space="preserve"> </w:t>
      </w:r>
      <w:proofErr w:type="spellStart"/>
      <w:r w:rsidRPr="00DF3DE3">
        <w:rPr>
          <w:rFonts w:eastAsia="MS Mincho"/>
          <w:sz w:val="24"/>
          <w:szCs w:val="24"/>
        </w:rPr>
        <w:t>së</w:t>
      </w:r>
      <w:proofErr w:type="spellEnd"/>
      <w:r w:rsidRPr="00DF3DE3">
        <w:rPr>
          <w:rFonts w:eastAsia="MS Mincho"/>
          <w:sz w:val="24"/>
          <w:szCs w:val="24"/>
        </w:rPr>
        <w:t xml:space="preserve"> </w:t>
      </w:r>
      <w:proofErr w:type="spellStart"/>
      <w:r w:rsidRPr="00DF3DE3">
        <w:rPr>
          <w:rFonts w:eastAsia="MS Mincho"/>
          <w:sz w:val="24"/>
          <w:szCs w:val="24"/>
        </w:rPr>
        <w:t>punonjësit</w:t>
      </w:r>
      <w:proofErr w:type="spellEnd"/>
      <w:r w:rsidRPr="00DF3DE3">
        <w:rPr>
          <w:rFonts w:eastAsia="MS Mincho"/>
          <w:sz w:val="24"/>
          <w:szCs w:val="24"/>
        </w:rPr>
        <w:t xml:space="preserve"> </w:t>
      </w:r>
      <w:proofErr w:type="spellStart"/>
      <w:r w:rsidRPr="00DF3DE3">
        <w:rPr>
          <w:rFonts w:eastAsia="MS Mincho"/>
          <w:sz w:val="24"/>
          <w:szCs w:val="24"/>
        </w:rPr>
        <w:t>të</w:t>
      </w:r>
      <w:proofErr w:type="spellEnd"/>
      <w:r w:rsidRPr="00DF3DE3">
        <w:rPr>
          <w:rFonts w:eastAsia="MS Mincho"/>
          <w:sz w:val="24"/>
          <w:szCs w:val="24"/>
        </w:rPr>
        <w:t xml:space="preserve"> </w:t>
      </w:r>
      <w:proofErr w:type="spellStart"/>
      <w:r w:rsidRPr="00DF3DE3">
        <w:rPr>
          <w:rFonts w:eastAsia="MS Mincho"/>
          <w:sz w:val="24"/>
          <w:szCs w:val="24"/>
        </w:rPr>
        <w:t>policisë</w:t>
      </w:r>
      <w:proofErr w:type="spellEnd"/>
      <w:r w:rsidRPr="00DF3DE3">
        <w:rPr>
          <w:rFonts w:eastAsia="MS Mincho"/>
          <w:sz w:val="24"/>
          <w:szCs w:val="24"/>
        </w:rPr>
        <w:t xml:space="preserve"> </w:t>
      </w:r>
      <w:proofErr w:type="spellStart"/>
      <w:r w:rsidRPr="00DF3DE3">
        <w:rPr>
          <w:rFonts w:eastAsia="MS Mincho"/>
          <w:sz w:val="24"/>
          <w:szCs w:val="24"/>
        </w:rPr>
        <w:t>së</w:t>
      </w:r>
      <w:proofErr w:type="spellEnd"/>
      <w:r w:rsidRPr="00DF3DE3">
        <w:rPr>
          <w:rFonts w:eastAsia="MS Mincho"/>
          <w:sz w:val="24"/>
          <w:szCs w:val="24"/>
        </w:rPr>
        <w:t xml:space="preserve"> </w:t>
      </w:r>
      <w:proofErr w:type="spellStart"/>
      <w:r w:rsidRPr="00DF3DE3">
        <w:rPr>
          <w:rFonts w:eastAsia="MS Mincho"/>
          <w:sz w:val="24"/>
          <w:szCs w:val="24"/>
        </w:rPr>
        <w:t>shtetit</w:t>
      </w:r>
      <w:proofErr w:type="spellEnd"/>
      <w:r w:rsidRPr="00DF3DE3">
        <w:rPr>
          <w:rFonts w:eastAsia="MS Mincho"/>
          <w:sz w:val="24"/>
          <w:szCs w:val="24"/>
        </w:rPr>
        <w:t xml:space="preserve">”, </w:t>
      </w:r>
      <w:proofErr w:type="spellStart"/>
      <w:r w:rsidRPr="00DF3DE3">
        <w:rPr>
          <w:rFonts w:eastAsia="MS Mincho"/>
          <w:sz w:val="24"/>
          <w:szCs w:val="24"/>
        </w:rPr>
        <w:t>parashikuar</w:t>
      </w:r>
      <w:proofErr w:type="spellEnd"/>
      <w:r w:rsidRPr="00DF3DE3">
        <w:rPr>
          <w:rFonts w:eastAsia="MS Mincho"/>
          <w:sz w:val="24"/>
          <w:szCs w:val="24"/>
        </w:rPr>
        <w:t xml:space="preserve"> </w:t>
      </w:r>
      <w:proofErr w:type="spellStart"/>
      <w:r w:rsidRPr="00DF3DE3">
        <w:rPr>
          <w:rFonts w:eastAsia="MS Mincho"/>
          <w:sz w:val="24"/>
          <w:szCs w:val="24"/>
        </w:rPr>
        <w:t>nga</w:t>
      </w:r>
      <w:proofErr w:type="spellEnd"/>
      <w:r w:rsidRPr="00DF3DE3">
        <w:rPr>
          <w:rFonts w:eastAsia="MS Mincho"/>
          <w:sz w:val="24"/>
          <w:szCs w:val="24"/>
        </w:rPr>
        <w:t xml:space="preserve"> </w:t>
      </w:r>
      <w:proofErr w:type="spellStart"/>
      <w:r w:rsidRPr="00DF3DE3">
        <w:rPr>
          <w:rFonts w:eastAsia="MS Mincho"/>
          <w:sz w:val="24"/>
          <w:szCs w:val="24"/>
        </w:rPr>
        <w:t>neni</w:t>
      </w:r>
      <w:proofErr w:type="spellEnd"/>
      <w:r w:rsidRPr="00DF3DE3">
        <w:rPr>
          <w:rFonts w:eastAsia="MS Mincho"/>
          <w:sz w:val="24"/>
          <w:szCs w:val="24"/>
        </w:rPr>
        <w:t xml:space="preserve"> 79/b </w:t>
      </w:r>
      <w:proofErr w:type="spellStart"/>
      <w:r w:rsidRPr="00DF3DE3">
        <w:rPr>
          <w:rFonts w:eastAsia="MS Mincho"/>
          <w:sz w:val="24"/>
          <w:szCs w:val="24"/>
        </w:rPr>
        <w:t>i</w:t>
      </w:r>
      <w:proofErr w:type="spellEnd"/>
      <w:r w:rsidRPr="00DF3DE3">
        <w:rPr>
          <w:rFonts w:eastAsia="MS Mincho"/>
          <w:sz w:val="24"/>
          <w:szCs w:val="24"/>
        </w:rPr>
        <w:t xml:space="preserve"> </w:t>
      </w:r>
      <w:proofErr w:type="spellStart"/>
      <w:r w:rsidRPr="00DF3DE3">
        <w:rPr>
          <w:rFonts w:eastAsia="MS Mincho"/>
          <w:sz w:val="24"/>
          <w:szCs w:val="24"/>
        </w:rPr>
        <w:t>Kodit</w:t>
      </w:r>
      <w:proofErr w:type="spellEnd"/>
      <w:r w:rsidRPr="00DF3DE3">
        <w:rPr>
          <w:rFonts w:eastAsia="MS Mincho"/>
          <w:sz w:val="24"/>
          <w:szCs w:val="24"/>
        </w:rPr>
        <w:t xml:space="preserve"> Penal, </w:t>
      </w:r>
      <w:proofErr w:type="spellStart"/>
      <w:r w:rsidRPr="00DF3DE3">
        <w:rPr>
          <w:sz w:val="24"/>
          <w:szCs w:val="24"/>
          <w:lang w:eastAsia="sq-AL"/>
        </w:rPr>
        <w:t>Kolegji</w:t>
      </w:r>
      <w:proofErr w:type="spellEnd"/>
      <w:r w:rsidRPr="00DF3DE3">
        <w:rPr>
          <w:sz w:val="24"/>
          <w:szCs w:val="24"/>
          <w:lang w:eastAsia="sq-AL"/>
        </w:rPr>
        <w:t xml:space="preserve"> e </w:t>
      </w:r>
      <w:proofErr w:type="spellStart"/>
      <w:r w:rsidRPr="00DF3DE3">
        <w:rPr>
          <w:sz w:val="24"/>
          <w:szCs w:val="24"/>
          <w:lang w:eastAsia="sq-AL"/>
        </w:rPr>
        <w:t>mbështet</w:t>
      </w:r>
      <w:proofErr w:type="spellEnd"/>
      <w:r w:rsidRPr="00DF3DE3">
        <w:rPr>
          <w:sz w:val="24"/>
          <w:szCs w:val="24"/>
          <w:lang w:eastAsia="sq-AL"/>
        </w:rPr>
        <w:t xml:space="preserve"> </w:t>
      </w:r>
      <w:proofErr w:type="spellStart"/>
      <w:r w:rsidRPr="00DF3DE3">
        <w:rPr>
          <w:sz w:val="24"/>
          <w:szCs w:val="24"/>
          <w:lang w:eastAsia="sq-AL"/>
        </w:rPr>
        <w:t>qëndrimin</w:t>
      </w:r>
      <w:proofErr w:type="spellEnd"/>
      <w:r w:rsidRPr="00DF3DE3">
        <w:rPr>
          <w:sz w:val="24"/>
          <w:szCs w:val="24"/>
          <w:lang w:eastAsia="sq-AL"/>
        </w:rPr>
        <w:t xml:space="preserve"> e </w:t>
      </w:r>
      <w:proofErr w:type="spellStart"/>
      <w:r w:rsidRPr="00DF3DE3">
        <w:rPr>
          <w:sz w:val="24"/>
          <w:szCs w:val="24"/>
          <w:lang w:eastAsia="sq-AL"/>
        </w:rPr>
        <w:t>mbajtur</w:t>
      </w:r>
      <w:proofErr w:type="spellEnd"/>
      <w:r w:rsidRPr="00DF3DE3">
        <w:rPr>
          <w:sz w:val="24"/>
          <w:szCs w:val="24"/>
          <w:lang w:eastAsia="sq-AL"/>
        </w:rPr>
        <w:t xml:space="preserve"> </w:t>
      </w:r>
      <w:proofErr w:type="spellStart"/>
      <w:r w:rsidRPr="00DF3DE3">
        <w:rPr>
          <w:sz w:val="24"/>
          <w:szCs w:val="24"/>
          <w:lang w:eastAsia="sq-AL"/>
        </w:rPr>
        <w:t>nga</w:t>
      </w:r>
      <w:proofErr w:type="spellEnd"/>
      <w:r w:rsidRPr="00DF3DE3">
        <w:rPr>
          <w:sz w:val="24"/>
          <w:szCs w:val="24"/>
          <w:lang w:eastAsia="sq-AL"/>
        </w:rPr>
        <w:t xml:space="preserve"> </w:t>
      </w:r>
      <w:proofErr w:type="spellStart"/>
      <w:r w:rsidRPr="00DF3DE3">
        <w:rPr>
          <w:sz w:val="24"/>
          <w:szCs w:val="24"/>
          <w:lang w:eastAsia="sq-AL"/>
        </w:rPr>
        <w:t>Gjykata</w:t>
      </w:r>
      <w:proofErr w:type="spellEnd"/>
      <w:r w:rsidRPr="00DF3DE3">
        <w:rPr>
          <w:sz w:val="24"/>
          <w:szCs w:val="24"/>
          <w:lang w:eastAsia="sq-AL"/>
        </w:rPr>
        <w:t xml:space="preserve"> e </w:t>
      </w:r>
      <w:proofErr w:type="spellStart"/>
      <w:r w:rsidRPr="00DF3DE3">
        <w:rPr>
          <w:sz w:val="24"/>
          <w:szCs w:val="24"/>
          <w:lang w:eastAsia="sq-AL"/>
        </w:rPr>
        <w:t>Apelit</w:t>
      </w:r>
      <w:proofErr w:type="spellEnd"/>
      <w:r w:rsidRPr="00DF3DE3">
        <w:rPr>
          <w:sz w:val="24"/>
          <w:szCs w:val="24"/>
          <w:lang w:eastAsia="sq-AL"/>
        </w:rPr>
        <w:t xml:space="preserve"> se </w:t>
      </w:r>
      <w:proofErr w:type="spellStart"/>
      <w:r w:rsidRPr="00DF3DE3">
        <w:rPr>
          <w:sz w:val="24"/>
          <w:szCs w:val="24"/>
          <w:shd w:val="clear" w:color="auto" w:fill="FFFFFF"/>
        </w:rPr>
        <w:t>kualifikimi</w:t>
      </w:r>
      <w:proofErr w:type="spellEnd"/>
      <w:r w:rsidRPr="00DF3DE3">
        <w:rPr>
          <w:sz w:val="24"/>
          <w:szCs w:val="24"/>
          <w:shd w:val="clear" w:color="auto" w:fill="FFFFFF"/>
        </w:rPr>
        <w:t xml:space="preserve"> </w:t>
      </w:r>
      <w:proofErr w:type="spellStart"/>
      <w:r w:rsidRPr="00DF3DE3">
        <w:rPr>
          <w:sz w:val="24"/>
          <w:szCs w:val="24"/>
          <w:shd w:val="clear" w:color="auto" w:fill="FFFFFF"/>
        </w:rPr>
        <w:t>ligjor</w:t>
      </w:r>
      <w:proofErr w:type="spellEnd"/>
      <w:r w:rsidRPr="00DF3DE3">
        <w:rPr>
          <w:sz w:val="24"/>
          <w:szCs w:val="24"/>
          <w:shd w:val="clear" w:color="auto" w:fill="FFFFFF"/>
        </w:rPr>
        <w:t xml:space="preserve"> </w:t>
      </w:r>
      <w:proofErr w:type="spellStart"/>
      <w:r w:rsidRPr="00DF3DE3">
        <w:rPr>
          <w:sz w:val="24"/>
          <w:szCs w:val="24"/>
          <w:shd w:val="clear" w:color="auto" w:fill="FFFFFF"/>
        </w:rPr>
        <w:t>i</w:t>
      </w:r>
      <w:proofErr w:type="spellEnd"/>
      <w:r w:rsidRPr="00DF3DE3">
        <w:rPr>
          <w:sz w:val="24"/>
          <w:szCs w:val="24"/>
          <w:shd w:val="clear" w:color="auto" w:fill="FFFFFF"/>
        </w:rPr>
        <w:t xml:space="preserve"> </w:t>
      </w:r>
      <w:proofErr w:type="spellStart"/>
      <w:r w:rsidRPr="00DF3DE3">
        <w:rPr>
          <w:sz w:val="24"/>
          <w:szCs w:val="24"/>
          <w:shd w:val="clear" w:color="auto" w:fill="FFFFFF"/>
        </w:rPr>
        <w:t>faktit</w:t>
      </w:r>
      <w:proofErr w:type="spellEnd"/>
      <w:r w:rsidRPr="00DF3DE3">
        <w:rPr>
          <w:sz w:val="24"/>
          <w:szCs w:val="24"/>
          <w:shd w:val="clear" w:color="auto" w:fill="FFFFFF"/>
        </w:rPr>
        <w:t xml:space="preserve"> penal </w:t>
      </w:r>
      <w:proofErr w:type="spellStart"/>
      <w:r w:rsidRPr="00DF3DE3">
        <w:rPr>
          <w:sz w:val="24"/>
          <w:szCs w:val="24"/>
          <w:shd w:val="clear" w:color="auto" w:fill="FFFFFF"/>
        </w:rPr>
        <w:t>nga</w:t>
      </w:r>
      <w:proofErr w:type="spellEnd"/>
      <w:r w:rsidRPr="00DF3DE3">
        <w:rPr>
          <w:sz w:val="24"/>
          <w:szCs w:val="24"/>
          <w:shd w:val="clear" w:color="auto" w:fill="FFFFFF"/>
        </w:rPr>
        <w:t xml:space="preserve"> </w:t>
      </w:r>
      <w:proofErr w:type="spellStart"/>
      <w:r w:rsidRPr="00DF3DE3">
        <w:rPr>
          <w:sz w:val="24"/>
          <w:szCs w:val="24"/>
          <w:shd w:val="clear" w:color="auto" w:fill="FFFFFF"/>
        </w:rPr>
        <w:t>Gjykata</w:t>
      </w:r>
      <w:proofErr w:type="spellEnd"/>
      <w:r w:rsidRPr="00DF3DE3">
        <w:rPr>
          <w:sz w:val="24"/>
          <w:szCs w:val="24"/>
          <w:shd w:val="clear" w:color="auto" w:fill="FFFFFF"/>
        </w:rPr>
        <w:t xml:space="preserve"> e </w:t>
      </w:r>
      <w:proofErr w:type="spellStart"/>
      <w:r w:rsidRPr="00DF3DE3">
        <w:rPr>
          <w:sz w:val="24"/>
          <w:szCs w:val="24"/>
          <w:shd w:val="clear" w:color="auto" w:fill="FFFFFF"/>
        </w:rPr>
        <w:t>Shkallës</w:t>
      </w:r>
      <w:proofErr w:type="spellEnd"/>
      <w:r w:rsidRPr="00DF3DE3">
        <w:rPr>
          <w:sz w:val="24"/>
          <w:szCs w:val="24"/>
          <w:shd w:val="clear" w:color="auto" w:fill="FFFFFF"/>
        </w:rPr>
        <w:t xml:space="preserve"> </w:t>
      </w:r>
      <w:proofErr w:type="spellStart"/>
      <w:r w:rsidRPr="00DF3DE3">
        <w:rPr>
          <w:sz w:val="24"/>
          <w:szCs w:val="24"/>
          <w:shd w:val="clear" w:color="auto" w:fill="FFFFFF"/>
        </w:rPr>
        <w:t>së</w:t>
      </w:r>
      <w:proofErr w:type="spellEnd"/>
      <w:r w:rsidRPr="00DF3DE3">
        <w:rPr>
          <w:sz w:val="24"/>
          <w:szCs w:val="24"/>
          <w:shd w:val="clear" w:color="auto" w:fill="FFFFFF"/>
        </w:rPr>
        <w:t xml:space="preserve"> </w:t>
      </w:r>
      <w:proofErr w:type="spellStart"/>
      <w:r w:rsidRPr="00DF3DE3">
        <w:rPr>
          <w:sz w:val="24"/>
          <w:szCs w:val="24"/>
          <w:shd w:val="clear" w:color="auto" w:fill="FFFFFF"/>
        </w:rPr>
        <w:t>Parë</w:t>
      </w:r>
      <w:proofErr w:type="spellEnd"/>
      <w:r w:rsidRPr="00DF3DE3">
        <w:rPr>
          <w:sz w:val="24"/>
          <w:szCs w:val="24"/>
          <w:shd w:val="clear" w:color="auto" w:fill="FFFFFF"/>
        </w:rPr>
        <w:t xml:space="preserve"> </w:t>
      </w:r>
      <w:proofErr w:type="spellStart"/>
      <w:r w:rsidRPr="00DF3DE3">
        <w:rPr>
          <w:sz w:val="24"/>
          <w:szCs w:val="24"/>
          <w:shd w:val="clear" w:color="auto" w:fill="FFFFFF"/>
        </w:rPr>
        <w:t>është</w:t>
      </w:r>
      <w:proofErr w:type="spellEnd"/>
      <w:r w:rsidRPr="00DF3DE3">
        <w:rPr>
          <w:sz w:val="24"/>
          <w:szCs w:val="24"/>
          <w:shd w:val="clear" w:color="auto" w:fill="FFFFFF"/>
        </w:rPr>
        <w:t xml:space="preserve"> </w:t>
      </w:r>
      <w:proofErr w:type="spellStart"/>
      <w:r w:rsidRPr="00DF3DE3">
        <w:rPr>
          <w:sz w:val="24"/>
          <w:szCs w:val="24"/>
          <w:shd w:val="clear" w:color="auto" w:fill="FFFFFF"/>
        </w:rPr>
        <w:t>në</w:t>
      </w:r>
      <w:proofErr w:type="spellEnd"/>
      <w:r w:rsidRPr="00DF3DE3">
        <w:rPr>
          <w:sz w:val="24"/>
          <w:szCs w:val="24"/>
          <w:shd w:val="clear" w:color="auto" w:fill="FFFFFF"/>
        </w:rPr>
        <w:t xml:space="preserve"> </w:t>
      </w:r>
      <w:proofErr w:type="spellStart"/>
      <w:r w:rsidRPr="00DF3DE3">
        <w:rPr>
          <w:sz w:val="24"/>
          <w:szCs w:val="24"/>
          <w:shd w:val="clear" w:color="auto" w:fill="FFFFFF"/>
        </w:rPr>
        <w:t>zbatim</w:t>
      </w:r>
      <w:proofErr w:type="spellEnd"/>
      <w:r w:rsidRPr="00DF3DE3">
        <w:rPr>
          <w:sz w:val="24"/>
          <w:szCs w:val="24"/>
          <w:shd w:val="clear" w:color="auto" w:fill="FFFFFF"/>
        </w:rPr>
        <w:t xml:space="preserve"> </w:t>
      </w:r>
      <w:proofErr w:type="spellStart"/>
      <w:r w:rsidRPr="00DF3DE3">
        <w:rPr>
          <w:sz w:val="24"/>
          <w:szCs w:val="24"/>
          <w:shd w:val="clear" w:color="auto" w:fill="FFFFFF"/>
        </w:rPr>
        <w:t>të</w:t>
      </w:r>
      <w:proofErr w:type="spellEnd"/>
      <w:r w:rsidRPr="00DF3DE3">
        <w:rPr>
          <w:sz w:val="24"/>
          <w:szCs w:val="24"/>
          <w:shd w:val="clear" w:color="auto" w:fill="FFFFFF"/>
        </w:rPr>
        <w:t xml:space="preserve"> </w:t>
      </w:r>
      <w:proofErr w:type="spellStart"/>
      <w:r w:rsidRPr="00DF3DE3">
        <w:rPr>
          <w:sz w:val="24"/>
          <w:szCs w:val="24"/>
          <w:shd w:val="clear" w:color="auto" w:fill="FFFFFF"/>
        </w:rPr>
        <w:t>gabuar</w:t>
      </w:r>
      <w:proofErr w:type="spellEnd"/>
      <w:r w:rsidRPr="00DF3DE3">
        <w:rPr>
          <w:sz w:val="24"/>
          <w:szCs w:val="24"/>
          <w:shd w:val="clear" w:color="auto" w:fill="FFFFFF"/>
        </w:rPr>
        <w:t xml:space="preserve"> </w:t>
      </w:r>
      <w:proofErr w:type="spellStart"/>
      <w:r w:rsidRPr="00DF3DE3">
        <w:rPr>
          <w:sz w:val="24"/>
          <w:szCs w:val="24"/>
          <w:shd w:val="clear" w:color="auto" w:fill="FFFFFF"/>
        </w:rPr>
        <w:t>të</w:t>
      </w:r>
      <w:proofErr w:type="spellEnd"/>
      <w:r w:rsidRPr="00DF3DE3">
        <w:rPr>
          <w:sz w:val="24"/>
          <w:szCs w:val="24"/>
          <w:shd w:val="clear" w:color="auto" w:fill="FFFFFF"/>
        </w:rPr>
        <w:t xml:space="preserve"> </w:t>
      </w:r>
      <w:proofErr w:type="spellStart"/>
      <w:r w:rsidRPr="00DF3DE3">
        <w:rPr>
          <w:sz w:val="24"/>
          <w:szCs w:val="24"/>
          <w:shd w:val="clear" w:color="auto" w:fill="FFFFFF"/>
        </w:rPr>
        <w:t>ligjit</w:t>
      </w:r>
      <w:proofErr w:type="spellEnd"/>
      <w:r w:rsidRPr="00DF3DE3">
        <w:rPr>
          <w:sz w:val="24"/>
          <w:szCs w:val="24"/>
          <w:shd w:val="clear" w:color="auto" w:fill="FFFFFF"/>
        </w:rPr>
        <w:t xml:space="preserve"> material penal. </w:t>
      </w:r>
      <w:proofErr w:type="spellStart"/>
      <w:r w:rsidRPr="00DF3DE3">
        <w:rPr>
          <w:sz w:val="24"/>
          <w:szCs w:val="24"/>
          <w:shd w:val="clear" w:color="auto" w:fill="FFFFFF"/>
        </w:rPr>
        <w:t>Në</w:t>
      </w:r>
      <w:proofErr w:type="spellEnd"/>
      <w:r w:rsidRPr="00DF3DE3">
        <w:rPr>
          <w:sz w:val="24"/>
          <w:szCs w:val="24"/>
          <w:shd w:val="clear" w:color="auto" w:fill="FFFFFF"/>
        </w:rPr>
        <w:t xml:space="preserve"> </w:t>
      </w:r>
      <w:proofErr w:type="spellStart"/>
      <w:r w:rsidRPr="00DF3DE3">
        <w:rPr>
          <w:sz w:val="24"/>
          <w:szCs w:val="24"/>
          <w:shd w:val="clear" w:color="auto" w:fill="FFFFFF"/>
        </w:rPr>
        <w:t>rastin</w:t>
      </w:r>
      <w:proofErr w:type="spellEnd"/>
      <w:r w:rsidRPr="00DF3DE3">
        <w:rPr>
          <w:sz w:val="24"/>
          <w:szCs w:val="24"/>
          <w:shd w:val="clear" w:color="auto" w:fill="FFFFFF"/>
        </w:rPr>
        <w:t xml:space="preserve"> </w:t>
      </w:r>
      <w:proofErr w:type="spellStart"/>
      <w:r w:rsidRPr="00DF3DE3">
        <w:rPr>
          <w:sz w:val="24"/>
          <w:szCs w:val="24"/>
          <w:shd w:val="clear" w:color="auto" w:fill="FFFFFF"/>
        </w:rPr>
        <w:t>konkret</w:t>
      </w:r>
      <w:proofErr w:type="spellEnd"/>
      <w:r w:rsidRPr="00DF3DE3">
        <w:rPr>
          <w:sz w:val="24"/>
          <w:szCs w:val="24"/>
          <w:shd w:val="clear" w:color="auto" w:fill="FFFFFF"/>
        </w:rPr>
        <w:t xml:space="preserve">, </w:t>
      </w:r>
      <w:r w:rsidRPr="00DF3DE3">
        <w:rPr>
          <w:sz w:val="24"/>
          <w:szCs w:val="24"/>
          <w:lang w:eastAsia="sq-AL"/>
        </w:rPr>
        <w:t xml:space="preserve">midis </w:t>
      </w:r>
      <w:proofErr w:type="spellStart"/>
      <w:r w:rsidRPr="00DF3DE3">
        <w:rPr>
          <w:sz w:val="24"/>
          <w:szCs w:val="24"/>
          <w:lang w:eastAsia="sq-AL"/>
        </w:rPr>
        <w:t>veprimeve</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kryera</w:t>
      </w:r>
      <w:proofErr w:type="spellEnd"/>
      <w:r w:rsidRPr="00DF3DE3">
        <w:rPr>
          <w:sz w:val="24"/>
          <w:szCs w:val="24"/>
          <w:lang w:eastAsia="sq-AL"/>
        </w:rPr>
        <w:t xml:space="preserve"> </w:t>
      </w:r>
      <w:proofErr w:type="spellStart"/>
      <w:r w:rsidRPr="00DF3DE3">
        <w:rPr>
          <w:sz w:val="24"/>
          <w:szCs w:val="24"/>
          <w:lang w:eastAsia="sq-AL"/>
        </w:rPr>
        <w:t>nga</w:t>
      </w:r>
      <w:proofErr w:type="spellEnd"/>
      <w:r w:rsidRPr="00DF3DE3">
        <w:rPr>
          <w:sz w:val="24"/>
          <w:szCs w:val="24"/>
          <w:lang w:eastAsia="sq-AL"/>
        </w:rPr>
        <w:t xml:space="preserve"> ana e </w:t>
      </w:r>
      <w:proofErr w:type="spellStart"/>
      <w:r w:rsidRPr="00DF3DE3">
        <w:rPr>
          <w:sz w:val="24"/>
          <w:szCs w:val="24"/>
          <w:lang w:eastAsia="sq-AL"/>
        </w:rPr>
        <w:t>autorit</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veprës</w:t>
      </w:r>
      <w:proofErr w:type="spellEnd"/>
      <w:r w:rsidRPr="00DF3DE3">
        <w:rPr>
          <w:sz w:val="24"/>
          <w:szCs w:val="24"/>
          <w:lang w:eastAsia="sq-AL"/>
        </w:rPr>
        <w:t xml:space="preserve"> </w:t>
      </w:r>
      <w:proofErr w:type="spellStart"/>
      <w:r w:rsidRPr="00DF3DE3">
        <w:rPr>
          <w:sz w:val="24"/>
          <w:szCs w:val="24"/>
          <w:lang w:eastAsia="sq-AL"/>
        </w:rPr>
        <w:t>penale</w:t>
      </w:r>
      <w:proofErr w:type="spellEnd"/>
      <w:r w:rsidRPr="00DF3DE3">
        <w:rPr>
          <w:sz w:val="24"/>
          <w:szCs w:val="24"/>
          <w:lang w:eastAsia="sq-AL"/>
        </w:rPr>
        <w:t xml:space="preserve"> </w:t>
      </w:r>
      <w:proofErr w:type="spellStart"/>
      <w:r w:rsidRPr="00DF3DE3">
        <w:rPr>
          <w:sz w:val="24"/>
          <w:szCs w:val="24"/>
          <w:lang w:eastAsia="sq-AL"/>
        </w:rPr>
        <w:t>edhe</w:t>
      </w:r>
      <w:proofErr w:type="spellEnd"/>
      <w:r w:rsidRPr="00DF3DE3">
        <w:rPr>
          <w:sz w:val="24"/>
          <w:szCs w:val="24"/>
          <w:lang w:eastAsia="sq-AL"/>
        </w:rPr>
        <w:t xml:space="preserve"> </w:t>
      </w:r>
      <w:proofErr w:type="spellStart"/>
      <w:r w:rsidRPr="00DF3DE3">
        <w:rPr>
          <w:sz w:val="24"/>
          <w:szCs w:val="24"/>
          <w:lang w:eastAsia="sq-AL"/>
        </w:rPr>
        <w:t>cilësive</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veçantë</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viktimës</w:t>
      </w:r>
      <w:proofErr w:type="spellEnd"/>
      <w:r w:rsidRPr="00DF3DE3">
        <w:rPr>
          <w:sz w:val="24"/>
          <w:szCs w:val="24"/>
          <w:lang w:eastAsia="sq-AL"/>
        </w:rPr>
        <w:t xml:space="preserve"> </w:t>
      </w:r>
      <w:proofErr w:type="spellStart"/>
      <w:r w:rsidRPr="00DF3DE3">
        <w:rPr>
          <w:sz w:val="24"/>
          <w:szCs w:val="24"/>
          <w:lang w:eastAsia="sq-AL"/>
        </w:rPr>
        <w:t>si</w:t>
      </w:r>
      <w:proofErr w:type="spellEnd"/>
      <w:r w:rsidRPr="00DF3DE3">
        <w:rPr>
          <w:sz w:val="24"/>
          <w:szCs w:val="24"/>
          <w:lang w:eastAsia="sq-AL"/>
        </w:rPr>
        <w:t xml:space="preserve"> </w:t>
      </w:r>
      <w:proofErr w:type="spellStart"/>
      <w:r w:rsidRPr="00DF3DE3">
        <w:rPr>
          <w:sz w:val="24"/>
          <w:szCs w:val="24"/>
          <w:lang w:eastAsia="sq-AL"/>
        </w:rPr>
        <w:t>punonjës</w:t>
      </w:r>
      <w:proofErr w:type="spellEnd"/>
      <w:r w:rsidRPr="00DF3DE3">
        <w:rPr>
          <w:sz w:val="24"/>
          <w:szCs w:val="24"/>
          <w:lang w:eastAsia="sq-AL"/>
        </w:rPr>
        <w:t xml:space="preserve"> </w:t>
      </w:r>
      <w:proofErr w:type="spellStart"/>
      <w:r w:rsidRPr="00DF3DE3">
        <w:rPr>
          <w:sz w:val="24"/>
          <w:szCs w:val="24"/>
          <w:lang w:eastAsia="sq-AL"/>
        </w:rPr>
        <w:t>i</w:t>
      </w:r>
      <w:proofErr w:type="spellEnd"/>
      <w:r w:rsidRPr="00DF3DE3">
        <w:rPr>
          <w:sz w:val="24"/>
          <w:szCs w:val="24"/>
          <w:lang w:eastAsia="sq-AL"/>
        </w:rPr>
        <w:t xml:space="preserve"> </w:t>
      </w:r>
      <w:proofErr w:type="spellStart"/>
      <w:r w:rsidRPr="00DF3DE3">
        <w:rPr>
          <w:sz w:val="24"/>
          <w:szCs w:val="24"/>
          <w:lang w:eastAsia="sq-AL"/>
        </w:rPr>
        <w:t>Policisë</w:t>
      </w:r>
      <w:proofErr w:type="spellEnd"/>
      <w:r w:rsidRPr="00DF3DE3">
        <w:rPr>
          <w:sz w:val="24"/>
          <w:szCs w:val="24"/>
          <w:lang w:eastAsia="sq-AL"/>
        </w:rPr>
        <w:t xml:space="preserve"> </w:t>
      </w:r>
      <w:proofErr w:type="spellStart"/>
      <w:r w:rsidRPr="00DF3DE3">
        <w:rPr>
          <w:sz w:val="24"/>
          <w:szCs w:val="24"/>
          <w:lang w:eastAsia="sq-AL"/>
        </w:rPr>
        <w:t>së</w:t>
      </w:r>
      <w:proofErr w:type="spellEnd"/>
      <w:r w:rsidRPr="00DF3DE3">
        <w:rPr>
          <w:sz w:val="24"/>
          <w:szCs w:val="24"/>
          <w:lang w:eastAsia="sq-AL"/>
        </w:rPr>
        <w:t xml:space="preserve"> </w:t>
      </w:r>
      <w:proofErr w:type="spellStart"/>
      <w:r w:rsidRPr="00DF3DE3">
        <w:rPr>
          <w:sz w:val="24"/>
          <w:szCs w:val="24"/>
          <w:lang w:eastAsia="sq-AL"/>
        </w:rPr>
        <w:t>Shtetit</w:t>
      </w:r>
      <w:proofErr w:type="spellEnd"/>
      <w:r w:rsidRPr="00DF3DE3">
        <w:rPr>
          <w:sz w:val="24"/>
          <w:szCs w:val="24"/>
          <w:lang w:eastAsia="sq-AL"/>
        </w:rPr>
        <w:t xml:space="preserve"> </w:t>
      </w:r>
      <w:proofErr w:type="spellStart"/>
      <w:r w:rsidRPr="00DF3DE3">
        <w:rPr>
          <w:sz w:val="24"/>
          <w:szCs w:val="24"/>
          <w:shd w:val="clear" w:color="auto" w:fill="FFFFFF"/>
        </w:rPr>
        <w:t>n</w:t>
      </w:r>
      <w:r w:rsidRPr="00DF3DE3">
        <w:rPr>
          <w:sz w:val="24"/>
          <w:szCs w:val="24"/>
          <w:lang w:eastAsia="sq-AL"/>
        </w:rPr>
        <w:t>uk</w:t>
      </w:r>
      <w:proofErr w:type="spellEnd"/>
      <w:r w:rsidRPr="00DF3DE3">
        <w:rPr>
          <w:sz w:val="24"/>
          <w:szCs w:val="24"/>
          <w:lang w:eastAsia="sq-AL"/>
        </w:rPr>
        <w:t xml:space="preserve"> </w:t>
      </w:r>
      <w:proofErr w:type="spellStart"/>
      <w:r w:rsidRPr="00DF3DE3">
        <w:rPr>
          <w:sz w:val="24"/>
          <w:szCs w:val="24"/>
          <w:lang w:eastAsia="sq-AL"/>
        </w:rPr>
        <w:t>ekziston</w:t>
      </w:r>
      <w:proofErr w:type="spellEnd"/>
      <w:r w:rsidRPr="00DF3DE3">
        <w:rPr>
          <w:sz w:val="24"/>
          <w:szCs w:val="24"/>
          <w:lang w:eastAsia="sq-AL"/>
        </w:rPr>
        <w:t xml:space="preserve"> </w:t>
      </w:r>
      <w:proofErr w:type="spellStart"/>
      <w:r w:rsidRPr="00DF3DE3">
        <w:rPr>
          <w:sz w:val="24"/>
          <w:szCs w:val="24"/>
          <w:lang w:eastAsia="sq-AL"/>
        </w:rPr>
        <w:t>lidhja</w:t>
      </w:r>
      <w:proofErr w:type="spellEnd"/>
      <w:r w:rsidRPr="00DF3DE3">
        <w:rPr>
          <w:sz w:val="24"/>
          <w:szCs w:val="24"/>
          <w:lang w:eastAsia="sq-AL"/>
        </w:rPr>
        <w:t xml:space="preserve"> </w:t>
      </w:r>
      <w:proofErr w:type="spellStart"/>
      <w:r w:rsidRPr="00DF3DE3">
        <w:rPr>
          <w:sz w:val="24"/>
          <w:szCs w:val="24"/>
          <w:lang w:eastAsia="sq-AL"/>
        </w:rPr>
        <w:t>shkakësore</w:t>
      </w:r>
      <w:proofErr w:type="spellEnd"/>
      <w:r w:rsidRPr="00DF3DE3">
        <w:rPr>
          <w:sz w:val="24"/>
          <w:szCs w:val="24"/>
          <w:lang w:eastAsia="sq-AL"/>
        </w:rPr>
        <w:t>.</w:t>
      </w:r>
      <w:r w:rsidRPr="00DF3DE3">
        <w:rPr>
          <w:sz w:val="24"/>
          <w:szCs w:val="24"/>
          <w:shd w:val="clear" w:color="auto" w:fill="FFFFFF"/>
        </w:rPr>
        <w:t xml:space="preserve"> </w:t>
      </w:r>
      <w:proofErr w:type="spellStart"/>
      <w:r w:rsidRPr="00DF3DE3">
        <w:rPr>
          <w:sz w:val="24"/>
          <w:szCs w:val="24"/>
          <w:shd w:val="clear" w:color="auto" w:fill="FFFFFF"/>
        </w:rPr>
        <w:t>Veprën</w:t>
      </w:r>
      <w:proofErr w:type="spellEnd"/>
      <w:r w:rsidRPr="00DF3DE3">
        <w:rPr>
          <w:sz w:val="24"/>
          <w:szCs w:val="24"/>
          <w:shd w:val="clear" w:color="auto" w:fill="FFFFFF"/>
        </w:rPr>
        <w:t xml:space="preserve"> </w:t>
      </w:r>
      <w:proofErr w:type="spellStart"/>
      <w:r w:rsidRPr="00DF3DE3">
        <w:rPr>
          <w:sz w:val="24"/>
          <w:szCs w:val="24"/>
          <w:shd w:val="clear" w:color="auto" w:fill="FFFFFF"/>
        </w:rPr>
        <w:t>penale</w:t>
      </w:r>
      <w:proofErr w:type="spellEnd"/>
      <w:r w:rsidRPr="00DF3DE3">
        <w:rPr>
          <w:sz w:val="24"/>
          <w:szCs w:val="24"/>
          <w:shd w:val="clear" w:color="auto" w:fill="FFFFFF"/>
        </w:rPr>
        <w:t xml:space="preserve">, </w:t>
      </w:r>
      <w:proofErr w:type="spellStart"/>
      <w:r w:rsidRPr="00DF3DE3">
        <w:rPr>
          <w:sz w:val="24"/>
          <w:szCs w:val="24"/>
          <w:shd w:val="clear" w:color="auto" w:fill="FFFFFF"/>
        </w:rPr>
        <w:t>i</w:t>
      </w:r>
      <w:proofErr w:type="spellEnd"/>
      <w:r w:rsidRPr="00DF3DE3">
        <w:rPr>
          <w:sz w:val="24"/>
          <w:szCs w:val="24"/>
          <w:shd w:val="clear" w:color="auto" w:fill="FFFFFF"/>
        </w:rPr>
        <w:t xml:space="preserve"> </w:t>
      </w:r>
      <w:proofErr w:type="spellStart"/>
      <w:r w:rsidRPr="00DF3DE3">
        <w:rPr>
          <w:sz w:val="24"/>
          <w:szCs w:val="24"/>
          <w:shd w:val="clear" w:color="auto" w:fill="FFFFFF"/>
        </w:rPr>
        <w:t>pandehuri</w:t>
      </w:r>
      <w:proofErr w:type="spellEnd"/>
      <w:r w:rsidRPr="00DF3DE3">
        <w:rPr>
          <w:sz w:val="24"/>
          <w:szCs w:val="24"/>
          <w:shd w:val="clear" w:color="auto" w:fill="FFFFFF"/>
        </w:rPr>
        <w:t xml:space="preserve"> </w:t>
      </w:r>
      <w:proofErr w:type="spellStart"/>
      <w:r w:rsidRPr="00DF3DE3">
        <w:rPr>
          <w:sz w:val="24"/>
          <w:szCs w:val="24"/>
          <w:shd w:val="clear" w:color="auto" w:fill="FFFFFF"/>
        </w:rPr>
        <w:t>Ludjan</w:t>
      </w:r>
      <w:proofErr w:type="spellEnd"/>
      <w:r w:rsidRPr="00DF3DE3">
        <w:rPr>
          <w:sz w:val="24"/>
          <w:szCs w:val="24"/>
          <w:shd w:val="clear" w:color="auto" w:fill="FFFFFF"/>
        </w:rPr>
        <w:t xml:space="preserve"> Zaimi </w:t>
      </w:r>
      <w:r w:rsidRPr="00DF3DE3">
        <w:rPr>
          <w:sz w:val="24"/>
          <w:szCs w:val="24"/>
          <w:lang w:eastAsia="sq-AL"/>
        </w:rPr>
        <w:t xml:space="preserve">e ka </w:t>
      </w:r>
      <w:proofErr w:type="spellStart"/>
      <w:r w:rsidRPr="00DF3DE3">
        <w:rPr>
          <w:sz w:val="24"/>
          <w:szCs w:val="24"/>
          <w:lang w:eastAsia="sq-AL"/>
        </w:rPr>
        <w:t>kryer</w:t>
      </w:r>
      <w:proofErr w:type="spellEnd"/>
      <w:r w:rsidRPr="00DF3DE3">
        <w:rPr>
          <w:sz w:val="24"/>
          <w:szCs w:val="24"/>
          <w:lang w:eastAsia="sq-AL"/>
        </w:rPr>
        <w:t xml:space="preserve"> </w:t>
      </w:r>
      <w:proofErr w:type="spellStart"/>
      <w:r w:rsidRPr="00DF3DE3">
        <w:rPr>
          <w:sz w:val="24"/>
          <w:szCs w:val="24"/>
          <w:lang w:eastAsia="sq-AL"/>
        </w:rPr>
        <w:t>për</w:t>
      </w:r>
      <w:proofErr w:type="spellEnd"/>
      <w:r w:rsidRPr="00DF3DE3">
        <w:rPr>
          <w:sz w:val="24"/>
          <w:szCs w:val="24"/>
          <w:lang w:eastAsia="sq-AL"/>
        </w:rPr>
        <w:t xml:space="preserve"> </w:t>
      </w:r>
      <w:proofErr w:type="spellStart"/>
      <w:r w:rsidRPr="00DF3DE3">
        <w:rPr>
          <w:sz w:val="24"/>
          <w:szCs w:val="24"/>
          <w:lang w:eastAsia="sq-AL"/>
        </w:rPr>
        <w:t>shkak</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motiveve</w:t>
      </w:r>
      <w:proofErr w:type="spellEnd"/>
      <w:r w:rsidRPr="00DF3DE3">
        <w:rPr>
          <w:sz w:val="24"/>
          <w:szCs w:val="24"/>
          <w:lang w:eastAsia="sq-AL"/>
        </w:rPr>
        <w:t xml:space="preserve"> </w:t>
      </w:r>
      <w:proofErr w:type="spellStart"/>
      <w:r w:rsidRPr="00DF3DE3">
        <w:rPr>
          <w:sz w:val="24"/>
          <w:szCs w:val="24"/>
          <w:lang w:eastAsia="sq-AL"/>
        </w:rPr>
        <w:t>personale</w:t>
      </w:r>
      <w:proofErr w:type="spellEnd"/>
      <w:r w:rsidRPr="00DF3DE3">
        <w:rPr>
          <w:sz w:val="24"/>
          <w:szCs w:val="24"/>
          <w:lang w:eastAsia="sq-AL"/>
        </w:rPr>
        <w:t>/</w:t>
      </w:r>
      <w:proofErr w:type="spellStart"/>
      <w:r w:rsidRPr="00DF3DE3">
        <w:rPr>
          <w:sz w:val="24"/>
          <w:szCs w:val="24"/>
          <w:lang w:eastAsia="sq-AL"/>
        </w:rPr>
        <w:t>konflikteve</w:t>
      </w:r>
      <w:proofErr w:type="spellEnd"/>
      <w:r w:rsidRPr="00DF3DE3">
        <w:rPr>
          <w:sz w:val="24"/>
          <w:szCs w:val="24"/>
          <w:lang w:eastAsia="sq-AL"/>
        </w:rPr>
        <w:t xml:space="preserve"> </w:t>
      </w:r>
      <w:proofErr w:type="spellStart"/>
      <w:r w:rsidRPr="00DF3DE3">
        <w:rPr>
          <w:sz w:val="24"/>
          <w:szCs w:val="24"/>
          <w:lang w:eastAsia="sq-AL"/>
        </w:rPr>
        <w:t>si</w:t>
      </w:r>
      <w:proofErr w:type="spellEnd"/>
      <w:r w:rsidRPr="00DF3DE3">
        <w:rPr>
          <w:sz w:val="24"/>
          <w:szCs w:val="24"/>
          <w:lang w:eastAsia="sq-AL"/>
        </w:rPr>
        <w:t xml:space="preserve"> </w:t>
      </w:r>
      <w:proofErr w:type="spellStart"/>
      <w:r w:rsidRPr="00DF3DE3">
        <w:rPr>
          <w:sz w:val="24"/>
          <w:szCs w:val="24"/>
          <w:lang w:eastAsia="sq-AL"/>
        </w:rPr>
        <w:t>që</w:t>
      </w:r>
      <w:proofErr w:type="spellEnd"/>
      <w:r w:rsidRPr="00DF3DE3">
        <w:rPr>
          <w:sz w:val="24"/>
          <w:szCs w:val="24"/>
          <w:lang w:eastAsia="sq-AL"/>
        </w:rPr>
        <w:t xml:space="preserve"> ka </w:t>
      </w:r>
      <w:proofErr w:type="spellStart"/>
      <w:r w:rsidRPr="00DF3DE3">
        <w:rPr>
          <w:sz w:val="24"/>
          <w:szCs w:val="24"/>
          <w:lang w:eastAsia="sq-AL"/>
        </w:rPr>
        <w:t>pasur</w:t>
      </w:r>
      <w:proofErr w:type="spellEnd"/>
      <w:r w:rsidRPr="00DF3DE3">
        <w:rPr>
          <w:sz w:val="24"/>
          <w:szCs w:val="24"/>
          <w:lang w:eastAsia="sq-AL"/>
        </w:rPr>
        <w:t xml:space="preserve"> me </w:t>
      </w:r>
      <w:proofErr w:type="spellStart"/>
      <w:r w:rsidRPr="00DF3DE3">
        <w:rPr>
          <w:sz w:val="24"/>
          <w:szCs w:val="24"/>
          <w:lang w:eastAsia="sq-AL"/>
        </w:rPr>
        <w:t>viktimën</w:t>
      </w:r>
      <w:proofErr w:type="spellEnd"/>
      <w:r w:rsidRPr="00DF3DE3">
        <w:rPr>
          <w:sz w:val="24"/>
          <w:szCs w:val="24"/>
          <w:lang w:eastAsia="sq-AL"/>
        </w:rPr>
        <w:t xml:space="preserve"> </w:t>
      </w:r>
      <w:proofErr w:type="spellStart"/>
      <w:r w:rsidRPr="00DF3DE3">
        <w:rPr>
          <w:sz w:val="24"/>
          <w:szCs w:val="24"/>
          <w:lang w:eastAsia="sq-AL"/>
        </w:rPr>
        <w:t>si</w:t>
      </w:r>
      <w:proofErr w:type="spellEnd"/>
      <w:r w:rsidRPr="00DF3DE3">
        <w:rPr>
          <w:sz w:val="24"/>
          <w:szCs w:val="24"/>
          <w:lang w:eastAsia="sq-AL"/>
        </w:rPr>
        <w:t xml:space="preserve"> </w:t>
      </w:r>
      <w:proofErr w:type="spellStart"/>
      <w:r w:rsidRPr="00DF3DE3">
        <w:rPr>
          <w:sz w:val="24"/>
          <w:szCs w:val="24"/>
          <w:lang w:eastAsia="sq-AL"/>
        </w:rPr>
        <w:t>pasojë</w:t>
      </w:r>
      <w:proofErr w:type="spellEnd"/>
      <w:r w:rsidRPr="00DF3DE3">
        <w:rPr>
          <w:sz w:val="24"/>
          <w:szCs w:val="24"/>
          <w:lang w:eastAsia="sq-AL"/>
        </w:rPr>
        <w:t xml:space="preserve"> e </w:t>
      </w:r>
      <w:proofErr w:type="spellStart"/>
      <w:r w:rsidRPr="00DF3DE3">
        <w:rPr>
          <w:sz w:val="24"/>
          <w:szCs w:val="24"/>
          <w:lang w:eastAsia="sq-AL"/>
        </w:rPr>
        <w:t>fyerjeve</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vazhdueshme</w:t>
      </w:r>
      <w:proofErr w:type="spellEnd"/>
      <w:r w:rsidRPr="00DF3DE3">
        <w:rPr>
          <w:sz w:val="24"/>
          <w:szCs w:val="24"/>
          <w:lang w:eastAsia="sq-AL"/>
        </w:rPr>
        <w:t xml:space="preserve"> </w:t>
      </w:r>
      <w:proofErr w:type="spellStart"/>
      <w:r w:rsidRPr="00DF3DE3">
        <w:rPr>
          <w:sz w:val="24"/>
          <w:szCs w:val="24"/>
          <w:lang w:eastAsia="sq-AL"/>
        </w:rPr>
        <w:t>nga</w:t>
      </w:r>
      <w:proofErr w:type="spellEnd"/>
      <w:r w:rsidRPr="00DF3DE3">
        <w:rPr>
          <w:sz w:val="24"/>
          <w:szCs w:val="24"/>
          <w:lang w:eastAsia="sq-AL"/>
        </w:rPr>
        <w:t xml:space="preserve"> ana e </w:t>
      </w:r>
      <w:proofErr w:type="spellStart"/>
      <w:r w:rsidRPr="00DF3DE3">
        <w:rPr>
          <w:sz w:val="24"/>
          <w:szCs w:val="24"/>
          <w:lang w:eastAsia="sq-AL"/>
        </w:rPr>
        <w:t>tij</w:t>
      </w:r>
      <w:proofErr w:type="spellEnd"/>
      <w:r w:rsidRPr="00DF3DE3">
        <w:rPr>
          <w:sz w:val="24"/>
          <w:szCs w:val="24"/>
          <w:lang w:eastAsia="sq-AL"/>
        </w:rPr>
        <w:t xml:space="preserve"> </w:t>
      </w:r>
      <w:proofErr w:type="spellStart"/>
      <w:r w:rsidRPr="00DF3DE3">
        <w:rPr>
          <w:sz w:val="24"/>
          <w:szCs w:val="24"/>
          <w:lang w:eastAsia="sq-AL"/>
        </w:rPr>
        <w:t>dhe</w:t>
      </w:r>
      <w:proofErr w:type="spellEnd"/>
      <w:r w:rsidRPr="00DF3DE3">
        <w:rPr>
          <w:sz w:val="24"/>
          <w:szCs w:val="24"/>
          <w:lang w:eastAsia="sq-AL"/>
        </w:rPr>
        <w:t xml:space="preserve"> jo </w:t>
      </w:r>
      <w:proofErr w:type="spellStart"/>
      <w:r w:rsidRPr="00DF3DE3">
        <w:rPr>
          <w:sz w:val="24"/>
          <w:szCs w:val="24"/>
          <w:lang w:eastAsia="sq-AL"/>
        </w:rPr>
        <w:t>për</w:t>
      </w:r>
      <w:proofErr w:type="spellEnd"/>
      <w:r w:rsidRPr="00DF3DE3">
        <w:rPr>
          <w:sz w:val="24"/>
          <w:szCs w:val="24"/>
          <w:lang w:eastAsia="sq-AL"/>
        </w:rPr>
        <w:t xml:space="preserve"> </w:t>
      </w:r>
      <w:proofErr w:type="spellStart"/>
      <w:r w:rsidRPr="00DF3DE3">
        <w:rPr>
          <w:sz w:val="24"/>
          <w:szCs w:val="24"/>
          <w:lang w:eastAsia="sq-AL"/>
        </w:rPr>
        <w:t>shkak</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cilësive</w:t>
      </w:r>
      <w:proofErr w:type="spellEnd"/>
      <w:r w:rsidRPr="00DF3DE3">
        <w:rPr>
          <w:sz w:val="24"/>
          <w:szCs w:val="24"/>
          <w:lang w:eastAsia="sq-AL"/>
        </w:rPr>
        <w:t xml:space="preserve"> </w:t>
      </w:r>
      <w:proofErr w:type="spellStart"/>
      <w:r w:rsidRPr="00DF3DE3">
        <w:rPr>
          <w:sz w:val="24"/>
          <w:szCs w:val="24"/>
          <w:lang w:eastAsia="sq-AL"/>
        </w:rPr>
        <w:t>që</w:t>
      </w:r>
      <w:proofErr w:type="spellEnd"/>
      <w:r w:rsidRPr="00DF3DE3">
        <w:rPr>
          <w:sz w:val="24"/>
          <w:szCs w:val="24"/>
          <w:lang w:eastAsia="sq-AL"/>
        </w:rPr>
        <w:t xml:space="preserve"> </w:t>
      </w:r>
      <w:proofErr w:type="spellStart"/>
      <w:r w:rsidRPr="00DF3DE3">
        <w:rPr>
          <w:sz w:val="24"/>
          <w:szCs w:val="24"/>
          <w:lang w:eastAsia="sq-AL"/>
        </w:rPr>
        <w:t>kishte</w:t>
      </w:r>
      <w:proofErr w:type="spellEnd"/>
      <w:r w:rsidRPr="00DF3DE3">
        <w:rPr>
          <w:sz w:val="24"/>
          <w:szCs w:val="24"/>
          <w:lang w:eastAsia="sq-AL"/>
        </w:rPr>
        <w:t xml:space="preserve"> </w:t>
      </w:r>
      <w:proofErr w:type="spellStart"/>
      <w:r w:rsidRPr="00DF3DE3">
        <w:rPr>
          <w:sz w:val="24"/>
          <w:szCs w:val="24"/>
          <w:lang w:eastAsia="sq-AL"/>
        </w:rPr>
        <w:t>ky</w:t>
      </w:r>
      <w:proofErr w:type="spellEnd"/>
      <w:r w:rsidRPr="00DF3DE3">
        <w:rPr>
          <w:sz w:val="24"/>
          <w:szCs w:val="24"/>
          <w:lang w:eastAsia="sq-AL"/>
        </w:rPr>
        <w:t xml:space="preserve"> </w:t>
      </w:r>
      <w:proofErr w:type="spellStart"/>
      <w:r w:rsidRPr="00DF3DE3">
        <w:rPr>
          <w:sz w:val="24"/>
          <w:szCs w:val="24"/>
          <w:lang w:eastAsia="sq-AL"/>
        </w:rPr>
        <w:t>i</w:t>
      </w:r>
      <w:proofErr w:type="spellEnd"/>
      <w:r w:rsidRPr="00DF3DE3">
        <w:rPr>
          <w:sz w:val="24"/>
          <w:szCs w:val="24"/>
          <w:lang w:eastAsia="sq-AL"/>
        </w:rPr>
        <w:t xml:space="preserve"> </w:t>
      </w:r>
      <w:proofErr w:type="spellStart"/>
      <w:r w:rsidRPr="00DF3DE3">
        <w:rPr>
          <w:sz w:val="24"/>
          <w:szCs w:val="24"/>
          <w:lang w:eastAsia="sq-AL"/>
        </w:rPr>
        <w:t>fundit</w:t>
      </w:r>
      <w:proofErr w:type="spellEnd"/>
      <w:r w:rsidRPr="00DF3DE3">
        <w:rPr>
          <w:sz w:val="24"/>
          <w:szCs w:val="24"/>
          <w:lang w:eastAsia="sq-AL"/>
        </w:rPr>
        <w:t xml:space="preserve"> </w:t>
      </w:r>
      <w:proofErr w:type="spellStart"/>
      <w:r w:rsidRPr="00DF3DE3">
        <w:rPr>
          <w:sz w:val="24"/>
          <w:szCs w:val="24"/>
          <w:lang w:eastAsia="sq-AL"/>
        </w:rPr>
        <w:t>si</w:t>
      </w:r>
      <w:proofErr w:type="spellEnd"/>
      <w:r w:rsidRPr="00DF3DE3">
        <w:rPr>
          <w:sz w:val="24"/>
          <w:szCs w:val="24"/>
          <w:lang w:eastAsia="sq-AL"/>
        </w:rPr>
        <w:t xml:space="preserve"> </w:t>
      </w:r>
      <w:proofErr w:type="spellStart"/>
      <w:r w:rsidRPr="00DF3DE3">
        <w:rPr>
          <w:sz w:val="24"/>
          <w:szCs w:val="24"/>
          <w:lang w:eastAsia="sq-AL"/>
        </w:rPr>
        <w:t>punonjës</w:t>
      </w:r>
      <w:proofErr w:type="spellEnd"/>
      <w:r w:rsidRPr="00DF3DE3">
        <w:rPr>
          <w:sz w:val="24"/>
          <w:szCs w:val="24"/>
          <w:lang w:eastAsia="sq-AL"/>
        </w:rPr>
        <w:t xml:space="preserve"> </w:t>
      </w:r>
      <w:proofErr w:type="spellStart"/>
      <w:r w:rsidRPr="00DF3DE3">
        <w:rPr>
          <w:sz w:val="24"/>
          <w:szCs w:val="24"/>
          <w:lang w:eastAsia="sq-AL"/>
        </w:rPr>
        <w:t>i</w:t>
      </w:r>
      <w:proofErr w:type="spellEnd"/>
      <w:r w:rsidRPr="00DF3DE3">
        <w:rPr>
          <w:sz w:val="24"/>
          <w:szCs w:val="24"/>
          <w:lang w:eastAsia="sq-AL"/>
        </w:rPr>
        <w:t xml:space="preserve"> </w:t>
      </w:r>
      <w:proofErr w:type="spellStart"/>
      <w:r w:rsidRPr="00DF3DE3">
        <w:rPr>
          <w:sz w:val="24"/>
          <w:szCs w:val="24"/>
          <w:lang w:eastAsia="sq-AL"/>
        </w:rPr>
        <w:t>policisë</w:t>
      </w:r>
      <w:proofErr w:type="spellEnd"/>
      <w:r w:rsidRPr="00DF3DE3">
        <w:rPr>
          <w:sz w:val="24"/>
          <w:szCs w:val="24"/>
          <w:lang w:eastAsia="sq-AL"/>
        </w:rPr>
        <w:t xml:space="preserve"> apo se </w:t>
      </w:r>
      <w:proofErr w:type="spellStart"/>
      <w:r w:rsidRPr="00DF3DE3">
        <w:rPr>
          <w:sz w:val="24"/>
          <w:szCs w:val="24"/>
          <w:lang w:eastAsia="sq-AL"/>
        </w:rPr>
        <w:t>për</w:t>
      </w:r>
      <w:proofErr w:type="spellEnd"/>
      <w:r w:rsidRPr="00DF3DE3">
        <w:rPr>
          <w:sz w:val="24"/>
          <w:szCs w:val="24"/>
          <w:lang w:eastAsia="sq-AL"/>
        </w:rPr>
        <w:t xml:space="preserve"> </w:t>
      </w:r>
      <w:proofErr w:type="spellStart"/>
      <w:r w:rsidRPr="00DF3DE3">
        <w:rPr>
          <w:sz w:val="24"/>
          <w:szCs w:val="24"/>
          <w:lang w:eastAsia="sq-AL"/>
        </w:rPr>
        <w:t>shkak</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detyrës</w:t>
      </w:r>
      <w:proofErr w:type="spellEnd"/>
      <w:r w:rsidRPr="00DF3DE3">
        <w:rPr>
          <w:sz w:val="24"/>
          <w:szCs w:val="24"/>
          <w:lang w:eastAsia="sq-AL"/>
        </w:rPr>
        <w:t xml:space="preserve">/ </w:t>
      </w:r>
      <w:proofErr w:type="spellStart"/>
      <w:r w:rsidRPr="00DF3DE3">
        <w:rPr>
          <w:sz w:val="24"/>
          <w:szCs w:val="24"/>
          <w:lang w:eastAsia="sq-AL"/>
        </w:rPr>
        <w:t>tagrit</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saj</w:t>
      </w:r>
      <w:proofErr w:type="spellEnd"/>
      <w:r w:rsidRPr="00DF3DE3">
        <w:rPr>
          <w:sz w:val="24"/>
          <w:szCs w:val="24"/>
          <w:lang w:eastAsia="sq-AL"/>
        </w:rPr>
        <w:t xml:space="preserve"> </w:t>
      </w:r>
      <w:proofErr w:type="spellStart"/>
      <w:r w:rsidRPr="00DF3DE3">
        <w:rPr>
          <w:sz w:val="24"/>
          <w:szCs w:val="24"/>
          <w:lang w:eastAsia="sq-AL"/>
        </w:rPr>
        <w:t>viktima</w:t>
      </w:r>
      <w:proofErr w:type="spellEnd"/>
      <w:r w:rsidRPr="00DF3DE3">
        <w:rPr>
          <w:sz w:val="24"/>
          <w:szCs w:val="24"/>
          <w:lang w:eastAsia="sq-AL"/>
        </w:rPr>
        <w:t xml:space="preserve"> </w:t>
      </w:r>
      <w:proofErr w:type="spellStart"/>
      <w:r w:rsidRPr="00DF3DE3">
        <w:rPr>
          <w:sz w:val="24"/>
          <w:szCs w:val="24"/>
          <w:lang w:eastAsia="sq-AL"/>
        </w:rPr>
        <w:t>kishte</w:t>
      </w:r>
      <w:proofErr w:type="spellEnd"/>
      <w:r w:rsidRPr="00DF3DE3">
        <w:rPr>
          <w:sz w:val="24"/>
          <w:szCs w:val="24"/>
          <w:lang w:eastAsia="sq-AL"/>
        </w:rPr>
        <w:t xml:space="preserve"> </w:t>
      </w:r>
      <w:proofErr w:type="spellStart"/>
      <w:r w:rsidRPr="00DF3DE3">
        <w:rPr>
          <w:sz w:val="24"/>
          <w:szCs w:val="24"/>
          <w:lang w:eastAsia="sq-AL"/>
        </w:rPr>
        <w:t>kryer</w:t>
      </w:r>
      <w:proofErr w:type="spellEnd"/>
      <w:r w:rsidRPr="00DF3DE3">
        <w:rPr>
          <w:sz w:val="24"/>
          <w:szCs w:val="24"/>
          <w:lang w:eastAsia="sq-AL"/>
        </w:rPr>
        <w:t xml:space="preserve"> </w:t>
      </w:r>
      <w:proofErr w:type="spellStart"/>
      <w:r w:rsidRPr="00DF3DE3">
        <w:rPr>
          <w:sz w:val="24"/>
          <w:szCs w:val="24"/>
          <w:lang w:eastAsia="sq-AL"/>
        </w:rPr>
        <w:t>ndonjë</w:t>
      </w:r>
      <w:proofErr w:type="spellEnd"/>
      <w:r w:rsidRPr="00DF3DE3">
        <w:rPr>
          <w:sz w:val="24"/>
          <w:szCs w:val="24"/>
          <w:lang w:eastAsia="sq-AL"/>
        </w:rPr>
        <w:t xml:space="preserve"> </w:t>
      </w:r>
      <w:proofErr w:type="spellStart"/>
      <w:r w:rsidRPr="00DF3DE3">
        <w:rPr>
          <w:sz w:val="24"/>
          <w:szCs w:val="24"/>
          <w:lang w:eastAsia="sq-AL"/>
        </w:rPr>
        <w:t>veprim</w:t>
      </w:r>
      <w:proofErr w:type="spellEnd"/>
      <w:r w:rsidRPr="00DF3DE3">
        <w:rPr>
          <w:sz w:val="24"/>
          <w:szCs w:val="24"/>
          <w:lang w:eastAsia="sq-AL"/>
        </w:rPr>
        <w:t xml:space="preserve"> </w:t>
      </w:r>
      <w:proofErr w:type="spellStart"/>
      <w:r w:rsidRPr="00DF3DE3">
        <w:rPr>
          <w:sz w:val="24"/>
          <w:szCs w:val="24"/>
          <w:lang w:eastAsia="sq-AL"/>
        </w:rPr>
        <w:t>arbitrar</w:t>
      </w:r>
      <w:proofErr w:type="spellEnd"/>
      <w:r w:rsidRPr="00DF3DE3">
        <w:rPr>
          <w:sz w:val="24"/>
          <w:szCs w:val="24"/>
          <w:lang w:eastAsia="sq-AL"/>
        </w:rPr>
        <w:t xml:space="preserve"> </w:t>
      </w:r>
      <w:proofErr w:type="spellStart"/>
      <w:r w:rsidRPr="00DF3DE3">
        <w:rPr>
          <w:sz w:val="24"/>
          <w:szCs w:val="24"/>
          <w:lang w:eastAsia="sq-AL"/>
        </w:rPr>
        <w:t>ndaj</w:t>
      </w:r>
      <w:proofErr w:type="spellEnd"/>
      <w:r w:rsidRPr="00DF3DE3">
        <w:rPr>
          <w:sz w:val="24"/>
          <w:szCs w:val="24"/>
          <w:lang w:eastAsia="sq-AL"/>
        </w:rPr>
        <w:t xml:space="preserve"> </w:t>
      </w:r>
      <w:proofErr w:type="spellStart"/>
      <w:r w:rsidRPr="00DF3DE3">
        <w:rPr>
          <w:sz w:val="24"/>
          <w:szCs w:val="24"/>
          <w:lang w:eastAsia="sq-AL"/>
        </w:rPr>
        <w:t>autorit</w:t>
      </w:r>
      <w:proofErr w:type="spellEnd"/>
      <w:r w:rsidRPr="00DF3DE3">
        <w:rPr>
          <w:sz w:val="24"/>
          <w:szCs w:val="24"/>
          <w:lang w:eastAsia="sq-AL"/>
        </w:rPr>
        <w:t xml:space="preserve"> apo </w:t>
      </w:r>
      <w:proofErr w:type="spellStart"/>
      <w:r w:rsidRPr="00DF3DE3">
        <w:rPr>
          <w:sz w:val="24"/>
          <w:szCs w:val="24"/>
          <w:lang w:eastAsia="sq-AL"/>
        </w:rPr>
        <w:t>familjarëve</w:t>
      </w:r>
      <w:proofErr w:type="spellEnd"/>
      <w:r w:rsidRPr="00DF3DE3">
        <w:rPr>
          <w:sz w:val="24"/>
          <w:szCs w:val="24"/>
          <w:lang w:eastAsia="sq-AL"/>
        </w:rPr>
        <w:t xml:space="preserve"> </w:t>
      </w:r>
      <w:proofErr w:type="spellStart"/>
      <w:r w:rsidRPr="00DF3DE3">
        <w:rPr>
          <w:sz w:val="24"/>
          <w:szCs w:val="24"/>
          <w:lang w:eastAsia="sq-AL"/>
        </w:rPr>
        <w:t>të</w:t>
      </w:r>
      <w:proofErr w:type="spellEnd"/>
      <w:r w:rsidRPr="00DF3DE3">
        <w:rPr>
          <w:sz w:val="24"/>
          <w:szCs w:val="24"/>
          <w:lang w:eastAsia="sq-AL"/>
        </w:rPr>
        <w:t xml:space="preserve"> </w:t>
      </w:r>
      <w:proofErr w:type="spellStart"/>
      <w:r w:rsidRPr="00DF3DE3">
        <w:rPr>
          <w:sz w:val="24"/>
          <w:szCs w:val="24"/>
          <w:lang w:eastAsia="sq-AL"/>
        </w:rPr>
        <w:t>ti</w:t>
      </w:r>
      <w:r w:rsidR="00DF3DE3">
        <w:rPr>
          <w:sz w:val="24"/>
          <w:szCs w:val="24"/>
          <w:lang w:eastAsia="sq-AL"/>
        </w:rPr>
        <w:t>j</w:t>
      </w:r>
      <w:proofErr w:type="spellEnd"/>
      <w:r w:rsidRPr="00DF3DE3">
        <w:rPr>
          <w:sz w:val="24"/>
          <w:szCs w:val="24"/>
          <w:lang w:eastAsia="sq-AL"/>
        </w:rPr>
        <w:t xml:space="preserve">. </w:t>
      </w:r>
    </w:p>
    <w:p w14:paraId="72214ADE" w14:textId="77777777" w:rsidR="004D3A2E" w:rsidRPr="00DF3DE3" w:rsidRDefault="00D268C9" w:rsidP="004D3A2E">
      <w:pPr>
        <w:ind w:firstLine="720"/>
        <w:jc w:val="both"/>
        <w:rPr>
          <w:i/>
          <w:iCs/>
          <w:sz w:val="24"/>
          <w:szCs w:val="24"/>
          <w:lang w:eastAsia="sq-AL"/>
        </w:rPr>
      </w:pPr>
      <w:r>
        <w:rPr>
          <w:color w:val="000000"/>
          <w:sz w:val="24"/>
          <w:szCs w:val="24"/>
          <w:lang w:eastAsia="sq-AL"/>
        </w:rPr>
        <w:t>26</w:t>
      </w:r>
      <w:r w:rsidR="004D3A2E" w:rsidRPr="004D3A2E">
        <w:rPr>
          <w:color w:val="000000"/>
          <w:sz w:val="24"/>
          <w:szCs w:val="24"/>
          <w:lang w:eastAsia="sq-AL"/>
        </w:rPr>
        <w:t xml:space="preserve">. Sa </w:t>
      </w:r>
      <w:proofErr w:type="spellStart"/>
      <w:r w:rsidR="004D3A2E" w:rsidRPr="004D3A2E">
        <w:rPr>
          <w:color w:val="000000"/>
          <w:sz w:val="24"/>
          <w:szCs w:val="24"/>
          <w:lang w:eastAsia="sq-AL"/>
        </w:rPr>
        <w:t>më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Kolegji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konstaton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zbatim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gabuar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DF3DE3">
        <w:rPr>
          <w:color w:val="000000"/>
          <w:sz w:val="24"/>
          <w:szCs w:val="24"/>
          <w:lang w:eastAsia="sq-AL"/>
        </w:rPr>
        <w:t xml:space="preserve"> </w:t>
      </w:r>
      <w:proofErr w:type="spellStart"/>
      <w:r w:rsidR="00DF3DE3">
        <w:rPr>
          <w:color w:val="000000"/>
          <w:sz w:val="24"/>
          <w:szCs w:val="24"/>
          <w:lang w:eastAsia="sq-AL"/>
        </w:rPr>
        <w:t>ligjit</w:t>
      </w:r>
      <w:proofErr w:type="spellEnd"/>
      <w:r w:rsidR="00DF3DE3">
        <w:rPr>
          <w:color w:val="000000"/>
          <w:sz w:val="24"/>
          <w:szCs w:val="24"/>
          <w:lang w:eastAsia="sq-AL"/>
        </w:rPr>
        <w:t xml:space="preserve"> material penal </w:t>
      </w:r>
      <w:proofErr w:type="spellStart"/>
      <w:r w:rsidR="00DF3DE3">
        <w:rPr>
          <w:color w:val="000000"/>
          <w:sz w:val="24"/>
          <w:szCs w:val="24"/>
          <w:lang w:eastAsia="sq-AL"/>
        </w:rPr>
        <w:t>nga</w:t>
      </w:r>
      <w:proofErr w:type="spellEnd"/>
      <w:r w:rsidR="00DF3DE3">
        <w:rPr>
          <w:color w:val="000000"/>
          <w:sz w:val="24"/>
          <w:szCs w:val="24"/>
          <w:lang w:eastAsia="sq-AL"/>
        </w:rPr>
        <w:t xml:space="preserve"> </w:t>
      </w:r>
      <w:proofErr w:type="spellStart"/>
      <w:r w:rsidR="00DF3DE3">
        <w:rPr>
          <w:color w:val="000000"/>
          <w:sz w:val="24"/>
          <w:szCs w:val="24"/>
          <w:lang w:eastAsia="sq-AL"/>
        </w:rPr>
        <w:t>Gjy</w:t>
      </w:r>
      <w:r w:rsidR="004D3A2E" w:rsidRPr="004D3A2E">
        <w:rPr>
          <w:color w:val="000000"/>
          <w:sz w:val="24"/>
          <w:szCs w:val="24"/>
          <w:lang w:eastAsia="sq-AL"/>
        </w:rPr>
        <w:t>ka</w:t>
      </w:r>
      <w:r w:rsidR="00DF3DE3">
        <w:rPr>
          <w:color w:val="000000"/>
          <w:sz w:val="24"/>
          <w:szCs w:val="24"/>
          <w:lang w:eastAsia="sq-AL"/>
        </w:rPr>
        <w:t>ta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Juridiskionit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Përgjithshëm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lidhur</w:t>
      </w:r>
      <w:proofErr w:type="spellEnd"/>
      <w:r w:rsidR="004D3A2E" w:rsidRPr="004D3A2E">
        <w:rPr>
          <w:color w:val="000000"/>
          <w:sz w:val="24"/>
          <w:szCs w:val="24"/>
          <w:lang w:eastAsia="sq-AL"/>
        </w:rPr>
        <w:t xml:space="preserve"> me </w:t>
      </w:r>
      <w:proofErr w:type="spellStart"/>
      <w:r w:rsidR="004D3A2E" w:rsidRPr="004D3A2E">
        <w:rPr>
          <w:color w:val="000000"/>
          <w:sz w:val="24"/>
          <w:szCs w:val="24"/>
          <w:lang w:eastAsia="sq-AL"/>
        </w:rPr>
        <w:t>këtë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aspekt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vendimmarrjes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saj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Kolegji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çmon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parashtrojë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qëndrimin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mbajtur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seancë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Prokuroria</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Përgjithshm</w:t>
      </w:r>
      <w:r w:rsidR="00DF3DE3">
        <w:rPr>
          <w:color w:val="000000"/>
          <w:sz w:val="24"/>
          <w:szCs w:val="24"/>
          <w:lang w:eastAsia="sq-AL"/>
        </w:rPr>
        <w: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është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ndryshëm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ai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mbajtur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Prokuroria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pranë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vlerësuar</w:t>
      </w:r>
      <w:proofErr w:type="spellEnd"/>
      <w:r w:rsidR="004D3A2E" w:rsidRPr="004D3A2E">
        <w:rPr>
          <w:color w:val="000000"/>
          <w:sz w:val="24"/>
          <w:szCs w:val="24"/>
          <w:lang w:eastAsia="sq-AL"/>
        </w:rPr>
        <w:t xml:space="preserve"> se</w:t>
      </w:r>
      <w:r w:rsidR="004D3A2E" w:rsidRPr="004D3A2E">
        <w:rPr>
          <w:i/>
          <w:iCs/>
          <w:color w:val="000000"/>
          <w:sz w:val="24"/>
          <w:szCs w:val="24"/>
          <w:lang w:eastAsia="sq-AL"/>
        </w:rPr>
        <w:t>:</w:t>
      </w:r>
      <w:r w:rsidR="004D3A2E" w:rsidRPr="004D3A2E">
        <w:rPr>
          <w:i/>
          <w:iCs/>
          <w:color w:val="222222"/>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rastet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punonjësit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shtetit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bëhet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shkak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ose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gjatë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kryerjes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saj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sipas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ligjit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motive </w:t>
      </w:r>
      <w:proofErr w:type="spellStart"/>
      <w:r w:rsidR="004D3A2E" w:rsidRPr="00DF3DE3">
        <w:rPr>
          <w:i/>
          <w:iCs/>
          <w:sz w:val="24"/>
          <w:szCs w:val="24"/>
          <w:shd w:val="clear" w:color="auto" w:fill="FFFFFF"/>
        </w:rPr>
        <w:t>personale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që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kanë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lidhje</w:t>
      </w:r>
      <w:proofErr w:type="spellEnd"/>
      <w:r w:rsidR="004D3A2E" w:rsidRPr="00DF3DE3">
        <w:rPr>
          <w:i/>
          <w:iCs/>
          <w:sz w:val="24"/>
          <w:szCs w:val="24"/>
          <w:shd w:val="clear" w:color="auto" w:fill="FFFFFF"/>
        </w:rPr>
        <w:t xml:space="preserve"> me </w:t>
      </w:r>
      <w:proofErr w:type="spellStart"/>
      <w:r w:rsidR="004D3A2E" w:rsidRPr="00DF3DE3">
        <w:rPr>
          <w:i/>
          <w:iCs/>
          <w:sz w:val="24"/>
          <w:szCs w:val="24"/>
          <w:shd w:val="clear" w:color="auto" w:fill="FFFFFF"/>
        </w:rPr>
        <w:t>detyrën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vepra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penale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duhet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cilësohet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punonjësit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Shtetit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parashikuar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neni</w:t>
      </w:r>
      <w:proofErr w:type="spellEnd"/>
      <w:r w:rsidR="004D3A2E" w:rsidRPr="00DF3DE3">
        <w:rPr>
          <w:i/>
          <w:iCs/>
          <w:sz w:val="24"/>
          <w:szCs w:val="24"/>
          <w:shd w:val="clear" w:color="auto" w:fill="FFFFFF"/>
        </w:rPr>
        <w:t xml:space="preserve"> 79/b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K.Penal</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një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figurat</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tjera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vresjes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parashikuara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K.Penal</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rastin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shqyrtim</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vërtet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rezulton</w:t>
      </w:r>
      <w:proofErr w:type="spellEnd"/>
      <w:r w:rsidR="00DF3DE3">
        <w:rPr>
          <w:i/>
          <w:iCs/>
          <w:sz w:val="24"/>
          <w:szCs w:val="24"/>
          <w:shd w:val="clear" w:color="auto" w:fill="FFFFFF"/>
        </w:rPr>
        <w:t xml:space="preserve"> se</w:t>
      </w:r>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viktima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momentin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vrasjes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mbante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punonjësit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shtetit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dhe</w:t>
      </w:r>
      <w:proofErr w:type="spellEnd"/>
      <w:r w:rsidR="004D3A2E" w:rsidRPr="00DF3DE3">
        <w:rPr>
          <w:i/>
          <w:iCs/>
          <w:sz w:val="24"/>
          <w:szCs w:val="24"/>
          <w:shd w:val="clear" w:color="auto" w:fill="FFFFFF"/>
        </w:rPr>
        <w:t xml:space="preserve"> se </w:t>
      </w:r>
      <w:proofErr w:type="spellStart"/>
      <w:r w:rsidR="004D3A2E" w:rsidRPr="00DF3DE3">
        <w:rPr>
          <w:i/>
          <w:iCs/>
          <w:sz w:val="24"/>
          <w:szCs w:val="24"/>
          <w:shd w:val="clear" w:color="auto" w:fill="FFFFFF"/>
        </w:rPr>
        <w:t>cilësit</w:t>
      </w:r>
      <w:r w:rsidR="001B27FB" w:rsidRPr="001B27FB">
        <w:rPr>
          <w:i/>
          <w:iCs/>
          <w:sz w:val="24"/>
          <w:szCs w:val="24"/>
          <w:shd w:val="clear" w:color="auto" w:fill="FFFFFF"/>
        </w:rPr>
        <w:t>ë</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punonjës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njiheshin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prej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gjykuarit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Gjithashtu</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rezulton</w:t>
      </w:r>
      <w:proofErr w:type="spellEnd"/>
      <w:r w:rsidR="004D3A2E" w:rsidRPr="00DF3DE3">
        <w:rPr>
          <w:i/>
          <w:iCs/>
          <w:sz w:val="24"/>
          <w:szCs w:val="24"/>
          <w:shd w:val="clear" w:color="auto" w:fill="FFFFFF"/>
        </w:rPr>
        <w:t xml:space="preserve"> se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është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brenda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ambienteve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Komisariatit</w:t>
      </w:r>
      <w:proofErr w:type="spellEnd"/>
      <w:r w:rsidR="004D3A2E" w:rsidRPr="00DF3DE3">
        <w:rPr>
          <w:i/>
          <w:iCs/>
          <w:sz w:val="24"/>
          <w:szCs w:val="24"/>
          <w:shd w:val="clear" w:color="auto" w:fill="FFFFFF"/>
        </w:rPr>
        <w:t xml:space="preserve"> nr.3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Tiranë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w:t>
      </w:r>
      <w:proofErr w:type="spellEnd"/>
      <w:r w:rsidR="004D3A2E" w:rsidRPr="00DF3DE3">
        <w:rPr>
          <w:i/>
          <w:iCs/>
          <w:sz w:val="24"/>
          <w:szCs w:val="24"/>
          <w:shd w:val="clear" w:color="auto" w:fill="FFFFFF"/>
        </w:rPr>
        <w:t xml:space="preserve"> ai </w:t>
      </w:r>
      <w:proofErr w:type="spellStart"/>
      <w:r w:rsidR="004D3A2E" w:rsidRPr="00DF3DE3">
        <w:rPr>
          <w:i/>
          <w:iCs/>
          <w:sz w:val="24"/>
          <w:szCs w:val="24"/>
          <w:shd w:val="clear" w:color="auto" w:fill="FFFFFF"/>
        </w:rPr>
        <w:t>kishte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shkuar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marrë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detyrën</w:t>
      </w:r>
      <w:proofErr w:type="spellEnd"/>
      <w:r w:rsidR="004D3A2E" w:rsidRPr="00DF3DE3">
        <w:rPr>
          <w:i/>
          <w:iCs/>
          <w:sz w:val="24"/>
          <w:szCs w:val="24"/>
          <w:shd w:val="clear" w:color="auto" w:fill="FFFFFF"/>
        </w:rPr>
        <w:t xml:space="preserve">. Por </w:t>
      </w:r>
      <w:proofErr w:type="spellStart"/>
      <w:r w:rsidR="004D3A2E" w:rsidRPr="00DF3DE3">
        <w:rPr>
          <w:i/>
          <w:iCs/>
          <w:sz w:val="24"/>
          <w:szCs w:val="24"/>
          <w:shd w:val="clear" w:color="auto" w:fill="FFFFFF"/>
        </w:rPr>
        <w:t>sikurse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rezulton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aktet</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fashikullit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gjykimit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ti</w:t>
      </w:r>
      <w:r w:rsidR="001B27FB">
        <w:rPr>
          <w:i/>
          <w:iCs/>
          <w:sz w:val="24"/>
          <w:szCs w:val="24"/>
          <w:shd w:val="clear" w:color="auto" w:fill="FFFFFF"/>
        </w:rPr>
        <w:t>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është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shkak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dhe</w:t>
      </w:r>
      <w:proofErr w:type="spellEnd"/>
      <w:r w:rsidR="004D3A2E" w:rsidRPr="00DF3DE3">
        <w:rPr>
          <w:i/>
          <w:iCs/>
          <w:sz w:val="24"/>
          <w:szCs w:val="24"/>
          <w:shd w:val="clear" w:color="auto" w:fill="FFFFFF"/>
        </w:rPr>
        <w:t xml:space="preserve"> as duke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ngarkuar</w:t>
      </w:r>
      <w:proofErr w:type="spellEnd"/>
      <w:r w:rsidR="004D3A2E" w:rsidRPr="00DF3DE3">
        <w:rPr>
          <w:i/>
          <w:iCs/>
          <w:sz w:val="24"/>
          <w:szCs w:val="24"/>
          <w:shd w:val="clear" w:color="auto" w:fill="FFFFFF"/>
        </w:rPr>
        <w:t xml:space="preserve"> me </w:t>
      </w:r>
      <w:proofErr w:type="spellStart"/>
      <w:r w:rsidR="004D3A2E" w:rsidRPr="00DF3DE3">
        <w:rPr>
          <w:i/>
          <w:iCs/>
          <w:sz w:val="24"/>
          <w:szCs w:val="24"/>
          <w:shd w:val="clear" w:color="auto" w:fill="FFFFFF"/>
        </w:rPr>
        <w:t>ligj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është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hakmarrje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ish</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kolegu</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gjykuari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Ludjan</w:t>
      </w:r>
      <w:proofErr w:type="spellEnd"/>
      <w:r w:rsidR="004D3A2E" w:rsidRPr="00DF3DE3">
        <w:rPr>
          <w:i/>
          <w:iCs/>
          <w:sz w:val="24"/>
          <w:szCs w:val="24"/>
          <w:shd w:val="clear" w:color="auto" w:fill="FFFFFF"/>
        </w:rPr>
        <w:t xml:space="preserve"> Zaimi. I </w:t>
      </w:r>
      <w:proofErr w:type="spellStart"/>
      <w:r w:rsidR="004D3A2E" w:rsidRPr="00DF3DE3">
        <w:rPr>
          <w:i/>
          <w:iCs/>
          <w:sz w:val="24"/>
          <w:szCs w:val="24"/>
          <w:shd w:val="clear" w:color="auto" w:fill="FFFFFF"/>
        </w:rPr>
        <w:t>gjykuari</w:t>
      </w:r>
      <w:proofErr w:type="spellEnd"/>
      <w:r w:rsidR="004D3A2E" w:rsidRPr="00DF3DE3">
        <w:rPr>
          <w:i/>
          <w:iCs/>
          <w:sz w:val="24"/>
          <w:szCs w:val="24"/>
          <w:shd w:val="clear" w:color="auto" w:fill="FFFFFF"/>
        </w:rPr>
        <w:t xml:space="preserve"> e ka </w:t>
      </w:r>
      <w:proofErr w:type="spellStart"/>
      <w:r w:rsidR="004D3A2E" w:rsidRPr="00DF3DE3">
        <w:rPr>
          <w:i/>
          <w:iCs/>
          <w:sz w:val="24"/>
          <w:szCs w:val="24"/>
          <w:shd w:val="clear" w:color="auto" w:fill="FFFFFF"/>
        </w:rPr>
        <w:t>ndjerë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veten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fyer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sjelljet</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mëparshme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viktimë</w:t>
      </w:r>
      <w:r w:rsidR="001B27FB">
        <w:rPr>
          <w:i/>
          <w:iCs/>
          <w:sz w:val="24"/>
          <w:szCs w:val="24"/>
          <w:shd w:val="clear" w:color="auto" w:fill="FFFFFF"/>
        </w:rPr>
        <w:t>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dhe</w:t>
      </w:r>
      <w:proofErr w:type="spellEnd"/>
      <w:r w:rsidR="004D3A2E" w:rsidRPr="00DF3DE3">
        <w:rPr>
          <w:i/>
          <w:iCs/>
          <w:sz w:val="24"/>
          <w:szCs w:val="24"/>
          <w:shd w:val="clear" w:color="auto" w:fill="FFFFFF"/>
        </w:rPr>
        <w:t xml:space="preserve"> duke </w:t>
      </w:r>
      <w:proofErr w:type="spellStart"/>
      <w:r w:rsidR="004D3A2E" w:rsidRPr="00DF3DE3">
        <w:rPr>
          <w:i/>
          <w:iCs/>
          <w:sz w:val="24"/>
          <w:szCs w:val="24"/>
          <w:shd w:val="clear" w:color="auto" w:fill="FFFFFF"/>
        </w:rPr>
        <w:t>mos</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suportuar</w:t>
      </w:r>
      <w:proofErr w:type="spellEnd"/>
      <w:r w:rsidR="004D3A2E" w:rsidRPr="00DF3DE3">
        <w:rPr>
          <w:i/>
          <w:iCs/>
          <w:sz w:val="24"/>
          <w:szCs w:val="24"/>
          <w:shd w:val="clear" w:color="auto" w:fill="FFFFFF"/>
        </w:rPr>
        <w:t xml:space="preserve"> dot </w:t>
      </w:r>
      <w:proofErr w:type="spellStart"/>
      <w:r w:rsidR="004D3A2E" w:rsidRPr="00DF3DE3">
        <w:rPr>
          <w:i/>
          <w:iCs/>
          <w:sz w:val="24"/>
          <w:szCs w:val="24"/>
          <w:shd w:val="clear" w:color="auto" w:fill="FFFFFF"/>
        </w:rPr>
        <w:t>sjelljen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viktimës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sipas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ka </w:t>
      </w:r>
      <w:proofErr w:type="spellStart"/>
      <w:r w:rsidR="004D3A2E" w:rsidRPr="00DF3DE3">
        <w:rPr>
          <w:i/>
          <w:iCs/>
          <w:sz w:val="24"/>
          <w:szCs w:val="24"/>
          <w:shd w:val="clear" w:color="auto" w:fill="FFFFFF"/>
        </w:rPr>
        <w:t>ndërmarrë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aktin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vrasjes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ndaj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viktimës</w:t>
      </w:r>
      <w:proofErr w:type="spellEnd"/>
      <w:r w:rsidR="004D3A2E" w:rsidRPr="00DF3DE3">
        <w:rPr>
          <w:i/>
          <w:iCs/>
          <w:sz w:val="24"/>
          <w:szCs w:val="24"/>
          <w:shd w:val="clear" w:color="auto" w:fill="FFFFFF"/>
        </w:rPr>
        <w:t xml:space="preserve">. Pra, </w:t>
      </w:r>
      <w:proofErr w:type="spellStart"/>
      <w:r w:rsidR="004D3A2E" w:rsidRPr="00DF3DE3">
        <w:rPr>
          <w:i/>
          <w:iCs/>
          <w:sz w:val="24"/>
          <w:szCs w:val="24"/>
          <w:shd w:val="clear" w:color="auto" w:fill="FFFFFF"/>
        </w:rPr>
        <w:t>pavarësisht</w:t>
      </w:r>
      <w:proofErr w:type="spellEnd"/>
      <w:r w:rsidR="004D3A2E" w:rsidRPr="00DF3DE3">
        <w:rPr>
          <w:i/>
          <w:iCs/>
          <w:sz w:val="24"/>
          <w:szCs w:val="24"/>
          <w:shd w:val="clear" w:color="auto" w:fill="FFFFFF"/>
        </w:rPr>
        <w:t xml:space="preserve"> se </w:t>
      </w:r>
      <w:proofErr w:type="spellStart"/>
      <w:r w:rsidR="004D3A2E" w:rsidRPr="00DF3DE3">
        <w:rPr>
          <w:i/>
          <w:iCs/>
          <w:sz w:val="24"/>
          <w:szCs w:val="24"/>
          <w:shd w:val="clear" w:color="auto" w:fill="FFFFFF"/>
        </w:rPr>
        <w:t>viktima</w:t>
      </w:r>
      <w:proofErr w:type="spellEnd"/>
      <w:r w:rsidR="004D3A2E" w:rsidRPr="00DF3DE3">
        <w:rPr>
          <w:i/>
          <w:iCs/>
          <w:sz w:val="24"/>
          <w:szCs w:val="24"/>
          <w:shd w:val="clear" w:color="auto" w:fill="FFFFFF"/>
        </w:rPr>
        <w:t xml:space="preserve"> ka </w:t>
      </w:r>
      <w:proofErr w:type="spellStart"/>
      <w:r w:rsidR="004D3A2E" w:rsidRPr="00DF3DE3">
        <w:rPr>
          <w:i/>
          <w:iCs/>
          <w:sz w:val="24"/>
          <w:szCs w:val="24"/>
          <w:shd w:val="clear" w:color="auto" w:fill="FFFFFF"/>
        </w:rPr>
        <w:t>statusin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dukshëm</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w:t>
      </w:r>
      <w:r w:rsidR="001B27FB" w:rsidRPr="001B27FB">
        <w:rPr>
          <w:i/>
          <w:iCs/>
          <w:sz w:val="24"/>
          <w:szCs w:val="24"/>
          <w:shd w:val="clear" w:color="auto" w:fill="FFFFFF"/>
        </w:rPr>
        <w: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punonjësit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ka </w:t>
      </w:r>
      <w:proofErr w:type="spellStart"/>
      <w:r w:rsidR="004D3A2E" w:rsidRPr="00DF3DE3">
        <w:rPr>
          <w:i/>
          <w:iCs/>
          <w:sz w:val="24"/>
          <w:szCs w:val="24"/>
          <w:shd w:val="clear" w:color="auto" w:fill="FFFFFF"/>
        </w:rPr>
        <w:t>ndodhur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kontekstin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funksional</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kushtet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ekziston</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ndonjë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shkak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që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lidh</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detyrën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ushtruar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viktima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ndjeri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Çau</w:t>
      </w:r>
      <w:r w:rsidR="001B27FB">
        <w:rPr>
          <w:i/>
          <w:iCs/>
          <w:sz w:val="24"/>
          <w:szCs w:val="24"/>
          <w:shd w:val="clear" w:color="auto" w:fill="FFFFFF"/>
        </w:rPr>
        <w:t>sh</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Saliasi</w:t>
      </w:r>
      <w:proofErr w:type="spellEnd"/>
      <w:r w:rsidR="004D3A2E" w:rsidRPr="00DF3DE3">
        <w:rPr>
          <w:i/>
          <w:iCs/>
          <w:sz w:val="24"/>
          <w:szCs w:val="24"/>
          <w:shd w:val="clear" w:color="auto" w:fill="FFFFFF"/>
        </w:rPr>
        <w:t xml:space="preserve"> me </w:t>
      </w:r>
      <w:proofErr w:type="spellStart"/>
      <w:r w:rsidR="004D3A2E" w:rsidRPr="00DF3DE3">
        <w:rPr>
          <w:i/>
          <w:iCs/>
          <w:sz w:val="24"/>
          <w:szCs w:val="24"/>
          <w:shd w:val="clear" w:color="auto" w:fill="FFFFFF"/>
        </w:rPr>
        <w:t>vrasjen</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gjykuari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Ludjan</w:t>
      </w:r>
      <w:proofErr w:type="spellEnd"/>
      <w:r w:rsidR="004D3A2E" w:rsidRPr="00DF3DE3">
        <w:rPr>
          <w:i/>
          <w:iCs/>
          <w:sz w:val="24"/>
          <w:szCs w:val="24"/>
          <w:shd w:val="clear" w:color="auto" w:fill="FFFFFF"/>
        </w:rPr>
        <w:t xml:space="preserve"> Zaimi, </w:t>
      </w:r>
      <w:proofErr w:type="spellStart"/>
      <w:r w:rsidR="004D3A2E" w:rsidRPr="00DF3DE3">
        <w:rPr>
          <w:i/>
          <w:iCs/>
          <w:sz w:val="24"/>
          <w:szCs w:val="24"/>
          <w:shd w:val="clear" w:color="auto" w:fill="FFFFFF"/>
        </w:rPr>
        <w:t>për</w:t>
      </w:r>
      <w:proofErr w:type="spellEnd"/>
      <w:r w:rsidR="004D3A2E" w:rsidRPr="00DF3DE3">
        <w:rPr>
          <w:i/>
          <w:iCs/>
          <w:sz w:val="24"/>
          <w:szCs w:val="24"/>
          <w:shd w:val="clear" w:color="auto" w:fill="FFFFFF"/>
        </w:rPr>
        <w:t xml:space="preserve"> motive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dobëta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vepra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pen</w:t>
      </w:r>
      <w:r w:rsidR="001B27FB">
        <w:rPr>
          <w:i/>
          <w:iCs/>
          <w:sz w:val="24"/>
          <w:szCs w:val="24"/>
          <w:shd w:val="clear" w:color="auto" w:fill="FFFFFF"/>
        </w:rPr>
        <w:t>ale</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kryer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prej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mund</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kualifikohet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Vrasja</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punonjësit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Policisë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Shtetit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parashikuar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neni</w:t>
      </w:r>
      <w:proofErr w:type="spellEnd"/>
      <w:r w:rsidR="004D3A2E" w:rsidRPr="00DF3DE3">
        <w:rPr>
          <w:i/>
          <w:iCs/>
          <w:sz w:val="24"/>
          <w:szCs w:val="24"/>
          <w:shd w:val="clear" w:color="auto" w:fill="FFFFFF"/>
        </w:rPr>
        <w:t xml:space="preserve"> 79/b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proofErr w:type="gramStart"/>
      <w:r w:rsidR="004D3A2E" w:rsidRPr="00DF3DE3">
        <w:rPr>
          <w:i/>
          <w:iCs/>
          <w:sz w:val="24"/>
          <w:szCs w:val="24"/>
          <w:shd w:val="clear" w:color="auto" w:fill="FFFFFF"/>
        </w:rPr>
        <w:t>K.Penal</w:t>
      </w:r>
      <w:proofErr w:type="spellEnd"/>
      <w:proofErr w:type="gram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argumentuam</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sipër</w:t>
      </w:r>
      <w:proofErr w:type="spellEnd"/>
      <w:r w:rsidR="004D3A2E" w:rsidRPr="00DF3DE3">
        <w:rPr>
          <w:i/>
          <w:iCs/>
          <w:sz w:val="24"/>
          <w:szCs w:val="24"/>
          <w:shd w:val="clear" w:color="auto" w:fill="FFFFFF"/>
        </w:rPr>
        <w:t xml:space="preserve">, e </w:t>
      </w:r>
      <w:proofErr w:type="spellStart"/>
      <w:r w:rsidR="004D3A2E" w:rsidRPr="00DF3DE3">
        <w:rPr>
          <w:i/>
          <w:iCs/>
          <w:sz w:val="24"/>
          <w:szCs w:val="24"/>
          <w:shd w:val="clear" w:color="auto" w:fill="FFFFFF"/>
        </w:rPr>
        <w:t>gjejmë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drejtë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dhe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bazuar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ligj</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vendimin</w:t>
      </w:r>
      <w:proofErr w:type="spellEnd"/>
      <w:r w:rsidR="004D3A2E" w:rsidRPr="00DF3DE3">
        <w:rPr>
          <w:i/>
          <w:iCs/>
          <w:sz w:val="24"/>
          <w:szCs w:val="24"/>
          <w:shd w:val="clear" w:color="auto" w:fill="FFFFFF"/>
        </w:rPr>
        <w:t xml:space="preserve"> </w:t>
      </w:r>
      <w:r w:rsidR="004D3A2E" w:rsidRPr="00DF3DE3">
        <w:rPr>
          <w:sz w:val="24"/>
          <w:szCs w:val="24"/>
          <w:shd w:val="clear" w:color="auto" w:fill="FFFFFF"/>
        </w:rPr>
        <w:t xml:space="preserve">e </w:t>
      </w:r>
      <w:proofErr w:type="spellStart"/>
      <w:r w:rsidR="001B27FB">
        <w:rPr>
          <w:i/>
          <w:iCs/>
          <w:sz w:val="24"/>
          <w:szCs w:val="24"/>
          <w:shd w:val="clear" w:color="auto" w:fill="FFFFFF"/>
        </w:rPr>
        <w:t>Gjykat</w:t>
      </w:r>
      <w:r w:rsidR="004D3A2E" w:rsidRPr="00DF3DE3">
        <w:rPr>
          <w:i/>
          <w:iCs/>
          <w:sz w:val="24"/>
          <w:szCs w:val="24"/>
          <w:shd w:val="clear" w:color="auto" w:fill="FFFFFF"/>
        </w:rPr>
        <w:t>ës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Apelit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1B27FB">
        <w:rPr>
          <w:i/>
          <w:iCs/>
          <w:sz w:val="24"/>
          <w:szCs w:val="24"/>
          <w:shd w:val="clear" w:color="auto" w:fill="FFFFFF"/>
        </w:rPr>
        <w:t>Juridiksionit</w:t>
      </w:r>
      <w:proofErr w:type="spellEnd"/>
      <w:r w:rsidR="001B27FB">
        <w:rPr>
          <w:i/>
          <w:iCs/>
          <w:sz w:val="24"/>
          <w:szCs w:val="24"/>
          <w:shd w:val="clear" w:color="auto" w:fill="FFFFFF"/>
        </w:rPr>
        <w:t xml:space="preserve"> </w:t>
      </w:r>
      <w:proofErr w:type="spellStart"/>
      <w:r w:rsidR="001B27FB">
        <w:rPr>
          <w:i/>
          <w:iCs/>
          <w:sz w:val="24"/>
          <w:szCs w:val="24"/>
          <w:shd w:val="clear" w:color="auto" w:fill="FFFFFF"/>
        </w:rPr>
        <w:t>t</w:t>
      </w:r>
      <w:r w:rsidR="001B27FB" w:rsidRPr="001B27FB">
        <w:rPr>
          <w:i/>
          <w:iCs/>
          <w:sz w:val="24"/>
          <w:szCs w:val="24"/>
          <w:shd w:val="clear" w:color="auto" w:fill="FFFFFF"/>
        </w:rPr>
        <w:t>ë</w:t>
      </w:r>
      <w:r w:rsidR="004D3A2E" w:rsidRPr="00DF3DE3">
        <w:rPr>
          <w:i/>
          <w:iCs/>
          <w:sz w:val="24"/>
          <w:szCs w:val="24"/>
          <w:shd w:val="clear" w:color="auto" w:fill="FFFFFF"/>
        </w:rPr>
        <w:t>Përgjithshëm</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Tiranë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Kjo</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gjykatë</w:t>
      </w:r>
      <w:proofErr w:type="spellEnd"/>
      <w:r w:rsidR="004D3A2E" w:rsidRPr="00DF3DE3">
        <w:rPr>
          <w:i/>
          <w:iCs/>
          <w:sz w:val="24"/>
          <w:szCs w:val="24"/>
          <w:shd w:val="clear" w:color="auto" w:fill="FFFFFF"/>
        </w:rPr>
        <w:t xml:space="preserve">, ka </w:t>
      </w:r>
      <w:proofErr w:type="spellStart"/>
      <w:r w:rsidR="004D3A2E" w:rsidRPr="00DF3DE3">
        <w:rPr>
          <w:i/>
          <w:iCs/>
          <w:sz w:val="24"/>
          <w:szCs w:val="24"/>
          <w:shd w:val="clear" w:color="auto" w:fill="FFFFFF"/>
        </w:rPr>
        <w:t>argumentuar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mënyrë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plotë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arsyet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pse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vepra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penale</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nuk</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duhet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kualifikohet</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sipas</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nenit</w:t>
      </w:r>
      <w:proofErr w:type="spellEnd"/>
      <w:r w:rsidR="004D3A2E" w:rsidRPr="00DF3DE3">
        <w:rPr>
          <w:i/>
          <w:iCs/>
          <w:sz w:val="24"/>
          <w:szCs w:val="24"/>
          <w:shd w:val="clear" w:color="auto" w:fill="FFFFFF"/>
        </w:rPr>
        <w:t xml:space="preserve"> 79/b, </w:t>
      </w:r>
      <w:proofErr w:type="spellStart"/>
      <w:r w:rsidR="004D3A2E" w:rsidRPr="00DF3DE3">
        <w:rPr>
          <w:i/>
          <w:iCs/>
          <w:sz w:val="24"/>
          <w:szCs w:val="24"/>
          <w:shd w:val="clear" w:color="auto" w:fill="FFFFFF"/>
        </w:rPr>
        <w:t>por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si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vrasje</w:t>
      </w:r>
      <w:proofErr w:type="spellEnd"/>
      <w:r w:rsidR="004D3A2E" w:rsidRPr="00DF3DE3">
        <w:rPr>
          <w:i/>
          <w:iCs/>
          <w:sz w:val="24"/>
          <w:szCs w:val="24"/>
          <w:shd w:val="clear" w:color="auto" w:fill="FFFFFF"/>
        </w:rPr>
        <w:t xml:space="preserve"> me </w:t>
      </w:r>
      <w:proofErr w:type="spellStart"/>
      <w:r w:rsidR="004D3A2E" w:rsidRPr="00DF3DE3">
        <w:rPr>
          <w:i/>
          <w:iCs/>
          <w:sz w:val="24"/>
          <w:szCs w:val="24"/>
          <w:shd w:val="clear" w:color="auto" w:fill="FFFFFF"/>
        </w:rPr>
        <w:t>paramendim</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parashikuar</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nga</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neni</w:t>
      </w:r>
      <w:proofErr w:type="spellEnd"/>
      <w:r w:rsidR="004D3A2E" w:rsidRPr="00DF3DE3">
        <w:rPr>
          <w:i/>
          <w:iCs/>
          <w:sz w:val="24"/>
          <w:szCs w:val="24"/>
          <w:shd w:val="clear" w:color="auto" w:fill="FFFFFF"/>
        </w:rPr>
        <w:t xml:space="preserve"> 78, </w:t>
      </w:r>
      <w:proofErr w:type="spellStart"/>
      <w:r w:rsidR="004D3A2E" w:rsidRPr="00DF3DE3">
        <w:rPr>
          <w:i/>
          <w:iCs/>
          <w:sz w:val="24"/>
          <w:szCs w:val="24"/>
          <w:shd w:val="clear" w:color="auto" w:fill="FFFFFF"/>
        </w:rPr>
        <w:t>paragrafi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dytë</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i</w:t>
      </w:r>
      <w:proofErr w:type="spellEnd"/>
      <w:r w:rsidR="004D3A2E" w:rsidRPr="00DF3DE3">
        <w:rPr>
          <w:i/>
          <w:iCs/>
          <w:sz w:val="24"/>
          <w:szCs w:val="24"/>
          <w:shd w:val="clear" w:color="auto" w:fill="FFFFFF"/>
        </w:rPr>
        <w:t xml:space="preserve"> </w:t>
      </w:r>
      <w:proofErr w:type="spellStart"/>
      <w:r w:rsidR="004D3A2E" w:rsidRPr="00DF3DE3">
        <w:rPr>
          <w:i/>
          <w:iCs/>
          <w:sz w:val="24"/>
          <w:szCs w:val="24"/>
          <w:shd w:val="clear" w:color="auto" w:fill="FFFFFF"/>
        </w:rPr>
        <w:t>Kodit</w:t>
      </w:r>
      <w:proofErr w:type="spellEnd"/>
      <w:r w:rsidR="004D3A2E" w:rsidRPr="00DF3DE3">
        <w:rPr>
          <w:i/>
          <w:iCs/>
          <w:sz w:val="24"/>
          <w:szCs w:val="24"/>
          <w:shd w:val="clear" w:color="auto" w:fill="FFFFFF"/>
        </w:rPr>
        <w:t xml:space="preserve"> Penal”.</w:t>
      </w:r>
    </w:p>
    <w:p w14:paraId="02421E03" w14:textId="77777777" w:rsidR="004D3A2E" w:rsidRPr="004D3A2E" w:rsidRDefault="00D268C9" w:rsidP="004D3A2E">
      <w:pPr>
        <w:shd w:val="clear" w:color="auto" w:fill="FFFFFF"/>
        <w:ind w:firstLine="720"/>
        <w:jc w:val="both"/>
        <w:rPr>
          <w:rFonts w:eastAsia="MS Mincho"/>
          <w:sz w:val="24"/>
          <w:szCs w:val="24"/>
        </w:rPr>
      </w:pPr>
      <w:r>
        <w:rPr>
          <w:rFonts w:eastAsia="MS Mincho"/>
          <w:sz w:val="24"/>
          <w:szCs w:val="24"/>
          <w:shd w:val="clear" w:color="auto" w:fill="FFFFFF"/>
        </w:rPr>
        <w:t>27</w:t>
      </w:r>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Lidhur</w:t>
      </w:r>
      <w:proofErr w:type="spellEnd"/>
      <w:r w:rsidR="004D3A2E" w:rsidRPr="004D3A2E">
        <w:rPr>
          <w:rFonts w:eastAsia="MS Mincho"/>
          <w:sz w:val="24"/>
          <w:szCs w:val="24"/>
          <w:shd w:val="clear" w:color="auto" w:fill="FFFFFF"/>
        </w:rPr>
        <w:t xml:space="preserve"> me </w:t>
      </w:r>
      <w:proofErr w:type="spellStart"/>
      <w:r w:rsidR="004D3A2E" w:rsidRPr="004D3A2E">
        <w:rPr>
          <w:rFonts w:eastAsia="MS Mincho"/>
          <w:sz w:val="24"/>
          <w:szCs w:val="24"/>
          <w:shd w:val="clear" w:color="auto" w:fill="FFFFFF"/>
        </w:rPr>
        <w:t>shkaqet</w:t>
      </w:r>
      <w:proofErr w:type="spellEnd"/>
      <w:r w:rsidR="004D3A2E" w:rsidRPr="004D3A2E">
        <w:rPr>
          <w:rFonts w:eastAsia="MS Mincho"/>
          <w:sz w:val="24"/>
          <w:szCs w:val="24"/>
          <w:shd w:val="clear" w:color="auto" w:fill="FFFFFF"/>
        </w:rPr>
        <w:t xml:space="preserve"> e </w:t>
      </w:r>
      <w:proofErr w:type="spellStart"/>
      <w:r w:rsidR="004D3A2E" w:rsidRPr="004D3A2E">
        <w:rPr>
          <w:rFonts w:eastAsia="MS Mincho"/>
          <w:sz w:val="24"/>
          <w:szCs w:val="24"/>
          <w:shd w:val="clear" w:color="auto" w:fill="FFFFFF"/>
        </w:rPr>
        <w:t>parashtruara</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në</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rekurs</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nga</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i</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gjykuari</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Ludjan</w:t>
      </w:r>
      <w:proofErr w:type="spellEnd"/>
      <w:r w:rsidR="004D3A2E" w:rsidRPr="004D3A2E">
        <w:rPr>
          <w:rFonts w:eastAsia="MS Mincho"/>
          <w:sz w:val="24"/>
          <w:szCs w:val="24"/>
          <w:shd w:val="clear" w:color="auto" w:fill="FFFFFF"/>
        </w:rPr>
        <w:t xml:space="preserve"> Zaimi, </w:t>
      </w:r>
      <w:r w:rsidR="004D3A2E" w:rsidRPr="004D3A2E">
        <w:rPr>
          <w:rFonts w:eastAsia="MS Mincho"/>
          <w:sz w:val="24"/>
          <w:szCs w:val="24"/>
        </w:rPr>
        <w:t xml:space="preserve">se </w:t>
      </w:r>
      <w:proofErr w:type="spellStart"/>
      <w:r w:rsidR="004D3A2E" w:rsidRPr="004D3A2E">
        <w:rPr>
          <w:rFonts w:eastAsia="MS Mincho"/>
          <w:sz w:val="24"/>
          <w:szCs w:val="24"/>
        </w:rPr>
        <w:t>fakti</w:t>
      </w:r>
      <w:proofErr w:type="spellEnd"/>
      <w:r w:rsidR="004D3A2E" w:rsidRPr="004D3A2E">
        <w:rPr>
          <w:rFonts w:eastAsia="MS Mincho"/>
          <w:sz w:val="24"/>
          <w:szCs w:val="24"/>
        </w:rPr>
        <w:t xml:space="preserve"> penal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ngarkim</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tij</w:t>
      </w:r>
      <w:proofErr w:type="spellEnd"/>
      <w:r w:rsidR="004D3A2E" w:rsidRPr="004D3A2E">
        <w:rPr>
          <w:rFonts w:eastAsia="MS Mincho"/>
          <w:sz w:val="24"/>
          <w:szCs w:val="24"/>
        </w:rPr>
        <w:t xml:space="preserve"> </w:t>
      </w:r>
      <w:proofErr w:type="spellStart"/>
      <w:r w:rsidR="004D3A2E" w:rsidRPr="004D3A2E">
        <w:rPr>
          <w:rFonts w:eastAsia="MS Mincho"/>
          <w:sz w:val="24"/>
          <w:szCs w:val="24"/>
        </w:rPr>
        <w:t>duhet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kualifikohet</w:t>
      </w:r>
      <w:proofErr w:type="spellEnd"/>
      <w:r w:rsidR="004D3A2E" w:rsidRPr="004D3A2E">
        <w:rPr>
          <w:rFonts w:eastAsia="MS Mincho"/>
          <w:sz w:val="24"/>
          <w:szCs w:val="24"/>
        </w:rPr>
        <w:t xml:space="preserve"> </w:t>
      </w:r>
      <w:proofErr w:type="spellStart"/>
      <w:r w:rsidR="004D3A2E" w:rsidRPr="004D3A2E">
        <w:rPr>
          <w:rFonts w:eastAsia="MS Mincho"/>
          <w:sz w:val="24"/>
          <w:szCs w:val="24"/>
        </w:rPr>
        <w:t>si</w:t>
      </w:r>
      <w:proofErr w:type="spellEnd"/>
      <w:r w:rsidR="004D3A2E" w:rsidRPr="004D3A2E">
        <w:rPr>
          <w:rFonts w:eastAsia="MS Mincho"/>
          <w:sz w:val="24"/>
          <w:szCs w:val="24"/>
        </w:rPr>
        <w:t xml:space="preserve"> “</w:t>
      </w:r>
      <w:proofErr w:type="spellStart"/>
      <w:r w:rsidR="004D3A2E" w:rsidRPr="004D3A2E">
        <w:rPr>
          <w:rFonts w:eastAsia="MS Mincho"/>
          <w:sz w:val="24"/>
          <w:szCs w:val="24"/>
        </w:rPr>
        <w:t>Vrasje</w:t>
      </w:r>
      <w:proofErr w:type="spellEnd"/>
      <w:r w:rsidR="004D3A2E" w:rsidRPr="004D3A2E">
        <w:rPr>
          <w:rFonts w:eastAsia="MS Mincho"/>
          <w:sz w:val="24"/>
          <w:szCs w:val="24"/>
        </w:rPr>
        <w:t xml:space="preserve"> me </w:t>
      </w:r>
      <w:proofErr w:type="spellStart"/>
      <w:r w:rsidR="004D3A2E" w:rsidRPr="004D3A2E">
        <w:rPr>
          <w:rFonts w:eastAsia="MS Mincho"/>
          <w:sz w:val="24"/>
          <w:szCs w:val="24"/>
        </w:rPr>
        <w:t>dashje</w:t>
      </w:r>
      <w:proofErr w:type="spellEnd"/>
      <w:r w:rsidR="004D3A2E" w:rsidRPr="004D3A2E">
        <w:rPr>
          <w:rFonts w:eastAsia="MS Mincho"/>
          <w:sz w:val="24"/>
          <w:szCs w:val="24"/>
        </w:rPr>
        <w:t xml:space="preserve">”, </w:t>
      </w:r>
      <w:proofErr w:type="spellStart"/>
      <w:r w:rsidR="004D3A2E" w:rsidRPr="004D3A2E">
        <w:rPr>
          <w:rFonts w:eastAsia="MS Mincho"/>
          <w:sz w:val="24"/>
          <w:szCs w:val="24"/>
        </w:rPr>
        <w:t>sipas</w:t>
      </w:r>
      <w:proofErr w:type="spellEnd"/>
      <w:r w:rsidR="004D3A2E" w:rsidRPr="004D3A2E">
        <w:rPr>
          <w:rFonts w:eastAsia="MS Mincho"/>
          <w:sz w:val="24"/>
          <w:szCs w:val="24"/>
        </w:rPr>
        <w:t xml:space="preserve"> </w:t>
      </w:r>
      <w:proofErr w:type="spellStart"/>
      <w:r w:rsidR="004D3A2E" w:rsidRPr="004D3A2E">
        <w:rPr>
          <w:rFonts w:eastAsia="MS Mincho"/>
          <w:sz w:val="24"/>
          <w:szCs w:val="24"/>
        </w:rPr>
        <w:t>nenit</w:t>
      </w:r>
      <w:proofErr w:type="spellEnd"/>
      <w:r w:rsidR="004D3A2E" w:rsidRPr="004D3A2E">
        <w:rPr>
          <w:rFonts w:eastAsia="MS Mincho"/>
          <w:sz w:val="24"/>
          <w:szCs w:val="24"/>
        </w:rPr>
        <w:t xml:space="preserve"> 76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Kodit</w:t>
      </w:r>
      <w:proofErr w:type="spellEnd"/>
      <w:r w:rsidR="004D3A2E" w:rsidRPr="004D3A2E">
        <w:rPr>
          <w:rFonts w:eastAsia="MS Mincho"/>
          <w:sz w:val="24"/>
          <w:szCs w:val="24"/>
        </w:rPr>
        <w:t xml:space="preserve"> Penal, apo </w:t>
      </w:r>
      <w:proofErr w:type="spellStart"/>
      <w:r w:rsidR="004D3A2E" w:rsidRPr="004D3A2E">
        <w:rPr>
          <w:rFonts w:eastAsia="MS Mincho"/>
          <w:sz w:val="24"/>
          <w:szCs w:val="24"/>
        </w:rPr>
        <w:t>si</w:t>
      </w:r>
      <w:proofErr w:type="spellEnd"/>
      <w:r w:rsidR="004D3A2E" w:rsidRPr="004D3A2E">
        <w:rPr>
          <w:rFonts w:eastAsia="MS Mincho"/>
          <w:sz w:val="24"/>
          <w:szCs w:val="24"/>
        </w:rPr>
        <w:t xml:space="preserve"> “</w:t>
      </w:r>
      <w:proofErr w:type="spellStart"/>
      <w:r w:rsidR="004D3A2E" w:rsidRPr="004D3A2E">
        <w:rPr>
          <w:rFonts w:eastAsia="MS Mincho"/>
          <w:sz w:val="24"/>
          <w:szCs w:val="24"/>
        </w:rPr>
        <w:t>Vrasje</w:t>
      </w:r>
      <w:proofErr w:type="spellEnd"/>
      <w:r w:rsidR="004D3A2E" w:rsidRPr="004D3A2E">
        <w:rPr>
          <w:rFonts w:eastAsia="MS Mincho"/>
          <w:sz w:val="24"/>
          <w:szCs w:val="24"/>
        </w:rPr>
        <w:t xml:space="preserve"> me </w:t>
      </w:r>
      <w:proofErr w:type="spellStart"/>
      <w:r w:rsidR="004D3A2E" w:rsidRPr="004D3A2E">
        <w:rPr>
          <w:rFonts w:eastAsia="MS Mincho"/>
          <w:sz w:val="24"/>
          <w:szCs w:val="24"/>
        </w:rPr>
        <w:t>paramendim</w:t>
      </w:r>
      <w:proofErr w:type="spellEnd"/>
      <w:r w:rsidR="004D3A2E" w:rsidRPr="004D3A2E">
        <w:rPr>
          <w:rFonts w:eastAsia="MS Mincho"/>
          <w:sz w:val="24"/>
          <w:szCs w:val="24"/>
        </w:rPr>
        <w:t xml:space="preserve">”, </w:t>
      </w:r>
      <w:proofErr w:type="spellStart"/>
      <w:r w:rsidR="004D3A2E" w:rsidRPr="004D3A2E">
        <w:rPr>
          <w:rFonts w:eastAsia="MS Mincho"/>
          <w:sz w:val="24"/>
          <w:szCs w:val="24"/>
        </w:rPr>
        <w:t>parashikuar</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nenin</w:t>
      </w:r>
      <w:proofErr w:type="spellEnd"/>
      <w:r w:rsidR="004D3A2E" w:rsidRPr="004D3A2E">
        <w:rPr>
          <w:rFonts w:eastAsia="MS Mincho"/>
          <w:sz w:val="24"/>
          <w:szCs w:val="24"/>
        </w:rPr>
        <w:t xml:space="preserve"> 78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Kodit</w:t>
      </w:r>
      <w:proofErr w:type="spellEnd"/>
      <w:r w:rsidR="004D3A2E" w:rsidRPr="004D3A2E">
        <w:rPr>
          <w:rFonts w:eastAsia="MS Mincho"/>
          <w:sz w:val="24"/>
          <w:szCs w:val="24"/>
        </w:rPr>
        <w:t xml:space="preserve"> Penal, </w:t>
      </w:r>
      <w:proofErr w:type="spellStart"/>
      <w:r w:rsidR="004D3A2E" w:rsidRPr="004D3A2E">
        <w:rPr>
          <w:rFonts w:eastAsia="MS Mincho"/>
          <w:sz w:val="24"/>
          <w:szCs w:val="24"/>
        </w:rPr>
        <w:t>paragrafi</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parë</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tij</w:t>
      </w:r>
      <w:proofErr w:type="spellEnd"/>
      <w:r w:rsidR="004D3A2E" w:rsidRPr="004D3A2E">
        <w:rPr>
          <w:rFonts w:eastAsia="MS Mincho"/>
          <w:sz w:val="24"/>
          <w:szCs w:val="24"/>
        </w:rPr>
        <w:t xml:space="preserve">, </w:t>
      </w:r>
      <w:proofErr w:type="spellStart"/>
      <w:r w:rsidR="004D3A2E" w:rsidRPr="004D3A2E">
        <w:rPr>
          <w:rFonts w:eastAsia="MS Mincho"/>
          <w:sz w:val="24"/>
          <w:szCs w:val="24"/>
        </w:rPr>
        <w:t>Kolegji</w:t>
      </w:r>
      <w:proofErr w:type="spellEnd"/>
      <w:r w:rsidR="004D3A2E" w:rsidRPr="004D3A2E">
        <w:rPr>
          <w:rFonts w:eastAsia="MS Mincho"/>
          <w:sz w:val="24"/>
          <w:szCs w:val="24"/>
        </w:rPr>
        <w:t xml:space="preserve"> </w:t>
      </w:r>
      <w:proofErr w:type="spellStart"/>
      <w:r w:rsidR="004D3A2E" w:rsidRPr="004D3A2E">
        <w:rPr>
          <w:rFonts w:eastAsia="MS Mincho"/>
          <w:sz w:val="24"/>
          <w:szCs w:val="24"/>
        </w:rPr>
        <w:t>vlerëson</w:t>
      </w:r>
      <w:proofErr w:type="spellEnd"/>
      <w:r w:rsidR="004D3A2E" w:rsidRPr="004D3A2E">
        <w:rPr>
          <w:rFonts w:eastAsia="MS Mincho"/>
          <w:sz w:val="24"/>
          <w:szCs w:val="24"/>
        </w:rPr>
        <w:t xml:space="preserve"> se </w:t>
      </w:r>
      <w:proofErr w:type="spellStart"/>
      <w:r w:rsidR="004D3A2E" w:rsidRPr="004D3A2E">
        <w:rPr>
          <w:rFonts w:eastAsia="MS Mincho"/>
          <w:sz w:val="24"/>
          <w:szCs w:val="24"/>
        </w:rPr>
        <w:t>ky</w:t>
      </w:r>
      <w:proofErr w:type="spellEnd"/>
      <w:r w:rsidR="004D3A2E" w:rsidRPr="004D3A2E">
        <w:rPr>
          <w:rFonts w:eastAsia="MS Mincho"/>
          <w:sz w:val="24"/>
          <w:szCs w:val="24"/>
        </w:rPr>
        <w:t xml:space="preserve"> </w:t>
      </w:r>
      <w:proofErr w:type="spellStart"/>
      <w:r w:rsidR="004D3A2E" w:rsidRPr="004D3A2E">
        <w:rPr>
          <w:rFonts w:eastAsia="MS Mincho"/>
          <w:sz w:val="24"/>
          <w:szCs w:val="24"/>
        </w:rPr>
        <w:t>pretendim</w:t>
      </w:r>
      <w:proofErr w:type="spellEnd"/>
      <w:r w:rsidR="004D3A2E" w:rsidRPr="004D3A2E">
        <w:rPr>
          <w:rFonts w:eastAsia="MS Mincho"/>
          <w:sz w:val="24"/>
          <w:szCs w:val="24"/>
        </w:rPr>
        <w:t xml:space="preserve"> </w:t>
      </w:r>
      <w:proofErr w:type="spellStart"/>
      <w:r w:rsidR="004D3A2E" w:rsidRPr="004D3A2E">
        <w:rPr>
          <w:rFonts w:eastAsia="MS Mincho"/>
          <w:sz w:val="24"/>
          <w:szCs w:val="24"/>
        </w:rPr>
        <w:t>nuk</w:t>
      </w:r>
      <w:proofErr w:type="spellEnd"/>
      <w:r w:rsidR="004D3A2E" w:rsidRPr="004D3A2E">
        <w:rPr>
          <w:rFonts w:eastAsia="MS Mincho"/>
          <w:sz w:val="24"/>
          <w:szCs w:val="24"/>
        </w:rPr>
        <w:t xml:space="preserve"> </w:t>
      </w:r>
      <w:proofErr w:type="spellStart"/>
      <w:r w:rsidR="004D3A2E" w:rsidRPr="004D3A2E">
        <w:rPr>
          <w:rFonts w:eastAsia="MS Mincho"/>
          <w:sz w:val="24"/>
          <w:szCs w:val="24"/>
        </w:rPr>
        <w:t>gjen</w:t>
      </w:r>
      <w:proofErr w:type="spellEnd"/>
      <w:r w:rsidR="004D3A2E" w:rsidRPr="004D3A2E">
        <w:rPr>
          <w:rFonts w:eastAsia="MS Mincho"/>
          <w:sz w:val="24"/>
          <w:szCs w:val="24"/>
        </w:rPr>
        <w:t xml:space="preserve"> </w:t>
      </w:r>
      <w:proofErr w:type="spellStart"/>
      <w:r w:rsidR="004D3A2E" w:rsidRPr="004D3A2E">
        <w:rPr>
          <w:rFonts w:eastAsia="MS Mincho"/>
          <w:sz w:val="24"/>
          <w:szCs w:val="24"/>
        </w:rPr>
        <w:t>mbështetje</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rrethanat</w:t>
      </w:r>
      <w:proofErr w:type="spellEnd"/>
      <w:r w:rsidR="004D3A2E" w:rsidRPr="004D3A2E">
        <w:rPr>
          <w:rFonts w:eastAsia="MS Mincho"/>
          <w:sz w:val="24"/>
          <w:szCs w:val="24"/>
        </w:rPr>
        <w:t xml:space="preserve"> e </w:t>
      </w:r>
      <w:proofErr w:type="spellStart"/>
      <w:r w:rsidR="004D3A2E" w:rsidRPr="004D3A2E">
        <w:rPr>
          <w:rFonts w:eastAsia="MS Mincho"/>
          <w:sz w:val="24"/>
          <w:szCs w:val="24"/>
        </w:rPr>
        <w:t>faktit</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provat</w:t>
      </w:r>
      <w:proofErr w:type="spellEnd"/>
      <w:r w:rsidR="004D3A2E" w:rsidRPr="004D3A2E">
        <w:rPr>
          <w:rFonts w:eastAsia="MS Mincho"/>
          <w:sz w:val="24"/>
          <w:szCs w:val="24"/>
        </w:rPr>
        <w:t xml:space="preserve"> e </w:t>
      </w:r>
      <w:proofErr w:type="spellStart"/>
      <w:r w:rsidR="004D3A2E" w:rsidRPr="004D3A2E">
        <w:rPr>
          <w:rFonts w:eastAsia="MS Mincho"/>
          <w:sz w:val="24"/>
          <w:szCs w:val="24"/>
        </w:rPr>
        <w:t>administruara</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gjykim</w:t>
      </w:r>
      <w:proofErr w:type="spellEnd"/>
      <w:r w:rsidR="004D3A2E" w:rsidRPr="004D3A2E">
        <w:rPr>
          <w:rFonts w:eastAsia="MS Mincho"/>
          <w:sz w:val="24"/>
          <w:szCs w:val="24"/>
        </w:rPr>
        <w:t>.</w:t>
      </w:r>
    </w:p>
    <w:p w14:paraId="3D861A34" w14:textId="77777777" w:rsidR="004D3A2E" w:rsidRPr="004D3A2E" w:rsidRDefault="004D3A2E" w:rsidP="004D3A2E">
      <w:pPr>
        <w:shd w:val="clear" w:color="auto" w:fill="FFFFFF"/>
        <w:ind w:firstLine="720"/>
        <w:jc w:val="both"/>
        <w:rPr>
          <w:rFonts w:eastAsia="MS Mincho"/>
          <w:sz w:val="24"/>
          <w:szCs w:val="24"/>
          <w:lang w:bidi="en-US"/>
        </w:rPr>
      </w:pPr>
      <w:r w:rsidRPr="004D3A2E">
        <w:rPr>
          <w:rFonts w:eastAsia="MS Mincho"/>
          <w:sz w:val="24"/>
          <w:szCs w:val="24"/>
          <w:lang w:bidi="en-US"/>
        </w:rPr>
        <w:t>2</w:t>
      </w:r>
      <w:r w:rsidR="00D268C9">
        <w:rPr>
          <w:rFonts w:eastAsia="MS Mincho"/>
          <w:sz w:val="24"/>
          <w:szCs w:val="24"/>
          <w:lang w:bidi="en-US"/>
        </w:rPr>
        <w:t>8</w:t>
      </w:r>
      <w:r w:rsidRPr="004D3A2E">
        <w:rPr>
          <w:rFonts w:eastAsia="MS Mincho"/>
          <w:sz w:val="24"/>
          <w:szCs w:val="24"/>
          <w:lang w:bidi="en-US"/>
        </w:rPr>
        <w:t xml:space="preserve">. </w:t>
      </w:r>
      <w:proofErr w:type="spellStart"/>
      <w:r w:rsidRPr="004D3A2E">
        <w:rPr>
          <w:rFonts w:eastAsia="MS Mincho"/>
          <w:sz w:val="24"/>
          <w:szCs w:val="24"/>
          <w:lang w:bidi="en-US"/>
        </w:rPr>
        <w:t>Kolegji</w:t>
      </w:r>
      <w:proofErr w:type="spellEnd"/>
      <w:r w:rsidRPr="004D3A2E">
        <w:rPr>
          <w:rFonts w:eastAsia="MS Mincho"/>
          <w:sz w:val="24"/>
          <w:szCs w:val="24"/>
          <w:lang w:bidi="en-US"/>
        </w:rPr>
        <w:t xml:space="preserve"> ka </w:t>
      </w:r>
      <w:proofErr w:type="spellStart"/>
      <w:r w:rsidRPr="004D3A2E">
        <w:rPr>
          <w:rFonts w:eastAsia="MS Mincho"/>
          <w:sz w:val="24"/>
          <w:szCs w:val="24"/>
          <w:lang w:bidi="en-US"/>
        </w:rPr>
        <w:t>theksuar</w:t>
      </w:r>
      <w:proofErr w:type="spellEnd"/>
      <w:r w:rsidRPr="004D3A2E">
        <w:rPr>
          <w:rFonts w:eastAsia="MS Mincho"/>
          <w:sz w:val="24"/>
          <w:szCs w:val="24"/>
          <w:lang w:bidi="en-US"/>
        </w:rPr>
        <w:t xml:space="preserve"> </w:t>
      </w:r>
      <w:proofErr w:type="spellStart"/>
      <w:r w:rsidRPr="004D3A2E">
        <w:rPr>
          <w:rFonts w:eastAsia="MS Mincho"/>
          <w:sz w:val="24"/>
          <w:szCs w:val="24"/>
          <w:lang w:bidi="en-US"/>
        </w:rPr>
        <w:t>vazhdimisht</w:t>
      </w:r>
      <w:proofErr w:type="spellEnd"/>
      <w:r w:rsidRPr="004D3A2E">
        <w:rPr>
          <w:rFonts w:eastAsia="MS Mincho"/>
          <w:sz w:val="24"/>
          <w:szCs w:val="24"/>
          <w:lang w:bidi="en-US"/>
        </w:rPr>
        <w:t xml:space="preserve"> se </w:t>
      </w:r>
      <w:proofErr w:type="spellStart"/>
      <w:r w:rsidRPr="004D3A2E">
        <w:rPr>
          <w:rFonts w:eastAsia="MS Mincho"/>
          <w:sz w:val="24"/>
          <w:szCs w:val="24"/>
          <w:lang w:bidi="en-US"/>
        </w:rPr>
        <w:t>një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nga</w:t>
      </w:r>
      <w:proofErr w:type="spellEnd"/>
      <w:r w:rsidRPr="004D3A2E">
        <w:rPr>
          <w:rFonts w:eastAsia="MS Mincho"/>
          <w:sz w:val="24"/>
          <w:szCs w:val="24"/>
          <w:lang w:bidi="en-US"/>
        </w:rPr>
        <w:t xml:space="preserve"> </w:t>
      </w:r>
      <w:proofErr w:type="spellStart"/>
      <w:r w:rsidRPr="004D3A2E">
        <w:rPr>
          <w:rFonts w:eastAsia="MS Mincho"/>
          <w:sz w:val="24"/>
          <w:szCs w:val="24"/>
          <w:lang w:bidi="en-US"/>
        </w:rPr>
        <w:t>institutet</w:t>
      </w:r>
      <w:proofErr w:type="spellEnd"/>
      <w:r w:rsidRPr="004D3A2E">
        <w:rPr>
          <w:rFonts w:eastAsia="MS Mincho"/>
          <w:sz w:val="24"/>
          <w:szCs w:val="24"/>
          <w:lang w:bidi="en-US"/>
        </w:rPr>
        <w:t xml:space="preserve"> </w:t>
      </w:r>
      <w:proofErr w:type="spellStart"/>
      <w:r w:rsidRPr="004D3A2E">
        <w:rPr>
          <w:rFonts w:eastAsia="MS Mincho"/>
          <w:sz w:val="24"/>
          <w:szCs w:val="24"/>
          <w:lang w:bidi="en-US"/>
        </w:rPr>
        <w:t>më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rëndësishme</w:t>
      </w:r>
      <w:proofErr w:type="spellEnd"/>
      <w:r w:rsidRPr="004D3A2E">
        <w:rPr>
          <w:rFonts w:eastAsia="MS Mincho"/>
          <w:sz w:val="24"/>
          <w:szCs w:val="24"/>
          <w:lang w:bidi="en-US"/>
        </w:rPr>
        <w:t xml:space="preserve">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së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drejtës</w:t>
      </w:r>
      <w:proofErr w:type="spellEnd"/>
      <w:r w:rsidRPr="004D3A2E">
        <w:rPr>
          <w:rFonts w:eastAsia="MS Mincho"/>
          <w:sz w:val="24"/>
          <w:szCs w:val="24"/>
          <w:lang w:bidi="en-US"/>
        </w:rPr>
        <w:t xml:space="preserve"> </w:t>
      </w:r>
      <w:proofErr w:type="spellStart"/>
      <w:r w:rsidRPr="004D3A2E">
        <w:rPr>
          <w:rFonts w:eastAsia="MS Mincho"/>
          <w:sz w:val="24"/>
          <w:szCs w:val="24"/>
          <w:lang w:bidi="en-US"/>
        </w:rPr>
        <w:t>procedurale</w:t>
      </w:r>
      <w:proofErr w:type="spellEnd"/>
      <w:r w:rsidRPr="004D3A2E">
        <w:rPr>
          <w:rFonts w:eastAsia="MS Mincho"/>
          <w:sz w:val="24"/>
          <w:szCs w:val="24"/>
          <w:lang w:bidi="en-US"/>
        </w:rPr>
        <w:t xml:space="preserve"> </w:t>
      </w:r>
      <w:proofErr w:type="spellStart"/>
      <w:r w:rsidRPr="004D3A2E">
        <w:rPr>
          <w:rFonts w:eastAsia="MS Mincho"/>
          <w:sz w:val="24"/>
          <w:szCs w:val="24"/>
          <w:lang w:bidi="en-US"/>
        </w:rPr>
        <w:t>penale</w:t>
      </w:r>
      <w:proofErr w:type="spellEnd"/>
      <w:r w:rsidRPr="004D3A2E">
        <w:rPr>
          <w:rFonts w:eastAsia="MS Mincho"/>
          <w:sz w:val="24"/>
          <w:szCs w:val="24"/>
          <w:lang w:bidi="en-US"/>
        </w:rPr>
        <w:t xml:space="preserve"> </w:t>
      </w:r>
      <w:proofErr w:type="spellStart"/>
      <w:r w:rsidRPr="004D3A2E">
        <w:rPr>
          <w:rFonts w:eastAsia="MS Mincho"/>
          <w:sz w:val="24"/>
          <w:szCs w:val="24"/>
          <w:lang w:bidi="en-US"/>
        </w:rPr>
        <w:t>është</w:t>
      </w:r>
      <w:proofErr w:type="spellEnd"/>
      <w:r w:rsidRPr="004D3A2E">
        <w:rPr>
          <w:rFonts w:eastAsia="MS Mincho"/>
          <w:sz w:val="24"/>
          <w:szCs w:val="24"/>
          <w:lang w:bidi="en-US"/>
        </w:rPr>
        <w:t xml:space="preserve"> ai </w:t>
      </w:r>
      <w:proofErr w:type="spellStart"/>
      <w:r w:rsidRPr="004D3A2E">
        <w:rPr>
          <w:rFonts w:eastAsia="MS Mincho"/>
          <w:sz w:val="24"/>
          <w:szCs w:val="24"/>
          <w:lang w:bidi="en-US"/>
        </w:rPr>
        <w:t>i</w:t>
      </w:r>
      <w:proofErr w:type="spellEnd"/>
      <w:r w:rsidRPr="004D3A2E">
        <w:rPr>
          <w:rFonts w:eastAsia="MS Mincho"/>
          <w:sz w:val="24"/>
          <w:szCs w:val="24"/>
          <w:lang w:bidi="en-US"/>
        </w:rPr>
        <w:t xml:space="preserve"> “</w:t>
      </w:r>
      <w:proofErr w:type="spellStart"/>
      <w:r w:rsidRPr="004D3A2E">
        <w:rPr>
          <w:rFonts w:eastAsia="MS Mincho"/>
          <w:i/>
          <w:sz w:val="24"/>
          <w:szCs w:val="24"/>
          <w:lang w:bidi="en-US"/>
        </w:rPr>
        <w:t>provave</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dhe</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procesit</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të</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të</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provuarit</w:t>
      </w:r>
      <w:proofErr w:type="spellEnd"/>
      <w:r w:rsidRPr="004D3A2E">
        <w:rPr>
          <w:rFonts w:eastAsia="MS Mincho"/>
          <w:sz w:val="24"/>
          <w:szCs w:val="24"/>
          <w:lang w:bidi="en-US"/>
        </w:rPr>
        <w:t xml:space="preserve">”. </w:t>
      </w:r>
      <w:proofErr w:type="spellStart"/>
      <w:r w:rsidRPr="004D3A2E">
        <w:rPr>
          <w:rFonts w:eastAsia="MS Mincho"/>
          <w:sz w:val="24"/>
          <w:szCs w:val="24"/>
          <w:lang w:bidi="en-US"/>
        </w:rPr>
        <w:t>Rëndësia</w:t>
      </w:r>
      <w:proofErr w:type="spellEnd"/>
      <w:r w:rsidRPr="004D3A2E">
        <w:rPr>
          <w:rFonts w:eastAsia="MS Mincho"/>
          <w:sz w:val="24"/>
          <w:szCs w:val="24"/>
          <w:lang w:bidi="en-US"/>
        </w:rPr>
        <w:t xml:space="preserve"> e </w:t>
      </w:r>
      <w:proofErr w:type="spellStart"/>
      <w:r w:rsidRPr="004D3A2E">
        <w:rPr>
          <w:rFonts w:eastAsia="MS Mincho"/>
          <w:sz w:val="24"/>
          <w:szCs w:val="24"/>
          <w:lang w:bidi="en-US"/>
        </w:rPr>
        <w:t>shqyrtimit</w:t>
      </w:r>
      <w:proofErr w:type="spellEnd"/>
      <w:r w:rsidRPr="004D3A2E">
        <w:rPr>
          <w:rFonts w:eastAsia="MS Mincho"/>
          <w:sz w:val="24"/>
          <w:szCs w:val="24"/>
          <w:lang w:bidi="en-US"/>
        </w:rPr>
        <w:t xml:space="preserve"> </w:t>
      </w:r>
      <w:proofErr w:type="spellStart"/>
      <w:r w:rsidRPr="004D3A2E">
        <w:rPr>
          <w:rFonts w:eastAsia="MS Mincho"/>
          <w:sz w:val="24"/>
          <w:szCs w:val="24"/>
          <w:lang w:bidi="en-US"/>
        </w:rPr>
        <w:t>dhe</w:t>
      </w:r>
      <w:proofErr w:type="spellEnd"/>
      <w:r w:rsidRPr="004D3A2E">
        <w:rPr>
          <w:rFonts w:eastAsia="MS Mincho"/>
          <w:sz w:val="24"/>
          <w:szCs w:val="24"/>
          <w:lang w:bidi="en-US"/>
        </w:rPr>
        <w:t xml:space="preserve"> e </w:t>
      </w:r>
      <w:proofErr w:type="spellStart"/>
      <w:r w:rsidRPr="004D3A2E">
        <w:rPr>
          <w:rFonts w:eastAsia="MS Mincho"/>
          <w:sz w:val="24"/>
          <w:szCs w:val="24"/>
          <w:lang w:bidi="en-US"/>
        </w:rPr>
        <w:t>verifikimit</w:t>
      </w:r>
      <w:proofErr w:type="spellEnd"/>
      <w:r w:rsidRPr="004D3A2E">
        <w:rPr>
          <w:rFonts w:eastAsia="MS Mincho"/>
          <w:sz w:val="24"/>
          <w:szCs w:val="24"/>
          <w:lang w:bidi="en-US"/>
        </w:rPr>
        <w:t xml:space="preserve">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provave</w:t>
      </w:r>
      <w:proofErr w:type="spellEnd"/>
      <w:r w:rsidRPr="004D3A2E">
        <w:rPr>
          <w:rFonts w:eastAsia="MS Mincho"/>
          <w:sz w:val="24"/>
          <w:szCs w:val="24"/>
          <w:lang w:bidi="en-US"/>
        </w:rPr>
        <w:t xml:space="preserve"> </w:t>
      </w:r>
      <w:proofErr w:type="spellStart"/>
      <w:r w:rsidRPr="004D3A2E">
        <w:rPr>
          <w:rFonts w:eastAsia="MS Mincho"/>
          <w:sz w:val="24"/>
          <w:szCs w:val="24"/>
          <w:lang w:bidi="en-US"/>
        </w:rPr>
        <w:t>gjatë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gjykimit</w:t>
      </w:r>
      <w:proofErr w:type="spellEnd"/>
      <w:r w:rsidRPr="004D3A2E">
        <w:rPr>
          <w:rFonts w:eastAsia="MS Mincho"/>
          <w:sz w:val="24"/>
          <w:szCs w:val="24"/>
          <w:lang w:bidi="en-US"/>
        </w:rPr>
        <w:t xml:space="preserve">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çështjes</w:t>
      </w:r>
      <w:proofErr w:type="spellEnd"/>
      <w:r w:rsidRPr="004D3A2E">
        <w:rPr>
          <w:rFonts w:eastAsia="MS Mincho"/>
          <w:sz w:val="24"/>
          <w:szCs w:val="24"/>
          <w:lang w:bidi="en-US"/>
        </w:rPr>
        <w:t xml:space="preserve"> </w:t>
      </w:r>
      <w:proofErr w:type="spellStart"/>
      <w:r w:rsidRPr="004D3A2E">
        <w:rPr>
          <w:rFonts w:eastAsia="MS Mincho"/>
          <w:sz w:val="24"/>
          <w:szCs w:val="24"/>
          <w:lang w:bidi="en-US"/>
        </w:rPr>
        <w:t>është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përcaktuese</w:t>
      </w:r>
      <w:proofErr w:type="spellEnd"/>
      <w:r w:rsidRPr="004D3A2E">
        <w:rPr>
          <w:rFonts w:eastAsia="MS Mincho"/>
          <w:sz w:val="24"/>
          <w:szCs w:val="24"/>
          <w:lang w:bidi="en-US"/>
        </w:rPr>
        <w:t xml:space="preserve"> </w:t>
      </w:r>
      <w:proofErr w:type="spellStart"/>
      <w:r w:rsidRPr="004D3A2E">
        <w:rPr>
          <w:rFonts w:eastAsia="MS Mincho"/>
          <w:sz w:val="24"/>
          <w:szCs w:val="24"/>
          <w:lang w:bidi="en-US"/>
        </w:rPr>
        <w:t>për</w:t>
      </w:r>
      <w:proofErr w:type="spellEnd"/>
      <w:r w:rsidRPr="004D3A2E">
        <w:rPr>
          <w:rFonts w:eastAsia="MS Mincho"/>
          <w:sz w:val="24"/>
          <w:szCs w:val="24"/>
          <w:lang w:bidi="en-US"/>
        </w:rPr>
        <w:t xml:space="preserve"> </w:t>
      </w:r>
      <w:proofErr w:type="spellStart"/>
      <w:r w:rsidRPr="004D3A2E">
        <w:rPr>
          <w:rFonts w:eastAsia="MS Mincho"/>
          <w:sz w:val="24"/>
          <w:szCs w:val="24"/>
          <w:lang w:bidi="en-US"/>
        </w:rPr>
        <w:t>formimin</w:t>
      </w:r>
      <w:proofErr w:type="spellEnd"/>
      <w:r w:rsidRPr="004D3A2E">
        <w:rPr>
          <w:rFonts w:eastAsia="MS Mincho"/>
          <w:sz w:val="24"/>
          <w:szCs w:val="24"/>
          <w:lang w:bidi="en-US"/>
        </w:rPr>
        <w:t xml:space="preserve"> e </w:t>
      </w:r>
      <w:proofErr w:type="spellStart"/>
      <w:r w:rsidRPr="004D3A2E">
        <w:rPr>
          <w:rFonts w:eastAsia="MS Mincho"/>
          <w:sz w:val="24"/>
          <w:szCs w:val="24"/>
          <w:lang w:bidi="en-US"/>
        </w:rPr>
        <w:t>bindjes</w:t>
      </w:r>
      <w:proofErr w:type="spellEnd"/>
      <w:r w:rsidRPr="004D3A2E">
        <w:rPr>
          <w:rFonts w:eastAsia="MS Mincho"/>
          <w:sz w:val="24"/>
          <w:szCs w:val="24"/>
          <w:lang w:bidi="en-US"/>
        </w:rPr>
        <w:t xml:space="preserve"> </w:t>
      </w:r>
      <w:proofErr w:type="spellStart"/>
      <w:r w:rsidRPr="004D3A2E">
        <w:rPr>
          <w:rFonts w:eastAsia="MS Mincho"/>
          <w:sz w:val="24"/>
          <w:szCs w:val="24"/>
          <w:lang w:bidi="en-US"/>
        </w:rPr>
        <w:t>së</w:t>
      </w:r>
      <w:proofErr w:type="spellEnd"/>
      <w:r w:rsidRPr="004D3A2E">
        <w:rPr>
          <w:rFonts w:eastAsia="MS Mincho"/>
          <w:sz w:val="24"/>
          <w:szCs w:val="24"/>
          <w:lang w:bidi="en-US"/>
        </w:rPr>
        <w:t xml:space="preserve"> </w:t>
      </w:r>
      <w:proofErr w:type="spellStart"/>
      <w:r w:rsidRPr="004D3A2E">
        <w:rPr>
          <w:rFonts w:eastAsia="MS Mincho"/>
          <w:sz w:val="24"/>
          <w:szCs w:val="24"/>
          <w:lang w:bidi="en-US"/>
        </w:rPr>
        <w:lastRenderedPageBreak/>
        <w:t>brendshme</w:t>
      </w:r>
      <w:proofErr w:type="spellEnd"/>
      <w:r w:rsidRPr="004D3A2E">
        <w:rPr>
          <w:rFonts w:eastAsia="MS Mincho"/>
          <w:sz w:val="24"/>
          <w:szCs w:val="24"/>
          <w:lang w:bidi="en-US"/>
        </w:rPr>
        <w:t xml:space="preserve">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gjykatës</w:t>
      </w:r>
      <w:proofErr w:type="spellEnd"/>
      <w:r w:rsidRPr="004D3A2E">
        <w:rPr>
          <w:rFonts w:eastAsia="MS Mincho"/>
          <w:sz w:val="24"/>
          <w:szCs w:val="24"/>
          <w:lang w:bidi="en-US"/>
        </w:rPr>
        <w:t xml:space="preserve">, </w:t>
      </w:r>
      <w:proofErr w:type="spellStart"/>
      <w:r w:rsidRPr="004D3A2E">
        <w:rPr>
          <w:rFonts w:eastAsia="MS Mincho"/>
          <w:sz w:val="24"/>
          <w:szCs w:val="24"/>
          <w:lang w:bidi="en-US"/>
        </w:rPr>
        <w:t>mbi</w:t>
      </w:r>
      <w:proofErr w:type="spellEnd"/>
      <w:r w:rsidRPr="004D3A2E">
        <w:rPr>
          <w:rFonts w:eastAsia="MS Mincho"/>
          <w:sz w:val="24"/>
          <w:szCs w:val="24"/>
          <w:lang w:bidi="en-US"/>
        </w:rPr>
        <w:t xml:space="preserve"> </w:t>
      </w:r>
      <w:proofErr w:type="spellStart"/>
      <w:r w:rsidRPr="004D3A2E">
        <w:rPr>
          <w:rFonts w:eastAsia="MS Mincho"/>
          <w:sz w:val="24"/>
          <w:szCs w:val="24"/>
          <w:lang w:bidi="en-US"/>
        </w:rPr>
        <w:t>bazën</w:t>
      </w:r>
      <w:proofErr w:type="spellEnd"/>
      <w:r w:rsidRPr="004D3A2E">
        <w:rPr>
          <w:rFonts w:eastAsia="MS Mincho"/>
          <w:sz w:val="24"/>
          <w:szCs w:val="24"/>
          <w:lang w:bidi="en-US"/>
        </w:rPr>
        <w:t xml:space="preserve"> e </w:t>
      </w:r>
      <w:proofErr w:type="spellStart"/>
      <w:r w:rsidRPr="004D3A2E">
        <w:rPr>
          <w:rFonts w:eastAsia="MS Mincho"/>
          <w:sz w:val="24"/>
          <w:szCs w:val="24"/>
          <w:lang w:bidi="en-US"/>
        </w:rPr>
        <w:t>së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cilës</w:t>
      </w:r>
      <w:proofErr w:type="spellEnd"/>
      <w:r w:rsidRPr="004D3A2E">
        <w:rPr>
          <w:rFonts w:eastAsia="MS Mincho"/>
          <w:sz w:val="24"/>
          <w:szCs w:val="24"/>
          <w:lang w:bidi="en-US"/>
        </w:rPr>
        <w:t xml:space="preserve"> do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përcaktohet</w:t>
      </w:r>
      <w:proofErr w:type="spellEnd"/>
      <w:r w:rsidRPr="004D3A2E">
        <w:rPr>
          <w:rFonts w:eastAsia="MS Mincho"/>
          <w:sz w:val="24"/>
          <w:szCs w:val="24"/>
          <w:lang w:bidi="en-US"/>
        </w:rPr>
        <w:t xml:space="preserve"> </w:t>
      </w:r>
      <w:proofErr w:type="spellStart"/>
      <w:r w:rsidRPr="004D3A2E">
        <w:rPr>
          <w:rFonts w:eastAsia="MS Mincho"/>
          <w:sz w:val="24"/>
          <w:szCs w:val="24"/>
          <w:lang w:bidi="en-US"/>
        </w:rPr>
        <w:t>vërtetësia</w:t>
      </w:r>
      <w:proofErr w:type="spellEnd"/>
      <w:r w:rsidRPr="004D3A2E">
        <w:rPr>
          <w:rFonts w:eastAsia="MS Mincho"/>
          <w:sz w:val="24"/>
          <w:szCs w:val="24"/>
          <w:lang w:bidi="en-US"/>
        </w:rPr>
        <w:t xml:space="preserve"> </w:t>
      </w:r>
      <w:proofErr w:type="spellStart"/>
      <w:r w:rsidRPr="004D3A2E">
        <w:rPr>
          <w:rFonts w:eastAsia="MS Mincho"/>
          <w:sz w:val="24"/>
          <w:szCs w:val="24"/>
          <w:lang w:bidi="en-US"/>
        </w:rPr>
        <w:t>dhe</w:t>
      </w:r>
      <w:proofErr w:type="spellEnd"/>
      <w:r w:rsidRPr="004D3A2E">
        <w:rPr>
          <w:rFonts w:eastAsia="MS Mincho"/>
          <w:sz w:val="24"/>
          <w:szCs w:val="24"/>
          <w:lang w:bidi="en-US"/>
        </w:rPr>
        <w:t xml:space="preserve"> </w:t>
      </w:r>
      <w:proofErr w:type="spellStart"/>
      <w:r w:rsidRPr="004D3A2E">
        <w:rPr>
          <w:rFonts w:eastAsia="MS Mincho"/>
          <w:sz w:val="24"/>
          <w:szCs w:val="24"/>
          <w:lang w:bidi="en-US"/>
        </w:rPr>
        <w:t>fuqia</w:t>
      </w:r>
      <w:proofErr w:type="spellEnd"/>
      <w:r w:rsidRPr="004D3A2E">
        <w:rPr>
          <w:rFonts w:eastAsia="MS Mincho"/>
          <w:sz w:val="24"/>
          <w:szCs w:val="24"/>
          <w:lang w:bidi="en-US"/>
        </w:rPr>
        <w:t xml:space="preserve"> </w:t>
      </w:r>
      <w:proofErr w:type="spellStart"/>
      <w:r w:rsidRPr="004D3A2E">
        <w:rPr>
          <w:rFonts w:eastAsia="MS Mincho"/>
          <w:sz w:val="24"/>
          <w:szCs w:val="24"/>
          <w:lang w:bidi="en-US"/>
        </w:rPr>
        <w:t>provuese</w:t>
      </w:r>
      <w:proofErr w:type="spellEnd"/>
      <w:r w:rsidRPr="004D3A2E">
        <w:rPr>
          <w:rFonts w:eastAsia="MS Mincho"/>
          <w:sz w:val="24"/>
          <w:szCs w:val="24"/>
          <w:lang w:bidi="en-US"/>
        </w:rPr>
        <w:t xml:space="preserve"> e </w:t>
      </w:r>
      <w:proofErr w:type="spellStart"/>
      <w:r w:rsidRPr="004D3A2E">
        <w:rPr>
          <w:rFonts w:eastAsia="MS Mincho"/>
          <w:sz w:val="24"/>
          <w:szCs w:val="24"/>
          <w:lang w:bidi="en-US"/>
        </w:rPr>
        <w:t>secilës</w:t>
      </w:r>
      <w:proofErr w:type="spellEnd"/>
      <w:r w:rsidRPr="004D3A2E">
        <w:rPr>
          <w:rFonts w:eastAsia="MS Mincho"/>
          <w:sz w:val="24"/>
          <w:szCs w:val="24"/>
          <w:lang w:bidi="en-US"/>
        </w:rPr>
        <w:t xml:space="preserve"> </w:t>
      </w:r>
      <w:proofErr w:type="spellStart"/>
      <w:r w:rsidRPr="004D3A2E">
        <w:rPr>
          <w:rFonts w:eastAsia="MS Mincho"/>
          <w:sz w:val="24"/>
          <w:szCs w:val="24"/>
          <w:lang w:bidi="en-US"/>
        </w:rPr>
        <w:t>provë</w:t>
      </w:r>
      <w:proofErr w:type="spellEnd"/>
      <w:r w:rsidRPr="004D3A2E">
        <w:rPr>
          <w:rFonts w:eastAsia="MS Mincho"/>
          <w:sz w:val="24"/>
          <w:szCs w:val="24"/>
          <w:lang w:bidi="en-US"/>
        </w:rPr>
        <w:t>.</w:t>
      </w:r>
      <w:r w:rsidRPr="004D3A2E">
        <w:rPr>
          <w:rFonts w:eastAsia="MS Mincho"/>
          <w:sz w:val="24"/>
          <w:szCs w:val="24"/>
        </w:rPr>
        <w:t xml:space="preserve"> </w:t>
      </w:r>
      <w:proofErr w:type="spellStart"/>
      <w:r w:rsidRPr="004D3A2E">
        <w:rPr>
          <w:rFonts w:eastAsia="MS Mincho"/>
          <w:sz w:val="24"/>
          <w:szCs w:val="24"/>
          <w:lang w:bidi="en-US"/>
        </w:rPr>
        <w:t>Ligjvënësi</w:t>
      </w:r>
      <w:proofErr w:type="spellEnd"/>
      <w:r w:rsidRPr="004D3A2E">
        <w:rPr>
          <w:rFonts w:eastAsia="MS Mincho"/>
          <w:sz w:val="24"/>
          <w:szCs w:val="24"/>
          <w:lang w:bidi="en-US"/>
        </w:rPr>
        <w:t xml:space="preserve">, </w:t>
      </w:r>
      <w:proofErr w:type="spellStart"/>
      <w:r w:rsidRPr="004D3A2E">
        <w:rPr>
          <w:rFonts w:eastAsia="MS Mincho"/>
          <w:sz w:val="24"/>
          <w:szCs w:val="24"/>
          <w:lang w:bidi="en-US"/>
        </w:rPr>
        <w:t>në</w:t>
      </w:r>
      <w:proofErr w:type="spellEnd"/>
      <w:r w:rsidRPr="004D3A2E">
        <w:rPr>
          <w:rFonts w:eastAsia="MS Mincho"/>
          <w:sz w:val="24"/>
          <w:szCs w:val="24"/>
          <w:lang w:bidi="en-US"/>
        </w:rPr>
        <w:t xml:space="preserve"> </w:t>
      </w:r>
      <w:proofErr w:type="spellStart"/>
      <w:r w:rsidRPr="004D3A2E">
        <w:rPr>
          <w:rFonts w:eastAsia="MS Mincho"/>
          <w:sz w:val="24"/>
          <w:szCs w:val="24"/>
          <w:lang w:bidi="en-US"/>
        </w:rPr>
        <w:t>nenin</w:t>
      </w:r>
      <w:proofErr w:type="spellEnd"/>
      <w:r w:rsidRPr="004D3A2E">
        <w:rPr>
          <w:rFonts w:eastAsia="MS Mincho"/>
          <w:sz w:val="24"/>
          <w:szCs w:val="24"/>
          <w:lang w:bidi="en-US"/>
        </w:rPr>
        <w:t xml:space="preserve"> 152/1 </w:t>
      </w:r>
      <w:proofErr w:type="spellStart"/>
      <w:r w:rsidRPr="004D3A2E">
        <w:rPr>
          <w:rFonts w:eastAsia="MS Mincho"/>
          <w:sz w:val="24"/>
          <w:szCs w:val="24"/>
          <w:lang w:bidi="en-US"/>
        </w:rPr>
        <w:t>të</w:t>
      </w:r>
      <w:proofErr w:type="spellEnd"/>
      <w:r w:rsidRPr="004D3A2E">
        <w:rPr>
          <w:rFonts w:eastAsia="MS Mincho"/>
          <w:sz w:val="24"/>
          <w:szCs w:val="24"/>
          <w:lang w:bidi="en-US"/>
        </w:rPr>
        <w:t xml:space="preserve"> KPP, ka </w:t>
      </w:r>
      <w:proofErr w:type="spellStart"/>
      <w:r w:rsidRPr="004D3A2E">
        <w:rPr>
          <w:rFonts w:eastAsia="MS Mincho"/>
          <w:sz w:val="24"/>
          <w:szCs w:val="24"/>
          <w:lang w:bidi="en-US"/>
        </w:rPr>
        <w:t>parashikuar</w:t>
      </w:r>
      <w:proofErr w:type="spellEnd"/>
      <w:r w:rsidRPr="004D3A2E">
        <w:rPr>
          <w:rFonts w:eastAsia="MS Mincho"/>
          <w:sz w:val="24"/>
          <w:szCs w:val="24"/>
          <w:lang w:bidi="en-US"/>
        </w:rPr>
        <w:t xml:space="preserve">: </w:t>
      </w:r>
      <w:r w:rsidRPr="004D3A2E">
        <w:rPr>
          <w:rFonts w:eastAsia="MS Mincho"/>
          <w:iCs/>
          <w:sz w:val="24"/>
          <w:szCs w:val="24"/>
          <w:lang w:bidi="en-US"/>
        </w:rPr>
        <w:t>“</w:t>
      </w:r>
      <w:proofErr w:type="spellStart"/>
      <w:r w:rsidRPr="004D3A2E">
        <w:rPr>
          <w:rFonts w:eastAsia="MS Mincho"/>
          <w:i/>
          <w:sz w:val="24"/>
          <w:szCs w:val="24"/>
          <w:lang w:bidi="en-US"/>
        </w:rPr>
        <w:t>Gjykata</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i</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çmon</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provat</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sipas</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bindjes</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së</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formuar</w:t>
      </w:r>
      <w:proofErr w:type="spellEnd"/>
      <w:r w:rsidRPr="004D3A2E">
        <w:rPr>
          <w:rFonts w:eastAsia="MS Mincho"/>
          <w:i/>
          <w:sz w:val="24"/>
          <w:szCs w:val="24"/>
          <w:lang w:bidi="en-US"/>
        </w:rPr>
        <w:t xml:space="preserve"> pas </w:t>
      </w:r>
      <w:proofErr w:type="spellStart"/>
      <w:r w:rsidRPr="004D3A2E">
        <w:rPr>
          <w:rFonts w:eastAsia="MS Mincho"/>
          <w:i/>
          <w:sz w:val="24"/>
          <w:szCs w:val="24"/>
          <w:lang w:bidi="en-US"/>
        </w:rPr>
        <w:t>shqyrtimit</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të</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tyre</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në</w:t>
      </w:r>
      <w:proofErr w:type="spellEnd"/>
      <w:r w:rsidRPr="004D3A2E">
        <w:rPr>
          <w:rFonts w:eastAsia="MS Mincho"/>
          <w:i/>
          <w:sz w:val="24"/>
          <w:szCs w:val="24"/>
          <w:lang w:bidi="en-US"/>
        </w:rPr>
        <w:t xml:space="preserve"> </w:t>
      </w:r>
      <w:proofErr w:type="spellStart"/>
      <w:r w:rsidRPr="004D3A2E">
        <w:rPr>
          <w:rFonts w:eastAsia="MS Mincho"/>
          <w:i/>
          <w:sz w:val="24"/>
          <w:szCs w:val="24"/>
          <w:lang w:bidi="en-US"/>
        </w:rPr>
        <w:t>tërësi</w:t>
      </w:r>
      <w:proofErr w:type="spellEnd"/>
      <w:r w:rsidRPr="004D3A2E">
        <w:rPr>
          <w:rFonts w:eastAsia="MS Mincho"/>
          <w:iCs/>
          <w:sz w:val="24"/>
          <w:szCs w:val="24"/>
          <w:lang w:bidi="en-US"/>
        </w:rPr>
        <w:t>”.</w:t>
      </w:r>
      <w:r w:rsidRPr="004D3A2E">
        <w:rPr>
          <w:rFonts w:eastAsia="MS Mincho"/>
          <w:sz w:val="24"/>
          <w:szCs w:val="24"/>
          <w:lang w:bidi="en-US"/>
        </w:rPr>
        <w:t xml:space="preserve"> </w:t>
      </w:r>
      <w:proofErr w:type="spellStart"/>
      <w:r w:rsidRPr="004D3A2E">
        <w:rPr>
          <w:bCs/>
          <w:sz w:val="24"/>
          <w:szCs w:val="24"/>
          <w:lang w:bidi="en-US"/>
        </w:rPr>
        <w:t>N</w:t>
      </w:r>
      <w:r w:rsidRPr="004D3A2E">
        <w:rPr>
          <w:sz w:val="24"/>
          <w:szCs w:val="24"/>
          <w:lang w:bidi="en-US"/>
        </w:rPr>
        <w:t>ë</w:t>
      </w:r>
      <w:proofErr w:type="spellEnd"/>
      <w:r w:rsidRPr="004D3A2E">
        <w:rPr>
          <w:sz w:val="24"/>
          <w:szCs w:val="24"/>
          <w:lang w:bidi="en-US"/>
        </w:rPr>
        <w:t xml:space="preserve"> </w:t>
      </w:r>
      <w:proofErr w:type="spellStart"/>
      <w:r w:rsidRPr="004D3A2E">
        <w:rPr>
          <w:sz w:val="24"/>
          <w:szCs w:val="24"/>
          <w:lang w:bidi="en-US"/>
        </w:rPr>
        <w:t>interpretim</w:t>
      </w:r>
      <w:proofErr w:type="spellEnd"/>
      <w:r w:rsidRPr="004D3A2E">
        <w:rPr>
          <w:sz w:val="24"/>
          <w:szCs w:val="24"/>
          <w:lang w:bidi="en-US"/>
        </w:rPr>
        <w:t xml:space="preserve"> </w:t>
      </w:r>
      <w:proofErr w:type="spellStart"/>
      <w:r w:rsidRPr="004D3A2E">
        <w:rPr>
          <w:sz w:val="24"/>
          <w:szCs w:val="24"/>
          <w:lang w:bidi="en-US"/>
        </w:rPr>
        <w:t>të</w:t>
      </w:r>
      <w:proofErr w:type="spellEnd"/>
      <w:r w:rsidRPr="004D3A2E">
        <w:rPr>
          <w:sz w:val="24"/>
          <w:szCs w:val="24"/>
          <w:lang w:bidi="en-US"/>
        </w:rPr>
        <w:t xml:space="preserve"> </w:t>
      </w:r>
      <w:proofErr w:type="spellStart"/>
      <w:r w:rsidRPr="004D3A2E">
        <w:rPr>
          <w:bCs/>
          <w:sz w:val="24"/>
          <w:szCs w:val="24"/>
          <w:lang w:bidi="en-US"/>
        </w:rPr>
        <w:t>nenit</w:t>
      </w:r>
      <w:proofErr w:type="spellEnd"/>
      <w:r w:rsidRPr="004D3A2E">
        <w:rPr>
          <w:bCs/>
          <w:sz w:val="24"/>
          <w:szCs w:val="24"/>
          <w:lang w:bidi="en-US"/>
        </w:rPr>
        <w:t xml:space="preserve"> 152 </w:t>
      </w:r>
      <w:proofErr w:type="spellStart"/>
      <w:r w:rsidRPr="004D3A2E">
        <w:rPr>
          <w:bCs/>
          <w:sz w:val="24"/>
          <w:szCs w:val="24"/>
          <w:lang w:bidi="en-US"/>
        </w:rPr>
        <w:t>t</w:t>
      </w:r>
      <w:r w:rsidRPr="004D3A2E">
        <w:rPr>
          <w:sz w:val="24"/>
          <w:szCs w:val="24"/>
          <w:lang w:bidi="en-US"/>
        </w:rPr>
        <w:t>ë</w:t>
      </w:r>
      <w:proofErr w:type="spellEnd"/>
      <w:r w:rsidRPr="004D3A2E">
        <w:rPr>
          <w:sz w:val="24"/>
          <w:szCs w:val="24"/>
          <w:lang w:bidi="en-US"/>
        </w:rPr>
        <w:t xml:space="preserve"> KPP</w:t>
      </w:r>
      <w:r w:rsidRPr="004D3A2E">
        <w:rPr>
          <w:bCs/>
          <w:sz w:val="24"/>
          <w:szCs w:val="24"/>
          <w:lang w:bidi="en-US"/>
        </w:rPr>
        <w:t xml:space="preserve"> “</w:t>
      </w:r>
      <w:proofErr w:type="spellStart"/>
      <w:r w:rsidRPr="004D3A2E">
        <w:rPr>
          <w:bCs/>
          <w:sz w:val="24"/>
          <w:szCs w:val="24"/>
          <w:lang w:bidi="en-US"/>
        </w:rPr>
        <w:t>çmuarja</w:t>
      </w:r>
      <w:proofErr w:type="spellEnd"/>
      <w:r w:rsidRPr="004D3A2E">
        <w:rPr>
          <w:bCs/>
          <w:sz w:val="24"/>
          <w:szCs w:val="24"/>
          <w:lang w:bidi="en-US"/>
        </w:rPr>
        <w:t xml:space="preserve"> e </w:t>
      </w:r>
      <w:proofErr w:type="spellStart"/>
      <w:r w:rsidRPr="004D3A2E">
        <w:rPr>
          <w:bCs/>
          <w:sz w:val="24"/>
          <w:szCs w:val="24"/>
          <w:lang w:bidi="en-US"/>
        </w:rPr>
        <w:t>prov</w:t>
      </w:r>
      <w:r w:rsidRPr="004D3A2E">
        <w:rPr>
          <w:sz w:val="24"/>
          <w:szCs w:val="24"/>
          <w:lang w:bidi="en-US"/>
        </w:rPr>
        <w:t>ave</w:t>
      </w:r>
      <w:proofErr w:type="spellEnd"/>
      <w:r w:rsidRPr="004D3A2E">
        <w:rPr>
          <w:sz w:val="24"/>
          <w:szCs w:val="24"/>
          <w:lang w:bidi="en-US"/>
        </w:rPr>
        <w:t>”</w:t>
      </w:r>
      <w:r w:rsidRPr="004D3A2E">
        <w:rPr>
          <w:bCs/>
          <w:sz w:val="24"/>
          <w:szCs w:val="24"/>
          <w:lang w:bidi="en-US"/>
        </w:rPr>
        <w:t xml:space="preserve"> </w:t>
      </w:r>
      <w:proofErr w:type="spellStart"/>
      <w:r w:rsidRPr="004D3A2E">
        <w:rPr>
          <w:sz w:val="24"/>
          <w:szCs w:val="24"/>
          <w:lang w:bidi="en-US"/>
        </w:rPr>
        <w:t>ë</w:t>
      </w:r>
      <w:r w:rsidRPr="004D3A2E">
        <w:rPr>
          <w:bCs/>
          <w:sz w:val="24"/>
          <w:szCs w:val="24"/>
          <w:lang w:bidi="en-US"/>
        </w:rPr>
        <w:t>sht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procesi</w:t>
      </w:r>
      <w:proofErr w:type="spellEnd"/>
      <w:r w:rsidRPr="004D3A2E">
        <w:rPr>
          <w:bCs/>
          <w:sz w:val="24"/>
          <w:szCs w:val="24"/>
          <w:lang w:bidi="en-US"/>
        </w:rPr>
        <w:t xml:space="preserve"> </w:t>
      </w:r>
      <w:proofErr w:type="spellStart"/>
      <w:r w:rsidRPr="004D3A2E">
        <w:rPr>
          <w:bCs/>
          <w:sz w:val="24"/>
          <w:szCs w:val="24"/>
          <w:lang w:bidi="en-US"/>
        </w:rPr>
        <w:t>i</w:t>
      </w:r>
      <w:proofErr w:type="spellEnd"/>
      <w:r w:rsidRPr="004D3A2E">
        <w:rPr>
          <w:bCs/>
          <w:sz w:val="24"/>
          <w:szCs w:val="24"/>
          <w:lang w:bidi="en-US"/>
        </w:rPr>
        <w:t xml:space="preserve"> </w:t>
      </w:r>
      <w:proofErr w:type="spellStart"/>
      <w:r w:rsidRPr="004D3A2E">
        <w:rPr>
          <w:bCs/>
          <w:sz w:val="24"/>
          <w:szCs w:val="24"/>
          <w:lang w:bidi="en-US"/>
        </w:rPr>
        <w:t>p</w:t>
      </w:r>
      <w:r w:rsidRPr="004D3A2E">
        <w:rPr>
          <w:sz w:val="24"/>
          <w:szCs w:val="24"/>
          <w:lang w:bidi="en-US"/>
        </w:rPr>
        <w:t>ë</w:t>
      </w:r>
      <w:r w:rsidRPr="004D3A2E">
        <w:rPr>
          <w:bCs/>
          <w:sz w:val="24"/>
          <w:szCs w:val="24"/>
          <w:lang w:bidi="en-US"/>
        </w:rPr>
        <w:t>rcaktimit</w:t>
      </w:r>
      <w:proofErr w:type="spellEnd"/>
      <w:r w:rsidRPr="004D3A2E">
        <w:rPr>
          <w:bCs/>
          <w:sz w:val="24"/>
          <w:szCs w:val="24"/>
          <w:lang w:bidi="en-US"/>
        </w:rPr>
        <w:t xml:space="preserve"> </w:t>
      </w:r>
      <w:proofErr w:type="spellStart"/>
      <w:r w:rsidRPr="004D3A2E">
        <w:rPr>
          <w:bCs/>
          <w:sz w:val="24"/>
          <w:szCs w:val="24"/>
          <w:lang w:bidi="en-US"/>
        </w:rPr>
        <w:t>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v</w:t>
      </w:r>
      <w:r w:rsidRPr="004D3A2E">
        <w:rPr>
          <w:sz w:val="24"/>
          <w:szCs w:val="24"/>
          <w:lang w:bidi="en-US"/>
        </w:rPr>
        <w:t>ë</w:t>
      </w:r>
      <w:r w:rsidRPr="004D3A2E">
        <w:rPr>
          <w:bCs/>
          <w:sz w:val="24"/>
          <w:szCs w:val="24"/>
          <w:lang w:bidi="en-US"/>
        </w:rPr>
        <w:t>rtet</w:t>
      </w:r>
      <w:r w:rsidRPr="004D3A2E">
        <w:rPr>
          <w:sz w:val="24"/>
          <w:szCs w:val="24"/>
          <w:lang w:bidi="en-US"/>
        </w:rPr>
        <w:t>ë</w:t>
      </w:r>
      <w:r w:rsidRPr="004D3A2E">
        <w:rPr>
          <w:bCs/>
          <w:sz w:val="24"/>
          <w:szCs w:val="24"/>
          <w:lang w:bidi="en-US"/>
        </w:rPr>
        <w:t>sis</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dhe</w:t>
      </w:r>
      <w:proofErr w:type="spellEnd"/>
      <w:r w:rsidRPr="004D3A2E">
        <w:rPr>
          <w:bCs/>
          <w:sz w:val="24"/>
          <w:szCs w:val="24"/>
          <w:lang w:bidi="en-US"/>
        </w:rPr>
        <w:t xml:space="preserve"> </w:t>
      </w:r>
      <w:proofErr w:type="spellStart"/>
      <w:r w:rsidRPr="004D3A2E">
        <w:rPr>
          <w:bCs/>
          <w:sz w:val="24"/>
          <w:szCs w:val="24"/>
          <w:lang w:bidi="en-US"/>
        </w:rPr>
        <w:t>fuqis</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provuese</w:t>
      </w:r>
      <w:proofErr w:type="spellEnd"/>
      <w:r w:rsidRPr="004D3A2E">
        <w:rPr>
          <w:bCs/>
          <w:sz w:val="24"/>
          <w:szCs w:val="24"/>
          <w:lang w:bidi="en-US"/>
        </w:rPr>
        <w:t xml:space="preserve"> </w:t>
      </w:r>
      <w:proofErr w:type="spellStart"/>
      <w:r w:rsidRPr="004D3A2E">
        <w:rPr>
          <w:bCs/>
          <w:sz w:val="24"/>
          <w:szCs w:val="24"/>
          <w:lang w:bidi="en-US"/>
        </w:rPr>
        <w:t>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tyre</w:t>
      </w:r>
      <w:proofErr w:type="spellEnd"/>
      <w:r w:rsidRPr="004D3A2E">
        <w:rPr>
          <w:bCs/>
          <w:sz w:val="24"/>
          <w:szCs w:val="24"/>
          <w:lang w:bidi="en-US"/>
        </w:rPr>
        <w:t xml:space="preserve">, </w:t>
      </w:r>
      <w:proofErr w:type="spellStart"/>
      <w:r w:rsidRPr="004D3A2E">
        <w:rPr>
          <w:bCs/>
          <w:sz w:val="24"/>
          <w:szCs w:val="24"/>
          <w:lang w:bidi="en-US"/>
        </w:rPr>
        <w:t>i</w:t>
      </w:r>
      <w:proofErr w:type="spellEnd"/>
      <w:r w:rsidRPr="004D3A2E">
        <w:rPr>
          <w:bCs/>
          <w:sz w:val="24"/>
          <w:szCs w:val="24"/>
          <w:lang w:bidi="en-US"/>
        </w:rPr>
        <w:t xml:space="preserve"> </w:t>
      </w:r>
      <w:proofErr w:type="spellStart"/>
      <w:r w:rsidRPr="004D3A2E">
        <w:rPr>
          <w:bCs/>
          <w:sz w:val="24"/>
          <w:szCs w:val="24"/>
          <w:lang w:bidi="en-US"/>
        </w:rPr>
        <w:t>cili</w:t>
      </w:r>
      <w:proofErr w:type="spellEnd"/>
      <w:r w:rsidRPr="004D3A2E">
        <w:rPr>
          <w:bCs/>
          <w:sz w:val="24"/>
          <w:szCs w:val="24"/>
          <w:lang w:bidi="en-US"/>
        </w:rPr>
        <w:t xml:space="preserve"> </w:t>
      </w:r>
      <w:proofErr w:type="spellStart"/>
      <w:r w:rsidRPr="004D3A2E">
        <w:rPr>
          <w:bCs/>
          <w:sz w:val="24"/>
          <w:szCs w:val="24"/>
          <w:lang w:bidi="en-US"/>
        </w:rPr>
        <w:t>realizohet</w:t>
      </w:r>
      <w:proofErr w:type="spellEnd"/>
      <w:r w:rsidRPr="004D3A2E">
        <w:rPr>
          <w:bCs/>
          <w:sz w:val="24"/>
          <w:szCs w:val="24"/>
          <w:lang w:bidi="en-US"/>
        </w:rPr>
        <w:t xml:space="preserve"> </w:t>
      </w:r>
      <w:proofErr w:type="spellStart"/>
      <w:r w:rsidRPr="004D3A2E">
        <w:rPr>
          <w:bCs/>
          <w:sz w:val="24"/>
          <w:szCs w:val="24"/>
          <w:lang w:bidi="en-US"/>
        </w:rPr>
        <w:t>nga</w:t>
      </w:r>
      <w:proofErr w:type="spellEnd"/>
      <w:r w:rsidRPr="004D3A2E">
        <w:rPr>
          <w:bCs/>
          <w:sz w:val="24"/>
          <w:szCs w:val="24"/>
          <w:lang w:bidi="en-US"/>
        </w:rPr>
        <w:t xml:space="preserve"> </w:t>
      </w:r>
      <w:proofErr w:type="spellStart"/>
      <w:r w:rsidRPr="004D3A2E">
        <w:rPr>
          <w:bCs/>
          <w:sz w:val="24"/>
          <w:szCs w:val="24"/>
          <w:lang w:bidi="en-US"/>
        </w:rPr>
        <w:t>gjykata</w:t>
      </w:r>
      <w:proofErr w:type="spellEnd"/>
      <w:r w:rsidRPr="004D3A2E">
        <w:rPr>
          <w:bCs/>
          <w:sz w:val="24"/>
          <w:szCs w:val="24"/>
          <w:lang w:bidi="en-US"/>
        </w:rPr>
        <w:t xml:space="preserve">. </w:t>
      </w:r>
      <w:proofErr w:type="spellStart"/>
      <w:r w:rsidRPr="004D3A2E">
        <w:rPr>
          <w:bCs/>
          <w:sz w:val="24"/>
          <w:szCs w:val="24"/>
          <w:lang w:bidi="en-US"/>
        </w:rPr>
        <w:t>Bindja</w:t>
      </w:r>
      <w:proofErr w:type="spellEnd"/>
      <w:r w:rsidRPr="004D3A2E">
        <w:rPr>
          <w:bCs/>
          <w:sz w:val="24"/>
          <w:szCs w:val="24"/>
          <w:lang w:bidi="en-US"/>
        </w:rPr>
        <w:t xml:space="preserve"> e </w:t>
      </w:r>
      <w:proofErr w:type="spellStart"/>
      <w:r w:rsidRPr="004D3A2E">
        <w:rPr>
          <w:bCs/>
          <w:sz w:val="24"/>
          <w:szCs w:val="24"/>
          <w:lang w:bidi="en-US"/>
        </w:rPr>
        <w:t>brendshme</w:t>
      </w:r>
      <w:proofErr w:type="spellEnd"/>
      <w:r w:rsidRPr="004D3A2E">
        <w:rPr>
          <w:bCs/>
          <w:sz w:val="24"/>
          <w:szCs w:val="24"/>
          <w:lang w:bidi="en-US"/>
        </w:rPr>
        <w:t xml:space="preserve">, </w:t>
      </w:r>
      <w:proofErr w:type="spellStart"/>
      <w:r w:rsidRPr="004D3A2E">
        <w:rPr>
          <w:bCs/>
          <w:sz w:val="24"/>
          <w:szCs w:val="24"/>
          <w:lang w:bidi="en-US"/>
        </w:rPr>
        <w:t>si</w:t>
      </w:r>
      <w:proofErr w:type="spellEnd"/>
      <w:r w:rsidRPr="004D3A2E">
        <w:rPr>
          <w:bCs/>
          <w:sz w:val="24"/>
          <w:szCs w:val="24"/>
          <w:lang w:bidi="en-US"/>
        </w:rPr>
        <w:t xml:space="preserve"> e </w:t>
      </w:r>
      <w:proofErr w:type="spellStart"/>
      <w:r w:rsidRPr="004D3A2E">
        <w:rPr>
          <w:bCs/>
          <w:sz w:val="24"/>
          <w:szCs w:val="24"/>
          <w:lang w:bidi="en-US"/>
        </w:rPr>
        <w:t>drejt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ekskluzive</w:t>
      </w:r>
      <w:proofErr w:type="spellEnd"/>
      <w:r w:rsidRPr="004D3A2E">
        <w:rPr>
          <w:bCs/>
          <w:sz w:val="24"/>
          <w:szCs w:val="24"/>
          <w:lang w:bidi="en-US"/>
        </w:rPr>
        <w:t xml:space="preserve"> e </w:t>
      </w:r>
      <w:proofErr w:type="spellStart"/>
      <w:r w:rsidRPr="004D3A2E">
        <w:rPr>
          <w:bCs/>
          <w:sz w:val="24"/>
          <w:szCs w:val="24"/>
          <w:lang w:bidi="en-US"/>
        </w:rPr>
        <w:t>gjykatës</w:t>
      </w:r>
      <w:proofErr w:type="spellEnd"/>
      <w:r w:rsidRPr="004D3A2E">
        <w:rPr>
          <w:bCs/>
          <w:sz w:val="24"/>
          <w:szCs w:val="24"/>
          <w:lang w:bidi="en-US"/>
        </w:rPr>
        <w:t xml:space="preserve"> </w:t>
      </w:r>
      <w:proofErr w:type="spellStart"/>
      <w:r w:rsidRPr="004D3A2E">
        <w:rPr>
          <w:bCs/>
          <w:sz w:val="24"/>
          <w:szCs w:val="24"/>
          <w:lang w:bidi="en-US"/>
        </w:rPr>
        <w:t>në</w:t>
      </w:r>
      <w:proofErr w:type="spellEnd"/>
      <w:r w:rsidRPr="004D3A2E">
        <w:rPr>
          <w:bCs/>
          <w:sz w:val="24"/>
          <w:szCs w:val="24"/>
          <w:lang w:bidi="en-US"/>
        </w:rPr>
        <w:t xml:space="preserve"> </w:t>
      </w:r>
      <w:proofErr w:type="spellStart"/>
      <w:r w:rsidRPr="004D3A2E">
        <w:rPr>
          <w:bCs/>
          <w:sz w:val="24"/>
          <w:szCs w:val="24"/>
          <w:lang w:bidi="en-US"/>
        </w:rPr>
        <w:t>gjykimin</w:t>
      </w:r>
      <w:proofErr w:type="spellEnd"/>
      <w:r w:rsidRPr="004D3A2E">
        <w:rPr>
          <w:bCs/>
          <w:sz w:val="24"/>
          <w:szCs w:val="24"/>
          <w:lang w:bidi="en-US"/>
        </w:rPr>
        <w:t xml:space="preserve"> e </w:t>
      </w:r>
      <w:proofErr w:type="spellStart"/>
      <w:r w:rsidRPr="004D3A2E">
        <w:rPr>
          <w:bCs/>
          <w:sz w:val="24"/>
          <w:szCs w:val="24"/>
          <w:lang w:bidi="en-US"/>
        </w:rPr>
        <w:t>ç</w:t>
      </w:r>
      <w:r w:rsidRPr="004D3A2E">
        <w:rPr>
          <w:sz w:val="24"/>
          <w:szCs w:val="24"/>
          <w:lang w:bidi="en-US"/>
        </w:rPr>
        <w:t>ë</w:t>
      </w:r>
      <w:r w:rsidRPr="004D3A2E">
        <w:rPr>
          <w:bCs/>
          <w:sz w:val="24"/>
          <w:szCs w:val="24"/>
          <w:lang w:bidi="en-US"/>
        </w:rPr>
        <w:t>shtjes</w:t>
      </w:r>
      <w:proofErr w:type="spellEnd"/>
      <w:r w:rsidRPr="004D3A2E">
        <w:rPr>
          <w:bCs/>
          <w:sz w:val="24"/>
          <w:szCs w:val="24"/>
          <w:lang w:bidi="en-US"/>
        </w:rPr>
        <w:t xml:space="preserve">, </w:t>
      </w:r>
      <w:proofErr w:type="spellStart"/>
      <w:r w:rsidRPr="004D3A2E">
        <w:rPr>
          <w:bCs/>
          <w:sz w:val="24"/>
          <w:szCs w:val="24"/>
          <w:lang w:bidi="en-US"/>
        </w:rPr>
        <w:t>formohet</w:t>
      </w:r>
      <w:proofErr w:type="spellEnd"/>
      <w:r w:rsidRPr="004D3A2E">
        <w:rPr>
          <w:bCs/>
          <w:sz w:val="24"/>
          <w:szCs w:val="24"/>
          <w:lang w:bidi="en-US"/>
        </w:rPr>
        <w:t xml:space="preserve"> </w:t>
      </w:r>
      <w:proofErr w:type="spellStart"/>
      <w:r w:rsidRPr="004D3A2E">
        <w:rPr>
          <w:bCs/>
          <w:sz w:val="24"/>
          <w:szCs w:val="24"/>
          <w:lang w:bidi="en-US"/>
        </w:rPr>
        <w:t>mbi</w:t>
      </w:r>
      <w:proofErr w:type="spellEnd"/>
      <w:r w:rsidRPr="004D3A2E">
        <w:rPr>
          <w:bCs/>
          <w:sz w:val="24"/>
          <w:szCs w:val="24"/>
          <w:lang w:bidi="en-US"/>
        </w:rPr>
        <w:t xml:space="preserve"> </w:t>
      </w:r>
      <w:proofErr w:type="spellStart"/>
      <w:r w:rsidRPr="004D3A2E">
        <w:rPr>
          <w:bCs/>
          <w:sz w:val="24"/>
          <w:szCs w:val="24"/>
          <w:lang w:bidi="en-US"/>
        </w:rPr>
        <w:t>baz</w:t>
      </w:r>
      <w:r w:rsidRPr="004D3A2E">
        <w:rPr>
          <w:sz w:val="24"/>
          <w:szCs w:val="24"/>
          <w:lang w:bidi="en-US"/>
        </w:rPr>
        <w:t>ën</w:t>
      </w:r>
      <w:proofErr w:type="spellEnd"/>
      <w:r w:rsidRPr="004D3A2E">
        <w:rPr>
          <w:bCs/>
          <w:sz w:val="24"/>
          <w:szCs w:val="24"/>
          <w:lang w:bidi="en-US"/>
        </w:rPr>
        <w:t xml:space="preserve"> e </w:t>
      </w:r>
      <w:proofErr w:type="spellStart"/>
      <w:r w:rsidRPr="004D3A2E">
        <w:rPr>
          <w:bCs/>
          <w:sz w:val="24"/>
          <w:szCs w:val="24"/>
          <w:lang w:bidi="en-US"/>
        </w:rPr>
        <w:t>provave</w:t>
      </w:r>
      <w:proofErr w:type="spellEnd"/>
      <w:r w:rsidRPr="004D3A2E">
        <w:rPr>
          <w:bCs/>
          <w:sz w:val="24"/>
          <w:szCs w:val="24"/>
          <w:lang w:bidi="en-US"/>
        </w:rPr>
        <w:t xml:space="preserve"> </w:t>
      </w:r>
      <w:proofErr w:type="spellStart"/>
      <w:r w:rsidRPr="004D3A2E">
        <w:rPr>
          <w:bCs/>
          <w:sz w:val="24"/>
          <w:szCs w:val="24"/>
          <w:lang w:bidi="en-US"/>
        </w:rPr>
        <w:t>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shqyrtuara</w:t>
      </w:r>
      <w:proofErr w:type="spellEnd"/>
      <w:r w:rsidRPr="004D3A2E">
        <w:rPr>
          <w:bCs/>
          <w:sz w:val="24"/>
          <w:szCs w:val="24"/>
          <w:lang w:bidi="en-US"/>
        </w:rPr>
        <w:t xml:space="preserve"> </w:t>
      </w:r>
      <w:proofErr w:type="spellStart"/>
      <w:r w:rsidRPr="004D3A2E">
        <w:rPr>
          <w:bCs/>
          <w:sz w:val="24"/>
          <w:szCs w:val="24"/>
          <w:lang w:bidi="en-US"/>
        </w:rPr>
        <w:t>dhe</w:t>
      </w:r>
      <w:proofErr w:type="spellEnd"/>
      <w:r w:rsidRPr="004D3A2E">
        <w:rPr>
          <w:bCs/>
          <w:sz w:val="24"/>
          <w:szCs w:val="24"/>
          <w:lang w:bidi="en-US"/>
        </w:rPr>
        <w:t xml:space="preserve"> </w:t>
      </w:r>
      <w:proofErr w:type="spellStart"/>
      <w:r w:rsidRPr="004D3A2E">
        <w:rPr>
          <w:bCs/>
          <w:sz w:val="24"/>
          <w:szCs w:val="24"/>
          <w:lang w:bidi="en-US"/>
        </w:rPr>
        <w:t>të</w:t>
      </w:r>
      <w:proofErr w:type="spellEnd"/>
      <w:r w:rsidRPr="004D3A2E">
        <w:rPr>
          <w:bCs/>
          <w:sz w:val="24"/>
          <w:szCs w:val="24"/>
          <w:lang w:bidi="en-US"/>
        </w:rPr>
        <w:t xml:space="preserve"> </w:t>
      </w:r>
      <w:proofErr w:type="spellStart"/>
      <w:r w:rsidRPr="004D3A2E">
        <w:rPr>
          <w:bCs/>
          <w:sz w:val="24"/>
          <w:szCs w:val="24"/>
          <w:lang w:bidi="en-US"/>
        </w:rPr>
        <w:t>administruara</w:t>
      </w:r>
      <w:proofErr w:type="spellEnd"/>
      <w:r w:rsidRPr="004D3A2E">
        <w:rPr>
          <w:bCs/>
          <w:sz w:val="24"/>
          <w:szCs w:val="24"/>
          <w:lang w:bidi="en-US"/>
        </w:rPr>
        <w:t xml:space="preserve"> </w:t>
      </w:r>
      <w:proofErr w:type="spellStart"/>
      <w:r w:rsidRPr="004D3A2E">
        <w:rPr>
          <w:bCs/>
          <w:sz w:val="24"/>
          <w:szCs w:val="24"/>
          <w:lang w:bidi="en-US"/>
        </w:rPr>
        <w:t>n</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gjykim</w:t>
      </w:r>
      <w:proofErr w:type="spellEnd"/>
      <w:r w:rsidRPr="004D3A2E">
        <w:rPr>
          <w:bCs/>
          <w:sz w:val="24"/>
          <w:szCs w:val="24"/>
          <w:lang w:bidi="en-US"/>
        </w:rPr>
        <w:t xml:space="preserve">. GJEDNJ e </w:t>
      </w:r>
      <w:proofErr w:type="spellStart"/>
      <w:r w:rsidRPr="004D3A2E">
        <w:rPr>
          <w:bCs/>
          <w:sz w:val="24"/>
          <w:szCs w:val="24"/>
          <w:lang w:bidi="en-US"/>
        </w:rPr>
        <w:t>çmon</w:t>
      </w:r>
      <w:proofErr w:type="spellEnd"/>
      <w:r w:rsidRPr="004D3A2E">
        <w:rPr>
          <w:bCs/>
          <w:sz w:val="24"/>
          <w:szCs w:val="24"/>
          <w:lang w:bidi="en-US"/>
        </w:rPr>
        <w:t xml:space="preserve"> </w:t>
      </w:r>
      <w:proofErr w:type="spellStart"/>
      <w:r w:rsidRPr="004D3A2E">
        <w:rPr>
          <w:bCs/>
          <w:sz w:val="24"/>
          <w:szCs w:val="24"/>
          <w:lang w:bidi="en-US"/>
        </w:rPr>
        <w:t>m</w:t>
      </w:r>
      <w:r w:rsidRPr="004D3A2E">
        <w:rPr>
          <w:sz w:val="24"/>
          <w:szCs w:val="24"/>
          <w:lang w:bidi="en-US"/>
        </w:rPr>
        <w:t>ë</w:t>
      </w:r>
      <w:r w:rsidRPr="004D3A2E">
        <w:rPr>
          <w:bCs/>
          <w:sz w:val="24"/>
          <w:szCs w:val="24"/>
          <w:lang w:bidi="en-US"/>
        </w:rPr>
        <w:t>nyr</w:t>
      </w:r>
      <w:r w:rsidRPr="004D3A2E">
        <w:rPr>
          <w:sz w:val="24"/>
          <w:szCs w:val="24"/>
          <w:lang w:bidi="en-US"/>
        </w:rPr>
        <w:t>ë</w:t>
      </w:r>
      <w:r w:rsidRPr="004D3A2E">
        <w:rPr>
          <w:bCs/>
          <w:sz w:val="24"/>
          <w:szCs w:val="24"/>
          <w:lang w:bidi="en-US"/>
        </w:rPr>
        <w:t>n</w:t>
      </w:r>
      <w:proofErr w:type="spellEnd"/>
      <w:r w:rsidRPr="004D3A2E">
        <w:rPr>
          <w:bCs/>
          <w:sz w:val="24"/>
          <w:szCs w:val="24"/>
          <w:lang w:bidi="en-US"/>
        </w:rPr>
        <w:t xml:space="preserve"> </w:t>
      </w:r>
      <w:proofErr w:type="spellStart"/>
      <w:r w:rsidRPr="004D3A2E">
        <w:rPr>
          <w:bCs/>
          <w:sz w:val="24"/>
          <w:szCs w:val="24"/>
          <w:lang w:bidi="en-US"/>
        </w:rPr>
        <w:t>n</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cil</w:t>
      </w:r>
      <w:r w:rsidRPr="004D3A2E">
        <w:rPr>
          <w:sz w:val="24"/>
          <w:szCs w:val="24"/>
          <w:lang w:bidi="en-US"/>
        </w:rPr>
        <w:t>ë</w:t>
      </w:r>
      <w:r w:rsidRPr="004D3A2E">
        <w:rPr>
          <w:bCs/>
          <w:sz w:val="24"/>
          <w:szCs w:val="24"/>
          <w:lang w:bidi="en-US"/>
        </w:rPr>
        <w:t>n</w:t>
      </w:r>
      <w:proofErr w:type="spellEnd"/>
      <w:r w:rsidRPr="004D3A2E">
        <w:rPr>
          <w:bCs/>
          <w:sz w:val="24"/>
          <w:szCs w:val="24"/>
          <w:lang w:bidi="en-US"/>
        </w:rPr>
        <w:t xml:space="preserve"> </w:t>
      </w:r>
      <w:proofErr w:type="spellStart"/>
      <w:r w:rsidRPr="004D3A2E">
        <w:rPr>
          <w:bCs/>
          <w:sz w:val="24"/>
          <w:szCs w:val="24"/>
          <w:lang w:bidi="en-US"/>
        </w:rPr>
        <w:t>trajtohen</w:t>
      </w:r>
      <w:proofErr w:type="spellEnd"/>
      <w:r w:rsidRPr="004D3A2E">
        <w:rPr>
          <w:bCs/>
          <w:sz w:val="24"/>
          <w:szCs w:val="24"/>
          <w:lang w:bidi="en-US"/>
        </w:rPr>
        <w:t xml:space="preserve"> </w:t>
      </w:r>
      <w:proofErr w:type="spellStart"/>
      <w:r w:rsidRPr="004D3A2E">
        <w:rPr>
          <w:bCs/>
          <w:sz w:val="24"/>
          <w:szCs w:val="24"/>
          <w:lang w:bidi="en-US"/>
        </w:rPr>
        <w:t>provat</w:t>
      </w:r>
      <w:proofErr w:type="spellEnd"/>
      <w:r w:rsidRPr="004D3A2E">
        <w:rPr>
          <w:bCs/>
          <w:sz w:val="24"/>
          <w:szCs w:val="24"/>
          <w:lang w:bidi="en-US"/>
        </w:rPr>
        <w:t xml:space="preserve"> </w:t>
      </w:r>
      <w:proofErr w:type="spellStart"/>
      <w:r w:rsidRPr="004D3A2E">
        <w:rPr>
          <w:bCs/>
          <w:sz w:val="24"/>
          <w:szCs w:val="24"/>
          <w:lang w:bidi="en-US"/>
        </w:rPr>
        <w:t>si</w:t>
      </w:r>
      <w:proofErr w:type="spellEnd"/>
      <w:r w:rsidRPr="004D3A2E">
        <w:rPr>
          <w:bCs/>
          <w:sz w:val="24"/>
          <w:szCs w:val="24"/>
          <w:lang w:bidi="en-US"/>
        </w:rPr>
        <w:t xml:space="preserve"> </w:t>
      </w:r>
      <w:proofErr w:type="spellStart"/>
      <w:r w:rsidRPr="004D3A2E">
        <w:rPr>
          <w:bCs/>
          <w:sz w:val="24"/>
          <w:szCs w:val="24"/>
          <w:lang w:bidi="en-US"/>
        </w:rPr>
        <w:t>nj</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ç</w:t>
      </w:r>
      <w:r w:rsidRPr="004D3A2E">
        <w:rPr>
          <w:sz w:val="24"/>
          <w:szCs w:val="24"/>
          <w:lang w:bidi="en-US"/>
        </w:rPr>
        <w:t>ë</w:t>
      </w:r>
      <w:r w:rsidRPr="004D3A2E">
        <w:rPr>
          <w:bCs/>
          <w:sz w:val="24"/>
          <w:szCs w:val="24"/>
          <w:lang w:bidi="en-US"/>
        </w:rPr>
        <w:t>shtje</w:t>
      </w:r>
      <w:proofErr w:type="spellEnd"/>
      <w:r w:rsidRPr="004D3A2E">
        <w:rPr>
          <w:bCs/>
          <w:sz w:val="24"/>
          <w:szCs w:val="24"/>
          <w:lang w:bidi="en-US"/>
        </w:rPr>
        <w:t xml:space="preserve"> </w:t>
      </w:r>
      <w:proofErr w:type="spellStart"/>
      <w:r w:rsidRPr="004D3A2E">
        <w:rPr>
          <w:bCs/>
          <w:sz w:val="24"/>
          <w:szCs w:val="24"/>
          <w:lang w:bidi="en-US"/>
        </w:rPr>
        <w:t>t</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r</w:t>
      </w:r>
      <w:r w:rsidRPr="004D3A2E">
        <w:rPr>
          <w:sz w:val="24"/>
          <w:szCs w:val="24"/>
          <w:lang w:bidi="en-US"/>
        </w:rPr>
        <w:t>ë</w:t>
      </w:r>
      <w:r w:rsidRPr="004D3A2E">
        <w:rPr>
          <w:bCs/>
          <w:sz w:val="24"/>
          <w:szCs w:val="24"/>
          <w:lang w:bidi="en-US"/>
        </w:rPr>
        <w:t>nd</w:t>
      </w:r>
      <w:r w:rsidRPr="004D3A2E">
        <w:rPr>
          <w:sz w:val="24"/>
          <w:szCs w:val="24"/>
          <w:lang w:bidi="en-US"/>
        </w:rPr>
        <w:t>ë</w:t>
      </w:r>
      <w:r w:rsidRPr="004D3A2E">
        <w:rPr>
          <w:bCs/>
          <w:sz w:val="24"/>
          <w:szCs w:val="24"/>
          <w:lang w:bidi="en-US"/>
        </w:rPr>
        <w:t>sishme</w:t>
      </w:r>
      <w:proofErr w:type="spellEnd"/>
      <w:r w:rsidRPr="004D3A2E">
        <w:rPr>
          <w:bCs/>
          <w:sz w:val="24"/>
          <w:szCs w:val="24"/>
          <w:lang w:bidi="en-US"/>
        </w:rPr>
        <w:t xml:space="preserve"> </w:t>
      </w:r>
      <w:proofErr w:type="spellStart"/>
      <w:r w:rsidRPr="004D3A2E">
        <w:rPr>
          <w:bCs/>
          <w:sz w:val="24"/>
          <w:szCs w:val="24"/>
          <w:lang w:bidi="en-US"/>
        </w:rPr>
        <w:t>n</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marrjen</w:t>
      </w:r>
      <w:proofErr w:type="spellEnd"/>
      <w:r w:rsidRPr="004D3A2E">
        <w:rPr>
          <w:bCs/>
          <w:sz w:val="24"/>
          <w:szCs w:val="24"/>
          <w:lang w:bidi="en-US"/>
        </w:rPr>
        <w:t xml:space="preserve"> e </w:t>
      </w:r>
      <w:proofErr w:type="spellStart"/>
      <w:r w:rsidRPr="004D3A2E">
        <w:rPr>
          <w:bCs/>
          <w:sz w:val="24"/>
          <w:szCs w:val="24"/>
          <w:lang w:bidi="en-US"/>
        </w:rPr>
        <w:t>vendimit</w:t>
      </w:r>
      <w:proofErr w:type="spellEnd"/>
      <w:r w:rsidRPr="004D3A2E">
        <w:rPr>
          <w:bCs/>
          <w:sz w:val="24"/>
          <w:szCs w:val="24"/>
          <w:lang w:bidi="en-US"/>
        </w:rPr>
        <w:t xml:space="preserve"> </w:t>
      </w:r>
      <w:proofErr w:type="spellStart"/>
      <w:r w:rsidRPr="004D3A2E">
        <w:rPr>
          <w:bCs/>
          <w:sz w:val="24"/>
          <w:szCs w:val="24"/>
          <w:lang w:bidi="en-US"/>
        </w:rPr>
        <w:t>n</w:t>
      </w:r>
      <w:r w:rsidRPr="004D3A2E">
        <w:rPr>
          <w:sz w:val="24"/>
          <w:szCs w:val="24"/>
          <w:lang w:bidi="en-US"/>
        </w:rPr>
        <w:t>ë</w:t>
      </w:r>
      <w:r w:rsidRPr="004D3A2E">
        <w:rPr>
          <w:bCs/>
          <w:sz w:val="24"/>
          <w:szCs w:val="24"/>
          <w:lang w:bidi="en-US"/>
        </w:rPr>
        <w:t>se</w:t>
      </w:r>
      <w:proofErr w:type="spellEnd"/>
      <w:r w:rsidRPr="004D3A2E">
        <w:rPr>
          <w:bCs/>
          <w:sz w:val="24"/>
          <w:szCs w:val="24"/>
          <w:lang w:bidi="en-US"/>
        </w:rPr>
        <w:t xml:space="preserve"> </w:t>
      </w:r>
      <w:proofErr w:type="spellStart"/>
      <w:r w:rsidRPr="004D3A2E">
        <w:rPr>
          <w:bCs/>
          <w:sz w:val="24"/>
          <w:szCs w:val="24"/>
          <w:lang w:bidi="en-US"/>
        </w:rPr>
        <w:t>nj</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proces</w:t>
      </w:r>
      <w:proofErr w:type="spellEnd"/>
      <w:r w:rsidRPr="004D3A2E">
        <w:rPr>
          <w:bCs/>
          <w:sz w:val="24"/>
          <w:szCs w:val="24"/>
          <w:lang w:bidi="en-US"/>
        </w:rPr>
        <w:t xml:space="preserve"> </w:t>
      </w:r>
      <w:proofErr w:type="spellStart"/>
      <w:r w:rsidRPr="004D3A2E">
        <w:rPr>
          <w:bCs/>
          <w:sz w:val="24"/>
          <w:szCs w:val="24"/>
          <w:lang w:bidi="en-US"/>
        </w:rPr>
        <w:t>gjyqësor</w:t>
      </w:r>
      <w:proofErr w:type="spellEnd"/>
      <w:r w:rsidRPr="004D3A2E">
        <w:rPr>
          <w:bCs/>
          <w:sz w:val="24"/>
          <w:szCs w:val="24"/>
          <w:lang w:bidi="en-US"/>
        </w:rPr>
        <w:t xml:space="preserve"> ka </w:t>
      </w:r>
      <w:proofErr w:type="spellStart"/>
      <w:r w:rsidRPr="004D3A2E">
        <w:rPr>
          <w:bCs/>
          <w:sz w:val="24"/>
          <w:szCs w:val="24"/>
          <w:lang w:bidi="en-US"/>
        </w:rPr>
        <w:t>qen</w:t>
      </w:r>
      <w:r w:rsidRPr="004D3A2E">
        <w:rPr>
          <w:sz w:val="24"/>
          <w:szCs w:val="24"/>
          <w:lang w:bidi="en-US"/>
        </w:rPr>
        <w:t>ë</w:t>
      </w:r>
      <w:proofErr w:type="spellEnd"/>
      <w:r w:rsidRPr="004D3A2E">
        <w:rPr>
          <w:bCs/>
          <w:sz w:val="24"/>
          <w:szCs w:val="24"/>
          <w:lang w:bidi="en-US"/>
        </w:rPr>
        <w:t xml:space="preserve"> </w:t>
      </w:r>
      <w:proofErr w:type="spellStart"/>
      <w:r w:rsidRPr="004D3A2E">
        <w:rPr>
          <w:bCs/>
          <w:sz w:val="24"/>
          <w:szCs w:val="24"/>
          <w:lang w:bidi="en-US"/>
        </w:rPr>
        <w:t>i</w:t>
      </w:r>
      <w:proofErr w:type="spellEnd"/>
      <w:r w:rsidRPr="004D3A2E">
        <w:rPr>
          <w:bCs/>
          <w:sz w:val="24"/>
          <w:szCs w:val="24"/>
          <w:lang w:bidi="en-US"/>
        </w:rPr>
        <w:t xml:space="preserve"> </w:t>
      </w:r>
      <w:proofErr w:type="spellStart"/>
      <w:r w:rsidRPr="004D3A2E">
        <w:rPr>
          <w:bCs/>
          <w:sz w:val="24"/>
          <w:szCs w:val="24"/>
          <w:lang w:bidi="en-US"/>
        </w:rPr>
        <w:t>drejt</w:t>
      </w:r>
      <w:r w:rsidRPr="004D3A2E">
        <w:rPr>
          <w:sz w:val="24"/>
          <w:szCs w:val="24"/>
          <w:lang w:bidi="en-US"/>
        </w:rPr>
        <w:t>ë</w:t>
      </w:r>
      <w:proofErr w:type="spellEnd"/>
      <w:r w:rsidRPr="004D3A2E">
        <w:rPr>
          <w:bCs/>
          <w:sz w:val="24"/>
          <w:szCs w:val="24"/>
          <w:lang w:bidi="en-US"/>
        </w:rPr>
        <w:t xml:space="preserve"> apo jo. </w:t>
      </w:r>
      <w:r w:rsidRPr="004D3A2E">
        <w:rPr>
          <w:bCs/>
          <w:i/>
          <w:sz w:val="24"/>
          <w:szCs w:val="24"/>
          <w:lang w:bidi="en-US"/>
        </w:rPr>
        <w:t xml:space="preserve">(shih GJEDNJ, </w:t>
      </w:r>
      <w:proofErr w:type="spellStart"/>
      <w:r w:rsidRPr="004D3A2E">
        <w:rPr>
          <w:bCs/>
          <w:i/>
          <w:sz w:val="24"/>
          <w:szCs w:val="24"/>
          <w:lang w:bidi="en-US"/>
        </w:rPr>
        <w:t>çështja</w:t>
      </w:r>
      <w:proofErr w:type="spellEnd"/>
      <w:r w:rsidRPr="004D3A2E">
        <w:rPr>
          <w:bCs/>
          <w:i/>
          <w:sz w:val="24"/>
          <w:szCs w:val="24"/>
          <w:lang w:bidi="en-US"/>
        </w:rPr>
        <w:t xml:space="preserve"> Van Mechelen </w:t>
      </w:r>
      <w:proofErr w:type="spellStart"/>
      <w:r w:rsidRPr="004D3A2E">
        <w:rPr>
          <w:bCs/>
          <w:i/>
          <w:sz w:val="24"/>
          <w:szCs w:val="24"/>
          <w:lang w:bidi="en-US"/>
        </w:rPr>
        <w:t>dhe</w:t>
      </w:r>
      <w:proofErr w:type="spellEnd"/>
      <w:r w:rsidRPr="004D3A2E">
        <w:rPr>
          <w:bCs/>
          <w:i/>
          <w:sz w:val="24"/>
          <w:szCs w:val="24"/>
          <w:lang w:bidi="en-US"/>
        </w:rPr>
        <w:t xml:space="preserve"> </w:t>
      </w:r>
      <w:proofErr w:type="spellStart"/>
      <w:r w:rsidRPr="004D3A2E">
        <w:rPr>
          <w:bCs/>
          <w:i/>
          <w:sz w:val="24"/>
          <w:szCs w:val="24"/>
          <w:lang w:bidi="en-US"/>
        </w:rPr>
        <w:t>t</w:t>
      </w:r>
      <w:r w:rsidRPr="004D3A2E">
        <w:rPr>
          <w:i/>
          <w:sz w:val="24"/>
          <w:szCs w:val="24"/>
          <w:lang w:bidi="en-US"/>
        </w:rPr>
        <w:t>ë</w:t>
      </w:r>
      <w:proofErr w:type="spellEnd"/>
      <w:r w:rsidRPr="004D3A2E">
        <w:rPr>
          <w:bCs/>
          <w:i/>
          <w:sz w:val="24"/>
          <w:szCs w:val="24"/>
          <w:lang w:bidi="en-US"/>
        </w:rPr>
        <w:t xml:space="preserve"> </w:t>
      </w:r>
      <w:proofErr w:type="spellStart"/>
      <w:r w:rsidRPr="004D3A2E">
        <w:rPr>
          <w:bCs/>
          <w:i/>
          <w:sz w:val="24"/>
          <w:szCs w:val="24"/>
          <w:lang w:bidi="en-US"/>
        </w:rPr>
        <w:t>tjer</w:t>
      </w:r>
      <w:r w:rsidRPr="004D3A2E">
        <w:rPr>
          <w:i/>
          <w:sz w:val="24"/>
          <w:szCs w:val="24"/>
          <w:lang w:bidi="en-US"/>
        </w:rPr>
        <w:t>ë</w:t>
      </w:r>
      <w:proofErr w:type="spellEnd"/>
      <w:r w:rsidRPr="004D3A2E">
        <w:rPr>
          <w:bCs/>
          <w:i/>
          <w:sz w:val="24"/>
          <w:szCs w:val="24"/>
          <w:lang w:bidi="en-US"/>
        </w:rPr>
        <w:t xml:space="preserve"> </w:t>
      </w:r>
      <w:proofErr w:type="spellStart"/>
      <w:r w:rsidRPr="004D3A2E">
        <w:rPr>
          <w:bCs/>
          <w:i/>
          <w:sz w:val="24"/>
          <w:szCs w:val="24"/>
          <w:lang w:bidi="en-US"/>
        </w:rPr>
        <w:t>kund</w:t>
      </w:r>
      <w:r w:rsidRPr="004D3A2E">
        <w:rPr>
          <w:i/>
          <w:sz w:val="24"/>
          <w:szCs w:val="24"/>
          <w:lang w:bidi="en-US"/>
        </w:rPr>
        <w:t>ë</w:t>
      </w:r>
      <w:r w:rsidRPr="004D3A2E">
        <w:rPr>
          <w:bCs/>
          <w:i/>
          <w:sz w:val="24"/>
          <w:szCs w:val="24"/>
          <w:lang w:bidi="en-US"/>
        </w:rPr>
        <w:t>r</w:t>
      </w:r>
      <w:proofErr w:type="spellEnd"/>
      <w:r w:rsidRPr="004D3A2E">
        <w:rPr>
          <w:bCs/>
          <w:i/>
          <w:sz w:val="24"/>
          <w:szCs w:val="24"/>
          <w:lang w:bidi="en-US"/>
        </w:rPr>
        <w:t xml:space="preserve"> </w:t>
      </w:r>
      <w:proofErr w:type="spellStart"/>
      <w:r w:rsidRPr="004D3A2E">
        <w:rPr>
          <w:bCs/>
          <w:i/>
          <w:sz w:val="24"/>
          <w:szCs w:val="24"/>
          <w:lang w:bidi="en-US"/>
        </w:rPr>
        <w:t>Vendeve</w:t>
      </w:r>
      <w:proofErr w:type="spellEnd"/>
      <w:r w:rsidRPr="004D3A2E">
        <w:rPr>
          <w:bCs/>
          <w:i/>
          <w:sz w:val="24"/>
          <w:szCs w:val="24"/>
          <w:lang w:bidi="en-US"/>
        </w:rPr>
        <w:t xml:space="preserve"> </w:t>
      </w:r>
      <w:proofErr w:type="spellStart"/>
      <w:r w:rsidRPr="004D3A2E">
        <w:rPr>
          <w:bCs/>
          <w:i/>
          <w:sz w:val="24"/>
          <w:szCs w:val="24"/>
          <w:lang w:bidi="en-US"/>
        </w:rPr>
        <w:t>t</w:t>
      </w:r>
      <w:r w:rsidRPr="004D3A2E">
        <w:rPr>
          <w:i/>
          <w:sz w:val="24"/>
          <w:szCs w:val="24"/>
          <w:lang w:bidi="en-US"/>
        </w:rPr>
        <w:t>ë</w:t>
      </w:r>
      <w:proofErr w:type="spellEnd"/>
      <w:r w:rsidRPr="004D3A2E">
        <w:rPr>
          <w:bCs/>
          <w:i/>
          <w:sz w:val="24"/>
          <w:szCs w:val="24"/>
          <w:lang w:bidi="en-US"/>
        </w:rPr>
        <w:t xml:space="preserve"> </w:t>
      </w:r>
      <w:proofErr w:type="spellStart"/>
      <w:r w:rsidRPr="004D3A2E">
        <w:rPr>
          <w:bCs/>
          <w:i/>
          <w:sz w:val="24"/>
          <w:szCs w:val="24"/>
          <w:lang w:bidi="en-US"/>
        </w:rPr>
        <w:t>Ul</w:t>
      </w:r>
      <w:r w:rsidRPr="004D3A2E">
        <w:rPr>
          <w:i/>
          <w:sz w:val="24"/>
          <w:szCs w:val="24"/>
          <w:lang w:bidi="en-US"/>
        </w:rPr>
        <w:t>ë</w:t>
      </w:r>
      <w:r w:rsidRPr="004D3A2E">
        <w:rPr>
          <w:bCs/>
          <w:i/>
          <w:sz w:val="24"/>
          <w:szCs w:val="24"/>
          <w:lang w:bidi="en-US"/>
        </w:rPr>
        <w:t>ta</w:t>
      </w:r>
      <w:proofErr w:type="spellEnd"/>
      <w:r w:rsidRPr="004D3A2E">
        <w:rPr>
          <w:bCs/>
          <w:i/>
          <w:sz w:val="24"/>
          <w:szCs w:val="24"/>
          <w:lang w:bidi="en-US"/>
        </w:rPr>
        <w:t>)</w:t>
      </w:r>
      <w:r w:rsidRPr="004D3A2E">
        <w:rPr>
          <w:bCs/>
          <w:sz w:val="24"/>
          <w:szCs w:val="24"/>
          <w:lang w:bidi="en-US"/>
        </w:rPr>
        <w:t>.</w:t>
      </w:r>
    </w:p>
    <w:p w14:paraId="5CA810D0" w14:textId="77777777" w:rsidR="004D3A2E" w:rsidRPr="004D3A2E" w:rsidRDefault="004D3A2E" w:rsidP="004D3A2E">
      <w:pPr>
        <w:shd w:val="clear" w:color="auto" w:fill="FFFFFF"/>
        <w:ind w:firstLine="720"/>
        <w:jc w:val="both"/>
        <w:rPr>
          <w:rFonts w:eastAsia="MS Mincho"/>
          <w:sz w:val="24"/>
          <w:szCs w:val="24"/>
          <w:shd w:val="clear" w:color="auto" w:fill="FFFFFF"/>
        </w:rPr>
      </w:pPr>
      <w:r w:rsidRPr="004D3A2E">
        <w:rPr>
          <w:rFonts w:eastAsia="MS Mincho"/>
          <w:sz w:val="24"/>
          <w:szCs w:val="24"/>
        </w:rPr>
        <w:t>2</w:t>
      </w:r>
      <w:r w:rsidR="00D268C9">
        <w:rPr>
          <w:rFonts w:eastAsia="MS Mincho"/>
          <w:sz w:val="24"/>
          <w:szCs w:val="24"/>
        </w:rPr>
        <w:t>9</w:t>
      </w:r>
      <w:r w:rsidRPr="004D3A2E">
        <w:rPr>
          <w:rFonts w:eastAsia="MS Mincho"/>
          <w:sz w:val="24"/>
          <w:szCs w:val="24"/>
        </w:rPr>
        <w:t xml:space="preserve">. Ky </w:t>
      </w:r>
      <w:proofErr w:type="spellStart"/>
      <w:r w:rsidRPr="004D3A2E">
        <w:rPr>
          <w:rFonts w:eastAsia="MS Mincho"/>
          <w:sz w:val="24"/>
          <w:szCs w:val="24"/>
        </w:rPr>
        <w:t>parashtrim</w:t>
      </w:r>
      <w:proofErr w:type="spellEnd"/>
      <w:r w:rsidRPr="004D3A2E">
        <w:rPr>
          <w:rFonts w:eastAsia="MS Mincho"/>
          <w:sz w:val="24"/>
          <w:szCs w:val="24"/>
        </w:rPr>
        <w:t xml:space="preserve"> </w:t>
      </w:r>
      <w:proofErr w:type="spellStart"/>
      <w:r w:rsidRPr="004D3A2E">
        <w:rPr>
          <w:rFonts w:eastAsia="MS Mincho"/>
          <w:sz w:val="24"/>
          <w:szCs w:val="24"/>
        </w:rPr>
        <w:t>vlerësohet</w:t>
      </w:r>
      <w:proofErr w:type="spellEnd"/>
      <w:r w:rsidRPr="004D3A2E">
        <w:rPr>
          <w:rFonts w:eastAsia="MS Mincho"/>
          <w:sz w:val="24"/>
          <w:szCs w:val="24"/>
        </w:rPr>
        <w:t xml:space="preserve"> me </w:t>
      </w:r>
      <w:proofErr w:type="spellStart"/>
      <w:r w:rsidRPr="004D3A2E">
        <w:rPr>
          <w:rFonts w:eastAsia="MS Mincho"/>
          <w:sz w:val="24"/>
          <w:szCs w:val="24"/>
        </w:rPr>
        <w:t>rëndësi</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ana e </w:t>
      </w:r>
      <w:proofErr w:type="spellStart"/>
      <w:r w:rsidRPr="004D3A2E">
        <w:rPr>
          <w:rFonts w:eastAsia="MS Mincho"/>
          <w:sz w:val="24"/>
          <w:szCs w:val="24"/>
        </w:rPr>
        <w:t>këtij</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pikërisht</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funksion</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verifikimit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çmuarjes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provave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tërësinë</w:t>
      </w:r>
      <w:proofErr w:type="spellEnd"/>
      <w:r w:rsidRPr="004D3A2E">
        <w:rPr>
          <w:rFonts w:eastAsia="MS Mincho"/>
          <w:sz w:val="24"/>
          <w:szCs w:val="24"/>
        </w:rPr>
        <w:t xml:space="preserve"> e </w:t>
      </w:r>
      <w:proofErr w:type="spellStart"/>
      <w:r w:rsidRPr="004D3A2E">
        <w:rPr>
          <w:rFonts w:eastAsia="MS Mincho"/>
          <w:sz w:val="24"/>
          <w:szCs w:val="24"/>
        </w:rPr>
        <w:t>tyre</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gjykatat</w:t>
      </w:r>
      <w:proofErr w:type="spellEnd"/>
      <w:r w:rsidRPr="004D3A2E">
        <w:rPr>
          <w:rFonts w:eastAsia="MS Mincho"/>
          <w:sz w:val="24"/>
          <w:szCs w:val="24"/>
        </w:rPr>
        <w:t xml:space="preserve"> e </w:t>
      </w:r>
      <w:proofErr w:type="spellStart"/>
      <w:r w:rsidRPr="004D3A2E">
        <w:rPr>
          <w:rFonts w:eastAsia="MS Mincho"/>
          <w:sz w:val="24"/>
          <w:szCs w:val="24"/>
        </w:rPr>
        <w:t>faktit</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raport</w:t>
      </w:r>
      <w:proofErr w:type="spellEnd"/>
      <w:r w:rsidRPr="004D3A2E">
        <w:rPr>
          <w:rFonts w:eastAsia="MS Mincho"/>
          <w:sz w:val="24"/>
          <w:szCs w:val="24"/>
        </w:rPr>
        <w:t xml:space="preserve"> me </w:t>
      </w:r>
      <w:proofErr w:type="spellStart"/>
      <w:r w:rsidRPr="004D3A2E">
        <w:rPr>
          <w:rFonts w:eastAsia="MS Mincho"/>
          <w:sz w:val="24"/>
          <w:szCs w:val="24"/>
        </w:rPr>
        <w:t>shkaqet</w:t>
      </w:r>
      <w:proofErr w:type="spellEnd"/>
      <w:r w:rsidRPr="004D3A2E">
        <w:rPr>
          <w:rFonts w:eastAsia="MS Mincho"/>
          <w:sz w:val="24"/>
          <w:szCs w:val="24"/>
        </w:rPr>
        <w:t xml:space="preserve"> e </w:t>
      </w:r>
      <w:proofErr w:type="spellStart"/>
      <w:r w:rsidRPr="004D3A2E">
        <w:rPr>
          <w:rFonts w:eastAsia="MS Mincho"/>
          <w:sz w:val="24"/>
          <w:szCs w:val="24"/>
        </w:rPr>
        <w:t>rekursit</w:t>
      </w:r>
      <w:proofErr w:type="spellEnd"/>
      <w:r w:rsidRPr="004D3A2E">
        <w:rPr>
          <w:rFonts w:eastAsia="MS Mincho"/>
          <w:sz w:val="24"/>
          <w:szCs w:val="24"/>
        </w:rPr>
        <w:t xml:space="preserve"> Neni 152/2 </w:t>
      </w:r>
      <w:proofErr w:type="spellStart"/>
      <w:r w:rsidRPr="004D3A2E">
        <w:rPr>
          <w:rFonts w:eastAsia="MS Mincho"/>
          <w:sz w:val="24"/>
          <w:szCs w:val="24"/>
        </w:rPr>
        <w:t>i</w:t>
      </w:r>
      <w:proofErr w:type="spellEnd"/>
      <w:r w:rsidRPr="004D3A2E">
        <w:rPr>
          <w:rFonts w:eastAsia="MS Mincho"/>
          <w:sz w:val="24"/>
          <w:szCs w:val="24"/>
        </w:rPr>
        <w:t xml:space="preserve"> KPP, </w:t>
      </w:r>
      <w:proofErr w:type="spellStart"/>
      <w:r w:rsidRPr="004D3A2E">
        <w:rPr>
          <w:rFonts w:eastAsia="MS Mincho"/>
          <w:sz w:val="24"/>
          <w:szCs w:val="24"/>
        </w:rPr>
        <w:t>që</w:t>
      </w:r>
      <w:proofErr w:type="spellEnd"/>
      <w:r w:rsidRPr="004D3A2E">
        <w:rPr>
          <w:rFonts w:eastAsia="MS Mincho"/>
          <w:sz w:val="24"/>
          <w:szCs w:val="24"/>
        </w:rPr>
        <w:t xml:space="preserve"> </w:t>
      </w:r>
      <w:proofErr w:type="spellStart"/>
      <w:r w:rsidRPr="004D3A2E">
        <w:rPr>
          <w:rFonts w:eastAsia="MS Mincho"/>
          <w:sz w:val="24"/>
          <w:szCs w:val="24"/>
        </w:rPr>
        <w:t>parashikon</w:t>
      </w:r>
      <w:proofErr w:type="spellEnd"/>
      <w:r w:rsidRPr="004D3A2E">
        <w:rPr>
          <w:rFonts w:eastAsia="MS Mincho"/>
          <w:sz w:val="24"/>
          <w:szCs w:val="24"/>
        </w:rPr>
        <w:t xml:space="preserve"> se </w:t>
      </w:r>
      <w:proofErr w:type="spellStart"/>
      <w:r w:rsidRPr="004D3A2E">
        <w:rPr>
          <w:rFonts w:eastAsia="MS Mincho"/>
          <w:sz w:val="24"/>
          <w:szCs w:val="24"/>
        </w:rPr>
        <w:t>ekzistenca</w:t>
      </w:r>
      <w:proofErr w:type="spellEnd"/>
      <w:r w:rsidRPr="004D3A2E">
        <w:rPr>
          <w:rFonts w:eastAsia="MS Mincho"/>
          <w:sz w:val="24"/>
          <w:szCs w:val="24"/>
        </w:rPr>
        <w:t xml:space="preserve"> e </w:t>
      </w:r>
      <w:proofErr w:type="spellStart"/>
      <w:r w:rsidRPr="004D3A2E">
        <w:rPr>
          <w:rFonts w:eastAsia="MS Mincho"/>
          <w:sz w:val="24"/>
          <w:szCs w:val="24"/>
        </w:rPr>
        <w:t>një</w:t>
      </w:r>
      <w:proofErr w:type="spellEnd"/>
      <w:r w:rsidRPr="004D3A2E">
        <w:rPr>
          <w:rFonts w:eastAsia="MS Mincho"/>
          <w:sz w:val="24"/>
          <w:szCs w:val="24"/>
        </w:rPr>
        <w:t xml:space="preserve"> </w:t>
      </w:r>
      <w:proofErr w:type="spellStart"/>
      <w:r w:rsidRPr="004D3A2E">
        <w:rPr>
          <w:rFonts w:eastAsia="MS Mincho"/>
          <w:sz w:val="24"/>
          <w:szCs w:val="24"/>
        </w:rPr>
        <w:t>fakti</w:t>
      </w:r>
      <w:proofErr w:type="spellEnd"/>
      <w:r w:rsidRPr="004D3A2E">
        <w:rPr>
          <w:rFonts w:eastAsia="MS Mincho"/>
          <w:sz w:val="24"/>
          <w:szCs w:val="24"/>
        </w:rPr>
        <w:t xml:space="preserve"> </w:t>
      </w:r>
      <w:proofErr w:type="spellStart"/>
      <w:r w:rsidRPr="004D3A2E">
        <w:rPr>
          <w:rFonts w:eastAsia="MS Mincho"/>
          <w:sz w:val="24"/>
          <w:szCs w:val="24"/>
        </w:rPr>
        <w:t>mund</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nxirret</w:t>
      </w:r>
      <w:proofErr w:type="spellEnd"/>
      <w:r w:rsidRPr="004D3A2E">
        <w:rPr>
          <w:rFonts w:eastAsia="MS Mincho"/>
          <w:sz w:val="24"/>
          <w:szCs w:val="24"/>
        </w:rPr>
        <w:t xml:space="preserve"> </w:t>
      </w:r>
      <w:proofErr w:type="spellStart"/>
      <w:r w:rsidRPr="004D3A2E">
        <w:rPr>
          <w:rFonts w:eastAsia="MS Mincho"/>
          <w:sz w:val="24"/>
          <w:szCs w:val="24"/>
        </w:rPr>
        <w:t>edhe</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indicet</w:t>
      </w:r>
      <w:proofErr w:type="spellEnd"/>
      <w:r w:rsidRPr="004D3A2E">
        <w:rPr>
          <w:rFonts w:eastAsia="MS Mincho"/>
          <w:sz w:val="24"/>
          <w:szCs w:val="24"/>
        </w:rPr>
        <w:t xml:space="preserve">, </w:t>
      </w:r>
      <w:proofErr w:type="spellStart"/>
      <w:r w:rsidRPr="004D3A2E">
        <w:rPr>
          <w:rFonts w:eastAsia="MS Mincho"/>
          <w:sz w:val="24"/>
          <w:szCs w:val="24"/>
        </w:rPr>
        <w:t>kur</w:t>
      </w:r>
      <w:proofErr w:type="spellEnd"/>
      <w:r w:rsidRPr="004D3A2E">
        <w:rPr>
          <w:rFonts w:eastAsia="MS Mincho"/>
          <w:sz w:val="24"/>
          <w:szCs w:val="24"/>
        </w:rPr>
        <w:t xml:space="preserve"> </w:t>
      </w:r>
      <w:proofErr w:type="spellStart"/>
      <w:r w:rsidRPr="004D3A2E">
        <w:rPr>
          <w:rFonts w:eastAsia="MS Mincho"/>
          <w:sz w:val="24"/>
          <w:szCs w:val="24"/>
        </w:rPr>
        <w:t>ato</w:t>
      </w:r>
      <w:proofErr w:type="spellEnd"/>
      <w:r w:rsidRPr="004D3A2E">
        <w:rPr>
          <w:rFonts w:eastAsia="MS Mincho"/>
          <w:sz w:val="24"/>
          <w:szCs w:val="24"/>
        </w:rPr>
        <w:t xml:space="preserve"> </w:t>
      </w:r>
      <w:proofErr w:type="spellStart"/>
      <w:r w:rsidRPr="004D3A2E">
        <w:rPr>
          <w:rFonts w:eastAsia="MS Mincho"/>
          <w:sz w:val="24"/>
          <w:szCs w:val="24"/>
        </w:rPr>
        <w:t>janë</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rëndësishme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sakta</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përputhje</w:t>
      </w:r>
      <w:proofErr w:type="spellEnd"/>
      <w:r w:rsidRPr="004D3A2E">
        <w:rPr>
          <w:rFonts w:eastAsia="MS Mincho"/>
          <w:sz w:val="24"/>
          <w:szCs w:val="24"/>
        </w:rPr>
        <w:t xml:space="preserve"> me </w:t>
      </w:r>
      <w:proofErr w:type="spellStart"/>
      <w:r w:rsidRPr="004D3A2E">
        <w:rPr>
          <w:rFonts w:eastAsia="MS Mincho"/>
          <w:sz w:val="24"/>
          <w:szCs w:val="24"/>
        </w:rPr>
        <w:t>njëra-tjetrën</w:t>
      </w:r>
      <w:proofErr w:type="spellEnd"/>
      <w:r w:rsidRPr="004D3A2E">
        <w:rPr>
          <w:rFonts w:eastAsia="MS Mincho"/>
          <w:sz w:val="24"/>
          <w:szCs w:val="24"/>
        </w:rPr>
        <w:t xml:space="preserve">, </w:t>
      </w:r>
      <w:proofErr w:type="spellStart"/>
      <w:r w:rsidRPr="004D3A2E">
        <w:rPr>
          <w:rFonts w:eastAsia="MS Mincho"/>
          <w:sz w:val="24"/>
          <w:szCs w:val="24"/>
        </w:rPr>
        <w:t>elementë</w:t>
      </w:r>
      <w:proofErr w:type="spellEnd"/>
      <w:r w:rsidRPr="004D3A2E">
        <w:rPr>
          <w:rFonts w:eastAsia="MS Mincho"/>
          <w:sz w:val="24"/>
          <w:szCs w:val="24"/>
        </w:rPr>
        <w:t xml:space="preserve"> </w:t>
      </w:r>
      <w:proofErr w:type="spellStart"/>
      <w:r w:rsidRPr="004D3A2E">
        <w:rPr>
          <w:rFonts w:eastAsia="MS Mincho"/>
          <w:sz w:val="24"/>
          <w:szCs w:val="24"/>
        </w:rPr>
        <w:t>këto</w:t>
      </w:r>
      <w:proofErr w:type="spellEnd"/>
      <w:r w:rsidRPr="004D3A2E">
        <w:rPr>
          <w:rFonts w:eastAsia="MS Mincho"/>
          <w:sz w:val="24"/>
          <w:szCs w:val="24"/>
        </w:rPr>
        <w:t xml:space="preserve"> </w:t>
      </w:r>
      <w:proofErr w:type="spellStart"/>
      <w:r w:rsidRPr="004D3A2E">
        <w:rPr>
          <w:rFonts w:eastAsia="MS Mincho"/>
          <w:sz w:val="24"/>
          <w:szCs w:val="24"/>
        </w:rPr>
        <w:t>që</w:t>
      </w:r>
      <w:proofErr w:type="spellEnd"/>
      <w:r w:rsidRPr="004D3A2E">
        <w:rPr>
          <w:rFonts w:eastAsia="MS Mincho"/>
          <w:sz w:val="24"/>
          <w:szCs w:val="24"/>
        </w:rPr>
        <w:t xml:space="preserve"> </w:t>
      </w:r>
      <w:proofErr w:type="spellStart"/>
      <w:r w:rsidRPr="004D3A2E">
        <w:rPr>
          <w:rFonts w:eastAsia="MS Mincho"/>
          <w:sz w:val="24"/>
          <w:szCs w:val="24"/>
        </w:rPr>
        <w:t>janë</w:t>
      </w:r>
      <w:proofErr w:type="spellEnd"/>
      <w:r w:rsidRPr="004D3A2E">
        <w:rPr>
          <w:rFonts w:eastAsia="MS Mincho"/>
          <w:sz w:val="24"/>
          <w:szCs w:val="24"/>
        </w:rPr>
        <w:t xml:space="preserve"> </w:t>
      </w:r>
      <w:proofErr w:type="spellStart"/>
      <w:r w:rsidRPr="004D3A2E">
        <w:rPr>
          <w:rFonts w:eastAsia="MS Mincho"/>
          <w:sz w:val="24"/>
          <w:szCs w:val="24"/>
        </w:rPr>
        <w:t>mbajtur</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konsideratë</w:t>
      </w:r>
      <w:proofErr w:type="spellEnd"/>
      <w:r w:rsidRPr="004D3A2E">
        <w:rPr>
          <w:rFonts w:eastAsia="MS Mincho"/>
          <w:sz w:val="24"/>
          <w:szCs w:val="24"/>
        </w:rPr>
        <w:t xml:space="preserve"> </w:t>
      </w:r>
      <w:proofErr w:type="spellStart"/>
      <w:r w:rsidRPr="004D3A2E">
        <w:rPr>
          <w:rFonts w:eastAsia="MS Mincho"/>
          <w:sz w:val="24"/>
          <w:szCs w:val="24"/>
        </w:rPr>
        <w:t>gjatë</w:t>
      </w:r>
      <w:proofErr w:type="spellEnd"/>
      <w:r w:rsidRPr="004D3A2E">
        <w:rPr>
          <w:rFonts w:eastAsia="MS Mincho"/>
          <w:sz w:val="24"/>
          <w:szCs w:val="24"/>
        </w:rPr>
        <w:t xml:space="preserve"> </w:t>
      </w:r>
      <w:proofErr w:type="spellStart"/>
      <w:r w:rsidRPr="004D3A2E">
        <w:rPr>
          <w:rFonts w:eastAsia="MS Mincho"/>
          <w:sz w:val="24"/>
          <w:szCs w:val="24"/>
        </w:rPr>
        <w:t>argumentimit</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analizës</w:t>
      </w:r>
      <w:proofErr w:type="spellEnd"/>
      <w:r w:rsidRPr="004D3A2E">
        <w:rPr>
          <w:rFonts w:eastAsia="MS Mincho"/>
          <w:sz w:val="24"/>
          <w:szCs w:val="24"/>
        </w:rPr>
        <w:t xml:space="preserve"> </w:t>
      </w:r>
      <w:proofErr w:type="spellStart"/>
      <w:r w:rsidRPr="004D3A2E">
        <w:rPr>
          <w:rFonts w:eastAsia="MS Mincho"/>
          <w:sz w:val="24"/>
          <w:szCs w:val="24"/>
        </w:rPr>
        <w:t>së</w:t>
      </w:r>
      <w:proofErr w:type="spellEnd"/>
      <w:r w:rsidRPr="004D3A2E">
        <w:rPr>
          <w:rFonts w:eastAsia="MS Mincho"/>
          <w:sz w:val="24"/>
          <w:szCs w:val="24"/>
        </w:rPr>
        <w:t xml:space="preserve"> </w:t>
      </w:r>
      <w:proofErr w:type="spellStart"/>
      <w:r w:rsidRPr="004D3A2E">
        <w:rPr>
          <w:rFonts w:eastAsia="MS Mincho"/>
          <w:sz w:val="24"/>
          <w:szCs w:val="24"/>
        </w:rPr>
        <w:t>provave</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gjykatat</w:t>
      </w:r>
      <w:proofErr w:type="spellEnd"/>
      <w:r w:rsidRPr="004D3A2E">
        <w:rPr>
          <w:rFonts w:eastAsia="MS Mincho"/>
          <w:sz w:val="24"/>
          <w:szCs w:val="24"/>
        </w:rPr>
        <w:t xml:space="preserve"> e </w:t>
      </w:r>
      <w:proofErr w:type="spellStart"/>
      <w:r w:rsidRPr="004D3A2E">
        <w:rPr>
          <w:rFonts w:eastAsia="MS Mincho"/>
          <w:sz w:val="24"/>
          <w:szCs w:val="24"/>
        </w:rPr>
        <w:t>faktit</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rastin</w:t>
      </w:r>
      <w:proofErr w:type="spellEnd"/>
      <w:r w:rsidRPr="004D3A2E">
        <w:rPr>
          <w:rFonts w:eastAsia="MS Mincho"/>
          <w:sz w:val="24"/>
          <w:szCs w:val="24"/>
        </w:rPr>
        <w:t xml:space="preserve"> </w:t>
      </w:r>
      <w:proofErr w:type="spellStart"/>
      <w:r w:rsidRPr="004D3A2E">
        <w:rPr>
          <w:rFonts w:eastAsia="MS Mincho"/>
          <w:sz w:val="24"/>
          <w:szCs w:val="24"/>
        </w:rPr>
        <w:t>konkret</w:t>
      </w:r>
      <w:proofErr w:type="spellEnd"/>
      <w:r w:rsidRPr="004D3A2E">
        <w:rPr>
          <w:rFonts w:eastAsia="MS Mincho"/>
          <w:sz w:val="24"/>
          <w:szCs w:val="24"/>
        </w:rPr>
        <w:t xml:space="preserve">. </w:t>
      </w:r>
      <w:proofErr w:type="spellStart"/>
      <w:r w:rsidRPr="004D3A2E">
        <w:rPr>
          <w:rFonts w:eastAsia="MS Mincho"/>
          <w:sz w:val="24"/>
          <w:szCs w:val="24"/>
        </w:rPr>
        <w:t>Kolegji</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respektim</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drejtave</w:t>
      </w:r>
      <w:proofErr w:type="spellEnd"/>
      <w:r w:rsidRPr="004D3A2E">
        <w:rPr>
          <w:rFonts w:eastAsia="MS Mincho"/>
          <w:sz w:val="24"/>
          <w:szCs w:val="24"/>
        </w:rPr>
        <w:t xml:space="preserve"> </w:t>
      </w:r>
      <w:proofErr w:type="spellStart"/>
      <w:r w:rsidRPr="004D3A2E">
        <w:rPr>
          <w:rFonts w:eastAsia="MS Mincho"/>
          <w:sz w:val="24"/>
          <w:szCs w:val="24"/>
        </w:rPr>
        <w:t>dhe</w:t>
      </w:r>
      <w:proofErr w:type="spellEnd"/>
      <w:r w:rsidRPr="004D3A2E">
        <w:rPr>
          <w:rFonts w:eastAsia="MS Mincho"/>
          <w:sz w:val="24"/>
          <w:szCs w:val="24"/>
        </w:rPr>
        <w:t xml:space="preserve"> </w:t>
      </w:r>
      <w:proofErr w:type="spellStart"/>
      <w:r w:rsidRPr="004D3A2E">
        <w:rPr>
          <w:rFonts w:eastAsia="MS Mincho"/>
          <w:sz w:val="24"/>
          <w:szCs w:val="24"/>
        </w:rPr>
        <w:t>garancive</w:t>
      </w:r>
      <w:proofErr w:type="spellEnd"/>
      <w:r w:rsidRPr="004D3A2E">
        <w:rPr>
          <w:rFonts w:eastAsia="MS Mincho"/>
          <w:sz w:val="24"/>
          <w:szCs w:val="24"/>
        </w:rPr>
        <w:t xml:space="preserve"> </w:t>
      </w:r>
      <w:proofErr w:type="spellStart"/>
      <w:r w:rsidRPr="004D3A2E">
        <w:rPr>
          <w:rFonts w:eastAsia="MS Mincho"/>
          <w:sz w:val="24"/>
          <w:szCs w:val="24"/>
        </w:rPr>
        <w:t>procedurale</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gjykuarit</w:t>
      </w:r>
      <w:proofErr w:type="spellEnd"/>
      <w:r w:rsidRPr="004D3A2E">
        <w:rPr>
          <w:rFonts w:eastAsia="MS Mincho"/>
          <w:sz w:val="24"/>
          <w:szCs w:val="24"/>
        </w:rPr>
        <w:t xml:space="preserve">, </w:t>
      </w:r>
      <w:proofErr w:type="spellStart"/>
      <w:r w:rsidRPr="004D3A2E">
        <w:rPr>
          <w:rFonts w:eastAsia="MS Mincho"/>
          <w:sz w:val="24"/>
          <w:szCs w:val="24"/>
        </w:rPr>
        <w:t>çmon</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evidentojë</w:t>
      </w:r>
      <w:proofErr w:type="spellEnd"/>
      <w:r w:rsidRPr="004D3A2E">
        <w:rPr>
          <w:rFonts w:eastAsia="MS Mincho"/>
          <w:sz w:val="24"/>
          <w:szCs w:val="24"/>
        </w:rPr>
        <w:t xml:space="preserve"> se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gjitha</w:t>
      </w:r>
      <w:proofErr w:type="spellEnd"/>
      <w:r w:rsidRPr="004D3A2E">
        <w:rPr>
          <w:rFonts w:eastAsia="MS Mincho"/>
          <w:sz w:val="24"/>
          <w:szCs w:val="24"/>
        </w:rPr>
        <w:t xml:space="preserve"> </w:t>
      </w:r>
      <w:proofErr w:type="spellStart"/>
      <w:r w:rsidRPr="004D3A2E">
        <w:rPr>
          <w:rFonts w:eastAsia="MS Mincho"/>
          <w:sz w:val="24"/>
          <w:szCs w:val="24"/>
        </w:rPr>
        <w:t>pretendimet</w:t>
      </w:r>
      <w:proofErr w:type="spellEnd"/>
      <w:r w:rsidRPr="004D3A2E">
        <w:rPr>
          <w:rFonts w:eastAsia="MS Mincho"/>
          <w:sz w:val="24"/>
          <w:szCs w:val="24"/>
        </w:rPr>
        <w:t xml:space="preserve"> e </w:t>
      </w:r>
      <w:proofErr w:type="spellStart"/>
      <w:r w:rsidRPr="004D3A2E">
        <w:rPr>
          <w:rFonts w:eastAsia="MS Mincho"/>
          <w:sz w:val="24"/>
          <w:szCs w:val="24"/>
        </w:rPr>
        <w:t>ngritura</w:t>
      </w:r>
      <w:proofErr w:type="spellEnd"/>
      <w:r w:rsidRPr="004D3A2E">
        <w:rPr>
          <w:rFonts w:eastAsia="MS Mincho"/>
          <w:sz w:val="24"/>
          <w:szCs w:val="24"/>
        </w:rPr>
        <w:t xml:space="preserve"> </w:t>
      </w:r>
      <w:proofErr w:type="spellStart"/>
      <w:r w:rsidRPr="004D3A2E">
        <w:rPr>
          <w:rFonts w:eastAsia="MS Mincho"/>
          <w:sz w:val="24"/>
          <w:szCs w:val="24"/>
        </w:rPr>
        <w:t>nga</w:t>
      </w:r>
      <w:proofErr w:type="spellEnd"/>
      <w:r w:rsidRPr="004D3A2E">
        <w:rPr>
          <w:rFonts w:eastAsia="MS Mincho"/>
          <w:sz w:val="24"/>
          <w:szCs w:val="24"/>
        </w:rPr>
        <w:t xml:space="preserve"> </w:t>
      </w:r>
      <w:proofErr w:type="spellStart"/>
      <w:r w:rsidRPr="004D3A2E">
        <w:rPr>
          <w:rFonts w:eastAsia="MS Mincho"/>
          <w:sz w:val="24"/>
          <w:szCs w:val="24"/>
        </w:rPr>
        <w:t>mbrojtja</w:t>
      </w:r>
      <w:proofErr w:type="spellEnd"/>
      <w:r w:rsidRPr="004D3A2E">
        <w:rPr>
          <w:rFonts w:eastAsia="MS Mincho"/>
          <w:sz w:val="24"/>
          <w:szCs w:val="24"/>
        </w:rPr>
        <w:t xml:space="preserve"> </w:t>
      </w:r>
      <w:proofErr w:type="spellStart"/>
      <w:r w:rsidRPr="004D3A2E">
        <w:rPr>
          <w:rFonts w:eastAsia="MS Mincho"/>
          <w:sz w:val="24"/>
          <w:szCs w:val="24"/>
        </w:rPr>
        <w:t>edhe</w:t>
      </w:r>
      <w:proofErr w:type="spellEnd"/>
      <w:r w:rsidRPr="004D3A2E">
        <w:rPr>
          <w:rFonts w:eastAsia="MS Mincho"/>
          <w:sz w:val="24"/>
          <w:szCs w:val="24"/>
        </w:rPr>
        <w:t xml:space="preserve"> </w:t>
      </w:r>
      <w:proofErr w:type="spellStart"/>
      <w:r w:rsidRPr="004D3A2E">
        <w:rPr>
          <w:rFonts w:eastAsia="MS Mincho"/>
          <w:sz w:val="24"/>
          <w:szCs w:val="24"/>
        </w:rPr>
        <w:t>gjatë</w:t>
      </w:r>
      <w:proofErr w:type="spellEnd"/>
      <w:r w:rsidRPr="004D3A2E">
        <w:rPr>
          <w:rFonts w:eastAsia="MS Mincho"/>
          <w:sz w:val="24"/>
          <w:szCs w:val="24"/>
        </w:rPr>
        <w:t xml:space="preserve"> </w:t>
      </w:r>
      <w:proofErr w:type="spellStart"/>
      <w:r w:rsidRPr="004D3A2E">
        <w:rPr>
          <w:rFonts w:eastAsia="MS Mincho"/>
          <w:sz w:val="24"/>
          <w:szCs w:val="24"/>
        </w:rPr>
        <w:t>shqyrtimit</w:t>
      </w:r>
      <w:proofErr w:type="spellEnd"/>
      <w:r w:rsidRPr="004D3A2E">
        <w:rPr>
          <w:rFonts w:eastAsia="MS Mincho"/>
          <w:sz w:val="24"/>
          <w:szCs w:val="24"/>
        </w:rPr>
        <w:t xml:space="preserve"> </w:t>
      </w:r>
      <w:proofErr w:type="spellStart"/>
      <w:r w:rsidRPr="004D3A2E">
        <w:rPr>
          <w:rFonts w:eastAsia="MS Mincho"/>
          <w:sz w:val="24"/>
          <w:szCs w:val="24"/>
        </w:rPr>
        <w:t>të</w:t>
      </w:r>
      <w:proofErr w:type="spellEnd"/>
      <w:r w:rsidRPr="004D3A2E">
        <w:rPr>
          <w:rFonts w:eastAsia="MS Mincho"/>
          <w:sz w:val="24"/>
          <w:szCs w:val="24"/>
        </w:rPr>
        <w:t xml:space="preserve"> </w:t>
      </w:r>
      <w:proofErr w:type="spellStart"/>
      <w:r w:rsidRPr="004D3A2E">
        <w:rPr>
          <w:rFonts w:eastAsia="MS Mincho"/>
          <w:sz w:val="24"/>
          <w:szCs w:val="24"/>
        </w:rPr>
        <w:t>këtij</w:t>
      </w:r>
      <w:proofErr w:type="spellEnd"/>
      <w:r w:rsidRPr="004D3A2E">
        <w:rPr>
          <w:rFonts w:eastAsia="MS Mincho"/>
          <w:sz w:val="24"/>
          <w:szCs w:val="24"/>
        </w:rPr>
        <w:t xml:space="preserve"> </w:t>
      </w:r>
      <w:proofErr w:type="spellStart"/>
      <w:r w:rsidRPr="004D3A2E">
        <w:rPr>
          <w:rFonts w:eastAsia="MS Mincho"/>
          <w:sz w:val="24"/>
          <w:szCs w:val="24"/>
        </w:rPr>
        <w:t>rekursi</w:t>
      </w:r>
      <w:proofErr w:type="spellEnd"/>
      <w:r w:rsidRPr="004D3A2E">
        <w:rPr>
          <w:rFonts w:eastAsia="MS Mincho"/>
          <w:sz w:val="24"/>
          <w:szCs w:val="24"/>
        </w:rPr>
        <w:t xml:space="preserve"> </w:t>
      </w:r>
      <w:proofErr w:type="spellStart"/>
      <w:r w:rsidRPr="004D3A2E">
        <w:rPr>
          <w:rFonts w:eastAsia="MS Mincho"/>
          <w:sz w:val="24"/>
          <w:szCs w:val="24"/>
        </w:rPr>
        <w:t>kanë</w:t>
      </w:r>
      <w:proofErr w:type="spellEnd"/>
      <w:r w:rsidRPr="004D3A2E">
        <w:rPr>
          <w:rFonts w:eastAsia="MS Mincho"/>
          <w:sz w:val="24"/>
          <w:szCs w:val="24"/>
        </w:rPr>
        <w:t xml:space="preserve"> </w:t>
      </w:r>
      <w:proofErr w:type="spellStart"/>
      <w:r w:rsidRPr="004D3A2E">
        <w:rPr>
          <w:rFonts w:eastAsia="MS Mincho"/>
          <w:sz w:val="24"/>
          <w:szCs w:val="24"/>
        </w:rPr>
        <w:t>marrë</w:t>
      </w:r>
      <w:proofErr w:type="spellEnd"/>
      <w:r w:rsidRPr="004D3A2E">
        <w:rPr>
          <w:rFonts w:eastAsia="MS Mincho"/>
          <w:sz w:val="24"/>
          <w:szCs w:val="24"/>
        </w:rPr>
        <w:t xml:space="preserve"> </w:t>
      </w:r>
      <w:proofErr w:type="spellStart"/>
      <w:r w:rsidRPr="004D3A2E">
        <w:rPr>
          <w:rFonts w:eastAsia="MS Mincho"/>
          <w:sz w:val="24"/>
          <w:szCs w:val="24"/>
        </w:rPr>
        <w:t>përgjigje</w:t>
      </w:r>
      <w:proofErr w:type="spellEnd"/>
      <w:r w:rsidRPr="004D3A2E">
        <w:rPr>
          <w:rFonts w:eastAsia="MS Mincho"/>
          <w:sz w:val="24"/>
          <w:szCs w:val="24"/>
        </w:rPr>
        <w:t xml:space="preserve"> </w:t>
      </w:r>
      <w:proofErr w:type="spellStart"/>
      <w:r w:rsidRPr="004D3A2E">
        <w:rPr>
          <w:rFonts w:eastAsia="MS Mincho"/>
          <w:sz w:val="24"/>
          <w:szCs w:val="24"/>
        </w:rPr>
        <w:t>gjatë</w:t>
      </w:r>
      <w:proofErr w:type="spellEnd"/>
      <w:r w:rsidRPr="004D3A2E">
        <w:rPr>
          <w:rFonts w:eastAsia="MS Mincho"/>
          <w:sz w:val="24"/>
          <w:szCs w:val="24"/>
        </w:rPr>
        <w:t xml:space="preserve"> </w:t>
      </w:r>
      <w:proofErr w:type="spellStart"/>
      <w:r w:rsidRPr="004D3A2E">
        <w:rPr>
          <w:rFonts w:eastAsia="MS Mincho"/>
          <w:sz w:val="24"/>
          <w:szCs w:val="24"/>
        </w:rPr>
        <w:t>gjykimit</w:t>
      </w:r>
      <w:proofErr w:type="spellEnd"/>
      <w:r w:rsidRPr="004D3A2E">
        <w:rPr>
          <w:rFonts w:eastAsia="MS Mincho"/>
          <w:sz w:val="24"/>
          <w:szCs w:val="24"/>
        </w:rPr>
        <w:t xml:space="preserve"> </w:t>
      </w:r>
      <w:proofErr w:type="spellStart"/>
      <w:r w:rsidRPr="004D3A2E">
        <w:rPr>
          <w:rFonts w:eastAsia="MS Mincho"/>
          <w:sz w:val="24"/>
          <w:szCs w:val="24"/>
        </w:rPr>
        <w:t>në</w:t>
      </w:r>
      <w:proofErr w:type="spellEnd"/>
      <w:r w:rsidRPr="004D3A2E">
        <w:rPr>
          <w:rFonts w:eastAsia="MS Mincho"/>
          <w:sz w:val="24"/>
          <w:szCs w:val="24"/>
        </w:rPr>
        <w:t xml:space="preserve"> </w:t>
      </w:r>
      <w:proofErr w:type="spellStart"/>
      <w:r w:rsidRPr="004D3A2E">
        <w:rPr>
          <w:rFonts w:eastAsia="MS Mincho"/>
          <w:sz w:val="24"/>
          <w:szCs w:val="24"/>
        </w:rPr>
        <w:t>apel</w:t>
      </w:r>
      <w:proofErr w:type="spellEnd"/>
      <w:r w:rsidRPr="004D3A2E">
        <w:rPr>
          <w:rFonts w:eastAsia="MS Mincho"/>
          <w:sz w:val="24"/>
          <w:szCs w:val="24"/>
        </w:rPr>
        <w:t xml:space="preserve">. </w:t>
      </w:r>
      <w:proofErr w:type="spellStart"/>
      <w:r w:rsidRPr="004D3A2E">
        <w:rPr>
          <w:rFonts w:eastAsia="MS Mincho"/>
          <w:sz w:val="24"/>
          <w:szCs w:val="24"/>
          <w:shd w:val="clear" w:color="auto" w:fill="FFFFFF"/>
        </w:rPr>
        <w:t>Gjykata</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Lartë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si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gjykatë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ligji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nuk</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mund</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anashkalojë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ekzistencën</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fakteve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dhe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rrethanave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që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janë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vërtetuar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gjykimin</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faktit</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ndryshojë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ato</w:t>
      </w:r>
      <w:proofErr w:type="spellEnd"/>
      <w:r w:rsidRPr="004D3A2E">
        <w:rPr>
          <w:rFonts w:eastAsia="MS Mincho"/>
          <w:sz w:val="24"/>
          <w:szCs w:val="24"/>
          <w:shd w:val="clear" w:color="auto" w:fill="FFFFFF"/>
        </w:rPr>
        <w:t xml:space="preserve"> apo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arrijë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konkluzione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për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faktet</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çështjes</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që</w:t>
      </w:r>
      <w:proofErr w:type="spellEnd"/>
      <w:r w:rsidRPr="004D3A2E">
        <w:rPr>
          <w:rFonts w:eastAsia="MS Mincho"/>
          <w:sz w:val="24"/>
          <w:szCs w:val="24"/>
          <w:shd w:val="clear" w:color="auto" w:fill="FFFFFF"/>
        </w:rPr>
        <w:t xml:space="preserve"> bien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kundërshtim</w:t>
      </w:r>
      <w:proofErr w:type="spellEnd"/>
      <w:r w:rsidRPr="004D3A2E">
        <w:rPr>
          <w:rFonts w:eastAsia="MS Mincho"/>
          <w:sz w:val="24"/>
          <w:szCs w:val="24"/>
          <w:shd w:val="clear" w:color="auto" w:fill="FFFFFF"/>
        </w:rPr>
        <w:t xml:space="preserve"> me </w:t>
      </w:r>
      <w:proofErr w:type="spellStart"/>
      <w:r w:rsidRPr="004D3A2E">
        <w:rPr>
          <w:rFonts w:eastAsia="MS Mincho"/>
          <w:sz w:val="24"/>
          <w:szCs w:val="24"/>
          <w:shd w:val="clear" w:color="auto" w:fill="FFFFFF"/>
        </w:rPr>
        <w:t>përfundimet</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gjykatave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më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ulëta</w:t>
      </w:r>
      <w:proofErr w:type="spellEnd"/>
      <w:r w:rsidRPr="004D3A2E">
        <w:rPr>
          <w:rFonts w:eastAsia="MS Mincho"/>
          <w:sz w:val="24"/>
          <w:szCs w:val="24"/>
          <w:shd w:val="clear" w:color="auto" w:fill="FFFFFF"/>
        </w:rPr>
        <w:t xml:space="preserve">. </w:t>
      </w:r>
    </w:p>
    <w:p w14:paraId="3699D6D3" w14:textId="77777777" w:rsidR="004D3A2E" w:rsidRPr="004D3A2E" w:rsidRDefault="00D268C9" w:rsidP="004D3A2E">
      <w:pPr>
        <w:shd w:val="clear" w:color="auto" w:fill="FFFFFF"/>
        <w:ind w:firstLine="720"/>
        <w:jc w:val="both"/>
        <w:rPr>
          <w:sz w:val="24"/>
          <w:szCs w:val="24"/>
          <w:shd w:val="clear" w:color="auto" w:fill="FFFFFF"/>
        </w:rPr>
      </w:pPr>
      <w:r>
        <w:rPr>
          <w:rFonts w:eastAsia="MS Mincho"/>
          <w:sz w:val="24"/>
          <w:szCs w:val="24"/>
          <w:shd w:val="clear" w:color="auto" w:fill="FFFFFF"/>
        </w:rPr>
        <w:t>30</w:t>
      </w:r>
      <w:r w:rsidR="004D3A2E" w:rsidRPr="004D3A2E">
        <w:rPr>
          <w:rFonts w:eastAsia="MS Mincho"/>
          <w:sz w:val="24"/>
          <w:szCs w:val="24"/>
          <w:shd w:val="clear" w:color="auto" w:fill="FFFFFF"/>
        </w:rPr>
        <w:t xml:space="preserve">. Sa </w:t>
      </w:r>
      <w:proofErr w:type="spellStart"/>
      <w:r w:rsidR="004D3A2E" w:rsidRPr="004D3A2E">
        <w:rPr>
          <w:rFonts w:eastAsia="MS Mincho"/>
          <w:sz w:val="24"/>
          <w:szCs w:val="24"/>
          <w:shd w:val="clear" w:color="auto" w:fill="FFFFFF"/>
        </w:rPr>
        <w:t>më</w:t>
      </w:r>
      <w:proofErr w:type="spellEnd"/>
      <w:r w:rsidR="004D3A2E" w:rsidRPr="004D3A2E">
        <w:rPr>
          <w:rFonts w:eastAsia="MS Mincho"/>
          <w:sz w:val="24"/>
          <w:szCs w:val="24"/>
          <w:shd w:val="clear" w:color="auto" w:fill="FFFFFF"/>
        </w:rPr>
        <w:t xml:space="preserve"> </w:t>
      </w:r>
      <w:proofErr w:type="spellStart"/>
      <w:r w:rsidR="004D3A2E" w:rsidRPr="004D3A2E">
        <w:rPr>
          <w:rFonts w:eastAsia="MS Mincho"/>
          <w:sz w:val="24"/>
          <w:szCs w:val="24"/>
          <w:shd w:val="clear" w:color="auto" w:fill="FFFFFF"/>
        </w:rPr>
        <w:t>sipër</w:t>
      </w:r>
      <w:proofErr w:type="spellEnd"/>
      <w:r w:rsidR="004D3A2E" w:rsidRPr="004D3A2E">
        <w:rPr>
          <w:rFonts w:eastAsia="MS Mincho"/>
          <w:sz w:val="24"/>
          <w:szCs w:val="24"/>
          <w:shd w:val="clear" w:color="auto" w:fill="FFFFFF"/>
        </w:rPr>
        <w:t xml:space="preserve">, </w:t>
      </w:r>
      <w:proofErr w:type="spellStart"/>
      <w:r w:rsidR="004D3A2E" w:rsidRPr="004D3A2E">
        <w:rPr>
          <w:sz w:val="24"/>
          <w:szCs w:val="24"/>
          <w:shd w:val="clear" w:color="auto" w:fill="FFFFFF"/>
        </w:rPr>
        <w:t>Kolegji</w:t>
      </w:r>
      <w:proofErr w:type="spellEnd"/>
      <w:r w:rsidR="004D3A2E" w:rsidRPr="004D3A2E">
        <w:rPr>
          <w:sz w:val="24"/>
          <w:szCs w:val="24"/>
          <w:shd w:val="clear" w:color="auto" w:fill="FFFFFF"/>
        </w:rPr>
        <w:t xml:space="preserve"> Penal </w:t>
      </w:r>
      <w:proofErr w:type="spellStart"/>
      <w:r w:rsidR="004D3A2E" w:rsidRPr="004D3A2E">
        <w:rPr>
          <w:sz w:val="24"/>
          <w:szCs w:val="24"/>
          <w:shd w:val="clear" w:color="auto" w:fill="FFFFFF"/>
        </w:rPr>
        <w:t>vlerëson</w:t>
      </w:r>
      <w:proofErr w:type="spellEnd"/>
      <w:r w:rsidR="004D3A2E" w:rsidRPr="004D3A2E">
        <w:rPr>
          <w:sz w:val="24"/>
          <w:szCs w:val="24"/>
          <w:shd w:val="clear" w:color="auto" w:fill="FFFFFF"/>
        </w:rPr>
        <w:t xml:space="preserve"> se </w:t>
      </w:r>
      <w:proofErr w:type="spellStart"/>
      <w:r w:rsidR="004D3A2E" w:rsidRPr="004D3A2E">
        <w:rPr>
          <w:sz w:val="24"/>
          <w:szCs w:val="24"/>
          <w:shd w:val="clear" w:color="auto" w:fill="FFFFFF"/>
        </w:rPr>
        <w:t>gjykata</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apelit</w:t>
      </w:r>
      <w:proofErr w:type="spellEnd"/>
      <w:r w:rsidR="004D3A2E" w:rsidRPr="004D3A2E">
        <w:rPr>
          <w:sz w:val="24"/>
          <w:szCs w:val="24"/>
          <w:shd w:val="clear" w:color="auto" w:fill="FFFFFF"/>
        </w:rPr>
        <w:t xml:space="preserve"> ka </w:t>
      </w:r>
      <w:proofErr w:type="spellStart"/>
      <w:r w:rsidR="004D3A2E" w:rsidRPr="004D3A2E">
        <w:rPr>
          <w:sz w:val="24"/>
          <w:szCs w:val="24"/>
          <w:shd w:val="clear" w:color="auto" w:fill="FFFFFF"/>
        </w:rPr>
        <w:t>argumentuar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i</w:t>
      </w:r>
      <w:proofErr w:type="spellEnd"/>
      <w:r w:rsidR="004D3A2E" w:rsidRPr="004D3A2E">
        <w:rPr>
          <w:sz w:val="24"/>
          <w:szCs w:val="24"/>
          <w:shd w:val="clear" w:color="auto" w:fill="FFFFFF"/>
        </w:rPr>
        <w:t xml:space="preserve"> ka </w:t>
      </w:r>
      <w:proofErr w:type="spellStart"/>
      <w:r w:rsidR="004D3A2E" w:rsidRPr="004D3A2E">
        <w:rPr>
          <w:sz w:val="24"/>
          <w:szCs w:val="24"/>
          <w:shd w:val="clear" w:color="auto" w:fill="FFFFFF"/>
        </w:rPr>
        <w:t>dhënë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përgjigje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çdo</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pretendimi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ngritur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gjykim</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nga</w:t>
      </w:r>
      <w:proofErr w:type="spellEnd"/>
      <w:r w:rsidR="004D3A2E" w:rsidRPr="004D3A2E">
        <w:rPr>
          <w:sz w:val="24"/>
          <w:szCs w:val="24"/>
          <w:shd w:val="clear" w:color="auto" w:fill="FFFFFF"/>
        </w:rPr>
        <w:t xml:space="preserve"> ana e </w:t>
      </w:r>
      <w:proofErr w:type="spellStart"/>
      <w:r w:rsidR="004D3A2E" w:rsidRPr="004D3A2E">
        <w:rPr>
          <w:sz w:val="24"/>
          <w:szCs w:val="24"/>
          <w:shd w:val="clear" w:color="auto" w:fill="FFFFFF"/>
        </w:rPr>
        <w:t>mbrojtësit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gjykuarit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lidhur</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cilësimin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ligjor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faktit</w:t>
      </w:r>
      <w:proofErr w:type="spellEnd"/>
      <w:r w:rsidR="004D3A2E" w:rsidRPr="004D3A2E">
        <w:rPr>
          <w:sz w:val="24"/>
          <w:szCs w:val="24"/>
          <w:shd w:val="clear" w:color="auto" w:fill="FFFFFF"/>
        </w:rPr>
        <w:t xml:space="preserve"> penal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atribuuar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pandehurit</w:t>
      </w:r>
      <w:proofErr w:type="spellEnd"/>
      <w:r w:rsidR="004D3A2E" w:rsidRPr="004D3A2E">
        <w:rPr>
          <w:sz w:val="24"/>
          <w:szCs w:val="24"/>
          <w:shd w:val="clear" w:color="auto" w:fill="FFFFFF"/>
        </w:rPr>
        <w:t xml:space="preserve"> Zaimi, </w:t>
      </w:r>
      <w:proofErr w:type="spellStart"/>
      <w:r w:rsidR="004D3A2E" w:rsidRPr="004D3A2E">
        <w:rPr>
          <w:sz w:val="24"/>
          <w:szCs w:val="24"/>
          <w:shd w:val="clear" w:color="auto" w:fill="FFFFFF"/>
        </w:rPr>
        <w:t>pretendime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cilat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janë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ripërsëritur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edhe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gjatë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rekursit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tij</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depozituar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Gjykatën</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Lartë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që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gjenden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pabazuara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nga</w:t>
      </w:r>
      <w:proofErr w:type="spellEnd"/>
      <w:r w:rsidR="004D3A2E" w:rsidRPr="004D3A2E">
        <w:rPr>
          <w:sz w:val="24"/>
          <w:szCs w:val="24"/>
          <w:shd w:val="clear" w:color="auto" w:fill="FFFFFF"/>
        </w:rPr>
        <w:t xml:space="preserve"> ana e </w:t>
      </w:r>
      <w:proofErr w:type="spellStart"/>
      <w:r w:rsidR="004D3A2E" w:rsidRPr="004D3A2E">
        <w:rPr>
          <w:sz w:val="24"/>
          <w:szCs w:val="24"/>
          <w:shd w:val="clear" w:color="auto" w:fill="FFFFFF"/>
        </w:rPr>
        <w:t>këtij</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Gjykata</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Apelit</w:t>
      </w:r>
      <w:proofErr w:type="spellEnd"/>
      <w:r w:rsidR="004D3A2E" w:rsidRPr="004D3A2E">
        <w:rPr>
          <w:sz w:val="24"/>
          <w:szCs w:val="24"/>
          <w:shd w:val="clear" w:color="auto" w:fill="FFFFFF"/>
        </w:rPr>
        <w:t xml:space="preserve"> ka </w:t>
      </w:r>
      <w:proofErr w:type="spellStart"/>
      <w:r w:rsidR="004D3A2E" w:rsidRPr="004D3A2E">
        <w:rPr>
          <w:sz w:val="24"/>
          <w:szCs w:val="24"/>
          <w:shd w:val="clear" w:color="auto" w:fill="FFFFFF"/>
        </w:rPr>
        <w:t>arsyetuar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shterueshëm</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lidhur</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pretendimet</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gjykuarit</w:t>
      </w:r>
      <w:proofErr w:type="spellEnd"/>
      <w:r w:rsidR="004D3A2E" w:rsidRPr="004D3A2E">
        <w:rPr>
          <w:sz w:val="24"/>
          <w:szCs w:val="24"/>
          <w:shd w:val="clear" w:color="auto" w:fill="FFFFFF"/>
        </w:rPr>
        <w:t xml:space="preserve"> Zaimi, se </w:t>
      </w:r>
      <w:proofErr w:type="spellStart"/>
      <w:r w:rsidR="004D3A2E" w:rsidRPr="004D3A2E">
        <w:rPr>
          <w:sz w:val="24"/>
          <w:szCs w:val="24"/>
          <w:shd w:val="clear" w:color="auto" w:fill="FFFFFF"/>
        </w:rPr>
        <w:t>pse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vepra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prenale</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kryer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prej</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tij</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duhet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kualifikohet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sipas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nenit</w:t>
      </w:r>
      <w:proofErr w:type="spellEnd"/>
      <w:r w:rsidR="004D3A2E" w:rsidRPr="004D3A2E">
        <w:rPr>
          <w:sz w:val="24"/>
          <w:szCs w:val="24"/>
          <w:shd w:val="clear" w:color="auto" w:fill="FFFFFF"/>
        </w:rPr>
        <w:t xml:space="preserve"> 76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Kodit</w:t>
      </w:r>
      <w:proofErr w:type="spellEnd"/>
      <w:r w:rsidR="004D3A2E" w:rsidRPr="004D3A2E">
        <w:rPr>
          <w:sz w:val="24"/>
          <w:szCs w:val="24"/>
          <w:shd w:val="clear" w:color="auto" w:fill="FFFFFF"/>
        </w:rPr>
        <w:t xml:space="preserve"> Penal, </w:t>
      </w:r>
      <w:proofErr w:type="spellStart"/>
      <w:r w:rsidR="004D3A2E" w:rsidRPr="004D3A2E">
        <w:rPr>
          <w:sz w:val="24"/>
          <w:szCs w:val="24"/>
          <w:shd w:val="clear" w:color="auto" w:fill="FFFFFF"/>
        </w:rPr>
        <w:t>nën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titullin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Vrasja</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dashje</w:t>
      </w:r>
      <w:proofErr w:type="spellEnd"/>
      <w:r w:rsidR="004D3A2E" w:rsidRPr="004D3A2E">
        <w:rPr>
          <w:sz w:val="24"/>
          <w:szCs w:val="24"/>
          <w:shd w:val="clear" w:color="auto" w:fill="FFFFFF"/>
        </w:rPr>
        <w:t xml:space="preserve">”, apo </w:t>
      </w:r>
      <w:proofErr w:type="spellStart"/>
      <w:r w:rsidR="004D3A2E" w:rsidRPr="004D3A2E">
        <w:rPr>
          <w:sz w:val="24"/>
          <w:szCs w:val="24"/>
          <w:shd w:val="clear" w:color="auto" w:fill="FFFFFF"/>
        </w:rPr>
        <w:t>si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Vrasje</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kryer</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paramendim</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parashikuar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nenit</w:t>
      </w:r>
      <w:proofErr w:type="spellEnd"/>
      <w:r w:rsidR="004D3A2E" w:rsidRPr="004D3A2E">
        <w:rPr>
          <w:sz w:val="24"/>
          <w:szCs w:val="24"/>
          <w:shd w:val="clear" w:color="auto" w:fill="FFFFFF"/>
        </w:rPr>
        <w:t xml:space="preserve"> 78 </w:t>
      </w:r>
      <w:proofErr w:type="spellStart"/>
      <w:r w:rsidR="004D3A2E" w:rsidRPr="004D3A2E">
        <w:rPr>
          <w:sz w:val="24"/>
          <w:szCs w:val="24"/>
          <w:shd w:val="clear" w:color="auto" w:fill="FFFFFF"/>
        </w:rPr>
        <w:t>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Kodit</w:t>
      </w:r>
      <w:proofErr w:type="spellEnd"/>
      <w:r w:rsidR="004D3A2E" w:rsidRPr="004D3A2E">
        <w:rPr>
          <w:sz w:val="24"/>
          <w:szCs w:val="24"/>
          <w:shd w:val="clear" w:color="auto" w:fill="FFFFFF"/>
        </w:rPr>
        <w:t xml:space="preserve"> Penal, </w:t>
      </w:r>
      <w:proofErr w:type="spellStart"/>
      <w:r w:rsidR="004D3A2E" w:rsidRPr="004D3A2E">
        <w:rPr>
          <w:sz w:val="24"/>
          <w:szCs w:val="24"/>
          <w:shd w:val="clear" w:color="auto" w:fill="FFFFFF"/>
        </w:rPr>
        <w:t>por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sipas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paragrafit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parë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tij</w:t>
      </w:r>
      <w:proofErr w:type="spellEnd"/>
      <w:r w:rsidR="004D3A2E" w:rsidRPr="004D3A2E">
        <w:rPr>
          <w:sz w:val="24"/>
          <w:szCs w:val="24"/>
          <w:shd w:val="clear" w:color="auto" w:fill="FFFFFF"/>
        </w:rPr>
        <w:t xml:space="preserve">. </w:t>
      </w:r>
    </w:p>
    <w:p w14:paraId="46D33FA2" w14:textId="77777777" w:rsidR="004D3A2E" w:rsidRPr="004D3A2E" w:rsidRDefault="004D3A2E" w:rsidP="004D3A2E">
      <w:pPr>
        <w:ind w:firstLine="720"/>
        <w:jc w:val="both"/>
        <w:rPr>
          <w:iCs/>
          <w:sz w:val="24"/>
          <w:szCs w:val="24"/>
          <w:shd w:val="clear" w:color="auto" w:fill="FFFFFF"/>
        </w:rPr>
      </w:pPr>
      <w:r w:rsidRPr="004D3A2E">
        <w:rPr>
          <w:iCs/>
          <w:sz w:val="24"/>
          <w:szCs w:val="24"/>
          <w:shd w:val="clear" w:color="auto" w:fill="FFFFFF"/>
        </w:rPr>
        <w:t>3</w:t>
      </w:r>
      <w:r w:rsidR="00D268C9">
        <w:rPr>
          <w:iCs/>
          <w:sz w:val="24"/>
          <w:szCs w:val="24"/>
          <w:shd w:val="clear" w:color="auto" w:fill="FFFFFF"/>
        </w:rPr>
        <w:t>1</w:t>
      </w:r>
      <w:r w:rsidRPr="004D3A2E">
        <w:rPr>
          <w:iCs/>
          <w:sz w:val="24"/>
          <w:szCs w:val="24"/>
          <w:shd w:val="clear" w:color="auto" w:fill="FFFFFF"/>
        </w:rPr>
        <w:t xml:space="preserve">. </w:t>
      </w:r>
      <w:proofErr w:type="spellStart"/>
      <w:r w:rsidRPr="004D3A2E">
        <w:rPr>
          <w:iCs/>
          <w:sz w:val="24"/>
          <w:szCs w:val="24"/>
          <w:shd w:val="clear" w:color="auto" w:fill="FFFFFF"/>
        </w:rPr>
        <w:t>Kolegji</w:t>
      </w:r>
      <w:proofErr w:type="spellEnd"/>
      <w:r w:rsidRPr="004D3A2E">
        <w:rPr>
          <w:iCs/>
          <w:sz w:val="24"/>
          <w:szCs w:val="24"/>
          <w:shd w:val="clear" w:color="auto" w:fill="FFFFFF"/>
        </w:rPr>
        <w:t xml:space="preserve"> </w:t>
      </w:r>
      <w:proofErr w:type="spellStart"/>
      <w:r w:rsidRPr="004D3A2E">
        <w:rPr>
          <w:iCs/>
          <w:sz w:val="24"/>
          <w:szCs w:val="24"/>
          <w:shd w:val="clear" w:color="auto" w:fill="FFFFFF"/>
        </w:rPr>
        <w:t>çmon</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ritheksojë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qëndrimin</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tij</w:t>
      </w:r>
      <w:proofErr w:type="spellEnd"/>
      <w:r w:rsidRPr="004D3A2E">
        <w:rPr>
          <w:iCs/>
          <w:sz w:val="24"/>
          <w:szCs w:val="24"/>
          <w:shd w:val="clear" w:color="auto" w:fill="FFFFFF"/>
        </w:rPr>
        <w:t xml:space="preserve"> se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bërë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dallimin</w:t>
      </w:r>
      <w:proofErr w:type="spellEnd"/>
      <w:r w:rsidRPr="004D3A2E">
        <w:rPr>
          <w:iCs/>
          <w:sz w:val="24"/>
          <w:szCs w:val="24"/>
          <w:shd w:val="clear" w:color="auto" w:fill="FFFFFF"/>
        </w:rPr>
        <w:t xml:space="preserve"> midis “</w:t>
      </w:r>
      <w:proofErr w:type="spellStart"/>
      <w:r w:rsidR="001B27FB">
        <w:rPr>
          <w:iCs/>
          <w:sz w:val="24"/>
          <w:szCs w:val="24"/>
          <w:shd w:val="clear" w:color="auto" w:fill="FFFFFF"/>
        </w:rPr>
        <w:t>V</w:t>
      </w:r>
      <w:r w:rsidRPr="004D3A2E">
        <w:rPr>
          <w:iCs/>
          <w:sz w:val="24"/>
          <w:szCs w:val="24"/>
          <w:shd w:val="clear" w:color="auto" w:fill="FFFFFF"/>
        </w:rPr>
        <w:t>rasjes</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dashje</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001B27FB">
        <w:rPr>
          <w:iCs/>
          <w:sz w:val="24"/>
          <w:szCs w:val="24"/>
          <w:shd w:val="clear" w:color="auto" w:fill="FFFFFF"/>
        </w:rPr>
        <w:t>V</w:t>
      </w:r>
      <w:r w:rsidRPr="004D3A2E">
        <w:rPr>
          <w:iCs/>
          <w:sz w:val="24"/>
          <w:szCs w:val="24"/>
          <w:shd w:val="clear" w:color="auto" w:fill="FFFFFF"/>
        </w:rPr>
        <w:t>rasjes</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paramendim</w:t>
      </w:r>
      <w:proofErr w:type="spellEnd"/>
      <w:r w:rsidRPr="004D3A2E">
        <w:rPr>
          <w:iCs/>
          <w:sz w:val="24"/>
          <w:szCs w:val="24"/>
          <w:shd w:val="clear" w:color="auto" w:fill="FFFFFF"/>
        </w:rPr>
        <w:t xml:space="preserve">” </w:t>
      </w:r>
      <w:proofErr w:type="spellStart"/>
      <w:r w:rsidRPr="004D3A2E">
        <w:rPr>
          <w:iCs/>
          <w:sz w:val="24"/>
          <w:szCs w:val="24"/>
          <w:shd w:val="clear" w:color="auto" w:fill="FFFFFF"/>
        </w:rPr>
        <w:t>nga</w:t>
      </w:r>
      <w:proofErr w:type="spellEnd"/>
      <w:r w:rsidRPr="004D3A2E">
        <w:rPr>
          <w:iCs/>
          <w:sz w:val="24"/>
          <w:szCs w:val="24"/>
          <w:shd w:val="clear" w:color="auto" w:fill="FFFFFF"/>
        </w:rPr>
        <w:t xml:space="preserve"> ana e </w:t>
      </w:r>
      <w:proofErr w:type="spellStart"/>
      <w:r w:rsidRPr="004D3A2E">
        <w:rPr>
          <w:iCs/>
          <w:sz w:val="24"/>
          <w:szCs w:val="24"/>
          <w:shd w:val="clear" w:color="auto" w:fill="FFFFFF"/>
        </w:rPr>
        <w:t>gjykatës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duhet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analizohen</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kujdes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elementet</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anës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subjektive</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veprës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penale</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lidhura</w:t>
      </w:r>
      <w:proofErr w:type="spellEnd"/>
      <w:r w:rsidRPr="004D3A2E">
        <w:rPr>
          <w:iCs/>
          <w:sz w:val="24"/>
          <w:szCs w:val="24"/>
          <w:shd w:val="clear" w:color="auto" w:fill="FFFFFF"/>
        </w:rPr>
        <w:t xml:space="preserve"> </w:t>
      </w:r>
      <w:proofErr w:type="spellStart"/>
      <w:r w:rsidRPr="004D3A2E">
        <w:rPr>
          <w:iCs/>
          <w:sz w:val="24"/>
          <w:szCs w:val="24"/>
          <w:shd w:val="clear" w:color="auto" w:fill="FFFFFF"/>
        </w:rPr>
        <w:t>këto</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element</w:t>
      </w:r>
      <w:r w:rsidR="001B27FB" w:rsidRPr="001B27FB">
        <w:rPr>
          <w:iCs/>
          <w:sz w:val="24"/>
          <w:szCs w:val="24"/>
          <w:shd w:val="clear" w:color="auto" w:fill="FFFFFF"/>
        </w:rPr>
        <w:t>ë</w:t>
      </w:r>
      <w:r w:rsidRPr="004D3A2E">
        <w:rPr>
          <w:iCs/>
          <w:sz w:val="24"/>
          <w:szCs w:val="24"/>
          <w:shd w:val="clear" w:color="auto" w:fill="FFFFFF"/>
        </w:rPr>
        <w:t>t</w:t>
      </w:r>
      <w:proofErr w:type="spellEnd"/>
      <w:r w:rsidRPr="004D3A2E">
        <w:rPr>
          <w:iCs/>
          <w:sz w:val="24"/>
          <w:szCs w:val="24"/>
          <w:shd w:val="clear" w:color="auto" w:fill="FFFFFF"/>
        </w:rPr>
        <w:t xml:space="preserve"> </w:t>
      </w:r>
      <w:proofErr w:type="spellStart"/>
      <w:r w:rsidRPr="004D3A2E">
        <w:rPr>
          <w:iCs/>
          <w:sz w:val="24"/>
          <w:szCs w:val="24"/>
          <w:shd w:val="clear" w:color="auto" w:fill="FFFFFF"/>
        </w:rPr>
        <w:t>objektiv</w:t>
      </w:r>
      <w:r w:rsidR="001B27FB" w:rsidRPr="001B27FB">
        <w:rPr>
          <w:iCs/>
          <w:sz w:val="24"/>
          <w:szCs w:val="24"/>
          <w:shd w:val="clear" w:color="auto" w:fill="FFFFFF"/>
        </w:rPr>
        <w: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kryerjes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së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Elementi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subjektiv</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vrasjen</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paramendim</w:t>
      </w:r>
      <w:proofErr w:type="spellEnd"/>
      <w:r w:rsidRPr="004D3A2E">
        <w:rPr>
          <w:iCs/>
          <w:sz w:val="24"/>
          <w:szCs w:val="24"/>
          <w:shd w:val="clear" w:color="auto" w:fill="FFFFFF"/>
        </w:rPr>
        <w:t xml:space="preserve"> </w:t>
      </w:r>
      <w:proofErr w:type="spellStart"/>
      <w:r w:rsidRPr="004D3A2E">
        <w:rPr>
          <w:iCs/>
          <w:sz w:val="24"/>
          <w:szCs w:val="24"/>
          <w:shd w:val="clear" w:color="auto" w:fill="FFFFFF"/>
        </w:rPr>
        <w:t>karakterizohet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nga</w:t>
      </w:r>
      <w:proofErr w:type="spellEnd"/>
      <w:r w:rsidRPr="004D3A2E">
        <w:rPr>
          <w:iCs/>
          <w:sz w:val="24"/>
          <w:szCs w:val="24"/>
          <w:shd w:val="clear" w:color="auto" w:fill="FFFFFF"/>
        </w:rPr>
        <w:t xml:space="preserve"> </w:t>
      </w:r>
      <w:proofErr w:type="spellStart"/>
      <w:r w:rsidRPr="004D3A2E">
        <w:rPr>
          <w:iCs/>
          <w:sz w:val="24"/>
          <w:szCs w:val="24"/>
          <w:shd w:val="clear" w:color="auto" w:fill="FFFFFF"/>
        </w:rPr>
        <w:t>gjakftohtësia</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vendosmëria</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krimin</w:t>
      </w:r>
      <w:proofErr w:type="spellEnd"/>
      <w:r w:rsidRPr="004D3A2E">
        <w:rPr>
          <w:iCs/>
          <w:sz w:val="24"/>
          <w:szCs w:val="24"/>
          <w:shd w:val="clear" w:color="auto" w:fill="FFFFFF"/>
        </w:rPr>
        <w:t xml:space="preserve">; element </w:t>
      </w:r>
      <w:proofErr w:type="spellStart"/>
      <w:r w:rsidRPr="004D3A2E">
        <w:rPr>
          <w:iCs/>
          <w:sz w:val="24"/>
          <w:szCs w:val="24"/>
          <w:shd w:val="clear" w:color="auto" w:fill="FFFFFF"/>
        </w:rPr>
        <w: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cili</w:t>
      </w:r>
      <w:proofErr w:type="spellEnd"/>
      <w:r w:rsidRPr="004D3A2E">
        <w:rPr>
          <w:iCs/>
          <w:sz w:val="24"/>
          <w:szCs w:val="24"/>
          <w:shd w:val="clear" w:color="auto" w:fill="FFFFFF"/>
        </w:rPr>
        <w:t xml:space="preserve"> </w:t>
      </w:r>
      <w:proofErr w:type="spellStart"/>
      <w:r w:rsidRPr="004D3A2E">
        <w:rPr>
          <w:iCs/>
          <w:sz w:val="24"/>
          <w:szCs w:val="24"/>
          <w:shd w:val="clear" w:color="auto" w:fill="FFFFFF"/>
        </w:rPr>
        <w:t>është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unitet</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elementin</w:t>
      </w:r>
      <w:proofErr w:type="spellEnd"/>
      <w:r w:rsidRPr="004D3A2E">
        <w:rPr>
          <w:iCs/>
          <w:sz w:val="24"/>
          <w:szCs w:val="24"/>
          <w:shd w:val="clear" w:color="auto" w:fill="FFFFFF"/>
        </w:rPr>
        <w:t xml:space="preserve"> </w:t>
      </w:r>
      <w:proofErr w:type="spellStart"/>
      <w:r w:rsidRPr="004D3A2E">
        <w:rPr>
          <w:iCs/>
          <w:sz w:val="24"/>
          <w:szCs w:val="24"/>
          <w:shd w:val="clear" w:color="auto" w:fill="FFFFFF"/>
        </w:rPr>
        <w:t>objektiv</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konkretisht</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përgatitjen</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rrethanave</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kryerjen</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veprës</w:t>
      </w:r>
      <w:proofErr w:type="spellEnd"/>
      <w:r w:rsidRPr="004D3A2E">
        <w:rPr>
          <w:iCs/>
          <w:sz w:val="24"/>
          <w:szCs w:val="24"/>
          <w:shd w:val="clear" w:color="auto" w:fill="FFFFFF"/>
        </w:rPr>
        <w:t xml:space="preserve"> </w:t>
      </w:r>
      <w:proofErr w:type="spellStart"/>
      <w:r w:rsidR="001B27FB" w:rsidRPr="004D3A2E">
        <w:rPr>
          <w:iCs/>
          <w:sz w:val="24"/>
          <w:szCs w:val="24"/>
          <w:shd w:val="clear" w:color="auto" w:fill="FFFFFF"/>
        </w:rPr>
        <w:t>penale</w:t>
      </w:r>
      <w:proofErr w:type="spellEnd"/>
      <w:r w:rsidR="001B27FB" w:rsidRPr="004D3A2E">
        <w:rPr>
          <w:iCs/>
          <w:sz w:val="24"/>
          <w:szCs w:val="24"/>
          <w:shd w:val="clear" w:color="auto" w:fill="FFFFFF"/>
        </w:rPr>
        <w:t xml:space="preserve"> (</w:t>
      </w:r>
      <w:proofErr w:type="spellStart"/>
      <w:r w:rsidRPr="004D3A2E">
        <w:rPr>
          <w:iCs/>
          <w:sz w:val="24"/>
          <w:szCs w:val="24"/>
          <w:shd w:val="clear" w:color="auto" w:fill="FFFFFF"/>
        </w:rPr>
        <w:t>përcaktimi</w:t>
      </w:r>
      <w:proofErr w:type="spellEnd"/>
      <w:r w:rsidRPr="004D3A2E">
        <w:rPr>
          <w:iCs/>
          <w:sz w:val="24"/>
          <w:szCs w:val="24"/>
          <w:shd w:val="clear" w:color="auto" w:fill="FFFFFF"/>
        </w:rPr>
        <w:t xml:space="preserve"> </w:t>
      </w:r>
      <w:proofErr w:type="spellStart"/>
      <w:r w:rsidRPr="004D3A2E">
        <w:rPr>
          <w:iCs/>
          <w:sz w:val="24"/>
          <w:szCs w:val="24"/>
          <w:shd w:val="clear" w:color="auto" w:fill="FFFFFF"/>
        </w:rPr>
        <w: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kohës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vendit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gjetja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mjeteve</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realizimin</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vrasjes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etj</w:t>
      </w:r>
      <w:proofErr w:type="spellEnd"/>
      <w:r w:rsidRPr="004D3A2E">
        <w:rPr>
          <w:iCs/>
          <w:sz w:val="24"/>
          <w:szCs w:val="24"/>
          <w:shd w:val="clear" w:color="auto" w:fill="FFFFFF"/>
        </w:rPr>
        <w:t>).</w:t>
      </w:r>
      <w:r w:rsidRPr="004D3A2E">
        <w:rPr>
          <w:color w:val="000000"/>
          <w:sz w:val="24"/>
          <w:szCs w:val="24"/>
          <w:lang w:eastAsia="sq-AL"/>
        </w:rPr>
        <w:t xml:space="preserve"> </w:t>
      </w:r>
      <w:proofErr w:type="spellStart"/>
      <w:r w:rsidRPr="004D3A2E">
        <w:rPr>
          <w:color w:val="000000"/>
          <w:sz w:val="24"/>
          <w:szCs w:val="24"/>
          <w:lang w:eastAsia="sq-AL"/>
        </w:rPr>
        <w:t>Në</w:t>
      </w:r>
      <w:proofErr w:type="spellEnd"/>
      <w:r w:rsidRPr="004D3A2E">
        <w:rPr>
          <w:color w:val="000000"/>
          <w:sz w:val="24"/>
          <w:szCs w:val="24"/>
          <w:lang w:eastAsia="sq-AL"/>
        </w:rPr>
        <w:t xml:space="preserve"> </w:t>
      </w:r>
      <w:proofErr w:type="spellStart"/>
      <w:r w:rsidRPr="004D3A2E">
        <w:rPr>
          <w:color w:val="000000"/>
          <w:sz w:val="24"/>
          <w:szCs w:val="24"/>
          <w:lang w:eastAsia="sq-AL"/>
        </w:rPr>
        <w:t>vrasjen</w:t>
      </w:r>
      <w:proofErr w:type="spellEnd"/>
      <w:r w:rsidRPr="004D3A2E">
        <w:rPr>
          <w:color w:val="000000"/>
          <w:sz w:val="24"/>
          <w:szCs w:val="24"/>
          <w:lang w:eastAsia="sq-AL"/>
        </w:rPr>
        <w:t xml:space="preserve"> me </w:t>
      </w:r>
      <w:proofErr w:type="spellStart"/>
      <w:r w:rsidRPr="004D3A2E">
        <w:rPr>
          <w:color w:val="000000"/>
          <w:sz w:val="24"/>
          <w:szCs w:val="24"/>
          <w:lang w:eastAsia="sq-AL"/>
        </w:rPr>
        <w:t>paramendim</w:t>
      </w:r>
      <w:proofErr w:type="spellEnd"/>
      <w:r w:rsidRPr="004D3A2E">
        <w:rPr>
          <w:color w:val="000000"/>
          <w:sz w:val="24"/>
          <w:szCs w:val="24"/>
          <w:lang w:eastAsia="sq-AL"/>
        </w:rPr>
        <w:t>", (</w:t>
      </w:r>
      <w:r w:rsidRPr="004D3A2E">
        <w:rPr>
          <w:i/>
          <w:iCs/>
          <w:color w:val="000000"/>
          <w:sz w:val="24"/>
          <w:szCs w:val="24"/>
          <w:lang w:eastAsia="sq-AL"/>
        </w:rPr>
        <w:t xml:space="preserve">dolus </w:t>
      </w:r>
      <w:proofErr w:type="spellStart"/>
      <w:r w:rsidRPr="004D3A2E">
        <w:rPr>
          <w:i/>
          <w:iCs/>
          <w:color w:val="000000"/>
          <w:sz w:val="24"/>
          <w:szCs w:val="24"/>
          <w:lang w:eastAsia="sq-AL"/>
        </w:rPr>
        <w:t>praemeditatus</w:t>
      </w:r>
      <w:proofErr w:type="spellEnd"/>
      <w:r w:rsidRPr="004D3A2E">
        <w:rPr>
          <w:color w:val="000000"/>
          <w:sz w:val="24"/>
          <w:szCs w:val="24"/>
          <w:lang w:eastAsia="sq-AL"/>
        </w:rPr>
        <w:t xml:space="preserve">) </w:t>
      </w:r>
      <w:proofErr w:type="spellStart"/>
      <w:r w:rsidRPr="004D3A2E">
        <w:rPr>
          <w:iCs/>
          <w:sz w:val="24"/>
          <w:szCs w:val="24"/>
          <w:shd w:val="clear" w:color="auto" w:fill="FFFFFF"/>
        </w:rPr>
        <w:t>kërkohet</w:t>
      </w:r>
      <w:proofErr w:type="spellEnd"/>
      <w:r w:rsidRPr="004D3A2E">
        <w:rPr>
          <w:iCs/>
          <w:sz w:val="24"/>
          <w:szCs w:val="24"/>
          <w:shd w:val="clear" w:color="auto" w:fill="FFFFFF"/>
        </w:rPr>
        <w:t xml:space="preserve"> </w:t>
      </w:r>
      <w:proofErr w:type="spellStart"/>
      <w:r w:rsidR="001B27FB">
        <w:rPr>
          <w:iCs/>
          <w:sz w:val="24"/>
          <w:szCs w:val="24"/>
          <w:shd w:val="clear" w:color="auto" w:fill="FFFFFF"/>
        </w:rPr>
        <w:t>ekzistenca</w:t>
      </w:r>
      <w:proofErr w:type="spellEnd"/>
      <w:r w:rsidR="001B27FB">
        <w:rPr>
          <w:iCs/>
          <w:sz w:val="24"/>
          <w:szCs w:val="24"/>
          <w:shd w:val="clear" w:color="auto" w:fill="FFFFFF"/>
        </w:rPr>
        <w:t xml:space="preserve"> e </w:t>
      </w:r>
      <w:proofErr w:type="spellStart"/>
      <w:r w:rsidR="001B27FB">
        <w:rPr>
          <w:iCs/>
          <w:sz w:val="24"/>
          <w:szCs w:val="24"/>
          <w:shd w:val="clear" w:color="auto" w:fill="FFFFFF"/>
        </w:rPr>
        <w:t>njëkoh</w:t>
      </w:r>
      <w:r w:rsidRPr="004D3A2E">
        <w:rPr>
          <w:iCs/>
          <w:sz w:val="24"/>
          <w:szCs w:val="24"/>
          <w:shd w:val="clear" w:color="auto" w:fill="FFFFFF"/>
        </w:rPr>
        <w:t>shme</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disa</w:t>
      </w:r>
      <w:proofErr w:type="spellEnd"/>
      <w:r w:rsidRPr="004D3A2E">
        <w:rPr>
          <w:iCs/>
          <w:sz w:val="24"/>
          <w:szCs w:val="24"/>
          <w:shd w:val="clear" w:color="auto" w:fill="FFFFFF"/>
        </w:rPr>
        <w:t xml:space="preserve"> </w:t>
      </w:r>
      <w:proofErr w:type="spellStart"/>
      <w:r w:rsidRPr="004D3A2E">
        <w:rPr>
          <w:iCs/>
          <w:sz w:val="24"/>
          <w:szCs w:val="24"/>
          <w:shd w:val="clear" w:color="auto" w:fill="FFFFFF"/>
        </w:rPr>
        <w:t>kushteve</w:t>
      </w:r>
      <w:proofErr w:type="spellEnd"/>
      <w:r w:rsidRPr="004D3A2E">
        <w:rPr>
          <w:iCs/>
          <w:sz w:val="24"/>
          <w:szCs w:val="24"/>
          <w:shd w:val="clear" w:color="auto" w:fill="FFFFFF"/>
        </w:rPr>
        <w:t xml:space="preserve"> </w:t>
      </w:r>
      <w:proofErr w:type="spellStart"/>
      <w:r w:rsidRPr="004D3A2E">
        <w:rPr>
          <w:iCs/>
          <w:sz w:val="24"/>
          <w:szCs w:val="24"/>
          <w:shd w:val="clear" w:color="auto" w:fill="FFFFFF"/>
        </w:rPr>
        <w:t>si</w:t>
      </w:r>
      <w:proofErr w:type="spellEnd"/>
      <w:r w:rsidRPr="004D3A2E">
        <w:rPr>
          <w:iCs/>
          <w:sz w:val="24"/>
          <w:szCs w:val="24"/>
          <w:shd w:val="clear" w:color="auto" w:fill="FFFFFF"/>
        </w:rPr>
        <w:t xml:space="preserve">: </w:t>
      </w:r>
      <w:proofErr w:type="spellStart"/>
      <w:r w:rsidRPr="004D3A2E">
        <w:rPr>
          <w:iCs/>
          <w:sz w:val="24"/>
          <w:szCs w:val="24"/>
          <w:shd w:val="clear" w:color="auto" w:fill="FFFFFF"/>
        </w:rPr>
        <w:t>kalimi</w:t>
      </w:r>
      <w:proofErr w:type="spellEnd"/>
      <w:r w:rsidRPr="004D3A2E">
        <w:rPr>
          <w:iCs/>
          <w:sz w:val="24"/>
          <w:szCs w:val="24"/>
          <w:shd w:val="clear" w:color="auto" w:fill="FFFFFF"/>
        </w:rPr>
        <w:t xml:space="preserve"> </w:t>
      </w:r>
      <w:proofErr w:type="spellStart"/>
      <w:r w:rsidRPr="004D3A2E">
        <w:rPr>
          <w:iCs/>
          <w:sz w:val="24"/>
          <w:szCs w:val="24"/>
          <w:shd w:val="clear" w:color="auto" w:fill="FFFFFF"/>
        </w:rPr>
        <w: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një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kohe</w:t>
      </w:r>
      <w:proofErr w:type="spellEnd"/>
      <w:r w:rsidRPr="004D3A2E">
        <w:rPr>
          <w:iCs/>
          <w:sz w:val="24"/>
          <w:szCs w:val="24"/>
          <w:shd w:val="clear" w:color="auto" w:fill="FFFFFF"/>
        </w:rPr>
        <w:t xml:space="preserve"> midis </w:t>
      </w:r>
      <w:proofErr w:type="spellStart"/>
      <w:r w:rsidRPr="004D3A2E">
        <w:rPr>
          <w:iCs/>
          <w:sz w:val="24"/>
          <w:szCs w:val="24"/>
          <w:shd w:val="clear" w:color="auto" w:fill="FFFFFF"/>
        </w:rPr>
        <w:t>shkakut</w:t>
      </w:r>
      <w:proofErr w:type="spellEnd"/>
      <w:r w:rsidRPr="004D3A2E">
        <w:rPr>
          <w:iCs/>
          <w:sz w:val="24"/>
          <w:szCs w:val="24"/>
          <w:shd w:val="clear" w:color="auto" w:fill="FFFFFF"/>
        </w:rPr>
        <w:t xml:space="preserve"> </w:t>
      </w:r>
      <w:proofErr w:type="spellStart"/>
      <w:r w:rsidRPr="004D3A2E">
        <w:rPr>
          <w:iCs/>
          <w:sz w:val="24"/>
          <w:szCs w:val="24"/>
          <w:shd w:val="clear" w:color="auto" w:fill="FFFFFF"/>
        </w:rPr>
        <w:t>provokues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kohës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së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kryerjes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së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ekzistenca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një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plani</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arritjen</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pasojës</w:t>
      </w:r>
      <w:proofErr w:type="spellEnd"/>
      <w:r w:rsidRPr="004D3A2E">
        <w:rPr>
          <w:iCs/>
          <w:sz w:val="24"/>
          <w:szCs w:val="24"/>
          <w:shd w:val="clear" w:color="auto" w:fill="FFFFFF"/>
        </w:rPr>
        <w:t>. (</w:t>
      </w:r>
      <w:proofErr w:type="spellStart"/>
      <w:r w:rsidRPr="004D3A2E">
        <w:rPr>
          <w:i/>
          <w:sz w:val="24"/>
          <w:szCs w:val="24"/>
          <w:shd w:val="clear" w:color="auto" w:fill="FFFFFF"/>
        </w:rPr>
        <w:t>Gjatë</w:t>
      </w:r>
      <w:proofErr w:type="spellEnd"/>
      <w:r w:rsidRPr="004D3A2E">
        <w:rPr>
          <w:i/>
          <w:sz w:val="24"/>
          <w:szCs w:val="24"/>
          <w:shd w:val="clear" w:color="auto" w:fill="FFFFFF"/>
        </w:rPr>
        <w:t xml:space="preserve"> </w:t>
      </w:r>
      <w:proofErr w:type="spellStart"/>
      <w:r w:rsidRPr="004D3A2E">
        <w:rPr>
          <w:i/>
          <w:sz w:val="24"/>
          <w:szCs w:val="24"/>
          <w:shd w:val="clear" w:color="auto" w:fill="FFFFFF"/>
        </w:rPr>
        <w:t>kësaj</w:t>
      </w:r>
      <w:proofErr w:type="spellEnd"/>
      <w:r w:rsidRPr="004D3A2E">
        <w:rPr>
          <w:i/>
          <w:sz w:val="24"/>
          <w:szCs w:val="24"/>
          <w:shd w:val="clear" w:color="auto" w:fill="FFFFFF"/>
        </w:rPr>
        <w:t xml:space="preserve"> </w:t>
      </w:r>
      <w:proofErr w:type="spellStart"/>
      <w:r w:rsidRPr="004D3A2E">
        <w:rPr>
          <w:i/>
          <w:sz w:val="24"/>
          <w:szCs w:val="24"/>
          <w:shd w:val="clear" w:color="auto" w:fill="FFFFFF"/>
        </w:rPr>
        <w:t>kohe</w:t>
      </w:r>
      <w:proofErr w:type="spellEnd"/>
      <w:r w:rsidRPr="004D3A2E">
        <w:rPr>
          <w:i/>
          <w:sz w:val="24"/>
          <w:szCs w:val="24"/>
          <w:shd w:val="clear" w:color="auto" w:fill="FFFFFF"/>
        </w:rPr>
        <w:t xml:space="preserve">, </w:t>
      </w:r>
      <w:proofErr w:type="spellStart"/>
      <w:r w:rsidRPr="004D3A2E">
        <w:rPr>
          <w:i/>
          <w:sz w:val="24"/>
          <w:szCs w:val="24"/>
          <w:shd w:val="clear" w:color="auto" w:fill="FFFFFF"/>
        </w:rPr>
        <w:t>mendimi</w:t>
      </w:r>
      <w:proofErr w:type="spellEnd"/>
      <w:r w:rsidRPr="004D3A2E">
        <w:rPr>
          <w:i/>
          <w:sz w:val="24"/>
          <w:szCs w:val="24"/>
          <w:shd w:val="clear" w:color="auto" w:fill="FFFFFF"/>
        </w:rPr>
        <w:t xml:space="preserve"> </w:t>
      </w:r>
      <w:proofErr w:type="spellStart"/>
      <w:r w:rsidRPr="004D3A2E">
        <w:rPr>
          <w:i/>
          <w:sz w:val="24"/>
          <w:szCs w:val="24"/>
          <w:shd w:val="clear" w:color="auto" w:fill="FFFFFF"/>
        </w:rPr>
        <w:t>kriminal</w:t>
      </w:r>
      <w:proofErr w:type="spellEnd"/>
      <w:r w:rsidRPr="004D3A2E">
        <w:rPr>
          <w:i/>
          <w:sz w:val="24"/>
          <w:szCs w:val="24"/>
          <w:shd w:val="clear" w:color="auto" w:fill="FFFFFF"/>
        </w:rPr>
        <w:t xml:space="preserve"> </w:t>
      </w:r>
      <w:proofErr w:type="spellStart"/>
      <w:r w:rsidRPr="004D3A2E">
        <w:rPr>
          <w:i/>
          <w:sz w:val="24"/>
          <w:szCs w:val="24"/>
          <w:shd w:val="clear" w:color="auto" w:fill="FFFFFF"/>
        </w:rPr>
        <w:t>për</w:t>
      </w:r>
      <w:proofErr w:type="spellEnd"/>
      <w:r w:rsidRPr="004D3A2E">
        <w:rPr>
          <w:i/>
          <w:sz w:val="24"/>
          <w:szCs w:val="24"/>
          <w:shd w:val="clear" w:color="auto" w:fill="FFFFFF"/>
        </w:rPr>
        <w:t xml:space="preserve"> </w:t>
      </w:r>
      <w:proofErr w:type="spellStart"/>
      <w:r w:rsidRPr="004D3A2E">
        <w:rPr>
          <w:i/>
          <w:sz w:val="24"/>
          <w:szCs w:val="24"/>
          <w:shd w:val="clear" w:color="auto" w:fill="FFFFFF"/>
        </w:rPr>
        <w:t>vrasjen</w:t>
      </w:r>
      <w:proofErr w:type="spellEnd"/>
      <w:r w:rsidRPr="004D3A2E">
        <w:rPr>
          <w:i/>
          <w:sz w:val="24"/>
          <w:szCs w:val="24"/>
          <w:shd w:val="clear" w:color="auto" w:fill="FFFFFF"/>
        </w:rPr>
        <w:t xml:space="preserve"> </w:t>
      </w:r>
      <w:proofErr w:type="spellStart"/>
      <w:r w:rsidRPr="004D3A2E">
        <w:rPr>
          <w:i/>
          <w:sz w:val="24"/>
          <w:szCs w:val="24"/>
          <w:shd w:val="clear" w:color="auto" w:fill="FFFFFF"/>
        </w:rPr>
        <w:t>kristalizohet</w:t>
      </w:r>
      <w:proofErr w:type="spellEnd"/>
      <w:r w:rsidRPr="004D3A2E">
        <w:rPr>
          <w:i/>
          <w:sz w:val="24"/>
          <w:szCs w:val="24"/>
          <w:shd w:val="clear" w:color="auto" w:fill="FFFFFF"/>
        </w:rPr>
        <w:t xml:space="preserve"> </w:t>
      </w:r>
      <w:proofErr w:type="spellStart"/>
      <w:r w:rsidRPr="004D3A2E">
        <w:rPr>
          <w:i/>
          <w:sz w:val="24"/>
          <w:szCs w:val="24"/>
          <w:shd w:val="clear" w:color="auto" w:fill="FFFFFF"/>
        </w:rPr>
        <w:t>dhe</w:t>
      </w:r>
      <w:proofErr w:type="spellEnd"/>
      <w:r w:rsidRPr="004D3A2E">
        <w:rPr>
          <w:i/>
          <w:sz w:val="24"/>
          <w:szCs w:val="24"/>
          <w:shd w:val="clear" w:color="auto" w:fill="FFFFFF"/>
        </w:rPr>
        <w:t xml:space="preserve"> </w:t>
      </w:r>
      <w:proofErr w:type="spellStart"/>
      <w:r w:rsidRPr="004D3A2E">
        <w:rPr>
          <w:i/>
          <w:sz w:val="24"/>
          <w:szCs w:val="24"/>
          <w:shd w:val="clear" w:color="auto" w:fill="FFFFFF"/>
        </w:rPr>
        <w:t>parashikohet</w:t>
      </w:r>
      <w:proofErr w:type="spellEnd"/>
      <w:r w:rsidRPr="004D3A2E">
        <w:rPr>
          <w:i/>
          <w:sz w:val="24"/>
          <w:szCs w:val="24"/>
          <w:shd w:val="clear" w:color="auto" w:fill="FFFFFF"/>
        </w:rPr>
        <w:t xml:space="preserve"> me </w:t>
      </w:r>
      <w:proofErr w:type="spellStart"/>
      <w:r w:rsidRPr="004D3A2E">
        <w:rPr>
          <w:i/>
          <w:sz w:val="24"/>
          <w:szCs w:val="24"/>
          <w:shd w:val="clear" w:color="auto" w:fill="FFFFFF"/>
        </w:rPr>
        <w:t>gjakftohtësi</w:t>
      </w:r>
      <w:proofErr w:type="spellEnd"/>
      <w:r w:rsidRPr="004D3A2E">
        <w:rPr>
          <w:i/>
          <w:sz w:val="24"/>
          <w:szCs w:val="24"/>
          <w:shd w:val="clear" w:color="auto" w:fill="FFFFFF"/>
        </w:rPr>
        <w:t xml:space="preserve"> </w:t>
      </w:r>
      <w:proofErr w:type="spellStart"/>
      <w:r w:rsidRPr="004D3A2E">
        <w:rPr>
          <w:i/>
          <w:sz w:val="24"/>
          <w:szCs w:val="24"/>
          <w:shd w:val="clear" w:color="auto" w:fill="FFFFFF"/>
        </w:rPr>
        <w:t>ardhja</w:t>
      </w:r>
      <w:proofErr w:type="spellEnd"/>
      <w:r w:rsidRPr="004D3A2E">
        <w:rPr>
          <w:i/>
          <w:sz w:val="24"/>
          <w:szCs w:val="24"/>
          <w:shd w:val="clear" w:color="auto" w:fill="FFFFFF"/>
        </w:rPr>
        <w:t xml:space="preserve"> e </w:t>
      </w:r>
      <w:proofErr w:type="spellStart"/>
      <w:r w:rsidRPr="004D3A2E">
        <w:rPr>
          <w:i/>
          <w:sz w:val="24"/>
          <w:szCs w:val="24"/>
          <w:shd w:val="clear" w:color="auto" w:fill="FFFFFF"/>
        </w:rPr>
        <w:t>pasojës</w:t>
      </w:r>
      <w:proofErr w:type="spellEnd"/>
      <w:r w:rsidRPr="004D3A2E">
        <w:rPr>
          <w:i/>
          <w:sz w:val="24"/>
          <w:szCs w:val="24"/>
          <w:shd w:val="clear" w:color="auto" w:fill="FFFFFF"/>
        </w:rPr>
        <w:t>)</w:t>
      </w:r>
      <w:r w:rsidRPr="004D3A2E">
        <w:rPr>
          <w:iCs/>
          <w:sz w:val="24"/>
          <w:szCs w:val="24"/>
          <w:shd w:val="clear" w:color="auto" w:fill="FFFFFF"/>
        </w:rPr>
        <w:t xml:space="preserve"> </w:t>
      </w:r>
      <w:proofErr w:type="spellStart"/>
      <w:r w:rsidRPr="004D3A2E">
        <w:rPr>
          <w:iCs/>
          <w:sz w:val="24"/>
          <w:szCs w:val="24"/>
          <w:shd w:val="clear" w:color="auto" w:fill="FFFFFF"/>
        </w:rPr>
        <w:t>si</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ekzistenca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një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motivi</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dobët</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vrasjen</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paramendim</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përjashtohet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grindja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çastit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ajo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ka </w:t>
      </w:r>
      <w:proofErr w:type="spellStart"/>
      <w:r w:rsidRPr="004D3A2E">
        <w:rPr>
          <w:iCs/>
          <w:sz w:val="24"/>
          <w:szCs w:val="24"/>
          <w:shd w:val="clear" w:color="auto" w:fill="FFFFFF"/>
        </w:rPr>
        <w:t>rëndësi</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anën</w:t>
      </w:r>
      <w:proofErr w:type="spellEnd"/>
      <w:r w:rsidRPr="004D3A2E">
        <w:rPr>
          <w:iCs/>
          <w:sz w:val="24"/>
          <w:szCs w:val="24"/>
          <w:shd w:val="clear" w:color="auto" w:fill="FFFFFF"/>
        </w:rPr>
        <w:t xml:space="preserve"> </w:t>
      </w:r>
      <w:proofErr w:type="spellStart"/>
      <w:r w:rsidRPr="004D3A2E">
        <w:rPr>
          <w:iCs/>
          <w:sz w:val="24"/>
          <w:szCs w:val="24"/>
          <w:shd w:val="clear" w:color="auto" w:fill="FFFFFF"/>
        </w:rPr>
        <w:t>subjektive</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vrasjes</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paramendim</w:t>
      </w:r>
      <w:proofErr w:type="spellEnd"/>
      <w:r w:rsidRPr="004D3A2E">
        <w:rPr>
          <w:iCs/>
          <w:sz w:val="24"/>
          <w:szCs w:val="24"/>
          <w:shd w:val="clear" w:color="auto" w:fill="FFFFFF"/>
        </w:rPr>
        <w:t xml:space="preserve"> </w:t>
      </w:r>
      <w:proofErr w:type="spellStart"/>
      <w:r w:rsidRPr="004D3A2E">
        <w:rPr>
          <w:iCs/>
          <w:sz w:val="24"/>
          <w:szCs w:val="24"/>
          <w:shd w:val="clear" w:color="auto" w:fill="FFFFFF"/>
        </w:rPr>
        <w:t>është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ekzistenca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një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motivi</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kristalizuar</w:t>
      </w:r>
      <w:proofErr w:type="spellEnd"/>
      <w:r w:rsidRPr="004D3A2E">
        <w:rPr>
          <w:iCs/>
          <w:sz w:val="24"/>
          <w:szCs w:val="24"/>
          <w:shd w:val="clear" w:color="auto" w:fill="FFFFFF"/>
        </w:rPr>
        <w:t xml:space="preserve">,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do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thotë</w:t>
      </w:r>
      <w:proofErr w:type="spellEnd"/>
      <w:r w:rsidRPr="004D3A2E">
        <w:rPr>
          <w:iCs/>
          <w:sz w:val="24"/>
          <w:szCs w:val="24"/>
          <w:shd w:val="clear" w:color="auto" w:fill="FFFFFF"/>
        </w:rPr>
        <w:t xml:space="preserve"> se, </w:t>
      </w:r>
      <w:proofErr w:type="spellStart"/>
      <w:r w:rsidRPr="004D3A2E">
        <w:rPr>
          <w:iCs/>
          <w:sz w:val="24"/>
          <w:szCs w:val="24"/>
          <w:shd w:val="clear" w:color="auto" w:fill="FFFFFF"/>
        </w:rPr>
        <w:t>personi</w:t>
      </w:r>
      <w:proofErr w:type="spellEnd"/>
      <w:r w:rsidRPr="004D3A2E">
        <w:rPr>
          <w:iCs/>
          <w:sz w:val="24"/>
          <w:szCs w:val="24"/>
          <w:shd w:val="clear" w:color="auto" w:fill="FFFFFF"/>
        </w:rPr>
        <w:t xml:space="preserve">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kryen</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krimin</w:t>
      </w:r>
      <w:proofErr w:type="spellEnd"/>
      <w:r w:rsidRPr="004D3A2E">
        <w:rPr>
          <w:iCs/>
          <w:sz w:val="24"/>
          <w:szCs w:val="24"/>
          <w:shd w:val="clear" w:color="auto" w:fill="FFFFFF"/>
        </w:rPr>
        <w:t xml:space="preserve"> </w:t>
      </w:r>
      <w:proofErr w:type="spellStart"/>
      <w:r w:rsidRPr="004D3A2E">
        <w:rPr>
          <w:iCs/>
          <w:sz w:val="24"/>
          <w:szCs w:val="24"/>
          <w:shd w:val="clear" w:color="auto" w:fill="FFFFFF"/>
        </w:rPr>
        <w:t>duhet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t`a</w:t>
      </w:r>
      <w:proofErr w:type="spellEnd"/>
      <w:r w:rsidRPr="004D3A2E">
        <w:rPr>
          <w:iCs/>
          <w:sz w:val="24"/>
          <w:szCs w:val="24"/>
          <w:shd w:val="clear" w:color="auto" w:fill="FFFFFF"/>
        </w:rPr>
        <w:t xml:space="preserve"> </w:t>
      </w:r>
      <w:proofErr w:type="spellStart"/>
      <w:r w:rsidRPr="004D3A2E">
        <w:rPr>
          <w:iCs/>
          <w:sz w:val="24"/>
          <w:szCs w:val="24"/>
          <w:shd w:val="clear" w:color="auto" w:fill="FFFFFF"/>
        </w:rPr>
        <w:t>ketë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përpunuar</w:t>
      </w:r>
      <w:proofErr w:type="spellEnd"/>
      <w:r w:rsidRPr="004D3A2E">
        <w:rPr>
          <w:iCs/>
          <w:sz w:val="24"/>
          <w:szCs w:val="24"/>
          <w:shd w:val="clear" w:color="auto" w:fill="FFFFFF"/>
        </w:rPr>
        <w:t xml:space="preserve"> </w:t>
      </w:r>
      <w:proofErr w:type="spellStart"/>
      <w:r w:rsidRPr="004D3A2E">
        <w:rPr>
          <w:iCs/>
          <w:sz w:val="24"/>
          <w:szCs w:val="24"/>
          <w:shd w:val="clear" w:color="auto" w:fill="FFFFFF"/>
        </w:rPr>
        <w:t>paraprakisht</w:t>
      </w:r>
      <w:proofErr w:type="spellEnd"/>
      <w:r w:rsidRPr="004D3A2E">
        <w:rPr>
          <w:iCs/>
          <w:sz w:val="24"/>
          <w:szCs w:val="24"/>
          <w:shd w:val="clear" w:color="auto" w:fill="FFFFFF"/>
        </w:rPr>
        <w:t xml:space="preserve"> </w:t>
      </w:r>
      <w:proofErr w:type="spellStart"/>
      <w:r w:rsidRPr="004D3A2E">
        <w:rPr>
          <w:iCs/>
          <w:sz w:val="24"/>
          <w:szCs w:val="24"/>
          <w:shd w:val="clear" w:color="auto" w:fill="FFFFFF"/>
        </w:rPr>
        <w:t>mendimin</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kriminal</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qartësinë</w:t>
      </w:r>
      <w:proofErr w:type="spellEnd"/>
      <w:r w:rsidRPr="004D3A2E">
        <w:rPr>
          <w:iCs/>
          <w:sz w:val="24"/>
          <w:szCs w:val="24"/>
          <w:shd w:val="clear" w:color="auto" w:fill="FFFFFF"/>
        </w:rPr>
        <w:t xml:space="preserve"> se </w:t>
      </w:r>
      <w:proofErr w:type="spellStart"/>
      <w:r w:rsidRPr="004D3A2E">
        <w:rPr>
          <w:iCs/>
          <w:sz w:val="24"/>
          <w:szCs w:val="24"/>
          <w:shd w:val="clear" w:color="auto" w:fill="FFFFFF"/>
        </w:rPr>
        <w:t>përse</w:t>
      </w:r>
      <w:proofErr w:type="spellEnd"/>
      <w:r w:rsidRPr="004D3A2E">
        <w:rPr>
          <w:iCs/>
          <w:sz w:val="24"/>
          <w:szCs w:val="24"/>
          <w:shd w:val="clear" w:color="auto" w:fill="FFFFFF"/>
        </w:rPr>
        <w:t xml:space="preserve"> po e </w:t>
      </w:r>
      <w:proofErr w:type="spellStart"/>
      <w:r w:rsidRPr="004D3A2E">
        <w:rPr>
          <w:iCs/>
          <w:sz w:val="24"/>
          <w:szCs w:val="24"/>
          <w:shd w:val="clear" w:color="auto" w:fill="FFFFFF"/>
        </w:rPr>
        <w:t>kryen</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veprën</w:t>
      </w:r>
      <w:proofErr w:type="spellEnd"/>
      <w:r w:rsidRPr="004D3A2E">
        <w:rPr>
          <w:iCs/>
          <w:sz w:val="24"/>
          <w:szCs w:val="24"/>
          <w:shd w:val="clear" w:color="auto" w:fill="FFFFFF"/>
        </w:rPr>
        <w:t xml:space="preserve"> </w:t>
      </w:r>
      <w:proofErr w:type="spellStart"/>
      <w:r w:rsidRPr="004D3A2E">
        <w:rPr>
          <w:iCs/>
          <w:sz w:val="24"/>
          <w:szCs w:val="24"/>
          <w:shd w:val="clear" w:color="auto" w:fill="FFFFFF"/>
        </w:rPr>
        <w:t>penale</w:t>
      </w:r>
      <w:proofErr w:type="spellEnd"/>
      <w:r w:rsidRPr="004D3A2E">
        <w:rPr>
          <w:iCs/>
          <w:sz w:val="24"/>
          <w:szCs w:val="24"/>
          <w:shd w:val="clear" w:color="auto" w:fill="FFFFFF"/>
        </w:rPr>
        <w:t xml:space="preserve">. </w:t>
      </w:r>
      <w:proofErr w:type="spellStart"/>
      <w:r w:rsidRPr="004D3A2E">
        <w:rPr>
          <w:iCs/>
          <w:sz w:val="24"/>
          <w:szCs w:val="24"/>
          <w:shd w:val="clear" w:color="auto" w:fill="FFFFFF"/>
        </w:rPr>
        <w:t>Ndërsa</w:t>
      </w:r>
      <w:proofErr w:type="spellEnd"/>
      <w:r w:rsidRPr="004D3A2E">
        <w:rPr>
          <w:iCs/>
          <w:sz w:val="24"/>
          <w:szCs w:val="24"/>
          <w:shd w:val="clear" w:color="auto" w:fill="FFFFFF"/>
        </w:rPr>
        <w:t xml:space="preserve">, </w:t>
      </w:r>
      <w:proofErr w:type="spellStart"/>
      <w:r w:rsidRPr="004D3A2E">
        <w:rPr>
          <w:iCs/>
          <w:sz w:val="24"/>
          <w:szCs w:val="24"/>
          <w:shd w:val="clear" w:color="auto" w:fill="FFFFFF"/>
        </w:rPr>
        <w:t>vrasja</w:t>
      </w:r>
      <w:proofErr w:type="spellEnd"/>
      <w:r w:rsidRPr="004D3A2E">
        <w:rPr>
          <w:iCs/>
          <w:sz w:val="24"/>
          <w:szCs w:val="24"/>
          <w:shd w:val="clear" w:color="auto" w:fill="FFFFFF"/>
        </w:rPr>
        <w:t xml:space="preserve"> me </w:t>
      </w:r>
      <w:proofErr w:type="spellStart"/>
      <w:r w:rsidRPr="004D3A2E">
        <w:rPr>
          <w:iCs/>
          <w:sz w:val="24"/>
          <w:szCs w:val="24"/>
          <w:shd w:val="clear" w:color="auto" w:fill="FFFFFF"/>
        </w:rPr>
        <w:t>dashje</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parashikuar</w:t>
      </w:r>
      <w:proofErr w:type="spellEnd"/>
      <w:r w:rsidRPr="004D3A2E">
        <w:rPr>
          <w:iCs/>
          <w:sz w:val="24"/>
          <w:szCs w:val="24"/>
          <w:shd w:val="clear" w:color="auto" w:fill="FFFFFF"/>
        </w:rPr>
        <w:t xml:space="preserve"> </w:t>
      </w:r>
      <w:proofErr w:type="spellStart"/>
      <w:r w:rsidRPr="004D3A2E">
        <w:rPr>
          <w:iCs/>
          <w:sz w:val="24"/>
          <w:szCs w:val="24"/>
          <w:shd w:val="clear" w:color="auto" w:fill="FFFFFF"/>
        </w:rPr>
        <w:t>nga</w:t>
      </w:r>
      <w:proofErr w:type="spellEnd"/>
      <w:r w:rsidRPr="004D3A2E">
        <w:rPr>
          <w:iCs/>
          <w:sz w:val="24"/>
          <w:szCs w:val="24"/>
          <w:shd w:val="clear" w:color="auto" w:fill="FFFFFF"/>
        </w:rPr>
        <w:t xml:space="preserve"> </w:t>
      </w:r>
      <w:proofErr w:type="spellStart"/>
      <w:r w:rsidRPr="004D3A2E">
        <w:rPr>
          <w:iCs/>
          <w:sz w:val="24"/>
          <w:szCs w:val="24"/>
          <w:shd w:val="clear" w:color="auto" w:fill="FFFFFF"/>
        </w:rPr>
        <w:t>neni</w:t>
      </w:r>
      <w:proofErr w:type="spellEnd"/>
      <w:r w:rsidRPr="004D3A2E">
        <w:rPr>
          <w:iCs/>
          <w:sz w:val="24"/>
          <w:szCs w:val="24"/>
          <w:shd w:val="clear" w:color="auto" w:fill="FFFFFF"/>
        </w:rPr>
        <w:t xml:space="preserve"> 76 </w:t>
      </w:r>
      <w:proofErr w:type="spellStart"/>
      <w:r w:rsidRPr="004D3A2E">
        <w:rPr>
          <w:iCs/>
          <w:sz w:val="24"/>
          <w:szCs w:val="24"/>
          <w:shd w:val="clear" w:color="auto" w:fill="FFFFFF"/>
        </w:rPr>
        <w: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Kodit</w:t>
      </w:r>
      <w:proofErr w:type="spellEnd"/>
      <w:r w:rsidRPr="004D3A2E">
        <w:rPr>
          <w:iCs/>
          <w:sz w:val="24"/>
          <w:szCs w:val="24"/>
          <w:shd w:val="clear" w:color="auto" w:fill="FFFFFF"/>
        </w:rPr>
        <w:t xml:space="preserve"> Penal </w:t>
      </w:r>
      <w:proofErr w:type="spellStart"/>
      <w:r w:rsidRPr="004D3A2E">
        <w:rPr>
          <w:iCs/>
          <w:sz w:val="24"/>
          <w:szCs w:val="24"/>
          <w:shd w:val="clear" w:color="auto" w:fill="FFFFFF"/>
        </w:rPr>
        <w:t>karakterizohet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nga</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veprime</w:t>
      </w:r>
      <w:proofErr w:type="spellEnd"/>
      <w:r w:rsidRPr="004D3A2E">
        <w:rPr>
          <w:iCs/>
          <w:sz w:val="24"/>
          <w:szCs w:val="24"/>
          <w:shd w:val="clear" w:color="auto" w:fill="FFFFFF"/>
        </w:rPr>
        <w:t xml:space="preserve"> </w:t>
      </w:r>
      <w:proofErr w:type="spellStart"/>
      <w:r w:rsidRPr="004D3A2E">
        <w:rPr>
          <w:iCs/>
          <w:sz w:val="24"/>
          <w:szCs w:val="24"/>
          <w:shd w:val="clear" w:color="auto" w:fill="FFFFFF"/>
        </w:rPr>
        <w:t>ose</w:t>
      </w:r>
      <w:proofErr w:type="spellEnd"/>
      <w:r w:rsidRPr="004D3A2E">
        <w:rPr>
          <w:iCs/>
          <w:sz w:val="24"/>
          <w:szCs w:val="24"/>
          <w:shd w:val="clear" w:color="auto" w:fill="FFFFFF"/>
        </w:rPr>
        <w:t xml:space="preserve"> </w:t>
      </w:r>
      <w:proofErr w:type="spellStart"/>
      <w:r w:rsidRPr="004D3A2E">
        <w:rPr>
          <w:iCs/>
          <w:sz w:val="24"/>
          <w:szCs w:val="24"/>
          <w:shd w:val="clear" w:color="auto" w:fill="FFFFFF"/>
        </w:rPr>
        <w:t>mosveprime</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kundërligjshme</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kryera</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rrethana</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tilla </w:t>
      </w:r>
      <w:proofErr w:type="spellStart"/>
      <w:r w:rsidRPr="004D3A2E">
        <w:rPr>
          <w:iCs/>
          <w:sz w:val="24"/>
          <w:szCs w:val="24"/>
          <w:shd w:val="clear" w:color="auto" w:fill="FFFFFF"/>
        </w:rPr>
        <w:t>si</w:t>
      </w:r>
      <w:proofErr w:type="spellEnd"/>
      <w:r w:rsidRPr="004D3A2E">
        <w:rPr>
          <w:iCs/>
          <w:sz w:val="24"/>
          <w:szCs w:val="24"/>
          <w:shd w:val="clear" w:color="auto" w:fill="FFFFFF"/>
        </w:rPr>
        <w:t xml:space="preserve"> </w:t>
      </w:r>
      <w:proofErr w:type="spellStart"/>
      <w:r w:rsidRPr="004D3A2E">
        <w:rPr>
          <w:iCs/>
          <w:sz w:val="24"/>
          <w:szCs w:val="24"/>
          <w:shd w:val="clear" w:color="auto" w:fill="FFFFFF"/>
        </w:rPr>
        <w:t>gjaknxehtësia</w:t>
      </w:r>
      <w:proofErr w:type="spellEnd"/>
      <w:r w:rsidRPr="004D3A2E">
        <w:rPr>
          <w:iCs/>
          <w:sz w:val="24"/>
          <w:szCs w:val="24"/>
          <w:shd w:val="clear" w:color="auto" w:fill="FFFFFF"/>
        </w:rPr>
        <w:t xml:space="preserve">, </w:t>
      </w:r>
      <w:proofErr w:type="spellStart"/>
      <w:r w:rsidRPr="004D3A2E">
        <w:rPr>
          <w:iCs/>
          <w:sz w:val="24"/>
          <w:szCs w:val="24"/>
          <w:shd w:val="clear" w:color="auto" w:fill="FFFFFF"/>
        </w:rPr>
        <w:t>zënia</w:t>
      </w:r>
      <w:proofErr w:type="spellEnd"/>
      <w:r w:rsidRPr="004D3A2E">
        <w:rPr>
          <w:iCs/>
          <w:sz w:val="24"/>
          <w:szCs w:val="24"/>
          <w:shd w:val="clear" w:color="auto" w:fill="FFFFFF"/>
        </w:rPr>
        <w:t xml:space="preserve">, </w:t>
      </w:r>
      <w:proofErr w:type="spellStart"/>
      <w:r w:rsidRPr="004D3A2E">
        <w:rPr>
          <w:iCs/>
          <w:sz w:val="24"/>
          <w:szCs w:val="24"/>
          <w:shd w:val="clear" w:color="auto" w:fill="FFFFFF"/>
        </w:rPr>
        <w:t>rrahja</w:t>
      </w:r>
      <w:proofErr w:type="spellEnd"/>
      <w:r w:rsidRPr="004D3A2E">
        <w:rPr>
          <w:iCs/>
          <w:sz w:val="24"/>
          <w:szCs w:val="24"/>
          <w:shd w:val="clear" w:color="auto" w:fill="FFFFFF"/>
        </w:rPr>
        <w:t xml:space="preserve"> apo </w:t>
      </w:r>
      <w:proofErr w:type="spellStart"/>
      <w:r w:rsidRPr="004D3A2E">
        <w:rPr>
          <w:iCs/>
          <w:sz w:val="24"/>
          <w:szCs w:val="24"/>
          <w:shd w:val="clear" w:color="auto" w:fill="FFFFFF"/>
        </w:rPr>
        <w:t>grindja</w:t>
      </w:r>
      <w:proofErr w:type="spellEnd"/>
      <w:r w:rsidRPr="004D3A2E">
        <w:rPr>
          <w:iCs/>
          <w:sz w:val="24"/>
          <w:szCs w:val="24"/>
          <w:shd w:val="clear" w:color="auto" w:fill="FFFFFF"/>
        </w:rPr>
        <w:t xml:space="preserve"> e </w:t>
      </w:r>
      <w:proofErr w:type="spellStart"/>
      <w:r w:rsidRPr="004D3A2E">
        <w:rPr>
          <w:iCs/>
          <w:sz w:val="24"/>
          <w:szCs w:val="24"/>
          <w:shd w:val="clear" w:color="auto" w:fill="FFFFFF"/>
        </w:rPr>
        <w:t>çastit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mes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autorit</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vrasjes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viktimës</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këtë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penale</w:t>
      </w:r>
      <w:proofErr w:type="spellEnd"/>
      <w:r w:rsidRPr="004D3A2E">
        <w:rPr>
          <w:iCs/>
          <w:sz w:val="24"/>
          <w:szCs w:val="24"/>
          <w:shd w:val="clear" w:color="auto" w:fill="FFFFFF"/>
        </w:rPr>
        <w:t xml:space="preserve"> </w:t>
      </w:r>
      <w:proofErr w:type="spellStart"/>
      <w:r w:rsidRPr="004D3A2E">
        <w:rPr>
          <w:iCs/>
          <w:sz w:val="24"/>
          <w:szCs w:val="24"/>
          <w:shd w:val="clear" w:color="auto" w:fill="FFFFFF"/>
        </w:rPr>
        <w:t>mungon</w:t>
      </w:r>
      <w:proofErr w:type="spellEnd"/>
      <w:r w:rsidRPr="004D3A2E">
        <w:rPr>
          <w:iCs/>
          <w:sz w:val="24"/>
          <w:szCs w:val="24"/>
          <w:shd w:val="clear" w:color="auto" w:fill="FFFFFF"/>
        </w:rPr>
        <w:t xml:space="preserve"> </w:t>
      </w:r>
      <w:proofErr w:type="spellStart"/>
      <w:r w:rsidRPr="004D3A2E">
        <w:rPr>
          <w:iCs/>
          <w:sz w:val="24"/>
          <w:szCs w:val="24"/>
          <w:shd w:val="clear" w:color="auto" w:fill="FFFFFF"/>
        </w:rPr>
        <w:t>paramendimi</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vendosmëria</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kryer</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krimin</w:t>
      </w:r>
      <w:proofErr w:type="spellEnd"/>
      <w:r w:rsidRPr="004D3A2E">
        <w:rPr>
          <w:iCs/>
          <w:sz w:val="24"/>
          <w:szCs w:val="24"/>
          <w:shd w:val="clear" w:color="auto" w:fill="FFFFFF"/>
        </w:rPr>
        <w:t xml:space="preserve">; </w:t>
      </w:r>
      <w:proofErr w:type="spellStart"/>
      <w:r w:rsidRPr="004D3A2E">
        <w:rPr>
          <w:iCs/>
          <w:sz w:val="24"/>
          <w:szCs w:val="24"/>
          <w:shd w:val="clear" w:color="auto" w:fill="FFFFFF"/>
        </w:rPr>
        <w:t>mendimi</w:t>
      </w:r>
      <w:proofErr w:type="spellEnd"/>
      <w:r w:rsidRPr="004D3A2E">
        <w:rPr>
          <w:iCs/>
          <w:sz w:val="24"/>
          <w:szCs w:val="24"/>
          <w:shd w:val="clear" w:color="auto" w:fill="FFFFFF"/>
        </w:rPr>
        <w:t xml:space="preserve"> </w:t>
      </w:r>
      <w:proofErr w:type="spellStart"/>
      <w:r w:rsidRPr="004D3A2E">
        <w:rPr>
          <w:iCs/>
          <w:sz w:val="24"/>
          <w:szCs w:val="24"/>
          <w:shd w:val="clear" w:color="auto" w:fill="FFFFFF"/>
        </w:rPr>
        <w:t>është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i</w:t>
      </w:r>
      <w:proofErr w:type="spellEnd"/>
      <w:r w:rsidRPr="004D3A2E">
        <w:rPr>
          <w:iCs/>
          <w:sz w:val="24"/>
          <w:szCs w:val="24"/>
          <w:shd w:val="clear" w:color="auto" w:fill="FFFFFF"/>
        </w:rPr>
        <w:t xml:space="preserve"> </w:t>
      </w:r>
      <w:proofErr w:type="spellStart"/>
      <w:r w:rsidRPr="004D3A2E">
        <w:rPr>
          <w:iCs/>
          <w:sz w:val="24"/>
          <w:szCs w:val="24"/>
          <w:shd w:val="clear" w:color="auto" w:fill="FFFFFF"/>
        </w:rPr>
        <w:t>nxituar</w:t>
      </w:r>
      <w:proofErr w:type="spellEnd"/>
      <w:r w:rsidRPr="004D3A2E">
        <w:rPr>
          <w:iCs/>
          <w:sz w:val="24"/>
          <w:szCs w:val="24"/>
          <w:shd w:val="clear" w:color="auto" w:fill="FFFFFF"/>
        </w:rPr>
        <w:t xml:space="preserve"> </w:t>
      </w:r>
      <w:proofErr w:type="spellStart"/>
      <w:r w:rsidRPr="004D3A2E">
        <w:rPr>
          <w:iCs/>
          <w:sz w:val="24"/>
          <w:szCs w:val="24"/>
          <w:shd w:val="clear" w:color="auto" w:fill="FFFFFF"/>
        </w:rPr>
        <w:t>dhe</w:t>
      </w:r>
      <w:proofErr w:type="spellEnd"/>
      <w:r w:rsidRPr="004D3A2E">
        <w:rPr>
          <w:iCs/>
          <w:sz w:val="24"/>
          <w:szCs w:val="24"/>
          <w:shd w:val="clear" w:color="auto" w:fill="FFFFFF"/>
        </w:rPr>
        <w:t xml:space="preserve">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situatën</w:t>
      </w:r>
      <w:proofErr w:type="spellEnd"/>
      <w:r w:rsidRPr="004D3A2E">
        <w:rPr>
          <w:iCs/>
          <w:sz w:val="24"/>
          <w:szCs w:val="24"/>
          <w:shd w:val="clear" w:color="auto" w:fill="FFFFFF"/>
        </w:rPr>
        <w:t xml:space="preserve"> </w:t>
      </w:r>
      <w:proofErr w:type="spellStart"/>
      <w:r w:rsidRPr="004D3A2E">
        <w:rPr>
          <w:iCs/>
          <w:sz w:val="24"/>
          <w:szCs w:val="24"/>
          <w:shd w:val="clear" w:color="auto" w:fill="FFFFFF"/>
        </w:rPr>
        <w:t>konkrete</w:t>
      </w:r>
      <w:proofErr w:type="spellEnd"/>
      <w:r w:rsidRPr="004D3A2E">
        <w:rPr>
          <w:iCs/>
          <w:sz w:val="24"/>
          <w:szCs w:val="24"/>
          <w:shd w:val="clear" w:color="auto" w:fill="FFFFFF"/>
        </w:rPr>
        <w:t xml:space="preserve"> </w:t>
      </w:r>
      <w:proofErr w:type="spellStart"/>
      <w:r w:rsidRPr="004D3A2E">
        <w:rPr>
          <w:iCs/>
          <w:sz w:val="24"/>
          <w:szCs w:val="24"/>
          <w:shd w:val="clear" w:color="auto" w:fill="FFFFFF"/>
        </w:rPr>
        <w:t>autori</w:t>
      </w:r>
      <w:proofErr w:type="spellEnd"/>
      <w:r w:rsidRPr="004D3A2E">
        <w:rPr>
          <w:iCs/>
          <w:sz w:val="24"/>
          <w:szCs w:val="24"/>
          <w:shd w:val="clear" w:color="auto" w:fill="FFFFFF"/>
        </w:rPr>
        <w:t xml:space="preserve"> </w:t>
      </w:r>
      <w:proofErr w:type="spellStart"/>
      <w:r w:rsidRPr="004D3A2E">
        <w:rPr>
          <w:iCs/>
          <w:sz w:val="24"/>
          <w:szCs w:val="24"/>
          <w:shd w:val="clear" w:color="auto" w:fill="FFFFFF"/>
        </w:rPr>
        <w:t>përdor</w:t>
      </w:r>
      <w:proofErr w:type="spellEnd"/>
      <w:r w:rsidRPr="004D3A2E">
        <w:rPr>
          <w:iCs/>
          <w:sz w:val="24"/>
          <w:szCs w:val="24"/>
          <w:shd w:val="clear" w:color="auto" w:fill="FFFFFF"/>
        </w:rPr>
        <w:t xml:space="preserve"> </w:t>
      </w:r>
      <w:proofErr w:type="spellStart"/>
      <w:r w:rsidRPr="004D3A2E">
        <w:rPr>
          <w:iCs/>
          <w:sz w:val="24"/>
          <w:szCs w:val="24"/>
          <w:shd w:val="clear" w:color="auto" w:fill="FFFFFF"/>
        </w:rPr>
        <w:t>mjetet</w:t>
      </w:r>
      <w:proofErr w:type="spellEnd"/>
      <w:r w:rsidRPr="004D3A2E">
        <w:rPr>
          <w:iCs/>
          <w:sz w:val="24"/>
          <w:szCs w:val="24"/>
          <w:shd w:val="clear" w:color="auto" w:fill="FFFFFF"/>
        </w:rPr>
        <w:t xml:space="preserve">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ka </w:t>
      </w:r>
      <w:proofErr w:type="spellStart"/>
      <w:r w:rsidRPr="004D3A2E">
        <w:rPr>
          <w:iCs/>
          <w:sz w:val="24"/>
          <w:szCs w:val="24"/>
          <w:shd w:val="clear" w:color="auto" w:fill="FFFFFF"/>
        </w:rPr>
        <w:t>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dispozicion</w:t>
      </w:r>
      <w:proofErr w:type="spellEnd"/>
      <w:r w:rsidRPr="004D3A2E">
        <w:rPr>
          <w:iCs/>
          <w:sz w:val="24"/>
          <w:szCs w:val="24"/>
          <w:shd w:val="clear" w:color="auto" w:fill="FFFFFF"/>
        </w:rPr>
        <w:t xml:space="preserve">,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mund</w:t>
      </w:r>
      <w:proofErr w:type="spellEnd"/>
      <w:r w:rsidRPr="004D3A2E">
        <w:rPr>
          <w:iCs/>
          <w:sz w:val="24"/>
          <w:szCs w:val="24"/>
          <w:shd w:val="clear" w:color="auto" w:fill="FFFFFF"/>
        </w:rPr>
        <w:t xml:space="preserve"> </w:t>
      </w:r>
      <w:proofErr w:type="spellStart"/>
      <w:r w:rsidRPr="004D3A2E">
        <w:rPr>
          <w:iCs/>
          <w:sz w:val="24"/>
          <w:szCs w:val="24"/>
          <w:shd w:val="clear" w:color="auto" w:fill="FFFFFF"/>
        </w:rPr>
        <w:t>të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jenë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rrethanore</w:t>
      </w:r>
      <w:proofErr w:type="spellEnd"/>
      <w:r w:rsidRPr="004D3A2E">
        <w:rPr>
          <w:iCs/>
          <w:sz w:val="24"/>
          <w:szCs w:val="24"/>
          <w:shd w:val="clear" w:color="auto" w:fill="FFFFFF"/>
        </w:rPr>
        <w:t xml:space="preserve"> apo </w:t>
      </w:r>
      <w:proofErr w:type="spellStart"/>
      <w:r w:rsidRPr="004D3A2E">
        <w:rPr>
          <w:iCs/>
          <w:sz w:val="24"/>
          <w:szCs w:val="24"/>
          <w:shd w:val="clear" w:color="auto" w:fill="FFFFFF"/>
        </w:rPr>
        <w:t>që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mbahen</w:t>
      </w:r>
      <w:proofErr w:type="spellEnd"/>
      <w:r w:rsidRPr="004D3A2E">
        <w:rPr>
          <w:iCs/>
          <w:sz w:val="24"/>
          <w:szCs w:val="24"/>
          <w:shd w:val="clear" w:color="auto" w:fill="FFFFFF"/>
        </w:rPr>
        <w:t xml:space="preserve"> </w:t>
      </w:r>
      <w:proofErr w:type="spellStart"/>
      <w:r w:rsidRPr="004D3A2E">
        <w:rPr>
          <w:iCs/>
          <w:sz w:val="24"/>
          <w:szCs w:val="24"/>
          <w:shd w:val="clear" w:color="auto" w:fill="FFFFFF"/>
        </w:rPr>
        <w:t>prej</w:t>
      </w:r>
      <w:proofErr w:type="spellEnd"/>
      <w:r w:rsidRPr="004D3A2E">
        <w:rPr>
          <w:iCs/>
          <w:sz w:val="24"/>
          <w:szCs w:val="24"/>
          <w:shd w:val="clear" w:color="auto" w:fill="FFFFFF"/>
        </w:rPr>
        <w:t xml:space="preserve"> </w:t>
      </w:r>
      <w:proofErr w:type="spellStart"/>
      <w:r w:rsidRPr="004D3A2E">
        <w:rPr>
          <w:iCs/>
          <w:sz w:val="24"/>
          <w:szCs w:val="24"/>
          <w:shd w:val="clear" w:color="auto" w:fill="FFFFFF"/>
        </w:rPr>
        <w:t>tij</w:t>
      </w:r>
      <w:proofErr w:type="spellEnd"/>
      <w:r w:rsidRPr="004D3A2E">
        <w:rPr>
          <w:iCs/>
          <w:sz w:val="24"/>
          <w:szCs w:val="24"/>
          <w:shd w:val="clear" w:color="auto" w:fill="FFFFFF"/>
        </w:rPr>
        <w:t xml:space="preserve"> </w:t>
      </w:r>
      <w:proofErr w:type="spellStart"/>
      <w:r w:rsidRPr="004D3A2E">
        <w:rPr>
          <w:iCs/>
          <w:sz w:val="24"/>
          <w:szCs w:val="24"/>
          <w:shd w:val="clear" w:color="auto" w:fill="FFFFFF"/>
        </w:rPr>
        <w:t>edhe</w:t>
      </w:r>
      <w:proofErr w:type="spellEnd"/>
      <w:r w:rsidRPr="004D3A2E">
        <w:rPr>
          <w:iCs/>
          <w:sz w:val="24"/>
          <w:szCs w:val="24"/>
          <w:shd w:val="clear" w:color="auto" w:fill="FFFFFF"/>
        </w:rPr>
        <w:t xml:space="preserve"> para </w:t>
      </w:r>
      <w:proofErr w:type="spellStart"/>
      <w:r w:rsidRPr="004D3A2E">
        <w:rPr>
          <w:iCs/>
          <w:sz w:val="24"/>
          <w:szCs w:val="24"/>
          <w:shd w:val="clear" w:color="auto" w:fill="FFFFFF"/>
        </w:rPr>
        <w:t>kryerjes</w:t>
      </w:r>
      <w:proofErr w:type="spellEnd"/>
      <w:r w:rsidRPr="004D3A2E">
        <w:rPr>
          <w:iCs/>
          <w:sz w:val="24"/>
          <w:szCs w:val="24"/>
          <w:shd w:val="clear" w:color="auto" w:fill="FFFFFF"/>
        </w:rPr>
        <w:t xml:space="preserve"> </w:t>
      </w:r>
      <w:proofErr w:type="spellStart"/>
      <w:r w:rsidRPr="004D3A2E">
        <w:rPr>
          <w:iCs/>
          <w:sz w:val="24"/>
          <w:szCs w:val="24"/>
          <w:shd w:val="clear" w:color="auto" w:fill="FFFFFF"/>
        </w:rPr>
        <w:t>së</w:t>
      </w:r>
      <w:proofErr w:type="spellEnd"/>
      <w:r w:rsidRPr="004D3A2E">
        <w:rPr>
          <w:iCs/>
          <w:sz w:val="24"/>
          <w:szCs w:val="24"/>
          <w:shd w:val="clear" w:color="auto" w:fill="FFFFFF"/>
        </w:rPr>
        <w:t xml:space="preserve"> </w:t>
      </w:r>
      <w:proofErr w:type="spellStart"/>
      <w:r w:rsidRPr="004D3A2E">
        <w:rPr>
          <w:iCs/>
          <w:sz w:val="24"/>
          <w:szCs w:val="24"/>
          <w:shd w:val="clear" w:color="auto" w:fill="FFFFFF"/>
        </w:rPr>
        <w:t>krimit</w:t>
      </w:r>
      <w:proofErr w:type="spellEnd"/>
      <w:r w:rsidRPr="004D3A2E">
        <w:rPr>
          <w:iCs/>
          <w:sz w:val="24"/>
          <w:szCs w:val="24"/>
          <w:shd w:val="clear" w:color="auto" w:fill="FFFFFF"/>
        </w:rPr>
        <w:t xml:space="preserve">. </w:t>
      </w:r>
    </w:p>
    <w:p w14:paraId="313D01AB" w14:textId="77777777" w:rsidR="004D3A2E" w:rsidRPr="004D3A2E" w:rsidRDefault="00D268C9" w:rsidP="004D3A2E">
      <w:pPr>
        <w:ind w:firstLine="720"/>
        <w:jc w:val="both"/>
        <w:rPr>
          <w:rFonts w:eastAsia="MS Mincho"/>
          <w:sz w:val="24"/>
          <w:szCs w:val="24"/>
          <w:shd w:val="clear" w:color="auto" w:fill="FFFFFF"/>
        </w:rPr>
      </w:pPr>
      <w:r>
        <w:rPr>
          <w:iCs/>
          <w:sz w:val="24"/>
          <w:szCs w:val="24"/>
          <w:shd w:val="clear" w:color="auto" w:fill="FFFFFF"/>
        </w:rPr>
        <w:t>32</w:t>
      </w:r>
      <w:r w:rsidR="004D3A2E" w:rsidRPr="004D3A2E">
        <w:rPr>
          <w:iCs/>
          <w:sz w:val="24"/>
          <w:szCs w:val="24"/>
          <w:shd w:val="clear" w:color="auto" w:fill="FFFFFF"/>
        </w:rPr>
        <w:t xml:space="preserve">. </w:t>
      </w:r>
      <w:proofErr w:type="spellStart"/>
      <w:r w:rsidR="004D3A2E" w:rsidRPr="004D3A2E">
        <w:rPr>
          <w:iCs/>
          <w:sz w:val="24"/>
          <w:szCs w:val="24"/>
          <w:shd w:val="clear" w:color="auto" w:fill="FFFFFF"/>
        </w:rPr>
        <w:t>Në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rastin</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në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gjykim</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është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provuar</w:t>
      </w:r>
      <w:proofErr w:type="spellEnd"/>
      <w:r w:rsidR="004D3A2E" w:rsidRPr="004D3A2E">
        <w:rPr>
          <w:iCs/>
          <w:sz w:val="24"/>
          <w:szCs w:val="24"/>
          <w:shd w:val="clear" w:color="auto" w:fill="FFFFFF"/>
        </w:rPr>
        <w:t xml:space="preserve"> se </w:t>
      </w:r>
      <w:proofErr w:type="spellStart"/>
      <w:r w:rsidR="004D3A2E" w:rsidRPr="004D3A2E">
        <w:rPr>
          <w:iCs/>
          <w:sz w:val="24"/>
          <w:szCs w:val="24"/>
          <w:shd w:val="clear" w:color="auto" w:fill="FFFFFF"/>
        </w:rPr>
        <w:t>marrëdhëniet</w:t>
      </w:r>
      <w:proofErr w:type="spellEnd"/>
      <w:r w:rsidR="004D3A2E" w:rsidRPr="004D3A2E">
        <w:rPr>
          <w:iCs/>
          <w:sz w:val="24"/>
          <w:szCs w:val="24"/>
          <w:shd w:val="clear" w:color="auto" w:fill="FFFFFF"/>
        </w:rPr>
        <w:t xml:space="preserve"> midis </w:t>
      </w:r>
      <w:proofErr w:type="spellStart"/>
      <w:r w:rsidR="004D3A2E" w:rsidRPr="004D3A2E">
        <w:rPr>
          <w:iCs/>
          <w:sz w:val="24"/>
          <w:szCs w:val="24"/>
          <w:shd w:val="clear" w:color="auto" w:fill="FFFFFF"/>
        </w:rPr>
        <w:t>të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pandehurit</w:t>
      </w:r>
      <w:proofErr w:type="spellEnd"/>
      <w:r w:rsidR="004D3A2E" w:rsidRPr="004D3A2E">
        <w:rPr>
          <w:iCs/>
          <w:sz w:val="24"/>
          <w:szCs w:val="24"/>
          <w:shd w:val="clear" w:color="auto" w:fill="FFFFFF"/>
        </w:rPr>
        <w:t xml:space="preserve"> Zaimi </w:t>
      </w:r>
      <w:proofErr w:type="spellStart"/>
      <w:r w:rsidR="004D3A2E" w:rsidRPr="004D3A2E">
        <w:rPr>
          <w:iCs/>
          <w:sz w:val="24"/>
          <w:szCs w:val="24"/>
          <w:shd w:val="clear" w:color="auto" w:fill="FFFFFF"/>
        </w:rPr>
        <w:t>dhe</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viktimës</w:t>
      </w:r>
      <w:proofErr w:type="spellEnd"/>
      <w:r w:rsidR="004D3A2E" w:rsidRPr="004D3A2E">
        <w:rPr>
          <w:iCs/>
          <w:sz w:val="24"/>
          <w:szCs w:val="24"/>
          <w:shd w:val="clear" w:color="auto" w:fill="FFFFFF"/>
        </w:rPr>
        <w:t xml:space="preserve"> Ç.S. </w:t>
      </w:r>
      <w:proofErr w:type="spellStart"/>
      <w:r w:rsidR="004D3A2E" w:rsidRPr="004D3A2E">
        <w:rPr>
          <w:iCs/>
          <w:sz w:val="24"/>
          <w:szCs w:val="24"/>
          <w:shd w:val="clear" w:color="auto" w:fill="FFFFFF"/>
        </w:rPr>
        <w:t>kanë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qenë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të</w:t>
      </w:r>
      <w:proofErr w:type="spellEnd"/>
      <w:r w:rsidR="004D3A2E" w:rsidRPr="004D3A2E">
        <w:rPr>
          <w:iCs/>
          <w:sz w:val="24"/>
          <w:szCs w:val="24"/>
          <w:shd w:val="clear" w:color="auto" w:fill="FFFFFF"/>
        </w:rPr>
        <w:t xml:space="preserve"> </w:t>
      </w:r>
      <w:proofErr w:type="spellStart"/>
      <w:r w:rsidR="004D3A2E" w:rsidRPr="004D3A2E">
        <w:rPr>
          <w:iCs/>
          <w:sz w:val="24"/>
          <w:szCs w:val="24"/>
          <w:shd w:val="clear" w:color="auto" w:fill="FFFFFF"/>
        </w:rPr>
        <w:t>acaruara</w:t>
      </w:r>
      <w:proofErr w:type="spellEnd"/>
      <w:r w:rsidR="004D3A2E" w:rsidRPr="004D3A2E">
        <w:rPr>
          <w:iCs/>
          <w:sz w:val="24"/>
          <w:szCs w:val="24"/>
          <w:shd w:val="clear" w:color="auto" w:fill="FFFFFF"/>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fyerjeve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vazhdueshme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poshtërimit</w:t>
      </w:r>
      <w:proofErr w:type="spellEnd"/>
      <w:r w:rsidR="004D3A2E" w:rsidRPr="004D3A2E">
        <w:rPr>
          <w:color w:val="000000"/>
          <w:sz w:val="24"/>
          <w:szCs w:val="24"/>
          <w:lang w:eastAsia="sq-AL"/>
        </w:rPr>
        <w:t xml:space="preserve"> apo “</w:t>
      </w:r>
      <w:proofErr w:type="spellStart"/>
      <w:r w:rsidR="004D3A2E" w:rsidRPr="004D3A2E">
        <w:rPr>
          <w:color w:val="000000"/>
          <w:sz w:val="24"/>
          <w:szCs w:val="24"/>
          <w:lang w:eastAsia="sq-AL"/>
        </w:rPr>
        <w:t>bullizimit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mendonte</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kishte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bërë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cilat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kanë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qenë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shkaku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motivi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vrasjes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viktimës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ana e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pandehurit</w:t>
      </w:r>
      <w:proofErr w:type="spellEnd"/>
      <w:r w:rsidR="004D3A2E" w:rsidRPr="004D3A2E">
        <w:rPr>
          <w:color w:val="000000"/>
          <w:sz w:val="24"/>
          <w:szCs w:val="24"/>
          <w:lang w:eastAsia="sq-AL"/>
        </w:rPr>
        <w:t xml:space="preserve"> Zaimi. </w:t>
      </w:r>
      <w:proofErr w:type="spellStart"/>
      <w:r w:rsidR="004D3A2E" w:rsidRPr="004D3A2E">
        <w:rPr>
          <w:color w:val="000000"/>
          <w:sz w:val="24"/>
          <w:szCs w:val="24"/>
          <w:lang w:eastAsia="sq-AL"/>
        </w:rPr>
        <w:t>Kolegji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mban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qëndrimin</w:t>
      </w:r>
      <w:proofErr w:type="spellEnd"/>
      <w:r w:rsidR="004D3A2E" w:rsidRPr="004D3A2E">
        <w:rPr>
          <w:color w:val="000000"/>
          <w:sz w:val="24"/>
          <w:szCs w:val="24"/>
          <w:lang w:eastAsia="sq-AL"/>
        </w:rPr>
        <w:t xml:space="preserve"> se </w:t>
      </w:r>
      <w:proofErr w:type="spellStart"/>
      <w:r w:rsidR="004D3A2E" w:rsidRPr="004D3A2E">
        <w:rPr>
          <w:sz w:val="24"/>
          <w:szCs w:val="24"/>
        </w:rPr>
        <w:t>vrasja</w:t>
      </w:r>
      <w:proofErr w:type="spellEnd"/>
      <w:r w:rsidR="004D3A2E" w:rsidRPr="004D3A2E">
        <w:rPr>
          <w:sz w:val="24"/>
          <w:szCs w:val="24"/>
        </w:rPr>
        <w:t xml:space="preserve"> me </w:t>
      </w:r>
      <w:proofErr w:type="spellStart"/>
      <w:r w:rsidR="004D3A2E" w:rsidRPr="004D3A2E">
        <w:rPr>
          <w:sz w:val="24"/>
          <w:szCs w:val="24"/>
        </w:rPr>
        <w:t>paramendim</w:t>
      </w:r>
      <w:proofErr w:type="spellEnd"/>
      <w:r w:rsidR="004D3A2E" w:rsidRPr="004D3A2E">
        <w:rPr>
          <w:sz w:val="24"/>
          <w:szCs w:val="24"/>
        </w:rPr>
        <w:t xml:space="preserve">, </w:t>
      </w:r>
      <w:proofErr w:type="spellStart"/>
      <w:r w:rsidR="004D3A2E" w:rsidRPr="004D3A2E">
        <w:rPr>
          <w:sz w:val="24"/>
          <w:szCs w:val="24"/>
        </w:rPr>
        <w:t>për</w:t>
      </w:r>
      <w:proofErr w:type="spellEnd"/>
      <w:r w:rsidR="004D3A2E" w:rsidRPr="004D3A2E">
        <w:rPr>
          <w:sz w:val="24"/>
          <w:szCs w:val="24"/>
        </w:rPr>
        <w:t xml:space="preserve"> motive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hakmarrjes</w:t>
      </w:r>
      <w:proofErr w:type="spellEnd"/>
      <w:r w:rsidR="004D3A2E" w:rsidRPr="004D3A2E">
        <w:rPr>
          <w:sz w:val="24"/>
          <w:szCs w:val="24"/>
        </w:rPr>
        <w:t xml:space="preserve">, </w:t>
      </w:r>
      <w:proofErr w:type="spellStart"/>
      <w:r w:rsidR="004D3A2E" w:rsidRPr="004D3A2E">
        <w:rPr>
          <w:sz w:val="24"/>
          <w:szCs w:val="24"/>
        </w:rPr>
        <w:t>mund</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kryhet</w:t>
      </w:r>
      <w:proofErr w:type="spellEnd"/>
      <w:r w:rsidR="004D3A2E" w:rsidRPr="004D3A2E">
        <w:rPr>
          <w:sz w:val="24"/>
          <w:szCs w:val="24"/>
        </w:rPr>
        <w:t xml:space="preserve"> </w:t>
      </w:r>
      <w:proofErr w:type="spellStart"/>
      <w:r w:rsidR="004D3A2E" w:rsidRPr="004D3A2E">
        <w:rPr>
          <w:sz w:val="24"/>
          <w:szCs w:val="24"/>
        </w:rPr>
        <w:t>edhe</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w:t>
      </w:r>
      <w:proofErr w:type="spellStart"/>
      <w:r w:rsidR="004D3A2E" w:rsidRPr="004D3A2E">
        <w:rPr>
          <w:sz w:val="24"/>
          <w:szCs w:val="24"/>
        </w:rPr>
        <w:lastRenderedPageBreak/>
        <w:t>një</w:t>
      </w:r>
      <w:proofErr w:type="spellEnd"/>
      <w:r w:rsidR="004D3A2E" w:rsidRPr="004D3A2E">
        <w:rPr>
          <w:sz w:val="24"/>
          <w:szCs w:val="24"/>
        </w:rPr>
        <w:t xml:space="preserve"> </w:t>
      </w:r>
      <w:proofErr w:type="spellStart"/>
      <w:r w:rsidR="004D3A2E" w:rsidRPr="004D3A2E">
        <w:rPr>
          <w:sz w:val="24"/>
          <w:szCs w:val="24"/>
        </w:rPr>
        <w:t>shpagim</w:t>
      </w:r>
      <w:proofErr w:type="spellEnd"/>
      <w:r w:rsidR="004D3A2E" w:rsidRPr="004D3A2E">
        <w:rPr>
          <w:sz w:val="24"/>
          <w:szCs w:val="24"/>
        </w:rPr>
        <w:t xml:space="preserve">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një</w:t>
      </w:r>
      <w:proofErr w:type="spellEnd"/>
      <w:r w:rsidR="004D3A2E" w:rsidRPr="004D3A2E">
        <w:rPr>
          <w:sz w:val="24"/>
          <w:szCs w:val="24"/>
        </w:rPr>
        <w:t xml:space="preserve"> </w:t>
      </w:r>
      <w:proofErr w:type="spellStart"/>
      <w:r w:rsidR="004D3A2E" w:rsidRPr="004D3A2E">
        <w:rPr>
          <w:sz w:val="24"/>
          <w:szCs w:val="24"/>
        </w:rPr>
        <w:t>veprim</w:t>
      </w:r>
      <w:proofErr w:type="spellEnd"/>
      <w:r w:rsidR="004D3A2E" w:rsidRPr="004D3A2E">
        <w:rPr>
          <w:sz w:val="24"/>
          <w:szCs w:val="24"/>
        </w:rPr>
        <w:t xml:space="preserve"> </w:t>
      </w:r>
      <w:proofErr w:type="spellStart"/>
      <w:r w:rsidR="004D3A2E" w:rsidRPr="004D3A2E">
        <w:rPr>
          <w:sz w:val="24"/>
          <w:szCs w:val="24"/>
        </w:rPr>
        <w:t>dhune</w:t>
      </w:r>
      <w:proofErr w:type="spellEnd"/>
      <w:r w:rsidR="004D3A2E" w:rsidRPr="004D3A2E">
        <w:rPr>
          <w:sz w:val="24"/>
          <w:szCs w:val="24"/>
        </w:rPr>
        <w:t xml:space="preserve"> apo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padrejtë</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p,.sh: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shkak</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fyerjes</w:t>
      </w:r>
      <w:proofErr w:type="spellEnd"/>
      <w:r w:rsidR="004D3A2E" w:rsidRPr="004D3A2E">
        <w:rPr>
          <w:sz w:val="24"/>
          <w:szCs w:val="24"/>
        </w:rPr>
        <w:t xml:space="preserve"> apo </w:t>
      </w:r>
      <w:proofErr w:type="spellStart"/>
      <w:r w:rsidR="004D3A2E" w:rsidRPr="004D3A2E">
        <w:rPr>
          <w:sz w:val="24"/>
          <w:szCs w:val="24"/>
        </w:rPr>
        <w:t>rrahjes</w:t>
      </w:r>
      <w:proofErr w:type="spellEnd"/>
      <w:r w:rsidR="004D3A2E" w:rsidRPr="004D3A2E">
        <w:rPr>
          <w:sz w:val="24"/>
          <w:szCs w:val="24"/>
        </w:rPr>
        <w:t xml:space="preserve"> </w:t>
      </w:r>
      <w:proofErr w:type="spellStart"/>
      <w:r w:rsidR="004D3A2E" w:rsidRPr="004D3A2E">
        <w:rPr>
          <w:sz w:val="24"/>
          <w:szCs w:val="24"/>
        </w:rPr>
        <w:t>së</w:t>
      </w:r>
      <w:proofErr w:type="spellEnd"/>
      <w:r w:rsidR="004D3A2E" w:rsidRPr="004D3A2E">
        <w:rPr>
          <w:sz w:val="24"/>
          <w:szCs w:val="24"/>
        </w:rPr>
        <w:t xml:space="preserve"> </w:t>
      </w:r>
      <w:proofErr w:type="spellStart"/>
      <w:r w:rsidR="004D3A2E" w:rsidRPr="004D3A2E">
        <w:rPr>
          <w:sz w:val="24"/>
          <w:szCs w:val="24"/>
        </w:rPr>
        <w:t>mëparshme</w:t>
      </w:r>
      <w:proofErr w:type="spellEnd"/>
      <w:r w:rsidR="004D3A2E" w:rsidRPr="004D3A2E">
        <w:rPr>
          <w:sz w:val="24"/>
          <w:szCs w:val="24"/>
        </w:rPr>
        <w:t xml:space="preserve"> </w:t>
      </w:r>
      <w:proofErr w:type="spellStart"/>
      <w:r w:rsidR="004D3A2E" w:rsidRPr="004D3A2E">
        <w:rPr>
          <w:sz w:val="24"/>
          <w:szCs w:val="24"/>
        </w:rPr>
        <w:t>nga</w:t>
      </w:r>
      <w:proofErr w:type="spellEnd"/>
      <w:r w:rsidR="004D3A2E" w:rsidRPr="004D3A2E">
        <w:rPr>
          <w:sz w:val="24"/>
          <w:szCs w:val="24"/>
        </w:rPr>
        <w:t xml:space="preserve"> ana e </w:t>
      </w:r>
      <w:proofErr w:type="spellStart"/>
      <w:r w:rsidR="004D3A2E" w:rsidRPr="004D3A2E">
        <w:rPr>
          <w:sz w:val="24"/>
          <w:szCs w:val="24"/>
        </w:rPr>
        <w:t>viktimës</w:t>
      </w:r>
      <w:proofErr w:type="spellEnd"/>
      <w:r w:rsidR="004D3A2E" w:rsidRPr="004D3A2E">
        <w:rPr>
          <w:sz w:val="24"/>
          <w:szCs w:val="24"/>
        </w:rPr>
        <w:t xml:space="preserve"> </w:t>
      </w:r>
      <w:proofErr w:type="spellStart"/>
      <w:r w:rsidR="004D3A2E" w:rsidRPr="004D3A2E">
        <w:rPr>
          <w:color w:val="222222"/>
          <w:sz w:val="24"/>
          <w:szCs w:val="24"/>
          <w:shd w:val="clear" w:color="auto" w:fill="FFFFFF"/>
        </w:rPr>
        <w:t>fyerjet</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cënimi</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i</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dinjitetit</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të</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familjes</w:t>
      </w:r>
      <w:proofErr w:type="spellEnd"/>
      <w:r w:rsidR="004D3A2E" w:rsidRPr="004D3A2E">
        <w:rPr>
          <w:color w:val="222222"/>
          <w:sz w:val="24"/>
          <w:szCs w:val="24"/>
          <w:shd w:val="clear" w:color="auto" w:fill="FFFFFF"/>
        </w:rPr>
        <w:t xml:space="preserve">. </w:t>
      </w:r>
      <w:proofErr w:type="spellStart"/>
      <w:r w:rsidR="004D3A2E" w:rsidRPr="004D3A2E">
        <w:rPr>
          <w:color w:val="222222"/>
          <w:sz w:val="24"/>
          <w:szCs w:val="24"/>
          <w:shd w:val="clear" w:color="auto" w:fill="FFFFFF"/>
        </w:rPr>
        <w:t>N</w:t>
      </w:r>
      <w:r w:rsidR="004D3A2E" w:rsidRPr="004D3A2E">
        <w:rPr>
          <w:sz w:val="24"/>
          <w:szCs w:val="24"/>
        </w:rPr>
        <w:t>ë</w:t>
      </w:r>
      <w:proofErr w:type="spellEnd"/>
      <w:r w:rsidR="004D3A2E" w:rsidRPr="004D3A2E">
        <w:rPr>
          <w:sz w:val="24"/>
          <w:szCs w:val="24"/>
        </w:rPr>
        <w:t xml:space="preserve"> </w:t>
      </w:r>
      <w:proofErr w:type="spellStart"/>
      <w:r w:rsidR="004D3A2E" w:rsidRPr="004D3A2E">
        <w:rPr>
          <w:sz w:val="24"/>
          <w:szCs w:val="24"/>
        </w:rPr>
        <w:t>rastin</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shqyrtim</w:t>
      </w:r>
      <w:proofErr w:type="spellEnd"/>
      <w:r w:rsidR="004D3A2E" w:rsidRPr="004D3A2E">
        <w:rPr>
          <w:sz w:val="24"/>
          <w:szCs w:val="24"/>
        </w:rPr>
        <w:t xml:space="preserve"> </w:t>
      </w:r>
      <w:proofErr w:type="spellStart"/>
      <w:r w:rsidR="004D3A2E" w:rsidRPr="004D3A2E">
        <w:rPr>
          <w:color w:val="000000"/>
          <w:sz w:val="24"/>
          <w:szCs w:val="24"/>
          <w:lang w:eastAsia="sq-AL"/>
        </w:rPr>
        <w:t>vlerëson</w:t>
      </w:r>
      <w:proofErr w:type="spellEnd"/>
      <w:r w:rsidR="004D3A2E" w:rsidRPr="004D3A2E">
        <w:rPr>
          <w:color w:val="000000"/>
          <w:sz w:val="24"/>
          <w:szCs w:val="24"/>
          <w:lang w:eastAsia="sq-AL"/>
        </w:rPr>
        <w:t xml:space="preserve"> se </w:t>
      </w:r>
      <w:proofErr w:type="spellStart"/>
      <w:r w:rsidR="004D3A2E" w:rsidRPr="004D3A2E">
        <w:rPr>
          <w:rFonts w:eastAsia="MS Mincho"/>
          <w:sz w:val="24"/>
          <w:szCs w:val="24"/>
        </w:rPr>
        <w:t>v</w:t>
      </w:r>
      <w:r w:rsidR="004D3A2E" w:rsidRPr="004D3A2E">
        <w:rPr>
          <w:sz w:val="24"/>
          <w:szCs w:val="24"/>
        </w:rPr>
        <w:t>epra</w:t>
      </w:r>
      <w:proofErr w:type="spellEnd"/>
      <w:r w:rsidR="004D3A2E" w:rsidRPr="004D3A2E">
        <w:rPr>
          <w:sz w:val="24"/>
          <w:szCs w:val="24"/>
        </w:rPr>
        <w:t xml:space="preserve"> </w:t>
      </w:r>
      <w:proofErr w:type="spellStart"/>
      <w:r w:rsidR="004D3A2E" w:rsidRPr="004D3A2E">
        <w:rPr>
          <w:sz w:val="24"/>
          <w:szCs w:val="24"/>
        </w:rPr>
        <w:t>penale</w:t>
      </w:r>
      <w:proofErr w:type="spellEnd"/>
      <w:r w:rsidR="004D3A2E" w:rsidRPr="004D3A2E">
        <w:rPr>
          <w:sz w:val="24"/>
          <w:szCs w:val="24"/>
        </w:rPr>
        <w:t xml:space="preserve"> e </w:t>
      </w:r>
      <w:proofErr w:type="spellStart"/>
      <w:r w:rsidR="004D3A2E" w:rsidRPr="004D3A2E">
        <w:rPr>
          <w:sz w:val="24"/>
          <w:szCs w:val="24"/>
        </w:rPr>
        <w:t>vrasjes</w:t>
      </w:r>
      <w:proofErr w:type="spellEnd"/>
      <w:r w:rsidR="004D3A2E" w:rsidRPr="004D3A2E">
        <w:rPr>
          <w:sz w:val="24"/>
          <w:szCs w:val="24"/>
        </w:rPr>
        <w:t xml:space="preserve"> </w:t>
      </w:r>
      <w:proofErr w:type="spellStart"/>
      <w:r w:rsidR="004D3A2E" w:rsidRPr="004D3A2E">
        <w:rPr>
          <w:sz w:val="24"/>
          <w:szCs w:val="24"/>
        </w:rPr>
        <w:t>është</w:t>
      </w:r>
      <w:proofErr w:type="spellEnd"/>
      <w:r w:rsidR="004D3A2E" w:rsidRPr="004D3A2E">
        <w:rPr>
          <w:sz w:val="24"/>
          <w:szCs w:val="24"/>
        </w:rPr>
        <w:t xml:space="preserve"> </w:t>
      </w:r>
      <w:proofErr w:type="spellStart"/>
      <w:r w:rsidR="004D3A2E" w:rsidRPr="004D3A2E">
        <w:rPr>
          <w:sz w:val="24"/>
          <w:szCs w:val="24"/>
        </w:rPr>
        <w:t>kryer</w:t>
      </w:r>
      <w:proofErr w:type="spellEnd"/>
      <w:r w:rsidR="004D3A2E" w:rsidRPr="004D3A2E">
        <w:rPr>
          <w:sz w:val="24"/>
          <w:szCs w:val="24"/>
        </w:rPr>
        <w:t xml:space="preserve"> </w:t>
      </w:r>
      <w:proofErr w:type="spellStart"/>
      <w:r w:rsidR="004D3A2E" w:rsidRPr="004D3A2E">
        <w:rPr>
          <w:sz w:val="24"/>
          <w:szCs w:val="24"/>
        </w:rPr>
        <w:t>nga</w:t>
      </w:r>
      <w:proofErr w:type="spellEnd"/>
      <w:r w:rsidR="004D3A2E" w:rsidRPr="004D3A2E">
        <w:rPr>
          <w:sz w:val="24"/>
          <w:szCs w:val="24"/>
        </w:rPr>
        <w:t xml:space="preserve"> </w:t>
      </w:r>
      <w:proofErr w:type="spellStart"/>
      <w:r w:rsidR="004D3A2E" w:rsidRPr="004D3A2E">
        <w:rPr>
          <w:sz w:val="24"/>
          <w:szCs w:val="24"/>
        </w:rPr>
        <w:t>i</w:t>
      </w:r>
      <w:proofErr w:type="spellEnd"/>
      <w:r w:rsidR="004D3A2E" w:rsidRPr="004D3A2E">
        <w:rPr>
          <w:sz w:val="24"/>
          <w:szCs w:val="24"/>
        </w:rPr>
        <w:t xml:space="preserve"> </w:t>
      </w:r>
      <w:proofErr w:type="spellStart"/>
      <w:r w:rsidR="004D3A2E" w:rsidRPr="004D3A2E">
        <w:rPr>
          <w:sz w:val="24"/>
          <w:szCs w:val="24"/>
        </w:rPr>
        <w:t>pandehuri</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w:t>
      </w:r>
      <w:proofErr w:type="spellStart"/>
      <w:r w:rsidR="004D3A2E" w:rsidRPr="004D3A2E">
        <w:rPr>
          <w:sz w:val="24"/>
          <w:szCs w:val="24"/>
        </w:rPr>
        <w:t>pasojë</w:t>
      </w:r>
      <w:proofErr w:type="spellEnd"/>
      <w:r w:rsidR="004D3A2E" w:rsidRPr="004D3A2E">
        <w:rPr>
          <w:sz w:val="24"/>
          <w:szCs w:val="24"/>
        </w:rPr>
        <w:t xml:space="preserve"> </w:t>
      </w:r>
      <w:proofErr w:type="spellStart"/>
      <w:r w:rsidR="004D3A2E" w:rsidRPr="004D3A2E">
        <w:rPr>
          <w:sz w:val="24"/>
          <w:szCs w:val="24"/>
        </w:rPr>
        <w:t>një</w:t>
      </w:r>
      <w:proofErr w:type="spellEnd"/>
      <w:r w:rsidR="004D3A2E" w:rsidRPr="004D3A2E">
        <w:rPr>
          <w:sz w:val="24"/>
          <w:szCs w:val="24"/>
        </w:rPr>
        <w:t xml:space="preserve"> </w:t>
      </w:r>
      <w:proofErr w:type="spellStart"/>
      <w:r w:rsidR="004D3A2E" w:rsidRPr="004D3A2E">
        <w:rPr>
          <w:sz w:val="24"/>
          <w:szCs w:val="24"/>
        </w:rPr>
        <w:t>procesi</w:t>
      </w:r>
      <w:proofErr w:type="spellEnd"/>
      <w:r w:rsidR="004D3A2E" w:rsidRPr="004D3A2E">
        <w:rPr>
          <w:sz w:val="24"/>
          <w:szCs w:val="24"/>
        </w:rPr>
        <w:t xml:space="preserve"> </w:t>
      </w:r>
      <w:proofErr w:type="spellStart"/>
      <w:r w:rsidR="004D3A2E" w:rsidRPr="004D3A2E">
        <w:rPr>
          <w:sz w:val="24"/>
          <w:szCs w:val="24"/>
        </w:rPr>
        <w:t>vendimmarrës</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paramenduar</w:t>
      </w:r>
      <w:proofErr w:type="spellEnd"/>
      <w:r w:rsidR="004D3A2E" w:rsidRPr="004D3A2E">
        <w:rPr>
          <w:sz w:val="24"/>
          <w:szCs w:val="24"/>
        </w:rPr>
        <w:t xml:space="preserve"> </w:t>
      </w:r>
      <w:proofErr w:type="spellStart"/>
      <w:r w:rsidR="004D3A2E" w:rsidRPr="004D3A2E">
        <w:rPr>
          <w:sz w:val="24"/>
          <w:szCs w:val="24"/>
        </w:rPr>
        <w:t>nga</w:t>
      </w:r>
      <w:proofErr w:type="spellEnd"/>
      <w:r w:rsidR="004D3A2E" w:rsidRPr="004D3A2E">
        <w:rPr>
          <w:sz w:val="24"/>
          <w:szCs w:val="24"/>
        </w:rPr>
        <w:t xml:space="preserve"> ana e </w:t>
      </w:r>
      <w:proofErr w:type="spellStart"/>
      <w:r w:rsidR="004D3A2E" w:rsidRPr="004D3A2E">
        <w:rPr>
          <w:sz w:val="24"/>
          <w:szCs w:val="24"/>
        </w:rPr>
        <w:t>tij</w:t>
      </w:r>
      <w:proofErr w:type="spellEnd"/>
      <w:r w:rsidR="004D3A2E" w:rsidRPr="004D3A2E">
        <w:rPr>
          <w:sz w:val="24"/>
          <w:szCs w:val="24"/>
        </w:rPr>
        <w:t xml:space="preserve"> </w:t>
      </w:r>
      <w:proofErr w:type="spellStart"/>
      <w:r w:rsidR="004D3A2E" w:rsidRPr="004D3A2E">
        <w:rPr>
          <w:sz w:val="24"/>
          <w:szCs w:val="24"/>
        </w:rPr>
        <w:t>dhe</w:t>
      </w:r>
      <w:proofErr w:type="spellEnd"/>
      <w:r w:rsidR="004D3A2E" w:rsidRPr="004D3A2E">
        <w:rPr>
          <w:sz w:val="24"/>
          <w:szCs w:val="24"/>
        </w:rPr>
        <w:t xml:space="preserve"> </w:t>
      </w:r>
      <w:proofErr w:type="spellStart"/>
      <w:r w:rsidR="004D3A2E" w:rsidRPr="004D3A2E">
        <w:rPr>
          <w:sz w:val="24"/>
          <w:szCs w:val="24"/>
        </w:rPr>
        <w:t>mbështet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arsyetimin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se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rastin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konkret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nuk</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jemi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përpara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dashjes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çastit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kryerjen</w:t>
      </w:r>
      <w:proofErr w:type="spellEnd"/>
      <w:r w:rsidR="004D3A2E" w:rsidRPr="004D3A2E">
        <w:rPr>
          <w:color w:val="000000"/>
          <w:sz w:val="24"/>
          <w:szCs w:val="24"/>
          <w:lang w:eastAsia="sq-AL"/>
        </w:rPr>
        <w:t xml:space="preserve"> e </w:t>
      </w:r>
      <w:proofErr w:type="spellStart"/>
      <w:r w:rsidR="004D3A2E" w:rsidRPr="004D3A2E">
        <w:rPr>
          <w:color w:val="000000"/>
          <w:sz w:val="24"/>
          <w:szCs w:val="24"/>
          <w:lang w:eastAsia="sq-AL"/>
        </w:rPr>
        <w:t>veprës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penale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por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përpara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dashjes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paramenduar</w:t>
      </w:r>
      <w:proofErr w:type="spellEnd"/>
      <w:r w:rsidR="004D3A2E" w:rsidRPr="004D3A2E">
        <w:rPr>
          <w:color w:val="000000"/>
          <w:sz w:val="24"/>
          <w:szCs w:val="24"/>
          <w:lang w:eastAsia="sq-AL"/>
        </w:rPr>
        <w:t xml:space="preserve">”. Ky </w:t>
      </w:r>
      <w:proofErr w:type="spellStart"/>
      <w:r w:rsidR="004D3A2E" w:rsidRPr="004D3A2E">
        <w:rPr>
          <w:color w:val="000000"/>
          <w:sz w:val="24"/>
          <w:szCs w:val="24"/>
          <w:lang w:eastAsia="sq-AL"/>
        </w:rPr>
        <w:t>përfundim</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sipas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Gjykatës</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së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Apelit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arrihet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edhe</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nga</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mesazhet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që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pandehuri</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Ludjan</w:t>
      </w:r>
      <w:proofErr w:type="spellEnd"/>
      <w:r w:rsidR="004D3A2E" w:rsidRPr="004D3A2E">
        <w:rPr>
          <w:color w:val="000000"/>
          <w:sz w:val="24"/>
          <w:szCs w:val="24"/>
          <w:lang w:eastAsia="sq-AL"/>
        </w:rPr>
        <w:t xml:space="preserve"> u ka </w:t>
      </w:r>
      <w:proofErr w:type="spellStart"/>
      <w:r w:rsidR="004D3A2E" w:rsidRPr="004D3A2E">
        <w:rPr>
          <w:color w:val="000000"/>
          <w:sz w:val="24"/>
          <w:szCs w:val="24"/>
          <w:lang w:eastAsia="sq-AL"/>
        </w:rPr>
        <w:t>dërguar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familjarëve</w:t>
      </w:r>
      <w:proofErr w:type="spellEnd"/>
      <w:r w:rsidR="004D3A2E" w:rsidRPr="004D3A2E">
        <w:rPr>
          <w:color w:val="000000"/>
          <w:sz w:val="24"/>
          <w:szCs w:val="24"/>
          <w:lang w:eastAsia="sq-AL"/>
        </w:rPr>
        <w:t xml:space="preserve">, duke </w:t>
      </w:r>
      <w:proofErr w:type="spellStart"/>
      <w:r w:rsidR="004D3A2E" w:rsidRPr="004D3A2E">
        <w:rPr>
          <w:color w:val="000000"/>
          <w:sz w:val="24"/>
          <w:szCs w:val="24"/>
          <w:lang w:eastAsia="sq-AL"/>
        </w:rPr>
        <w:t>i’u</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lënë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amanet</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kujdesin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njëri-tjetrin</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pasi</w:t>
      </w:r>
      <w:proofErr w:type="spellEnd"/>
      <w:r w:rsidR="004D3A2E" w:rsidRPr="004D3A2E">
        <w:rPr>
          <w:color w:val="000000"/>
          <w:sz w:val="24"/>
          <w:szCs w:val="24"/>
          <w:lang w:eastAsia="sq-AL"/>
        </w:rPr>
        <w:t xml:space="preserve"> do </w:t>
      </w:r>
      <w:proofErr w:type="spellStart"/>
      <w:r w:rsidR="004D3A2E" w:rsidRPr="004D3A2E">
        <w:rPr>
          <w:color w:val="000000"/>
          <w:sz w:val="24"/>
          <w:szCs w:val="24"/>
          <w:lang w:eastAsia="sq-AL"/>
        </w:rPr>
        <w:t>të</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largohej</w:t>
      </w:r>
      <w:proofErr w:type="spellEnd"/>
      <w:r w:rsidR="004D3A2E" w:rsidRPr="004D3A2E">
        <w:rPr>
          <w:color w:val="000000"/>
          <w:sz w:val="24"/>
          <w:szCs w:val="24"/>
          <w:lang w:eastAsia="sq-AL"/>
        </w:rPr>
        <w:t xml:space="preserve"> </w:t>
      </w:r>
      <w:proofErr w:type="spellStart"/>
      <w:r w:rsidR="004D3A2E" w:rsidRPr="004D3A2E">
        <w:rPr>
          <w:color w:val="000000"/>
          <w:sz w:val="24"/>
          <w:szCs w:val="24"/>
          <w:lang w:eastAsia="sq-AL"/>
        </w:rPr>
        <w:t>për</w:t>
      </w:r>
      <w:proofErr w:type="spellEnd"/>
      <w:r w:rsidR="004D3A2E" w:rsidRPr="004D3A2E">
        <w:rPr>
          <w:color w:val="000000"/>
          <w:sz w:val="24"/>
          <w:szCs w:val="24"/>
          <w:lang w:eastAsia="sq-AL"/>
        </w:rPr>
        <w:t xml:space="preserve"> ca </w:t>
      </w:r>
      <w:proofErr w:type="spellStart"/>
      <w:r w:rsidR="004D3A2E" w:rsidRPr="004D3A2E">
        <w:rPr>
          <w:color w:val="000000"/>
          <w:sz w:val="24"/>
          <w:szCs w:val="24"/>
          <w:lang w:eastAsia="sq-AL"/>
        </w:rPr>
        <w:t>kohë</w:t>
      </w:r>
      <w:proofErr w:type="spellEnd"/>
      <w:r w:rsidR="004D3A2E" w:rsidRPr="004D3A2E">
        <w:rPr>
          <w:color w:val="000000"/>
          <w:sz w:val="24"/>
          <w:szCs w:val="24"/>
          <w:lang w:eastAsia="sq-AL"/>
        </w:rPr>
        <w:t>.</w:t>
      </w:r>
      <w:r w:rsidR="004D3A2E" w:rsidRPr="004D3A2E">
        <w:rPr>
          <w:rFonts w:eastAsia="MS Mincho"/>
          <w:sz w:val="24"/>
          <w:szCs w:val="24"/>
          <w:shd w:val="clear" w:color="auto" w:fill="FFFFFF"/>
        </w:rPr>
        <w:t xml:space="preserve"> </w:t>
      </w:r>
    </w:p>
    <w:p w14:paraId="0C75D278" w14:textId="77777777" w:rsidR="004D3A2E" w:rsidRPr="004D3A2E" w:rsidRDefault="004D3A2E" w:rsidP="004D3A2E">
      <w:pPr>
        <w:ind w:firstLine="720"/>
        <w:jc w:val="both"/>
        <w:rPr>
          <w:rFonts w:eastAsia="MS Mincho"/>
          <w:sz w:val="24"/>
          <w:szCs w:val="24"/>
          <w:shd w:val="clear" w:color="auto" w:fill="FFFFFF"/>
        </w:rPr>
      </w:pPr>
      <w:r w:rsidRPr="004D3A2E">
        <w:rPr>
          <w:rFonts w:eastAsia="MS Mincho"/>
          <w:sz w:val="24"/>
          <w:szCs w:val="24"/>
          <w:shd w:val="clear" w:color="auto" w:fill="FFFFFF"/>
        </w:rPr>
        <w:t>3</w:t>
      </w:r>
      <w:r w:rsidR="00D268C9">
        <w:rPr>
          <w:rFonts w:eastAsia="MS Mincho"/>
          <w:sz w:val="24"/>
          <w:szCs w:val="24"/>
          <w:shd w:val="clear" w:color="auto" w:fill="FFFFFF"/>
        </w:rPr>
        <w:t>3</w:t>
      </w:r>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Kolegji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çmon</w:t>
      </w:r>
      <w:proofErr w:type="spellEnd"/>
      <w:r w:rsidRPr="004D3A2E">
        <w:rPr>
          <w:rFonts w:eastAsia="MS Mincho"/>
          <w:sz w:val="24"/>
          <w:szCs w:val="24"/>
          <w:shd w:val="clear" w:color="auto" w:fill="FFFFFF"/>
        </w:rPr>
        <w:t xml:space="preserve"> se </w:t>
      </w:r>
      <w:proofErr w:type="spellStart"/>
      <w:r w:rsidRPr="004D3A2E">
        <w:rPr>
          <w:rFonts w:eastAsia="MS Mincho"/>
          <w:sz w:val="24"/>
          <w:szCs w:val="24"/>
          <w:shd w:val="clear" w:color="auto" w:fill="FFFFFF"/>
        </w:rPr>
        <w:t>gjykatat</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apelit</w:t>
      </w:r>
      <w:proofErr w:type="spellEnd"/>
      <w:r w:rsidRPr="004D3A2E">
        <w:rPr>
          <w:rFonts w:eastAsia="MS Mincho"/>
          <w:sz w:val="24"/>
          <w:szCs w:val="24"/>
          <w:shd w:val="clear" w:color="auto" w:fill="FFFFFF"/>
        </w:rPr>
        <w:t xml:space="preserve"> ka </w:t>
      </w:r>
      <w:proofErr w:type="spellStart"/>
      <w:r w:rsidRPr="004D3A2E">
        <w:rPr>
          <w:rFonts w:eastAsia="MS Mincho"/>
          <w:sz w:val="24"/>
          <w:szCs w:val="24"/>
          <w:shd w:val="clear" w:color="auto" w:fill="FFFFFF"/>
        </w:rPr>
        <w:t>kryer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një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hetim</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gjyqësor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plotë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dhe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shterues</w:t>
      </w:r>
      <w:proofErr w:type="spellEnd"/>
      <w:r w:rsidRPr="004D3A2E">
        <w:rPr>
          <w:rFonts w:eastAsia="MS Mincho"/>
          <w:sz w:val="24"/>
          <w:szCs w:val="24"/>
          <w:shd w:val="clear" w:color="auto" w:fill="FFFFFF"/>
        </w:rPr>
        <w:t xml:space="preserve">, duke </w:t>
      </w:r>
      <w:proofErr w:type="spellStart"/>
      <w:r w:rsidRPr="004D3A2E">
        <w:rPr>
          <w:rFonts w:eastAsia="MS Mincho"/>
          <w:sz w:val="24"/>
          <w:szCs w:val="24"/>
          <w:shd w:val="clear" w:color="auto" w:fill="FFFFFF"/>
        </w:rPr>
        <w:t>arritur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një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përfundim</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drejtë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lidhur</w:t>
      </w:r>
      <w:proofErr w:type="spellEnd"/>
      <w:r w:rsidRPr="004D3A2E">
        <w:rPr>
          <w:rFonts w:eastAsia="MS Mincho"/>
          <w:sz w:val="24"/>
          <w:szCs w:val="24"/>
          <w:shd w:val="clear" w:color="auto" w:fill="FFFFFF"/>
        </w:rPr>
        <w:t xml:space="preserve"> me </w:t>
      </w:r>
      <w:proofErr w:type="spellStart"/>
      <w:r w:rsidRPr="004D3A2E">
        <w:rPr>
          <w:rFonts w:eastAsia="MS Mincho"/>
          <w:sz w:val="24"/>
          <w:szCs w:val="24"/>
          <w:shd w:val="clear" w:color="auto" w:fill="FFFFFF"/>
        </w:rPr>
        <w:t>çështjen</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shqyrtim</w:t>
      </w:r>
      <w:proofErr w:type="spellEnd"/>
      <w:r w:rsidRPr="004D3A2E">
        <w:rPr>
          <w:rFonts w:eastAsia="MS Mincho"/>
          <w:sz w:val="24"/>
          <w:szCs w:val="24"/>
          <w:shd w:val="clear" w:color="auto" w:fill="FFFFFF"/>
        </w:rPr>
        <w:t xml:space="preserve">, pas </w:t>
      </w:r>
      <w:proofErr w:type="spellStart"/>
      <w:r w:rsidRPr="004D3A2E">
        <w:rPr>
          <w:rFonts w:eastAsia="MS Mincho"/>
          <w:sz w:val="24"/>
          <w:szCs w:val="24"/>
          <w:shd w:val="clear" w:color="auto" w:fill="FFFFFF"/>
        </w:rPr>
        <w:t>analizës</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së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veprimeve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kryera</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nga</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gjykuari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raport</w:t>
      </w:r>
      <w:proofErr w:type="spellEnd"/>
      <w:r w:rsidRPr="004D3A2E">
        <w:rPr>
          <w:rFonts w:eastAsia="MS Mincho"/>
          <w:sz w:val="24"/>
          <w:szCs w:val="24"/>
          <w:shd w:val="clear" w:color="auto" w:fill="FFFFFF"/>
        </w:rPr>
        <w:t xml:space="preserve"> me </w:t>
      </w:r>
      <w:proofErr w:type="spellStart"/>
      <w:r w:rsidRPr="004D3A2E">
        <w:rPr>
          <w:rFonts w:eastAsia="MS Mincho"/>
          <w:sz w:val="24"/>
          <w:szCs w:val="24"/>
          <w:shd w:val="clear" w:color="auto" w:fill="FFFFFF"/>
        </w:rPr>
        <w:t>provat</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verifikuara</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gjykim</w:t>
      </w:r>
      <w:proofErr w:type="spellEnd"/>
      <w:r w:rsidRPr="004D3A2E">
        <w:rPr>
          <w:rFonts w:eastAsia="MS Mincho"/>
          <w:sz w:val="24"/>
          <w:szCs w:val="24"/>
          <w:shd w:val="clear" w:color="auto" w:fill="FFFFFF"/>
        </w:rPr>
        <w:t xml:space="preserve">, duke </w:t>
      </w:r>
      <w:proofErr w:type="spellStart"/>
      <w:r w:rsidRPr="004D3A2E">
        <w:rPr>
          <w:rFonts w:eastAsia="MS Mincho"/>
          <w:sz w:val="24"/>
          <w:szCs w:val="24"/>
          <w:shd w:val="clear" w:color="auto" w:fill="FFFFFF"/>
        </w:rPr>
        <w:t>krijuar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tek</w:t>
      </w:r>
      <w:proofErr w:type="spellEnd"/>
      <w:r w:rsidRPr="004D3A2E">
        <w:rPr>
          <w:rFonts w:eastAsia="MS Mincho"/>
          <w:sz w:val="24"/>
          <w:szCs w:val="24"/>
          <w:shd w:val="clear" w:color="auto" w:fill="FFFFFF"/>
        </w:rPr>
        <w:t xml:space="preserve"> ajo </w:t>
      </w:r>
      <w:proofErr w:type="spellStart"/>
      <w:r w:rsidRPr="004D3A2E">
        <w:rPr>
          <w:rFonts w:eastAsia="MS Mincho"/>
          <w:sz w:val="24"/>
          <w:szCs w:val="24"/>
          <w:shd w:val="clear" w:color="auto" w:fill="FFFFFF"/>
        </w:rPr>
        <w:t>gjykatë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bindjen</w:t>
      </w:r>
      <w:proofErr w:type="spellEnd"/>
      <w:r w:rsidRPr="004D3A2E">
        <w:rPr>
          <w:rFonts w:eastAsia="MS Mincho"/>
          <w:sz w:val="24"/>
          <w:szCs w:val="24"/>
          <w:shd w:val="clear" w:color="auto" w:fill="FFFFFF"/>
        </w:rPr>
        <w:t xml:space="preserve"> e </w:t>
      </w:r>
      <w:proofErr w:type="spellStart"/>
      <w:r w:rsidRPr="004D3A2E">
        <w:rPr>
          <w:rFonts w:eastAsia="MS Mincho"/>
          <w:sz w:val="24"/>
          <w:szCs w:val="24"/>
          <w:shd w:val="clear" w:color="auto" w:fill="FFFFFF"/>
        </w:rPr>
        <w:t>brendshme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bazuar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prova</w:t>
      </w:r>
      <w:proofErr w:type="spellEnd"/>
      <w:r w:rsidRPr="004D3A2E">
        <w:rPr>
          <w:rFonts w:eastAsia="MS Mincho"/>
          <w:sz w:val="24"/>
          <w:szCs w:val="24"/>
          <w:shd w:val="clear" w:color="auto" w:fill="FFFFFF"/>
        </w:rPr>
        <w:t xml:space="preserve">, se </w:t>
      </w:r>
      <w:proofErr w:type="spellStart"/>
      <w:r w:rsidRPr="004D3A2E">
        <w:rPr>
          <w:rFonts w:eastAsia="MS Mincho"/>
          <w:sz w:val="24"/>
          <w:szCs w:val="24"/>
          <w:shd w:val="clear" w:color="auto" w:fill="FFFFFF"/>
        </w:rPr>
        <w:t>i</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pandehuri</w:t>
      </w:r>
      <w:proofErr w:type="spellEnd"/>
      <w:r w:rsidRPr="004D3A2E">
        <w:rPr>
          <w:rFonts w:eastAsia="MS Mincho"/>
          <w:sz w:val="24"/>
          <w:szCs w:val="24"/>
          <w:shd w:val="clear" w:color="auto" w:fill="FFFFFF"/>
        </w:rPr>
        <w:t xml:space="preserve"> ka </w:t>
      </w:r>
      <w:proofErr w:type="spellStart"/>
      <w:r w:rsidRPr="004D3A2E">
        <w:rPr>
          <w:rFonts w:eastAsia="MS Mincho"/>
          <w:sz w:val="24"/>
          <w:szCs w:val="24"/>
          <w:shd w:val="clear" w:color="auto" w:fill="FFFFFF"/>
        </w:rPr>
        <w:t>kryer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veprën</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penale</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Vrasja</w:t>
      </w:r>
      <w:proofErr w:type="spellEnd"/>
      <w:r w:rsidRPr="004D3A2E">
        <w:rPr>
          <w:rFonts w:eastAsia="MS Mincho"/>
          <w:sz w:val="24"/>
          <w:szCs w:val="24"/>
          <w:shd w:val="clear" w:color="auto" w:fill="FFFFFF"/>
        </w:rPr>
        <w:t xml:space="preserve"> me </w:t>
      </w:r>
      <w:proofErr w:type="spellStart"/>
      <w:r w:rsidRPr="004D3A2E">
        <w:rPr>
          <w:rFonts w:eastAsia="MS Mincho"/>
          <w:sz w:val="24"/>
          <w:szCs w:val="24"/>
          <w:shd w:val="clear" w:color="auto" w:fill="FFFFFF"/>
        </w:rPr>
        <w:t>paramendim</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të</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parashikuar</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nga</w:t>
      </w:r>
      <w:proofErr w:type="spellEnd"/>
      <w:r w:rsidRPr="004D3A2E">
        <w:rPr>
          <w:rFonts w:eastAsia="MS Mincho"/>
          <w:sz w:val="24"/>
          <w:szCs w:val="24"/>
          <w:shd w:val="clear" w:color="auto" w:fill="FFFFFF"/>
        </w:rPr>
        <w:t xml:space="preserve"> </w:t>
      </w:r>
      <w:proofErr w:type="spellStart"/>
      <w:r w:rsidRPr="004D3A2E">
        <w:rPr>
          <w:rFonts w:eastAsia="MS Mincho"/>
          <w:sz w:val="24"/>
          <w:szCs w:val="24"/>
          <w:shd w:val="clear" w:color="auto" w:fill="FFFFFF"/>
        </w:rPr>
        <w:t>neni</w:t>
      </w:r>
      <w:proofErr w:type="spellEnd"/>
      <w:r w:rsidRPr="004D3A2E">
        <w:rPr>
          <w:rFonts w:eastAsia="MS Mincho"/>
          <w:sz w:val="24"/>
          <w:szCs w:val="24"/>
          <w:shd w:val="clear" w:color="auto" w:fill="FFFFFF"/>
        </w:rPr>
        <w:t xml:space="preserve"> 78/2 </w:t>
      </w:r>
      <w:proofErr w:type="spellStart"/>
      <w:r w:rsidRPr="004D3A2E">
        <w:rPr>
          <w:sz w:val="24"/>
          <w:szCs w:val="24"/>
          <w:shd w:val="clear" w:color="auto" w:fill="FFFFFF"/>
        </w:rPr>
        <w:t>i</w:t>
      </w:r>
      <w:proofErr w:type="spellEnd"/>
      <w:r w:rsidRPr="004D3A2E">
        <w:rPr>
          <w:sz w:val="24"/>
          <w:szCs w:val="24"/>
          <w:shd w:val="clear" w:color="auto" w:fill="FFFFFF"/>
        </w:rPr>
        <w:t xml:space="preserve"> </w:t>
      </w:r>
      <w:proofErr w:type="spellStart"/>
      <w:r w:rsidRPr="004D3A2E">
        <w:rPr>
          <w:sz w:val="24"/>
          <w:szCs w:val="24"/>
          <w:shd w:val="clear" w:color="auto" w:fill="FFFFFF"/>
        </w:rPr>
        <w:t>Kodit</w:t>
      </w:r>
      <w:proofErr w:type="spellEnd"/>
      <w:r w:rsidRPr="004D3A2E">
        <w:rPr>
          <w:sz w:val="24"/>
          <w:szCs w:val="24"/>
          <w:shd w:val="clear" w:color="auto" w:fill="FFFFFF"/>
        </w:rPr>
        <w:t xml:space="preserve"> Penal. Ky </w:t>
      </w:r>
      <w:proofErr w:type="spellStart"/>
      <w:r w:rsidRPr="004D3A2E">
        <w:rPr>
          <w:sz w:val="24"/>
          <w:szCs w:val="24"/>
          <w:shd w:val="clear" w:color="auto" w:fill="FFFFFF"/>
        </w:rPr>
        <w:t>konkluzion</w:t>
      </w:r>
      <w:proofErr w:type="spellEnd"/>
      <w:r w:rsidRPr="004D3A2E">
        <w:rPr>
          <w:sz w:val="24"/>
          <w:szCs w:val="24"/>
          <w:shd w:val="clear" w:color="auto" w:fill="FFFFFF"/>
        </w:rPr>
        <w:t xml:space="preserve"> </w:t>
      </w:r>
      <w:proofErr w:type="spellStart"/>
      <w:r w:rsidRPr="004D3A2E">
        <w:rPr>
          <w:sz w:val="24"/>
          <w:szCs w:val="24"/>
          <w:shd w:val="clear" w:color="auto" w:fill="FFFFFF"/>
        </w:rPr>
        <w:t>dhe</w:t>
      </w:r>
      <w:proofErr w:type="spellEnd"/>
      <w:r w:rsidRPr="004D3A2E">
        <w:rPr>
          <w:sz w:val="24"/>
          <w:szCs w:val="24"/>
          <w:shd w:val="clear" w:color="auto" w:fill="FFFFFF"/>
        </w:rPr>
        <w:t xml:space="preserve"> </w:t>
      </w:r>
      <w:proofErr w:type="spellStart"/>
      <w:r w:rsidRPr="004D3A2E">
        <w:rPr>
          <w:sz w:val="24"/>
          <w:szCs w:val="24"/>
          <w:shd w:val="clear" w:color="auto" w:fill="FFFFFF"/>
        </w:rPr>
        <w:t>argumentimi</w:t>
      </w:r>
      <w:proofErr w:type="spellEnd"/>
      <w:r w:rsidRPr="004D3A2E">
        <w:rPr>
          <w:sz w:val="24"/>
          <w:szCs w:val="24"/>
          <w:shd w:val="clear" w:color="auto" w:fill="FFFFFF"/>
        </w:rPr>
        <w:t xml:space="preserve"> </w:t>
      </w:r>
      <w:proofErr w:type="spellStart"/>
      <w:r w:rsidRPr="004D3A2E">
        <w:rPr>
          <w:sz w:val="24"/>
          <w:szCs w:val="24"/>
          <w:shd w:val="clear" w:color="auto" w:fill="FFFFFF"/>
        </w:rPr>
        <w:t>i</w:t>
      </w:r>
      <w:proofErr w:type="spellEnd"/>
      <w:r w:rsidRPr="004D3A2E">
        <w:rPr>
          <w:sz w:val="24"/>
          <w:szCs w:val="24"/>
          <w:shd w:val="clear" w:color="auto" w:fill="FFFFFF"/>
        </w:rPr>
        <w:t xml:space="preserve"> </w:t>
      </w:r>
      <w:proofErr w:type="spellStart"/>
      <w:r w:rsidRPr="004D3A2E">
        <w:rPr>
          <w:sz w:val="24"/>
          <w:szCs w:val="24"/>
          <w:shd w:val="clear" w:color="auto" w:fill="FFFFFF"/>
        </w:rPr>
        <w:t>vendimmarrjes</w:t>
      </w:r>
      <w:proofErr w:type="spellEnd"/>
      <w:r w:rsidRPr="004D3A2E">
        <w:rPr>
          <w:sz w:val="24"/>
          <w:szCs w:val="24"/>
          <w:shd w:val="clear" w:color="auto" w:fill="FFFFFF"/>
        </w:rPr>
        <w:t xml:space="preserve"> </w:t>
      </w:r>
      <w:proofErr w:type="spellStart"/>
      <w:r w:rsidRPr="004D3A2E">
        <w:rPr>
          <w:sz w:val="24"/>
          <w:szCs w:val="24"/>
          <w:shd w:val="clear" w:color="auto" w:fill="FFFFFF"/>
        </w:rPr>
        <w:t>së</w:t>
      </w:r>
      <w:proofErr w:type="spellEnd"/>
      <w:r w:rsidRPr="004D3A2E">
        <w:rPr>
          <w:sz w:val="24"/>
          <w:szCs w:val="24"/>
          <w:shd w:val="clear" w:color="auto" w:fill="FFFFFF"/>
        </w:rPr>
        <w:t xml:space="preserve"> </w:t>
      </w:r>
      <w:proofErr w:type="spellStart"/>
      <w:r w:rsidRPr="004D3A2E">
        <w:rPr>
          <w:sz w:val="24"/>
          <w:szCs w:val="24"/>
          <w:shd w:val="clear" w:color="auto" w:fill="FFFFFF"/>
        </w:rPr>
        <w:t>Gjykatës</w:t>
      </w:r>
      <w:proofErr w:type="spellEnd"/>
      <w:r w:rsidRPr="004D3A2E">
        <w:rPr>
          <w:sz w:val="24"/>
          <w:szCs w:val="24"/>
          <w:shd w:val="clear" w:color="auto" w:fill="FFFFFF"/>
        </w:rPr>
        <w:t xml:space="preserve"> </w:t>
      </w:r>
      <w:proofErr w:type="spellStart"/>
      <w:r w:rsidRPr="004D3A2E">
        <w:rPr>
          <w:sz w:val="24"/>
          <w:szCs w:val="24"/>
          <w:shd w:val="clear" w:color="auto" w:fill="FFFFFF"/>
        </w:rPr>
        <w:t>së</w:t>
      </w:r>
      <w:proofErr w:type="spellEnd"/>
      <w:r w:rsidRPr="004D3A2E">
        <w:rPr>
          <w:sz w:val="24"/>
          <w:szCs w:val="24"/>
          <w:shd w:val="clear" w:color="auto" w:fill="FFFFFF"/>
        </w:rPr>
        <w:t xml:space="preserve"> </w:t>
      </w:r>
      <w:proofErr w:type="spellStart"/>
      <w:r w:rsidRPr="004D3A2E">
        <w:rPr>
          <w:sz w:val="24"/>
          <w:szCs w:val="24"/>
          <w:shd w:val="clear" w:color="auto" w:fill="FFFFFF"/>
        </w:rPr>
        <w:t>Apelit</w:t>
      </w:r>
      <w:proofErr w:type="spellEnd"/>
      <w:r w:rsidRPr="004D3A2E">
        <w:rPr>
          <w:sz w:val="24"/>
          <w:szCs w:val="24"/>
          <w:shd w:val="clear" w:color="auto" w:fill="FFFFFF"/>
        </w:rPr>
        <w:t xml:space="preserve"> </w:t>
      </w:r>
      <w:proofErr w:type="spellStart"/>
      <w:r w:rsidRPr="004D3A2E">
        <w:rPr>
          <w:sz w:val="24"/>
          <w:szCs w:val="24"/>
          <w:shd w:val="clear" w:color="auto" w:fill="FFFFFF"/>
        </w:rPr>
        <w:t>plotëson</w:t>
      </w:r>
      <w:proofErr w:type="spellEnd"/>
      <w:r w:rsidRPr="004D3A2E">
        <w:rPr>
          <w:sz w:val="24"/>
          <w:szCs w:val="24"/>
          <w:shd w:val="clear" w:color="auto" w:fill="FFFFFF"/>
        </w:rPr>
        <w:t xml:space="preserve"> </w:t>
      </w:r>
      <w:proofErr w:type="spellStart"/>
      <w:r w:rsidRPr="004D3A2E">
        <w:rPr>
          <w:sz w:val="24"/>
          <w:szCs w:val="24"/>
          <w:shd w:val="clear" w:color="auto" w:fill="FFFFFF"/>
        </w:rPr>
        <w:t>standardet</w:t>
      </w:r>
      <w:proofErr w:type="spellEnd"/>
      <w:r w:rsidRPr="004D3A2E">
        <w:rPr>
          <w:sz w:val="24"/>
          <w:szCs w:val="24"/>
          <w:shd w:val="clear" w:color="auto" w:fill="FFFFFF"/>
        </w:rPr>
        <w:t xml:space="preserve"> e </w:t>
      </w:r>
      <w:proofErr w:type="spellStart"/>
      <w:r w:rsidRPr="004D3A2E">
        <w:rPr>
          <w:sz w:val="24"/>
          <w:szCs w:val="24"/>
          <w:shd w:val="clear" w:color="auto" w:fill="FFFFFF"/>
        </w:rPr>
        <w:t>një</w:t>
      </w:r>
      <w:proofErr w:type="spellEnd"/>
      <w:r w:rsidRPr="004D3A2E">
        <w:rPr>
          <w:sz w:val="24"/>
          <w:szCs w:val="24"/>
          <w:shd w:val="clear" w:color="auto" w:fill="FFFFFF"/>
        </w:rPr>
        <w:t xml:space="preserve"> </w:t>
      </w:r>
      <w:proofErr w:type="spellStart"/>
      <w:r w:rsidRPr="004D3A2E">
        <w:rPr>
          <w:sz w:val="24"/>
          <w:szCs w:val="24"/>
          <w:shd w:val="clear" w:color="auto" w:fill="FFFFFF"/>
        </w:rPr>
        <w:t>vendimi</w:t>
      </w:r>
      <w:proofErr w:type="spellEnd"/>
      <w:r w:rsidRPr="004D3A2E">
        <w:rPr>
          <w:sz w:val="24"/>
          <w:szCs w:val="24"/>
          <w:shd w:val="clear" w:color="auto" w:fill="FFFFFF"/>
        </w:rPr>
        <w:t xml:space="preserve"> </w:t>
      </w:r>
      <w:proofErr w:type="spellStart"/>
      <w:r w:rsidRPr="004D3A2E">
        <w:rPr>
          <w:sz w:val="24"/>
          <w:szCs w:val="24"/>
          <w:shd w:val="clear" w:color="auto" w:fill="FFFFFF"/>
        </w:rPr>
        <w:t>gjyqësor</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arsyetuar</w:t>
      </w:r>
      <w:proofErr w:type="spellEnd"/>
      <w:r w:rsidRPr="004D3A2E">
        <w:rPr>
          <w:sz w:val="24"/>
          <w:szCs w:val="24"/>
          <w:shd w:val="clear" w:color="auto" w:fill="FFFFFF"/>
        </w:rPr>
        <w:t xml:space="preserve">, </w:t>
      </w:r>
      <w:proofErr w:type="spellStart"/>
      <w:r w:rsidRPr="004D3A2E">
        <w:rPr>
          <w:sz w:val="24"/>
          <w:szCs w:val="24"/>
          <w:shd w:val="clear" w:color="auto" w:fill="FFFFFF"/>
        </w:rPr>
        <w:t>ku</w:t>
      </w:r>
      <w:proofErr w:type="spellEnd"/>
      <w:r w:rsidRPr="004D3A2E">
        <w:rPr>
          <w:sz w:val="24"/>
          <w:szCs w:val="24"/>
          <w:shd w:val="clear" w:color="auto" w:fill="FFFFFF"/>
        </w:rPr>
        <w:t xml:space="preserve"> </w:t>
      </w:r>
      <w:proofErr w:type="spellStart"/>
      <w:r w:rsidRPr="004D3A2E">
        <w:rPr>
          <w:sz w:val="24"/>
          <w:szCs w:val="24"/>
          <w:shd w:val="clear" w:color="auto" w:fill="FFFFFF"/>
        </w:rPr>
        <w:t>konkluzioni</w:t>
      </w:r>
      <w:proofErr w:type="spellEnd"/>
      <w:r w:rsidRPr="004D3A2E">
        <w:rPr>
          <w:sz w:val="24"/>
          <w:szCs w:val="24"/>
          <w:shd w:val="clear" w:color="auto" w:fill="FFFFFF"/>
        </w:rPr>
        <w:t xml:space="preserve"> </w:t>
      </w:r>
      <w:proofErr w:type="spellStart"/>
      <w:r w:rsidRPr="004D3A2E">
        <w:rPr>
          <w:sz w:val="24"/>
          <w:szCs w:val="24"/>
          <w:shd w:val="clear" w:color="auto" w:fill="FFFFFF"/>
        </w:rPr>
        <w:t>i</w:t>
      </w:r>
      <w:proofErr w:type="spellEnd"/>
      <w:r w:rsidRPr="004D3A2E">
        <w:rPr>
          <w:sz w:val="24"/>
          <w:szCs w:val="24"/>
          <w:shd w:val="clear" w:color="auto" w:fill="FFFFFF"/>
        </w:rPr>
        <w:t xml:space="preserve"> </w:t>
      </w:r>
      <w:proofErr w:type="spellStart"/>
      <w:r w:rsidRPr="004D3A2E">
        <w:rPr>
          <w:sz w:val="24"/>
          <w:szCs w:val="24"/>
          <w:shd w:val="clear" w:color="auto" w:fill="FFFFFF"/>
        </w:rPr>
        <w:t>arritur</w:t>
      </w:r>
      <w:proofErr w:type="spellEnd"/>
      <w:r w:rsidRPr="004D3A2E">
        <w:rPr>
          <w:sz w:val="24"/>
          <w:szCs w:val="24"/>
          <w:shd w:val="clear" w:color="auto" w:fill="FFFFFF"/>
        </w:rPr>
        <w:t xml:space="preserve"> </w:t>
      </w:r>
      <w:proofErr w:type="spellStart"/>
      <w:r w:rsidRPr="004D3A2E">
        <w:rPr>
          <w:sz w:val="24"/>
          <w:szCs w:val="24"/>
          <w:shd w:val="clear" w:color="auto" w:fill="FFFFFF"/>
        </w:rPr>
        <w:t>është</w:t>
      </w:r>
      <w:proofErr w:type="spellEnd"/>
      <w:r w:rsidRPr="004D3A2E">
        <w:rPr>
          <w:sz w:val="24"/>
          <w:szCs w:val="24"/>
          <w:shd w:val="clear" w:color="auto" w:fill="FFFFFF"/>
        </w:rPr>
        <w:t xml:space="preserve"> </w:t>
      </w:r>
      <w:proofErr w:type="spellStart"/>
      <w:r w:rsidRPr="004D3A2E">
        <w:rPr>
          <w:sz w:val="24"/>
          <w:szCs w:val="24"/>
          <w:shd w:val="clear" w:color="auto" w:fill="FFFFFF"/>
        </w:rPr>
        <w:t>logjik</w:t>
      </w:r>
      <w:proofErr w:type="spellEnd"/>
      <w:r w:rsidRPr="004D3A2E">
        <w:rPr>
          <w:sz w:val="24"/>
          <w:szCs w:val="24"/>
          <w:shd w:val="clear" w:color="auto" w:fill="FFFFFF"/>
        </w:rPr>
        <w:t xml:space="preserve"> </w:t>
      </w:r>
      <w:proofErr w:type="spellStart"/>
      <w:r w:rsidRPr="004D3A2E">
        <w:rPr>
          <w:sz w:val="24"/>
          <w:szCs w:val="24"/>
          <w:shd w:val="clear" w:color="auto" w:fill="FFFFFF"/>
        </w:rPr>
        <w:t>dhe</w:t>
      </w:r>
      <w:proofErr w:type="spellEnd"/>
      <w:r w:rsidRPr="004D3A2E">
        <w:rPr>
          <w:sz w:val="24"/>
          <w:szCs w:val="24"/>
          <w:shd w:val="clear" w:color="auto" w:fill="FFFFFF"/>
        </w:rPr>
        <w:t xml:space="preserve"> </w:t>
      </w:r>
      <w:proofErr w:type="spellStart"/>
      <w:r w:rsidRPr="004D3A2E">
        <w:rPr>
          <w:sz w:val="24"/>
          <w:szCs w:val="24"/>
          <w:shd w:val="clear" w:color="auto" w:fill="FFFFFF"/>
        </w:rPr>
        <w:t>në</w:t>
      </w:r>
      <w:proofErr w:type="spellEnd"/>
      <w:r w:rsidRPr="004D3A2E">
        <w:rPr>
          <w:sz w:val="24"/>
          <w:szCs w:val="24"/>
          <w:shd w:val="clear" w:color="auto" w:fill="FFFFFF"/>
        </w:rPr>
        <w:t xml:space="preserve"> </w:t>
      </w:r>
      <w:proofErr w:type="spellStart"/>
      <w:r w:rsidRPr="004D3A2E">
        <w:rPr>
          <w:sz w:val="24"/>
          <w:szCs w:val="24"/>
          <w:shd w:val="clear" w:color="auto" w:fill="FFFFFF"/>
        </w:rPr>
        <w:t>përputhje</w:t>
      </w:r>
      <w:proofErr w:type="spellEnd"/>
      <w:r w:rsidRPr="004D3A2E">
        <w:rPr>
          <w:sz w:val="24"/>
          <w:szCs w:val="24"/>
          <w:shd w:val="clear" w:color="auto" w:fill="FFFFFF"/>
        </w:rPr>
        <w:t xml:space="preserve"> me </w:t>
      </w:r>
      <w:proofErr w:type="spellStart"/>
      <w:r w:rsidRPr="004D3A2E">
        <w:rPr>
          <w:sz w:val="24"/>
          <w:szCs w:val="24"/>
          <w:shd w:val="clear" w:color="auto" w:fill="FFFFFF"/>
        </w:rPr>
        <w:t>standardin</w:t>
      </w:r>
      <w:proofErr w:type="spellEnd"/>
      <w:r w:rsidRPr="004D3A2E">
        <w:rPr>
          <w:sz w:val="24"/>
          <w:szCs w:val="24"/>
          <w:shd w:val="clear" w:color="auto" w:fill="FFFFFF"/>
        </w:rPr>
        <w:t xml:space="preserve"> ‘</w:t>
      </w:r>
      <w:proofErr w:type="spellStart"/>
      <w:r w:rsidRPr="004D3A2E">
        <w:rPr>
          <w:sz w:val="24"/>
          <w:szCs w:val="24"/>
          <w:shd w:val="clear" w:color="auto" w:fill="FFFFFF"/>
        </w:rPr>
        <w:t>përtej</w:t>
      </w:r>
      <w:proofErr w:type="spellEnd"/>
      <w:r w:rsidRPr="004D3A2E">
        <w:rPr>
          <w:sz w:val="24"/>
          <w:szCs w:val="24"/>
          <w:shd w:val="clear" w:color="auto" w:fill="FFFFFF"/>
        </w:rPr>
        <w:t xml:space="preserve"> </w:t>
      </w:r>
      <w:proofErr w:type="spellStart"/>
      <w:r w:rsidRPr="004D3A2E">
        <w:rPr>
          <w:sz w:val="24"/>
          <w:szCs w:val="24"/>
          <w:shd w:val="clear" w:color="auto" w:fill="FFFFFF"/>
        </w:rPr>
        <w:t>çdo</w:t>
      </w:r>
      <w:proofErr w:type="spellEnd"/>
      <w:r w:rsidRPr="004D3A2E">
        <w:rPr>
          <w:sz w:val="24"/>
          <w:szCs w:val="24"/>
          <w:shd w:val="clear" w:color="auto" w:fill="FFFFFF"/>
        </w:rPr>
        <w:t xml:space="preserve"> </w:t>
      </w:r>
      <w:proofErr w:type="spellStart"/>
      <w:r w:rsidRPr="004D3A2E">
        <w:rPr>
          <w:sz w:val="24"/>
          <w:szCs w:val="24"/>
          <w:shd w:val="clear" w:color="auto" w:fill="FFFFFF"/>
        </w:rPr>
        <w:t>dyshimi</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arsyeshëm</w:t>
      </w:r>
      <w:proofErr w:type="spellEnd"/>
      <w:r w:rsidRPr="004D3A2E">
        <w:rPr>
          <w:sz w:val="24"/>
          <w:szCs w:val="24"/>
          <w:shd w:val="clear" w:color="auto" w:fill="FFFFFF"/>
        </w:rPr>
        <w:t xml:space="preserve">’. </w:t>
      </w:r>
    </w:p>
    <w:p w14:paraId="1F17F4CD" w14:textId="77777777" w:rsidR="004D3A2E" w:rsidRPr="004D3A2E" w:rsidRDefault="00D268C9" w:rsidP="004D3A2E">
      <w:pPr>
        <w:ind w:firstLine="720"/>
        <w:jc w:val="both"/>
        <w:rPr>
          <w:sz w:val="24"/>
          <w:szCs w:val="24"/>
          <w:shd w:val="clear" w:color="auto" w:fill="FFFFFF"/>
        </w:rPr>
      </w:pPr>
      <w:r>
        <w:rPr>
          <w:sz w:val="24"/>
          <w:szCs w:val="24"/>
          <w:shd w:val="clear" w:color="auto" w:fill="FFFFFF"/>
        </w:rPr>
        <w:t>34</w:t>
      </w:r>
      <w:r w:rsidR="004D3A2E" w:rsidRPr="004D3A2E">
        <w:rPr>
          <w:sz w:val="24"/>
          <w:szCs w:val="24"/>
          <w:shd w:val="clear" w:color="auto" w:fill="FFFFFF"/>
        </w:rPr>
        <w:t xml:space="preserve">. Sa </w:t>
      </w:r>
      <w:proofErr w:type="spellStart"/>
      <w:r w:rsidR="004D3A2E" w:rsidRPr="004D3A2E">
        <w:rPr>
          <w:sz w:val="24"/>
          <w:szCs w:val="24"/>
          <w:shd w:val="clear" w:color="auto" w:fill="FFFFFF"/>
        </w:rPr>
        <w:t>më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sipër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referuar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pretendimeve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ngritura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rekurset</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paraqitura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Prokuro</w:t>
      </w:r>
      <w:r w:rsidR="001B27FB">
        <w:rPr>
          <w:sz w:val="24"/>
          <w:szCs w:val="24"/>
          <w:shd w:val="clear" w:color="auto" w:fill="FFFFFF"/>
        </w:rPr>
        <w:t>r</w:t>
      </w:r>
      <w:r w:rsidR="004D3A2E" w:rsidRPr="004D3A2E">
        <w:rPr>
          <w:sz w:val="24"/>
          <w:szCs w:val="24"/>
          <w:shd w:val="clear" w:color="auto" w:fill="FFFFFF"/>
        </w:rPr>
        <w:t>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gjykuari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Kolegji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vlerëson</w:t>
      </w:r>
      <w:proofErr w:type="spellEnd"/>
      <w:r w:rsidR="004D3A2E" w:rsidRPr="004D3A2E">
        <w:rPr>
          <w:sz w:val="24"/>
          <w:szCs w:val="24"/>
          <w:shd w:val="clear" w:color="auto" w:fill="FFFFFF"/>
        </w:rPr>
        <w:t xml:space="preserve"> se </w:t>
      </w:r>
      <w:proofErr w:type="spellStart"/>
      <w:r w:rsidR="004D3A2E" w:rsidRPr="004D3A2E">
        <w:rPr>
          <w:sz w:val="24"/>
          <w:szCs w:val="24"/>
          <w:shd w:val="clear" w:color="auto" w:fill="FFFFFF"/>
        </w:rPr>
        <w:t>vendimi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objekt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shqyrtimi</w:t>
      </w:r>
      <w:proofErr w:type="spellEnd"/>
      <w:r w:rsidR="004D3A2E" w:rsidRPr="004D3A2E">
        <w:rPr>
          <w:sz w:val="24"/>
          <w:szCs w:val="24"/>
          <w:shd w:val="clear" w:color="auto" w:fill="FFFFFF"/>
        </w:rPr>
        <w:t xml:space="preserve"> nr.</w:t>
      </w:r>
      <w:r w:rsidR="004D3A2E" w:rsidRPr="004D3A2E">
        <w:rPr>
          <w:rFonts w:eastAsia="MS Mincho"/>
          <w:bCs/>
          <w:sz w:val="24"/>
          <w:szCs w:val="24"/>
        </w:rPr>
        <w:t xml:space="preserve">112, </w:t>
      </w:r>
      <w:proofErr w:type="spellStart"/>
      <w:r w:rsidR="004D3A2E" w:rsidRPr="004D3A2E">
        <w:rPr>
          <w:rFonts w:eastAsia="MS Mincho"/>
          <w:bCs/>
          <w:sz w:val="24"/>
          <w:szCs w:val="24"/>
        </w:rPr>
        <w:t>datë</w:t>
      </w:r>
      <w:proofErr w:type="spellEnd"/>
      <w:r w:rsidR="004D3A2E" w:rsidRPr="004D3A2E">
        <w:rPr>
          <w:rFonts w:eastAsia="MS Mincho"/>
          <w:bCs/>
          <w:sz w:val="24"/>
          <w:szCs w:val="24"/>
        </w:rPr>
        <w:t xml:space="preserve"> 25.01.2024, </w:t>
      </w:r>
      <w:proofErr w:type="spellStart"/>
      <w:r w:rsidR="004D3A2E" w:rsidRPr="004D3A2E">
        <w:rPr>
          <w:rFonts w:eastAsia="MS Mincho"/>
          <w:bCs/>
          <w:sz w:val="24"/>
          <w:szCs w:val="24"/>
        </w:rPr>
        <w:t>i</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Gjykatës</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së</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Apelit</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të</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Juridiksionit</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të</w:t>
      </w:r>
      <w:proofErr w:type="spellEnd"/>
      <w:r w:rsidR="004D3A2E" w:rsidRPr="004D3A2E">
        <w:rPr>
          <w:rFonts w:eastAsia="MS Mincho"/>
          <w:bCs/>
          <w:sz w:val="24"/>
          <w:szCs w:val="24"/>
        </w:rPr>
        <w:t xml:space="preserve"> </w:t>
      </w:r>
      <w:proofErr w:type="spellStart"/>
      <w:r w:rsidR="004D3A2E" w:rsidRPr="004D3A2E">
        <w:rPr>
          <w:rFonts w:eastAsia="MS Mincho"/>
          <w:bCs/>
          <w:sz w:val="24"/>
          <w:szCs w:val="24"/>
        </w:rPr>
        <w:t>Përgjithshëm</w:t>
      </w:r>
      <w:proofErr w:type="spellEnd"/>
      <w:r w:rsidR="004D3A2E" w:rsidRPr="004D3A2E">
        <w:rPr>
          <w:rFonts w:eastAsia="MS Mincho"/>
          <w:bCs/>
          <w:sz w:val="24"/>
          <w:szCs w:val="24"/>
        </w:rPr>
        <w:t xml:space="preserve"> </w:t>
      </w:r>
      <w:proofErr w:type="spellStart"/>
      <w:r w:rsidR="004D3A2E" w:rsidRPr="004D3A2E">
        <w:rPr>
          <w:sz w:val="24"/>
          <w:szCs w:val="24"/>
          <w:shd w:val="clear" w:color="auto" w:fill="FFFFFF"/>
        </w:rPr>
        <w:t>nuk</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vjen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kundërshtim</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ligjin</w:t>
      </w:r>
      <w:proofErr w:type="spellEnd"/>
      <w:r w:rsidR="004D3A2E" w:rsidRPr="004D3A2E">
        <w:rPr>
          <w:sz w:val="24"/>
          <w:szCs w:val="24"/>
          <w:shd w:val="clear" w:color="auto" w:fill="FFFFFF"/>
        </w:rPr>
        <w:t xml:space="preserve"> procedural e material penal. </w:t>
      </w:r>
      <w:proofErr w:type="spellStart"/>
      <w:r w:rsidR="004D3A2E" w:rsidRPr="004D3A2E">
        <w:rPr>
          <w:rFonts w:eastAsia="MS Mincho"/>
          <w:sz w:val="24"/>
          <w:szCs w:val="24"/>
        </w:rPr>
        <w:t>Referuar</w:t>
      </w:r>
      <w:proofErr w:type="spellEnd"/>
      <w:r w:rsidR="004D3A2E" w:rsidRPr="004D3A2E">
        <w:rPr>
          <w:rFonts w:eastAsia="MS Mincho"/>
          <w:sz w:val="24"/>
          <w:szCs w:val="24"/>
        </w:rPr>
        <w:t xml:space="preserve"> </w:t>
      </w:r>
      <w:proofErr w:type="spellStart"/>
      <w:r w:rsidR="004D3A2E" w:rsidRPr="004D3A2E">
        <w:rPr>
          <w:rFonts w:eastAsia="MS Mincho"/>
          <w:sz w:val="24"/>
          <w:szCs w:val="24"/>
        </w:rPr>
        <w:t>rrethanave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faktit</w:t>
      </w:r>
      <w:proofErr w:type="spellEnd"/>
      <w:r w:rsidR="004D3A2E" w:rsidRPr="004D3A2E">
        <w:rPr>
          <w:rFonts w:eastAsia="MS Mincho"/>
          <w:sz w:val="24"/>
          <w:szCs w:val="24"/>
        </w:rPr>
        <w:t xml:space="preserve">, </w:t>
      </w:r>
      <w:proofErr w:type="spellStart"/>
      <w:r w:rsidR="004D3A2E" w:rsidRPr="004D3A2E">
        <w:rPr>
          <w:rFonts w:eastAsia="MS Mincho"/>
          <w:sz w:val="24"/>
          <w:szCs w:val="24"/>
        </w:rPr>
        <w:t>ind</w:t>
      </w:r>
      <w:r w:rsidR="001B27FB">
        <w:rPr>
          <w:rFonts w:eastAsia="MS Mincho"/>
          <w:sz w:val="24"/>
          <w:szCs w:val="24"/>
        </w:rPr>
        <w:t>ic</w:t>
      </w:r>
      <w:r w:rsidR="004D3A2E" w:rsidRPr="004D3A2E">
        <w:rPr>
          <w:rFonts w:eastAsia="MS Mincho"/>
          <w:sz w:val="24"/>
          <w:szCs w:val="24"/>
        </w:rPr>
        <w:t>eve</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w:t>
      </w:r>
      <w:proofErr w:type="spellStart"/>
      <w:r w:rsidR="004D3A2E" w:rsidRPr="004D3A2E">
        <w:rPr>
          <w:rFonts w:eastAsia="MS Mincho"/>
          <w:sz w:val="24"/>
          <w:szCs w:val="24"/>
        </w:rPr>
        <w:t>provave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administruara</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këtë</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gjykim</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gjykatat</w:t>
      </w:r>
      <w:proofErr w:type="spellEnd"/>
      <w:r w:rsidR="004D3A2E" w:rsidRPr="004D3A2E">
        <w:rPr>
          <w:rFonts w:eastAsia="MS Mincho"/>
          <w:sz w:val="24"/>
          <w:szCs w:val="24"/>
        </w:rPr>
        <w:t xml:space="preserve"> </w:t>
      </w:r>
      <w:proofErr w:type="spellStart"/>
      <w:r w:rsidR="004D3A2E" w:rsidRPr="004D3A2E">
        <w:rPr>
          <w:rFonts w:eastAsia="MS Mincho"/>
          <w:sz w:val="24"/>
          <w:szCs w:val="24"/>
        </w:rPr>
        <w:t>kanë</w:t>
      </w:r>
      <w:proofErr w:type="spellEnd"/>
      <w:r w:rsidR="004D3A2E" w:rsidRPr="004D3A2E">
        <w:rPr>
          <w:rFonts w:eastAsia="MS Mincho"/>
          <w:sz w:val="24"/>
          <w:szCs w:val="24"/>
        </w:rPr>
        <w:t xml:space="preserve"> </w:t>
      </w:r>
      <w:proofErr w:type="spellStart"/>
      <w:r w:rsidR="004D3A2E" w:rsidRPr="004D3A2E">
        <w:rPr>
          <w:rFonts w:eastAsia="MS Mincho"/>
          <w:sz w:val="24"/>
          <w:szCs w:val="24"/>
        </w:rPr>
        <w:t>krijuar</w:t>
      </w:r>
      <w:proofErr w:type="spellEnd"/>
      <w:r w:rsidR="004D3A2E" w:rsidRPr="004D3A2E">
        <w:rPr>
          <w:rFonts w:eastAsia="MS Mincho"/>
          <w:sz w:val="24"/>
          <w:szCs w:val="24"/>
        </w:rPr>
        <w:t xml:space="preserve"> </w:t>
      </w:r>
      <w:proofErr w:type="spellStart"/>
      <w:r w:rsidR="004D3A2E" w:rsidRPr="004D3A2E">
        <w:rPr>
          <w:rFonts w:eastAsia="MS Mincho"/>
          <w:sz w:val="24"/>
          <w:szCs w:val="24"/>
        </w:rPr>
        <w:t>bindjen</w:t>
      </w:r>
      <w:proofErr w:type="spellEnd"/>
      <w:r w:rsidR="004D3A2E" w:rsidRPr="004D3A2E">
        <w:rPr>
          <w:rFonts w:eastAsia="MS Mincho"/>
          <w:sz w:val="24"/>
          <w:szCs w:val="24"/>
        </w:rPr>
        <w:t xml:space="preserve"> e </w:t>
      </w:r>
      <w:proofErr w:type="spellStart"/>
      <w:r w:rsidR="004D3A2E" w:rsidRPr="004D3A2E">
        <w:rPr>
          <w:rFonts w:eastAsia="MS Mincho"/>
          <w:sz w:val="24"/>
          <w:szCs w:val="24"/>
        </w:rPr>
        <w:t>brendshme</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bazuar</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prova</w:t>
      </w:r>
      <w:proofErr w:type="spellEnd"/>
      <w:r w:rsidR="004D3A2E" w:rsidRPr="004D3A2E">
        <w:rPr>
          <w:rFonts w:eastAsia="MS Mincho"/>
          <w:sz w:val="24"/>
          <w:szCs w:val="24"/>
        </w:rPr>
        <w:t xml:space="preserve">, se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gjykuari</w:t>
      </w:r>
      <w:proofErr w:type="spellEnd"/>
      <w:r w:rsidR="004D3A2E" w:rsidRPr="004D3A2E">
        <w:rPr>
          <w:rFonts w:eastAsia="MS Mincho"/>
          <w:sz w:val="24"/>
          <w:szCs w:val="24"/>
        </w:rPr>
        <w:t xml:space="preserve"> </w:t>
      </w:r>
      <w:proofErr w:type="spellStart"/>
      <w:r w:rsidR="004D3A2E" w:rsidRPr="004D3A2E">
        <w:rPr>
          <w:rFonts w:eastAsia="MS Mincho"/>
          <w:sz w:val="24"/>
          <w:szCs w:val="24"/>
        </w:rPr>
        <w:t>Ludjan</w:t>
      </w:r>
      <w:proofErr w:type="spellEnd"/>
      <w:r w:rsidR="004D3A2E" w:rsidRPr="004D3A2E">
        <w:rPr>
          <w:rFonts w:eastAsia="MS Mincho"/>
          <w:sz w:val="24"/>
          <w:szCs w:val="24"/>
        </w:rPr>
        <w:t xml:space="preserve"> Zaimi </w:t>
      </w:r>
      <w:proofErr w:type="spellStart"/>
      <w:r w:rsidR="001B27FB">
        <w:rPr>
          <w:rFonts w:eastAsia="MS Mincho"/>
          <w:sz w:val="24"/>
          <w:szCs w:val="24"/>
        </w:rPr>
        <w:t>duhet</w:t>
      </w:r>
      <w:proofErr w:type="spellEnd"/>
      <w:r w:rsidR="001B27FB">
        <w:rPr>
          <w:rFonts w:eastAsia="MS Mincho"/>
          <w:sz w:val="24"/>
          <w:szCs w:val="24"/>
        </w:rPr>
        <w:t xml:space="preserve"> </w:t>
      </w:r>
      <w:proofErr w:type="spellStart"/>
      <w:r w:rsidR="001B27FB">
        <w:rPr>
          <w:rFonts w:eastAsia="MS Mincho"/>
          <w:sz w:val="24"/>
          <w:szCs w:val="24"/>
        </w:rPr>
        <w:t>të</w:t>
      </w:r>
      <w:proofErr w:type="spellEnd"/>
      <w:r w:rsidR="001B27FB">
        <w:rPr>
          <w:rFonts w:eastAsia="MS Mincho"/>
          <w:sz w:val="24"/>
          <w:szCs w:val="24"/>
        </w:rPr>
        <w:t xml:space="preserve"> </w:t>
      </w:r>
      <w:proofErr w:type="spellStart"/>
      <w:r w:rsidR="001B27FB">
        <w:rPr>
          <w:rFonts w:eastAsia="MS Mincho"/>
          <w:sz w:val="24"/>
          <w:szCs w:val="24"/>
        </w:rPr>
        <w:t>deklarohet</w:t>
      </w:r>
      <w:proofErr w:type="spellEnd"/>
      <w:r w:rsidR="001B27FB">
        <w:rPr>
          <w:rFonts w:eastAsia="MS Mincho"/>
          <w:sz w:val="24"/>
          <w:szCs w:val="24"/>
        </w:rPr>
        <w:t xml:space="preserve"> </w:t>
      </w:r>
      <w:proofErr w:type="spellStart"/>
      <w:r w:rsidR="001B27FB">
        <w:rPr>
          <w:rFonts w:eastAsia="MS Mincho"/>
          <w:sz w:val="24"/>
          <w:szCs w:val="24"/>
        </w:rPr>
        <w:t>fajtor</w:t>
      </w:r>
      <w:proofErr w:type="spellEnd"/>
      <w:r w:rsidR="004D3A2E" w:rsidRPr="004D3A2E">
        <w:rPr>
          <w:rFonts w:eastAsia="MS Mincho"/>
          <w:sz w:val="24"/>
          <w:szCs w:val="24"/>
        </w:rPr>
        <w:t xml:space="preserve"> </w:t>
      </w:r>
      <w:proofErr w:type="spellStart"/>
      <w:r w:rsidR="004D3A2E" w:rsidRPr="004D3A2E">
        <w:rPr>
          <w:rFonts w:eastAsia="MS Mincho"/>
          <w:sz w:val="24"/>
          <w:szCs w:val="24"/>
        </w:rPr>
        <w:t>lidhur</w:t>
      </w:r>
      <w:proofErr w:type="spellEnd"/>
      <w:r w:rsidR="004D3A2E" w:rsidRPr="004D3A2E">
        <w:rPr>
          <w:rFonts w:eastAsia="MS Mincho"/>
          <w:sz w:val="24"/>
          <w:szCs w:val="24"/>
        </w:rPr>
        <w:t xml:space="preserve"> me </w:t>
      </w:r>
      <w:proofErr w:type="spellStart"/>
      <w:r w:rsidR="004D3A2E" w:rsidRPr="004D3A2E">
        <w:rPr>
          <w:rFonts w:eastAsia="MS Mincho"/>
          <w:sz w:val="24"/>
          <w:szCs w:val="24"/>
        </w:rPr>
        <w:t>faktin</w:t>
      </w:r>
      <w:proofErr w:type="spellEnd"/>
      <w:r w:rsidR="004D3A2E" w:rsidRPr="004D3A2E">
        <w:rPr>
          <w:rFonts w:eastAsia="MS Mincho"/>
          <w:sz w:val="24"/>
          <w:szCs w:val="24"/>
        </w:rPr>
        <w:t xml:space="preserve"> e </w:t>
      </w:r>
      <w:proofErr w:type="spellStart"/>
      <w:r w:rsidR="004D3A2E" w:rsidRPr="004D3A2E">
        <w:rPr>
          <w:rFonts w:eastAsia="MS Mincho"/>
          <w:sz w:val="24"/>
          <w:szCs w:val="24"/>
        </w:rPr>
        <w:t>ndodhur</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datë</w:t>
      </w:r>
      <w:proofErr w:type="spellEnd"/>
      <w:r w:rsidR="004D3A2E" w:rsidRPr="004D3A2E">
        <w:rPr>
          <w:rFonts w:eastAsia="MS Mincho"/>
          <w:sz w:val="24"/>
          <w:szCs w:val="24"/>
        </w:rPr>
        <w:t xml:space="preserve"> 23.05.2024.Gjykatat e </w:t>
      </w:r>
      <w:proofErr w:type="spellStart"/>
      <w:r w:rsidR="004D3A2E" w:rsidRPr="004D3A2E">
        <w:rPr>
          <w:rFonts w:eastAsia="MS Mincho"/>
          <w:sz w:val="24"/>
          <w:szCs w:val="24"/>
        </w:rPr>
        <w:t>Apelit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Juridiksionit</w:t>
      </w:r>
      <w:proofErr w:type="spellEnd"/>
      <w:r w:rsidR="004D3A2E" w:rsidRPr="004D3A2E">
        <w:rPr>
          <w:rFonts w:eastAsia="MS Mincho"/>
          <w:sz w:val="24"/>
          <w:szCs w:val="24"/>
        </w:rPr>
        <w:t xml:space="preserve"> </w:t>
      </w:r>
      <w:proofErr w:type="spellStart"/>
      <w:r w:rsidR="004D3A2E" w:rsidRPr="004D3A2E">
        <w:rPr>
          <w:rFonts w:eastAsia="MS Mincho"/>
          <w:sz w:val="24"/>
          <w:szCs w:val="24"/>
        </w:rPr>
        <w:t>të</w:t>
      </w:r>
      <w:proofErr w:type="spellEnd"/>
      <w:r w:rsidR="004D3A2E" w:rsidRPr="004D3A2E">
        <w:rPr>
          <w:rFonts w:eastAsia="MS Mincho"/>
          <w:sz w:val="24"/>
          <w:szCs w:val="24"/>
        </w:rPr>
        <w:t xml:space="preserve"> </w:t>
      </w:r>
      <w:proofErr w:type="spellStart"/>
      <w:r w:rsidR="004D3A2E" w:rsidRPr="004D3A2E">
        <w:rPr>
          <w:rFonts w:eastAsia="MS Mincho"/>
          <w:sz w:val="24"/>
          <w:szCs w:val="24"/>
        </w:rPr>
        <w:t>Përgjithshëm</w:t>
      </w:r>
      <w:proofErr w:type="spellEnd"/>
      <w:r w:rsidR="004D3A2E" w:rsidRPr="004D3A2E">
        <w:rPr>
          <w:rFonts w:eastAsia="MS Mincho"/>
          <w:sz w:val="24"/>
          <w:szCs w:val="24"/>
        </w:rPr>
        <w:t xml:space="preserve"> ka </w:t>
      </w:r>
      <w:proofErr w:type="spellStart"/>
      <w:r w:rsidR="004D3A2E" w:rsidRPr="004D3A2E">
        <w:rPr>
          <w:rFonts w:eastAsia="MS Mincho"/>
          <w:sz w:val="24"/>
          <w:szCs w:val="24"/>
        </w:rPr>
        <w:t>arsyetuar</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mënyrë</w:t>
      </w:r>
      <w:proofErr w:type="spellEnd"/>
      <w:r w:rsidR="004D3A2E" w:rsidRPr="004D3A2E">
        <w:rPr>
          <w:rFonts w:eastAsia="MS Mincho"/>
          <w:sz w:val="24"/>
          <w:szCs w:val="24"/>
        </w:rPr>
        <w:t xml:space="preserve"> </w:t>
      </w:r>
      <w:proofErr w:type="spellStart"/>
      <w:r w:rsidR="004D3A2E" w:rsidRPr="004D3A2E">
        <w:rPr>
          <w:rFonts w:eastAsia="MS Mincho"/>
          <w:sz w:val="24"/>
          <w:szCs w:val="24"/>
        </w:rPr>
        <w:t>shteruese</w:t>
      </w:r>
      <w:proofErr w:type="spellEnd"/>
      <w:r w:rsidR="004D3A2E" w:rsidRPr="004D3A2E">
        <w:rPr>
          <w:rFonts w:eastAsia="MS Mincho"/>
          <w:sz w:val="24"/>
          <w:szCs w:val="24"/>
        </w:rPr>
        <w:t xml:space="preserve"> se </w:t>
      </w:r>
      <w:proofErr w:type="spellStart"/>
      <w:r w:rsidR="004D3A2E" w:rsidRPr="004D3A2E">
        <w:rPr>
          <w:rFonts w:eastAsia="MS Mincho"/>
          <w:sz w:val="24"/>
          <w:szCs w:val="24"/>
        </w:rPr>
        <w:t>mekanizmi</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ngjarjes</w:t>
      </w:r>
      <w:proofErr w:type="spellEnd"/>
      <w:r w:rsidR="004D3A2E" w:rsidRPr="004D3A2E">
        <w:rPr>
          <w:rFonts w:eastAsia="MS Mincho"/>
          <w:sz w:val="24"/>
          <w:szCs w:val="24"/>
        </w:rPr>
        <w:t xml:space="preserve"> </w:t>
      </w:r>
      <w:proofErr w:type="spellStart"/>
      <w:r w:rsidR="004D3A2E" w:rsidRPr="004D3A2E">
        <w:rPr>
          <w:rFonts w:eastAsia="MS Mincho"/>
          <w:sz w:val="24"/>
          <w:szCs w:val="24"/>
        </w:rPr>
        <w:t>është</w:t>
      </w:r>
      <w:proofErr w:type="spellEnd"/>
      <w:r w:rsidR="004D3A2E" w:rsidRPr="004D3A2E">
        <w:rPr>
          <w:rFonts w:eastAsia="MS Mincho"/>
          <w:sz w:val="24"/>
          <w:szCs w:val="24"/>
        </w:rPr>
        <w:t xml:space="preserve"> </w:t>
      </w:r>
      <w:proofErr w:type="spellStart"/>
      <w:r w:rsidR="004D3A2E" w:rsidRPr="004D3A2E">
        <w:rPr>
          <w:rFonts w:eastAsia="MS Mincho"/>
          <w:sz w:val="24"/>
          <w:szCs w:val="24"/>
        </w:rPr>
        <w:t>ashtu</w:t>
      </w:r>
      <w:proofErr w:type="spellEnd"/>
      <w:r w:rsidR="004D3A2E" w:rsidRPr="004D3A2E">
        <w:rPr>
          <w:rFonts w:eastAsia="MS Mincho"/>
          <w:sz w:val="24"/>
          <w:szCs w:val="24"/>
        </w:rPr>
        <w:t xml:space="preserve"> </w:t>
      </w:r>
      <w:proofErr w:type="spellStart"/>
      <w:r w:rsidR="004D3A2E" w:rsidRPr="004D3A2E">
        <w:rPr>
          <w:rFonts w:eastAsia="MS Mincho"/>
          <w:sz w:val="24"/>
          <w:szCs w:val="24"/>
        </w:rPr>
        <w:t>siç</w:t>
      </w:r>
      <w:proofErr w:type="spellEnd"/>
      <w:r w:rsidR="004D3A2E" w:rsidRPr="004D3A2E">
        <w:rPr>
          <w:rFonts w:eastAsia="MS Mincho"/>
          <w:sz w:val="24"/>
          <w:szCs w:val="24"/>
        </w:rPr>
        <w:t xml:space="preserve"> e ka </w:t>
      </w:r>
      <w:proofErr w:type="spellStart"/>
      <w:r w:rsidR="004D3A2E" w:rsidRPr="004D3A2E">
        <w:rPr>
          <w:rFonts w:eastAsia="MS Mincho"/>
          <w:sz w:val="24"/>
          <w:szCs w:val="24"/>
        </w:rPr>
        <w:t>përshkruar</w:t>
      </w:r>
      <w:proofErr w:type="spellEnd"/>
      <w:r w:rsidR="004D3A2E" w:rsidRPr="004D3A2E">
        <w:rPr>
          <w:rFonts w:eastAsia="MS Mincho"/>
          <w:sz w:val="24"/>
          <w:szCs w:val="24"/>
        </w:rPr>
        <w:t xml:space="preserve"> </w:t>
      </w:r>
      <w:proofErr w:type="spellStart"/>
      <w:r w:rsidR="004D3A2E" w:rsidRPr="004D3A2E">
        <w:rPr>
          <w:rFonts w:eastAsia="MS Mincho"/>
          <w:sz w:val="24"/>
          <w:szCs w:val="24"/>
        </w:rPr>
        <w:t>edhe</w:t>
      </w:r>
      <w:proofErr w:type="spellEnd"/>
      <w:r w:rsidR="004D3A2E" w:rsidRPr="004D3A2E">
        <w:rPr>
          <w:rFonts w:eastAsia="MS Mincho"/>
          <w:sz w:val="24"/>
          <w:szCs w:val="24"/>
        </w:rPr>
        <w:t xml:space="preserve"> </w:t>
      </w:r>
      <w:proofErr w:type="spellStart"/>
      <w:r w:rsidR="004D3A2E" w:rsidRPr="004D3A2E">
        <w:rPr>
          <w:rFonts w:eastAsia="MS Mincho"/>
          <w:sz w:val="24"/>
          <w:szCs w:val="24"/>
        </w:rPr>
        <w:t>i</w:t>
      </w:r>
      <w:proofErr w:type="spellEnd"/>
      <w:r w:rsidR="004D3A2E" w:rsidRPr="004D3A2E">
        <w:rPr>
          <w:rFonts w:eastAsia="MS Mincho"/>
          <w:sz w:val="24"/>
          <w:szCs w:val="24"/>
        </w:rPr>
        <w:t xml:space="preserve"> </w:t>
      </w:r>
      <w:proofErr w:type="spellStart"/>
      <w:r w:rsidR="004D3A2E" w:rsidRPr="004D3A2E">
        <w:rPr>
          <w:rFonts w:eastAsia="MS Mincho"/>
          <w:sz w:val="24"/>
          <w:szCs w:val="24"/>
        </w:rPr>
        <w:t>pandehuri</w:t>
      </w:r>
      <w:proofErr w:type="spellEnd"/>
      <w:r w:rsidR="004D3A2E" w:rsidRPr="004D3A2E">
        <w:rPr>
          <w:rFonts w:eastAsia="MS Mincho"/>
          <w:sz w:val="24"/>
          <w:szCs w:val="24"/>
        </w:rPr>
        <w:t xml:space="preserve"> </w:t>
      </w:r>
      <w:proofErr w:type="spellStart"/>
      <w:r w:rsidR="004D3A2E" w:rsidRPr="004D3A2E">
        <w:rPr>
          <w:rFonts w:eastAsia="MS Mincho"/>
          <w:sz w:val="24"/>
          <w:szCs w:val="24"/>
        </w:rPr>
        <w:t>dhe</w:t>
      </w:r>
      <w:proofErr w:type="spellEnd"/>
      <w:r w:rsidR="004D3A2E" w:rsidRPr="004D3A2E">
        <w:rPr>
          <w:rFonts w:eastAsia="MS Mincho"/>
          <w:sz w:val="24"/>
          <w:szCs w:val="24"/>
        </w:rPr>
        <w:t xml:space="preserve"> se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veprimet</w:t>
      </w:r>
      <w:proofErr w:type="spellEnd"/>
      <w:r w:rsidR="004D3A2E" w:rsidRPr="004D3A2E">
        <w:rPr>
          <w:rFonts w:eastAsia="MS Mincho"/>
          <w:sz w:val="24"/>
          <w:szCs w:val="24"/>
        </w:rPr>
        <w:t xml:space="preserve"> e </w:t>
      </w:r>
      <w:proofErr w:type="spellStart"/>
      <w:r w:rsidR="004D3A2E" w:rsidRPr="004D3A2E">
        <w:rPr>
          <w:rFonts w:eastAsia="MS Mincho"/>
          <w:sz w:val="24"/>
          <w:szCs w:val="24"/>
        </w:rPr>
        <w:t>tij</w:t>
      </w:r>
      <w:proofErr w:type="spellEnd"/>
      <w:r w:rsidR="004D3A2E" w:rsidRPr="004D3A2E">
        <w:rPr>
          <w:rFonts w:eastAsia="MS Mincho"/>
          <w:sz w:val="24"/>
          <w:szCs w:val="24"/>
        </w:rPr>
        <w:t xml:space="preserve"> </w:t>
      </w:r>
      <w:proofErr w:type="spellStart"/>
      <w:r w:rsidR="004D3A2E" w:rsidRPr="004D3A2E">
        <w:rPr>
          <w:sz w:val="24"/>
          <w:szCs w:val="24"/>
          <w:shd w:val="clear" w:color="auto" w:fill="FFFFFF"/>
        </w:rPr>
        <w:t>evidentohen</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elementet</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figurës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veprës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penale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parashikuar</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nga</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neni</w:t>
      </w:r>
      <w:proofErr w:type="spellEnd"/>
      <w:r w:rsidR="004D3A2E" w:rsidRPr="004D3A2E">
        <w:rPr>
          <w:sz w:val="24"/>
          <w:szCs w:val="24"/>
          <w:shd w:val="clear" w:color="auto" w:fill="FFFFFF"/>
        </w:rPr>
        <w:t xml:space="preserve"> 78/2 duke </w:t>
      </w:r>
      <w:proofErr w:type="spellStart"/>
      <w:r w:rsidR="004D3A2E" w:rsidRPr="004D3A2E">
        <w:rPr>
          <w:sz w:val="24"/>
          <w:szCs w:val="24"/>
          <w:shd w:val="clear" w:color="auto" w:fill="FFFFFF"/>
        </w:rPr>
        <w:t>dhënë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edhe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argumentet</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që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lidhen</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motivin</w:t>
      </w:r>
      <w:proofErr w:type="spellEnd"/>
      <w:r w:rsidR="004D3A2E" w:rsidRPr="004D3A2E">
        <w:rPr>
          <w:sz w:val="24"/>
          <w:szCs w:val="24"/>
          <w:shd w:val="clear" w:color="auto" w:fill="FFFFFF"/>
        </w:rPr>
        <w:t xml:space="preserve"> e </w:t>
      </w:r>
      <w:proofErr w:type="spellStart"/>
      <w:r w:rsidR="004D3A2E" w:rsidRPr="004D3A2E">
        <w:rPr>
          <w:sz w:val="24"/>
          <w:szCs w:val="24"/>
          <w:shd w:val="clear" w:color="auto" w:fill="FFFFFF"/>
        </w:rPr>
        <w:t>kryerjes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kësaj</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vepre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në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përputhje</w:t>
      </w:r>
      <w:proofErr w:type="spellEnd"/>
      <w:r w:rsidR="004D3A2E" w:rsidRPr="004D3A2E">
        <w:rPr>
          <w:sz w:val="24"/>
          <w:szCs w:val="24"/>
          <w:shd w:val="clear" w:color="auto" w:fill="FFFFFF"/>
        </w:rPr>
        <w:t xml:space="preserve"> me </w:t>
      </w:r>
      <w:proofErr w:type="spellStart"/>
      <w:r w:rsidR="004D3A2E" w:rsidRPr="004D3A2E">
        <w:rPr>
          <w:sz w:val="24"/>
          <w:szCs w:val="24"/>
          <w:shd w:val="clear" w:color="auto" w:fill="FFFFFF"/>
        </w:rPr>
        <w:t>ligjin</w:t>
      </w:r>
      <w:proofErr w:type="spellEnd"/>
      <w:r w:rsidR="004D3A2E" w:rsidRPr="004D3A2E">
        <w:rPr>
          <w:sz w:val="24"/>
          <w:szCs w:val="24"/>
          <w:shd w:val="clear" w:color="auto" w:fill="FFFFFF"/>
        </w:rPr>
        <w:t xml:space="preserve"> material penal (</w:t>
      </w:r>
      <w:proofErr w:type="spellStart"/>
      <w:r w:rsidR="004D3A2E" w:rsidRPr="004D3A2E">
        <w:rPr>
          <w:sz w:val="24"/>
          <w:szCs w:val="24"/>
          <w:shd w:val="clear" w:color="auto" w:fill="FFFFFF"/>
        </w:rPr>
        <w:t>motivi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si</w:t>
      </w:r>
      <w:proofErr w:type="spellEnd"/>
      <w:r w:rsidR="004D3A2E" w:rsidRPr="004D3A2E">
        <w:rPr>
          <w:sz w:val="24"/>
          <w:szCs w:val="24"/>
          <w:shd w:val="clear" w:color="auto" w:fill="FFFFFF"/>
        </w:rPr>
        <w:t xml:space="preserve"> element </w:t>
      </w:r>
      <w:proofErr w:type="spellStart"/>
      <w:r w:rsidR="004D3A2E" w:rsidRPr="004D3A2E">
        <w:rPr>
          <w:sz w:val="24"/>
          <w:szCs w:val="24"/>
          <w:shd w:val="clear" w:color="auto" w:fill="FFFFFF"/>
        </w:rPr>
        <w:t>cilësues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i</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anës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subjektive</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të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figurës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së</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veprës</w:t>
      </w:r>
      <w:proofErr w:type="spellEnd"/>
      <w:r w:rsidR="004D3A2E" w:rsidRPr="004D3A2E">
        <w:rPr>
          <w:sz w:val="24"/>
          <w:szCs w:val="24"/>
          <w:shd w:val="clear" w:color="auto" w:fill="FFFFFF"/>
        </w:rPr>
        <w:t xml:space="preserve"> </w:t>
      </w:r>
      <w:proofErr w:type="spellStart"/>
      <w:r w:rsidR="004D3A2E" w:rsidRPr="004D3A2E">
        <w:rPr>
          <w:sz w:val="24"/>
          <w:szCs w:val="24"/>
          <w:shd w:val="clear" w:color="auto" w:fill="FFFFFF"/>
        </w:rPr>
        <w:t>penale</w:t>
      </w:r>
      <w:proofErr w:type="spellEnd"/>
      <w:r w:rsidR="004D3A2E" w:rsidRPr="004D3A2E">
        <w:rPr>
          <w:sz w:val="24"/>
          <w:szCs w:val="24"/>
          <w:shd w:val="clear" w:color="auto" w:fill="FFFFFF"/>
        </w:rPr>
        <w:t xml:space="preserve">). </w:t>
      </w:r>
    </w:p>
    <w:p w14:paraId="75172094" w14:textId="77777777" w:rsidR="004D3A2E" w:rsidRPr="004D3A2E" w:rsidRDefault="004D3A2E" w:rsidP="004D3A2E">
      <w:pPr>
        <w:ind w:firstLine="720"/>
        <w:contextualSpacing/>
        <w:jc w:val="both"/>
        <w:rPr>
          <w:sz w:val="24"/>
          <w:szCs w:val="24"/>
        </w:rPr>
      </w:pPr>
      <w:r w:rsidRPr="004D3A2E">
        <w:rPr>
          <w:sz w:val="24"/>
          <w:szCs w:val="24"/>
          <w:shd w:val="clear" w:color="auto" w:fill="FFFFFF"/>
        </w:rPr>
        <w:t xml:space="preserve">35. </w:t>
      </w:r>
      <w:proofErr w:type="spellStart"/>
      <w:r w:rsidRPr="004D3A2E">
        <w:rPr>
          <w:sz w:val="24"/>
          <w:szCs w:val="24"/>
          <w:shd w:val="clear" w:color="auto" w:fill="FFFFFF"/>
        </w:rPr>
        <w:t>Kolegji</w:t>
      </w:r>
      <w:proofErr w:type="spellEnd"/>
      <w:r w:rsidRPr="004D3A2E">
        <w:rPr>
          <w:sz w:val="24"/>
          <w:szCs w:val="24"/>
          <w:shd w:val="clear" w:color="auto" w:fill="FFFFFF"/>
        </w:rPr>
        <w:t xml:space="preserve"> </w:t>
      </w:r>
      <w:proofErr w:type="spellStart"/>
      <w:r w:rsidRPr="004D3A2E">
        <w:rPr>
          <w:sz w:val="24"/>
          <w:szCs w:val="24"/>
          <w:shd w:val="clear" w:color="auto" w:fill="FFFFFF"/>
        </w:rPr>
        <w:t>vlerëson</w:t>
      </w:r>
      <w:proofErr w:type="spellEnd"/>
      <w:r w:rsidRPr="004D3A2E">
        <w:rPr>
          <w:sz w:val="24"/>
          <w:szCs w:val="24"/>
          <w:shd w:val="clear" w:color="auto" w:fill="FFFFFF"/>
        </w:rPr>
        <w:t xml:space="preserve"> se, </w:t>
      </w:r>
      <w:proofErr w:type="spellStart"/>
      <w:r w:rsidRPr="004D3A2E">
        <w:rPr>
          <w:sz w:val="24"/>
          <w:szCs w:val="24"/>
          <w:shd w:val="clear" w:color="auto" w:fill="FFFFFF"/>
        </w:rPr>
        <w:t>Gjykata</w:t>
      </w:r>
      <w:proofErr w:type="spellEnd"/>
      <w:r w:rsidRPr="004D3A2E">
        <w:rPr>
          <w:sz w:val="24"/>
          <w:szCs w:val="24"/>
          <w:shd w:val="clear" w:color="auto" w:fill="FFFFFF"/>
        </w:rPr>
        <w:t xml:space="preserve"> e </w:t>
      </w:r>
      <w:proofErr w:type="spellStart"/>
      <w:r w:rsidRPr="004D3A2E">
        <w:rPr>
          <w:sz w:val="24"/>
          <w:szCs w:val="24"/>
          <w:shd w:val="clear" w:color="auto" w:fill="FFFFFF"/>
        </w:rPr>
        <w:t>Apelit</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Juridiksionit</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Përgjithshëm</w:t>
      </w:r>
      <w:proofErr w:type="spellEnd"/>
      <w:r w:rsidRPr="004D3A2E">
        <w:rPr>
          <w:sz w:val="24"/>
          <w:szCs w:val="24"/>
          <w:shd w:val="clear" w:color="auto" w:fill="FFFFFF"/>
        </w:rPr>
        <w:t xml:space="preserve"> ka</w:t>
      </w:r>
      <w:r w:rsidR="001B27FB">
        <w:rPr>
          <w:sz w:val="24"/>
          <w:szCs w:val="24"/>
          <w:shd w:val="clear" w:color="auto" w:fill="FFFFFF"/>
        </w:rPr>
        <w:t xml:space="preserve"> </w:t>
      </w:r>
      <w:proofErr w:type="spellStart"/>
      <w:r w:rsidR="001B27FB">
        <w:rPr>
          <w:sz w:val="24"/>
          <w:szCs w:val="24"/>
          <w:shd w:val="clear" w:color="auto" w:fill="FFFFFF"/>
        </w:rPr>
        <w:t>zbatuar</w:t>
      </w:r>
      <w:proofErr w:type="spellEnd"/>
      <w:r w:rsidR="001B27FB">
        <w:rPr>
          <w:sz w:val="24"/>
          <w:szCs w:val="24"/>
          <w:shd w:val="clear" w:color="auto" w:fill="FFFFFF"/>
        </w:rPr>
        <w:t xml:space="preserve"> </w:t>
      </w:r>
      <w:proofErr w:type="spellStart"/>
      <w:r w:rsidR="001B27FB">
        <w:rPr>
          <w:sz w:val="24"/>
          <w:szCs w:val="24"/>
          <w:shd w:val="clear" w:color="auto" w:fill="FFFFFF"/>
        </w:rPr>
        <w:t>drejt</w:t>
      </w:r>
      <w:proofErr w:type="spellEnd"/>
      <w:r w:rsidRPr="004D3A2E">
        <w:rPr>
          <w:sz w:val="24"/>
          <w:szCs w:val="24"/>
          <w:shd w:val="clear" w:color="auto" w:fill="FFFFFF"/>
        </w:rPr>
        <w:t xml:space="preserve"> </w:t>
      </w:r>
      <w:proofErr w:type="spellStart"/>
      <w:r w:rsidRPr="004D3A2E">
        <w:rPr>
          <w:sz w:val="24"/>
          <w:szCs w:val="24"/>
          <w:shd w:val="clear" w:color="auto" w:fill="FFFFFF"/>
        </w:rPr>
        <w:t>ligjin</w:t>
      </w:r>
      <w:proofErr w:type="spellEnd"/>
      <w:r w:rsidRPr="004D3A2E">
        <w:rPr>
          <w:sz w:val="24"/>
          <w:szCs w:val="24"/>
          <w:shd w:val="clear" w:color="auto" w:fill="FFFFFF"/>
        </w:rPr>
        <w:t xml:space="preserve"> material </w:t>
      </w:r>
      <w:proofErr w:type="spellStart"/>
      <w:r w:rsidRPr="004D3A2E">
        <w:rPr>
          <w:sz w:val="24"/>
          <w:szCs w:val="24"/>
          <w:shd w:val="clear" w:color="auto" w:fill="FFFFFF"/>
        </w:rPr>
        <w:t>edhe</w:t>
      </w:r>
      <w:proofErr w:type="spellEnd"/>
      <w:r w:rsidRPr="004D3A2E">
        <w:rPr>
          <w:sz w:val="24"/>
          <w:szCs w:val="24"/>
          <w:shd w:val="clear" w:color="auto" w:fill="FFFFFF"/>
        </w:rPr>
        <w:t xml:space="preserve"> </w:t>
      </w:r>
      <w:proofErr w:type="spellStart"/>
      <w:r w:rsidRPr="004D3A2E">
        <w:rPr>
          <w:sz w:val="24"/>
          <w:szCs w:val="24"/>
          <w:shd w:val="clear" w:color="auto" w:fill="FFFFFF"/>
        </w:rPr>
        <w:t>lidhur</w:t>
      </w:r>
      <w:proofErr w:type="spellEnd"/>
      <w:r w:rsidRPr="004D3A2E">
        <w:rPr>
          <w:sz w:val="24"/>
          <w:szCs w:val="24"/>
          <w:shd w:val="clear" w:color="auto" w:fill="FFFFFF"/>
        </w:rPr>
        <w:t xml:space="preserve"> me </w:t>
      </w:r>
      <w:proofErr w:type="spellStart"/>
      <w:r w:rsidRPr="004D3A2E">
        <w:rPr>
          <w:sz w:val="24"/>
          <w:szCs w:val="24"/>
          <w:shd w:val="clear" w:color="auto" w:fill="FFFFFF"/>
        </w:rPr>
        <w:t>individualizimin</w:t>
      </w:r>
      <w:proofErr w:type="spellEnd"/>
      <w:r w:rsidRPr="004D3A2E">
        <w:rPr>
          <w:sz w:val="24"/>
          <w:szCs w:val="24"/>
          <w:shd w:val="clear" w:color="auto" w:fill="FFFFFF"/>
        </w:rPr>
        <w:t xml:space="preserve"> e </w:t>
      </w:r>
      <w:proofErr w:type="spellStart"/>
      <w:r w:rsidRPr="004D3A2E">
        <w:rPr>
          <w:sz w:val="24"/>
          <w:szCs w:val="24"/>
          <w:shd w:val="clear" w:color="auto" w:fill="FFFFFF"/>
        </w:rPr>
        <w:t>masës</w:t>
      </w:r>
      <w:proofErr w:type="spellEnd"/>
      <w:r w:rsidRPr="004D3A2E">
        <w:rPr>
          <w:sz w:val="24"/>
          <w:szCs w:val="24"/>
          <w:shd w:val="clear" w:color="auto" w:fill="FFFFFF"/>
        </w:rPr>
        <w:t xml:space="preserve"> </w:t>
      </w:r>
      <w:proofErr w:type="spellStart"/>
      <w:r w:rsidRPr="004D3A2E">
        <w:rPr>
          <w:sz w:val="24"/>
          <w:szCs w:val="24"/>
          <w:shd w:val="clear" w:color="auto" w:fill="FFFFFF"/>
        </w:rPr>
        <w:t>së</w:t>
      </w:r>
      <w:proofErr w:type="spellEnd"/>
      <w:r w:rsidRPr="004D3A2E">
        <w:rPr>
          <w:sz w:val="24"/>
          <w:szCs w:val="24"/>
          <w:shd w:val="clear" w:color="auto" w:fill="FFFFFF"/>
        </w:rPr>
        <w:t xml:space="preserve"> e </w:t>
      </w:r>
      <w:proofErr w:type="spellStart"/>
      <w:r w:rsidRPr="004D3A2E">
        <w:rPr>
          <w:sz w:val="24"/>
          <w:szCs w:val="24"/>
          <w:shd w:val="clear" w:color="auto" w:fill="FFFFFF"/>
        </w:rPr>
        <w:t>dënimit</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caktuar</w:t>
      </w:r>
      <w:proofErr w:type="spellEnd"/>
      <w:r w:rsidRPr="004D3A2E">
        <w:rPr>
          <w:sz w:val="24"/>
          <w:szCs w:val="24"/>
          <w:shd w:val="clear" w:color="auto" w:fill="FFFFFF"/>
        </w:rPr>
        <w:t xml:space="preserve"> </w:t>
      </w:r>
      <w:proofErr w:type="spellStart"/>
      <w:r w:rsidRPr="004D3A2E">
        <w:rPr>
          <w:sz w:val="24"/>
          <w:szCs w:val="24"/>
          <w:shd w:val="clear" w:color="auto" w:fill="FFFFFF"/>
        </w:rPr>
        <w:t>ndaj</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gjykuarit</w:t>
      </w:r>
      <w:proofErr w:type="spellEnd"/>
      <w:r w:rsidRPr="004D3A2E">
        <w:rPr>
          <w:sz w:val="24"/>
          <w:szCs w:val="24"/>
          <w:shd w:val="clear" w:color="auto" w:fill="FFFFFF"/>
        </w:rPr>
        <w:t xml:space="preserve">, e </w:t>
      </w:r>
      <w:proofErr w:type="spellStart"/>
      <w:r w:rsidRPr="004D3A2E">
        <w:rPr>
          <w:sz w:val="24"/>
          <w:szCs w:val="24"/>
          <w:shd w:val="clear" w:color="auto" w:fill="FFFFFF"/>
        </w:rPr>
        <w:t>cila</w:t>
      </w:r>
      <w:proofErr w:type="spellEnd"/>
      <w:r w:rsidRPr="004D3A2E">
        <w:rPr>
          <w:sz w:val="24"/>
          <w:szCs w:val="24"/>
          <w:shd w:val="clear" w:color="auto" w:fill="FFFFFF"/>
        </w:rPr>
        <w:t xml:space="preserve"> </w:t>
      </w:r>
      <w:proofErr w:type="spellStart"/>
      <w:r w:rsidRPr="004D3A2E">
        <w:rPr>
          <w:sz w:val="24"/>
          <w:szCs w:val="24"/>
          <w:shd w:val="clear" w:color="auto" w:fill="FFFFFF"/>
        </w:rPr>
        <w:t>është</w:t>
      </w:r>
      <w:proofErr w:type="spellEnd"/>
      <w:r w:rsidRPr="004D3A2E">
        <w:rPr>
          <w:sz w:val="24"/>
          <w:szCs w:val="24"/>
          <w:shd w:val="clear" w:color="auto" w:fill="FFFFFF"/>
        </w:rPr>
        <w:t xml:space="preserve"> </w:t>
      </w:r>
      <w:proofErr w:type="spellStart"/>
      <w:r w:rsidRPr="004D3A2E">
        <w:rPr>
          <w:sz w:val="24"/>
          <w:szCs w:val="24"/>
          <w:shd w:val="clear" w:color="auto" w:fill="FFFFFF"/>
        </w:rPr>
        <w:t>proporcion</w:t>
      </w:r>
      <w:proofErr w:type="spellEnd"/>
      <w:r w:rsidRPr="004D3A2E">
        <w:rPr>
          <w:sz w:val="24"/>
          <w:szCs w:val="24"/>
          <w:shd w:val="clear" w:color="auto" w:fill="FFFFFF"/>
        </w:rPr>
        <w:t xml:space="preserve"> me </w:t>
      </w:r>
      <w:proofErr w:type="spellStart"/>
      <w:r w:rsidRPr="004D3A2E">
        <w:rPr>
          <w:sz w:val="24"/>
          <w:szCs w:val="24"/>
          <w:shd w:val="clear" w:color="auto" w:fill="FFFFFF"/>
        </w:rPr>
        <w:t>rrezikshmërinë</w:t>
      </w:r>
      <w:proofErr w:type="spellEnd"/>
      <w:r w:rsidRPr="004D3A2E">
        <w:rPr>
          <w:sz w:val="24"/>
          <w:szCs w:val="24"/>
          <w:shd w:val="clear" w:color="auto" w:fill="FFFFFF"/>
        </w:rPr>
        <w:t xml:space="preserve"> e </w:t>
      </w:r>
      <w:proofErr w:type="spellStart"/>
      <w:r w:rsidRPr="004D3A2E">
        <w:rPr>
          <w:sz w:val="24"/>
          <w:szCs w:val="24"/>
          <w:shd w:val="clear" w:color="auto" w:fill="FFFFFF"/>
        </w:rPr>
        <w:t>lartë</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veprave</w:t>
      </w:r>
      <w:proofErr w:type="spellEnd"/>
      <w:r w:rsidRPr="004D3A2E">
        <w:rPr>
          <w:sz w:val="24"/>
          <w:szCs w:val="24"/>
          <w:shd w:val="clear" w:color="auto" w:fill="FFFFFF"/>
        </w:rPr>
        <w:t xml:space="preserve"> </w:t>
      </w:r>
      <w:proofErr w:type="spellStart"/>
      <w:r w:rsidRPr="004D3A2E">
        <w:rPr>
          <w:sz w:val="24"/>
          <w:szCs w:val="24"/>
          <w:shd w:val="clear" w:color="auto" w:fill="FFFFFF"/>
        </w:rPr>
        <w:t>penale</w:t>
      </w:r>
      <w:proofErr w:type="spellEnd"/>
      <w:r w:rsidRPr="004D3A2E">
        <w:rPr>
          <w:sz w:val="24"/>
          <w:szCs w:val="24"/>
          <w:shd w:val="clear" w:color="auto" w:fill="FFFFFF"/>
        </w:rPr>
        <w:t xml:space="preserve"> </w:t>
      </w:r>
      <w:proofErr w:type="spellStart"/>
      <w:r w:rsidRPr="004D3A2E">
        <w:rPr>
          <w:sz w:val="24"/>
          <w:szCs w:val="24"/>
          <w:shd w:val="clear" w:color="auto" w:fill="FFFFFF"/>
        </w:rPr>
        <w:t>dhe</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w:t>
      </w:r>
      <w:proofErr w:type="spellStart"/>
      <w:r w:rsidRPr="004D3A2E">
        <w:rPr>
          <w:sz w:val="24"/>
          <w:szCs w:val="24"/>
          <w:shd w:val="clear" w:color="auto" w:fill="FFFFFF"/>
        </w:rPr>
        <w:t>autorit</w:t>
      </w:r>
      <w:proofErr w:type="spellEnd"/>
      <w:r w:rsidRPr="004D3A2E">
        <w:rPr>
          <w:sz w:val="24"/>
          <w:szCs w:val="24"/>
          <w:shd w:val="clear" w:color="auto" w:fill="FFFFFF"/>
        </w:rPr>
        <w:t xml:space="preserve">, </w:t>
      </w:r>
      <w:proofErr w:type="spellStart"/>
      <w:r w:rsidRPr="004D3A2E">
        <w:rPr>
          <w:sz w:val="24"/>
          <w:szCs w:val="24"/>
          <w:shd w:val="clear" w:color="auto" w:fill="FFFFFF"/>
        </w:rPr>
        <w:t>referuar</w:t>
      </w:r>
      <w:proofErr w:type="spellEnd"/>
      <w:r w:rsidRPr="004D3A2E">
        <w:rPr>
          <w:sz w:val="24"/>
          <w:szCs w:val="24"/>
          <w:shd w:val="clear" w:color="auto" w:fill="FFFFFF"/>
        </w:rPr>
        <w:t xml:space="preserve"> </w:t>
      </w:r>
      <w:proofErr w:type="spellStart"/>
      <w:r w:rsidRPr="004D3A2E">
        <w:rPr>
          <w:sz w:val="24"/>
          <w:szCs w:val="24"/>
          <w:shd w:val="clear" w:color="auto" w:fill="FFFFFF"/>
        </w:rPr>
        <w:t>neneve</w:t>
      </w:r>
      <w:proofErr w:type="spellEnd"/>
      <w:r w:rsidRPr="004D3A2E">
        <w:rPr>
          <w:sz w:val="24"/>
          <w:szCs w:val="24"/>
          <w:shd w:val="clear" w:color="auto" w:fill="FFFFFF"/>
        </w:rPr>
        <w:t xml:space="preserve"> 47 e </w:t>
      </w:r>
      <w:proofErr w:type="spellStart"/>
      <w:r w:rsidRPr="004D3A2E">
        <w:rPr>
          <w:sz w:val="24"/>
          <w:szCs w:val="24"/>
          <w:shd w:val="clear" w:color="auto" w:fill="FFFFFF"/>
        </w:rPr>
        <w:t>vijues</w:t>
      </w:r>
      <w:proofErr w:type="spellEnd"/>
      <w:r w:rsidRPr="004D3A2E">
        <w:rPr>
          <w:sz w:val="24"/>
          <w:szCs w:val="24"/>
          <w:shd w:val="clear" w:color="auto" w:fill="FFFFFF"/>
        </w:rPr>
        <w:t xml:space="preserve"> </w:t>
      </w:r>
      <w:proofErr w:type="spellStart"/>
      <w:r w:rsidRPr="004D3A2E">
        <w:rPr>
          <w:sz w:val="24"/>
          <w:szCs w:val="24"/>
          <w:shd w:val="clear" w:color="auto" w:fill="FFFFFF"/>
        </w:rPr>
        <w:t>të</w:t>
      </w:r>
      <w:proofErr w:type="spellEnd"/>
      <w:r w:rsidRPr="004D3A2E">
        <w:rPr>
          <w:sz w:val="24"/>
          <w:szCs w:val="24"/>
          <w:shd w:val="clear" w:color="auto" w:fill="FFFFFF"/>
        </w:rPr>
        <w:t xml:space="preserve"> KP.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vlerësimin</w:t>
      </w:r>
      <w:proofErr w:type="spellEnd"/>
      <w:r w:rsidRPr="004D3A2E">
        <w:rPr>
          <w:sz w:val="24"/>
          <w:szCs w:val="24"/>
        </w:rPr>
        <w:t xml:space="preserve"> e </w:t>
      </w:r>
      <w:proofErr w:type="spellStart"/>
      <w:r w:rsidRPr="004D3A2E">
        <w:rPr>
          <w:sz w:val="24"/>
          <w:szCs w:val="24"/>
        </w:rPr>
        <w:t>Kolegjit</w:t>
      </w:r>
      <w:proofErr w:type="spellEnd"/>
      <w:r w:rsidRPr="004D3A2E">
        <w:rPr>
          <w:sz w:val="24"/>
          <w:szCs w:val="24"/>
        </w:rPr>
        <w:t xml:space="preserve">, masa e </w:t>
      </w:r>
      <w:proofErr w:type="spellStart"/>
      <w:r w:rsidRPr="004D3A2E">
        <w:rPr>
          <w:sz w:val="24"/>
          <w:szCs w:val="24"/>
        </w:rPr>
        <w:t>dënimit</w:t>
      </w:r>
      <w:proofErr w:type="spellEnd"/>
      <w:r w:rsidRPr="004D3A2E">
        <w:rPr>
          <w:sz w:val="24"/>
          <w:szCs w:val="24"/>
        </w:rPr>
        <w:t xml:space="preserve"> e </w:t>
      </w:r>
      <w:proofErr w:type="spellStart"/>
      <w:r w:rsidRPr="004D3A2E">
        <w:rPr>
          <w:sz w:val="24"/>
          <w:szCs w:val="24"/>
        </w:rPr>
        <w:t>caktuar</w:t>
      </w:r>
      <w:proofErr w:type="spellEnd"/>
      <w:r w:rsidRPr="004D3A2E">
        <w:rPr>
          <w:sz w:val="24"/>
          <w:szCs w:val="24"/>
        </w:rPr>
        <w:t xml:space="preserve"> </w:t>
      </w:r>
      <w:proofErr w:type="spellStart"/>
      <w:r w:rsidRPr="004D3A2E">
        <w:rPr>
          <w:sz w:val="24"/>
          <w:szCs w:val="24"/>
        </w:rPr>
        <w:t>ndaj</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pandehurit</w:t>
      </w:r>
      <w:proofErr w:type="spellEnd"/>
      <w:r w:rsidRPr="004D3A2E">
        <w:rPr>
          <w:sz w:val="24"/>
          <w:szCs w:val="24"/>
        </w:rPr>
        <w:t xml:space="preserve">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kryerjen</w:t>
      </w:r>
      <w:proofErr w:type="spellEnd"/>
      <w:r w:rsidRPr="004D3A2E">
        <w:rPr>
          <w:sz w:val="24"/>
          <w:szCs w:val="24"/>
        </w:rPr>
        <w:t xml:space="preserve"> e </w:t>
      </w:r>
      <w:proofErr w:type="spellStart"/>
      <w:r w:rsidRPr="004D3A2E">
        <w:rPr>
          <w:sz w:val="24"/>
          <w:szCs w:val="24"/>
        </w:rPr>
        <w:t>veprës</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Vrasja</w:t>
      </w:r>
      <w:proofErr w:type="spellEnd"/>
      <w:r w:rsidRPr="004D3A2E">
        <w:rPr>
          <w:sz w:val="24"/>
          <w:szCs w:val="24"/>
        </w:rPr>
        <w:t xml:space="preserve"> me </w:t>
      </w:r>
      <w:proofErr w:type="spellStart"/>
      <w:r w:rsidRPr="004D3A2E">
        <w:rPr>
          <w:sz w:val="24"/>
          <w:szCs w:val="24"/>
        </w:rPr>
        <w:t>paramendim</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dëm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viktimës</w:t>
      </w:r>
      <w:proofErr w:type="spellEnd"/>
      <w:r w:rsidRPr="004D3A2E">
        <w:rPr>
          <w:sz w:val="24"/>
          <w:szCs w:val="24"/>
        </w:rPr>
        <w:t xml:space="preserve"> Ç.S, </w:t>
      </w:r>
      <w:proofErr w:type="spellStart"/>
      <w:r w:rsidRPr="004D3A2E">
        <w:rPr>
          <w:sz w:val="24"/>
          <w:szCs w:val="24"/>
        </w:rPr>
        <w:t>parashikuar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neni</w:t>
      </w:r>
      <w:proofErr w:type="spellEnd"/>
      <w:r w:rsidRPr="004D3A2E">
        <w:rPr>
          <w:sz w:val="24"/>
          <w:szCs w:val="24"/>
        </w:rPr>
        <w:t xml:space="preserve"> 78/2 </w:t>
      </w:r>
      <w:proofErr w:type="spellStart"/>
      <w:r w:rsidRPr="004D3A2E">
        <w:rPr>
          <w:sz w:val="24"/>
          <w:szCs w:val="24"/>
        </w:rPr>
        <w:t>i</w:t>
      </w:r>
      <w:proofErr w:type="spellEnd"/>
      <w:r w:rsidRPr="004D3A2E">
        <w:rPr>
          <w:sz w:val="24"/>
          <w:szCs w:val="24"/>
        </w:rPr>
        <w:t xml:space="preserve"> KP, </w:t>
      </w:r>
      <w:proofErr w:type="spellStart"/>
      <w:r w:rsidRPr="004D3A2E">
        <w:rPr>
          <w:sz w:val="24"/>
          <w:szCs w:val="24"/>
        </w:rPr>
        <w:t>referuar</w:t>
      </w:r>
      <w:proofErr w:type="spellEnd"/>
      <w:r w:rsidRPr="004D3A2E">
        <w:rPr>
          <w:sz w:val="24"/>
          <w:szCs w:val="24"/>
        </w:rPr>
        <w:t xml:space="preserve"> </w:t>
      </w:r>
      <w:proofErr w:type="spellStart"/>
      <w:r w:rsidRPr="004D3A2E">
        <w:rPr>
          <w:sz w:val="24"/>
          <w:szCs w:val="24"/>
        </w:rPr>
        <w:t>rrezikshmërisë</w:t>
      </w:r>
      <w:proofErr w:type="spellEnd"/>
      <w:r w:rsidRPr="004D3A2E">
        <w:rPr>
          <w:sz w:val="24"/>
          <w:szCs w:val="24"/>
        </w:rPr>
        <w:t xml:space="preserve"> </w:t>
      </w:r>
      <w:proofErr w:type="spellStart"/>
      <w:r w:rsidRPr="004D3A2E">
        <w:rPr>
          <w:sz w:val="24"/>
          <w:szCs w:val="24"/>
        </w:rPr>
        <w:t>shoqërore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pandehurit</w:t>
      </w:r>
      <w:proofErr w:type="spellEnd"/>
      <w:r w:rsidRPr="004D3A2E">
        <w:rPr>
          <w:sz w:val="24"/>
          <w:szCs w:val="24"/>
        </w:rPr>
        <w:t xml:space="preserve">, </w:t>
      </w:r>
      <w:proofErr w:type="spellStart"/>
      <w:r w:rsidRPr="004D3A2E">
        <w:rPr>
          <w:sz w:val="24"/>
          <w:szCs w:val="24"/>
        </w:rPr>
        <w:t>pasojës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rëndë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shkaktuar</w:t>
      </w:r>
      <w:proofErr w:type="spellEnd"/>
      <w:r w:rsidRPr="004D3A2E">
        <w:rPr>
          <w:sz w:val="24"/>
          <w:szCs w:val="24"/>
        </w:rPr>
        <w:t xml:space="preserve">, </w:t>
      </w:r>
      <w:proofErr w:type="spellStart"/>
      <w:r w:rsidRPr="004D3A2E">
        <w:rPr>
          <w:sz w:val="24"/>
          <w:szCs w:val="24"/>
        </w:rPr>
        <w:t>sanksioneve</w:t>
      </w:r>
      <w:proofErr w:type="spellEnd"/>
      <w:r w:rsidRPr="004D3A2E">
        <w:rPr>
          <w:sz w:val="24"/>
          <w:szCs w:val="24"/>
        </w:rPr>
        <w:t xml:space="preserve"> </w:t>
      </w:r>
      <w:proofErr w:type="spellStart"/>
      <w:r w:rsidRPr="004D3A2E">
        <w:rPr>
          <w:sz w:val="24"/>
          <w:szCs w:val="24"/>
        </w:rPr>
        <w:t>që</w:t>
      </w:r>
      <w:proofErr w:type="spellEnd"/>
      <w:r w:rsidRPr="004D3A2E">
        <w:rPr>
          <w:sz w:val="24"/>
          <w:szCs w:val="24"/>
        </w:rPr>
        <w:t xml:space="preserve"> </w:t>
      </w:r>
      <w:proofErr w:type="spellStart"/>
      <w:r w:rsidRPr="004D3A2E">
        <w:rPr>
          <w:sz w:val="24"/>
          <w:szCs w:val="24"/>
        </w:rPr>
        <w:t>parashikon</w:t>
      </w:r>
      <w:proofErr w:type="spellEnd"/>
      <w:r w:rsidRPr="004D3A2E">
        <w:rPr>
          <w:sz w:val="24"/>
          <w:szCs w:val="24"/>
        </w:rPr>
        <w:t xml:space="preserve"> </w:t>
      </w:r>
      <w:proofErr w:type="spellStart"/>
      <w:r w:rsidRPr="004D3A2E">
        <w:rPr>
          <w:sz w:val="24"/>
          <w:szCs w:val="24"/>
        </w:rPr>
        <w:t>dispozita</w:t>
      </w:r>
      <w:proofErr w:type="spellEnd"/>
      <w:r w:rsidRPr="004D3A2E">
        <w:rPr>
          <w:sz w:val="24"/>
          <w:szCs w:val="24"/>
        </w:rPr>
        <w:t xml:space="preserve"> </w:t>
      </w:r>
      <w:proofErr w:type="spellStart"/>
      <w:r w:rsidRPr="004D3A2E">
        <w:rPr>
          <w:sz w:val="24"/>
          <w:szCs w:val="24"/>
        </w:rPr>
        <w:t>përkatëse</w:t>
      </w:r>
      <w:proofErr w:type="spellEnd"/>
      <w:r w:rsidRPr="004D3A2E">
        <w:rPr>
          <w:sz w:val="24"/>
          <w:szCs w:val="24"/>
        </w:rPr>
        <w:t xml:space="preserve">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rrethanave</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tjera</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çështjes</w:t>
      </w:r>
      <w:proofErr w:type="spellEnd"/>
      <w:r w:rsidRPr="004D3A2E">
        <w:rPr>
          <w:sz w:val="24"/>
          <w:szCs w:val="24"/>
        </w:rPr>
        <w:t xml:space="preserve">, </w:t>
      </w:r>
      <w:proofErr w:type="spellStart"/>
      <w:r w:rsidRPr="004D3A2E">
        <w:rPr>
          <w:sz w:val="24"/>
          <w:szCs w:val="24"/>
        </w:rPr>
        <w:t>është</w:t>
      </w:r>
      <w:proofErr w:type="spellEnd"/>
      <w:r w:rsidRPr="004D3A2E">
        <w:rPr>
          <w:sz w:val="24"/>
          <w:szCs w:val="24"/>
        </w:rPr>
        <w:t xml:space="preserve"> </w:t>
      </w:r>
      <w:proofErr w:type="spellStart"/>
      <w:r w:rsidRPr="004D3A2E">
        <w:rPr>
          <w:sz w:val="24"/>
          <w:szCs w:val="24"/>
        </w:rPr>
        <w:t>marë</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zbatim</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drejtë</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ligjit</w:t>
      </w:r>
      <w:proofErr w:type="spellEnd"/>
      <w:r w:rsidRPr="004D3A2E">
        <w:rPr>
          <w:sz w:val="24"/>
          <w:szCs w:val="24"/>
        </w:rPr>
        <w:t xml:space="preserve"> material penal </w:t>
      </w:r>
      <w:proofErr w:type="spellStart"/>
      <w:r w:rsidRPr="004D3A2E">
        <w:rPr>
          <w:sz w:val="24"/>
          <w:szCs w:val="24"/>
        </w:rPr>
        <w:t>dhe</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përputhje</w:t>
      </w:r>
      <w:proofErr w:type="spellEnd"/>
      <w:r w:rsidRPr="004D3A2E">
        <w:rPr>
          <w:sz w:val="24"/>
          <w:szCs w:val="24"/>
        </w:rPr>
        <w:t xml:space="preserve"> me </w:t>
      </w:r>
      <w:proofErr w:type="spellStart"/>
      <w:r w:rsidRPr="004D3A2E">
        <w:rPr>
          <w:sz w:val="24"/>
          <w:szCs w:val="24"/>
        </w:rPr>
        <w:t>parimin</w:t>
      </w:r>
      <w:proofErr w:type="spellEnd"/>
      <w:r w:rsidRPr="004D3A2E">
        <w:rPr>
          <w:sz w:val="24"/>
          <w:szCs w:val="24"/>
        </w:rPr>
        <w:t xml:space="preserve"> e </w:t>
      </w:r>
      <w:proofErr w:type="spellStart"/>
      <w:r w:rsidRPr="004D3A2E">
        <w:rPr>
          <w:sz w:val="24"/>
          <w:szCs w:val="24"/>
        </w:rPr>
        <w:t>individualizimit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dënimit</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rastin</w:t>
      </w:r>
      <w:proofErr w:type="spellEnd"/>
      <w:r w:rsidRPr="004D3A2E">
        <w:rPr>
          <w:sz w:val="24"/>
          <w:szCs w:val="24"/>
        </w:rPr>
        <w:t xml:space="preserve"> </w:t>
      </w:r>
      <w:proofErr w:type="spellStart"/>
      <w:r w:rsidRPr="004D3A2E">
        <w:rPr>
          <w:sz w:val="24"/>
          <w:szCs w:val="24"/>
        </w:rPr>
        <w:t>konkret</w:t>
      </w:r>
      <w:proofErr w:type="spellEnd"/>
      <w:r w:rsidRPr="004D3A2E">
        <w:rPr>
          <w:sz w:val="24"/>
          <w:szCs w:val="24"/>
        </w:rPr>
        <w:t xml:space="preserve">, </w:t>
      </w:r>
      <w:proofErr w:type="spellStart"/>
      <w:r w:rsidRPr="004D3A2E">
        <w:rPr>
          <w:sz w:val="24"/>
          <w:szCs w:val="24"/>
        </w:rPr>
        <w:t>kryerja</w:t>
      </w:r>
      <w:proofErr w:type="spellEnd"/>
      <w:r w:rsidRPr="004D3A2E">
        <w:rPr>
          <w:sz w:val="24"/>
          <w:szCs w:val="24"/>
        </w:rPr>
        <w:t xml:space="preserve"> e </w:t>
      </w:r>
      <w:proofErr w:type="spellStart"/>
      <w:r w:rsidRPr="004D3A2E">
        <w:rPr>
          <w:sz w:val="24"/>
          <w:szCs w:val="24"/>
        </w:rPr>
        <w:t>veprës</w:t>
      </w:r>
      <w:proofErr w:type="spellEnd"/>
      <w:r w:rsidRPr="004D3A2E">
        <w:rPr>
          <w:sz w:val="24"/>
          <w:szCs w:val="24"/>
        </w:rPr>
        <w:t xml:space="preserve"> </w:t>
      </w:r>
      <w:proofErr w:type="spellStart"/>
      <w:r w:rsidRPr="004D3A2E">
        <w:rPr>
          <w:sz w:val="24"/>
          <w:szCs w:val="24"/>
        </w:rPr>
        <w:t>penale</w:t>
      </w:r>
      <w:proofErr w:type="spellEnd"/>
      <w:r w:rsidRPr="004D3A2E">
        <w:rPr>
          <w:sz w:val="24"/>
          <w:szCs w:val="24"/>
        </w:rPr>
        <w:t xml:space="preserve"> “</w:t>
      </w:r>
      <w:proofErr w:type="spellStart"/>
      <w:r w:rsidRPr="004D3A2E">
        <w:rPr>
          <w:sz w:val="24"/>
          <w:szCs w:val="24"/>
        </w:rPr>
        <w:t>Vrasje</w:t>
      </w:r>
      <w:r w:rsidR="00864E3E">
        <w:rPr>
          <w:sz w:val="24"/>
          <w:szCs w:val="24"/>
        </w:rPr>
        <w:t>s</w:t>
      </w:r>
      <w:proofErr w:type="spellEnd"/>
      <w:r w:rsidR="00864E3E">
        <w:rPr>
          <w:sz w:val="24"/>
          <w:szCs w:val="24"/>
        </w:rPr>
        <w:t xml:space="preserve"> me </w:t>
      </w:r>
      <w:proofErr w:type="spellStart"/>
      <w:r w:rsidR="00864E3E">
        <w:rPr>
          <w:sz w:val="24"/>
          <w:szCs w:val="24"/>
        </w:rPr>
        <w:t>paramendim</w:t>
      </w:r>
      <w:proofErr w:type="spellEnd"/>
      <w:r w:rsidRPr="004D3A2E">
        <w:rPr>
          <w:sz w:val="24"/>
          <w:szCs w:val="24"/>
        </w:rPr>
        <w:t xml:space="preserve">”, </w:t>
      </w:r>
      <w:proofErr w:type="spellStart"/>
      <w:r w:rsidRPr="004D3A2E">
        <w:rPr>
          <w:sz w:val="24"/>
          <w:szCs w:val="24"/>
        </w:rPr>
        <w:t>kryer</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pandehuri</w:t>
      </w:r>
      <w:proofErr w:type="spellEnd"/>
      <w:r w:rsidRPr="004D3A2E">
        <w:rPr>
          <w:sz w:val="24"/>
          <w:szCs w:val="24"/>
        </w:rPr>
        <w:t xml:space="preserve">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shtyrë</w:t>
      </w:r>
      <w:proofErr w:type="spellEnd"/>
      <w:r w:rsidRPr="004D3A2E">
        <w:rPr>
          <w:sz w:val="24"/>
          <w:szCs w:val="24"/>
        </w:rPr>
        <w:t xml:space="preserve"> </w:t>
      </w:r>
      <w:proofErr w:type="spellStart"/>
      <w:r w:rsidRPr="004D3A2E">
        <w:rPr>
          <w:sz w:val="24"/>
          <w:szCs w:val="24"/>
        </w:rPr>
        <w:t>nga</w:t>
      </w:r>
      <w:proofErr w:type="spellEnd"/>
      <w:r w:rsidRPr="004D3A2E">
        <w:rPr>
          <w:sz w:val="24"/>
          <w:szCs w:val="24"/>
        </w:rPr>
        <w:t xml:space="preserve"> motive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dobëta</w:t>
      </w:r>
      <w:proofErr w:type="spellEnd"/>
      <w:r w:rsidRPr="004D3A2E">
        <w:rPr>
          <w:sz w:val="24"/>
          <w:szCs w:val="24"/>
        </w:rPr>
        <w:t>, (</w:t>
      </w:r>
      <w:proofErr w:type="spellStart"/>
      <w:r w:rsidRPr="004D3A2E">
        <w:rPr>
          <w:sz w:val="24"/>
          <w:szCs w:val="24"/>
        </w:rPr>
        <w:t>për</w:t>
      </w:r>
      <w:proofErr w:type="spellEnd"/>
      <w:r w:rsidRPr="004D3A2E">
        <w:rPr>
          <w:sz w:val="24"/>
          <w:szCs w:val="24"/>
        </w:rPr>
        <w:t xml:space="preserve"> </w:t>
      </w:r>
      <w:proofErr w:type="spellStart"/>
      <w:r w:rsidRPr="004D3A2E">
        <w:rPr>
          <w:sz w:val="24"/>
          <w:szCs w:val="24"/>
        </w:rPr>
        <w:t>t’u</w:t>
      </w:r>
      <w:proofErr w:type="spellEnd"/>
      <w:r w:rsidRPr="004D3A2E">
        <w:rPr>
          <w:sz w:val="24"/>
          <w:szCs w:val="24"/>
        </w:rPr>
        <w:t xml:space="preserve"> </w:t>
      </w:r>
      <w:proofErr w:type="spellStart"/>
      <w:r w:rsidRPr="004D3A2E">
        <w:rPr>
          <w:sz w:val="24"/>
          <w:szCs w:val="24"/>
        </w:rPr>
        <w:t>hakmarrë</w:t>
      </w:r>
      <w:proofErr w:type="spellEnd"/>
      <w:r w:rsidRPr="004D3A2E">
        <w:rPr>
          <w:sz w:val="24"/>
          <w:szCs w:val="24"/>
        </w:rPr>
        <w:t xml:space="preserve"> </w:t>
      </w:r>
      <w:proofErr w:type="spellStart"/>
      <w:r w:rsidRPr="004D3A2E">
        <w:rPr>
          <w:sz w:val="24"/>
          <w:szCs w:val="24"/>
        </w:rPr>
        <w:t>ndaj</w:t>
      </w:r>
      <w:proofErr w:type="spellEnd"/>
      <w:r w:rsidRPr="004D3A2E">
        <w:rPr>
          <w:sz w:val="24"/>
          <w:szCs w:val="24"/>
        </w:rPr>
        <w:t xml:space="preserve"> </w:t>
      </w:r>
      <w:proofErr w:type="spellStart"/>
      <w:r w:rsidRPr="004D3A2E">
        <w:rPr>
          <w:sz w:val="24"/>
          <w:szCs w:val="24"/>
        </w:rPr>
        <w:t>viktimës</w:t>
      </w:r>
      <w:proofErr w:type="spellEnd"/>
      <w:r w:rsidRPr="004D3A2E">
        <w:rPr>
          <w:sz w:val="24"/>
          <w:szCs w:val="24"/>
        </w:rPr>
        <w:t>)</w:t>
      </w:r>
      <w:r w:rsidR="00D268C9" w:rsidRPr="004D3A2E">
        <w:rPr>
          <w:sz w:val="24"/>
          <w:szCs w:val="24"/>
        </w:rPr>
        <w:t xml:space="preserve">, </w:t>
      </w:r>
      <w:proofErr w:type="spellStart"/>
      <w:r w:rsidR="00D268C9" w:rsidRPr="004D3A2E">
        <w:rPr>
          <w:sz w:val="24"/>
          <w:szCs w:val="24"/>
        </w:rPr>
        <w:t>përbën</w:t>
      </w:r>
      <w:proofErr w:type="spellEnd"/>
      <w:r w:rsidR="00D268C9" w:rsidRPr="004D3A2E">
        <w:rPr>
          <w:sz w:val="24"/>
          <w:szCs w:val="24"/>
        </w:rPr>
        <w:t xml:space="preserve"> </w:t>
      </w:r>
      <w:proofErr w:type="spellStart"/>
      <w:r w:rsidR="00D268C9" w:rsidRPr="004D3A2E">
        <w:rPr>
          <w:sz w:val="24"/>
          <w:szCs w:val="24"/>
        </w:rPr>
        <w:t>rrethanë</w:t>
      </w:r>
      <w:proofErr w:type="spellEnd"/>
      <w:r w:rsidRPr="004D3A2E">
        <w:rPr>
          <w:sz w:val="24"/>
          <w:szCs w:val="24"/>
        </w:rPr>
        <w:t xml:space="preserve"> </w:t>
      </w:r>
      <w:proofErr w:type="spellStart"/>
      <w:r w:rsidRPr="004D3A2E">
        <w:rPr>
          <w:sz w:val="24"/>
          <w:szCs w:val="24"/>
        </w:rPr>
        <w:t>rënduese</w:t>
      </w:r>
      <w:proofErr w:type="spellEnd"/>
      <w:r w:rsidRPr="004D3A2E">
        <w:rPr>
          <w:sz w:val="24"/>
          <w:szCs w:val="24"/>
        </w:rPr>
        <w:t xml:space="preserve">, </w:t>
      </w:r>
      <w:proofErr w:type="spellStart"/>
      <w:r w:rsidRPr="004D3A2E">
        <w:rPr>
          <w:sz w:val="24"/>
          <w:szCs w:val="24"/>
        </w:rPr>
        <w:t>sipas</w:t>
      </w:r>
      <w:proofErr w:type="spellEnd"/>
      <w:r w:rsidRPr="004D3A2E">
        <w:rPr>
          <w:sz w:val="24"/>
          <w:szCs w:val="24"/>
        </w:rPr>
        <w:t xml:space="preserve"> </w:t>
      </w:r>
      <w:proofErr w:type="spellStart"/>
      <w:r w:rsidRPr="004D3A2E">
        <w:rPr>
          <w:sz w:val="24"/>
          <w:szCs w:val="24"/>
        </w:rPr>
        <w:t>nenit</w:t>
      </w:r>
      <w:proofErr w:type="spellEnd"/>
      <w:r w:rsidRPr="004D3A2E">
        <w:rPr>
          <w:sz w:val="24"/>
          <w:szCs w:val="24"/>
        </w:rPr>
        <w:t xml:space="preserve"> 50/a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Penal. </w:t>
      </w:r>
    </w:p>
    <w:p w14:paraId="1349D23E" w14:textId="77777777" w:rsidR="004D3A2E" w:rsidRPr="004D3A2E" w:rsidRDefault="00D268C9" w:rsidP="004D3A2E">
      <w:pPr>
        <w:ind w:firstLine="720"/>
        <w:contextualSpacing/>
        <w:jc w:val="both"/>
        <w:rPr>
          <w:sz w:val="24"/>
          <w:szCs w:val="24"/>
        </w:rPr>
      </w:pPr>
      <w:r>
        <w:rPr>
          <w:sz w:val="24"/>
          <w:szCs w:val="24"/>
        </w:rPr>
        <w:t>36</w:t>
      </w:r>
      <w:r w:rsidR="004D3A2E" w:rsidRPr="004D3A2E">
        <w:rPr>
          <w:sz w:val="24"/>
          <w:szCs w:val="24"/>
        </w:rPr>
        <w:t xml:space="preserve">. </w:t>
      </w:r>
      <w:proofErr w:type="spellStart"/>
      <w:r w:rsidR="004D3A2E" w:rsidRPr="004D3A2E">
        <w:rPr>
          <w:rFonts w:eastAsia="MS Mincho"/>
          <w:sz w:val="24"/>
          <w:szCs w:val="24"/>
        </w:rPr>
        <w:t>Lidhur</w:t>
      </w:r>
      <w:proofErr w:type="spellEnd"/>
      <w:r w:rsidR="004D3A2E" w:rsidRPr="004D3A2E">
        <w:rPr>
          <w:rFonts w:eastAsia="MS Mincho"/>
          <w:sz w:val="24"/>
          <w:szCs w:val="24"/>
        </w:rPr>
        <w:t xml:space="preserve"> me </w:t>
      </w:r>
      <w:proofErr w:type="spellStart"/>
      <w:r w:rsidR="004D3A2E" w:rsidRPr="004D3A2E">
        <w:rPr>
          <w:rFonts w:eastAsia="MS Mincho"/>
          <w:sz w:val="24"/>
          <w:szCs w:val="24"/>
        </w:rPr>
        <w:t>pretendimin</w:t>
      </w:r>
      <w:proofErr w:type="spellEnd"/>
      <w:r w:rsidR="004D3A2E" w:rsidRPr="004D3A2E">
        <w:rPr>
          <w:rFonts w:eastAsia="MS Mincho"/>
          <w:sz w:val="24"/>
          <w:szCs w:val="24"/>
        </w:rPr>
        <w:t xml:space="preserve"> </w:t>
      </w:r>
      <w:proofErr w:type="spellStart"/>
      <w:r w:rsidR="004D3A2E" w:rsidRPr="004D3A2E">
        <w:rPr>
          <w:rFonts w:eastAsia="MS Mincho"/>
          <w:sz w:val="24"/>
          <w:szCs w:val="24"/>
        </w:rPr>
        <w:t>në</w:t>
      </w:r>
      <w:proofErr w:type="spellEnd"/>
      <w:r w:rsidR="004D3A2E" w:rsidRPr="004D3A2E">
        <w:rPr>
          <w:rFonts w:eastAsia="MS Mincho"/>
          <w:sz w:val="24"/>
          <w:szCs w:val="24"/>
        </w:rPr>
        <w:t xml:space="preserve"> </w:t>
      </w:r>
      <w:proofErr w:type="spellStart"/>
      <w:r w:rsidR="004D3A2E" w:rsidRPr="004D3A2E">
        <w:rPr>
          <w:rFonts w:eastAsia="MS Mincho"/>
          <w:sz w:val="24"/>
          <w:szCs w:val="24"/>
        </w:rPr>
        <w:t>rekurs</w:t>
      </w:r>
      <w:proofErr w:type="spellEnd"/>
      <w:r w:rsidR="004D3A2E" w:rsidRPr="004D3A2E">
        <w:rPr>
          <w:rFonts w:eastAsia="MS Mincho"/>
          <w:sz w:val="24"/>
          <w:szCs w:val="24"/>
        </w:rPr>
        <w:t xml:space="preserve"> se </w:t>
      </w:r>
      <w:proofErr w:type="spellStart"/>
      <w:r w:rsidR="004D3A2E" w:rsidRPr="004D3A2E">
        <w:rPr>
          <w:sz w:val="24"/>
          <w:szCs w:val="24"/>
        </w:rPr>
        <w:t>Kolegji</w:t>
      </w:r>
      <w:proofErr w:type="spellEnd"/>
      <w:r w:rsidR="004D3A2E" w:rsidRPr="004D3A2E">
        <w:rPr>
          <w:sz w:val="24"/>
          <w:szCs w:val="24"/>
        </w:rPr>
        <w:t xml:space="preserve"> Penal </w:t>
      </w:r>
      <w:proofErr w:type="spellStart"/>
      <w:r w:rsidR="004D3A2E" w:rsidRPr="004D3A2E">
        <w:rPr>
          <w:sz w:val="24"/>
          <w:szCs w:val="24"/>
        </w:rPr>
        <w:t>i</w:t>
      </w:r>
      <w:proofErr w:type="spellEnd"/>
      <w:r w:rsidR="004D3A2E" w:rsidRPr="004D3A2E">
        <w:rPr>
          <w:sz w:val="24"/>
          <w:szCs w:val="24"/>
        </w:rPr>
        <w:t xml:space="preserve"> </w:t>
      </w:r>
      <w:proofErr w:type="spellStart"/>
      <w:r w:rsidR="004D3A2E" w:rsidRPr="004D3A2E">
        <w:rPr>
          <w:sz w:val="24"/>
          <w:szCs w:val="24"/>
        </w:rPr>
        <w:t>Gjykatës</w:t>
      </w:r>
      <w:proofErr w:type="spellEnd"/>
      <w:r w:rsidR="004D3A2E" w:rsidRPr="004D3A2E">
        <w:rPr>
          <w:sz w:val="24"/>
          <w:szCs w:val="24"/>
        </w:rPr>
        <w:t xml:space="preserve"> </w:t>
      </w:r>
      <w:proofErr w:type="spellStart"/>
      <w:r w:rsidR="004D3A2E" w:rsidRPr="004D3A2E">
        <w:rPr>
          <w:sz w:val="24"/>
          <w:szCs w:val="24"/>
        </w:rPr>
        <w:t>së</w:t>
      </w:r>
      <w:proofErr w:type="spellEnd"/>
      <w:r w:rsidR="004D3A2E" w:rsidRPr="004D3A2E">
        <w:rPr>
          <w:sz w:val="24"/>
          <w:szCs w:val="24"/>
        </w:rPr>
        <w:t xml:space="preserve"> </w:t>
      </w:r>
      <w:proofErr w:type="spellStart"/>
      <w:r w:rsidR="004D3A2E" w:rsidRPr="004D3A2E">
        <w:rPr>
          <w:sz w:val="24"/>
          <w:szCs w:val="24"/>
        </w:rPr>
        <w:t>Lartë</w:t>
      </w:r>
      <w:proofErr w:type="spellEnd"/>
      <w:r w:rsidR="004D3A2E" w:rsidRPr="004D3A2E">
        <w:rPr>
          <w:sz w:val="24"/>
          <w:szCs w:val="24"/>
        </w:rPr>
        <w:t xml:space="preserve">, </w:t>
      </w:r>
      <w:proofErr w:type="spellStart"/>
      <w:r w:rsidR="004D3A2E" w:rsidRPr="004D3A2E">
        <w:rPr>
          <w:sz w:val="24"/>
          <w:szCs w:val="24"/>
        </w:rPr>
        <w:t>duhet</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vendosë</w:t>
      </w:r>
      <w:proofErr w:type="spellEnd"/>
      <w:r w:rsidR="004D3A2E" w:rsidRPr="004D3A2E">
        <w:rPr>
          <w:sz w:val="24"/>
          <w:szCs w:val="24"/>
        </w:rPr>
        <w:t xml:space="preserve"> </w:t>
      </w:r>
      <w:proofErr w:type="spellStart"/>
      <w:r w:rsidR="004D3A2E" w:rsidRPr="004D3A2E">
        <w:rPr>
          <w:sz w:val="24"/>
          <w:szCs w:val="24"/>
        </w:rPr>
        <w:t>kalimin</w:t>
      </w:r>
      <w:proofErr w:type="spellEnd"/>
      <w:r w:rsidR="004D3A2E" w:rsidRPr="004D3A2E">
        <w:rPr>
          <w:sz w:val="24"/>
          <w:szCs w:val="24"/>
        </w:rPr>
        <w:t xml:space="preserve"> e </w:t>
      </w:r>
      <w:proofErr w:type="spellStart"/>
      <w:r w:rsidR="004D3A2E" w:rsidRPr="004D3A2E">
        <w:rPr>
          <w:sz w:val="24"/>
          <w:szCs w:val="24"/>
        </w:rPr>
        <w:t>çështjes</w:t>
      </w:r>
      <w:proofErr w:type="spellEnd"/>
      <w:r w:rsidR="004D3A2E" w:rsidRPr="004D3A2E">
        <w:rPr>
          <w:sz w:val="24"/>
          <w:szCs w:val="24"/>
        </w:rPr>
        <w:t xml:space="preserve">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shqyrtim</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seancë</w:t>
      </w:r>
      <w:proofErr w:type="spellEnd"/>
      <w:r w:rsidR="004D3A2E" w:rsidRPr="004D3A2E">
        <w:rPr>
          <w:sz w:val="24"/>
          <w:szCs w:val="24"/>
        </w:rPr>
        <w:t xml:space="preserve"> </w:t>
      </w:r>
      <w:proofErr w:type="spellStart"/>
      <w:r w:rsidR="004D3A2E" w:rsidRPr="004D3A2E">
        <w:rPr>
          <w:sz w:val="24"/>
          <w:szCs w:val="24"/>
        </w:rPr>
        <w:t>gjyqësore</w:t>
      </w:r>
      <w:proofErr w:type="spellEnd"/>
      <w:r w:rsidR="004D3A2E" w:rsidRPr="004D3A2E">
        <w:rPr>
          <w:sz w:val="24"/>
          <w:szCs w:val="24"/>
        </w:rPr>
        <w:t xml:space="preserve"> </w:t>
      </w:r>
      <w:proofErr w:type="spellStart"/>
      <w:r w:rsidR="004D3A2E" w:rsidRPr="004D3A2E">
        <w:rPr>
          <w:sz w:val="24"/>
          <w:szCs w:val="24"/>
        </w:rPr>
        <w:t>sipas</w:t>
      </w:r>
      <w:proofErr w:type="spellEnd"/>
      <w:r w:rsidR="004D3A2E" w:rsidRPr="004D3A2E">
        <w:rPr>
          <w:sz w:val="24"/>
          <w:szCs w:val="24"/>
        </w:rPr>
        <w:t xml:space="preserve"> </w:t>
      </w:r>
      <w:proofErr w:type="spellStart"/>
      <w:r w:rsidR="004D3A2E" w:rsidRPr="004D3A2E">
        <w:rPr>
          <w:sz w:val="24"/>
          <w:szCs w:val="24"/>
        </w:rPr>
        <w:t>nenit</w:t>
      </w:r>
      <w:proofErr w:type="spellEnd"/>
      <w:r w:rsidR="004D3A2E" w:rsidRPr="004D3A2E">
        <w:rPr>
          <w:sz w:val="24"/>
          <w:szCs w:val="24"/>
        </w:rPr>
        <w:t xml:space="preserve"> 438/2 </w:t>
      </w:r>
      <w:proofErr w:type="spellStart"/>
      <w:r w:rsidR="004D3A2E" w:rsidRPr="004D3A2E">
        <w:rPr>
          <w:sz w:val="24"/>
          <w:szCs w:val="24"/>
        </w:rPr>
        <w:t>të</w:t>
      </w:r>
      <w:proofErr w:type="spellEnd"/>
      <w:r w:rsidR="004D3A2E" w:rsidRPr="004D3A2E">
        <w:rPr>
          <w:sz w:val="24"/>
          <w:szCs w:val="24"/>
        </w:rPr>
        <w:t xml:space="preserve"> KPP, me </w:t>
      </w:r>
      <w:proofErr w:type="spellStart"/>
      <w:r w:rsidR="004D3A2E" w:rsidRPr="004D3A2E">
        <w:rPr>
          <w:sz w:val="24"/>
          <w:szCs w:val="24"/>
        </w:rPr>
        <w:t>qëllimin</w:t>
      </w:r>
      <w:proofErr w:type="spellEnd"/>
      <w:r w:rsidR="004D3A2E" w:rsidRPr="004D3A2E">
        <w:rPr>
          <w:sz w:val="24"/>
          <w:szCs w:val="24"/>
        </w:rPr>
        <w:t xml:space="preserve"> </w:t>
      </w:r>
      <w:proofErr w:type="spellStart"/>
      <w:r w:rsidR="004D3A2E" w:rsidRPr="004D3A2E">
        <w:rPr>
          <w:sz w:val="24"/>
          <w:szCs w:val="24"/>
        </w:rPr>
        <w:t>njësimin</w:t>
      </w:r>
      <w:proofErr w:type="spellEnd"/>
      <w:r w:rsidR="004D3A2E" w:rsidRPr="004D3A2E">
        <w:rPr>
          <w:sz w:val="24"/>
          <w:szCs w:val="24"/>
        </w:rPr>
        <w:t xml:space="preserve"> e </w:t>
      </w:r>
      <w:proofErr w:type="spellStart"/>
      <w:r w:rsidR="004D3A2E" w:rsidRPr="004D3A2E">
        <w:rPr>
          <w:sz w:val="24"/>
          <w:szCs w:val="24"/>
        </w:rPr>
        <w:t>praktikës</w:t>
      </w:r>
      <w:proofErr w:type="spellEnd"/>
      <w:r w:rsidR="004D3A2E" w:rsidRPr="004D3A2E">
        <w:rPr>
          <w:sz w:val="24"/>
          <w:szCs w:val="24"/>
        </w:rPr>
        <w:t xml:space="preserve"> </w:t>
      </w:r>
      <w:proofErr w:type="spellStart"/>
      <w:r w:rsidR="004D3A2E" w:rsidRPr="004D3A2E">
        <w:rPr>
          <w:sz w:val="24"/>
          <w:szCs w:val="24"/>
        </w:rPr>
        <w:t>gjyqësore</w:t>
      </w:r>
      <w:proofErr w:type="spellEnd"/>
      <w:r w:rsidR="004D3A2E" w:rsidRPr="004D3A2E">
        <w:rPr>
          <w:sz w:val="24"/>
          <w:szCs w:val="24"/>
        </w:rPr>
        <w:t xml:space="preserve">, </w:t>
      </w:r>
      <w:proofErr w:type="spellStart"/>
      <w:r w:rsidR="004D3A2E" w:rsidRPr="004D3A2E">
        <w:rPr>
          <w:sz w:val="24"/>
          <w:szCs w:val="24"/>
        </w:rPr>
        <w:t>sa</w:t>
      </w:r>
      <w:proofErr w:type="spellEnd"/>
      <w:r w:rsidR="004D3A2E" w:rsidRPr="004D3A2E">
        <w:rPr>
          <w:sz w:val="24"/>
          <w:szCs w:val="24"/>
        </w:rPr>
        <w:t xml:space="preserve"> </w:t>
      </w:r>
      <w:proofErr w:type="spellStart"/>
      <w:r w:rsidR="004D3A2E" w:rsidRPr="004D3A2E">
        <w:rPr>
          <w:sz w:val="24"/>
          <w:szCs w:val="24"/>
        </w:rPr>
        <w:t>i</w:t>
      </w:r>
      <w:proofErr w:type="spellEnd"/>
      <w:r w:rsidR="004D3A2E" w:rsidRPr="004D3A2E">
        <w:rPr>
          <w:sz w:val="24"/>
          <w:szCs w:val="24"/>
        </w:rPr>
        <w:t xml:space="preserve"> </w:t>
      </w:r>
      <w:proofErr w:type="spellStart"/>
      <w:r w:rsidR="004D3A2E" w:rsidRPr="004D3A2E">
        <w:rPr>
          <w:sz w:val="24"/>
          <w:szCs w:val="24"/>
        </w:rPr>
        <w:t>përket</w:t>
      </w:r>
      <w:proofErr w:type="spellEnd"/>
      <w:r w:rsidR="004D3A2E" w:rsidRPr="004D3A2E">
        <w:rPr>
          <w:sz w:val="24"/>
          <w:szCs w:val="24"/>
        </w:rPr>
        <w:t xml:space="preserve"> </w:t>
      </w:r>
      <w:proofErr w:type="spellStart"/>
      <w:r w:rsidR="004D3A2E" w:rsidRPr="004D3A2E">
        <w:rPr>
          <w:sz w:val="24"/>
          <w:szCs w:val="24"/>
        </w:rPr>
        <w:t>kuptimit</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drejtë</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veprës</w:t>
      </w:r>
      <w:proofErr w:type="spellEnd"/>
      <w:r w:rsidR="004D3A2E" w:rsidRPr="004D3A2E">
        <w:rPr>
          <w:sz w:val="24"/>
          <w:szCs w:val="24"/>
        </w:rPr>
        <w:t xml:space="preserve"> </w:t>
      </w:r>
      <w:proofErr w:type="spellStart"/>
      <w:r w:rsidR="004D3A2E" w:rsidRPr="004D3A2E">
        <w:rPr>
          <w:sz w:val="24"/>
          <w:szCs w:val="24"/>
        </w:rPr>
        <w:t>penale</w:t>
      </w:r>
      <w:proofErr w:type="spellEnd"/>
      <w:r w:rsidR="004D3A2E" w:rsidRPr="004D3A2E">
        <w:rPr>
          <w:sz w:val="24"/>
          <w:szCs w:val="24"/>
        </w:rPr>
        <w:t xml:space="preserve"> "</w:t>
      </w:r>
      <w:proofErr w:type="spellStart"/>
      <w:r w:rsidR="004D3A2E" w:rsidRPr="004D3A2E">
        <w:rPr>
          <w:sz w:val="24"/>
          <w:szCs w:val="24"/>
        </w:rPr>
        <w:t>Vrasja</w:t>
      </w:r>
      <w:proofErr w:type="spellEnd"/>
      <w:r w:rsidR="004D3A2E" w:rsidRPr="004D3A2E">
        <w:rPr>
          <w:sz w:val="24"/>
          <w:szCs w:val="24"/>
        </w:rPr>
        <w:t xml:space="preserve"> me </w:t>
      </w:r>
      <w:proofErr w:type="spellStart"/>
      <w:r w:rsidR="004D3A2E" w:rsidRPr="004D3A2E">
        <w:rPr>
          <w:sz w:val="24"/>
          <w:szCs w:val="24"/>
        </w:rPr>
        <w:t>paramendim</w:t>
      </w:r>
      <w:proofErr w:type="spellEnd"/>
      <w:r w:rsidR="004D3A2E" w:rsidRPr="004D3A2E">
        <w:rPr>
          <w:sz w:val="24"/>
          <w:szCs w:val="24"/>
        </w:rPr>
        <w:t xml:space="preserve">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hakmarrje</w:t>
      </w:r>
      <w:proofErr w:type="spellEnd"/>
      <w:r w:rsidR="004D3A2E" w:rsidRPr="004D3A2E">
        <w:rPr>
          <w:sz w:val="24"/>
          <w:szCs w:val="24"/>
        </w:rPr>
        <w:t xml:space="preserve">", </w:t>
      </w:r>
      <w:proofErr w:type="spellStart"/>
      <w:r w:rsidR="004D3A2E" w:rsidRPr="004D3A2E">
        <w:rPr>
          <w:sz w:val="24"/>
          <w:szCs w:val="24"/>
        </w:rPr>
        <w:t>parashikuar</w:t>
      </w:r>
      <w:proofErr w:type="spellEnd"/>
      <w:r w:rsidR="004D3A2E" w:rsidRPr="004D3A2E">
        <w:rPr>
          <w:sz w:val="24"/>
          <w:szCs w:val="24"/>
        </w:rPr>
        <w:t xml:space="preserve"> </w:t>
      </w:r>
      <w:proofErr w:type="spellStart"/>
      <w:r w:rsidR="004D3A2E" w:rsidRPr="004D3A2E">
        <w:rPr>
          <w:sz w:val="24"/>
          <w:szCs w:val="24"/>
        </w:rPr>
        <w:t>nga</w:t>
      </w:r>
      <w:proofErr w:type="spellEnd"/>
      <w:r w:rsidR="004D3A2E" w:rsidRPr="004D3A2E">
        <w:rPr>
          <w:sz w:val="24"/>
          <w:szCs w:val="24"/>
        </w:rPr>
        <w:t xml:space="preserve"> </w:t>
      </w:r>
      <w:proofErr w:type="spellStart"/>
      <w:r w:rsidR="004D3A2E" w:rsidRPr="004D3A2E">
        <w:rPr>
          <w:sz w:val="24"/>
          <w:szCs w:val="24"/>
        </w:rPr>
        <w:t>neni</w:t>
      </w:r>
      <w:proofErr w:type="spellEnd"/>
      <w:r w:rsidR="004D3A2E" w:rsidRPr="004D3A2E">
        <w:rPr>
          <w:sz w:val="24"/>
          <w:szCs w:val="24"/>
        </w:rPr>
        <w:t xml:space="preserve"> 78/2 </w:t>
      </w:r>
      <w:proofErr w:type="spellStart"/>
      <w:r w:rsidR="004D3A2E" w:rsidRPr="004D3A2E">
        <w:rPr>
          <w:sz w:val="24"/>
          <w:szCs w:val="24"/>
        </w:rPr>
        <w:t>i</w:t>
      </w:r>
      <w:proofErr w:type="spellEnd"/>
      <w:r w:rsidR="004D3A2E" w:rsidRPr="004D3A2E">
        <w:rPr>
          <w:sz w:val="24"/>
          <w:szCs w:val="24"/>
        </w:rPr>
        <w:t xml:space="preserve"> </w:t>
      </w:r>
      <w:proofErr w:type="spellStart"/>
      <w:r w:rsidR="004D3A2E" w:rsidRPr="004D3A2E">
        <w:rPr>
          <w:sz w:val="24"/>
          <w:szCs w:val="24"/>
        </w:rPr>
        <w:t>Kodit</w:t>
      </w:r>
      <w:proofErr w:type="spellEnd"/>
      <w:r w:rsidR="004D3A2E" w:rsidRPr="004D3A2E">
        <w:rPr>
          <w:sz w:val="24"/>
          <w:szCs w:val="24"/>
        </w:rPr>
        <w:t xml:space="preserve"> Penal, </w:t>
      </w:r>
      <w:proofErr w:type="spellStart"/>
      <w:r w:rsidR="004D3A2E" w:rsidRPr="004D3A2E">
        <w:rPr>
          <w:sz w:val="24"/>
          <w:szCs w:val="24"/>
        </w:rPr>
        <w:t>ku</w:t>
      </w:r>
      <w:proofErr w:type="spellEnd"/>
      <w:r w:rsidR="004D3A2E" w:rsidRPr="004D3A2E">
        <w:rPr>
          <w:sz w:val="24"/>
          <w:szCs w:val="24"/>
        </w:rPr>
        <w:t xml:space="preserve"> </w:t>
      </w:r>
      <w:proofErr w:type="spellStart"/>
      <w:r w:rsidR="004D3A2E" w:rsidRPr="004D3A2E">
        <w:rPr>
          <w:sz w:val="24"/>
          <w:szCs w:val="24"/>
        </w:rPr>
        <w:t>duhet</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mbahet</w:t>
      </w:r>
      <w:proofErr w:type="spellEnd"/>
      <w:r w:rsidR="004D3A2E" w:rsidRPr="004D3A2E">
        <w:rPr>
          <w:sz w:val="24"/>
          <w:szCs w:val="24"/>
        </w:rPr>
        <w:t xml:space="preserve"> </w:t>
      </w:r>
      <w:proofErr w:type="spellStart"/>
      <w:r w:rsidR="004D3A2E" w:rsidRPr="004D3A2E">
        <w:rPr>
          <w:sz w:val="24"/>
          <w:szCs w:val="24"/>
        </w:rPr>
        <w:t>qëndrimi</w:t>
      </w:r>
      <w:proofErr w:type="spellEnd"/>
      <w:r w:rsidR="004D3A2E" w:rsidRPr="004D3A2E">
        <w:rPr>
          <w:sz w:val="24"/>
          <w:szCs w:val="24"/>
        </w:rPr>
        <w:t xml:space="preserve"> se: </w:t>
      </w:r>
      <w:r w:rsidR="004D3A2E" w:rsidRPr="004D3A2E">
        <w:rPr>
          <w:i/>
          <w:iCs/>
          <w:sz w:val="24"/>
          <w:szCs w:val="24"/>
        </w:rPr>
        <w:t>"</w:t>
      </w:r>
      <w:proofErr w:type="spellStart"/>
      <w:r w:rsidR="004D3A2E" w:rsidRPr="004D3A2E">
        <w:rPr>
          <w:i/>
          <w:iCs/>
          <w:sz w:val="24"/>
          <w:szCs w:val="24"/>
        </w:rPr>
        <w:t>Vrasja</w:t>
      </w:r>
      <w:proofErr w:type="spellEnd"/>
      <w:r w:rsidR="004D3A2E" w:rsidRPr="004D3A2E">
        <w:rPr>
          <w:i/>
          <w:iCs/>
          <w:sz w:val="24"/>
          <w:szCs w:val="24"/>
        </w:rPr>
        <w:t xml:space="preserve"> </w:t>
      </w:r>
      <w:proofErr w:type="spellStart"/>
      <w:r w:rsidR="004D3A2E" w:rsidRPr="004D3A2E">
        <w:rPr>
          <w:i/>
          <w:iCs/>
          <w:sz w:val="24"/>
          <w:szCs w:val="24"/>
        </w:rPr>
        <w:t>për</w:t>
      </w:r>
      <w:proofErr w:type="spellEnd"/>
      <w:r w:rsidR="004D3A2E" w:rsidRPr="004D3A2E">
        <w:rPr>
          <w:i/>
          <w:iCs/>
          <w:sz w:val="24"/>
          <w:szCs w:val="24"/>
        </w:rPr>
        <w:t xml:space="preserve"> </w:t>
      </w:r>
      <w:proofErr w:type="spellStart"/>
      <w:r w:rsidR="004D3A2E" w:rsidRPr="004D3A2E">
        <w:rPr>
          <w:i/>
          <w:iCs/>
          <w:sz w:val="24"/>
          <w:szCs w:val="24"/>
        </w:rPr>
        <w:t>hakmarrje</w:t>
      </w:r>
      <w:proofErr w:type="spellEnd"/>
      <w:r w:rsidR="004D3A2E" w:rsidRPr="004D3A2E">
        <w:rPr>
          <w:i/>
          <w:iCs/>
          <w:sz w:val="24"/>
          <w:szCs w:val="24"/>
        </w:rPr>
        <w:t xml:space="preserve"> </w:t>
      </w:r>
      <w:proofErr w:type="spellStart"/>
      <w:r w:rsidR="004D3A2E" w:rsidRPr="004D3A2E">
        <w:rPr>
          <w:i/>
          <w:iCs/>
          <w:sz w:val="24"/>
          <w:szCs w:val="24"/>
        </w:rPr>
        <w:t>është</w:t>
      </w:r>
      <w:proofErr w:type="spellEnd"/>
      <w:r w:rsidR="004D3A2E" w:rsidRPr="004D3A2E">
        <w:rPr>
          <w:i/>
          <w:iCs/>
          <w:sz w:val="24"/>
          <w:szCs w:val="24"/>
        </w:rPr>
        <w:t xml:space="preserve"> </w:t>
      </w:r>
      <w:proofErr w:type="spellStart"/>
      <w:r w:rsidR="004D3A2E" w:rsidRPr="004D3A2E">
        <w:rPr>
          <w:i/>
          <w:iCs/>
          <w:sz w:val="24"/>
          <w:szCs w:val="24"/>
        </w:rPr>
        <w:t>vetëm</w:t>
      </w:r>
      <w:proofErr w:type="spellEnd"/>
      <w:r w:rsidR="004D3A2E" w:rsidRPr="004D3A2E">
        <w:rPr>
          <w:i/>
          <w:iCs/>
          <w:sz w:val="24"/>
          <w:szCs w:val="24"/>
        </w:rPr>
        <w:t xml:space="preserve"> ajo </w:t>
      </w:r>
      <w:proofErr w:type="spellStart"/>
      <w:r w:rsidR="004D3A2E" w:rsidRPr="004D3A2E">
        <w:rPr>
          <w:i/>
          <w:iCs/>
          <w:sz w:val="24"/>
          <w:szCs w:val="24"/>
        </w:rPr>
        <w:t>që</w:t>
      </w:r>
      <w:proofErr w:type="spellEnd"/>
      <w:r w:rsidR="004D3A2E" w:rsidRPr="004D3A2E">
        <w:rPr>
          <w:i/>
          <w:iCs/>
          <w:sz w:val="24"/>
          <w:szCs w:val="24"/>
        </w:rPr>
        <w:t xml:space="preserve"> </w:t>
      </w:r>
      <w:proofErr w:type="spellStart"/>
      <w:r w:rsidR="004D3A2E" w:rsidRPr="004D3A2E">
        <w:rPr>
          <w:i/>
          <w:iCs/>
          <w:sz w:val="24"/>
          <w:szCs w:val="24"/>
        </w:rPr>
        <w:t>kryhet</w:t>
      </w:r>
      <w:proofErr w:type="spellEnd"/>
      <w:r w:rsidR="004D3A2E" w:rsidRPr="004D3A2E">
        <w:rPr>
          <w:i/>
          <w:iCs/>
          <w:sz w:val="24"/>
          <w:szCs w:val="24"/>
        </w:rPr>
        <w:t xml:space="preserve"> </w:t>
      </w:r>
      <w:proofErr w:type="spellStart"/>
      <w:r w:rsidR="004D3A2E" w:rsidRPr="004D3A2E">
        <w:rPr>
          <w:i/>
          <w:iCs/>
          <w:sz w:val="24"/>
          <w:szCs w:val="24"/>
        </w:rPr>
        <w:t>për</w:t>
      </w:r>
      <w:proofErr w:type="spellEnd"/>
      <w:r w:rsidR="004D3A2E" w:rsidRPr="004D3A2E">
        <w:rPr>
          <w:i/>
          <w:iCs/>
          <w:sz w:val="24"/>
          <w:szCs w:val="24"/>
        </w:rPr>
        <w:t xml:space="preserve"> </w:t>
      </w:r>
      <w:proofErr w:type="spellStart"/>
      <w:r w:rsidR="004D3A2E" w:rsidRPr="004D3A2E">
        <w:rPr>
          <w:i/>
          <w:iCs/>
          <w:sz w:val="24"/>
          <w:szCs w:val="24"/>
        </w:rPr>
        <w:t>t'u</w:t>
      </w:r>
      <w:proofErr w:type="spellEnd"/>
      <w:r w:rsidR="004D3A2E" w:rsidRPr="004D3A2E">
        <w:rPr>
          <w:i/>
          <w:iCs/>
          <w:sz w:val="24"/>
          <w:szCs w:val="24"/>
        </w:rPr>
        <w:t xml:space="preserve"> </w:t>
      </w:r>
      <w:proofErr w:type="spellStart"/>
      <w:r w:rsidR="004D3A2E" w:rsidRPr="004D3A2E">
        <w:rPr>
          <w:i/>
          <w:iCs/>
          <w:sz w:val="24"/>
          <w:szCs w:val="24"/>
        </w:rPr>
        <w:t>hakmarrë</w:t>
      </w:r>
      <w:proofErr w:type="spellEnd"/>
      <w:r w:rsidR="004D3A2E" w:rsidRPr="004D3A2E">
        <w:rPr>
          <w:i/>
          <w:iCs/>
          <w:sz w:val="24"/>
          <w:szCs w:val="24"/>
        </w:rPr>
        <w:t xml:space="preserve"> </w:t>
      </w:r>
      <w:proofErr w:type="spellStart"/>
      <w:r w:rsidR="004D3A2E" w:rsidRPr="004D3A2E">
        <w:rPr>
          <w:i/>
          <w:iCs/>
          <w:sz w:val="24"/>
          <w:szCs w:val="24"/>
        </w:rPr>
        <w:t>për</w:t>
      </w:r>
      <w:proofErr w:type="spellEnd"/>
      <w:r w:rsidR="004D3A2E" w:rsidRPr="004D3A2E">
        <w:rPr>
          <w:i/>
          <w:iCs/>
          <w:sz w:val="24"/>
          <w:szCs w:val="24"/>
        </w:rPr>
        <w:t xml:space="preserve"> </w:t>
      </w:r>
      <w:proofErr w:type="spellStart"/>
      <w:r w:rsidR="004D3A2E" w:rsidRPr="004D3A2E">
        <w:rPr>
          <w:i/>
          <w:iCs/>
          <w:sz w:val="24"/>
          <w:szCs w:val="24"/>
        </w:rPr>
        <w:t>një</w:t>
      </w:r>
      <w:proofErr w:type="spellEnd"/>
      <w:r w:rsidR="004D3A2E" w:rsidRPr="004D3A2E">
        <w:rPr>
          <w:i/>
          <w:iCs/>
          <w:sz w:val="24"/>
          <w:szCs w:val="24"/>
        </w:rPr>
        <w:t xml:space="preserve"> </w:t>
      </w:r>
      <w:proofErr w:type="spellStart"/>
      <w:r w:rsidR="004D3A2E" w:rsidRPr="004D3A2E">
        <w:rPr>
          <w:i/>
          <w:iCs/>
          <w:sz w:val="24"/>
          <w:szCs w:val="24"/>
        </w:rPr>
        <w:t>vrasje</w:t>
      </w:r>
      <w:proofErr w:type="spellEnd"/>
      <w:r w:rsidR="004D3A2E" w:rsidRPr="004D3A2E">
        <w:rPr>
          <w:i/>
          <w:iCs/>
          <w:sz w:val="24"/>
          <w:szCs w:val="24"/>
        </w:rPr>
        <w:t xml:space="preserve"> </w:t>
      </w:r>
      <w:proofErr w:type="spellStart"/>
      <w:r w:rsidR="004D3A2E" w:rsidRPr="004D3A2E">
        <w:rPr>
          <w:i/>
          <w:iCs/>
          <w:sz w:val="24"/>
          <w:szCs w:val="24"/>
        </w:rPr>
        <w:t>ose</w:t>
      </w:r>
      <w:proofErr w:type="spellEnd"/>
      <w:r w:rsidR="004D3A2E" w:rsidRPr="004D3A2E">
        <w:rPr>
          <w:i/>
          <w:iCs/>
          <w:sz w:val="24"/>
          <w:szCs w:val="24"/>
        </w:rPr>
        <w:t xml:space="preserve"> </w:t>
      </w:r>
      <w:proofErr w:type="spellStart"/>
      <w:r w:rsidR="004D3A2E" w:rsidRPr="004D3A2E">
        <w:rPr>
          <w:i/>
          <w:iCs/>
          <w:sz w:val="24"/>
          <w:szCs w:val="24"/>
        </w:rPr>
        <w:t>një</w:t>
      </w:r>
      <w:proofErr w:type="spellEnd"/>
      <w:r w:rsidR="004D3A2E" w:rsidRPr="004D3A2E">
        <w:rPr>
          <w:i/>
          <w:iCs/>
          <w:sz w:val="24"/>
          <w:szCs w:val="24"/>
        </w:rPr>
        <w:t xml:space="preserve"> </w:t>
      </w:r>
      <w:proofErr w:type="spellStart"/>
      <w:r w:rsidR="004D3A2E" w:rsidRPr="004D3A2E">
        <w:rPr>
          <w:i/>
          <w:iCs/>
          <w:sz w:val="24"/>
          <w:szCs w:val="24"/>
        </w:rPr>
        <w:t>plagosje</w:t>
      </w:r>
      <w:proofErr w:type="spellEnd"/>
      <w:r w:rsidR="004D3A2E" w:rsidRPr="004D3A2E">
        <w:rPr>
          <w:i/>
          <w:iCs/>
          <w:sz w:val="24"/>
          <w:szCs w:val="24"/>
        </w:rPr>
        <w:t xml:space="preserve"> </w:t>
      </w:r>
      <w:proofErr w:type="spellStart"/>
      <w:r w:rsidR="004D3A2E" w:rsidRPr="004D3A2E">
        <w:rPr>
          <w:i/>
          <w:iCs/>
          <w:sz w:val="24"/>
          <w:szCs w:val="24"/>
        </w:rPr>
        <w:t>të</w:t>
      </w:r>
      <w:proofErr w:type="spellEnd"/>
      <w:r w:rsidR="004D3A2E" w:rsidRPr="004D3A2E">
        <w:rPr>
          <w:i/>
          <w:iCs/>
          <w:sz w:val="24"/>
          <w:szCs w:val="24"/>
        </w:rPr>
        <w:t xml:space="preserve"> </w:t>
      </w:r>
      <w:proofErr w:type="spellStart"/>
      <w:r w:rsidR="004D3A2E" w:rsidRPr="004D3A2E">
        <w:rPr>
          <w:i/>
          <w:iCs/>
          <w:sz w:val="24"/>
          <w:szCs w:val="24"/>
        </w:rPr>
        <w:t>mëparshme</w:t>
      </w:r>
      <w:proofErr w:type="spellEnd"/>
      <w:r w:rsidR="004D3A2E" w:rsidRPr="004D3A2E">
        <w:rPr>
          <w:i/>
          <w:iCs/>
          <w:sz w:val="24"/>
          <w:szCs w:val="24"/>
        </w:rPr>
        <w:t xml:space="preserve">, </w:t>
      </w:r>
      <w:proofErr w:type="spellStart"/>
      <w:r w:rsidR="004D3A2E" w:rsidRPr="004D3A2E">
        <w:rPr>
          <w:i/>
          <w:iCs/>
          <w:sz w:val="24"/>
          <w:szCs w:val="24"/>
        </w:rPr>
        <w:t>ndërsa</w:t>
      </w:r>
      <w:proofErr w:type="spellEnd"/>
      <w:r w:rsidR="004D3A2E" w:rsidRPr="004D3A2E">
        <w:rPr>
          <w:i/>
          <w:iCs/>
          <w:sz w:val="24"/>
          <w:szCs w:val="24"/>
        </w:rPr>
        <w:t xml:space="preserve"> </w:t>
      </w:r>
      <w:proofErr w:type="spellStart"/>
      <w:r w:rsidR="004D3A2E" w:rsidRPr="004D3A2E">
        <w:rPr>
          <w:i/>
          <w:iCs/>
          <w:sz w:val="24"/>
          <w:szCs w:val="24"/>
        </w:rPr>
        <w:t>vrasja</w:t>
      </w:r>
      <w:proofErr w:type="spellEnd"/>
      <w:r w:rsidR="004D3A2E" w:rsidRPr="004D3A2E">
        <w:rPr>
          <w:i/>
          <w:iCs/>
          <w:sz w:val="24"/>
          <w:szCs w:val="24"/>
        </w:rPr>
        <w:t xml:space="preserve"> me </w:t>
      </w:r>
      <w:proofErr w:type="spellStart"/>
      <w:r w:rsidR="004D3A2E" w:rsidRPr="004D3A2E">
        <w:rPr>
          <w:i/>
          <w:iCs/>
          <w:sz w:val="24"/>
          <w:szCs w:val="24"/>
        </w:rPr>
        <w:t>paramendim</w:t>
      </w:r>
      <w:proofErr w:type="spellEnd"/>
      <w:r w:rsidR="004D3A2E" w:rsidRPr="004D3A2E">
        <w:rPr>
          <w:i/>
          <w:iCs/>
          <w:sz w:val="24"/>
          <w:szCs w:val="24"/>
        </w:rPr>
        <w:t xml:space="preserve"> e </w:t>
      </w:r>
      <w:proofErr w:type="spellStart"/>
      <w:r w:rsidR="004D3A2E" w:rsidRPr="004D3A2E">
        <w:rPr>
          <w:i/>
          <w:iCs/>
          <w:sz w:val="24"/>
          <w:szCs w:val="24"/>
        </w:rPr>
        <w:t>kryer</w:t>
      </w:r>
      <w:proofErr w:type="spellEnd"/>
      <w:r w:rsidR="004D3A2E" w:rsidRPr="004D3A2E">
        <w:rPr>
          <w:i/>
          <w:iCs/>
          <w:sz w:val="24"/>
          <w:szCs w:val="24"/>
        </w:rPr>
        <w:t xml:space="preserve"> </w:t>
      </w:r>
      <w:proofErr w:type="spellStart"/>
      <w:r w:rsidR="004D3A2E" w:rsidRPr="004D3A2E">
        <w:rPr>
          <w:i/>
          <w:iCs/>
          <w:sz w:val="24"/>
          <w:szCs w:val="24"/>
        </w:rPr>
        <w:t>për</w:t>
      </w:r>
      <w:proofErr w:type="spellEnd"/>
      <w:r w:rsidR="004D3A2E" w:rsidRPr="004D3A2E">
        <w:rPr>
          <w:i/>
          <w:iCs/>
          <w:sz w:val="24"/>
          <w:szCs w:val="24"/>
        </w:rPr>
        <w:t xml:space="preserve"> motive </w:t>
      </w:r>
      <w:proofErr w:type="spellStart"/>
      <w:r w:rsidR="004D3A2E" w:rsidRPr="004D3A2E">
        <w:rPr>
          <w:i/>
          <w:iCs/>
          <w:sz w:val="24"/>
          <w:szCs w:val="24"/>
        </w:rPr>
        <w:t>të</w:t>
      </w:r>
      <w:proofErr w:type="spellEnd"/>
      <w:r w:rsidR="004D3A2E" w:rsidRPr="004D3A2E">
        <w:rPr>
          <w:i/>
          <w:iCs/>
          <w:sz w:val="24"/>
          <w:szCs w:val="24"/>
        </w:rPr>
        <w:t xml:space="preserve"> </w:t>
      </w:r>
      <w:proofErr w:type="spellStart"/>
      <w:r w:rsidR="004D3A2E" w:rsidRPr="004D3A2E">
        <w:rPr>
          <w:i/>
          <w:iCs/>
          <w:sz w:val="24"/>
          <w:szCs w:val="24"/>
        </w:rPr>
        <w:t>dobëta</w:t>
      </w:r>
      <w:proofErr w:type="spellEnd"/>
      <w:r w:rsidR="004D3A2E" w:rsidRPr="004D3A2E">
        <w:rPr>
          <w:i/>
          <w:iCs/>
          <w:sz w:val="24"/>
          <w:szCs w:val="24"/>
        </w:rPr>
        <w:t xml:space="preserve"> </w:t>
      </w:r>
      <w:proofErr w:type="spellStart"/>
      <w:r w:rsidR="004D3A2E" w:rsidRPr="004D3A2E">
        <w:rPr>
          <w:i/>
          <w:iCs/>
          <w:sz w:val="24"/>
          <w:szCs w:val="24"/>
        </w:rPr>
        <w:t>duhet</w:t>
      </w:r>
      <w:proofErr w:type="spellEnd"/>
      <w:r w:rsidR="004D3A2E" w:rsidRPr="004D3A2E">
        <w:rPr>
          <w:i/>
          <w:iCs/>
          <w:sz w:val="24"/>
          <w:szCs w:val="24"/>
        </w:rPr>
        <w:t xml:space="preserve"> </w:t>
      </w:r>
      <w:proofErr w:type="spellStart"/>
      <w:r w:rsidR="004D3A2E" w:rsidRPr="004D3A2E">
        <w:rPr>
          <w:i/>
          <w:iCs/>
          <w:sz w:val="24"/>
          <w:szCs w:val="24"/>
        </w:rPr>
        <w:t>të</w:t>
      </w:r>
      <w:proofErr w:type="spellEnd"/>
      <w:r w:rsidR="004D3A2E" w:rsidRPr="004D3A2E">
        <w:rPr>
          <w:i/>
          <w:iCs/>
          <w:sz w:val="24"/>
          <w:szCs w:val="24"/>
        </w:rPr>
        <w:t xml:space="preserve"> </w:t>
      </w:r>
      <w:proofErr w:type="spellStart"/>
      <w:r w:rsidR="004D3A2E" w:rsidRPr="004D3A2E">
        <w:rPr>
          <w:i/>
          <w:iCs/>
          <w:sz w:val="24"/>
          <w:szCs w:val="24"/>
        </w:rPr>
        <w:t>cilësohet</w:t>
      </w:r>
      <w:proofErr w:type="spellEnd"/>
      <w:r w:rsidR="004D3A2E" w:rsidRPr="004D3A2E">
        <w:rPr>
          <w:i/>
          <w:iCs/>
          <w:sz w:val="24"/>
          <w:szCs w:val="24"/>
        </w:rPr>
        <w:t xml:space="preserve"> </w:t>
      </w:r>
      <w:proofErr w:type="spellStart"/>
      <w:r w:rsidR="004D3A2E" w:rsidRPr="004D3A2E">
        <w:rPr>
          <w:i/>
          <w:iCs/>
          <w:sz w:val="24"/>
          <w:szCs w:val="24"/>
        </w:rPr>
        <w:t>sipas</w:t>
      </w:r>
      <w:proofErr w:type="spellEnd"/>
      <w:r w:rsidR="004D3A2E" w:rsidRPr="004D3A2E">
        <w:rPr>
          <w:i/>
          <w:iCs/>
          <w:sz w:val="24"/>
          <w:szCs w:val="24"/>
        </w:rPr>
        <w:t xml:space="preserve"> </w:t>
      </w:r>
      <w:proofErr w:type="spellStart"/>
      <w:r w:rsidR="004D3A2E" w:rsidRPr="004D3A2E">
        <w:rPr>
          <w:i/>
          <w:iCs/>
          <w:sz w:val="24"/>
          <w:szCs w:val="24"/>
        </w:rPr>
        <w:t>nenit</w:t>
      </w:r>
      <w:proofErr w:type="spellEnd"/>
      <w:r w:rsidR="004D3A2E" w:rsidRPr="004D3A2E">
        <w:rPr>
          <w:i/>
          <w:iCs/>
          <w:sz w:val="24"/>
          <w:szCs w:val="24"/>
        </w:rPr>
        <w:t xml:space="preserve"> 78/1 </w:t>
      </w:r>
      <w:proofErr w:type="spellStart"/>
      <w:r w:rsidR="004D3A2E" w:rsidRPr="004D3A2E">
        <w:rPr>
          <w:i/>
          <w:iCs/>
          <w:sz w:val="24"/>
          <w:szCs w:val="24"/>
        </w:rPr>
        <w:t>të</w:t>
      </w:r>
      <w:proofErr w:type="spellEnd"/>
      <w:r w:rsidR="004D3A2E" w:rsidRPr="004D3A2E">
        <w:rPr>
          <w:i/>
          <w:iCs/>
          <w:sz w:val="24"/>
          <w:szCs w:val="24"/>
        </w:rPr>
        <w:t xml:space="preserve"> </w:t>
      </w:r>
      <w:proofErr w:type="spellStart"/>
      <w:r w:rsidR="004D3A2E" w:rsidRPr="004D3A2E">
        <w:rPr>
          <w:i/>
          <w:iCs/>
          <w:sz w:val="24"/>
          <w:szCs w:val="24"/>
        </w:rPr>
        <w:t>Kodit</w:t>
      </w:r>
      <w:proofErr w:type="spellEnd"/>
      <w:r w:rsidR="004D3A2E" w:rsidRPr="004D3A2E">
        <w:rPr>
          <w:i/>
          <w:iCs/>
          <w:sz w:val="24"/>
          <w:szCs w:val="24"/>
        </w:rPr>
        <w:t xml:space="preserve"> Penal", </w:t>
      </w:r>
      <w:proofErr w:type="spellStart"/>
      <w:r w:rsidR="004D3A2E" w:rsidRPr="004D3A2E">
        <w:rPr>
          <w:sz w:val="24"/>
          <w:szCs w:val="24"/>
        </w:rPr>
        <w:t>Kolegji</w:t>
      </w:r>
      <w:proofErr w:type="spellEnd"/>
      <w:r w:rsidR="004D3A2E" w:rsidRPr="004D3A2E">
        <w:rPr>
          <w:sz w:val="24"/>
          <w:szCs w:val="24"/>
        </w:rPr>
        <w:t xml:space="preserve"> </w:t>
      </w:r>
      <w:proofErr w:type="spellStart"/>
      <w:r w:rsidR="004D3A2E" w:rsidRPr="004D3A2E">
        <w:rPr>
          <w:sz w:val="24"/>
          <w:szCs w:val="24"/>
        </w:rPr>
        <w:t>nuk</w:t>
      </w:r>
      <w:proofErr w:type="spellEnd"/>
      <w:r w:rsidR="004D3A2E" w:rsidRPr="004D3A2E">
        <w:rPr>
          <w:sz w:val="24"/>
          <w:szCs w:val="24"/>
        </w:rPr>
        <w:t xml:space="preserve"> e </w:t>
      </w:r>
      <w:proofErr w:type="spellStart"/>
      <w:r w:rsidR="004D3A2E" w:rsidRPr="004D3A2E">
        <w:rPr>
          <w:sz w:val="24"/>
          <w:szCs w:val="24"/>
        </w:rPr>
        <w:t>çmoi</w:t>
      </w:r>
      <w:proofErr w:type="spellEnd"/>
      <w:r w:rsidR="004D3A2E" w:rsidRPr="004D3A2E">
        <w:rPr>
          <w:sz w:val="24"/>
          <w:szCs w:val="24"/>
        </w:rPr>
        <w:t xml:space="preserve"> </w:t>
      </w:r>
      <w:proofErr w:type="spellStart"/>
      <w:r w:rsidR="004D3A2E" w:rsidRPr="004D3A2E">
        <w:rPr>
          <w:sz w:val="24"/>
          <w:szCs w:val="24"/>
        </w:rPr>
        <w:t>si</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nevojshëm</w:t>
      </w:r>
      <w:proofErr w:type="spellEnd"/>
      <w:r w:rsidR="004D3A2E" w:rsidRPr="004D3A2E">
        <w:rPr>
          <w:sz w:val="24"/>
          <w:szCs w:val="24"/>
        </w:rPr>
        <w:t xml:space="preserve"> </w:t>
      </w:r>
      <w:proofErr w:type="spellStart"/>
      <w:r w:rsidR="004D3A2E" w:rsidRPr="004D3A2E">
        <w:rPr>
          <w:sz w:val="24"/>
          <w:szCs w:val="24"/>
        </w:rPr>
        <w:t>njësimin</w:t>
      </w:r>
      <w:proofErr w:type="spellEnd"/>
      <w:r w:rsidR="004D3A2E" w:rsidRPr="004D3A2E">
        <w:rPr>
          <w:sz w:val="24"/>
          <w:szCs w:val="24"/>
        </w:rPr>
        <w:t xml:space="preserve"> e </w:t>
      </w:r>
      <w:proofErr w:type="spellStart"/>
      <w:r w:rsidR="004D3A2E" w:rsidRPr="004D3A2E">
        <w:rPr>
          <w:sz w:val="24"/>
          <w:szCs w:val="24"/>
        </w:rPr>
        <w:t>praktikës</w:t>
      </w:r>
      <w:proofErr w:type="spellEnd"/>
      <w:r w:rsidR="004D3A2E" w:rsidRPr="004D3A2E">
        <w:rPr>
          <w:sz w:val="24"/>
          <w:szCs w:val="24"/>
        </w:rPr>
        <w:t xml:space="preserve">, </w:t>
      </w:r>
      <w:proofErr w:type="spellStart"/>
      <w:r w:rsidR="004D3A2E" w:rsidRPr="004D3A2E">
        <w:rPr>
          <w:sz w:val="24"/>
          <w:szCs w:val="24"/>
        </w:rPr>
        <w:t>lidhur</w:t>
      </w:r>
      <w:proofErr w:type="spellEnd"/>
      <w:r w:rsidR="004D3A2E" w:rsidRPr="004D3A2E">
        <w:rPr>
          <w:sz w:val="24"/>
          <w:szCs w:val="24"/>
        </w:rPr>
        <w:t xml:space="preserve"> me </w:t>
      </w:r>
      <w:proofErr w:type="spellStart"/>
      <w:r w:rsidR="004D3A2E" w:rsidRPr="004D3A2E">
        <w:rPr>
          <w:sz w:val="24"/>
          <w:szCs w:val="24"/>
        </w:rPr>
        <w:t>formësimin</w:t>
      </w:r>
      <w:proofErr w:type="spellEnd"/>
      <w:r w:rsidR="004D3A2E" w:rsidRPr="004D3A2E">
        <w:rPr>
          <w:sz w:val="24"/>
          <w:szCs w:val="24"/>
        </w:rPr>
        <w:t xml:space="preserve"> e </w:t>
      </w:r>
      <w:proofErr w:type="spellStart"/>
      <w:r w:rsidR="004D3A2E" w:rsidRPr="004D3A2E">
        <w:rPr>
          <w:sz w:val="24"/>
          <w:szCs w:val="24"/>
        </w:rPr>
        <w:t>motiveve</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hakmarrjes</w:t>
      </w:r>
      <w:proofErr w:type="spellEnd"/>
      <w:r w:rsidR="004D3A2E" w:rsidRPr="004D3A2E">
        <w:rPr>
          <w:sz w:val="24"/>
          <w:szCs w:val="24"/>
        </w:rPr>
        <w:t xml:space="preserve">, </w:t>
      </w:r>
      <w:proofErr w:type="spellStart"/>
      <w:r w:rsidR="004D3A2E" w:rsidRPr="004D3A2E">
        <w:rPr>
          <w:sz w:val="24"/>
          <w:szCs w:val="24"/>
        </w:rPr>
        <w:t>për</w:t>
      </w:r>
      <w:proofErr w:type="spellEnd"/>
      <w:r w:rsidR="004D3A2E" w:rsidRPr="004D3A2E">
        <w:rPr>
          <w:sz w:val="24"/>
          <w:szCs w:val="24"/>
        </w:rPr>
        <w:t xml:space="preserve"> </w:t>
      </w:r>
      <w:proofErr w:type="spellStart"/>
      <w:r w:rsidR="004D3A2E" w:rsidRPr="004D3A2E">
        <w:rPr>
          <w:sz w:val="24"/>
          <w:szCs w:val="24"/>
        </w:rPr>
        <w:t>efekt</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kualifikimit</w:t>
      </w:r>
      <w:proofErr w:type="spellEnd"/>
      <w:r w:rsidR="004D3A2E" w:rsidRPr="004D3A2E">
        <w:rPr>
          <w:sz w:val="24"/>
          <w:szCs w:val="24"/>
        </w:rPr>
        <w:t xml:space="preserve"> </w:t>
      </w:r>
      <w:proofErr w:type="spellStart"/>
      <w:r w:rsidR="004D3A2E" w:rsidRPr="004D3A2E">
        <w:rPr>
          <w:sz w:val="24"/>
          <w:szCs w:val="24"/>
        </w:rPr>
        <w:t>sipas</w:t>
      </w:r>
      <w:proofErr w:type="spellEnd"/>
      <w:r w:rsidR="004D3A2E" w:rsidRPr="004D3A2E">
        <w:rPr>
          <w:sz w:val="24"/>
          <w:szCs w:val="24"/>
        </w:rPr>
        <w:t xml:space="preserve"> </w:t>
      </w:r>
      <w:proofErr w:type="spellStart"/>
      <w:r w:rsidR="004D3A2E" w:rsidRPr="004D3A2E">
        <w:rPr>
          <w:sz w:val="24"/>
          <w:szCs w:val="24"/>
        </w:rPr>
        <w:t>paragrafit</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dytë</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nenit</w:t>
      </w:r>
      <w:proofErr w:type="spellEnd"/>
      <w:r w:rsidR="004D3A2E" w:rsidRPr="004D3A2E">
        <w:rPr>
          <w:sz w:val="24"/>
          <w:szCs w:val="24"/>
        </w:rPr>
        <w:t xml:space="preserve"> 78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Kodit</w:t>
      </w:r>
      <w:proofErr w:type="spellEnd"/>
      <w:r w:rsidR="004D3A2E" w:rsidRPr="004D3A2E">
        <w:rPr>
          <w:sz w:val="24"/>
          <w:szCs w:val="24"/>
        </w:rPr>
        <w:t xml:space="preserve"> Penal, </w:t>
      </w:r>
      <w:proofErr w:type="spellStart"/>
      <w:r w:rsidR="004D3A2E" w:rsidRPr="004D3A2E">
        <w:rPr>
          <w:sz w:val="24"/>
          <w:szCs w:val="24"/>
        </w:rPr>
        <w:t>pasi</w:t>
      </w:r>
      <w:proofErr w:type="spellEnd"/>
      <w:r w:rsidR="004D3A2E" w:rsidRPr="004D3A2E">
        <w:rPr>
          <w:sz w:val="24"/>
          <w:szCs w:val="24"/>
        </w:rPr>
        <w:t xml:space="preserve"> </w:t>
      </w:r>
      <w:proofErr w:type="spellStart"/>
      <w:r w:rsidR="004D3A2E" w:rsidRPr="004D3A2E">
        <w:rPr>
          <w:sz w:val="24"/>
          <w:szCs w:val="24"/>
        </w:rPr>
        <w:t>nuk</w:t>
      </w:r>
      <w:proofErr w:type="spellEnd"/>
      <w:r w:rsidR="004D3A2E" w:rsidRPr="004D3A2E">
        <w:rPr>
          <w:sz w:val="24"/>
          <w:szCs w:val="24"/>
        </w:rPr>
        <w:t xml:space="preserve"> ka </w:t>
      </w:r>
      <w:proofErr w:type="spellStart"/>
      <w:r w:rsidR="004D3A2E" w:rsidRPr="004D3A2E">
        <w:rPr>
          <w:sz w:val="24"/>
          <w:szCs w:val="24"/>
        </w:rPr>
        <w:t>konstatuar</w:t>
      </w:r>
      <w:proofErr w:type="spellEnd"/>
      <w:r w:rsidR="004D3A2E" w:rsidRPr="004D3A2E">
        <w:rPr>
          <w:sz w:val="24"/>
          <w:szCs w:val="24"/>
        </w:rPr>
        <w:t xml:space="preserve"> </w:t>
      </w:r>
      <w:proofErr w:type="spellStart"/>
      <w:r w:rsidR="004D3A2E" w:rsidRPr="004D3A2E">
        <w:rPr>
          <w:sz w:val="24"/>
          <w:szCs w:val="24"/>
        </w:rPr>
        <w:t>qëndrime</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ndryshme</w:t>
      </w:r>
      <w:proofErr w:type="spellEnd"/>
      <w:r w:rsidR="004D3A2E" w:rsidRPr="004D3A2E">
        <w:rPr>
          <w:sz w:val="24"/>
          <w:szCs w:val="24"/>
        </w:rPr>
        <w:t xml:space="preserve"> </w:t>
      </w:r>
      <w:proofErr w:type="spellStart"/>
      <w:r w:rsidR="004D3A2E" w:rsidRPr="004D3A2E">
        <w:rPr>
          <w:sz w:val="24"/>
          <w:szCs w:val="24"/>
        </w:rPr>
        <w:t>në</w:t>
      </w:r>
      <w:proofErr w:type="spellEnd"/>
      <w:r w:rsidR="004D3A2E" w:rsidRPr="004D3A2E">
        <w:rPr>
          <w:sz w:val="24"/>
          <w:szCs w:val="24"/>
        </w:rPr>
        <w:t xml:space="preserve"> </w:t>
      </w:r>
      <w:proofErr w:type="spellStart"/>
      <w:r w:rsidR="004D3A2E" w:rsidRPr="004D3A2E">
        <w:rPr>
          <w:sz w:val="24"/>
          <w:szCs w:val="24"/>
        </w:rPr>
        <w:t>praktikë</w:t>
      </w:r>
      <w:proofErr w:type="spellEnd"/>
      <w:r w:rsidR="004D3A2E" w:rsidRPr="004D3A2E">
        <w:rPr>
          <w:sz w:val="24"/>
          <w:szCs w:val="24"/>
        </w:rPr>
        <w:t xml:space="preserve"> </w:t>
      </w:r>
      <w:proofErr w:type="spellStart"/>
      <w:r w:rsidR="004D3A2E" w:rsidRPr="004D3A2E">
        <w:rPr>
          <w:sz w:val="24"/>
          <w:szCs w:val="24"/>
        </w:rPr>
        <w:t>lidhur</w:t>
      </w:r>
      <w:proofErr w:type="spellEnd"/>
      <w:r w:rsidR="004D3A2E" w:rsidRPr="004D3A2E">
        <w:rPr>
          <w:sz w:val="24"/>
          <w:szCs w:val="24"/>
        </w:rPr>
        <w:t xml:space="preserve"> me </w:t>
      </w:r>
      <w:proofErr w:type="spellStart"/>
      <w:r w:rsidR="004D3A2E" w:rsidRPr="004D3A2E">
        <w:rPr>
          <w:sz w:val="24"/>
          <w:szCs w:val="24"/>
        </w:rPr>
        <w:t>zbatimin</w:t>
      </w:r>
      <w:proofErr w:type="spellEnd"/>
      <w:r w:rsidR="004D3A2E" w:rsidRPr="004D3A2E">
        <w:rPr>
          <w:sz w:val="24"/>
          <w:szCs w:val="24"/>
        </w:rPr>
        <w:t>/</w:t>
      </w:r>
      <w:proofErr w:type="spellStart"/>
      <w:r w:rsidR="004D3A2E" w:rsidRPr="004D3A2E">
        <w:rPr>
          <w:sz w:val="24"/>
          <w:szCs w:val="24"/>
        </w:rPr>
        <w:t>interpretimin</w:t>
      </w:r>
      <w:proofErr w:type="spellEnd"/>
      <w:r w:rsidR="004D3A2E" w:rsidRPr="004D3A2E">
        <w:rPr>
          <w:sz w:val="24"/>
          <w:szCs w:val="24"/>
        </w:rPr>
        <w:t xml:space="preserve"> e </w:t>
      </w:r>
      <w:proofErr w:type="spellStart"/>
      <w:r w:rsidR="004D3A2E" w:rsidRPr="004D3A2E">
        <w:rPr>
          <w:sz w:val="24"/>
          <w:szCs w:val="24"/>
        </w:rPr>
        <w:t>kësaj</w:t>
      </w:r>
      <w:proofErr w:type="spellEnd"/>
      <w:r w:rsidR="004D3A2E" w:rsidRPr="004D3A2E">
        <w:rPr>
          <w:sz w:val="24"/>
          <w:szCs w:val="24"/>
        </w:rPr>
        <w:t xml:space="preserve"> </w:t>
      </w:r>
      <w:proofErr w:type="spellStart"/>
      <w:r w:rsidR="004D3A2E" w:rsidRPr="004D3A2E">
        <w:rPr>
          <w:sz w:val="24"/>
          <w:szCs w:val="24"/>
        </w:rPr>
        <w:t>dispozite</w:t>
      </w:r>
      <w:proofErr w:type="spellEnd"/>
      <w:r w:rsidR="004D3A2E" w:rsidRPr="004D3A2E">
        <w:rPr>
          <w:sz w:val="24"/>
          <w:szCs w:val="24"/>
        </w:rPr>
        <w:t xml:space="preserve"> </w:t>
      </w:r>
      <w:proofErr w:type="spellStart"/>
      <w:r w:rsidR="004D3A2E" w:rsidRPr="004D3A2E">
        <w:rPr>
          <w:sz w:val="24"/>
          <w:szCs w:val="24"/>
        </w:rPr>
        <w:t>të</w:t>
      </w:r>
      <w:proofErr w:type="spellEnd"/>
      <w:r w:rsidR="004D3A2E" w:rsidRPr="004D3A2E">
        <w:rPr>
          <w:sz w:val="24"/>
          <w:szCs w:val="24"/>
        </w:rPr>
        <w:t xml:space="preserve"> </w:t>
      </w:r>
      <w:proofErr w:type="spellStart"/>
      <w:r w:rsidR="004D3A2E" w:rsidRPr="004D3A2E">
        <w:rPr>
          <w:sz w:val="24"/>
          <w:szCs w:val="24"/>
        </w:rPr>
        <w:t>Kodit</w:t>
      </w:r>
      <w:proofErr w:type="spellEnd"/>
      <w:r w:rsidR="004D3A2E" w:rsidRPr="004D3A2E">
        <w:rPr>
          <w:sz w:val="24"/>
          <w:szCs w:val="24"/>
        </w:rPr>
        <w:t xml:space="preserve"> Penal, </w:t>
      </w:r>
      <w:proofErr w:type="spellStart"/>
      <w:r w:rsidR="004D3A2E" w:rsidRPr="004D3A2E">
        <w:rPr>
          <w:sz w:val="24"/>
          <w:szCs w:val="24"/>
        </w:rPr>
        <w:t>nga</w:t>
      </w:r>
      <w:proofErr w:type="spellEnd"/>
      <w:r w:rsidR="004D3A2E" w:rsidRPr="004D3A2E">
        <w:rPr>
          <w:sz w:val="24"/>
          <w:szCs w:val="24"/>
        </w:rPr>
        <w:t xml:space="preserve"> </w:t>
      </w:r>
      <w:proofErr w:type="spellStart"/>
      <w:r w:rsidR="004D3A2E" w:rsidRPr="004D3A2E">
        <w:rPr>
          <w:sz w:val="24"/>
          <w:szCs w:val="24"/>
        </w:rPr>
        <w:t>gjykatat</w:t>
      </w:r>
      <w:proofErr w:type="spellEnd"/>
      <w:r w:rsidR="004D3A2E" w:rsidRPr="004D3A2E">
        <w:rPr>
          <w:sz w:val="24"/>
          <w:szCs w:val="24"/>
        </w:rPr>
        <w:t xml:space="preserve"> e </w:t>
      </w:r>
      <w:proofErr w:type="spellStart"/>
      <w:r w:rsidR="004D3A2E" w:rsidRPr="004D3A2E">
        <w:rPr>
          <w:sz w:val="24"/>
          <w:szCs w:val="24"/>
        </w:rPr>
        <w:t>faktit</w:t>
      </w:r>
      <w:proofErr w:type="spellEnd"/>
      <w:r w:rsidR="004D3A2E" w:rsidRPr="004D3A2E">
        <w:rPr>
          <w:sz w:val="24"/>
          <w:szCs w:val="24"/>
        </w:rPr>
        <w:t xml:space="preserve">. </w:t>
      </w:r>
    </w:p>
    <w:p w14:paraId="12134D66" w14:textId="77777777" w:rsidR="004D3A2E" w:rsidRPr="004D3A2E" w:rsidRDefault="00D268C9" w:rsidP="004D3A2E">
      <w:pPr>
        <w:ind w:firstLine="720"/>
        <w:jc w:val="both"/>
        <w:rPr>
          <w:rFonts w:eastAsia="MS Mincho"/>
          <w:iCs/>
          <w:sz w:val="24"/>
          <w:szCs w:val="24"/>
          <w:lang w:eastAsia="en-IN"/>
        </w:rPr>
      </w:pPr>
      <w:r>
        <w:rPr>
          <w:rFonts w:eastAsia="MS Mincho"/>
          <w:iCs/>
          <w:sz w:val="24"/>
          <w:szCs w:val="24"/>
          <w:lang w:eastAsia="en-IN"/>
        </w:rPr>
        <w:t>37</w:t>
      </w:r>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përfundim</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Kolegji</w:t>
      </w:r>
      <w:proofErr w:type="spellEnd"/>
      <w:r w:rsidR="004D3A2E" w:rsidRPr="004D3A2E">
        <w:rPr>
          <w:rFonts w:eastAsia="MS Mincho"/>
          <w:iCs/>
          <w:sz w:val="24"/>
          <w:szCs w:val="24"/>
          <w:lang w:eastAsia="en-IN"/>
        </w:rPr>
        <w:t xml:space="preserve"> duke </w:t>
      </w:r>
      <w:proofErr w:type="spellStart"/>
      <w:r w:rsidR="004D3A2E" w:rsidRPr="004D3A2E">
        <w:rPr>
          <w:rFonts w:eastAsia="MS Mincho"/>
          <w:iCs/>
          <w:sz w:val="24"/>
          <w:szCs w:val="24"/>
          <w:lang w:eastAsia="en-IN"/>
        </w:rPr>
        <w:t>vlerësuar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tërësi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vendimmarrjen</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objekt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rekursi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procesin</w:t>
      </w:r>
      <w:proofErr w:type="spellEnd"/>
      <w:r w:rsidR="004D3A2E" w:rsidRPr="004D3A2E">
        <w:rPr>
          <w:rFonts w:eastAsia="MS Mincho"/>
          <w:iCs/>
          <w:sz w:val="24"/>
          <w:szCs w:val="24"/>
          <w:lang w:eastAsia="en-IN"/>
        </w:rPr>
        <w:t xml:space="preserve"> e </w:t>
      </w:r>
      <w:proofErr w:type="spellStart"/>
      <w:r w:rsidR="004D3A2E" w:rsidRPr="004D3A2E">
        <w:rPr>
          <w:rFonts w:eastAsia="MS Mincho"/>
          <w:iCs/>
          <w:sz w:val="24"/>
          <w:szCs w:val="24"/>
          <w:lang w:eastAsia="en-IN"/>
        </w:rPr>
        <w:t>zhvilluar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nga</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gjykatat</w:t>
      </w:r>
      <w:proofErr w:type="spellEnd"/>
      <w:r w:rsidR="004D3A2E" w:rsidRPr="004D3A2E">
        <w:rPr>
          <w:rFonts w:eastAsia="MS Mincho"/>
          <w:iCs/>
          <w:sz w:val="24"/>
          <w:szCs w:val="24"/>
          <w:lang w:eastAsia="en-IN"/>
        </w:rPr>
        <w:t xml:space="preserve"> e </w:t>
      </w:r>
      <w:proofErr w:type="spellStart"/>
      <w:r w:rsidR="004D3A2E" w:rsidRPr="004D3A2E">
        <w:rPr>
          <w:rFonts w:eastAsia="MS Mincho"/>
          <w:iCs/>
          <w:sz w:val="24"/>
          <w:szCs w:val="24"/>
          <w:lang w:eastAsia="en-IN"/>
        </w:rPr>
        <w:t>faktit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verifikimin</w:t>
      </w:r>
      <w:proofErr w:type="spellEnd"/>
      <w:r w:rsidR="004D3A2E" w:rsidRPr="004D3A2E">
        <w:rPr>
          <w:rFonts w:eastAsia="MS Mincho"/>
          <w:iCs/>
          <w:sz w:val="24"/>
          <w:szCs w:val="24"/>
          <w:lang w:eastAsia="en-IN"/>
        </w:rPr>
        <w:t xml:space="preserve"> e </w:t>
      </w:r>
      <w:proofErr w:type="spellStart"/>
      <w:r w:rsidR="004D3A2E" w:rsidRPr="004D3A2E">
        <w:rPr>
          <w:rFonts w:eastAsia="MS Mincho"/>
          <w:iCs/>
          <w:sz w:val="24"/>
          <w:szCs w:val="24"/>
          <w:lang w:eastAsia="en-IN"/>
        </w:rPr>
        <w:t>zbatimit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garancive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kushtetuese</w:t>
      </w:r>
      <w:proofErr w:type="spellEnd"/>
      <w:r w:rsidR="004D3A2E" w:rsidRPr="004D3A2E">
        <w:rPr>
          <w:rFonts w:eastAsia="MS Mincho"/>
          <w:iCs/>
          <w:sz w:val="24"/>
          <w:szCs w:val="24"/>
          <w:lang w:eastAsia="en-IN"/>
        </w:rPr>
        <w:t xml:space="preserve"> e </w:t>
      </w:r>
      <w:proofErr w:type="spellStart"/>
      <w:r w:rsidR="004D3A2E" w:rsidRPr="004D3A2E">
        <w:rPr>
          <w:rFonts w:eastAsia="MS Mincho"/>
          <w:iCs/>
          <w:sz w:val="24"/>
          <w:szCs w:val="24"/>
          <w:lang w:eastAsia="en-IN"/>
        </w:rPr>
        <w:t>procedurale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për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gjykuarin</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që</w:t>
      </w:r>
      <w:proofErr w:type="spellEnd"/>
      <w:r w:rsidR="004D3A2E" w:rsidRPr="004D3A2E">
        <w:rPr>
          <w:rFonts w:eastAsia="MS Mincho"/>
          <w:iCs/>
          <w:sz w:val="24"/>
          <w:szCs w:val="24"/>
          <w:lang w:eastAsia="en-IN"/>
        </w:rPr>
        <w:t xml:space="preserve"> ka </w:t>
      </w:r>
      <w:proofErr w:type="spellStart"/>
      <w:r w:rsidR="004D3A2E" w:rsidRPr="004D3A2E">
        <w:rPr>
          <w:rFonts w:eastAsia="MS Mincho"/>
          <w:iCs/>
          <w:sz w:val="24"/>
          <w:szCs w:val="24"/>
          <w:lang w:eastAsia="en-IN"/>
        </w:rPr>
        <w:t>pasur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gjitha</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hapësirat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kohën</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dhe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mundësinë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për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realizuar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një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mbrojtje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efektive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çmon</w:t>
      </w:r>
      <w:proofErr w:type="spellEnd"/>
      <w:r w:rsidR="004D3A2E" w:rsidRPr="004D3A2E">
        <w:rPr>
          <w:rFonts w:eastAsia="MS Mincho"/>
          <w:iCs/>
          <w:sz w:val="24"/>
          <w:szCs w:val="24"/>
          <w:lang w:eastAsia="en-IN"/>
        </w:rPr>
        <w:t xml:space="preserve"> se </w:t>
      </w:r>
      <w:proofErr w:type="spellStart"/>
      <w:r w:rsidR="004D3A2E" w:rsidRPr="004D3A2E">
        <w:rPr>
          <w:rFonts w:eastAsia="MS Mincho"/>
          <w:iCs/>
          <w:sz w:val="24"/>
          <w:szCs w:val="24"/>
          <w:lang w:eastAsia="en-IN"/>
        </w:rPr>
        <w:t>vendimi</w:t>
      </w:r>
      <w:proofErr w:type="spellEnd"/>
      <w:r w:rsidR="004D3A2E" w:rsidRPr="004D3A2E">
        <w:rPr>
          <w:rFonts w:eastAsia="MS Mincho"/>
          <w:iCs/>
          <w:sz w:val="24"/>
          <w:szCs w:val="24"/>
          <w:lang w:eastAsia="en-IN"/>
        </w:rPr>
        <w:t xml:space="preserve"> </w:t>
      </w:r>
      <w:r w:rsidR="004D3A2E" w:rsidRPr="004D3A2E">
        <w:rPr>
          <w:sz w:val="24"/>
          <w:szCs w:val="24"/>
        </w:rPr>
        <w:t xml:space="preserve">nr.112, </w:t>
      </w:r>
      <w:proofErr w:type="spellStart"/>
      <w:r w:rsidR="004D3A2E" w:rsidRPr="004D3A2E">
        <w:rPr>
          <w:sz w:val="24"/>
          <w:szCs w:val="24"/>
        </w:rPr>
        <w:t>datë</w:t>
      </w:r>
      <w:proofErr w:type="spellEnd"/>
      <w:r w:rsidR="00864E3E">
        <w:rPr>
          <w:sz w:val="24"/>
          <w:szCs w:val="24"/>
        </w:rPr>
        <w:t xml:space="preserve"> 25</w:t>
      </w:r>
      <w:r w:rsidR="004D3A2E" w:rsidRPr="004D3A2E">
        <w:rPr>
          <w:sz w:val="24"/>
          <w:szCs w:val="24"/>
        </w:rPr>
        <w:t>.01.2024</w:t>
      </w:r>
      <w:r w:rsidR="00864E3E">
        <w:rPr>
          <w:sz w:val="24"/>
          <w:szCs w:val="24"/>
        </w:rPr>
        <w:t xml:space="preserve"> </w:t>
      </w:r>
      <w:proofErr w:type="spellStart"/>
      <w:r w:rsidR="004D3A2E" w:rsidRPr="004D3A2E">
        <w:rPr>
          <w:rFonts w:eastAsia="MS Mincho"/>
          <w:iCs/>
          <w:sz w:val="24"/>
          <w:szCs w:val="24"/>
          <w:lang w:eastAsia="en-IN"/>
        </w:rPr>
        <w:t>i</w:t>
      </w:r>
      <w:proofErr w:type="spellEnd"/>
      <w:r w:rsidR="004D3A2E" w:rsidRPr="004D3A2E">
        <w:rPr>
          <w:rFonts w:eastAsia="MS Mincho"/>
          <w:iCs/>
          <w:sz w:val="24"/>
          <w:szCs w:val="24"/>
          <w:lang w:eastAsia="en-IN"/>
        </w:rPr>
        <w:t xml:space="preserve"> </w:t>
      </w:r>
      <w:proofErr w:type="spellStart"/>
      <w:r w:rsidR="00864E3E">
        <w:rPr>
          <w:rFonts w:eastAsia="MS Mincho"/>
          <w:iCs/>
          <w:sz w:val="24"/>
          <w:szCs w:val="24"/>
          <w:lang w:eastAsia="en-IN"/>
        </w:rPr>
        <w:t>G</w:t>
      </w:r>
      <w:r w:rsidR="004D3A2E" w:rsidRPr="004D3A2E">
        <w:rPr>
          <w:rFonts w:eastAsia="MS Mincho"/>
          <w:iCs/>
          <w:sz w:val="24"/>
          <w:szCs w:val="24"/>
          <w:lang w:eastAsia="en-IN"/>
        </w:rPr>
        <w:t>jykatës</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së</w:t>
      </w:r>
      <w:proofErr w:type="spellEnd"/>
      <w:r w:rsidR="004D3A2E" w:rsidRPr="004D3A2E">
        <w:rPr>
          <w:rFonts w:eastAsia="MS Mincho"/>
          <w:iCs/>
          <w:sz w:val="24"/>
          <w:szCs w:val="24"/>
          <w:lang w:eastAsia="en-IN"/>
        </w:rPr>
        <w:t xml:space="preserve"> </w:t>
      </w:r>
      <w:proofErr w:type="spellStart"/>
      <w:r w:rsidR="00864E3E">
        <w:rPr>
          <w:rFonts w:eastAsia="MS Mincho"/>
          <w:iCs/>
          <w:sz w:val="24"/>
          <w:szCs w:val="24"/>
          <w:lang w:eastAsia="en-IN"/>
        </w:rPr>
        <w:t>A</w:t>
      </w:r>
      <w:r w:rsidR="004D3A2E" w:rsidRPr="004D3A2E">
        <w:rPr>
          <w:rFonts w:eastAsia="MS Mincho"/>
          <w:iCs/>
          <w:sz w:val="24"/>
          <w:szCs w:val="24"/>
          <w:lang w:eastAsia="en-IN"/>
        </w:rPr>
        <w:t>pelit</w:t>
      </w:r>
      <w:proofErr w:type="spellEnd"/>
      <w:r w:rsidR="004D3A2E" w:rsidRPr="004D3A2E">
        <w:rPr>
          <w:rFonts w:eastAsia="MS Mincho"/>
          <w:iCs/>
          <w:sz w:val="24"/>
          <w:szCs w:val="24"/>
          <w:lang w:eastAsia="en-IN"/>
        </w:rPr>
        <w:t xml:space="preserve"> </w:t>
      </w:r>
      <w:proofErr w:type="spellStart"/>
      <w:r w:rsidR="00864E3E">
        <w:rPr>
          <w:rFonts w:eastAsia="MS Mincho"/>
          <w:iCs/>
          <w:sz w:val="24"/>
          <w:szCs w:val="24"/>
          <w:lang w:eastAsia="en-IN"/>
        </w:rPr>
        <w:lastRenderedPageBreak/>
        <w:t>t</w:t>
      </w:r>
      <w:r w:rsidR="00864E3E" w:rsidRPr="00864E3E">
        <w:rPr>
          <w:rFonts w:eastAsia="MS Mincho"/>
          <w:iCs/>
          <w:sz w:val="24"/>
          <w:szCs w:val="24"/>
          <w:lang w:eastAsia="en-IN"/>
        </w:rPr>
        <w:t>ë</w:t>
      </w:r>
      <w:proofErr w:type="spellEnd"/>
      <w:r w:rsidR="00864E3E">
        <w:rPr>
          <w:rFonts w:eastAsia="MS Mincho"/>
          <w:iCs/>
          <w:sz w:val="24"/>
          <w:szCs w:val="24"/>
          <w:lang w:eastAsia="en-IN"/>
        </w:rPr>
        <w:t xml:space="preserve"> </w:t>
      </w:r>
      <w:proofErr w:type="spellStart"/>
      <w:r w:rsidR="00864E3E">
        <w:rPr>
          <w:rFonts w:eastAsia="MS Mincho"/>
          <w:iCs/>
          <w:sz w:val="24"/>
          <w:szCs w:val="24"/>
          <w:lang w:eastAsia="en-IN"/>
        </w:rPr>
        <w:t>Juridiksionit</w:t>
      </w:r>
      <w:proofErr w:type="spellEnd"/>
      <w:r w:rsidR="00864E3E">
        <w:rPr>
          <w:rFonts w:eastAsia="MS Mincho"/>
          <w:iCs/>
          <w:sz w:val="24"/>
          <w:szCs w:val="24"/>
          <w:lang w:eastAsia="en-IN"/>
        </w:rPr>
        <w:t xml:space="preserve"> </w:t>
      </w:r>
      <w:proofErr w:type="spellStart"/>
      <w:r w:rsidR="00864E3E">
        <w:rPr>
          <w:rFonts w:eastAsia="MS Mincho"/>
          <w:iCs/>
          <w:sz w:val="24"/>
          <w:szCs w:val="24"/>
          <w:lang w:eastAsia="en-IN"/>
        </w:rPr>
        <w:t>t</w:t>
      </w:r>
      <w:r w:rsidR="00864E3E" w:rsidRPr="00864E3E">
        <w:rPr>
          <w:rFonts w:eastAsia="MS Mincho"/>
          <w:iCs/>
          <w:sz w:val="24"/>
          <w:szCs w:val="24"/>
          <w:lang w:eastAsia="en-IN"/>
        </w:rPr>
        <w:t>ë</w:t>
      </w:r>
      <w:proofErr w:type="spellEnd"/>
      <w:r w:rsidR="00864E3E">
        <w:rPr>
          <w:rFonts w:eastAsia="MS Mincho"/>
          <w:iCs/>
          <w:sz w:val="24"/>
          <w:szCs w:val="24"/>
          <w:lang w:eastAsia="en-IN"/>
        </w:rPr>
        <w:t xml:space="preserve"> </w:t>
      </w:r>
      <w:proofErr w:type="spellStart"/>
      <w:r w:rsidR="00864E3E">
        <w:rPr>
          <w:rFonts w:eastAsia="MS Mincho"/>
          <w:iCs/>
          <w:sz w:val="24"/>
          <w:szCs w:val="24"/>
          <w:lang w:eastAsia="en-IN"/>
        </w:rPr>
        <w:t>P</w:t>
      </w:r>
      <w:r w:rsidR="00864E3E" w:rsidRPr="00864E3E">
        <w:rPr>
          <w:rFonts w:eastAsia="MS Mincho"/>
          <w:iCs/>
          <w:sz w:val="24"/>
          <w:szCs w:val="24"/>
          <w:lang w:eastAsia="en-IN"/>
        </w:rPr>
        <w:t>ë</w:t>
      </w:r>
      <w:r w:rsidR="00864E3E">
        <w:rPr>
          <w:rFonts w:eastAsia="MS Mincho"/>
          <w:iCs/>
          <w:sz w:val="24"/>
          <w:szCs w:val="24"/>
          <w:lang w:eastAsia="en-IN"/>
        </w:rPr>
        <w:t>rgjithsh</w:t>
      </w:r>
      <w:r w:rsidR="00864E3E" w:rsidRPr="00864E3E">
        <w:rPr>
          <w:rFonts w:eastAsia="MS Mincho"/>
          <w:iCs/>
          <w:sz w:val="24"/>
          <w:szCs w:val="24"/>
          <w:lang w:eastAsia="en-IN"/>
        </w:rPr>
        <w:t>ë</w:t>
      </w:r>
      <w:r w:rsidR="00864E3E">
        <w:rPr>
          <w:rFonts w:eastAsia="MS Mincho"/>
          <w:iCs/>
          <w:sz w:val="24"/>
          <w:szCs w:val="24"/>
          <w:lang w:eastAsia="en-IN"/>
        </w:rPr>
        <w:t>m</w:t>
      </w:r>
      <w:proofErr w:type="spellEnd"/>
      <w:r w:rsidR="00864E3E">
        <w:rPr>
          <w:rFonts w:eastAsia="MS Mincho"/>
          <w:iCs/>
          <w:sz w:val="24"/>
          <w:szCs w:val="24"/>
          <w:lang w:eastAsia="en-IN"/>
        </w:rPr>
        <w:t xml:space="preserve"> </w:t>
      </w:r>
      <w:proofErr w:type="spellStart"/>
      <w:r w:rsidR="004D3A2E" w:rsidRPr="004D3A2E">
        <w:rPr>
          <w:rFonts w:eastAsia="MS Mincho"/>
          <w:iCs/>
          <w:sz w:val="24"/>
          <w:szCs w:val="24"/>
          <w:lang w:eastAsia="en-IN"/>
        </w:rPr>
        <w:t>është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drejtë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dhe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bazuar</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ligj</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dhe</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si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i</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tillë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duhet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të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lihet</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në</w:t>
      </w:r>
      <w:proofErr w:type="spellEnd"/>
      <w:r w:rsidR="004D3A2E" w:rsidRPr="004D3A2E">
        <w:rPr>
          <w:rFonts w:eastAsia="MS Mincho"/>
          <w:iCs/>
          <w:sz w:val="24"/>
          <w:szCs w:val="24"/>
          <w:lang w:eastAsia="en-IN"/>
        </w:rPr>
        <w:t xml:space="preserve"> </w:t>
      </w:r>
      <w:proofErr w:type="spellStart"/>
      <w:r w:rsidR="004D3A2E" w:rsidRPr="004D3A2E">
        <w:rPr>
          <w:rFonts w:eastAsia="MS Mincho"/>
          <w:iCs/>
          <w:sz w:val="24"/>
          <w:szCs w:val="24"/>
          <w:lang w:eastAsia="en-IN"/>
        </w:rPr>
        <w:t>fuqi</w:t>
      </w:r>
      <w:proofErr w:type="spellEnd"/>
      <w:r w:rsidR="004D3A2E" w:rsidRPr="004D3A2E">
        <w:rPr>
          <w:rFonts w:eastAsia="MS Mincho"/>
          <w:iCs/>
          <w:sz w:val="24"/>
          <w:szCs w:val="24"/>
          <w:lang w:eastAsia="en-IN"/>
        </w:rPr>
        <w:t>.</w:t>
      </w:r>
    </w:p>
    <w:p w14:paraId="098CF05D" w14:textId="77777777" w:rsidR="004D3A2E" w:rsidRPr="004D3A2E" w:rsidRDefault="004D3A2E" w:rsidP="004D3A2E">
      <w:pPr>
        <w:jc w:val="right"/>
        <w:rPr>
          <w:b/>
          <w:bCs/>
          <w:sz w:val="24"/>
          <w:szCs w:val="24"/>
        </w:rPr>
      </w:pPr>
    </w:p>
    <w:p w14:paraId="7EEDDD00" w14:textId="77777777" w:rsidR="004D3A2E" w:rsidRPr="004D3A2E" w:rsidRDefault="004D3A2E" w:rsidP="004D3A2E">
      <w:pPr>
        <w:jc w:val="center"/>
        <w:rPr>
          <w:b/>
          <w:bCs/>
          <w:iCs/>
          <w:sz w:val="24"/>
          <w:szCs w:val="24"/>
        </w:rPr>
      </w:pPr>
      <w:r>
        <w:rPr>
          <w:b/>
          <w:bCs/>
          <w:iCs/>
          <w:sz w:val="24"/>
          <w:szCs w:val="24"/>
        </w:rPr>
        <w:t xml:space="preserve">PËR KËTO </w:t>
      </w:r>
      <w:r w:rsidRPr="004D3A2E">
        <w:rPr>
          <w:b/>
          <w:bCs/>
          <w:iCs/>
          <w:sz w:val="24"/>
          <w:szCs w:val="24"/>
        </w:rPr>
        <w:t>ARSYE</w:t>
      </w:r>
      <w:r>
        <w:rPr>
          <w:b/>
          <w:bCs/>
          <w:iCs/>
          <w:sz w:val="24"/>
          <w:szCs w:val="24"/>
        </w:rPr>
        <w:t>,</w:t>
      </w:r>
    </w:p>
    <w:p w14:paraId="06443234" w14:textId="77777777" w:rsidR="004D3A2E" w:rsidRPr="004D3A2E" w:rsidRDefault="004D3A2E" w:rsidP="004D3A2E">
      <w:pPr>
        <w:jc w:val="right"/>
        <w:rPr>
          <w:b/>
          <w:bCs/>
          <w:i/>
          <w:sz w:val="24"/>
          <w:szCs w:val="24"/>
        </w:rPr>
      </w:pPr>
    </w:p>
    <w:p w14:paraId="0146A945" w14:textId="77777777" w:rsidR="004D3A2E" w:rsidRPr="004D3A2E" w:rsidRDefault="004D3A2E" w:rsidP="004D3A2E">
      <w:pPr>
        <w:ind w:firstLine="720"/>
        <w:rPr>
          <w:sz w:val="24"/>
          <w:szCs w:val="24"/>
        </w:rPr>
      </w:pPr>
      <w:proofErr w:type="spellStart"/>
      <w:r w:rsidRPr="004D3A2E">
        <w:rPr>
          <w:sz w:val="24"/>
          <w:szCs w:val="24"/>
        </w:rPr>
        <w:t>Kolegji</w:t>
      </w:r>
      <w:proofErr w:type="spellEnd"/>
      <w:r w:rsidRPr="004D3A2E">
        <w:rPr>
          <w:sz w:val="24"/>
          <w:szCs w:val="24"/>
        </w:rPr>
        <w:t xml:space="preserve"> Penal </w:t>
      </w:r>
      <w:proofErr w:type="spellStart"/>
      <w:r w:rsidRPr="004D3A2E">
        <w:rPr>
          <w:sz w:val="24"/>
          <w:szCs w:val="24"/>
        </w:rPr>
        <w:t>i</w:t>
      </w:r>
      <w:proofErr w:type="spellEnd"/>
      <w:r w:rsidRPr="004D3A2E">
        <w:rPr>
          <w:sz w:val="24"/>
          <w:szCs w:val="24"/>
        </w:rPr>
        <w:t xml:space="preserve"> </w:t>
      </w:r>
      <w:proofErr w:type="spellStart"/>
      <w:r w:rsidRPr="004D3A2E">
        <w:rPr>
          <w:sz w:val="24"/>
          <w:szCs w:val="24"/>
        </w:rPr>
        <w:t>Gjykatës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Lartë</w:t>
      </w:r>
      <w:proofErr w:type="spellEnd"/>
      <w:r w:rsidRPr="004D3A2E">
        <w:rPr>
          <w:sz w:val="24"/>
          <w:szCs w:val="24"/>
        </w:rPr>
        <w:t xml:space="preserve">, duke u </w:t>
      </w:r>
      <w:proofErr w:type="spellStart"/>
      <w:r w:rsidRPr="004D3A2E">
        <w:rPr>
          <w:sz w:val="24"/>
          <w:szCs w:val="24"/>
        </w:rPr>
        <w:t>mbështetur</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nenin</w:t>
      </w:r>
      <w:proofErr w:type="spellEnd"/>
      <w:r w:rsidRPr="004D3A2E">
        <w:rPr>
          <w:sz w:val="24"/>
          <w:szCs w:val="24"/>
        </w:rPr>
        <w:t xml:space="preserve"> 441, pika 1, </w:t>
      </w:r>
      <w:proofErr w:type="spellStart"/>
      <w:r w:rsidRPr="004D3A2E">
        <w:rPr>
          <w:sz w:val="24"/>
          <w:szCs w:val="24"/>
        </w:rPr>
        <w:t>shkronja</w:t>
      </w:r>
      <w:proofErr w:type="spellEnd"/>
      <w:r w:rsidRPr="004D3A2E">
        <w:rPr>
          <w:sz w:val="24"/>
          <w:szCs w:val="24"/>
        </w:rPr>
        <w:t xml:space="preserve"> “e”,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Kodit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Procedurës</w:t>
      </w:r>
      <w:proofErr w:type="spellEnd"/>
      <w:r w:rsidRPr="004D3A2E">
        <w:rPr>
          <w:sz w:val="24"/>
          <w:szCs w:val="24"/>
        </w:rPr>
        <w:t xml:space="preserve"> Penale,</w:t>
      </w:r>
    </w:p>
    <w:p w14:paraId="0ED86E46" w14:textId="77777777" w:rsidR="004D3A2E" w:rsidRPr="004D3A2E" w:rsidRDefault="004D3A2E" w:rsidP="004D3A2E">
      <w:pPr>
        <w:ind w:firstLine="720"/>
        <w:rPr>
          <w:b/>
          <w:bCs/>
          <w:sz w:val="24"/>
          <w:szCs w:val="24"/>
        </w:rPr>
      </w:pPr>
    </w:p>
    <w:p w14:paraId="200B1B5F" w14:textId="77777777" w:rsidR="004D3A2E" w:rsidRPr="004D3A2E" w:rsidRDefault="004D3A2E" w:rsidP="004D3A2E">
      <w:pPr>
        <w:jc w:val="center"/>
        <w:rPr>
          <w:b/>
          <w:bCs/>
          <w:sz w:val="24"/>
          <w:szCs w:val="24"/>
        </w:rPr>
      </w:pPr>
      <w:r w:rsidRPr="004D3A2E">
        <w:rPr>
          <w:b/>
          <w:bCs/>
          <w:sz w:val="24"/>
          <w:szCs w:val="24"/>
        </w:rPr>
        <w:t>V E N D O S I:</w:t>
      </w:r>
    </w:p>
    <w:p w14:paraId="6525C35E" w14:textId="77777777" w:rsidR="004D3A2E" w:rsidRPr="004D3A2E" w:rsidRDefault="004D3A2E" w:rsidP="004D3A2E">
      <w:pPr>
        <w:jc w:val="center"/>
        <w:rPr>
          <w:b/>
          <w:bCs/>
          <w:i/>
          <w:iCs/>
          <w:sz w:val="24"/>
          <w:szCs w:val="24"/>
        </w:rPr>
      </w:pPr>
    </w:p>
    <w:p w14:paraId="74C4EA03" w14:textId="77777777" w:rsidR="004D3A2E" w:rsidRPr="004D3A2E" w:rsidRDefault="004D3A2E" w:rsidP="004D3A2E">
      <w:pPr>
        <w:jc w:val="both"/>
        <w:rPr>
          <w:b/>
          <w:noProof/>
          <w:sz w:val="24"/>
          <w:szCs w:val="24"/>
          <w:lang w:val="sq-AL"/>
        </w:rPr>
      </w:pPr>
      <w:proofErr w:type="spellStart"/>
      <w:r w:rsidRPr="004D3A2E">
        <w:rPr>
          <w:sz w:val="24"/>
          <w:szCs w:val="24"/>
        </w:rPr>
        <w:t>Lënien</w:t>
      </w:r>
      <w:proofErr w:type="spellEnd"/>
      <w:r w:rsidRPr="004D3A2E">
        <w:rPr>
          <w:sz w:val="24"/>
          <w:szCs w:val="24"/>
        </w:rPr>
        <w:t xml:space="preserve"> </w:t>
      </w:r>
      <w:proofErr w:type="spellStart"/>
      <w:r w:rsidRPr="004D3A2E">
        <w:rPr>
          <w:sz w:val="24"/>
          <w:szCs w:val="24"/>
        </w:rPr>
        <w:t>në</w:t>
      </w:r>
      <w:proofErr w:type="spellEnd"/>
      <w:r w:rsidRPr="004D3A2E">
        <w:rPr>
          <w:sz w:val="24"/>
          <w:szCs w:val="24"/>
        </w:rPr>
        <w:t xml:space="preserve"> </w:t>
      </w:r>
      <w:proofErr w:type="spellStart"/>
      <w:r w:rsidRPr="004D3A2E">
        <w:rPr>
          <w:sz w:val="24"/>
          <w:szCs w:val="24"/>
        </w:rPr>
        <w:t>fuqi</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vendimit</w:t>
      </w:r>
      <w:proofErr w:type="spellEnd"/>
      <w:r w:rsidRPr="004D3A2E">
        <w:rPr>
          <w:sz w:val="24"/>
          <w:szCs w:val="24"/>
        </w:rPr>
        <w:t xml:space="preserve"> nr.112, </w:t>
      </w:r>
      <w:proofErr w:type="spellStart"/>
      <w:r w:rsidRPr="004D3A2E">
        <w:rPr>
          <w:sz w:val="24"/>
          <w:szCs w:val="24"/>
        </w:rPr>
        <w:t>datë</w:t>
      </w:r>
      <w:proofErr w:type="spellEnd"/>
      <w:r w:rsidRPr="004D3A2E">
        <w:rPr>
          <w:sz w:val="24"/>
          <w:szCs w:val="24"/>
        </w:rPr>
        <w:t xml:space="preserve"> 25.01.2024,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Gjykatës</w:t>
      </w:r>
      <w:proofErr w:type="spellEnd"/>
      <w:r w:rsidRPr="004D3A2E">
        <w:rPr>
          <w:sz w:val="24"/>
          <w:szCs w:val="24"/>
        </w:rPr>
        <w:t xml:space="preserve"> </w:t>
      </w:r>
      <w:proofErr w:type="spellStart"/>
      <w:r w:rsidRPr="004D3A2E">
        <w:rPr>
          <w:sz w:val="24"/>
          <w:szCs w:val="24"/>
        </w:rPr>
        <w:t>së</w:t>
      </w:r>
      <w:proofErr w:type="spellEnd"/>
      <w:r w:rsidRPr="004D3A2E">
        <w:rPr>
          <w:sz w:val="24"/>
          <w:szCs w:val="24"/>
        </w:rPr>
        <w:t xml:space="preserve"> </w:t>
      </w:r>
      <w:proofErr w:type="spellStart"/>
      <w:r w:rsidRPr="004D3A2E">
        <w:rPr>
          <w:sz w:val="24"/>
          <w:szCs w:val="24"/>
        </w:rPr>
        <w:t>Apelit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Juridiksionit</w:t>
      </w:r>
      <w:proofErr w:type="spellEnd"/>
      <w:r w:rsidRPr="004D3A2E">
        <w:rPr>
          <w:sz w:val="24"/>
          <w:szCs w:val="24"/>
        </w:rPr>
        <w:t xml:space="preserve"> </w:t>
      </w:r>
      <w:proofErr w:type="spellStart"/>
      <w:r w:rsidRPr="004D3A2E">
        <w:rPr>
          <w:sz w:val="24"/>
          <w:szCs w:val="24"/>
        </w:rPr>
        <w:t>të</w:t>
      </w:r>
      <w:proofErr w:type="spellEnd"/>
      <w:r w:rsidRPr="004D3A2E">
        <w:rPr>
          <w:sz w:val="24"/>
          <w:szCs w:val="24"/>
        </w:rPr>
        <w:t xml:space="preserve"> </w:t>
      </w:r>
      <w:proofErr w:type="spellStart"/>
      <w:r w:rsidRPr="004D3A2E">
        <w:rPr>
          <w:sz w:val="24"/>
          <w:szCs w:val="24"/>
        </w:rPr>
        <w:t>Përgjithshëm</w:t>
      </w:r>
      <w:proofErr w:type="spellEnd"/>
      <w:r w:rsidRPr="004D3A2E">
        <w:rPr>
          <w:sz w:val="24"/>
          <w:szCs w:val="24"/>
        </w:rPr>
        <w:t>.</w:t>
      </w:r>
    </w:p>
    <w:p w14:paraId="41527D29" w14:textId="77777777" w:rsidR="004D3A2E" w:rsidRPr="004D3A2E" w:rsidRDefault="004D3A2E" w:rsidP="004D3A2E">
      <w:pPr>
        <w:ind w:left="6480"/>
        <w:jc w:val="both"/>
        <w:rPr>
          <w:b/>
          <w:noProof/>
          <w:sz w:val="24"/>
          <w:szCs w:val="24"/>
          <w:lang w:val="sq-AL"/>
        </w:rPr>
      </w:pPr>
    </w:p>
    <w:p w14:paraId="14986257" w14:textId="77777777" w:rsidR="00D04BCD" w:rsidRPr="004D3A2E" w:rsidRDefault="009217E6" w:rsidP="004D3A2E">
      <w:pPr>
        <w:ind w:left="6480"/>
        <w:jc w:val="both"/>
        <w:rPr>
          <w:b/>
          <w:noProof/>
          <w:sz w:val="24"/>
          <w:szCs w:val="24"/>
          <w:lang w:val="sq-AL"/>
        </w:rPr>
      </w:pPr>
      <w:r w:rsidRPr="004D3A2E">
        <w:rPr>
          <w:b/>
          <w:noProof/>
          <w:sz w:val="24"/>
          <w:szCs w:val="24"/>
          <w:lang w:val="sq-AL"/>
        </w:rPr>
        <w:t>T</w:t>
      </w:r>
      <w:r w:rsidR="00D04BCD" w:rsidRPr="004D3A2E">
        <w:rPr>
          <w:b/>
          <w:noProof/>
          <w:sz w:val="24"/>
          <w:szCs w:val="24"/>
          <w:lang w:val="sq-AL"/>
        </w:rPr>
        <w:t xml:space="preserve">iranë, më </w:t>
      </w:r>
      <w:r w:rsidR="0060737F" w:rsidRPr="004D3A2E">
        <w:rPr>
          <w:b/>
          <w:noProof/>
          <w:sz w:val="24"/>
          <w:szCs w:val="24"/>
          <w:lang w:val="sq-AL"/>
        </w:rPr>
        <w:t>16</w:t>
      </w:r>
      <w:r w:rsidR="00F35E65" w:rsidRPr="004D3A2E">
        <w:rPr>
          <w:b/>
          <w:noProof/>
          <w:sz w:val="24"/>
          <w:szCs w:val="24"/>
          <w:lang w:val="sq-AL"/>
        </w:rPr>
        <w:t>.12</w:t>
      </w:r>
      <w:r w:rsidR="00201F37" w:rsidRPr="004D3A2E">
        <w:rPr>
          <w:b/>
          <w:noProof/>
          <w:sz w:val="24"/>
          <w:szCs w:val="24"/>
          <w:lang w:val="sq-AL"/>
        </w:rPr>
        <w:t>.2025</w:t>
      </w:r>
    </w:p>
    <w:p w14:paraId="35017248" w14:textId="77777777" w:rsidR="00DB073C" w:rsidRPr="004D3A2E" w:rsidRDefault="00DB073C" w:rsidP="004D3A2E">
      <w:pPr>
        <w:jc w:val="both"/>
        <w:rPr>
          <w:noProof/>
          <w:sz w:val="24"/>
          <w:szCs w:val="24"/>
          <w:lang w:val="sq-AL"/>
        </w:rPr>
      </w:pPr>
    </w:p>
    <w:p w14:paraId="138A035C" w14:textId="77777777" w:rsidR="00386E25" w:rsidRPr="004D3A2E" w:rsidRDefault="00FC4EBB" w:rsidP="00D845CD">
      <w:pPr>
        <w:pStyle w:val="BodyText0"/>
        <w:spacing w:after="0"/>
        <w:jc w:val="both"/>
        <w:rPr>
          <w:b/>
          <w:lang w:val="sq-AL"/>
        </w:rPr>
      </w:pPr>
      <w:r w:rsidRPr="004D3A2E">
        <w:rPr>
          <w:b/>
          <w:lang w:val="sq-AL"/>
        </w:rPr>
        <w:t xml:space="preserve">         </w:t>
      </w:r>
      <w:r w:rsidR="00FC48F7" w:rsidRPr="004D3A2E">
        <w:rPr>
          <w:b/>
          <w:lang w:val="sq-AL"/>
        </w:rPr>
        <w:t xml:space="preserve"> </w:t>
      </w:r>
    </w:p>
    <w:p w14:paraId="30AF93AD" w14:textId="77777777" w:rsidR="00FC48F7" w:rsidRPr="004D3A2E" w:rsidRDefault="00FC48F7" w:rsidP="004D3A2E">
      <w:pPr>
        <w:jc w:val="both"/>
        <w:rPr>
          <w:b/>
          <w:sz w:val="24"/>
          <w:szCs w:val="24"/>
          <w:lang w:val="sq-AL"/>
        </w:rPr>
      </w:pPr>
    </w:p>
    <w:sectPr w:rsidR="00FC48F7" w:rsidRPr="004D3A2E" w:rsidSect="000F554F">
      <w:footerReference w:type="default" r:id="rId10"/>
      <w:pgSz w:w="11906" w:h="16838"/>
      <w:pgMar w:top="7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39FB" w14:textId="77777777" w:rsidR="00157A00" w:rsidRDefault="00157A00" w:rsidP="00540ACF">
      <w:r>
        <w:separator/>
      </w:r>
    </w:p>
  </w:endnote>
  <w:endnote w:type="continuationSeparator" w:id="0">
    <w:p w14:paraId="72F4CEC0" w14:textId="77777777" w:rsidR="00157A00" w:rsidRDefault="00157A00" w:rsidP="0054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uez One">
    <w:charset w:val="B1"/>
    <w:family w:val="auto"/>
    <w:pitch w:val="variable"/>
    <w:sig w:usb0="00000807" w:usb1="40000000" w:usb2="00000000" w:usb3="00000000" w:csb0="000000B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4580"/>
      <w:docPartObj>
        <w:docPartGallery w:val="Page Numbers (Bottom of Page)"/>
        <w:docPartUnique/>
      </w:docPartObj>
    </w:sdtPr>
    <w:sdtContent>
      <w:p w14:paraId="267E1FB3" w14:textId="77777777" w:rsidR="00FC48F7" w:rsidRDefault="00D845CD">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4F92E227" w14:textId="77777777" w:rsidR="00B0136B" w:rsidRPr="00B2518C" w:rsidRDefault="00B0136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2AA3" w14:textId="77777777" w:rsidR="00157A00" w:rsidRDefault="00157A00" w:rsidP="00540ACF">
      <w:r>
        <w:separator/>
      </w:r>
    </w:p>
  </w:footnote>
  <w:footnote w:type="continuationSeparator" w:id="0">
    <w:p w14:paraId="1C976C49" w14:textId="77777777" w:rsidR="00157A00" w:rsidRDefault="00157A00" w:rsidP="0054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52C9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B4124"/>
    <w:multiLevelType w:val="hybridMultilevel"/>
    <w:tmpl w:val="61A8C56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4FD5"/>
    <w:multiLevelType w:val="hybridMultilevel"/>
    <w:tmpl w:val="2C122A68"/>
    <w:lvl w:ilvl="0" w:tplc="4E6AB2EA">
      <w:start w:val="2"/>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07A20721"/>
    <w:multiLevelType w:val="hybridMultilevel"/>
    <w:tmpl w:val="9342C674"/>
    <w:lvl w:ilvl="0" w:tplc="44C6E5AC">
      <w:start w:val="2"/>
      <w:numFmt w:val="upperRoman"/>
      <w:lvlText w:val="%1."/>
      <w:lvlJc w:val="left"/>
      <w:pPr>
        <w:ind w:left="1440" w:hanging="72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 w15:restartNumberingAfterBreak="0">
    <w:nsid w:val="0AF50284"/>
    <w:multiLevelType w:val="hybridMultilevel"/>
    <w:tmpl w:val="5C188492"/>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75842"/>
    <w:multiLevelType w:val="hybridMultilevel"/>
    <w:tmpl w:val="750CA774"/>
    <w:lvl w:ilvl="0" w:tplc="DDAEE7A2">
      <w:start w:val="1"/>
      <w:numFmt w:val="upperRoman"/>
      <w:lvlText w:val="%1."/>
      <w:lvlJc w:val="left"/>
      <w:pPr>
        <w:ind w:left="1080" w:hanging="720"/>
      </w:pPr>
      <w:rPr>
        <w:rFonts w:hint="default"/>
        <w:b/>
      </w:rPr>
    </w:lvl>
    <w:lvl w:ilvl="1" w:tplc="ACEA0C02">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start w:val="1"/>
      <w:numFmt w:val="decimal"/>
      <w:lvlText w:val="%4."/>
      <w:lvlJc w:val="left"/>
      <w:pPr>
        <w:ind w:left="50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A6A81"/>
    <w:multiLevelType w:val="hybridMultilevel"/>
    <w:tmpl w:val="EFEE20AA"/>
    <w:lvl w:ilvl="0" w:tplc="B42C89D2">
      <w:start w:val="1"/>
      <w:numFmt w:val="decimal"/>
      <w:lvlText w:val="%1."/>
      <w:lvlJc w:val="left"/>
      <w:pPr>
        <w:ind w:left="786" w:hanging="360"/>
      </w:pPr>
      <w:rPr>
        <w:rFonts w:hint="default"/>
        <w:b w:val="0"/>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27C27"/>
    <w:multiLevelType w:val="hybridMultilevel"/>
    <w:tmpl w:val="895883AA"/>
    <w:lvl w:ilvl="0" w:tplc="92288864">
      <w:start w:val="1"/>
      <w:numFmt w:val="decimal"/>
      <w:lvlText w:val="%1."/>
      <w:lvlJc w:val="left"/>
      <w:rPr>
        <w:rFonts w:ascii="Times New Roman" w:eastAsia="Calibri" w:hAnsi="Times New Roman" w:cs="Times New Roman"/>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7736D"/>
    <w:multiLevelType w:val="hybridMultilevel"/>
    <w:tmpl w:val="DB7A6262"/>
    <w:lvl w:ilvl="0" w:tplc="8E908D4E">
      <w:start w:val="15"/>
      <w:numFmt w:val="bullet"/>
      <w:lvlText w:val="-"/>
      <w:lvlJc w:val="left"/>
      <w:pPr>
        <w:ind w:left="720" w:hanging="360"/>
      </w:pPr>
      <w:rPr>
        <w:rFonts w:ascii="Times New Roman" w:eastAsia="Calibri" w:hAnsi="Times New Roman" w:cs="Times New Roman" w:hint="default"/>
        <w:b w:val="0"/>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2B977C6A"/>
    <w:multiLevelType w:val="hybridMultilevel"/>
    <w:tmpl w:val="79622F08"/>
    <w:lvl w:ilvl="0" w:tplc="F7A29A92">
      <w:start w:val="1"/>
      <w:numFmt w:val="upperRoman"/>
      <w:lvlText w:val="%1."/>
      <w:lvlJc w:val="left"/>
      <w:pPr>
        <w:ind w:left="990" w:hanging="72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C310761"/>
    <w:multiLevelType w:val="hybridMultilevel"/>
    <w:tmpl w:val="A414110C"/>
    <w:lvl w:ilvl="0" w:tplc="0750C134">
      <w:start w:val="35"/>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91E2C"/>
    <w:multiLevelType w:val="hybridMultilevel"/>
    <w:tmpl w:val="463246FA"/>
    <w:lvl w:ilvl="0" w:tplc="92288864">
      <w:start w:val="1"/>
      <w:numFmt w:val="decimal"/>
      <w:lvlText w:val="%1."/>
      <w:lvlJc w:val="left"/>
      <w:rPr>
        <w:rFonts w:ascii="Times New Roman" w:eastAsia="Calibri" w:hAnsi="Times New Roman" w:cs="Times New Roman"/>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2739E"/>
    <w:multiLevelType w:val="hybridMultilevel"/>
    <w:tmpl w:val="17F8D120"/>
    <w:lvl w:ilvl="0" w:tplc="E8627954">
      <w:start w:val="2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A72D8"/>
    <w:multiLevelType w:val="hybridMultilevel"/>
    <w:tmpl w:val="2B94488E"/>
    <w:lvl w:ilvl="0" w:tplc="9816F88E">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15:restartNumberingAfterBreak="0">
    <w:nsid w:val="338C399E"/>
    <w:multiLevelType w:val="hybridMultilevel"/>
    <w:tmpl w:val="20B40CB2"/>
    <w:lvl w:ilvl="0" w:tplc="8E908D4E">
      <w:start w:val="15"/>
      <w:numFmt w:val="bullet"/>
      <w:lvlText w:val="-"/>
      <w:lvlJc w:val="left"/>
      <w:pPr>
        <w:ind w:left="720" w:hanging="360"/>
      </w:pPr>
      <w:rPr>
        <w:rFonts w:ascii="Times New Roman" w:eastAsia="Calibri" w:hAnsi="Times New Roman" w:cs="Times New Roman" w:hint="default"/>
        <w:b w:val="0"/>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72C4078"/>
    <w:multiLevelType w:val="hybridMultilevel"/>
    <w:tmpl w:val="123E2DA6"/>
    <w:lvl w:ilvl="0" w:tplc="D21ADC46">
      <w:start w:val="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5F18E3"/>
    <w:multiLevelType w:val="hybridMultilevel"/>
    <w:tmpl w:val="C04EE31C"/>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10FE7"/>
    <w:multiLevelType w:val="hybridMultilevel"/>
    <w:tmpl w:val="D2B642B2"/>
    <w:lvl w:ilvl="0" w:tplc="03CC1E9C">
      <w:numFmt w:val="bullet"/>
      <w:pStyle w:val="metushistyle"/>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3EFD2F0F"/>
    <w:multiLevelType w:val="multilevel"/>
    <w:tmpl w:val="15E08E1E"/>
    <w:lvl w:ilvl="0">
      <w:start w:val="26"/>
      <w:numFmt w:val="decimal"/>
      <w:lvlText w:val="%1"/>
      <w:lvlJc w:val="left"/>
      <w:pPr>
        <w:ind w:left="540" w:hanging="540"/>
      </w:pPr>
      <w:rPr>
        <w:rFonts w:hint="default"/>
      </w:rPr>
    </w:lvl>
    <w:lvl w:ilvl="1">
      <w:start w:val="2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F295936"/>
    <w:multiLevelType w:val="hybridMultilevel"/>
    <w:tmpl w:val="5F34AD5C"/>
    <w:lvl w:ilvl="0" w:tplc="8506A33C">
      <w:start w:val="1"/>
      <w:numFmt w:val="bullet"/>
      <w:lvlText w:val="-"/>
      <w:lvlJc w:val="left"/>
      <w:pPr>
        <w:ind w:left="1080" w:hanging="360"/>
      </w:pPr>
      <w:rPr>
        <w:rFonts w:ascii="Suez One" w:hAnsi="Suez On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953EDF"/>
    <w:multiLevelType w:val="hybridMultilevel"/>
    <w:tmpl w:val="5AB41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84320"/>
    <w:multiLevelType w:val="hybridMultilevel"/>
    <w:tmpl w:val="E2F8E064"/>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F753C"/>
    <w:multiLevelType w:val="hybridMultilevel"/>
    <w:tmpl w:val="1CEA80E6"/>
    <w:lvl w:ilvl="0" w:tplc="C16E0932">
      <w:start w:val="1"/>
      <w:numFmt w:val="decimal"/>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3" w15:restartNumberingAfterBreak="0">
    <w:nsid w:val="4CBA5394"/>
    <w:multiLevelType w:val="hybridMultilevel"/>
    <w:tmpl w:val="A42A7BC2"/>
    <w:lvl w:ilvl="0" w:tplc="17EC3FA2">
      <w:start w:val="2"/>
      <w:numFmt w:val="upperRoman"/>
      <w:lvlText w:val="%1."/>
      <w:lvlJc w:val="left"/>
      <w:pPr>
        <w:ind w:left="2160" w:hanging="720"/>
      </w:pPr>
      <w:rPr>
        <w:rFonts w:hint="default"/>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24" w15:restartNumberingAfterBreak="0">
    <w:nsid w:val="4CE239A5"/>
    <w:multiLevelType w:val="hybridMultilevel"/>
    <w:tmpl w:val="440AC82A"/>
    <w:lvl w:ilvl="0" w:tplc="8506A33C">
      <w:start w:val="1"/>
      <w:numFmt w:val="bullet"/>
      <w:lvlText w:val="-"/>
      <w:lvlJc w:val="left"/>
      <w:pPr>
        <w:ind w:left="720" w:hanging="360"/>
      </w:pPr>
      <w:rPr>
        <w:rFonts w:ascii="Suez One" w:hAnsi="Suez On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4855FF"/>
    <w:multiLevelType w:val="hybridMultilevel"/>
    <w:tmpl w:val="D80E2152"/>
    <w:lvl w:ilvl="0" w:tplc="830CDC80">
      <w:start w:val="4"/>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41BF6"/>
    <w:multiLevelType w:val="hybridMultilevel"/>
    <w:tmpl w:val="6B3A1A84"/>
    <w:lvl w:ilvl="0" w:tplc="0B68FD48">
      <w:start w:val="2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F46B5"/>
    <w:multiLevelType w:val="hybridMultilevel"/>
    <w:tmpl w:val="B98CB5F6"/>
    <w:lvl w:ilvl="0" w:tplc="2D4639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4BE5"/>
    <w:multiLevelType w:val="hybridMultilevel"/>
    <w:tmpl w:val="15D63098"/>
    <w:lvl w:ilvl="0" w:tplc="7722E10C">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40D19"/>
    <w:multiLevelType w:val="hybridMultilevel"/>
    <w:tmpl w:val="848C83EC"/>
    <w:lvl w:ilvl="0" w:tplc="902C695C">
      <w:start w:val="2"/>
      <w:numFmt w:val="low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61A551BD"/>
    <w:multiLevelType w:val="hybridMultilevel"/>
    <w:tmpl w:val="1CAA1724"/>
    <w:lvl w:ilvl="0" w:tplc="8506A33C">
      <w:start w:val="1"/>
      <w:numFmt w:val="bullet"/>
      <w:lvlText w:val="-"/>
      <w:lvlJc w:val="left"/>
      <w:pPr>
        <w:ind w:left="720" w:hanging="360"/>
      </w:pPr>
      <w:rPr>
        <w:rFonts w:ascii="Suez One" w:hAnsi="Suez On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F5914"/>
    <w:multiLevelType w:val="multilevel"/>
    <w:tmpl w:val="ED72CC22"/>
    <w:lvl w:ilvl="0">
      <w:start w:val="1"/>
      <w:numFmt w:val="decimal"/>
      <w:lvlText w:val="%1."/>
      <w:lvlJc w:val="left"/>
      <w:pPr>
        <w:ind w:left="900" w:hanging="360"/>
      </w:pPr>
      <w:rPr>
        <w:b w:val="0"/>
        <w:i w:val="0"/>
        <w:color w:val="auto"/>
      </w:rPr>
    </w:lvl>
    <w:lvl w:ilvl="1">
      <w:start w:val="1"/>
      <w:numFmt w:val="decimal"/>
      <w:isLgl/>
      <w:lvlText w:val="%1.%2"/>
      <w:lvlJc w:val="left"/>
      <w:pPr>
        <w:ind w:left="720" w:hanging="360"/>
      </w:pPr>
      <w:rPr>
        <w:b w:val="0"/>
        <w:i w:val="0"/>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32" w15:restartNumberingAfterBreak="0">
    <w:nsid w:val="74511910"/>
    <w:multiLevelType w:val="hybridMultilevel"/>
    <w:tmpl w:val="4B42A388"/>
    <w:lvl w:ilvl="0" w:tplc="F6EC672E">
      <w:start w:val="1"/>
      <w:numFmt w:val="bullet"/>
      <w:lvlText w:val="-"/>
      <w:lvlJc w:val="left"/>
      <w:pPr>
        <w:ind w:left="720" w:hanging="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3" w15:restartNumberingAfterBreak="0">
    <w:nsid w:val="76F85B84"/>
    <w:multiLevelType w:val="hybridMultilevel"/>
    <w:tmpl w:val="6A0E22DE"/>
    <w:lvl w:ilvl="0" w:tplc="B522751E">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1CB8"/>
    <w:multiLevelType w:val="multilevel"/>
    <w:tmpl w:val="C9C893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661338">
    <w:abstractNumId w:val="5"/>
  </w:num>
  <w:num w:numId="2" w16cid:durableId="655260462">
    <w:abstractNumId w:val="0"/>
  </w:num>
  <w:num w:numId="3" w16cid:durableId="1304192450">
    <w:abstractNumId w:val="17"/>
  </w:num>
  <w:num w:numId="4" w16cid:durableId="1896506249">
    <w:abstractNumId w:val="19"/>
  </w:num>
  <w:num w:numId="5" w16cid:durableId="1363094954">
    <w:abstractNumId w:val="16"/>
  </w:num>
  <w:num w:numId="6" w16cid:durableId="1037967879">
    <w:abstractNumId w:val="23"/>
  </w:num>
  <w:num w:numId="7" w16cid:durableId="2114740879">
    <w:abstractNumId w:val="32"/>
  </w:num>
  <w:num w:numId="8" w16cid:durableId="32658844">
    <w:abstractNumId w:val="9"/>
  </w:num>
  <w:num w:numId="9" w16cid:durableId="195120055">
    <w:abstractNumId w:val="27"/>
  </w:num>
  <w:num w:numId="10" w16cid:durableId="1450931531">
    <w:abstractNumId w:val="30"/>
  </w:num>
  <w:num w:numId="11" w16cid:durableId="992173393">
    <w:abstractNumId w:val="21"/>
  </w:num>
  <w:num w:numId="12" w16cid:durableId="828717658">
    <w:abstractNumId w:val="24"/>
  </w:num>
  <w:num w:numId="13" w16cid:durableId="1509441060">
    <w:abstractNumId w:val="4"/>
  </w:num>
  <w:num w:numId="14" w16cid:durableId="1794402092">
    <w:abstractNumId w:val="34"/>
  </w:num>
  <w:num w:numId="15" w16cid:durableId="1065646396">
    <w:abstractNumId w:val="33"/>
  </w:num>
  <w:num w:numId="16" w16cid:durableId="2040857701">
    <w:abstractNumId w:val="12"/>
  </w:num>
  <w:num w:numId="17" w16cid:durableId="31342760">
    <w:abstractNumId w:val="10"/>
  </w:num>
  <w:num w:numId="18" w16cid:durableId="2146310558">
    <w:abstractNumId w:val="28"/>
  </w:num>
  <w:num w:numId="19" w16cid:durableId="67966430">
    <w:abstractNumId w:val="11"/>
  </w:num>
  <w:num w:numId="20" w16cid:durableId="186212130">
    <w:abstractNumId w:val="7"/>
  </w:num>
  <w:num w:numId="21" w16cid:durableId="958881477">
    <w:abstractNumId w:val="26"/>
  </w:num>
  <w:num w:numId="22" w16cid:durableId="1580365329">
    <w:abstractNumId w:val="20"/>
  </w:num>
  <w:num w:numId="23" w16cid:durableId="2144345665">
    <w:abstractNumId w:val="15"/>
  </w:num>
  <w:num w:numId="24" w16cid:durableId="511070607">
    <w:abstractNumId w:val="25"/>
  </w:num>
  <w:num w:numId="25" w16cid:durableId="494347397">
    <w:abstractNumId w:val="13"/>
  </w:num>
  <w:num w:numId="26" w16cid:durableId="430785607">
    <w:abstractNumId w:val="22"/>
  </w:num>
  <w:num w:numId="27" w16cid:durableId="977615712">
    <w:abstractNumId w:val="18"/>
  </w:num>
  <w:num w:numId="28" w16cid:durableId="118190945">
    <w:abstractNumId w:val="8"/>
  </w:num>
  <w:num w:numId="29" w16cid:durableId="559292701">
    <w:abstractNumId w:val="14"/>
  </w:num>
  <w:num w:numId="30" w16cid:durableId="442961692">
    <w:abstractNumId w:val="2"/>
  </w:num>
  <w:num w:numId="31" w16cid:durableId="785654945">
    <w:abstractNumId w:val="1"/>
  </w:num>
  <w:num w:numId="32" w16cid:durableId="5809422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8952602">
    <w:abstractNumId w:val="29"/>
  </w:num>
  <w:num w:numId="34" w16cid:durableId="243611653">
    <w:abstractNumId w:val="3"/>
  </w:num>
  <w:num w:numId="35" w16cid:durableId="41767727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E0"/>
    <w:rsid w:val="00002A81"/>
    <w:rsid w:val="00003F4E"/>
    <w:rsid w:val="00005818"/>
    <w:rsid w:val="00011E5E"/>
    <w:rsid w:val="0001327D"/>
    <w:rsid w:val="00014F16"/>
    <w:rsid w:val="0001599F"/>
    <w:rsid w:val="000215A2"/>
    <w:rsid w:val="0002297D"/>
    <w:rsid w:val="00022CD5"/>
    <w:rsid w:val="00023003"/>
    <w:rsid w:val="0002457D"/>
    <w:rsid w:val="00024E1A"/>
    <w:rsid w:val="00024FE8"/>
    <w:rsid w:val="0002687E"/>
    <w:rsid w:val="00026B7E"/>
    <w:rsid w:val="00026EB0"/>
    <w:rsid w:val="00030F65"/>
    <w:rsid w:val="000316D7"/>
    <w:rsid w:val="0003186E"/>
    <w:rsid w:val="00031DB7"/>
    <w:rsid w:val="00033894"/>
    <w:rsid w:val="00033A74"/>
    <w:rsid w:val="00033FA4"/>
    <w:rsid w:val="0003561C"/>
    <w:rsid w:val="00035851"/>
    <w:rsid w:val="00036A0C"/>
    <w:rsid w:val="00036B82"/>
    <w:rsid w:val="00037339"/>
    <w:rsid w:val="00037AD0"/>
    <w:rsid w:val="00037C5B"/>
    <w:rsid w:val="0004249A"/>
    <w:rsid w:val="00043C01"/>
    <w:rsid w:val="00045558"/>
    <w:rsid w:val="000461D8"/>
    <w:rsid w:val="0004781D"/>
    <w:rsid w:val="00050685"/>
    <w:rsid w:val="00051706"/>
    <w:rsid w:val="00051F39"/>
    <w:rsid w:val="00054786"/>
    <w:rsid w:val="00055A35"/>
    <w:rsid w:val="00057AA8"/>
    <w:rsid w:val="000606AC"/>
    <w:rsid w:val="00061876"/>
    <w:rsid w:val="000630F8"/>
    <w:rsid w:val="00063581"/>
    <w:rsid w:val="00064F0E"/>
    <w:rsid w:val="00067EFB"/>
    <w:rsid w:val="00070ED4"/>
    <w:rsid w:val="00071D08"/>
    <w:rsid w:val="00074077"/>
    <w:rsid w:val="000745C4"/>
    <w:rsid w:val="00076083"/>
    <w:rsid w:val="0007610B"/>
    <w:rsid w:val="00076251"/>
    <w:rsid w:val="000773D9"/>
    <w:rsid w:val="000776E7"/>
    <w:rsid w:val="00080F1F"/>
    <w:rsid w:val="0008133B"/>
    <w:rsid w:val="00081E5B"/>
    <w:rsid w:val="00082DE9"/>
    <w:rsid w:val="000839DD"/>
    <w:rsid w:val="0008468C"/>
    <w:rsid w:val="0008473B"/>
    <w:rsid w:val="000856CA"/>
    <w:rsid w:val="00085EF8"/>
    <w:rsid w:val="000903C9"/>
    <w:rsid w:val="00090771"/>
    <w:rsid w:val="00093592"/>
    <w:rsid w:val="00094E0C"/>
    <w:rsid w:val="000A15BF"/>
    <w:rsid w:val="000A1D08"/>
    <w:rsid w:val="000A1DC2"/>
    <w:rsid w:val="000A2887"/>
    <w:rsid w:val="000A3608"/>
    <w:rsid w:val="000A375D"/>
    <w:rsid w:val="000A3783"/>
    <w:rsid w:val="000A7196"/>
    <w:rsid w:val="000A7C16"/>
    <w:rsid w:val="000A7F22"/>
    <w:rsid w:val="000B1C44"/>
    <w:rsid w:val="000B24A0"/>
    <w:rsid w:val="000B3121"/>
    <w:rsid w:val="000B5635"/>
    <w:rsid w:val="000C17DF"/>
    <w:rsid w:val="000C29B7"/>
    <w:rsid w:val="000C33BD"/>
    <w:rsid w:val="000C3A06"/>
    <w:rsid w:val="000C5D8B"/>
    <w:rsid w:val="000C7571"/>
    <w:rsid w:val="000D146E"/>
    <w:rsid w:val="000D18BB"/>
    <w:rsid w:val="000D3240"/>
    <w:rsid w:val="000D4E94"/>
    <w:rsid w:val="000D542A"/>
    <w:rsid w:val="000D54E3"/>
    <w:rsid w:val="000D63FE"/>
    <w:rsid w:val="000E2F14"/>
    <w:rsid w:val="000E3830"/>
    <w:rsid w:val="000E3980"/>
    <w:rsid w:val="000E4377"/>
    <w:rsid w:val="000E5C3A"/>
    <w:rsid w:val="000E62D5"/>
    <w:rsid w:val="000F1073"/>
    <w:rsid w:val="000F2285"/>
    <w:rsid w:val="000F419F"/>
    <w:rsid w:val="000F50DF"/>
    <w:rsid w:val="000F554F"/>
    <w:rsid w:val="000F5DCC"/>
    <w:rsid w:val="000F6327"/>
    <w:rsid w:val="000F716F"/>
    <w:rsid w:val="000F74F1"/>
    <w:rsid w:val="000F7C0A"/>
    <w:rsid w:val="00101950"/>
    <w:rsid w:val="00102580"/>
    <w:rsid w:val="001046DD"/>
    <w:rsid w:val="00105D3D"/>
    <w:rsid w:val="001064C8"/>
    <w:rsid w:val="001064F8"/>
    <w:rsid w:val="00106A92"/>
    <w:rsid w:val="00107FBC"/>
    <w:rsid w:val="001102DB"/>
    <w:rsid w:val="001102F0"/>
    <w:rsid w:val="001102FB"/>
    <w:rsid w:val="00110B13"/>
    <w:rsid w:val="00110D7E"/>
    <w:rsid w:val="001125DC"/>
    <w:rsid w:val="00114410"/>
    <w:rsid w:val="00115D11"/>
    <w:rsid w:val="001167BD"/>
    <w:rsid w:val="00116B30"/>
    <w:rsid w:val="00120691"/>
    <w:rsid w:val="001222E9"/>
    <w:rsid w:val="00122583"/>
    <w:rsid w:val="00122927"/>
    <w:rsid w:val="00122B5A"/>
    <w:rsid w:val="00122FB3"/>
    <w:rsid w:val="001233A8"/>
    <w:rsid w:val="00124C11"/>
    <w:rsid w:val="00124D92"/>
    <w:rsid w:val="001259B7"/>
    <w:rsid w:val="00125F71"/>
    <w:rsid w:val="001321B4"/>
    <w:rsid w:val="00133111"/>
    <w:rsid w:val="0013311E"/>
    <w:rsid w:val="00133B17"/>
    <w:rsid w:val="0013433A"/>
    <w:rsid w:val="00134F00"/>
    <w:rsid w:val="001365E0"/>
    <w:rsid w:val="001365EC"/>
    <w:rsid w:val="00137AF7"/>
    <w:rsid w:val="00143917"/>
    <w:rsid w:val="00143A47"/>
    <w:rsid w:val="00145080"/>
    <w:rsid w:val="00145C57"/>
    <w:rsid w:val="00146451"/>
    <w:rsid w:val="0014661F"/>
    <w:rsid w:val="0014770A"/>
    <w:rsid w:val="00151A84"/>
    <w:rsid w:val="00152583"/>
    <w:rsid w:val="00154A3E"/>
    <w:rsid w:val="001555CC"/>
    <w:rsid w:val="00155741"/>
    <w:rsid w:val="00155832"/>
    <w:rsid w:val="001563FC"/>
    <w:rsid w:val="00157A00"/>
    <w:rsid w:val="0016011A"/>
    <w:rsid w:val="0016063F"/>
    <w:rsid w:val="00164347"/>
    <w:rsid w:val="001643CD"/>
    <w:rsid w:val="0016447A"/>
    <w:rsid w:val="001659CE"/>
    <w:rsid w:val="001661FE"/>
    <w:rsid w:val="00167CC2"/>
    <w:rsid w:val="001705B5"/>
    <w:rsid w:val="00170CED"/>
    <w:rsid w:val="00173795"/>
    <w:rsid w:val="00175360"/>
    <w:rsid w:val="00176199"/>
    <w:rsid w:val="00177222"/>
    <w:rsid w:val="0017792C"/>
    <w:rsid w:val="001803EB"/>
    <w:rsid w:val="001808E8"/>
    <w:rsid w:val="00181646"/>
    <w:rsid w:val="00181991"/>
    <w:rsid w:val="001819A2"/>
    <w:rsid w:val="00181F2B"/>
    <w:rsid w:val="0018241D"/>
    <w:rsid w:val="00184EF5"/>
    <w:rsid w:val="00185137"/>
    <w:rsid w:val="00186A17"/>
    <w:rsid w:val="00186EAB"/>
    <w:rsid w:val="00191074"/>
    <w:rsid w:val="00192AAC"/>
    <w:rsid w:val="00192B46"/>
    <w:rsid w:val="00196A10"/>
    <w:rsid w:val="001A1B86"/>
    <w:rsid w:val="001A1C02"/>
    <w:rsid w:val="001A20D6"/>
    <w:rsid w:val="001A4ADA"/>
    <w:rsid w:val="001A4B73"/>
    <w:rsid w:val="001A6013"/>
    <w:rsid w:val="001A70E1"/>
    <w:rsid w:val="001A7EE4"/>
    <w:rsid w:val="001B0674"/>
    <w:rsid w:val="001B0B1F"/>
    <w:rsid w:val="001B19FD"/>
    <w:rsid w:val="001B220D"/>
    <w:rsid w:val="001B27FB"/>
    <w:rsid w:val="001B3F06"/>
    <w:rsid w:val="001B6240"/>
    <w:rsid w:val="001B6ADB"/>
    <w:rsid w:val="001C3A87"/>
    <w:rsid w:val="001C40B2"/>
    <w:rsid w:val="001C66C3"/>
    <w:rsid w:val="001C720D"/>
    <w:rsid w:val="001D07A2"/>
    <w:rsid w:val="001D233C"/>
    <w:rsid w:val="001D6485"/>
    <w:rsid w:val="001E06E8"/>
    <w:rsid w:val="001E19D5"/>
    <w:rsid w:val="001E35D3"/>
    <w:rsid w:val="001E3BFA"/>
    <w:rsid w:val="001E415A"/>
    <w:rsid w:val="001F0548"/>
    <w:rsid w:val="001F2B14"/>
    <w:rsid w:val="001F38CE"/>
    <w:rsid w:val="001F4035"/>
    <w:rsid w:val="001F40F5"/>
    <w:rsid w:val="001F4241"/>
    <w:rsid w:val="001F500D"/>
    <w:rsid w:val="00200771"/>
    <w:rsid w:val="00201F37"/>
    <w:rsid w:val="00202105"/>
    <w:rsid w:val="0020246F"/>
    <w:rsid w:val="00203A35"/>
    <w:rsid w:val="00211EEC"/>
    <w:rsid w:val="00214478"/>
    <w:rsid w:val="00215DB4"/>
    <w:rsid w:val="00215DC1"/>
    <w:rsid w:val="0021637E"/>
    <w:rsid w:val="00216F62"/>
    <w:rsid w:val="002206D1"/>
    <w:rsid w:val="0022080B"/>
    <w:rsid w:val="00221796"/>
    <w:rsid w:val="002237B6"/>
    <w:rsid w:val="00224334"/>
    <w:rsid w:val="00224E32"/>
    <w:rsid w:val="002273F9"/>
    <w:rsid w:val="002305F2"/>
    <w:rsid w:val="002309BE"/>
    <w:rsid w:val="00230C48"/>
    <w:rsid w:val="00231C4D"/>
    <w:rsid w:val="0023270C"/>
    <w:rsid w:val="002348FC"/>
    <w:rsid w:val="00236706"/>
    <w:rsid w:val="00237FCB"/>
    <w:rsid w:val="00240BFE"/>
    <w:rsid w:val="00240D34"/>
    <w:rsid w:val="00243100"/>
    <w:rsid w:val="00244256"/>
    <w:rsid w:val="00244697"/>
    <w:rsid w:val="002456C2"/>
    <w:rsid w:val="0024694B"/>
    <w:rsid w:val="002478B4"/>
    <w:rsid w:val="00252540"/>
    <w:rsid w:val="00255AF8"/>
    <w:rsid w:val="002608A9"/>
    <w:rsid w:val="0026139D"/>
    <w:rsid w:val="00261B71"/>
    <w:rsid w:val="002627C8"/>
    <w:rsid w:val="00262B2D"/>
    <w:rsid w:val="0026309A"/>
    <w:rsid w:val="00267A6A"/>
    <w:rsid w:val="002702BB"/>
    <w:rsid w:val="0027117F"/>
    <w:rsid w:val="00273B9C"/>
    <w:rsid w:val="002768A9"/>
    <w:rsid w:val="00276B57"/>
    <w:rsid w:val="00276B94"/>
    <w:rsid w:val="00280D72"/>
    <w:rsid w:val="00283507"/>
    <w:rsid w:val="0028517D"/>
    <w:rsid w:val="00285684"/>
    <w:rsid w:val="002870F6"/>
    <w:rsid w:val="0028791E"/>
    <w:rsid w:val="00293480"/>
    <w:rsid w:val="0029470A"/>
    <w:rsid w:val="00296777"/>
    <w:rsid w:val="00297427"/>
    <w:rsid w:val="00297820"/>
    <w:rsid w:val="002A077A"/>
    <w:rsid w:val="002A1B44"/>
    <w:rsid w:val="002A241C"/>
    <w:rsid w:val="002A603B"/>
    <w:rsid w:val="002A76A1"/>
    <w:rsid w:val="002B1E03"/>
    <w:rsid w:val="002B2256"/>
    <w:rsid w:val="002B2EC8"/>
    <w:rsid w:val="002B3506"/>
    <w:rsid w:val="002B3789"/>
    <w:rsid w:val="002B4808"/>
    <w:rsid w:val="002B507A"/>
    <w:rsid w:val="002B6AC6"/>
    <w:rsid w:val="002B7507"/>
    <w:rsid w:val="002B7E5A"/>
    <w:rsid w:val="002C0319"/>
    <w:rsid w:val="002C0BD3"/>
    <w:rsid w:val="002C117E"/>
    <w:rsid w:val="002C191D"/>
    <w:rsid w:val="002C2962"/>
    <w:rsid w:val="002C358C"/>
    <w:rsid w:val="002C6EDD"/>
    <w:rsid w:val="002D1543"/>
    <w:rsid w:val="002D28EB"/>
    <w:rsid w:val="002D2CB5"/>
    <w:rsid w:val="002D39EE"/>
    <w:rsid w:val="002D3A41"/>
    <w:rsid w:val="002D3B50"/>
    <w:rsid w:val="002D4C1F"/>
    <w:rsid w:val="002D678E"/>
    <w:rsid w:val="002E0579"/>
    <w:rsid w:val="002E0D2F"/>
    <w:rsid w:val="002E1916"/>
    <w:rsid w:val="002E1D5B"/>
    <w:rsid w:val="002E689E"/>
    <w:rsid w:val="002E7390"/>
    <w:rsid w:val="002F0A6A"/>
    <w:rsid w:val="002F4ECC"/>
    <w:rsid w:val="002F59BD"/>
    <w:rsid w:val="002F5E36"/>
    <w:rsid w:val="002F7240"/>
    <w:rsid w:val="002F725F"/>
    <w:rsid w:val="00300C6B"/>
    <w:rsid w:val="00300D63"/>
    <w:rsid w:val="00301864"/>
    <w:rsid w:val="00304E41"/>
    <w:rsid w:val="00305E8F"/>
    <w:rsid w:val="003064E6"/>
    <w:rsid w:val="003067BD"/>
    <w:rsid w:val="003074E4"/>
    <w:rsid w:val="0031024A"/>
    <w:rsid w:val="00310733"/>
    <w:rsid w:val="003111CE"/>
    <w:rsid w:val="00312D52"/>
    <w:rsid w:val="00312F25"/>
    <w:rsid w:val="00313B59"/>
    <w:rsid w:val="0031483B"/>
    <w:rsid w:val="00326A3A"/>
    <w:rsid w:val="00326A90"/>
    <w:rsid w:val="003278D0"/>
    <w:rsid w:val="003303D5"/>
    <w:rsid w:val="003308BB"/>
    <w:rsid w:val="00332814"/>
    <w:rsid w:val="0033388A"/>
    <w:rsid w:val="00336A15"/>
    <w:rsid w:val="00336FA5"/>
    <w:rsid w:val="003406D8"/>
    <w:rsid w:val="00340B31"/>
    <w:rsid w:val="00341C2F"/>
    <w:rsid w:val="00342E96"/>
    <w:rsid w:val="003430F1"/>
    <w:rsid w:val="003434F5"/>
    <w:rsid w:val="00343AF8"/>
    <w:rsid w:val="003450A3"/>
    <w:rsid w:val="00346B33"/>
    <w:rsid w:val="0035007A"/>
    <w:rsid w:val="00351318"/>
    <w:rsid w:val="00354D93"/>
    <w:rsid w:val="00355DC0"/>
    <w:rsid w:val="00356A15"/>
    <w:rsid w:val="00357597"/>
    <w:rsid w:val="00361384"/>
    <w:rsid w:val="00361AA8"/>
    <w:rsid w:val="00363FB7"/>
    <w:rsid w:val="003640C5"/>
    <w:rsid w:val="003663F5"/>
    <w:rsid w:val="00367B19"/>
    <w:rsid w:val="00372448"/>
    <w:rsid w:val="0037247C"/>
    <w:rsid w:val="00372993"/>
    <w:rsid w:val="003732B5"/>
    <w:rsid w:val="0037454F"/>
    <w:rsid w:val="00374A8F"/>
    <w:rsid w:val="003757AE"/>
    <w:rsid w:val="00377492"/>
    <w:rsid w:val="00380BE4"/>
    <w:rsid w:val="00380EAC"/>
    <w:rsid w:val="00384635"/>
    <w:rsid w:val="00385476"/>
    <w:rsid w:val="00385AE4"/>
    <w:rsid w:val="00386E25"/>
    <w:rsid w:val="00387185"/>
    <w:rsid w:val="00390DDE"/>
    <w:rsid w:val="00393214"/>
    <w:rsid w:val="003935B6"/>
    <w:rsid w:val="0039451A"/>
    <w:rsid w:val="00394B9F"/>
    <w:rsid w:val="00396EA9"/>
    <w:rsid w:val="00397259"/>
    <w:rsid w:val="00397B28"/>
    <w:rsid w:val="00397D0E"/>
    <w:rsid w:val="003A1645"/>
    <w:rsid w:val="003A1679"/>
    <w:rsid w:val="003A26ED"/>
    <w:rsid w:val="003A2B42"/>
    <w:rsid w:val="003A4D33"/>
    <w:rsid w:val="003A544F"/>
    <w:rsid w:val="003A5F4B"/>
    <w:rsid w:val="003A754E"/>
    <w:rsid w:val="003B2E66"/>
    <w:rsid w:val="003B4369"/>
    <w:rsid w:val="003B4B41"/>
    <w:rsid w:val="003B4C07"/>
    <w:rsid w:val="003B5609"/>
    <w:rsid w:val="003B6624"/>
    <w:rsid w:val="003B6E2C"/>
    <w:rsid w:val="003B769C"/>
    <w:rsid w:val="003C0A0E"/>
    <w:rsid w:val="003C4285"/>
    <w:rsid w:val="003C64F4"/>
    <w:rsid w:val="003C76E5"/>
    <w:rsid w:val="003D155D"/>
    <w:rsid w:val="003D2D25"/>
    <w:rsid w:val="003D58C7"/>
    <w:rsid w:val="003D5C23"/>
    <w:rsid w:val="003D6618"/>
    <w:rsid w:val="003D69E0"/>
    <w:rsid w:val="003D6DE9"/>
    <w:rsid w:val="003E0935"/>
    <w:rsid w:val="003E1084"/>
    <w:rsid w:val="003E14A7"/>
    <w:rsid w:val="003E177A"/>
    <w:rsid w:val="003E1F30"/>
    <w:rsid w:val="003E3228"/>
    <w:rsid w:val="003E3526"/>
    <w:rsid w:val="003E5A38"/>
    <w:rsid w:val="003E6201"/>
    <w:rsid w:val="003E66A7"/>
    <w:rsid w:val="003F1704"/>
    <w:rsid w:val="003F5534"/>
    <w:rsid w:val="003F6211"/>
    <w:rsid w:val="003F6303"/>
    <w:rsid w:val="003F7037"/>
    <w:rsid w:val="00401DB5"/>
    <w:rsid w:val="00404621"/>
    <w:rsid w:val="0041084C"/>
    <w:rsid w:val="00410951"/>
    <w:rsid w:val="0041236C"/>
    <w:rsid w:val="00414FA4"/>
    <w:rsid w:val="00420D4B"/>
    <w:rsid w:val="00421A34"/>
    <w:rsid w:val="004247A7"/>
    <w:rsid w:val="004250FF"/>
    <w:rsid w:val="0042564C"/>
    <w:rsid w:val="00425ABF"/>
    <w:rsid w:val="00426596"/>
    <w:rsid w:val="00426980"/>
    <w:rsid w:val="00430E39"/>
    <w:rsid w:val="004340E6"/>
    <w:rsid w:val="00434CE9"/>
    <w:rsid w:val="00434F98"/>
    <w:rsid w:val="004353DB"/>
    <w:rsid w:val="0043550C"/>
    <w:rsid w:val="00437ECF"/>
    <w:rsid w:val="00440845"/>
    <w:rsid w:val="00441708"/>
    <w:rsid w:val="0044284F"/>
    <w:rsid w:val="00442BC7"/>
    <w:rsid w:val="00445B0A"/>
    <w:rsid w:val="00447FAC"/>
    <w:rsid w:val="004516EE"/>
    <w:rsid w:val="0045227C"/>
    <w:rsid w:val="004526AC"/>
    <w:rsid w:val="00456489"/>
    <w:rsid w:val="00456739"/>
    <w:rsid w:val="00456807"/>
    <w:rsid w:val="00456BBE"/>
    <w:rsid w:val="004572B6"/>
    <w:rsid w:val="00457EE1"/>
    <w:rsid w:val="004625C3"/>
    <w:rsid w:val="00462ADC"/>
    <w:rsid w:val="00463145"/>
    <w:rsid w:val="00463359"/>
    <w:rsid w:val="00464FBF"/>
    <w:rsid w:val="004654BD"/>
    <w:rsid w:val="00466145"/>
    <w:rsid w:val="00466D85"/>
    <w:rsid w:val="004725CE"/>
    <w:rsid w:val="0047393A"/>
    <w:rsid w:val="0047475D"/>
    <w:rsid w:val="0047553D"/>
    <w:rsid w:val="00475C06"/>
    <w:rsid w:val="004764AB"/>
    <w:rsid w:val="00480A2C"/>
    <w:rsid w:val="00480ED1"/>
    <w:rsid w:val="0048233D"/>
    <w:rsid w:val="00482809"/>
    <w:rsid w:val="00483A18"/>
    <w:rsid w:val="00484052"/>
    <w:rsid w:val="00485DD9"/>
    <w:rsid w:val="00486DBF"/>
    <w:rsid w:val="004906ED"/>
    <w:rsid w:val="00491A37"/>
    <w:rsid w:val="00491F13"/>
    <w:rsid w:val="0049236F"/>
    <w:rsid w:val="00492475"/>
    <w:rsid w:val="00492DBC"/>
    <w:rsid w:val="00493460"/>
    <w:rsid w:val="00493D23"/>
    <w:rsid w:val="00493D2C"/>
    <w:rsid w:val="00494625"/>
    <w:rsid w:val="00495421"/>
    <w:rsid w:val="004958AC"/>
    <w:rsid w:val="00497D6B"/>
    <w:rsid w:val="004A07E4"/>
    <w:rsid w:val="004A08DC"/>
    <w:rsid w:val="004A09DA"/>
    <w:rsid w:val="004A0F40"/>
    <w:rsid w:val="004A2F12"/>
    <w:rsid w:val="004A3D62"/>
    <w:rsid w:val="004A5397"/>
    <w:rsid w:val="004A66C6"/>
    <w:rsid w:val="004A74C2"/>
    <w:rsid w:val="004A78C0"/>
    <w:rsid w:val="004B08C8"/>
    <w:rsid w:val="004B2D24"/>
    <w:rsid w:val="004B31A5"/>
    <w:rsid w:val="004B58A8"/>
    <w:rsid w:val="004B6BE9"/>
    <w:rsid w:val="004C1166"/>
    <w:rsid w:val="004C2820"/>
    <w:rsid w:val="004C38D3"/>
    <w:rsid w:val="004C3B14"/>
    <w:rsid w:val="004C4328"/>
    <w:rsid w:val="004C61A6"/>
    <w:rsid w:val="004D24B5"/>
    <w:rsid w:val="004D2926"/>
    <w:rsid w:val="004D2AFB"/>
    <w:rsid w:val="004D3A2E"/>
    <w:rsid w:val="004D70BB"/>
    <w:rsid w:val="004D7B08"/>
    <w:rsid w:val="004D7FED"/>
    <w:rsid w:val="004E2D2C"/>
    <w:rsid w:val="004E3257"/>
    <w:rsid w:val="004E4507"/>
    <w:rsid w:val="004E6A69"/>
    <w:rsid w:val="004F09EB"/>
    <w:rsid w:val="004F0F21"/>
    <w:rsid w:val="004F1BA6"/>
    <w:rsid w:val="004F27E3"/>
    <w:rsid w:val="004F3C07"/>
    <w:rsid w:val="004F557F"/>
    <w:rsid w:val="004F62A1"/>
    <w:rsid w:val="004F785C"/>
    <w:rsid w:val="00501CC7"/>
    <w:rsid w:val="00502576"/>
    <w:rsid w:val="005025B1"/>
    <w:rsid w:val="005028CC"/>
    <w:rsid w:val="0050445F"/>
    <w:rsid w:val="0050636E"/>
    <w:rsid w:val="0050669C"/>
    <w:rsid w:val="005105ED"/>
    <w:rsid w:val="0051269A"/>
    <w:rsid w:val="00512F0F"/>
    <w:rsid w:val="00514F11"/>
    <w:rsid w:val="005153DF"/>
    <w:rsid w:val="005172B1"/>
    <w:rsid w:val="00520059"/>
    <w:rsid w:val="005206E1"/>
    <w:rsid w:val="0052214A"/>
    <w:rsid w:val="00522ED0"/>
    <w:rsid w:val="00522F2F"/>
    <w:rsid w:val="005233AA"/>
    <w:rsid w:val="005242E1"/>
    <w:rsid w:val="00525BD6"/>
    <w:rsid w:val="00525DE8"/>
    <w:rsid w:val="00527386"/>
    <w:rsid w:val="005275CE"/>
    <w:rsid w:val="0052766B"/>
    <w:rsid w:val="00530096"/>
    <w:rsid w:val="00531314"/>
    <w:rsid w:val="00532275"/>
    <w:rsid w:val="0053329C"/>
    <w:rsid w:val="00533AEE"/>
    <w:rsid w:val="00535A4A"/>
    <w:rsid w:val="00536138"/>
    <w:rsid w:val="00537341"/>
    <w:rsid w:val="00540ACF"/>
    <w:rsid w:val="00543BEB"/>
    <w:rsid w:val="00543FDA"/>
    <w:rsid w:val="00545C8F"/>
    <w:rsid w:val="00546CB1"/>
    <w:rsid w:val="00547BB4"/>
    <w:rsid w:val="00555C12"/>
    <w:rsid w:val="00555CE9"/>
    <w:rsid w:val="0055687D"/>
    <w:rsid w:val="005576A2"/>
    <w:rsid w:val="005631CC"/>
    <w:rsid w:val="00565705"/>
    <w:rsid w:val="00565F64"/>
    <w:rsid w:val="005660B9"/>
    <w:rsid w:val="005662B5"/>
    <w:rsid w:val="005663E2"/>
    <w:rsid w:val="00572DF4"/>
    <w:rsid w:val="00573150"/>
    <w:rsid w:val="00577DE8"/>
    <w:rsid w:val="00580290"/>
    <w:rsid w:val="00582EA4"/>
    <w:rsid w:val="005847FF"/>
    <w:rsid w:val="00585D87"/>
    <w:rsid w:val="00586102"/>
    <w:rsid w:val="00586D7D"/>
    <w:rsid w:val="00587DEA"/>
    <w:rsid w:val="00590511"/>
    <w:rsid w:val="00592389"/>
    <w:rsid w:val="00594609"/>
    <w:rsid w:val="00594FAA"/>
    <w:rsid w:val="00595173"/>
    <w:rsid w:val="005A008F"/>
    <w:rsid w:val="005A043D"/>
    <w:rsid w:val="005A112A"/>
    <w:rsid w:val="005A2583"/>
    <w:rsid w:val="005A7AE0"/>
    <w:rsid w:val="005B09AC"/>
    <w:rsid w:val="005B1358"/>
    <w:rsid w:val="005B1D48"/>
    <w:rsid w:val="005B2240"/>
    <w:rsid w:val="005B364A"/>
    <w:rsid w:val="005B4300"/>
    <w:rsid w:val="005B439E"/>
    <w:rsid w:val="005B4667"/>
    <w:rsid w:val="005B4E17"/>
    <w:rsid w:val="005B76D6"/>
    <w:rsid w:val="005C0568"/>
    <w:rsid w:val="005C1347"/>
    <w:rsid w:val="005C1659"/>
    <w:rsid w:val="005C23E4"/>
    <w:rsid w:val="005C3FC3"/>
    <w:rsid w:val="005C4055"/>
    <w:rsid w:val="005C4834"/>
    <w:rsid w:val="005C514D"/>
    <w:rsid w:val="005C518D"/>
    <w:rsid w:val="005C698D"/>
    <w:rsid w:val="005C7A76"/>
    <w:rsid w:val="005D1ACB"/>
    <w:rsid w:val="005D22E0"/>
    <w:rsid w:val="005D4142"/>
    <w:rsid w:val="005D63C1"/>
    <w:rsid w:val="005E0858"/>
    <w:rsid w:val="005E4831"/>
    <w:rsid w:val="005E525E"/>
    <w:rsid w:val="005E54B0"/>
    <w:rsid w:val="005E7896"/>
    <w:rsid w:val="005F16CA"/>
    <w:rsid w:val="005F1CDA"/>
    <w:rsid w:val="005F1DB7"/>
    <w:rsid w:val="005F3310"/>
    <w:rsid w:val="005F3958"/>
    <w:rsid w:val="006002A3"/>
    <w:rsid w:val="00602420"/>
    <w:rsid w:val="006027A4"/>
    <w:rsid w:val="006030D1"/>
    <w:rsid w:val="006048BA"/>
    <w:rsid w:val="0060499F"/>
    <w:rsid w:val="00605100"/>
    <w:rsid w:val="006056E9"/>
    <w:rsid w:val="006068AB"/>
    <w:rsid w:val="0060737F"/>
    <w:rsid w:val="00610511"/>
    <w:rsid w:val="00610B3A"/>
    <w:rsid w:val="00611CA3"/>
    <w:rsid w:val="00611D0A"/>
    <w:rsid w:val="0061251C"/>
    <w:rsid w:val="0061714E"/>
    <w:rsid w:val="00617460"/>
    <w:rsid w:val="00617859"/>
    <w:rsid w:val="00617E9F"/>
    <w:rsid w:val="00621A81"/>
    <w:rsid w:val="00622757"/>
    <w:rsid w:val="00622F9A"/>
    <w:rsid w:val="00623285"/>
    <w:rsid w:val="00623422"/>
    <w:rsid w:val="00623824"/>
    <w:rsid w:val="00631241"/>
    <w:rsid w:val="006312E1"/>
    <w:rsid w:val="00631CA8"/>
    <w:rsid w:val="00632829"/>
    <w:rsid w:val="00637718"/>
    <w:rsid w:val="0064270D"/>
    <w:rsid w:val="00642B6E"/>
    <w:rsid w:val="00642D75"/>
    <w:rsid w:val="0064361A"/>
    <w:rsid w:val="00643DAC"/>
    <w:rsid w:val="0064420F"/>
    <w:rsid w:val="00644CF1"/>
    <w:rsid w:val="00645421"/>
    <w:rsid w:val="00646D80"/>
    <w:rsid w:val="006509A6"/>
    <w:rsid w:val="006509D7"/>
    <w:rsid w:val="00652660"/>
    <w:rsid w:val="006559FA"/>
    <w:rsid w:val="006571CA"/>
    <w:rsid w:val="00657665"/>
    <w:rsid w:val="00660984"/>
    <w:rsid w:val="00660AFD"/>
    <w:rsid w:val="00660B8B"/>
    <w:rsid w:val="006618CE"/>
    <w:rsid w:val="00661CC5"/>
    <w:rsid w:val="00666E0B"/>
    <w:rsid w:val="006700D9"/>
    <w:rsid w:val="0067132E"/>
    <w:rsid w:val="00671933"/>
    <w:rsid w:val="00672861"/>
    <w:rsid w:val="00672906"/>
    <w:rsid w:val="00673684"/>
    <w:rsid w:val="00674241"/>
    <w:rsid w:val="0067774A"/>
    <w:rsid w:val="0067796B"/>
    <w:rsid w:val="006809F3"/>
    <w:rsid w:val="0068150F"/>
    <w:rsid w:val="00681A13"/>
    <w:rsid w:val="00682793"/>
    <w:rsid w:val="00682D85"/>
    <w:rsid w:val="00685077"/>
    <w:rsid w:val="0068563F"/>
    <w:rsid w:val="00695480"/>
    <w:rsid w:val="00696D57"/>
    <w:rsid w:val="006973BE"/>
    <w:rsid w:val="006A0ACC"/>
    <w:rsid w:val="006A0C63"/>
    <w:rsid w:val="006A0D08"/>
    <w:rsid w:val="006A2A93"/>
    <w:rsid w:val="006A4E48"/>
    <w:rsid w:val="006A4E92"/>
    <w:rsid w:val="006A74A3"/>
    <w:rsid w:val="006A7BF5"/>
    <w:rsid w:val="006B002A"/>
    <w:rsid w:val="006B0C51"/>
    <w:rsid w:val="006B155E"/>
    <w:rsid w:val="006B2DC7"/>
    <w:rsid w:val="006B4D63"/>
    <w:rsid w:val="006B5090"/>
    <w:rsid w:val="006B600E"/>
    <w:rsid w:val="006C0C9F"/>
    <w:rsid w:val="006C1075"/>
    <w:rsid w:val="006C18CC"/>
    <w:rsid w:val="006C4951"/>
    <w:rsid w:val="006C54B0"/>
    <w:rsid w:val="006C754B"/>
    <w:rsid w:val="006D4303"/>
    <w:rsid w:val="006D56BD"/>
    <w:rsid w:val="006E1440"/>
    <w:rsid w:val="006E17C7"/>
    <w:rsid w:val="006E2191"/>
    <w:rsid w:val="006E35BF"/>
    <w:rsid w:val="006E40A5"/>
    <w:rsid w:val="006E434D"/>
    <w:rsid w:val="006E57AE"/>
    <w:rsid w:val="006E7778"/>
    <w:rsid w:val="006E7E2B"/>
    <w:rsid w:val="006E7F48"/>
    <w:rsid w:val="006F1895"/>
    <w:rsid w:val="006F4A51"/>
    <w:rsid w:val="006F73C9"/>
    <w:rsid w:val="00700218"/>
    <w:rsid w:val="007026C2"/>
    <w:rsid w:val="007028E4"/>
    <w:rsid w:val="00704D96"/>
    <w:rsid w:val="00710129"/>
    <w:rsid w:val="00714555"/>
    <w:rsid w:val="00714797"/>
    <w:rsid w:val="00715B80"/>
    <w:rsid w:val="007204EC"/>
    <w:rsid w:val="00720689"/>
    <w:rsid w:val="00720AF4"/>
    <w:rsid w:val="00721CA5"/>
    <w:rsid w:val="007258B0"/>
    <w:rsid w:val="00726845"/>
    <w:rsid w:val="00730213"/>
    <w:rsid w:val="00735721"/>
    <w:rsid w:val="00735A7A"/>
    <w:rsid w:val="007404F9"/>
    <w:rsid w:val="00740527"/>
    <w:rsid w:val="007408C8"/>
    <w:rsid w:val="00746320"/>
    <w:rsid w:val="00746A9E"/>
    <w:rsid w:val="00746B0D"/>
    <w:rsid w:val="0074782D"/>
    <w:rsid w:val="0074793F"/>
    <w:rsid w:val="00747C80"/>
    <w:rsid w:val="00750722"/>
    <w:rsid w:val="0075075D"/>
    <w:rsid w:val="0075201A"/>
    <w:rsid w:val="007531BC"/>
    <w:rsid w:val="007544A8"/>
    <w:rsid w:val="007601BC"/>
    <w:rsid w:val="00762C1E"/>
    <w:rsid w:val="00763663"/>
    <w:rsid w:val="00765CFE"/>
    <w:rsid w:val="00767027"/>
    <w:rsid w:val="007676F2"/>
    <w:rsid w:val="00770AD0"/>
    <w:rsid w:val="00773B85"/>
    <w:rsid w:val="00773CBA"/>
    <w:rsid w:val="00782440"/>
    <w:rsid w:val="00784245"/>
    <w:rsid w:val="00787260"/>
    <w:rsid w:val="00787A23"/>
    <w:rsid w:val="00793C0C"/>
    <w:rsid w:val="00793F32"/>
    <w:rsid w:val="00794120"/>
    <w:rsid w:val="0079481B"/>
    <w:rsid w:val="00795CA5"/>
    <w:rsid w:val="007A576E"/>
    <w:rsid w:val="007A6C30"/>
    <w:rsid w:val="007B2824"/>
    <w:rsid w:val="007C0090"/>
    <w:rsid w:val="007C0F95"/>
    <w:rsid w:val="007C46C0"/>
    <w:rsid w:val="007C5FCD"/>
    <w:rsid w:val="007C6490"/>
    <w:rsid w:val="007C7F38"/>
    <w:rsid w:val="007D0B31"/>
    <w:rsid w:val="007D0E1A"/>
    <w:rsid w:val="007D19B2"/>
    <w:rsid w:val="007D45E9"/>
    <w:rsid w:val="007D6B23"/>
    <w:rsid w:val="007D710B"/>
    <w:rsid w:val="007E02DC"/>
    <w:rsid w:val="007E0662"/>
    <w:rsid w:val="007E07FF"/>
    <w:rsid w:val="007E37F4"/>
    <w:rsid w:val="007E4DBD"/>
    <w:rsid w:val="007E5E34"/>
    <w:rsid w:val="007E6158"/>
    <w:rsid w:val="007E68D3"/>
    <w:rsid w:val="007E71CD"/>
    <w:rsid w:val="007E7CAC"/>
    <w:rsid w:val="007F0A9B"/>
    <w:rsid w:val="007F0F58"/>
    <w:rsid w:val="007F49C8"/>
    <w:rsid w:val="007F7BB1"/>
    <w:rsid w:val="00803F9E"/>
    <w:rsid w:val="00804F42"/>
    <w:rsid w:val="00807415"/>
    <w:rsid w:val="00807549"/>
    <w:rsid w:val="00807734"/>
    <w:rsid w:val="008079B4"/>
    <w:rsid w:val="008102C6"/>
    <w:rsid w:val="00810BE2"/>
    <w:rsid w:val="00811015"/>
    <w:rsid w:val="0081226D"/>
    <w:rsid w:val="00812BDB"/>
    <w:rsid w:val="00814139"/>
    <w:rsid w:val="008150AB"/>
    <w:rsid w:val="00816A52"/>
    <w:rsid w:val="00816E96"/>
    <w:rsid w:val="00817774"/>
    <w:rsid w:val="00820C61"/>
    <w:rsid w:val="00820F2E"/>
    <w:rsid w:val="0082296F"/>
    <w:rsid w:val="00827C8E"/>
    <w:rsid w:val="00830AA7"/>
    <w:rsid w:val="0083111E"/>
    <w:rsid w:val="00833178"/>
    <w:rsid w:val="00834D81"/>
    <w:rsid w:val="008355FA"/>
    <w:rsid w:val="0083605F"/>
    <w:rsid w:val="008360DA"/>
    <w:rsid w:val="008373B6"/>
    <w:rsid w:val="008422F4"/>
    <w:rsid w:val="008438BC"/>
    <w:rsid w:val="00844625"/>
    <w:rsid w:val="0084472A"/>
    <w:rsid w:val="0084489C"/>
    <w:rsid w:val="00845B5D"/>
    <w:rsid w:val="00847C81"/>
    <w:rsid w:val="0085105B"/>
    <w:rsid w:val="008535C6"/>
    <w:rsid w:val="008559EA"/>
    <w:rsid w:val="00855E04"/>
    <w:rsid w:val="00856FE5"/>
    <w:rsid w:val="0085763E"/>
    <w:rsid w:val="00857BF2"/>
    <w:rsid w:val="00862845"/>
    <w:rsid w:val="008639BF"/>
    <w:rsid w:val="00864DC5"/>
    <w:rsid w:val="00864E3E"/>
    <w:rsid w:val="0086541D"/>
    <w:rsid w:val="008677A2"/>
    <w:rsid w:val="00867AD1"/>
    <w:rsid w:val="00870496"/>
    <w:rsid w:val="00871047"/>
    <w:rsid w:val="00871120"/>
    <w:rsid w:val="00872091"/>
    <w:rsid w:val="00876539"/>
    <w:rsid w:val="00876976"/>
    <w:rsid w:val="00883124"/>
    <w:rsid w:val="00884F88"/>
    <w:rsid w:val="008861D4"/>
    <w:rsid w:val="00886DBC"/>
    <w:rsid w:val="008912BA"/>
    <w:rsid w:val="00891D3E"/>
    <w:rsid w:val="00891E64"/>
    <w:rsid w:val="00893ECA"/>
    <w:rsid w:val="00897DAD"/>
    <w:rsid w:val="008A0ED3"/>
    <w:rsid w:val="008A10DB"/>
    <w:rsid w:val="008A45E7"/>
    <w:rsid w:val="008A5767"/>
    <w:rsid w:val="008A6789"/>
    <w:rsid w:val="008A76CB"/>
    <w:rsid w:val="008A7B39"/>
    <w:rsid w:val="008B0085"/>
    <w:rsid w:val="008B1093"/>
    <w:rsid w:val="008B190B"/>
    <w:rsid w:val="008B3C88"/>
    <w:rsid w:val="008B3C93"/>
    <w:rsid w:val="008B4871"/>
    <w:rsid w:val="008C0D7F"/>
    <w:rsid w:val="008C0DD1"/>
    <w:rsid w:val="008C3C22"/>
    <w:rsid w:val="008C54F7"/>
    <w:rsid w:val="008C5CA6"/>
    <w:rsid w:val="008C5E48"/>
    <w:rsid w:val="008D056B"/>
    <w:rsid w:val="008D20D7"/>
    <w:rsid w:val="008D24DA"/>
    <w:rsid w:val="008D5C62"/>
    <w:rsid w:val="008D654D"/>
    <w:rsid w:val="008D6E19"/>
    <w:rsid w:val="008E0C1A"/>
    <w:rsid w:val="008E1CEB"/>
    <w:rsid w:val="008E698A"/>
    <w:rsid w:val="008E6D41"/>
    <w:rsid w:val="008E7024"/>
    <w:rsid w:val="008E7061"/>
    <w:rsid w:val="008F3A59"/>
    <w:rsid w:val="008F734E"/>
    <w:rsid w:val="0090022A"/>
    <w:rsid w:val="0090041E"/>
    <w:rsid w:val="009020C9"/>
    <w:rsid w:val="00910BA1"/>
    <w:rsid w:val="00911AED"/>
    <w:rsid w:val="00911FF1"/>
    <w:rsid w:val="00913B91"/>
    <w:rsid w:val="009217E6"/>
    <w:rsid w:val="009226C5"/>
    <w:rsid w:val="00922C20"/>
    <w:rsid w:val="0092404D"/>
    <w:rsid w:val="00924E7D"/>
    <w:rsid w:val="00926434"/>
    <w:rsid w:val="009275CC"/>
    <w:rsid w:val="00930591"/>
    <w:rsid w:val="009320BA"/>
    <w:rsid w:val="00933EEC"/>
    <w:rsid w:val="0093585E"/>
    <w:rsid w:val="00936C5A"/>
    <w:rsid w:val="0093754E"/>
    <w:rsid w:val="00937EAE"/>
    <w:rsid w:val="009436C3"/>
    <w:rsid w:val="009441AB"/>
    <w:rsid w:val="009449E2"/>
    <w:rsid w:val="009453C2"/>
    <w:rsid w:val="00946FD3"/>
    <w:rsid w:val="009479E4"/>
    <w:rsid w:val="0095080B"/>
    <w:rsid w:val="009552FD"/>
    <w:rsid w:val="00955B84"/>
    <w:rsid w:val="00955FED"/>
    <w:rsid w:val="0095630C"/>
    <w:rsid w:val="00956841"/>
    <w:rsid w:val="00956CCE"/>
    <w:rsid w:val="00957218"/>
    <w:rsid w:val="00957A68"/>
    <w:rsid w:val="00962088"/>
    <w:rsid w:val="00962C5B"/>
    <w:rsid w:val="00965870"/>
    <w:rsid w:val="00965F88"/>
    <w:rsid w:val="009661D0"/>
    <w:rsid w:val="00966703"/>
    <w:rsid w:val="00966726"/>
    <w:rsid w:val="00967ADA"/>
    <w:rsid w:val="00971BAF"/>
    <w:rsid w:val="00975993"/>
    <w:rsid w:val="00981016"/>
    <w:rsid w:val="00982565"/>
    <w:rsid w:val="009825F3"/>
    <w:rsid w:val="0098263A"/>
    <w:rsid w:val="00983C1D"/>
    <w:rsid w:val="0098470D"/>
    <w:rsid w:val="00985594"/>
    <w:rsid w:val="009870CB"/>
    <w:rsid w:val="00994075"/>
    <w:rsid w:val="0099408B"/>
    <w:rsid w:val="00995AD7"/>
    <w:rsid w:val="00995CBD"/>
    <w:rsid w:val="00997920"/>
    <w:rsid w:val="009A4183"/>
    <w:rsid w:val="009A4A3F"/>
    <w:rsid w:val="009B0090"/>
    <w:rsid w:val="009B3C92"/>
    <w:rsid w:val="009B4128"/>
    <w:rsid w:val="009B52C8"/>
    <w:rsid w:val="009B5436"/>
    <w:rsid w:val="009B7778"/>
    <w:rsid w:val="009B79C7"/>
    <w:rsid w:val="009C0FCA"/>
    <w:rsid w:val="009C2D0A"/>
    <w:rsid w:val="009C3EBF"/>
    <w:rsid w:val="009C6424"/>
    <w:rsid w:val="009D0691"/>
    <w:rsid w:val="009D0CC6"/>
    <w:rsid w:val="009D10AD"/>
    <w:rsid w:val="009D1DDB"/>
    <w:rsid w:val="009D3F74"/>
    <w:rsid w:val="009D46E5"/>
    <w:rsid w:val="009D4F89"/>
    <w:rsid w:val="009D5602"/>
    <w:rsid w:val="009D56CE"/>
    <w:rsid w:val="009D5967"/>
    <w:rsid w:val="009D69A0"/>
    <w:rsid w:val="009D6C80"/>
    <w:rsid w:val="009D744C"/>
    <w:rsid w:val="009E08BE"/>
    <w:rsid w:val="009E3F93"/>
    <w:rsid w:val="009E4CE6"/>
    <w:rsid w:val="009E5256"/>
    <w:rsid w:val="009E60E6"/>
    <w:rsid w:val="009E627A"/>
    <w:rsid w:val="009E6A58"/>
    <w:rsid w:val="009E7656"/>
    <w:rsid w:val="009F154F"/>
    <w:rsid w:val="009F17A0"/>
    <w:rsid w:val="009F2563"/>
    <w:rsid w:val="009F307B"/>
    <w:rsid w:val="009F3E74"/>
    <w:rsid w:val="009F414A"/>
    <w:rsid w:val="00A00C16"/>
    <w:rsid w:val="00A037BB"/>
    <w:rsid w:val="00A04173"/>
    <w:rsid w:val="00A0684B"/>
    <w:rsid w:val="00A06900"/>
    <w:rsid w:val="00A11533"/>
    <w:rsid w:val="00A12066"/>
    <w:rsid w:val="00A124A2"/>
    <w:rsid w:val="00A13652"/>
    <w:rsid w:val="00A1411C"/>
    <w:rsid w:val="00A1432D"/>
    <w:rsid w:val="00A16866"/>
    <w:rsid w:val="00A16BC1"/>
    <w:rsid w:val="00A20064"/>
    <w:rsid w:val="00A20DE6"/>
    <w:rsid w:val="00A242AF"/>
    <w:rsid w:val="00A27B20"/>
    <w:rsid w:val="00A3039D"/>
    <w:rsid w:val="00A31CB8"/>
    <w:rsid w:val="00A31CCA"/>
    <w:rsid w:val="00A32119"/>
    <w:rsid w:val="00A33871"/>
    <w:rsid w:val="00A356BD"/>
    <w:rsid w:val="00A35C21"/>
    <w:rsid w:val="00A36D3D"/>
    <w:rsid w:val="00A36D60"/>
    <w:rsid w:val="00A36E80"/>
    <w:rsid w:val="00A37071"/>
    <w:rsid w:val="00A373EC"/>
    <w:rsid w:val="00A37865"/>
    <w:rsid w:val="00A403CD"/>
    <w:rsid w:val="00A412D8"/>
    <w:rsid w:val="00A43F08"/>
    <w:rsid w:val="00A45471"/>
    <w:rsid w:val="00A45B82"/>
    <w:rsid w:val="00A46FD8"/>
    <w:rsid w:val="00A477D3"/>
    <w:rsid w:val="00A51093"/>
    <w:rsid w:val="00A51F2E"/>
    <w:rsid w:val="00A5584B"/>
    <w:rsid w:val="00A56CBD"/>
    <w:rsid w:val="00A6017E"/>
    <w:rsid w:val="00A607AB"/>
    <w:rsid w:val="00A60F5C"/>
    <w:rsid w:val="00A62FD7"/>
    <w:rsid w:val="00A636B4"/>
    <w:rsid w:val="00A63DEC"/>
    <w:rsid w:val="00A63E59"/>
    <w:rsid w:val="00A64D3E"/>
    <w:rsid w:val="00A6513F"/>
    <w:rsid w:val="00A66BEC"/>
    <w:rsid w:val="00A671EA"/>
    <w:rsid w:val="00A673CE"/>
    <w:rsid w:val="00A70319"/>
    <w:rsid w:val="00A70B6B"/>
    <w:rsid w:val="00A71C81"/>
    <w:rsid w:val="00A72835"/>
    <w:rsid w:val="00A72C33"/>
    <w:rsid w:val="00A72FF7"/>
    <w:rsid w:val="00A7647C"/>
    <w:rsid w:val="00A77569"/>
    <w:rsid w:val="00A77FF4"/>
    <w:rsid w:val="00A80C98"/>
    <w:rsid w:val="00A81B16"/>
    <w:rsid w:val="00A82B7F"/>
    <w:rsid w:val="00A82BE8"/>
    <w:rsid w:val="00A82DC9"/>
    <w:rsid w:val="00A852FB"/>
    <w:rsid w:val="00A85577"/>
    <w:rsid w:val="00A86B05"/>
    <w:rsid w:val="00A912FC"/>
    <w:rsid w:val="00A933AA"/>
    <w:rsid w:val="00A95775"/>
    <w:rsid w:val="00A95C17"/>
    <w:rsid w:val="00A96458"/>
    <w:rsid w:val="00A96BF1"/>
    <w:rsid w:val="00A97A79"/>
    <w:rsid w:val="00AA05EF"/>
    <w:rsid w:val="00AA0D9D"/>
    <w:rsid w:val="00AA11C7"/>
    <w:rsid w:val="00AA1BCB"/>
    <w:rsid w:val="00AA38F3"/>
    <w:rsid w:val="00AA45F8"/>
    <w:rsid w:val="00AA47EA"/>
    <w:rsid w:val="00AA495D"/>
    <w:rsid w:val="00AA663F"/>
    <w:rsid w:val="00AA7D69"/>
    <w:rsid w:val="00AA7FB4"/>
    <w:rsid w:val="00AB0FB4"/>
    <w:rsid w:val="00AB1FEA"/>
    <w:rsid w:val="00AB2330"/>
    <w:rsid w:val="00AB55B4"/>
    <w:rsid w:val="00AB7441"/>
    <w:rsid w:val="00AB7D15"/>
    <w:rsid w:val="00AC05D9"/>
    <w:rsid w:val="00AC1EAA"/>
    <w:rsid w:val="00AC3EE5"/>
    <w:rsid w:val="00AC5903"/>
    <w:rsid w:val="00AC65BC"/>
    <w:rsid w:val="00AC7349"/>
    <w:rsid w:val="00AC79BE"/>
    <w:rsid w:val="00AD04D2"/>
    <w:rsid w:val="00AD110B"/>
    <w:rsid w:val="00AD2095"/>
    <w:rsid w:val="00AD3039"/>
    <w:rsid w:val="00AD3934"/>
    <w:rsid w:val="00AD5194"/>
    <w:rsid w:val="00AD60C8"/>
    <w:rsid w:val="00AD6940"/>
    <w:rsid w:val="00AE2584"/>
    <w:rsid w:val="00AE3957"/>
    <w:rsid w:val="00AE4E9B"/>
    <w:rsid w:val="00AE51DC"/>
    <w:rsid w:val="00AE6667"/>
    <w:rsid w:val="00AE7D06"/>
    <w:rsid w:val="00AF1176"/>
    <w:rsid w:val="00AF2D17"/>
    <w:rsid w:val="00AF4891"/>
    <w:rsid w:val="00AF7914"/>
    <w:rsid w:val="00AF7BA2"/>
    <w:rsid w:val="00B0136B"/>
    <w:rsid w:val="00B01640"/>
    <w:rsid w:val="00B017B7"/>
    <w:rsid w:val="00B02238"/>
    <w:rsid w:val="00B02291"/>
    <w:rsid w:val="00B03D46"/>
    <w:rsid w:val="00B04713"/>
    <w:rsid w:val="00B06362"/>
    <w:rsid w:val="00B105EE"/>
    <w:rsid w:val="00B1094D"/>
    <w:rsid w:val="00B10F93"/>
    <w:rsid w:val="00B117CE"/>
    <w:rsid w:val="00B148B7"/>
    <w:rsid w:val="00B155DF"/>
    <w:rsid w:val="00B163F0"/>
    <w:rsid w:val="00B202F7"/>
    <w:rsid w:val="00B20688"/>
    <w:rsid w:val="00B21514"/>
    <w:rsid w:val="00B23C01"/>
    <w:rsid w:val="00B2590B"/>
    <w:rsid w:val="00B26158"/>
    <w:rsid w:val="00B27599"/>
    <w:rsid w:val="00B30362"/>
    <w:rsid w:val="00B30793"/>
    <w:rsid w:val="00B30FC8"/>
    <w:rsid w:val="00B31185"/>
    <w:rsid w:val="00B31623"/>
    <w:rsid w:val="00B3359E"/>
    <w:rsid w:val="00B3433C"/>
    <w:rsid w:val="00B3764E"/>
    <w:rsid w:val="00B4002E"/>
    <w:rsid w:val="00B402A6"/>
    <w:rsid w:val="00B40425"/>
    <w:rsid w:val="00B406F6"/>
    <w:rsid w:val="00B41805"/>
    <w:rsid w:val="00B41DA4"/>
    <w:rsid w:val="00B42227"/>
    <w:rsid w:val="00B426DB"/>
    <w:rsid w:val="00B42C1E"/>
    <w:rsid w:val="00B433C5"/>
    <w:rsid w:val="00B44C4C"/>
    <w:rsid w:val="00B51EDA"/>
    <w:rsid w:val="00B5577F"/>
    <w:rsid w:val="00B559AE"/>
    <w:rsid w:val="00B55B5E"/>
    <w:rsid w:val="00B566D3"/>
    <w:rsid w:val="00B601FD"/>
    <w:rsid w:val="00B6070B"/>
    <w:rsid w:val="00B60C65"/>
    <w:rsid w:val="00B61026"/>
    <w:rsid w:val="00B6173C"/>
    <w:rsid w:val="00B631CA"/>
    <w:rsid w:val="00B63584"/>
    <w:rsid w:val="00B65030"/>
    <w:rsid w:val="00B665CD"/>
    <w:rsid w:val="00B72635"/>
    <w:rsid w:val="00B72AA2"/>
    <w:rsid w:val="00B7426E"/>
    <w:rsid w:val="00B74729"/>
    <w:rsid w:val="00B74DD6"/>
    <w:rsid w:val="00B75206"/>
    <w:rsid w:val="00B75DA8"/>
    <w:rsid w:val="00B76BAC"/>
    <w:rsid w:val="00B771CF"/>
    <w:rsid w:val="00B80D4A"/>
    <w:rsid w:val="00B82298"/>
    <w:rsid w:val="00B83125"/>
    <w:rsid w:val="00B8533E"/>
    <w:rsid w:val="00B85488"/>
    <w:rsid w:val="00B90E33"/>
    <w:rsid w:val="00B910E8"/>
    <w:rsid w:val="00B92474"/>
    <w:rsid w:val="00B92974"/>
    <w:rsid w:val="00B937C8"/>
    <w:rsid w:val="00B93964"/>
    <w:rsid w:val="00B962C7"/>
    <w:rsid w:val="00B9708F"/>
    <w:rsid w:val="00B976FF"/>
    <w:rsid w:val="00B97AC2"/>
    <w:rsid w:val="00B97AD4"/>
    <w:rsid w:val="00BA22CE"/>
    <w:rsid w:val="00BA2419"/>
    <w:rsid w:val="00BA3C45"/>
    <w:rsid w:val="00BA41A9"/>
    <w:rsid w:val="00BA48CA"/>
    <w:rsid w:val="00BA6042"/>
    <w:rsid w:val="00BA71B5"/>
    <w:rsid w:val="00BB1EA6"/>
    <w:rsid w:val="00BB4DF7"/>
    <w:rsid w:val="00BB5E2B"/>
    <w:rsid w:val="00BB637F"/>
    <w:rsid w:val="00BC01F6"/>
    <w:rsid w:val="00BC0A42"/>
    <w:rsid w:val="00BC1396"/>
    <w:rsid w:val="00BC1989"/>
    <w:rsid w:val="00BC3427"/>
    <w:rsid w:val="00BC4AFD"/>
    <w:rsid w:val="00BC7C0B"/>
    <w:rsid w:val="00BD2476"/>
    <w:rsid w:val="00BD4258"/>
    <w:rsid w:val="00BD48CF"/>
    <w:rsid w:val="00BD5C95"/>
    <w:rsid w:val="00BE147A"/>
    <w:rsid w:val="00BE14DE"/>
    <w:rsid w:val="00BE2241"/>
    <w:rsid w:val="00BE4CEB"/>
    <w:rsid w:val="00BE5D08"/>
    <w:rsid w:val="00BE703C"/>
    <w:rsid w:val="00BE7165"/>
    <w:rsid w:val="00BE7D3C"/>
    <w:rsid w:val="00BF361B"/>
    <w:rsid w:val="00BF3D3B"/>
    <w:rsid w:val="00BF4A35"/>
    <w:rsid w:val="00BF4DF9"/>
    <w:rsid w:val="00BF511F"/>
    <w:rsid w:val="00BF6B82"/>
    <w:rsid w:val="00BF7FD5"/>
    <w:rsid w:val="00C00795"/>
    <w:rsid w:val="00C00F33"/>
    <w:rsid w:val="00C01F33"/>
    <w:rsid w:val="00C02FD1"/>
    <w:rsid w:val="00C0320A"/>
    <w:rsid w:val="00C03D33"/>
    <w:rsid w:val="00C073DB"/>
    <w:rsid w:val="00C10315"/>
    <w:rsid w:val="00C1037E"/>
    <w:rsid w:val="00C13314"/>
    <w:rsid w:val="00C14EC5"/>
    <w:rsid w:val="00C15627"/>
    <w:rsid w:val="00C223B2"/>
    <w:rsid w:val="00C23044"/>
    <w:rsid w:val="00C243A6"/>
    <w:rsid w:val="00C24B70"/>
    <w:rsid w:val="00C24C59"/>
    <w:rsid w:val="00C27F1D"/>
    <w:rsid w:val="00C310F4"/>
    <w:rsid w:val="00C329A5"/>
    <w:rsid w:val="00C33FF5"/>
    <w:rsid w:val="00C341A0"/>
    <w:rsid w:val="00C342D7"/>
    <w:rsid w:val="00C35D5A"/>
    <w:rsid w:val="00C369B7"/>
    <w:rsid w:val="00C41118"/>
    <w:rsid w:val="00C43009"/>
    <w:rsid w:val="00C45A37"/>
    <w:rsid w:val="00C466D3"/>
    <w:rsid w:val="00C46CA3"/>
    <w:rsid w:val="00C50094"/>
    <w:rsid w:val="00C51000"/>
    <w:rsid w:val="00C5248D"/>
    <w:rsid w:val="00C547FD"/>
    <w:rsid w:val="00C57102"/>
    <w:rsid w:val="00C57B48"/>
    <w:rsid w:val="00C60677"/>
    <w:rsid w:val="00C64410"/>
    <w:rsid w:val="00C64525"/>
    <w:rsid w:val="00C71243"/>
    <w:rsid w:val="00C7284D"/>
    <w:rsid w:val="00C72898"/>
    <w:rsid w:val="00C74034"/>
    <w:rsid w:val="00C8046D"/>
    <w:rsid w:val="00C817A1"/>
    <w:rsid w:val="00C82BFE"/>
    <w:rsid w:val="00C82F9B"/>
    <w:rsid w:val="00C8361E"/>
    <w:rsid w:val="00C83CD3"/>
    <w:rsid w:val="00C86CF5"/>
    <w:rsid w:val="00C904F3"/>
    <w:rsid w:val="00C9087A"/>
    <w:rsid w:val="00C90E35"/>
    <w:rsid w:val="00C91893"/>
    <w:rsid w:val="00C921D9"/>
    <w:rsid w:val="00C94073"/>
    <w:rsid w:val="00C9458C"/>
    <w:rsid w:val="00C94EEC"/>
    <w:rsid w:val="00C96444"/>
    <w:rsid w:val="00C96D9A"/>
    <w:rsid w:val="00C96E53"/>
    <w:rsid w:val="00CA2CCF"/>
    <w:rsid w:val="00CA369B"/>
    <w:rsid w:val="00CA5DCF"/>
    <w:rsid w:val="00CA6E40"/>
    <w:rsid w:val="00CA7D86"/>
    <w:rsid w:val="00CB1903"/>
    <w:rsid w:val="00CB532C"/>
    <w:rsid w:val="00CB59D6"/>
    <w:rsid w:val="00CB613D"/>
    <w:rsid w:val="00CB6E1D"/>
    <w:rsid w:val="00CB7647"/>
    <w:rsid w:val="00CB777E"/>
    <w:rsid w:val="00CB7C36"/>
    <w:rsid w:val="00CC0D20"/>
    <w:rsid w:val="00CC1C4A"/>
    <w:rsid w:val="00CC38C8"/>
    <w:rsid w:val="00CC42D3"/>
    <w:rsid w:val="00CC4545"/>
    <w:rsid w:val="00CC4991"/>
    <w:rsid w:val="00CC5E73"/>
    <w:rsid w:val="00CD043B"/>
    <w:rsid w:val="00CD21B4"/>
    <w:rsid w:val="00CD3B62"/>
    <w:rsid w:val="00CD5381"/>
    <w:rsid w:val="00CD5B3F"/>
    <w:rsid w:val="00CE0392"/>
    <w:rsid w:val="00CE3B8B"/>
    <w:rsid w:val="00CE3ED6"/>
    <w:rsid w:val="00CE4622"/>
    <w:rsid w:val="00CE5712"/>
    <w:rsid w:val="00CE75E9"/>
    <w:rsid w:val="00CE7D1B"/>
    <w:rsid w:val="00CF0060"/>
    <w:rsid w:val="00CF18B5"/>
    <w:rsid w:val="00CF2698"/>
    <w:rsid w:val="00CF75FE"/>
    <w:rsid w:val="00CF7A77"/>
    <w:rsid w:val="00D02CDF"/>
    <w:rsid w:val="00D02EDC"/>
    <w:rsid w:val="00D03A1E"/>
    <w:rsid w:val="00D03BDF"/>
    <w:rsid w:val="00D04767"/>
    <w:rsid w:val="00D04BCD"/>
    <w:rsid w:val="00D06B62"/>
    <w:rsid w:val="00D0758F"/>
    <w:rsid w:val="00D0791F"/>
    <w:rsid w:val="00D1187A"/>
    <w:rsid w:val="00D12931"/>
    <w:rsid w:val="00D145D9"/>
    <w:rsid w:val="00D153B4"/>
    <w:rsid w:val="00D15DA1"/>
    <w:rsid w:val="00D16975"/>
    <w:rsid w:val="00D16BEF"/>
    <w:rsid w:val="00D17B37"/>
    <w:rsid w:val="00D20125"/>
    <w:rsid w:val="00D25F65"/>
    <w:rsid w:val="00D268C9"/>
    <w:rsid w:val="00D301EF"/>
    <w:rsid w:val="00D31BE6"/>
    <w:rsid w:val="00D324F1"/>
    <w:rsid w:val="00D32E61"/>
    <w:rsid w:val="00D331BD"/>
    <w:rsid w:val="00D36BF3"/>
    <w:rsid w:val="00D40A3E"/>
    <w:rsid w:val="00D41FB2"/>
    <w:rsid w:val="00D42BCE"/>
    <w:rsid w:val="00D47002"/>
    <w:rsid w:val="00D478FE"/>
    <w:rsid w:val="00D50B15"/>
    <w:rsid w:val="00D516DA"/>
    <w:rsid w:val="00D51F28"/>
    <w:rsid w:val="00D53F0D"/>
    <w:rsid w:val="00D60188"/>
    <w:rsid w:val="00D605E2"/>
    <w:rsid w:val="00D62F4B"/>
    <w:rsid w:val="00D635D0"/>
    <w:rsid w:val="00D64F7D"/>
    <w:rsid w:val="00D65A5F"/>
    <w:rsid w:val="00D67077"/>
    <w:rsid w:val="00D67B13"/>
    <w:rsid w:val="00D71082"/>
    <w:rsid w:val="00D73301"/>
    <w:rsid w:val="00D74BA4"/>
    <w:rsid w:val="00D7518A"/>
    <w:rsid w:val="00D77871"/>
    <w:rsid w:val="00D82ABF"/>
    <w:rsid w:val="00D82C8F"/>
    <w:rsid w:val="00D845CD"/>
    <w:rsid w:val="00D85F17"/>
    <w:rsid w:val="00D863A8"/>
    <w:rsid w:val="00D86803"/>
    <w:rsid w:val="00D8762F"/>
    <w:rsid w:val="00D8795B"/>
    <w:rsid w:val="00D93041"/>
    <w:rsid w:val="00D97209"/>
    <w:rsid w:val="00D97481"/>
    <w:rsid w:val="00DA0E6E"/>
    <w:rsid w:val="00DA1A0C"/>
    <w:rsid w:val="00DA2365"/>
    <w:rsid w:val="00DA2AE3"/>
    <w:rsid w:val="00DA31F3"/>
    <w:rsid w:val="00DA54E9"/>
    <w:rsid w:val="00DA6011"/>
    <w:rsid w:val="00DA6428"/>
    <w:rsid w:val="00DA6A5E"/>
    <w:rsid w:val="00DB073C"/>
    <w:rsid w:val="00DB1A84"/>
    <w:rsid w:val="00DB2BCB"/>
    <w:rsid w:val="00DB2E14"/>
    <w:rsid w:val="00DB672C"/>
    <w:rsid w:val="00DC06AE"/>
    <w:rsid w:val="00DC147E"/>
    <w:rsid w:val="00DC232D"/>
    <w:rsid w:val="00DC3B93"/>
    <w:rsid w:val="00DC51F6"/>
    <w:rsid w:val="00DC57E2"/>
    <w:rsid w:val="00DD0994"/>
    <w:rsid w:val="00DD19F5"/>
    <w:rsid w:val="00DD3D34"/>
    <w:rsid w:val="00DD4DAB"/>
    <w:rsid w:val="00DD55AF"/>
    <w:rsid w:val="00DD6635"/>
    <w:rsid w:val="00DE2779"/>
    <w:rsid w:val="00DE30F3"/>
    <w:rsid w:val="00DE4EF4"/>
    <w:rsid w:val="00DE6152"/>
    <w:rsid w:val="00DE7281"/>
    <w:rsid w:val="00DF01C1"/>
    <w:rsid w:val="00DF0480"/>
    <w:rsid w:val="00DF0850"/>
    <w:rsid w:val="00DF0AB6"/>
    <w:rsid w:val="00DF1059"/>
    <w:rsid w:val="00DF19B8"/>
    <w:rsid w:val="00DF2E7E"/>
    <w:rsid w:val="00DF398E"/>
    <w:rsid w:val="00DF3DE3"/>
    <w:rsid w:val="00DF47EF"/>
    <w:rsid w:val="00DF53DA"/>
    <w:rsid w:val="00DF5D16"/>
    <w:rsid w:val="00DF71ED"/>
    <w:rsid w:val="00E0248A"/>
    <w:rsid w:val="00E04500"/>
    <w:rsid w:val="00E0476C"/>
    <w:rsid w:val="00E04DD6"/>
    <w:rsid w:val="00E06858"/>
    <w:rsid w:val="00E10523"/>
    <w:rsid w:val="00E144AE"/>
    <w:rsid w:val="00E15122"/>
    <w:rsid w:val="00E15257"/>
    <w:rsid w:val="00E15790"/>
    <w:rsid w:val="00E163F0"/>
    <w:rsid w:val="00E17126"/>
    <w:rsid w:val="00E177A2"/>
    <w:rsid w:val="00E2380F"/>
    <w:rsid w:val="00E23B70"/>
    <w:rsid w:val="00E26036"/>
    <w:rsid w:val="00E27020"/>
    <w:rsid w:val="00E306FC"/>
    <w:rsid w:val="00E347DD"/>
    <w:rsid w:val="00E35B04"/>
    <w:rsid w:val="00E36DDC"/>
    <w:rsid w:val="00E3759E"/>
    <w:rsid w:val="00E37F35"/>
    <w:rsid w:val="00E41C9C"/>
    <w:rsid w:val="00E43592"/>
    <w:rsid w:val="00E45137"/>
    <w:rsid w:val="00E46B03"/>
    <w:rsid w:val="00E50EFC"/>
    <w:rsid w:val="00E53E8D"/>
    <w:rsid w:val="00E54889"/>
    <w:rsid w:val="00E562EB"/>
    <w:rsid w:val="00E564B2"/>
    <w:rsid w:val="00E5694A"/>
    <w:rsid w:val="00E613E1"/>
    <w:rsid w:val="00E639E0"/>
    <w:rsid w:val="00E6488D"/>
    <w:rsid w:val="00E64F0A"/>
    <w:rsid w:val="00E652E0"/>
    <w:rsid w:val="00E71291"/>
    <w:rsid w:val="00E71613"/>
    <w:rsid w:val="00E719F6"/>
    <w:rsid w:val="00E71C5D"/>
    <w:rsid w:val="00E71D87"/>
    <w:rsid w:val="00E74D7B"/>
    <w:rsid w:val="00E75CCD"/>
    <w:rsid w:val="00E775A5"/>
    <w:rsid w:val="00E77A1B"/>
    <w:rsid w:val="00E77FF2"/>
    <w:rsid w:val="00E80223"/>
    <w:rsid w:val="00E85844"/>
    <w:rsid w:val="00E8654F"/>
    <w:rsid w:val="00E86594"/>
    <w:rsid w:val="00E86E86"/>
    <w:rsid w:val="00E8715E"/>
    <w:rsid w:val="00E90497"/>
    <w:rsid w:val="00E91CCE"/>
    <w:rsid w:val="00E95BE9"/>
    <w:rsid w:val="00E978A8"/>
    <w:rsid w:val="00E97C1C"/>
    <w:rsid w:val="00E97F59"/>
    <w:rsid w:val="00EA2F25"/>
    <w:rsid w:val="00EA4FBB"/>
    <w:rsid w:val="00EA5A35"/>
    <w:rsid w:val="00EA5D41"/>
    <w:rsid w:val="00EA63BC"/>
    <w:rsid w:val="00EA6878"/>
    <w:rsid w:val="00EA716C"/>
    <w:rsid w:val="00EB12A0"/>
    <w:rsid w:val="00EB1974"/>
    <w:rsid w:val="00EB1F20"/>
    <w:rsid w:val="00EB3602"/>
    <w:rsid w:val="00EB377D"/>
    <w:rsid w:val="00EB3963"/>
    <w:rsid w:val="00EB4F38"/>
    <w:rsid w:val="00EB59A8"/>
    <w:rsid w:val="00EB5C35"/>
    <w:rsid w:val="00EB5D0A"/>
    <w:rsid w:val="00EB6F6A"/>
    <w:rsid w:val="00EC0CF5"/>
    <w:rsid w:val="00EC20F4"/>
    <w:rsid w:val="00EC3497"/>
    <w:rsid w:val="00EC428B"/>
    <w:rsid w:val="00EC4E2A"/>
    <w:rsid w:val="00EC6188"/>
    <w:rsid w:val="00ED2032"/>
    <w:rsid w:val="00ED21C4"/>
    <w:rsid w:val="00ED2512"/>
    <w:rsid w:val="00ED465E"/>
    <w:rsid w:val="00ED475C"/>
    <w:rsid w:val="00ED6FDB"/>
    <w:rsid w:val="00EE068D"/>
    <w:rsid w:val="00EE1291"/>
    <w:rsid w:val="00EE198B"/>
    <w:rsid w:val="00EE2580"/>
    <w:rsid w:val="00EE4E09"/>
    <w:rsid w:val="00EE526C"/>
    <w:rsid w:val="00EE5A14"/>
    <w:rsid w:val="00EF26A9"/>
    <w:rsid w:val="00EF45CE"/>
    <w:rsid w:val="00F00246"/>
    <w:rsid w:val="00F02EF0"/>
    <w:rsid w:val="00F0360B"/>
    <w:rsid w:val="00F038EB"/>
    <w:rsid w:val="00F066BC"/>
    <w:rsid w:val="00F06E2A"/>
    <w:rsid w:val="00F07CA6"/>
    <w:rsid w:val="00F1378A"/>
    <w:rsid w:val="00F14F3E"/>
    <w:rsid w:val="00F158F3"/>
    <w:rsid w:val="00F159C1"/>
    <w:rsid w:val="00F16630"/>
    <w:rsid w:val="00F16769"/>
    <w:rsid w:val="00F177D8"/>
    <w:rsid w:val="00F214AD"/>
    <w:rsid w:val="00F23783"/>
    <w:rsid w:val="00F2491C"/>
    <w:rsid w:val="00F263AC"/>
    <w:rsid w:val="00F27D55"/>
    <w:rsid w:val="00F31BCE"/>
    <w:rsid w:val="00F32BFD"/>
    <w:rsid w:val="00F34E7C"/>
    <w:rsid w:val="00F35E65"/>
    <w:rsid w:val="00F360B6"/>
    <w:rsid w:val="00F37160"/>
    <w:rsid w:val="00F37B22"/>
    <w:rsid w:val="00F405CE"/>
    <w:rsid w:val="00F410EC"/>
    <w:rsid w:val="00F41F68"/>
    <w:rsid w:val="00F424AA"/>
    <w:rsid w:val="00F43DE1"/>
    <w:rsid w:val="00F43FD4"/>
    <w:rsid w:val="00F508FE"/>
    <w:rsid w:val="00F51D43"/>
    <w:rsid w:val="00F538E3"/>
    <w:rsid w:val="00F5483A"/>
    <w:rsid w:val="00F55CC9"/>
    <w:rsid w:val="00F56460"/>
    <w:rsid w:val="00F61589"/>
    <w:rsid w:val="00F61E8B"/>
    <w:rsid w:val="00F6635B"/>
    <w:rsid w:val="00F667DC"/>
    <w:rsid w:val="00F67E78"/>
    <w:rsid w:val="00F70566"/>
    <w:rsid w:val="00F7085F"/>
    <w:rsid w:val="00F71295"/>
    <w:rsid w:val="00F717A1"/>
    <w:rsid w:val="00F717D6"/>
    <w:rsid w:val="00F721E4"/>
    <w:rsid w:val="00F726C4"/>
    <w:rsid w:val="00F72CB8"/>
    <w:rsid w:val="00F73C01"/>
    <w:rsid w:val="00F73F87"/>
    <w:rsid w:val="00F773DD"/>
    <w:rsid w:val="00F82CAD"/>
    <w:rsid w:val="00F83E6C"/>
    <w:rsid w:val="00F845D4"/>
    <w:rsid w:val="00F84820"/>
    <w:rsid w:val="00F8501B"/>
    <w:rsid w:val="00F85698"/>
    <w:rsid w:val="00F85E6A"/>
    <w:rsid w:val="00F87990"/>
    <w:rsid w:val="00F903C3"/>
    <w:rsid w:val="00F91460"/>
    <w:rsid w:val="00F93357"/>
    <w:rsid w:val="00F9490D"/>
    <w:rsid w:val="00F97201"/>
    <w:rsid w:val="00FA1DEA"/>
    <w:rsid w:val="00FA4B24"/>
    <w:rsid w:val="00FA54DD"/>
    <w:rsid w:val="00FA784A"/>
    <w:rsid w:val="00FB0062"/>
    <w:rsid w:val="00FB040B"/>
    <w:rsid w:val="00FB13B2"/>
    <w:rsid w:val="00FB1707"/>
    <w:rsid w:val="00FB34BA"/>
    <w:rsid w:val="00FB3846"/>
    <w:rsid w:val="00FB3DB2"/>
    <w:rsid w:val="00FB4D4B"/>
    <w:rsid w:val="00FB61DE"/>
    <w:rsid w:val="00FB626E"/>
    <w:rsid w:val="00FB62AB"/>
    <w:rsid w:val="00FB65B8"/>
    <w:rsid w:val="00FB6905"/>
    <w:rsid w:val="00FB7088"/>
    <w:rsid w:val="00FB7FA0"/>
    <w:rsid w:val="00FC2310"/>
    <w:rsid w:val="00FC2DE1"/>
    <w:rsid w:val="00FC2FA5"/>
    <w:rsid w:val="00FC398F"/>
    <w:rsid w:val="00FC48F7"/>
    <w:rsid w:val="00FC4EBB"/>
    <w:rsid w:val="00FC52FC"/>
    <w:rsid w:val="00FC5597"/>
    <w:rsid w:val="00FC639A"/>
    <w:rsid w:val="00FC668C"/>
    <w:rsid w:val="00FC67B4"/>
    <w:rsid w:val="00FC7FDC"/>
    <w:rsid w:val="00FD009C"/>
    <w:rsid w:val="00FD0309"/>
    <w:rsid w:val="00FD098B"/>
    <w:rsid w:val="00FD39ED"/>
    <w:rsid w:val="00FD3FC5"/>
    <w:rsid w:val="00FD4103"/>
    <w:rsid w:val="00FD4633"/>
    <w:rsid w:val="00FD73C7"/>
    <w:rsid w:val="00FE1951"/>
    <w:rsid w:val="00FE3785"/>
    <w:rsid w:val="00FE4827"/>
    <w:rsid w:val="00FE4A66"/>
    <w:rsid w:val="00FE7DD4"/>
    <w:rsid w:val="00FF1218"/>
    <w:rsid w:val="00FF25F4"/>
    <w:rsid w:val="00FF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2806A"/>
  <w15:docId w15:val="{02A2FDDC-EE39-49CA-9BE8-3213F6C0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9E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845D4"/>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sq-AL"/>
    </w:rPr>
  </w:style>
  <w:style w:type="paragraph" w:styleId="Heading2">
    <w:name w:val="heading 2"/>
    <w:basedOn w:val="Normal"/>
    <w:next w:val="Normal"/>
    <w:link w:val="Heading2Char"/>
    <w:uiPriority w:val="9"/>
    <w:unhideWhenUsed/>
    <w:qFormat/>
    <w:rsid w:val="00BD24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E7390"/>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E40A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12FC"/>
    <w:pPr>
      <w:keepNext/>
      <w:keepLines/>
      <w:spacing w:before="200"/>
      <w:outlineLvl w:val="5"/>
    </w:pPr>
    <w:rPr>
      <w:rFonts w:asciiTheme="majorHAnsi" w:eastAsiaTheme="majorEastAsia" w:hAnsiTheme="majorHAnsi" w:cstheme="majorBidi"/>
      <w:i/>
      <w:iCs/>
      <w:color w:val="243F60" w:themeColor="accent1" w:themeShade="7F"/>
      <w:sz w:val="24"/>
      <w:szCs w:val="24"/>
      <w:lang w:val="sq-AL" w:bidi="en-US"/>
    </w:rPr>
  </w:style>
  <w:style w:type="paragraph" w:styleId="Heading8">
    <w:name w:val="heading 8"/>
    <w:basedOn w:val="Normal"/>
    <w:next w:val="Normal"/>
    <w:link w:val="Heading8Char"/>
    <w:uiPriority w:val="9"/>
    <w:semiHidden/>
    <w:unhideWhenUsed/>
    <w:qFormat/>
    <w:rsid w:val="00A912FC"/>
    <w:pPr>
      <w:keepNext/>
      <w:keepLines/>
      <w:spacing w:before="40"/>
      <w:outlineLvl w:val="7"/>
    </w:pPr>
    <w:rPr>
      <w:rFonts w:asciiTheme="majorHAnsi" w:eastAsiaTheme="majorEastAsia" w:hAnsiTheme="majorHAnsi" w:cstheme="majorBidi"/>
      <w:color w:val="272727" w:themeColor="text1" w:themeTint="D8"/>
      <w:sz w:val="21"/>
      <w:szCs w:val="21"/>
      <w:lang w:val="sq-AL"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3D69E0"/>
    <w:pPr>
      <w:jc w:val="center"/>
    </w:pPr>
    <w:rPr>
      <w:rFonts w:ascii="Bookman Old Style" w:hAnsi="Bookman Old Style"/>
      <w:b/>
      <w:bCs/>
      <w:noProof/>
      <w:sz w:val="28"/>
      <w:szCs w:val="24"/>
      <w:lang w:val="en-GB"/>
    </w:rPr>
  </w:style>
  <w:style w:type="paragraph" w:styleId="Title">
    <w:name w:val="Title"/>
    <w:basedOn w:val="Normal"/>
    <w:link w:val="TitleChar"/>
    <w:qFormat/>
    <w:rsid w:val="003D69E0"/>
    <w:pPr>
      <w:jc w:val="center"/>
    </w:pPr>
    <w:rPr>
      <w:sz w:val="28"/>
      <w:szCs w:val="28"/>
    </w:rPr>
  </w:style>
  <w:style w:type="character" w:customStyle="1" w:styleId="TitleChar">
    <w:name w:val="Title Char"/>
    <w:basedOn w:val="DefaultParagraphFont"/>
    <w:link w:val="Title"/>
    <w:rsid w:val="003D69E0"/>
    <w:rPr>
      <w:rFonts w:ascii="Times New Roman" w:eastAsia="Times New Roman" w:hAnsi="Times New Roman" w:cs="Times New Roman"/>
      <w:sz w:val="28"/>
      <w:szCs w:val="28"/>
      <w:lang w:val="en-US"/>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34"/>
    <w:qFormat/>
    <w:rsid w:val="003D69E0"/>
    <w:pPr>
      <w:ind w:left="720"/>
      <w:contextualSpacing/>
    </w:pPr>
  </w:style>
  <w:style w:type="paragraph" w:customStyle="1" w:styleId="StyleStyleCentered">
    <w:name w:val="Style Style + Centered"/>
    <w:basedOn w:val="Normal"/>
    <w:qFormat/>
    <w:rsid w:val="003D69E0"/>
    <w:pPr>
      <w:widowControl w:val="0"/>
      <w:autoSpaceDE w:val="0"/>
      <w:autoSpaceDN w:val="0"/>
      <w:adjustRightInd w:val="0"/>
      <w:jc w:val="center"/>
    </w:pPr>
    <w:rPr>
      <w:sz w:val="24"/>
    </w:rPr>
  </w:style>
  <w:style w:type="paragraph" w:styleId="Footer">
    <w:name w:val="footer"/>
    <w:basedOn w:val="Normal"/>
    <w:link w:val="FooterChar"/>
    <w:uiPriority w:val="99"/>
    <w:unhideWhenUsed/>
    <w:rsid w:val="003D69E0"/>
    <w:pPr>
      <w:tabs>
        <w:tab w:val="center" w:pos="4513"/>
        <w:tab w:val="right" w:pos="9026"/>
      </w:tabs>
    </w:pPr>
  </w:style>
  <w:style w:type="character" w:customStyle="1" w:styleId="FooterChar">
    <w:name w:val="Footer Char"/>
    <w:basedOn w:val="DefaultParagraphFont"/>
    <w:link w:val="Footer"/>
    <w:uiPriority w:val="99"/>
    <w:rsid w:val="003D69E0"/>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D69E0"/>
    <w:rPr>
      <w:rFonts w:ascii="Tahoma" w:hAnsi="Tahoma" w:cs="Tahoma"/>
      <w:sz w:val="16"/>
      <w:szCs w:val="16"/>
    </w:rPr>
  </w:style>
  <w:style w:type="character" w:customStyle="1" w:styleId="BalloonTextChar">
    <w:name w:val="Balloon Text Char"/>
    <w:basedOn w:val="DefaultParagraphFont"/>
    <w:link w:val="BalloonText"/>
    <w:uiPriority w:val="99"/>
    <w:semiHidden/>
    <w:rsid w:val="003D69E0"/>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rsid w:val="00BD2476"/>
    <w:rPr>
      <w:rFonts w:asciiTheme="majorHAnsi" w:eastAsiaTheme="majorEastAsia" w:hAnsiTheme="majorHAnsi" w:cstheme="majorBidi"/>
      <w:b/>
      <w:bCs/>
      <w:color w:val="4F81BD" w:themeColor="accent1"/>
      <w:sz w:val="26"/>
      <w:szCs w:val="26"/>
      <w:lang w:val="en-US"/>
    </w:rPr>
  </w:style>
  <w:style w:type="paragraph" w:customStyle="1" w:styleId="Style10">
    <w:name w:val="Style10"/>
    <w:basedOn w:val="Normal"/>
    <w:qFormat/>
    <w:rsid w:val="006E7E2B"/>
    <w:pPr>
      <w:ind w:left="4320" w:hanging="2520"/>
      <w:jc w:val="both"/>
    </w:pPr>
    <w:rPr>
      <w:sz w:val="24"/>
      <w:szCs w:val="24"/>
      <w:lang w:val="sq-AL"/>
    </w:rPr>
  </w:style>
  <w:style w:type="character" w:customStyle="1" w:styleId="Heading5Char">
    <w:name w:val="Heading 5 Char"/>
    <w:basedOn w:val="DefaultParagraphFont"/>
    <w:link w:val="Heading5"/>
    <w:uiPriority w:val="9"/>
    <w:rsid w:val="006E40A5"/>
    <w:rPr>
      <w:rFonts w:asciiTheme="majorHAnsi" w:eastAsiaTheme="majorEastAsia" w:hAnsiTheme="majorHAnsi" w:cstheme="majorBidi"/>
      <w:color w:val="243F60" w:themeColor="accent1" w:themeShade="7F"/>
      <w:sz w:val="20"/>
      <w:szCs w:val="20"/>
      <w:lang w:val="en-US"/>
    </w:rPr>
  </w:style>
  <w:style w:type="paragraph" w:customStyle="1" w:styleId="Style4">
    <w:name w:val="Style4"/>
    <w:basedOn w:val="Normal"/>
    <w:qFormat/>
    <w:rsid w:val="006E40A5"/>
    <w:pPr>
      <w:jc w:val="center"/>
    </w:pPr>
    <w:rPr>
      <w:sz w:val="24"/>
      <w:szCs w:val="24"/>
      <w:lang w:val="sq-AL"/>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34"/>
    <w:qFormat/>
    <w:locked/>
    <w:rsid w:val="00621A81"/>
    <w:rPr>
      <w:rFonts w:ascii="Times New Roman" w:eastAsia="Times New Roman" w:hAnsi="Times New Roman" w:cs="Times New Roman"/>
      <w:sz w:val="20"/>
      <w:szCs w:val="20"/>
      <w:lang w:val="en-US"/>
    </w:rPr>
  </w:style>
  <w:style w:type="paragraph" w:styleId="FootnoteText">
    <w:name w:val="footnote text"/>
    <w:aliases w:val="Footnote Text Char1 Char Char Char,Footnote Text Char Char Char Char Char,single space,footnote text,fn,FOOTNOTES,Footnote Text Char1,Footnote Text Char2 Char,Footnote Text Char1 Char Char,Footnote Text Char2 Char Char Char, Char Char,Char"/>
    <w:basedOn w:val="Normal"/>
    <w:link w:val="FootnoteTextChar"/>
    <w:uiPriority w:val="99"/>
    <w:unhideWhenUsed/>
    <w:qFormat/>
    <w:rsid w:val="002F0A6A"/>
  </w:style>
  <w:style w:type="character" w:customStyle="1" w:styleId="FootnoteTextChar">
    <w:name w:val="Footnote Text Char"/>
    <w:aliases w:val="Footnote Text Char1 Char Char Char Char,Footnote Text Char Char Char Char Char Char,single space Char,footnote text Char,fn Char,FOOTNOTES Char,Footnote Text Char1 Char,Footnote Text Char2 Char Char,Footnote Text Char1 Char Char Char1"/>
    <w:basedOn w:val="DefaultParagraphFont"/>
    <w:link w:val="FootnoteText"/>
    <w:uiPriority w:val="99"/>
    <w:rsid w:val="002F0A6A"/>
    <w:rPr>
      <w:rFonts w:ascii="Times New Roman" w:eastAsia="Times New Roman" w:hAnsi="Times New Roman" w:cs="Times New Roman"/>
      <w:sz w:val="20"/>
      <w:szCs w:val="20"/>
      <w:lang w:val="en-US"/>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fr,BVI fnr Char,titre, titre"/>
    <w:basedOn w:val="DefaultParagraphFont"/>
    <w:link w:val="Char2"/>
    <w:uiPriority w:val="99"/>
    <w:unhideWhenUsed/>
    <w:qFormat/>
    <w:rsid w:val="002F0A6A"/>
    <w:rPr>
      <w:vertAlign w:val="superscript"/>
    </w:rPr>
  </w:style>
  <w:style w:type="paragraph" w:customStyle="1" w:styleId="Default">
    <w:name w:val="Default"/>
    <w:rsid w:val="00122927"/>
    <w:pPr>
      <w:autoSpaceDE w:val="0"/>
      <w:autoSpaceDN w:val="0"/>
      <w:adjustRightInd w:val="0"/>
      <w:spacing w:after="0" w:line="240" w:lineRule="auto"/>
    </w:pPr>
    <w:rPr>
      <w:rFonts w:ascii="Garamond" w:eastAsia="Calibri" w:hAnsi="Garamond" w:cs="Garamond"/>
      <w:color w:val="000000"/>
      <w:sz w:val="24"/>
      <w:szCs w:val="24"/>
      <w:lang w:val="en-US"/>
    </w:rPr>
  </w:style>
  <w:style w:type="character" w:customStyle="1" w:styleId="Bodytext">
    <w:name w:val="Body text_"/>
    <w:basedOn w:val="DefaultParagraphFont"/>
    <w:link w:val="BodyText1"/>
    <w:rsid w:val="00122927"/>
    <w:rPr>
      <w:rFonts w:ascii="Bookman Old Style" w:eastAsia="Bookman Old Style" w:hAnsi="Bookman Old Style" w:cs="Bookman Old Style"/>
      <w:sz w:val="26"/>
      <w:szCs w:val="26"/>
      <w:shd w:val="clear" w:color="auto" w:fill="FFFFFF"/>
    </w:rPr>
  </w:style>
  <w:style w:type="paragraph" w:customStyle="1" w:styleId="BodyText1">
    <w:name w:val="Body Text1"/>
    <w:basedOn w:val="Normal"/>
    <w:link w:val="Bodytext"/>
    <w:qFormat/>
    <w:rsid w:val="00122927"/>
    <w:pPr>
      <w:widowControl w:val="0"/>
      <w:shd w:val="clear" w:color="auto" w:fill="FFFFFF"/>
      <w:spacing w:line="314" w:lineRule="exact"/>
      <w:ind w:hanging="400"/>
      <w:jc w:val="both"/>
    </w:pPr>
    <w:rPr>
      <w:rFonts w:ascii="Bookman Old Style" w:eastAsia="Bookman Old Style" w:hAnsi="Bookman Old Style" w:cs="Bookman Old Style"/>
      <w:sz w:val="26"/>
      <w:szCs w:val="26"/>
      <w:lang w:val="sq-AL"/>
    </w:rPr>
  </w:style>
  <w:style w:type="paragraph" w:styleId="BodyText0">
    <w:name w:val="Body Text"/>
    <w:basedOn w:val="Normal"/>
    <w:link w:val="BodyTextChar"/>
    <w:uiPriority w:val="99"/>
    <w:unhideWhenUsed/>
    <w:rsid w:val="002E7390"/>
    <w:pPr>
      <w:spacing w:after="120"/>
    </w:pPr>
    <w:rPr>
      <w:rFonts w:eastAsia="MS Mincho"/>
      <w:sz w:val="24"/>
      <w:szCs w:val="24"/>
    </w:rPr>
  </w:style>
  <w:style w:type="character" w:customStyle="1" w:styleId="BodyTextChar">
    <w:name w:val="Body Text Char"/>
    <w:basedOn w:val="DefaultParagraphFont"/>
    <w:link w:val="BodyText0"/>
    <w:uiPriority w:val="99"/>
    <w:rsid w:val="002E7390"/>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rsid w:val="002E7390"/>
    <w:rPr>
      <w:rFonts w:asciiTheme="majorHAnsi" w:eastAsiaTheme="majorEastAsia" w:hAnsiTheme="majorHAnsi" w:cstheme="majorBidi"/>
      <w:b/>
      <w:bCs/>
      <w:color w:val="4F81BD" w:themeColor="accent1"/>
      <w:sz w:val="20"/>
      <w:szCs w:val="20"/>
      <w:lang w:val="en-US"/>
    </w:rPr>
  </w:style>
  <w:style w:type="character" w:styleId="PlaceholderText">
    <w:name w:val="Placeholder Text"/>
    <w:basedOn w:val="DefaultParagraphFont"/>
    <w:uiPriority w:val="99"/>
    <w:semiHidden/>
    <w:rsid w:val="007C5FCD"/>
    <w:rPr>
      <w:color w:val="808080"/>
    </w:rPr>
  </w:style>
  <w:style w:type="paragraph" w:styleId="BodyTextIndent3">
    <w:name w:val="Body Text Indent 3"/>
    <w:basedOn w:val="Normal"/>
    <w:link w:val="BodyTextIndent3Char"/>
    <w:uiPriority w:val="99"/>
    <w:unhideWhenUsed/>
    <w:rsid w:val="00CD5B3F"/>
    <w:pPr>
      <w:spacing w:after="120"/>
      <w:ind w:left="360"/>
    </w:pPr>
    <w:rPr>
      <w:sz w:val="16"/>
      <w:szCs w:val="16"/>
    </w:rPr>
  </w:style>
  <w:style w:type="character" w:customStyle="1" w:styleId="BodyTextIndent3Char">
    <w:name w:val="Body Text Indent 3 Char"/>
    <w:basedOn w:val="DefaultParagraphFont"/>
    <w:link w:val="BodyTextIndent3"/>
    <w:uiPriority w:val="99"/>
    <w:rsid w:val="00CD5B3F"/>
    <w:rPr>
      <w:rFonts w:ascii="Times New Roman" w:eastAsia="Times New Roman" w:hAnsi="Times New Roman" w:cs="Times New Roman"/>
      <w:sz w:val="16"/>
      <w:szCs w:val="16"/>
      <w:lang w:val="en-US"/>
    </w:rPr>
  </w:style>
  <w:style w:type="paragraph" w:styleId="BodyTextIndent">
    <w:name w:val="Body Text Indent"/>
    <w:basedOn w:val="Normal"/>
    <w:link w:val="BodyTextIndentChar"/>
    <w:uiPriority w:val="99"/>
    <w:unhideWhenUsed/>
    <w:rsid w:val="00CD5B3F"/>
    <w:pPr>
      <w:spacing w:after="120"/>
      <w:ind w:left="360"/>
    </w:pPr>
  </w:style>
  <w:style w:type="character" w:customStyle="1" w:styleId="BodyTextIndentChar">
    <w:name w:val="Body Text Indent Char"/>
    <w:basedOn w:val="DefaultParagraphFont"/>
    <w:link w:val="BodyTextIndent"/>
    <w:uiPriority w:val="99"/>
    <w:rsid w:val="00CD5B3F"/>
    <w:rPr>
      <w:rFonts w:ascii="Times New Roman" w:eastAsia="Times New Roman" w:hAnsi="Times New Roman" w:cs="Times New Roman"/>
      <w:sz w:val="20"/>
      <w:szCs w:val="20"/>
      <w:lang w:val="en-US"/>
    </w:rPr>
  </w:style>
  <w:style w:type="character" w:customStyle="1" w:styleId="bodytext2">
    <w:name w:val="bodytext"/>
    <w:basedOn w:val="DefaultParagraphFont"/>
    <w:rsid w:val="00F508FE"/>
  </w:style>
  <w:style w:type="character" w:styleId="Strong">
    <w:name w:val="Strong"/>
    <w:basedOn w:val="DefaultParagraphFont"/>
    <w:uiPriority w:val="22"/>
    <w:qFormat/>
    <w:rsid w:val="00F508FE"/>
    <w:rPr>
      <w:b/>
      <w:bCs/>
    </w:rPr>
  </w:style>
  <w:style w:type="character" w:customStyle="1" w:styleId="FontStyle11">
    <w:name w:val="Font Style11"/>
    <w:basedOn w:val="DefaultParagraphFont"/>
    <w:uiPriority w:val="99"/>
    <w:rsid w:val="0055687D"/>
    <w:rPr>
      <w:b/>
      <w:bCs/>
    </w:rPr>
  </w:style>
  <w:style w:type="character" w:customStyle="1" w:styleId="FontStyle13">
    <w:name w:val="Font Style13"/>
    <w:basedOn w:val="DefaultParagraphFont"/>
    <w:uiPriority w:val="99"/>
    <w:rsid w:val="0055687D"/>
    <w:rPr>
      <w:sz w:val="18"/>
      <w:szCs w:val="18"/>
    </w:rPr>
  </w:style>
  <w:style w:type="character" w:customStyle="1" w:styleId="FontStyle19">
    <w:name w:val="Font Style19"/>
    <w:basedOn w:val="DefaultParagraphFont"/>
    <w:uiPriority w:val="99"/>
    <w:rsid w:val="0055687D"/>
    <w:rPr>
      <w:sz w:val="16"/>
      <w:szCs w:val="16"/>
    </w:rPr>
  </w:style>
  <w:style w:type="character" w:customStyle="1" w:styleId="FontStyle12">
    <w:name w:val="Font Style12"/>
    <w:basedOn w:val="DefaultParagraphFont"/>
    <w:uiPriority w:val="99"/>
    <w:rsid w:val="0055687D"/>
    <w:rPr>
      <w:b/>
      <w:bCs/>
      <w:sz w:val="18"/>
      <w:szCs w:val="18"/>
    </w:rPr>
  </w:style>
  <w:style w:type="paragraph" w:customStyle="1" w:styleId="Style2">
    <w:name w:val="Style2"/>
    <w:basedOn w:val="Normal"/>
    <w:uiPriority w:val="99"/>
    <w:rsid w:val="0055687D"/>
    <w:pPr>
      <w:autoSpaceDE w:val="0"/>
      <w:autoSpaceDN w:val="0"/>
      <w:adjustRightInd w:val="0"/>
      <w:spacing w:line="212" w:lineRule="exact"/>
      <w:jc w:val="both"/>
    </w:pPr>
    <w:rPr>
      <w:rFonts w:eastAsiaTheme="minorHAnsi"/>
      <w:sz w:val="24"/>
      <w:szCs w:val="24"/>
    </w:rPr>
  </w:style>
  <w:style w:type="character" w:customStyle="1" w:styleId="FontStyle16">
    <w:name w:val="Font Style16"/>
    <w:basedOn w:val="DefaultParagraphFont"/>
    <w:uiPriority w:val="99"/>
    <w:rsid w:val="0055687D"/>
    <w:rPr>
      <w:rFonts w:ascii="Book Antiqua" w:hAnsi="Book Antiqua" w:cs="Book Antiqua"/>
      <w:sz w:val="22"/>
      <w:szCs w:val="22"/>
    </w:rPr>
  </w:style>
  <w:style w:type="character" w:customStyle="1" w:styleId="a">
    <w:name w:val="a"/>
    <w:basedOn w:val="DefaultParagraphFont"/>
    <w:uiPriority w:val="99"/>
    <w:rsid w:val="0055687D"/>
  </w:style>
  <w:style w:type="character" w:customStyle="1" w:styleId="markedcontent">
    <w:name w:val="markedcontent"/>
    <w:basedOn w:val="DefaultParagraphFont"/>
    <w:rsid w:val="00DA2AE3"/>
  </w:style>
  <w:style w:type="paragraph" w:styleId="NoSpacing">
    <w:name w:val="No Spacing"/>
    <w:basedOn w:val="Normal"/>
    <w:link w:val="NoSpacingChar"/>
    <w:uiPriority w:val="1"/>
    <w:qFormat/>
    <w:rsid w:val="008B4871"/>
    <w:pPr>
      <w:spacing w:before="100" w:beforeAutospacing="1" w:after="100" w:afterAutospacing="1"/>
    </w:pPr>
    <w:rPr>
      <w:sz w:val="24"/>
      <w:szCs w:val="24"/>
      <w:lang w:val="sq-AL" w:eastAsia="sq-AL"/>
    </w:rPr>
  </w:style>
  <w:style w:type="character" w:customStyle="1" w:styleId="NoSpacingChar">
    <w:name w:val="No Spacing Char"/>
    <w:link w:val="NoSpacing"/>
    <w:uiPriority w:val="1"/>
    <w:locked/>
    <w:rsid w:val="008B4871"/>
    <w:rPr>
      <w:rFonts w:ascii="Times New Roman" w:eastAsia="Times New Roman" w:hAnsi="Times New Roman" w:cs="Times New Roman"/>
      <w:sz w:val="24"/>
      <w:szCs w:val="24"/>
      <w:lang w:eastAsia="sq-AL"/>
    </w:rPr>
  </w:style>
  <w:style w:type="paragraph" w:styleId="Header">
    <w:name w:val="header"/>
    <w:basedOn w:val="Normal"/>
    <w:link w:val="HeaderChar"/>
    <w:uiPriority w:val="99"/>
    <w:unhideWhenUsed/>
    <w:rsid w:val="00FC48F7"/>
    <w:pPr>
      <w:tabs>
        <w:tab w:val="center" w:pos="4680"/>
        <w:tab w:val="right" w:pos="9360"/>
      </w:tabs>
    </w:pPr>
  </w:style>
  <w:style w:type="character" w:customStyle="1" w:styleId="HeaderChar">
    <w:name w:val="Header Char"/>
    <w:basedOn w:val="DefaultParagraphFont"/>
    <w:link w:val="Header"/>
    <w:uiPriority w:val="99"/>
    <w:rsid w:val="00FC48F7"/>
    <w:rPr>
      <w:rFonts w:ascii="Times New Roman" w:eastAsia="Times New Roman" w:hAnsi="Times New Roman" w:cs="Times New Roman"/>
      <w:sz w:val="20"/>
      <w:szCs w:val="20"/>
      <w:lang w:val="en-US"/>
    </w:rPr>
  </w:style>
  <w:style w:type="character" w:customStyle="1" w:styleId="bodytext13bookmanoldstyle">
    <w:name w:val="bodytext13bookmanoldstyle"/>
    <w:basedOn w:val="DefaultParagraphFont"/>
    <w:rsid w:val="00386E25"/>
  </w:style>
  <w:style w:type="character" w:customStyle="1" w:styleId="BodytextExact">
    <w:name w:val="Body text Exact"/>
    <w:rsid w:val="00A124A2"/>
    <w:rPr>
      <w:rFonts w:ascii="Times New Roman" w:eastAsia="Times New Roman" w:hAnsi="Times New Roman" w:cs="Times New Roman"/>
      <w:b w:val="0"/>
      <w:bCs w:val="0"/>
      <w:i w:val="0"/>
      <w:iCs w:val="0"/>
      <w:smallCaps w:val="0"/>
      <w:strike w:val="0"/>
      <w:spacing w:val="3"/>
      <w:sz w:val="26"/>
      <w:szCs w:val="26"/>
      <w:u w:val="none"/>
      <w:lang w:val="it-IT" w:eastAsia="it-IT" w:bidi="it-IT"/>
    </w:rPr>
  </w:style>
  <w:style w:type="table" w:styleId="TableGrid">
    <w:name w:val="Table Grid"/>
    <w:basedOn w:val="TableNormal"/>
    <w:uiPriority w:val="39"/>
    <w:rsid w:val="00501C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1CC7"/>
    <w:pPr>
      <w:spacing w:before="100" w:beforeAutospacing="1" w:after="100" w:afterAutospacing="1"/>
    </w:pPr>
    <w:rPr>
      <w:sz w:val="24"/>
      <w:szCs w:val="24"/>
    </w:rPr>
  </w:style>
  <w:style w:type="numbering" w:customStyle="1" w:styleId="NoList1">
    <w:name w:val="No List1"/>
    <w:next w:val="NoList"/>
    <w:uiPriority w:val="99"/>
    <w:semiHidden/>
    <w:unhideWhenUsed/>
    <w:rsid w:val="00501CC7"/>
  </w:style>
  <w:style w:type="numbering" w:customStyle="1" w:styleId="NoList11">
    <w:name w:val="No List11"/>
    <w:next w:val="NoList"/>
    <w:uiPriority w:val="99"/>
    <w:semiHidden/>
    <w:unhideWhenUsed/>
    <w:rsid w:val="00501CC7"/>
  </w:style>
  <w:style w:type="character" w:styleId="Hyperlink">
    <w:name w:val="Hyperlink"/>
    <w:basedOn w:val="DefaultParagraphFont"/>
    <w:uiPriority w:val="99"/>
    <w:unhideWhenUsed/>
    <w:rsid w:val="00501CC7"/>
    <w:rPr>
      <w:color w:val="0000FF"/>
      <w:u w:val="single"/>
    </w:rPr>
  </w:style>
  <w:style w:type="character" w:customStyle="1" w:styleId="ams">
    <w:name w:val="ams"/>
    <w:basedOn w:val="DefaultParagraphFont"/>
    <w:rsid w:val="00501CC7"/>
  </w:style>
  <w:style w:type="character" w:styleId="CommentReference">
    <w:name w:val="annotation reference"/>
    <w:basedOn w:val="DefaultParagraphFont"/>
    <w:uiPriority w:val="99"/>
    <w:semiHidden/>
    <w:unhideWhenUsed/>
    <w:rsid w:val="00501CC7"/>
    <w:rPr>
      <w:sz w:val="16"/>
      <w:szCs w:val="16"/>
    </w:rPr>
  </w:style>
  <w:style w:type="paragraph" w:styleId="CommentText">
    <w:name w:val="annotation text"/>
    <w:basedOn w:val="Normal"/>
    <w:link w:val="CommentTextChar"/>
    <w:uiPriority w:val="99"/>
    <w:unhideWhenUsed/>
    <w:rsid w:val="00501CC7"/>
    <w:pPr>
      <w:spacing w:after="160"/>
    </w:pPr>
    <w:rPr>
      <w:rFonts w:asciiTheme="minorHAnsi" w:eastAsiaTheme="minorHAnsi" w:hAnsiTheme="minorHAnsi" w:cstheme="minorBidi"/>
      <w:lang w:val="sq-AL"/>
    </w:rPr>
  </w:style>
  <w:style w:type="character" w:customStyle="1" w:styleId="CommentTextChar">
    <w:name w:val="Comment Text Char"/>
    <w:basedOn w:val="DefaultParagraphFont"/>
    <w:link w:val="CommentText"/>
    <w:uiPriority w:val="99"/>
    <w:rsid w:val="00501CC7"/>
    <w:rPr>
      <w:sz w:val="20"/>
      <w:szCs w:val="20"/>
    </w:rPr>
  </w:style>
  <w:style w:type="paragraph" w:styleId="CommentSubject">
    <w:name w:val="annotation subject"/>
    <w:basedOn w:val="CommentText"/>
    <w:next w:val="CommentText"/>
    <w:link w:val="CommentSubjectChar"/>
    <w:uiPriority w:val="99"/>
    <w:semiHidden/>
    <w:unhideWhenUsed/>
    <w:rsid w:val="00501CC7"/>
    <w:rPr>
      <w:b/>
      <w:bCs/>
    </w:rPr>
  </w:style>
  <w:style w:type="character" w:customStyle="1" w:styleId="CommentSubjectChar">
    <w:name w:val="Comment Subject Char"/>
    <w:basedOn w:val="CommentTextChar"/>
    <w:link w:val="CommentSubject"/>
    <w:uiPriority w:val="99"/>
    <w:semiHidden/>
    <w:rsid w:val="00501CC7"/>
    <w:rPr>
      <w:b/>
      <w:bCs/>
      <w:sz w:val="20"/>
      <w:szCs w:val="20"/>
    </w:rPr>
  </w:style>
  <w:style w:type="character" w:customStyle="1" w:styleId="Heading1Char">
    <w:name w:val="Heading 1 Char"/>
    <w:basedOn w:val="DefaultParagraphFont"/>
    <w:link w:val="Heading1"/>
    <w:uiPriority w:val="9"/>
    <w:rsid w:val="00F845D4"/>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F845D4"/>
    <w:rPr>
      <w:color w:val="605E5C"/>
      <w:shd w:val="clear" w:color="auto" w:fill="E1DFDD"/>
    </w:rPr>
  </w:style>
  <w:style w:type="paragraph" w:customStyle="1" w:styleId="stylejustifiedleft025hanging025">
    <w:name w:val="stylejustifiedleft025hanging025"/>
    <w:basedOn w:val="Normal"/>
    <w:rsid w:val="00F845D4"/>
    <w:pPr>
      <w:spacing w:before="100" w:beforeAutospacing="1" w:after="100" w:afterAutospacing="1"/>
    </w:pPr>
    <w:rPr>
      <w:sz w:val="24"/>
      <w:szCs w:val="24"/>
    </w:rPr>
  </w:style>
  <w:style w:type="character" w:styleId="Emphasis">
    <w:name w:val="Emphasis"/>
    <w:basedOn w:val="DefaultParagraphFont"/>
    <w:uiPriority w:val="20"/>
    <w:qFormat/>
    <w:rsid w:val="00F845D4"/>
    <w:rPr>
      <w:i/>
      <w:iCs/>
    </w:rPr>
  </w:style>
  <w:style w:type="paragraph" w:customStyle="1" w:styleId="bodytext10">
    <w:name w:val="bodytext1"/>
    <w:basedOn w:val="Normal"/>
    <w:rsid w:val="00F845D4"/>
    <w:pPr>
      <w:spacing w:before="100" w:beforeAutospacing="1" w:after="100" w:afterAutospacing="1"/>
    </w:pPr>
    <w:rPr>
      <w:sz w:val="24"/>
      <w:szCs w:val="24"/>
    </w:rPr>
  </w:style>
  <w:style w:type="paragraph" w:customStyle="1" w:styleId="bodytext3">
    <w:name w:val="bodytext3"/>
    <w:basedOn w:val="Normal"/>
    <w:rsid w:val="00F845D4"/>
    <w:pPr>
      <w:spacing w:before="100" w:beforeAutospacing="1" w:after="100" w:afterAutospacing="1"/>
    </w:pPr>
    <w:rPr>
      <w:sz w:val="24"/>
      <w:szCs w:val="24"/>
    </w:rPr>
  </w:style>
  <w:style w:type="paragraph" w:customStyle="1" w:styleId="bodytext20">
    <w:name w:val="bodytext20"/>
    <w:basedOn w:val="Normal"/>
    <w:rsid w:val="00F845D4"/>
    <w:pPr>
      <w:spacing w:before="100" w:beforeAutospacing="1" w:after="100" w:afterAutospacing="1"/>
    </w:pPr>
    <w:rPr>
      <w:sz w:val="24"/>
      <w:szCs w:val="24"/>
    </w:rPr>
  </w:style>
  <w:style w:type="paragraph" w:styleId="ListBullet">
    <w:name w:val="List Bullet"/>
    <w:basedOn w:val="Normal"/>
    <w:uiPriority w:val="99"/>
    <w:unhideWhenUsed/>
    <w:rsid w:val="00F845D4"/>
    <w:pPr>
      <w:numPr>
        <w:numId w:val="2"/>
      </w:numPr>
      <w:contextualSpacing/>
    </w:pPr>
  </w:style>
  <w:style w:type="character" w:customStyle="1" w:styleId="Bodytext4">
    <w:name w:val="Body text (4)"/>
    <w:basedOn w:val="DefaultParagraphFont"/>
    <w:rsid w:val="00A82B7F"/>
    <w:rPr>
      <w:rFonts w:ascii="Times New Roman" w:eastAsia="Times New Roman" w:hAnsi="Times New Roman" w:cs="Times New Roman" w:hint="default"/>
      <w:b/>
      <w:bCs/>
      <w:i/>
      <w:iCs/>
      <w:smallCaps w:val="0"/>
      <w:color w:val="000000"/>
      <w:spacing w:val="0"/>
      <w:w w:val="100"/>
      <w:position w:val="0"/>
      <w:sz w:val="23"/>
      <w:szCs w:val="23"/>
      <w:u w:val="single"/>
      <w:lang w:val="sq-AL"/>
    </w:rPr>
  </w:style>
  <w:style w:type="character" w:customStyle="1" w:styleId="FontStyle32">
    <w:name w:val="Font Style32"/>
    <w:basedOn w:val="DefaultParagraphFont"/>
    <w:uiPriority w:val="99"/>
    <w:rsid w:val="007C0090"/>
    <w:rPr>
      <w:rFonts w:ascii="Times New Roman" w:hAnsi="Times New Roman" w:cs="Times New Roman"/>
      <w:sz w:val="22"/>
      <w:szCs w:val="22"/>
    </w:rPr>
  </w:style>
  <w:style w:type="paragraph" w:customStyle="1" w:styleId="BodyText21">
    <w:name w:val="Body Text2"/>
    <w:basedOn w:val="Normal"/>
    <w:rsid w:val="00ED2032"/>
    <w:pPr>
      <w:widowControl w:val="0"/>
      <w:shd w:val="clear" w:color="auto" w:fill="FFFFFF"/>
      <w:spacing w:before="60" w:after="180" w:line="320" w:lineRule="exact"/>
      <w:jc w:val="both"/>
    </w:pPr>
    <w:rPr>
      <w:sz w:val="23"/>
      <w:szCs w:val="23"/>
      <w:lang w:val="sq-AL"/>
    </w:rPr>
  </w:style>
  <w:style w:type="character" w:customStyle="1" w:styleId="BodytextBold">
    <w:name w:val="Body text + Bold"/>
    <w:aliases w:val="Italic,Spacing 1 pt,Body text + Times New Roman,11.5 pt,Spacing 0 pt,11 pt"/>
    <w:basedOn w:val="DefaultParagraphFont"/>
    <w:rsid w:val="00ED2032"/>
    <w:rPr>
      <w:rFonts w:ascii="Times New Roman" w:eastAsia="Times New Roman" w:hAnsi="Times New Roman" w:cs="Times New Roman"/>
      <w:b/>
      <w:bCs/>
      <w:color w:val="000000"/>
      <w:spacing w:val="0"/>
      <w:w w:val="100"/>
      <w:position w:val="0"/>
      <w:sz w:val="20"/>
      <w:szCs w:val="20"/>
      <w:shd w:val="clear" w:color="auto" w:fill="FFFFFF"/>
      <w:lang w:val="sq-AL"/>
    </w:rPr>
  </w:style>
  <w:style w:type="paragraph" w:customStyle="1" w:styleId="yiv7940849161msonormal">
    <w:name w:val="yiv7940849161msonormal"/>
    <w:basedOn w:val="Normal"/>
    <w:rsid w:val="00AF4891"/>
    <w:pPr>
      <w:spacing w:before="100" w:beforeAutospacing="1" w:after="100" w:afterAutospacing="1"/>
    </w:pPr>
    <w:rPr>
      <w:sz w:val="24"/>
      <w:szCs w:val="24"/>
      <w:lang w:val="sq-AL" w:eastAsia="sq-AL"/>
    </w:rPr>
  </w:style>
  <w:style w:type="paragraph" w:customStyle="1" w:styleId="yiv7940849161gmail-msonormal">
    <w:name w:val="yiv7940849161gmail-msonormal"/>
    <w:basedOn w:val="Normal"/>
    <w:rsid w:val="00AF4891"/>
    <w:pPr>
      <w:spacing w:before="100" w:beforeAutospacing="1" w:after="100" w:afterAutospacing="1"/>
    </w:pPr>
    <w:rPr>
      <w:sz w:val="24"/>
      <w:szCs w:val="24"/>
      <w:lang w:val="sq-AL" w:eastAsia="sq-AL"/>
    </w:rPr>
  </w:style>
  <w:style w:type="table" w:customStyle="1" w:styleId="TableGrid1">
    <w:name w:val="Table Grid1"/>
    <w:basedOn w:val="TableNormal"/>
    <w:uiPriority w:val="39"/>
    <w:rsid w:val="00AF4891"/>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2">
    <w:name w:val="Footnote (2)_"/>
    <w:basedOn w:val="DefaultParagraphFont"/>
    <w:link w:val="Footnote20"/>
    <w:uiPriority w:val="99"/>
    <w:rsid w:val="00AF4891"/>
    <w:rPr>
      <w:sz w:val="19"/>
      <w:szCs w:val="19"/>
      <w:shd w:val="clear" w:color="auto" w:fill="FFFFFF"/>
    </w:rPr>
  </w:style>
  <w:style w:type="character" w:customStyle="1" w:styleId="Footnote">
    <w:name w:val="Footnote_"/>
    <w:basedOn w:val="DefaultParagraphFont"/>
    <w:link w:val="Footnote1"/>
    <w:uiPriority w:val="99"/>
    <w:rsid w:val="00AF4891"/>
    <w:rPr>
      <w:i/>
      <w:iCs/>
      <w:sz w:val="19"/>
      <w:szCs w:val="19"/>
      <w:shd w:val="clear" w:color="auto" w:fill="FFFFFF"/>
    </w:rPr>
  </w:style>
  <w:style w:type="character" w:customStyle="1" w:styleId="FootnoteNotItalic">
    <w:name w:val="Footnote + Not Italic"/>
    <w:basedOn w:val="Footnote"/>
    <w:uiPriority w:val="99"/>
    <w:rsid w:val="00AF4891"/>
    <w:rPr>
      <w:i w:val="0"/>
      <w:iCs w:val="0"/>
      <w:sz w:val="19"/>
      <w:szCs w:val="19"/>
      <w:shd w:val="clear" w:color="auto" w:fill="FFFFFF"/>
    </w:rPr>
  </w:style>
  <w:style w:type="character" w:customStyle="1" w:styleId="Footnote0">
    <w:name w:val="Footnote"/>
    <w:basedOn w:val="Footnote"/>
    <w:uiPriority w:val="99"/>
    <w:rsid w:val="00AF4891"/>
    <w:rPr>
      <w:i/>
      <w:iCs/>
      <w:sz w:val="19"/>
      <w:szCs w:val="19"/>
      <w:shd w:val="clear" w:color="auto" w:fill="FFFFFF"/>
    </w:rPr>
  </w:style>
  <w:style w:type="character" w:customStyle="1" w:styleId="Footnote2Italic">
    <w:name w:val="Footnote (2) + Italic"/>
    <w:basedOn w:val="Footnote2"/>
    <w:uiPriority w:val="99"/>
    <w:rsid w:val="00AF4891"/>
    <w:rPr>
      <w:i/>
      <w:iCs/>
      <w:sz w:val="19"/>
      <w:szCs w:val="19"/>
      <w:shd w:val="clear" w:color="auto" w:fill="FFFFFF"/>
    </w:rPr>
  </w:style>
  <w:style w:type="character" w:customStyle="1" w:styleId="Footnote29pt">
    <w:name w:val="Footnote (2) + 9 pt"/>
    <w:basedOn w:val="Footnote2"/>
    <w:uiPriority w:val="99"/>
    <w:rsid w:val="00AF4891"/>
    <w:rPr>
      <w:sz w:val="18"/>
      <w:szCs w:val="18"/>
      <w:shd w:val="clear" w:color="auto" w:fill="FFFFFF"/>
    </w:rPr>
  </w:style>
  <w:style w:type="character" w:customStyle="1" w:styleId="BodyTextChar1">
    <w:name w:val="Body Text Char1"/>
    <w:basedOn w:val="DefaultParagraphFont"/>
    <w:uiPriority w:val="99"/>
    <w:rsid w:val="00AF4891"/>
    <w:rPr>
      <w:rFonts w:ascii="Times New Roman" w:hAnsi="Times New Roman" w:cs="Times New Roman"/>
      <w:sz w:val="23"/>
      <w:szCs w:val="23"/>
      <w:u w:val="none"/>
    </w:rPr>
  </w:style>
  <w:style w:type="character" w:customStyle="1" w:styleId="BodytextGeorgia">
    <w:name w:val="Body text + Georgia"/>
    <w:aliases w:val="9.5 pt"/>
    <w:basedOn w:val="BodyTextChar1"/>
    <w:uiPriority w:val="99"/>
    <w:rsid w:val="00AF4891"/>
    <w:rPr>
      <w:rFonts w:ascii="Georgia" w:hAnsi="Georgia" w:cs="Georgia"/>
      <w:sz w:val="19"/>
      <w:szCs w:val="19"/>
      <w:u w:val="none"/>
    </w:rPr>
  </w:style>
  <w:style w:type="character" w:customStyle="1" w:styleId="BodytextItalic">
    <w:name w:val="Body text + Italic"/>
    <w:basedOn w:val="BodyTextChar1"/>
    <w:uiPriority w:val="99"/>
    <w:rsid w:val="00AF4891"/>
    <w:rPr>
      <w:rFonts w:ascii="Times New Roman" w:hAnsi="Times New Roman" w:cs="Times New Roman"/>
      <w:i/>
      <w:iCs/>
      <w:sz w:val="23"/>
      <w:szCs w:val="23"/>
      <w:u w:val="none"/>
    </w:rPr>
  </w:style>
  <w:style w:type="character" w:customStyle="1" w:styleId="Bodytext22">
    <w:name w:val="Body text (2)_"/>
    <w:basedOn w:val="DefaultParagraphFont"/>
    <w:link w:val="Bodytext210"/>
    <w:rsid w:val="00AF4891"/>
    <w:rPr>
      <w:i/>
      <w:iCs/>
      <w:sz w:val="23"/>
      <w:szCs w:val="23"/>
      <w:shd w:val="clear" w:color="auto" w:fill="FFFFFF"/>
    </w:rPr>
  </w:style>
  <w:style w:type="character" w:customStyle="1" w:styleId="Bodytext2NotItalic">
    <w:name w:val="Body text (2) + Not Italic"/>
    <w:basedOn w:val="Bodytext22"/>
    <w:uiPriority w:val="99"/>
    <w:rsid w:val="00AF4891"/>
    <w:rPr>
      <w:i w:val="0"/>
      <w:iCs w:val="0"/>
      <w:sz w:val="23"/>
      <w:szCs w:val="23"/>
      <w:shd w:val="clear" w:color="auto" w:fill="FFFFFF"/>
    </w:rPr>
  </w:style>
  <w:style w:type="character" w:customStyle="1" w:styleId="Bodytext23">
    <w:name w:val="Body text (2)"/>
    <w:basedOn w:val="Bodytext22"/>
    <w:uiPriority w:val="99"/>
    <w:rsid w:val="00AF4891"/>
    <w:rPr>
      <w:i/>
      <w:iCs/>
      <w:sz w:val="23"/>
      <w:szCs w:val="23"/>
      <w:u w:val="single"/>
      <w:shd w:val="clear" w:color="auto" w:fill="FFFFFF"/>
    </w:rPr>
  </w:style>
  <w:style w:type="character" w:customStyle="1" w:styleId="Bodytext2Georgia">
    <w:name w:val="Body text (2) + Georgia"/>
    <w:aliases w:val="9.5 pt3,Not Italic"/>
    <w:basedOn w:val="Bodytext22"/>
    <w:uiPriority w:val="99"/>
    <w:rsid w:val="00AF4891"/>
    <w:rPr>
      <w:rFonts w:ascii="Georgia" w:hAnsi="Georgia" w:cs="Georgia"/>
      <w:i w:val="0"/>
      <w:iCs w:val="0"/>
      <w:sz w:val="19"/>
      <w:szCs w:val="19"/>
      <w:shd w:val="clear" w:color="auto" w:fill="FFFFFF"/>
    </w:rPr>
  </w:style>
  <w:style w:type="character" w:customStyle="1" w:styleId="Bodytext2NotItalic1">
    <w:name w:val="Body text (2) + Not Italic1"/>
    <w:basedOn w:val="Bodytext22"/>
    <w:uiPriority w:val="99"/>
    <w:rsid w:val="00AF4891"/>
    <w:rPr>
      <w:i w:val="0"/>
      <w:iCs w:val="0"/>
      <w:sz w:val="23"/>
      <w:szCs w:val="23"/>
      <w:u w:val="single"/>
      <w:shd w:val="clear" w:color="auto" w:fill="FFFFFF"/>
    </w:rPr>
  </w:style>
  <w:style w:type="character" w:customStyle="1" w:styleId="BodytextGeorgia2">
    <w:name w:val="Body text + Georgia2"/>
    <w:aliases w:val="9.5 pt2"/>
    <w:basedOn w:val="BodyTextChar1"/>
    <w:uiPriority w:val="99"/>
    <w:rsid w:val="00AF4891"/>
    <w:rPr>
      <w:rFonts w:ascii="Georgia" w:hAnsi="Georgia" w:cs="Georgia"/>
      <w:sz w:val="19"/>
      <w:szCs w:val="19"/>
      <w:u w:val="none"/>
    </w:rPr>
  </w:style>
  <w:style w:type="character" w:customStyle="1" w:styleId="BodytextItalic1">
    <w:name w:val="Body text + Italic1"/>
    <w:basedOn w:val="BodyTextChar1"/>
    <w:uiPriority w:val="99"/>
    <w:rsid w:val="00AF4891"/>
    <w:rPr>
      <w:rFonts w:ascii="Times New Roman" w:hAnsi="Times New Roman" w:cs="Times New Roman"/>
      <w:i/>
      <w:iCs/>
      <w:sz w:val="23"/>
      <w:szCs w:val="23"/>
      <w:u w:val="none"/>
    </w:rPr>
  </w:style>
  <w:style w:type="paragraph" w:customStyle="1" w:styleId="Footnote20">
    <w:name w:val="Footnote (2)"/>
    <w:basedOn w:val="Normal"/>
    <w:link w:val="Footnote2"/>
    <w:uiPriority w:val="99"/>
    <w:rsid w:val="00AF4891"/>
    <w:pPr>
      <w:widowControl w:val="0"/>
      <w:shd w:val="clear" w:color="auto" w:fill="FFFFFF"/>
      <w:spacing w:line="230" w:lineRule="exact"/>
    </w:pPr>
    <w:rPr>
      <w:rFonts w:asciiTheme="minorHAnsi" w:eastAsiaTheme="minorHAnsi" w:hAnsiTheme="minorHAnsi" w:cstheme="minorBidi"/>
      <w:sz w:val="19"/>
      <w:szCs w:val="19"/>
      <w:lang w:val="sq-AL"/>
    </w:rPr>
  </w:style>
  <w:style w:type="paragraph" w:customStyle="1" w:styleId="Footnote1">
    <w:name w:val="Footnote1"/>
    <w:basedOn w:val="Normal"/>
    <w:link w:val="Footnote"/>
    <w:uiPriority w:val="99"/>
    <w:rsid w:val="00AF4891"/>
    <w:pPr>
      <w:widowControl w:val="0"/>
      <w:shd w:val="clear" w:color="auto" w:fill="FFFFFF"/>
      <w:spacing w:line="230" w:lineRule="exact"/>
      <w:jc w:val="both"/>
    </w:pPr>
    <w:rPr>
      <w:rFonts w:asciiTheme="minorHAnsi" w:eastAsiaTheme="minorHAnsi" w:hAnsiTheme="minorHAnsi" w:cstheme="minorBidi"/>
      <w:i/>
      <w:iCs/>
      <w:sz w:val="19"/>
      <w:szCs w:val="19"/>
      <w:lang w:val="sq-AL"/>
    </w:rPr>
  </w:style>
  <w:style w:type="paragraph" w:customStyle="1" w:styleId="Bodytext210">
    <w:name w:val="Body text (2)1"/>
    <w:basedOn w:val="Normal"/>
    <w:link w:val="Bodytext22"/>
    <w:uiPriority w:val="99"/>
    <w:rsid w:val="00AF4891"/>
    <w:pPr>
      <w:widowControl w:val="0"/>
      <w:shd w:val="clear" w:color="auto" w:fill="FFFFFF"/>
      <w:spacing w:line="317" w:lineRule="exact"/>
      <w:jc w:val="both"/>
    </w:pPr>
    <w:rPr>
      <w:rFonts w:asciiTheme="minorHAnsi" w:eastAsiaTheme="minorHAnsi" w:hAnsiTheme="minorHAnsi" w:cstheme="minorBidi"/>
      <w:i/>
      <w:iCs/>
      <w:sz w:val="23"/>
      <w:szCs w:val="23"/>
      <w:lang w:val="sq-AL"/>
    </w:rPr>
  </w:style>
  <w:style w:type="paragraph" w:customStyle="1" w:styleId="metushistyle">
    <w:name w:val="metushi style"/>
    <w:basedOn w:val="NoSpacing"/>
    <w:qFormat/>
    <w:rsid w:val="00177222"/>
    <w:pPr>
      <w:numPr>
        <w:numId w:val="3"/>
      </w:numPr>
      <w:tabs>
        <w:tab w:val="num" w:pos="360"/>
      </w:tabs>
      <w:spacing w:before="0" w:beforeAutospacing="0" w:after="0" w:afterAutospacing="0"/>
      <w:ind w:left="426" w:firstLine="0"/>
      <w:jc w:val="both"/>
    </w:pPr>
    <w:rPr>
      <w:rFonts w:eastAsiaTheme="minorHAnsi"/>
      <w:szCs w:val="32"/>
      <w:lang w:eastAsia="en-US" w:bidi="en-US"/>
    </w:rPr>
  </w:style>
  <w:style w:type="character" w:customStyle="1" w:styleId="Bodytext40">
    <w:name w:val="Body text (4)_"/>
    <w:basedOn w:val="DefaultParagraphFont"/>
    <w:locked/>
    <w:rsid w:val="00462ADC"/>
    <w:rPr>
      <w:rFonts w:ascii="Times New Roman" w:eastAsia="Times New Roman" w:hAnsi="Times New Roman" w:cs="Times New Roman"/>
      <w:i/>
      <w:iCs/>
      <w:shd w:val="clear" w:color="auto" w:fill="FFFFFF"/>
    </w:rPr>
  </w:style>
  <w:style w:type="character" w:customStyle="1" w:styleId="Bodytext4NotItalic">
    <w:name w:val="Body text (4) + Not Italic"/>
    <w:basedOn w:val="Bodytext40"/>
    <w:rsid w:val="00462ADC"/>
    <w:rPr>
      <w:rFonts w:ascii="Times New Roman" w:eastAsia="Times New Roman" w:hAnsi="Times New Roman" w:cs="Times New Roman"/>
      <w:i/>
      <w:iCs/>
      <w:color w:val="000000"/>
      <w:spacing w:val="0"/>
      <w:w w:val="100"/>
      <w:position w:val="0"/>
      <w:shd w:val="clear" w:color="auto" w:fill="FFFFFF"/>
      <w:lang w:val="it-IT" w:eastAsia="it-IT" w:bidi="it-IT"/>
    </w:rPr>
  </w:style>
  <w:style w:type="character" w:customStyle="1" w:styleId="Bodytext30">
    <w:name w:val="Body text (3)_"/>
    <w:basedOn w:val="DefaultParagraphFont"/>
    <w:link w:val="Bodytext31"/>
    <w:locked/>
    <w:rsid w:val="00EB12A0"/>
    <w:rPr>
      <w:rFonts w:ascii="Times New Roman" w:eastAsia="Times New Roman" w:hAnsi="Times New Roman" w:cs="Times New Roman"/>
      <w:b/>
      <w:bCs/>
      <w:shd w:val="clear" w:color="auto" w:fill="FFFFFF"/>
    </w:rPr>
  </w:style>
  <w:style w:type="paragraph" w:customStyle="1" w:styleId="Bodytext31">
    <w:name w:val="Body text (3)"/>
    <w:basedOn w:val="Normal"/>
    <w:link w:val="Bodytext30"/>
    <w:rsid w:val="00EB12A0"/>
    <w:pPr>
      <w:widowControl w:val="0"/>
      <w:shd w:val="clear" w:color="auto" w:fill="FFFFFF"/>
      <w:spacing w:line="298" w:lineRule="exact"/>
      <w:jc w:val="center"/>
    </w:pPr>
    <w:rPr>
      <w:b/>
      <w:bCs/>
      <w:sz w:val="22"/>
      <w:szCs w:val="22"/>
      <w:lang w:val="sq-AL"/>
    </w:rPr>
  </w:style>
  <w:style w:type="paragraph" w:customStyle="1" w:styleId="paragraph-point">
    <w:name w:val="paragraph-point"/>
    <w:basedOn w:val="Normal"/>
    <w:rsid w:val="00DA6A5E"/>
    <w:pPr>
      <w:spacing w:before="100" w:beforeAutospacing="1" w:after="100" w:afterAutospacing="1"/>
    </w:pPr>
    <w:rPr>
      <w:sz w:val="24"/>
      <w:szCs w:val="24"/>
    </w:rPr>
  </w:style>
  <w:style w:type="paragraph" w:customStyle="1" w:styleId="paragrafi">
    <w:name w:val="paragrafi"/>
    <w:basedOn w:val="Normal"/>
    <w:rsid w:val="00DA6A5E"/>
    <w:pPr>
      <w:spacing w:before="100" w:beforeAutospacing="1" w:after="100" w:afterAutospacing="1"/>
    </w:pPr>
    <w:rPr>
      <w:sz w:val="24"/>
      <w:szCs w:val="24"/>
    </w:rPr>
  </w:style>
  <w:style w:type="paragraph" w:customStyle="1" w:styleId="yiv9454664525gmail-msonormal">
    <w:name w:val="yiv9454664525gmail-msonormal"/>
    <w:basedOn w:val="Normal"/>
    <w:rsid w:val="00D36BF3"/>
    <w:pPr>
      <w:spacing w:before="100" w:beforeAutospacing="1" w:after="100" w:afterAutospacing="1"/>
    </w:pPr>
    <w:rPr>
      <w:sz w:val="24"/>
      <w:szCs w:val="24"/>
      <w:lang w:val="sq-AL" w:eastAsia="sq-AL"/>
    </w:rPr>
  </w:style>
  <w:style w:type="paragraph" w:customStyle="1" w:styleId="yiv9454664525msonormal">
    <w:name w:val="yiv9454664525msonormal"/>
    <w:basedOn w:val="Normal"/>
    <w:rsid w:val="00D36BF3"/>
    <w:pPr>
      <w:spacing w:before="100" w:beforeAutospacing="1" w:after="100" w:afterAutospacing="1"/>
    </w:pPr>
    <w:rPr>
      <w:sz w:val="24"/>
      <w:szCs w:val="24"/>
      <w:lang w:val="sq-AL" w:eastAsia="sq-AL"/>
    </w:rPr>
  </w:style>
  <w:style w:type="character" w:customStyle="1" w:styleId="bodytextspacing-1pt">
    <w:name w:val="bodytextspacing-1pt"/>
    <w:basedOn w:val="DefaultParagraphFont"/>
    <w:rsid w:val="00D36BF3"/>
  </w:style>
  <w:style w:type="paragraph" w:customStyle="1" w:styleId="Char2">
    <w:name w:val="Char2"/>
    <w:basedOn w:val="Normal"/>
    <w:link w:val="FootnoteReference"/>
    <w:uiPriority w:val="99"/>
    <w:rsid w:val="0002687E"/>
    <w:pPr>
      <w:spacing w:after="160" w:line="240" w:lineRule="exact"/>
    </w:pPr>
    <w:rPr>
      <w:rFonts w:asciiTheme="minorHAnsi" w:eastAsiaTheme="minorHAnsi" w:hAnsiTheme="minorHAnsi" w:cstheme="minorBidi"/>
      <w:sz w:val="22"/>
      <w:szCs w:val="22"/>
      <w:vertAlign w:val="superscript"/>
      <w:lang w:val="sq-AL"/>
    </w:rPr>
  </w:style>
  <w:style w:type="character" w:customStyle="1" w:styleId="Heading6Char">
    <w:name w:val="Heading 6 Char"/>
    <w:basedOn w:val="DefaultParagraphFont"/>
    <w:link w:val="Heading6"/>
    <w:uiPriority w:val="9"/>
    <w:semiHidden/>
    <w:rsid w:val="00A912FC"/>
    <w:rPr>
      <w:rFonts w:asciiTheme="majorHAnsi" w:eastAsiaTheme="majorEastAsia" w:hAnsiTheme="majorHAnsi" w:cstheme="majorBidi"/>
      <w:i/>
      <w:iCs/>
      <w:color w:val="243F60" w:themeColor="accent1" w:themeShade="7F"/>
      <w:sz w:val="24"/>
      <w:szCs w:val="24"/>
      <w:lang w:bidi="en-US"/>
    </w:rPr>
  </w:style>
  <w:style w:type="character" w:customStyle="1" w:styleId="Heading8Char">
    <w:name w:val="Heading 8 Char"/>
    <w:basedOn w:val="DefaultParagraphFont"/>
    <w:link w:val="Heading8"/>
    <w:uiPriority w:val="9"/>
    <w:semiHidden/>
    <w:rsid w:val="00A912FC"/>
    <w:rPr>
      <w:rFonts w:asciiTheme="majorHAnsi" w:eastAsiaTheme="majorEastAsia" w:hAnsiTheme="majorHAnsi" w:cstheme="majorBidi"/>
      <w:color w:val="272727" w:themeColor="text1" w:themeTint="D8"/>
      <w:sz w:val="21"/>
      <w:szCs w:val="21"/>
      <w:lang w:bidi="en-US"/>
    </w:rPr>
  </w:style>
  <w:style w:type="character" w:customStyle="1" w:styleId="UnresolvedMention10">
    <w:name w:val="Unresolved Mention1"/>
    <w:basedOn w:val="DefaultParagraphFont"/>
    <w:uiPriority w:val="99"/>
    <w:semiHidden/>
    <w:unhideWhenUsed/>
    <w:rsid w:val="00262B2D"/>
    <w:rPr>
      <w:color w:val="605E5C"/>
      <w:shd w:val="clear" w:color="auto" w:fill="E1DFDD"/>
    </w:rPr>
  </w:style>
  <w:style w:type="character" w:styleId="IntenseEmphasis">
    <w:name w:val="Intense Emphasis"/>
    <w:uiPriority w:val="21"/>
    <w:qFormat/>
    <w:rsid w:val="0095080B"/>
    <w:rPr>
      <w:rFonts w:cs="Times New Roman"/>
      <w:b/>
      <w:bCs/>
      <w:i/>
      <w:iCs/>
      <w:color w:val="4F81BD"/>
    </w:rPr>
  </w:style>
  <w:style w:type="character" w:customStyle="1" w:styleId="FontStyle46">
    <w:name w:val="Font Style46"/>
    <w:uiPriority w:val="99"/>
    <w:rsid w:val="0095080B"/>
    <w:rPr>
      <w:rFonts w:ascii="Bookman Old Style" w:hAnsi="Bookman Old Style" w:cs="Bookman Old Sty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D4E0F-55C4-46CB-8BF3-5B601B95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14981</Words>
  <Characters>85395</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FLORJAN_</dc:creator>
  <cp:lastModifiedBy>Erjona Sinojmeri</cp:lastModifiedBy>
  <cp:revision>2</cp:revision>
  <cp:lastPrinted>2025-07-02T09:37:00Z</cp:lastPrinted>
  <dcterms:created xsi:type="dcterms:W3CDTF">2026-03-25T13:28:00Z</dcterms:created>
  <dcterms:modified xsi:type="dcterms:W3CDTF">2026-03-25T13:28:00Z</dcterms:modified>
</cp:coreProperties>
</file>