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E9D7" w14:textId="77777777" w:rsidR="001E00AE" w:rsidRDefault="0080287B" w:rsidP="008C0371">
      <w:pPr>
        <w:ind w:left="3600" w:firstLine="720"/>
        <w:rPr>
          <w:rFonts w:ascii="Times New Roman" w:hAnsi="Times New Roman"/>
          <w:b/>
          <w:noProof/>
        </w:rPr>
      </w:pPr>
      <w:r w:rsidRPr="00761874">
        <w:rPr>
          <w:rFonts w:ascii="Times New Roman" w:hAnsi="Times New Roman"/>
          <w:b/>
          <w:noProof/>
        </w:rPr>
        <w:t xml:space="preserve"> </w:t>
      </w:r>
    </w:p>
    <w:p w14:paraId="18106912" w14:textId="13E6D826" w:rsidR="008C0371" w:rsidRPr="00761874" w:rsidRDefault="001E00AE" w:rsidP="001E00AE">
      <w:pPr>
        <w:ind w:left="3600" w:firstLine="720"/>
        <w:rPr>
          <w:rFonts w:ascii="Times New Roman" w:hAnsi="Times New Roman"/>
          <w:b/>
          <w:noProof/>
        </w:rPr>
      </w:pPr>
      <w:r>
        <w:rPr>
          <w:rFonts w:ascii="Times New Roman" w:hAnsi="Times New Roman"/>
          <w:b/>
          <w:noProof/>
        </w:rPr>
        <w:t xml:space="preserve">   </w:t>
      </w:r>
      <w:r w:rsidR="0080287B" w:rsidRPr="00761874">
        <w:rPr>
          <w:rFonts w:ascii="Times New Roman" w:hAnsi="Times New Roman"/>
          <w:b/>
          <w:noProof/>
        </w:rPr>
        <w:t xml:space="preserve"> </w:t>
      </w:r>
      <w:r w:rsidR="0080287B" w:rsidRPr="00761874">
        <w:rPr>
          <w:rFonts w:ascii="Times New Roman" w:hAnsi="Times New Roman"/>
          <w:b/>
          <w:noProof/>
        </w:rPr>
        <w:object w:dxaOrig="645" w:dyaOrig="720" w14:anchorId="74760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75pt" o:ole="">
            <v:imagedata r:id="rId8" o:title=""/>
          </v:shape>
          <o:OLEObject Type="Embed" ProgID="MSPhotoEd.3" ShapeID="_x0000_i1025" DrawAspect="Content" ObjectID="_1832157522" r:id="rId9"/>
        </w:object>
      </w:r>
    </w:p>
    <w:p w14:paraId="3CB2A50A" w14:textId="77777777" w:rsidR="0080287B" w:rsidRPr="00761874" w:rsidRDefault="0080287B" w:rsidP="008C0371">
      <w:pPr>
        <w:jc w:val="center"/>
        <w:rPr>
          <w:rFonts w:ascii="Times New Roman" w:hAnsi="Times New Roman"/>
          <w:b/>
          <w:noProof/>
        </w:rPr>
      </w:pPr>
      <w:r w:rsidRPr="00761874">
        <w:rPr>
          <w:rFonts w:ascii="Times New Roman" w:hAnsi="Times New Roman"/>
          <w:b/>
          <w:noProof/>
        </w:rPr>
        <w:t xml:space="preserve">    REPUBLIKA E SHQIPËRISË</w:t>
      </w:r>
    </w:p>
    <w:p w14:paraId="2C724E5F" w14:textId="77777777" w:rsidR="0080287B" w:rsidRPr="00761874" w:rsidRDefault="0080287B" w:rsidP="008C0371">
      <w:pPr>
        <w:jc w:val="center"/>
        <w:rPr>
          <w:rFonts w:ascii="Times New Roman" w:hAnsi="Times New Roman"/>
          <w:b/>
          <w:noProof/>
        </w:rPr>
      </w:pPr>
      <w:r w:rsidRPr="00761874">
        <w:rPr>
          <w:rFonts w:ascii="Times New Roman" w:hAnsi="Times New Roman"/>
          <w:b/>
          <w:noProof/>
        </w:rPr>
        <w:t>GJYKATA E LARTË</w:t>
      </w:r>
    </w:p>
    <w:p w14:paraId="38354EE8" w14:textId="77777777" w:rsidR="0080287B" w:rsidRPr="00761874" w:rsidRDefault="0080287B" w:rsidP="008C0371">
      <w:pPr>
        <w:jc w:val="center"/>
        <w:rPr>
          <w:rFonts w:ascii="Times New Roman" w:hAnsi="Times New Roman"/>
          <w:b/>
          <w:noProof/>
        </w:rPr>
      </w:pPr>
      <w:r w:rsidRPr="00761874">
        <w:rPr>
          <w:rFonts w:ascii="Times New Roman" w:hAnsi="Times New Roman"/>
          <w:b/>
          <w:noProof/>
        </w:rPr>
        <w:t>KOLEGJI PENAL</w:t>
      </w:r>
    </w:p>
    <w:p w14:paraId="7020DD31" w14:textId="77777777" w:rsidR="0080287B" w:rsidRPr="00761874" w:rsidRDefault="0080287B" w:rsidP="008C0371">
      <w:pPr>
        <w:jc w:val="both"/>
        <w:rPr>
          <w:rFonts w:ascii="Times New Roman" w:eastAsia="Calibri" w:hAnsi="Times New Roman"/>
          <w:b/>
          <w:bCs/>
          <w:noProof/>
        </w:rPr>
      </w:pPr>
    </w:p>
    <w:p w14:paraId="37D28282" w14:textId="1968201F" w:rsidR="0080287B" w:rsidRPr="00761874" w:rsidRDefault="0080287B" w:rsidP="008C0371">
      <w:pPr>
        <w:jc w:val="both"/>
        <w:rPr>
          <w:rFonts w:ascii="Times New Roman" w:eastAsia="Calibri" w:hAnsi="Times New Roman"/>
          <w:b/>
          <w:noProof/>
        </w:rPr>
      </w:pPr>
      <w:r w:rsidRPr="00761874">
        <w:rPr>
          <w:rFonts w:ascii="Times New Roman" w:eastAsia="Calibri" w:hAnsi="Times New Roman"/>
          <w:b/>
          <w:bCs/>
          <w:noProof/>
        </w:rPr>
        <w:t>Nr</w:t>
      </w:r>
      <w:r w:rsidRPr="00761874">
        <w:rPr>
          <w:rFonts w:ascii="Times New Roman" w:hAnsi="Times New Roman"/>
          <w:b/>
          <w:iCs/>
        </w:rPr>
        <w:t xml:space="preserve">. </w:t>
      </w:r>
      <w:r w:rsidR="00F741D3" w:rsidRPr="00761874">
        <w:rPr>
          <w:rFonts w:ascii="Times New Roman" w:hAnsi="Times New Roman"/>
          <w:b/>
        </w:rPr>
        <w:t xml:space="preserve">70015-00401-00-2025 </w:t>
      </w:r>
      <w:r w:rsidR="0067570E">
        <w:rPr>
          <w:rFonts w:ascii="Times New Roman" w:hAnsi="Times New Roman"/>
          <w:b/>
        </w:rPr>
        <w:t xml:space="preserve">i </w:t>
      </w:r>
      <w:r w:rsidRPr="00761874">
        <w:rPr>
          <w:rFonts w:ascii="Times New Roman" w:eastAsia="Calibri" w:hAnsi="Times New Roman"/>
          <w:b/>
          <w:bCs/>
          <w:noProof/>
        </w:rPr>
        <w:t>Regj. Themeltar</w:t>
      </w:r>
      <w:r w:rsidRPr="00761874">
        <w:rPr>
          <w:rFonts w:ascii="Times New Roman" w:hAnsi="Times New Roman"/>
          <w:b/>
          <w:noProof/>
        </w:rPr>
        <w:t xml:space="preserve"> </w:t>
      </w:r>
    </w:p>
    <w:p w14:paraId="39231716" w14:textId="29574F64" w:rsidR="0067570E" w:rsidRPr="00761874" w:rsidRDefault="0080287B" w:rsidP="008C0371">
      <w:pPr>
        <w:jc w:val="both"/>
        <w:rPr>
          <w:rFonts w:ascii="Times New Roman" w:eastAsia="Calibri" w:hAnsi="Times New Roman"/>
          <w:b/>
          <w:bCs/>
          <w:noProof/>
        </w:rPr>
      </w:pPr>
      <w:r w:rsidRPr="00761874">
        <w:rPr>
          <w:rFonts w:ascii="Times New Roman" w:eastAsia="Calibri" w:hAnsi="Times New Roman"/>
          <w:b/>
          <w:bCs/>
          <w:noProof/>
        </w:rPr>
        <w:t xml:space="preserve">Nr. </w:t>
      </w:r>
      <w:r w:rsidR="001E00AE">
        <w:rPr>
          <w:rFonts w:ascii="Times New Roman" w:eastAsia="Calibri" w:hAnsi="Times New Roman"/>
          <w:b/>
          <w:bCs/>
          <w:noProof/>
        </w:rPr>
        <w:t xml:space="preserve">00 – 2025 </w:t>
      </w:r>
      <w:r w:rsidR="006F404E">
        <w:rPr>
          <w:rFonts w:ascii="Times New Roman" w:eastAsia="Calibri" w:hAnsi="Times New Roman"/>
          <w:b/>
          <w:bCs/>
          <w:noProof/>
        </w:rPr>
        <w:t xml:space="preserve">– 1272 </w:t>
      </w:r>
      <w:r w:rsidR="0067570E">
        <w:rPr>
          <w:rFonts w:ascii="Times New Roman" w:eastAsia="Calibri" w:hAnsi="Times New Roman"/>
          <w:b/>
          <w:bCs/>
          <w:noProof/>
        </w:rPr>
        <w:t xml:space="preserve">i </w:t>
      </w:r>
      <w:r w:rsidRPr="00761874">
        <w:rPr>
          <w:rFonts w:ascii="Times New Roman" w:eastAsia="Calibri" w:hAnsi="Times New Roman"/>
          <w:b/>
          <w:bCs/>
          <w:noProof/>
        </w:rPr>
        <w:t>Vendimi</w:t>
      </w:r>
      <w:r w:rsidR="0067570E">
        <w:rPr>
          <w:rFonts w:ascii="Times New Roman" w:eastAsia="Calibri" w:hAnsi="Times New Roman"/>
          <w:b/>
          <w:bCs/>
          <w:noProof/>
        </w:rPr>
        <w:t>t</w:t>
      </w:r>
      <w:r w:rsidR="005E4EFF">
        <w:rPr>
          <w:rFonts w:ascii="Times New Roman" w:eastAsia="Calibri" w:hAnsi="Times New Roman"/>
          <w:b/>
          <w:bCs/>
          <w:noProof/>
        </w:rPr>
        <w:t xml:space="preserve"> ( 201 )</w:t>
      </w:r>
    </w:p>
    <w:p w14:paraId="489B9402" w14:textId="77777777" w:rsidR="008C0371" w:rsidRPr="00761874" w:rsidRDefault="008C0371" w:rsidP="008C0371">
      <w:pPr>
        <w:jc w:val="both"/>
        <w:rPr>
          <w:rFonts w:ascii="Times New Roman" w:eastAsia="Calibri" w:hAnsi="Times New Roman"/>
          <w:b/>
          <w:bCs/>
          <w:noProof/>
        </w:rPr>
      </w:pPr>
    </w:p>
    <w:p w14:paraId="20FAC069" w14:textId="5EDEAA35" w:rsidR="0080287B" w:rsidRPr="001E00AE" w:rsidRDefault="0080287B" w:rsidP="001E00AE">
      <w:pPr>
        <w:keepNext/>
        <w:jc w:val="center"/>
        <w:outlineLvl w:val="1"/>
        <w:rPr>
          <w:rFonts w:ascii="Times New Roman" w:hAnsi="Times New Roman"/>
          <w:b/>
          <w:bCs/>
          <w:iCs/>
          <w:noProof/>
        </w:rPr>
      </w:pPr>
      <w:r w:rsidRPr="00761874">
        <w:rPr>
          <w:rFonts w:ascii="Times New Roman" w:hAnsi="Times New Roman"/>
          <w:b/>
          <w:bCs/>
          <w:iCs/>
          <w:noProof/>
        </w:rPr>
        <w:t>VENDIM</w:t>
      </w:r>
    </w:p>
    <w:p w14:paraId="4EB43FF4" w14:textId="77777777" w:rsidR="0080287B" w:rsidRPr="00761874" w:rsidRDefault="0080287B" w:rsidP="008C0371">
      <w:pPr>
        <w:jc w:val="center"/>
        <w:rPr>
          <w:rFonts w:ascii="Times New Roman" w:hAnsi="Times New Roman"/>
          <w:b/>
          <w:bCs/>
          <w:noProof/>
        </w:rPr>
      </w:pPr>
      <w:r w:rsidRPr="00761874">
        <w:rPr>
          <w:rFonts w:ascii="Times New Roman" w:hAnsi="Times New Roman"/>
          <w:b/>
          <w:bCs/>
          <w:noProof/>
        </w:rPr>
        <w:t>NË EMËR TË REPUBLIKËS</w:t>
      </w:r>
    </w:p>
    <w:p w14:paraId="74065C3D" w14:textId="77777777" w:rsidR="0080287B" w:rsidRPr="00761874" w:rsidRDefault="0080287B" w:rsidP="008C0371">
      <w:pPr>
        <w:jc w:val="both"/>
        <w:rPr>
          <w:rFonts w:ascii="Times New Roman" w:hAnsi="Times New Roman"/>
          <w:b/>
          <w:bCs/>
          <w:noProof/>
        </w:rPr>
      </w:pPr>
    </w:p>
    <w:p w14:paraId="330D7FE1" w14:textId="77777777" w:rsidR="0080287B" w:rsidRPr="00761874" w:rsidRDefault="0080287B" w:rsidP="008C0371">
      <w:pPr>
        <w:jc w:val="center"/>
        <w:rPr>
          <w:rFonts w:ascii="Times New Roman" w:hAnsi="Times New Roman"/>
          <w:noProof/>
        </w:rPr>
      </w:pPr>
      <w:r w:rsidRPr="00761874">
        <w:rPr>
          <w:rFonts w:ascii="Times New Roman" w:hAnsi="Times New Roman"/>
          <w:noProof/>
        </w:rPr>
        <w:t>Kolegji Penal i Gjykatës së Lartë, i përbërë nga gjyqtarët:</w:t>
      </w:r>
    </w:p>
    <w:p w14:paraId="27EFADFC" w14:textId="77777777" w:rsidR="0080287B" w:rsidRPr="00761874" w:rsidRDefault="0080287B" w:rsidP="008C0371">
      <w:pPr>
        <w:jc w:val="both"/>
        <w:rPr>
          <w:rFonts w:ascii="Times New Roman" w:hAnsi="Times New Roman"/>
          <w:noProof/>
        </w:rPr>
      </w:pPr>
    </w:p>
    <w:p w14:paraId="30F26ED2" w14:textId="45403536" w:rsidR="0080287B" w:rsidRPr="00761874" w:rsidRDefault="001E00AE" w:rsidP="008C0371">
      <w:pPr>
        <w:tabs>
          <w:tab w:val="left" w:pos="2070"/>
          <w:tab w:val="left" w:pos="2250"/>
          <w:tab w:val="left" w:pos="3150"/>
        </w:tab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sidR="0080287B" w:rsidRPr="00761874">
        <w:rPr>
          <w:rFonts w:ascii="Times New Roman" w:hAnsi="Times New Roman"/>
          <w:b/>
          <w:bCs/>
        </w:rPr>
        <w:t>Ilir PANDA</w:t>
      </w:r>
      <w:r w:rsidR="0080287B" w:rsidRPr="00761874">
        <w:rPr>
          <w:rFonts w:ascii="Times New Roman" w:hAnsi="Times New Roman"/>
          <w:b/>
          <w:bCs/>
        </w:rPr>
        <w:tab/>
        <w:t xml:space="preserve">   </w:t>
      </w:r>
      <w:r>
        <w:rPr>
          <w:rFonts w:ascii="Times New Roman" w:hAnsi="Times New Roman"/>
          <w:b/>
          <w:bCs/>
        </w:rPr>
        <w:t xml:space="preserve">- </w:t>
      </w:r>
      <w:r w:rsidR="0080287B" w:rsidRPr="00761874">
        <w:rPr>
          <w:rFonts w:ascii="Times New Roman" w:hAnsi="Times New Roman"/>
          <w:b/>
          <w:bCs/>
        </w:rPr>
        <w:t>Kryesues</w:t>
      </w:r>
    </w:p>
    <w:p w14:paraId="5F9232B2" w14:textId="2E196853" w:rsidR="0080287B" w:rsidRPr="00761874" w:rsidRDefault="0080287B" w:rsidP="008C0371">
      <w:pPr>
        <w:tabs>
          <w:tab w:val="left" w:pos="2070"/>
          <w:tab w:val="left" w:pos="2250"/>
          <w:tab w:val="left" w:pos="3150"/>
        </w:tabs>
        <w:rPr>
          <w:rFonts w:ascii="Times New Roman" w:hAnsi="Times New Roman"/>
          <w:b/>
          <w:bCs/>
        </w:rPr>
      </w:pPr>
      <w:r w:rsidRPr="00761874">
        <w:rPr>
          <w:rFonts w:ascii="Times New Roman" w:hAnsi="Times New Roman"/>
          <w:b/>
          <w:bCs/>
        </w:rPr>
        <w:tab/>
      </w:r>
      <w:r w:rsidRPr="00761874">
        <w:rPr>
          <w:rFonts w:ascii="Times New Roman" w:hAnsi="Times New Roman"/>
          <w:b/>
          <w:bCs/>
        </w:rPr>
        <w:tab/>
        <w:t xml:space="preserve">               </w:t>
      </w:r>
      <w:r w:rsidRPr="00761874">
        <w:rPr>
          <w:rFonts w:ascii="Times New Roman" w:hAnsi="Times New Roman"/>
          <w:b/>
          <w:bCs/>
          <w:iCs/>
        </w:rPr>
        <w:t>Albana BOKSI</w:t>
      </w:r>
      <w:r w:rsidRPr="00761874">
        <w:rPr>
          <w:rFonts w:ascii="Times New Roman" w:hAnsi="Times New Roman"/>
          <w:b/>
          <w:bCs/>
        </w:rPr>
        <w:t xml:space="preserve">        </w:t>
      </w:r>
      <w:r w:rsidR="001E00AE">
        <w:rPr>
          <w:rFonts w:ascii="Times New Roman" w:hAnsi="Times New Roman"/>
          <w:b/>
          <w:bCs/>
        </w:rPr>
        <w:t xml:space="preserve">- </w:t>
      </w:r>
      <w:r w:rsidRPr="00761874">
        <w:rPr>
          <w:rFonts w:ascii="Times New Roman" w:hAnsi="Times New Roman"/>
          <w:b/>
          <w:bCs/>
        </w:rPr>
        <w:t>Anëtare</w:t>
      </w:r>
    </w:p>
    <w:p w14:paraId="06AFD0A7" w14:textId="3E29FC49" w:rsidR="0080287B" w:rsidRPr="00761874" w:rsidRDefault="0080287B" w:rsidP="008C0371">
      <w:pPr>
        <w:tabs>
          <w:tab w:val="left" w:pos="2070"/>
          <w:tab w:val="left" w:pos="2250"/>
          <w:tab w:val="left" w:pos="3150"/>
        </w:tabs>
        <w:rPr>
          <w:rFonts w:ascii="Times New Roman" w:hAnsi="Times New Roman"/>
          <w:b/>
          <w:bCs/>
        </w:rPr>
      </w:pPr>
      <w:r w:rsidRPr="00761874">
        <w:rPr>
          <w:rFonts w:ascii="Times New Roman" w:hAnsi="Times New Roman"/>
          <w:b/>
          <w:bCs/>
        </w:rPr>
        <w:tab/>
      </w:r>
      <w:r w:rsidRPr="00761874">
        <w:rPr>
          <w:rFonts w:ascii="Times New Roman" w:hAnsi="Times New Roman"/>
          <w:b/>
          <w:bCs/>
        </w:rPr>
        <w:tab/>
      </w:r>
      <w:r w:rsidRPr="00761874">
        <w:rPr>
          <w:rFonts w:ascii="Times New Roman" w:hAnsi="Times New Roman"/>
          <w:b/>
          <w:bCs/>
        </w:rPr>
        <w:tab/>
      </w:r>
      <w:r w:rsidRPr="00761874">
        <w:rPr>
          <w:rFonts w:ascii="Times New Roman" w:hAnsi="Times New Roman"/>
          <w:b/>
          <w:bCs/>
          <w:iCs/>
        </w:rPr>
        <w:t xml:space="preserve">Medi BICI       </w:t>
      </w:r>
      <w:r w:rsidRPr="00761874">
        <w:rPr>
          <w:rFonts w:ascii="Times New Roman" w:hAnsi="Times New Roman"/>
        </w:rPr>
        <w:tab/>
        <w:t xml:space="preserve">   </w:t>
      </w:r>
      <w:r w:rsidR="001E00AE">
        <w:rPr>
          <w:rFonts w:ascii="Times New Roman" w:hAnsi="Times New Roman"/>
        </w:rPr>
        <w:t xml:space="preserve">- </w:t>
      </w:r>
      <w:r w:rsidRPr="00761874">
        <w:rPr>
          <w:rFonts w:ascii="Times New Roman" w:hAnsi="Times New Roman"/>
          <w:b/>
          <w:bCs/>
        </w:rPr>
        <w:t>Anëtar</w:t>
      </w:r>
    </w:p>
    <w:p w14:paraId="21E43F0E" w14:textId="77777777" w:rsidR="0080287B" w:rsidRPr="00761874" w:rsidRDefault="0080287B" w:rsidP="008C0371">
      <w:pPr>
        <w:ind w:firstLine="720"/>
        <w:jc w:val="both"/>
        <w:rPr>
          <w:rFonts w:ascii="Times New Roman" w:hAnsi="Times New Roman"/>
          <w:noProof/>
        </w:rPr>
      </w:pPr>
    </w:p>
    <w:p w14:paraId="02B022FB" w14:textId="047D33B7" w:rsidR="008E3C8A" w:rsidRPr="00761874" w:rsidRDefault="0080287B" w:rsidP="008C0371">
      <w:pPr>
        <w:pStyle w:val="Title"/>
        <w:tabs>
          <w:tab w:val="left" w:pos="360"/>
        </w:tabs>
        <w:jc w:val="both"/>
        <w:rPr>
          <w:sz w:val="24"/>
          <w:szCs w:val="24"/>
          <w:lang w:val="sq-AL" w:eastAsia="en-US"/>
        </w:rPr>
      </w:pPr>
      <w:r w:rsidRPr="00761874">
        <w:rPr>
          <w:sz w:val="24"/>
          <w:szCs w:val="24"/>
          <w:lang w:val="sq-AL"/>
        </w:rPr>
        <w:t xml:space="preserve">në datën </w:t>
      </w:r>
      <w:r w:rsidR="00F741D3" w:rsidRPr="00761874">
        <w:rPr>
          <w:sz w:val="24"/>
          <w:szCs w:val="24"/>
          <w:lang w:val="sq-AL"/>
        </w:rPr>
        <w:t>24.07</w:t>
      </w:r>
      <w:r w:rsidR="00147BE7" w:rsidRPr="00761874">
        <w:rPr>
          <w:sz w:val="24"/>
          <w:szCs w:val="24"/>
          <w:lang w:val="sq-AL"/>
        </w:rPr>
        <w:t>.2025</w:t>
      </w:r>
      <w:r w:rsidRPr="00761874">
        <w:rPr>
          <w:sz w:val="24"/>
          <w:szCs w:val="24"/>
          <w:lang w:val="sq-AL"/>
        </w:rPr>
        <w:t xml:space="preserve">, mori në shqyrtim në dhomë këshillimi, </w:t>
      </w:r>
      <w:r w:rsidRPr="00761874">
        <w:rPr>
          <w:noProof/>
          <w:sz w:val="24"/>
          <w:szCs w:val="24"/>
          <w:lang w:val="sq-AL"/>
        </w:rPr>
        <w:t>çështjen penale, që i’u përket</w:t>
      </w:r>
      <w:r w:rsidRPr="00761874">
        <w:rPr>
          <w:sz w:val="24"/>
          <w:szCs w:val="24"/>
          <w:lang w:val="sq-AL"/>
        </w:rPr>
        <w:t>:</w:t>
      </w:r>
    </w:p>
    <w:p w14:paraId="70A83DC9" w14:textId="49177BA8" w:rsidR="008E4F28" w:rsidRPr="00761874" w:rsidRDefault="00602E25" w:rsidP="008C0371">
      <w:pPr>
        <w:pStyle w:val="Title"/>
        <w:tabs>
          <w:tab w:val="left" w:pos="360"/>
          <w:tab w:val="left" w:pos="720"/>
          <w:tab w:val="left" w:pos="1440"/>
          <w:tab w:val="left" w:pos="2160"/>
          <w:tab w:val="left" w:pos="2880"/>
          <w:tab w:val="left" w:pos="3600"/>
          <w:tab w:val="center" w:pos="4680"/>
        </w:tabs>
        <w:jc w:val="both"/>
        <w:rPr>
          <w:b/>
          <w:sz w:val="24"/>
          <w:szCs w:val="24"/>
          <w:lang w:val="sq-AL"/>
        </w:rPr>
      </w:pPr>
      <w:r w:rsidRPr="00761874">
        <w:rPr>
          <w:b/>
          <w:sz w:val="24"/>
          <w:szCs w:val="24"/>
          <w:lang w:val="sq-AL"/>
        </w:rPr>
        <w:tab/>
      </w:r>
      <w:r w:rsidRPr="00761874">
        <w:rPr>
          <w:b/>
          <w:sz w:val="24"/>
          <w:szCs w:val="24"/>
          <w:lang w:val="sq-AL"/>
        </w:rPr>
        <w:tab/>
      </w:r>
      <w:r w:rsidRPr="00761874">
        <w:rPr>
          <w:b/>
          <w:bCs/>
          <w:sz w:val="24"/>
          <w:szCs w:val="24"/>
          <w:lang w:val="sq-AL"/>
        </w:rPr>
        <w:tab/>
      </w:r>
      <w:r w:rsidRPr="00761874">
        <w:rPr>
          <w:b/>
          <w:bCs/>
          <w:sz w:val="24"/>
          <w:szCs w:val="24"/>
          <w:lang w:val="sq-AL"/>
        </w:rPr>
        <w:tab/>
      </w:r>
      <w:r w:rsidRPr="00761874">
        <w:rPr>
          <w:b/>
          <w:bCs/>
          <w:sz w:val="24"/>
          <w:szCs w:val="24"/>
          <w:lang w:val="sq-AL"/>
        </w:rPr>
        <w:tab/>
      </w:r>
      <w:r w:rsidR="000D5DCF" w:rsidRPr="00761874">
        <w:rPr>
          <w:b/>
          <w:bCs/>
          <w:sz w:val="24"/>
          <w:szCs w:val="24"/>
          <w:lang w:val="sq-AL"/>
        </w:rPr>
        <w:tab/>
      </w:r>
    </w:p>
    <w:p w14:paraId="5E28CB76" w14:textId="77777777" w:rsidR="00F741D3" w:rsidRPr="00761874" w:rsidRDefault="00F741D3" w:rsidP="008C0371">
      <w:pPr>
        <w:pStyle w:val="NoSpacing"/>
        <w:jc w:val="both"/>
        <w:rPr>
          <w:rFonts w:ascii="Times New Roman" w:hAnsi="Times New Roman"/>
          <w:lang w:val="sq-AL"/>
        </w:rPr>
      </w:pPr>
      <w:bookmarkStart w:id="0" w:name="_Hlk197944622"/>
      <w:r w:rsidRPr="00761874">
        <w:rPr>
          <w:rFonts w:ascii="Times New Roman" w:hAnsi="Times New Roman"/>
          <w:b/>
          <w:lang w:val="sq-AL"/>
        </w:rPr>
        <w:t>ANKUES:</w:t>
      </w:r>
      <w:r w:rsidRPr="00761874">
        <w:rPr>
          <w:rFonts w:ascii="Times New Roman" w:hAnsi="Times New Roman"/>
          <w:b/>
          <w:lang w:val="sq-AL"/>
        </w:rPr>
        <w:tab/>
      </w:r>
      <w:r w:rsidRPr="00761874">
        <w:rPr>
          <w:rFonts w:ascii="Times New Roman" w:hAnsi="Times New Roman"/>
          <w:b/>
          <w:lang w:val="sq-AL"/>
        </w:rPr>
        <w:tab/>
      </w:r>
      <w:r w:rsidRPr="00761874">
        <w:rPr>
          <w:rFonts w:ascii="Times New Roman" w:hAnsi="Times New Roman"/>
          <w:lang w:val="sq-AL"/>
        </w:rPr>
        <w:t>Majlind Shkira</w:t>
      </w:r>
    </w:p>
    <w:p w14:paraId="5E1256FD" w14:textId="77777777" w:rsidR="00F741D3" w:rsidRPr="00761874" w:rsidRDefault="00F741D3" w:rsidP="008C0371">
      <w:pPr>
        <w:pStyle w:val="NoSpacing"/>
        <w:jc w:val="both"/>
        <w:rPr>
          <w:rFonts w:ascii="Times New Roman" w:hAnsi="Times New Roman"/>
          <w:lang w:val="sq-AL"/>
        </w:rPr>
      </w:pPr>
    </w:p>
    <w:p w14:paraId="00A0220C" w14:textId="7257DEEF" w:rsidR="00F741D3" w:rsidRPr="00761874" w:rsidRDefault="00F741D3" w:rsidP="008C0371">
      <w:pPr>
        <w:pStyle w:val="NoSpacing"/>
        <w:jc w:val="both"/>
        <w:rPr>
          <w:rFonts w:ascii="Times New Roman" w:hAnsi="Times New Roman"/>
          <w:b/>
          <w:lang w:val="sq-AL"/>
        </w:rPr>
      </w:pPr>
      <w:r w:rsidRPr="00761874">
        <w:rPr>
          <w:rFonts w:ascii="Times New Roman" w:hAnsi="Times New Roman"/>
          <w:b/>
          <w:bCs/>
          <w:lang w:val="sq-AL"/>
        </w:rPr>
        <w:t>KUNDËR</w:t>
      </w:r>
      <w:r w:rsidRPr="00761874">
        <w:rPr>
          <w:rFonts w:ascii="Times New Roman" w:hAnsi="Times New Roman"/>
          <w:lang w:val="sq-AL"/>
        </w:rPr>
        <w:t>:</w:t>
      </w:r>
      <w:r w:rsidRPr="00761874">
        <w:rPr>
          <w:rFonts w:ascii="Times New Roman" w:hAnsi="Times New Roman"/>
          <w:lang w:val="sq-AL"/>
        </w:rPr>
        <w:tab/>
      </w:r>
      <w:r w:rsidRPr="00761874">
        <w:rPr>
          <w:rFonts w:ascii="Times New Roman" w:hAnsi="Times New Roman"/>
          <w:lang w:val="sq-AL"/>
        </w:rPr>
        <w:tab/>
        <w:t xml:space="preserve">Prokuroria e Posaçme </w:t>
      </w:r>
      <w:r w:rsidR="00B92DE5" w:rsidRPr="00761874">
        <w:rPr>
          <w:rFonts w:ascii="Times New Roman" w:hAnsi="Times New Roman"/>
          <w:lang w:val="sq-AL"/>
        </w:rPr>
        <w:t>K</w:t>
      </w:r>
      <w:r w:rsidRPr="00761874">
        <w:rPr>
          <w:rFonts w:ascii="Times New Roman" w:hAnsi="Times New Roman"/>
          <w:lang w:val="sq-AL"/>
        </w:rPr>
        <w:t xml:space="preserve">undër Korrupsionit dhe Krimit të Organizuar </w:t>
      </w:r>
    </w:p>
    <w:p w14:paraId="1A46DCAF" w14:textId="77777777" w:rsidR="00F741D3" w:rsidRPr="00761874" w:rsidRDefault="00F741D3" w:rsidP="008C0371">
      <w:pPr>
        <w:pStyle w:val="NoSpacing"/>
        <w:jc w:val="both"/>
        <w:rPr>
          <w:rFonts w:ascii="Times New Roman" w:hAnsi="Times New Roman"/>
          <w:lang w:val="sq-AL"/>
        </w:rPr>
      </w:pPr>
      <w:r w:rsidRPr="00761874">
        <w:rPr>
          <w:rFonts w:ascii="Times New Roman" w:hAnsi="Times New Roman"/>
          <w:lang w:val="sq-AL"/>
        </w:rPr>
        <w:tab/>
      </w:r>
      <w:r w:rsidRPr="00761874">
        <w:rPr>
          <w:rFonts w:ascii="Times New Roman" w:hAnsi="Times New Roman"/>
          <w:lang w:val="sq-AL"/>
        </w:rPr>
        <w:tab/>
      </w:r>
      <w:r w:rsidRPr="00761874">
        <w:rPr>
          <w:rFonts w:ascii="Times New Roman" w:hAnsi="Times New Roman"/>
          <w:lang w:val="sq-AL"/>
        </w:rPr>
        <w:tab/>
      </w:r>
    </w:p>
    <w:p w14:paraId="2B8CF381" w14:textId="785417D4" w:rsidR="00F741D3" w:rsidRPr="00761874" w:rsidRDefault="00F741D3" w:rsidP="008C0371">
      <w:pPr>
        <w:pStyle w:val="NoSpacing"/>
        <w:ind w:left="2160" w:hanging="2160"/>
        <w:jc w:val="both"/>
        <w:rPr>
          <w:rFonts w:ascii="Times New Roman" w:hAnsi="Times New Roman"/>
          <w:lang w:val="sq-AL"/>
        </w:rPr>
      </w:pPr>
      <w:r w:rsidRPr="00761874">
        <w:rPr>
          <w:rFonts w:ascii="Times New Roman" w:hAnsi="Times New Roman"/>
          <w:b/>
          <w:lang w:val="sq-AL"/>
        </w:rPr>
        <w:t>OBJEKTI:</w:t>
      </w:r>
      <w:r w:rsidRPr="00761874">
        <w:rPr>
          <w:rFonts w:ascii="Times New Roman" w:hAnsi="Times New Roman"/>
          <w:lang w:val="sq-AL"/>
        </w:rPr>
        <w:tab/>
        <w:t xml:space="preserve">Kundërshtimin/revokimin e vendimit të Prokurorisë së Posaçme </w:t>
      </w:r>
      <w:r w:rsidR="00B92DE5" w:rsidRPr="00761874">
        <w:rPr>
          <w:rFonts w:ascii="Times New Roman" w:hAnsi="Times New Roman"/>
          <w:lang w:val="sq-AL"/>
        </w:rPr>
        <w:t>K</w:t>
      </w:r>
      <w:r w:rsidRPr="00761874">
        <w:rPr>
          <w:rFonts w:ascii="Times New Roman" w:hAnsi="Times New Roman"/>
          <w:lang w:val="sq-AL"/>
        </w:rPr>
        <w:t>undër Korrupsionit dhe Krimit të Organizuar për ndryshimin e kualifikimit të veprës penale të regjistruar në regjistrin penal në kuadër të hetimit të procedimit penal nr. 283, t</w:t>
      </w:r>
      <w:r w:rsidR="00B92DE5" w:rsidRPr="00761874">
        <w:rPr>
          <w:rFonts w:ascii="Times New Roman" w:hAnsi="Times New Roman"/>
          <w:lang w:val="sq-AL"/>
        </w:rPr>
        <w:t>ë vitit 2020, nga vepra penale “</w:t>
      </w:r>
      <w:r w:rsidRPr="00761874">
        <w:rPr>
          <w:rFonts w:ascii="Times New Roman" w:hAnsi="Times New Roman"/>
          <w:lang w:val="sq-AL"/>
        </w:rPr>
        <w:t>Shkelja e barazisë së pjesëmarrësve në tendera apo ankande publike</w:t>
      </w:r>
      <w:r w:rsidR="00B92DE5" w:rsidRPr="00761874">
        <w:rPr>
          <w:rFonts w:ascii="Times New Roman" w:hAnsi="Times New Roman"/>
          <w:lang w:val="sq-AL"/>
        </w:rPr>
        <w:t>”</w:t>
      </w:r>
      <w:r w:rsidRPr="00761874">
        <w:rPr>
          <w:rFonts w:ascii="Times New Roman" w:hAnsi="Times New Roman"/>
          <w:lang w:val="sq-AL"/>
        </w:rPr>
        <w:t>, parashikuar nga neni 258 i Kodit Penal, në veprën penale të “Shpërdorimit të detyrës</w:t>
      </w:r>
      <w:r w:rsidR="00B92DE5" w:rsidRPr="00761874">
        <w:rPr>
          <w:rFonts w:ascii="Times New Roman" w:hAnsi="Times New Roman"/>
          <w:lang w:val="sq-AL"/>
        </w:rPr>
        <w:t>”</w:t>
      </w:r>
      <w:r w:rsidRPr="00761874">
        <w:rPr>
          <w:rFonts w:ascii="Times New Roman" w:hAnsi="Times New Roman"/>
          <w:lang w:val="sq-AL"/>
        </w:rPr>
        <w:t>, parashikuar nga neni 248 i Kodit Penal; si dhe për mosfillimin e procedimit për veprat penale të parashikuara nga neni 75/a i Kodit Penal.</w:t>
      </w:r>
    </w:p>
    <w:p w14:paraId="5966573E" w14:textId="77777777" w:rsidR="00F741D3" w:rsidRPr="00761874" w:rsidRDefault="00F741D3" w:rsidP="008C0371">
      <w:pPr>
        <w:pStyle w:val="NoSpacing"/>
        <w:ind w:left="2160" w:hanging="2160"/>
        <w:jc w:val="both"/>
        <w:rPr>
          <w:rFonts w:ascii="Times New Roman" w:hAnsi="Times New Roman"/>
          <w:lang w:val="sq-AL"/>
        </w:rPr>
      </w:pPr>
    </w:p>
    <w:p w14:paraId="077A8BD8" w14:textId="25DBAD32" w:rsidR="00663BF0" w:rsidRPr="00761874" w:rsidRDefault="00F741D3" w:rsidP="008C0371">
      <w:pPr>
        <w:pStyle w:val="NoSpacing"/>
        <w:ind w:left="2160" w:hanging="2160"/>
        <w:jc w:val="both"/>
        <w:rPr>
          <w:rFonts w:ascii="Times New Roman" w:hAnsi="Times New Roman"/>
          <w:lang w:val="sq-AL"/>
        </w:rPr>
      </w:pPr>
      <w:r w:rsidRPr="00761874">
        <w:rPr>
          <w:rFonts w:ascii="Times New Roman" w:hAnsi="Times New Roman"/>
          <w:b/>
          <w:lang w:val="sq-AL"/>
        </w:rPr>
        <w:t>BAZA LIGJORE:</w:t>
      </w:r>
      <w:r w:rsidRPr="00761874">
        <w:rPr>
          <w:rFonts w:ascii="Times New Roman" w:hAnsi="Times New Roman"/>
          <w:lang w:val="sq-AL"/>
        </w:rPr>
        <w:tab/>
        <w:t>Nenet 3, 22, 42 dhe neni 135/2 të Kushtetutës së Republikës së Shqipërisë. Nenet 15, 21, 181, 300, 301, 186/a, 246, 248, 253, 258, 245/1 të Kodit Penal. Nenet 58/a, g, 59, 61, 62, 63, 66, 67, 422 e vijues të K.Pr.Penale (i ndryshuar). Ligji nr.119/2014 “Për të drejtën e informimit</w:t>
      </w:r>
      <w:r w:rsidR="00B92DE5" w:rsidRPr="00761874">
        <w:rPr>
          <w:rFonts w:ascii="Times New Roman" w:hAnsi="Times New Roman"/>
          <w:lang w:val="sq-AL"/>
        </w:rPr>
        <w:t>”</w:t>
      </w:r>
      <w:r w:rsidRPr="00761874">
        <w:rPr>
          <w:rFonts w:ascii="Times New Roman" w:hAnsi="Times New Roman"/>
          <w:lang w:val="sq-AL"/>
        </w:rPr>
        <w:t xml:space="preserve">, neni 15/1 i Kodi të Punës (i ndryshuar). Ligji </w:t>
      </w:r>
      <w:r w:rsidR="00B92DE5" w:rsidRPr="00761874">
        <w:rPr>
          <w:rFonts w:ascii="Times New Roman" w:hAnsi="Times New Roman"/>
          <w:lang w:val="sq-AL"/>
        </w:rPr>
        <w:t>n</w:t>
      </w:r>
      <w:r w:rsidRPr="00761874">
        <w:rPr>
          <w:rFonts w:ascii="Times New Roman" w:hAnsi="Times New Roman"/>
          <w:lang w:val="sq-AL"/>
        </w:rPr>
        <w:t>r.</w:t>
      </w:r>
      <w:r w:rsidR="00B92DE5" w:rsidRPr="00761874">
        <w:rPr>
          <w:rFonts w:ascii="Times New Roman" w:hAnsi="Times New Roman"/>
          <w:lang w:val="sq-AL"/>
        </w:rPr>
        <w:t xml:space="preserve"> 9643, datë 20.11.2006 “</w:t>
      </w:r>
      <w:r w:rsidRPr="00761874">
        <w:rPr>
          <w:rFonts w:ascii="Times New Roman" w:hAnsi="Times New Roman"/>
          <w:lang w:val="sq-AL"/>
        </w:rPr>
        <w:t>Për prokurimin publik</w:t>
      </w:r>
      <w:r w:rsidR="00B92DE5" w:rsidRPr="00761874">
        <w:rPr>
          <w:rFonts w:ascii="Times New Roman" w:hAnsi="Times New Roman"/>
          <w:lang w:val="sq-AL"/>
        </w:rPr>
        <w:t>”</w:t>
      </w:r>
      <w:r w:rsidRPr="00761874">
        <w:rPr>
          <w:rFonts w:ascii="Times New Roman" w:hAnsi="Times New Roman"/>
          <w:lang w:val="sq-AL"/>
        </w:rPr>
        <w:t xml:space="preserve"> (i ndryshuar). Ligji </w:t>
      </w:r>
      <w:r w:rsidR="00B92DE5" w:rsidRPr="00761874">
        <w:rPr>
          <w:rFonts w:ascii="Times New Roman" w:hAnsi="Times New Roman"/>
          <w:lang w:val="sq-AL"/>
        </w:rPr>
        <w:t>n</w:t>
      </w:r>
      <w:r w:rsidRPr="00761874">
        <w:rPr>
          <w:rFonts w:ascii="Times New Roman" w:hAnsi="Times New Roman"/>
          <w:lang w:val="sq-AL"/>
        </w:rPr>
        <w:t>r.</w:t>
      </w:r>
      <w:r w:rsidR="00B92DE5" w:rsidRPr="00761874">
        <w:rPr>
          <w:rFonts w:ascii="Times New Roman" w:hAnsi="Times New Roman"/>
          <w:lang w:val="sq-AL"/>
        </w:rPr>
        <w:t xml:space="preserve"> 9367, datë 07.04.2005 “</w:t>
      </w:r>
      <w:r w:rsidRPr="00761874">
        <w:rPr>
          <w:rFonts w:ascii="Times New Roman" w:hAnsi="Times New Roman"/>
          <w:lang w:val="sq-AL"/>
        </w:rPr>
        <w:t xml:space="preserve">Për Parandalimin e Konfliktit të Interesave në Ushtrimin e Funksioneve Publike (i ndryshuar). VKM </w:t>
      </w:r>
      <w:r w:rsidR="00B92DE5" w:rsidRPr="00761874">
        <w:rPr>
          <w:rFonts w:ascii="Times New Roman" w:hAnsi="Times New Roman"/>
          <w:lang w:val="sq-AL"/>
        </w:rPr>
        <w:t>n</w:t>
      </w:r>
      <w:r w:rsidRPr="00761874">
        <w:rPr>
          <w:rFonts w:ascii="Times New Roman" w:hAnsi="Times New Roman"/>
          <w:lang w:val="sq-AL"/>
        </w:rPr>
        <w:t>r.</w:t>
      </w:r>
      <w:r w:rsidR="00B92DE5" w:rsidRPr="00761874">
        <w:rPr>
          <w:rFonts w:ascii="Times New Roman" w:hAnsi="Times New Roman"/>
          <w:lang w:val="sq-AL"/>
        </w:rPr>
        <w:t xml:space="preserve"> 914, datë 29.12.2014, “</w:t>
      </w:r>
      <w:r w:rsidRPr="00761874">
        <w:rPr>
          <w:rFonts w:ascii="Times New Roman" w:hAnsi="Times New Roman"/>
          <w:lang w:val="sq-AL"/>
        </w:rPr>
        <w:t>Për miratimin e rregullave të prokurimit publik</w:t>
      </w:r>
      <w:r w:rsidR="00B92DE5" w:rsidRPr="00761874">
        <w:rPr>
          <w:rFonts w:ascii="Times New Roman" w:hAnsi="Times New Roman"/>
          <w:lang w:val="sq-AL"/>
        </w:rPr>
        <w:t>”</w:t>
      </w:r>
      <w:r w:rsidRPr="00761874">
        <w:rPr>
          <w:rFonts w:ascii="Times New Roman" w:hAnsi="Times New Roman"/>
          <w:lang w:val="sq-AL"/>
        </w:rPr>
        <w:t xml:space="preserve"> (i ndryshuar). VKM </w:t>
      </w:r>
      <w:r w:rsidR="00B92DE5" w:rsidRPr="00761874">
        <w:rPr>
          <w:rFonts w:ascii="Times New Roman" w:hAnsi="Times New Roman"/>
          <w:lang w:val="sq-AL"/>
        </w:rPr>
        <w:t>n</w:t>
      </w:r>
      <w:r w:rsidRPr="00761874">
        <w:rPr>
          <w:rFonts w:ascii="Times New Roman" w:hAnsi="Times New Roman"/>
          <w:lang w:val="sq-AL"/>
        </w:rPr>
        <w:t>r.</w:t>
      </w:r>
      <w:r w:rsidR="00B92DE5" w:rsidRPr="00761874">
        <w:rPr>
          <w:rFonts w:ascii="Times New Roman" w:hAnsi="Times New Roman"/>
          <w:lang w:val="sq-AL"/>
        </w:rPr>
        <w:t xml:space="preserve"> </w:t>
      </w:r>
      <w:r w:rsidRPr="00761874">
        <w:rPr>
          <w:rFonts w:ascii="Times New Roman" w:hAnsi="Times New Roman"/>
          <w:lang w:val="sq-AL"/>
        </w:rPr>
        <w:t>629, datë 15.07.2015</w:t>
      </w:r>
      <w:r w:rsidR="00B92DE5" w:rsidRPr="00761874">
        <w:rPr>
          <w:rFonts w:ascii="Times New Roman" w:hAnsi="Times New Roman"/>
          <w:lang w:val="sq-AL"/>
        </w:rPr>
        <w:t xml:space="preserve"> “</w:t>
      </w:r>
      <w:r w:rsidRPr="00761874">
        <w:rPr>
          <w:rFonts w:ascii="Times New Roman" w:hAnsi="Times New Roman"/>
          <w:lang w:val="sq-AL"/>
        </w:rPr>
        <w:t xml:space="preserve">Për miratimin e manualeve teknike të çmimeve të punimeve të ndërtimit dhe analiza teknike e tyre”. Udhëzimi </w:t>
      </w:r>
      <w:r w:rsidR="00B92DE5" w:rsidRPr="00761874">
        <w:rPr>
          <w:rFonts w:ascii="Times New Roman" w:hAnsi="Times New Roman"/>
          <w:lang w:val="sq-AL"/>
        </w:rPr>
        <w:t>n</w:t>
      </w:r>
      <w:r w:rsidRPr="00761874">
        <w:rPr>
          <w:rFonts w:ascii="Times New Roman" w:hAnsi="Times New Roman"/>
          <w:lang w:val="sq-AL"/>
        </w:rPr>
        <w:t xml:space="preserve">r. 3, datë 24.10.2016 </w:t>
      </w:r>
      <w:r w:rsidR="00B92DE5" w:rsidRPr="00761874">
        <w:rPr>
          <w:rFonts w:ascii="Times New Roman" w:hAnsi="Times New Roman"/>
          <w:lang w:val="sq-AL"/>
        </w:rPr>
        <w:t>“</w:t>
      </w:r>
      <w:r w:rsidRPr="00761874">
        <w:rPr>
          <w:rFonts w:ascii="Times New Roman" w:hAnsi="Times New Roman"/>
          <w:lang w:val="sq-AL"/>
        </w:rPr>
        <w:t>Mbi Deklarimin e Konfliktit të Interesit nga Zyrtarët e Prokurimit</w:t>
      </w:r>
      <w:r w:rsidR="00B92DE5" w:rsidRPr="00761874">
        <w:rPr>
          <w:rFonts w:ascii="Times New Roman" w:hAnsi="Times New Roman"/>
          <w:lang w:val="sq-AL"/>
        </w:rPr>
        <w:t>”</w:t>
      </w:r>
      <w:r w:rsidRPr="00761874">
        <w:rPr>
          <w:rFonts w:ascii="Times New Roman" w:hAnsi="Times New Roman"/>
          <w:lang w:val="sq-AL"/>
        </w:rPr>
        <w:t>. Nenet 608, 640 e vijues të Kodit Civil.</w:t>
      </w:r>
      <w:bookmarkEnd w:id="0"/>
    </w:p>
    <w:p w14:paraId="0D0C25C6" w14:textId="77777777" w:rsidR="00F741D3" w:rsidRPr="00761874" w:rsidRDefault="00F741D3" w:rsidP="008C0371">
      <w:pPr>
        <w:pStyle w:val="NoSpacing"/>
        <w:ind w:left="2160" w:hanging="2160"/>
        <w:jc w:val="both"/>
        <w:rPr>
          <w:rFonts w:ascii="Times New Roman" w:hAnsi="Times New Roman"/>
          <w:lang w:val="sq-AL"/>
        </w:rPr>
      </w:pPr>
    </w:p>
    <w:p w14:paraId="7E1577C8" w14:textId="77777777" w:rsidR="0080287B" w:rsidRPr="00761874" w:rsidRDefault="0080287B" w:rsidP="008C0371">
      <w:pPr>
        <w:jc w:val="center"/>
        <w:rPr>
          <w:rFonts w:ascii="Times New Roman" w:hAnsi="Times New Roman"/>
          <w:b/>
          <w:noProof/>
        </w:rPr>
      </w:pPr>
      <w:r w:rsidRPr="00761874">
        <w:rPr>
          <w:rFonts w:ascii="Times New Roman" w:hAnsi="Times New Roman"/>
          <w:b/>
          <w:noProof/>
        </w:rPr>
        <w:t>KOLEGJI PENAL I GJYKATËS SË LARTË</w:t>
      </w:r>
    </w:p>
    <w:p w14:paraId="18A135A9" w14:textId="77777777" w:rsidR="0080287B" w:rsidRPr="00761874" w:rsidRDefault="0080287B" w:rsidP="008C0371">
      <w:pPr>
        <w:jc w:val="both"/>
        <w:rPr>
          <w:rFonts w:ascii="Times New Roman" w:hAnsi="Times New Roman"/>
        </w:rPr>
      </w:pPr>
    </w:p>
    <w:p w14:paraId="67ACC25F" w14:textId="094F5E65" w:rsidR="00C82D99" w:rsidRPr="00761874" w:rsidRDefault="0080287B" w:rsidP="00B92DE5">
      <w:pPr>
        <w:jc w:val="center"/>
        <w:rPr>
          <w:rFonts w:ascii="Times New Roman" w:hAnsi="Times New Roman"/>
          <w:bCs/>
        </w:rPr>
      </w:pPr>
      <w:r w:rsidRPr="00761874">
        <w:rPr>
          <w:rFonts w:ascii="Times New Roman" w:hAnsi="Times New Roman"/>
        </w:rPr>
        <w:t>Pasi dëgjoi relatimin e gjyqtar</w:t>
      </w:r>
      <w:r w:rsidR="00914FB6" w:rsidRPr="00761874">
        <w:rPr>
          <w:rFonts w:ascii="Times New Roman" w:hAnsi="Times New Roman"/>
        </w:rPr>
        <w:t>it</w:t>
      </w:r>
      <w:r w:rsidRPr="00761874">
        <w:rPr>
          <w:rFonts w:ascii="Times New Roman" w:hAnsi="Times New Roman"/>
        </w:rPr>
        <w:t xml:space="preserve"> </w:t>
      </w:r>
      <w:r w:rsidR="00663BF0" w:rsidRPr="00761874">
        <w:rPr>
          <w:rFonts w:ascii="Times New Roman" w:hAnsi="Times New Roman"/>
          <w:iCs/>
        </w:rPr>
        <w:t>Medi Bici</w:t>
      </w:r>
      <w:r w:rsidR="00914FB6" w:rsidRPr="00761874">
        <w:rPr>
          <w:rFonts w:ascii="Times New Roman" w:hAnsi="Times New Roman"/>
          <w:bCs/>
        </w:rPr>
        <w:t xml:space="preserve"> </w:t>
      </w:r>
      <w:r w:rsidRPr="00761874">
        <w:rPr>
          <w:rFonts w:ascii="Times New Roman" w:hAnsi="Times New Roman"/>
          <w:bCs/>
        </w:rPr>
        <w:t>dhe e bisedoi çështjen në tërësi, në përfundim;</w:t>
      </w:r>
    </w:p>
    <w:p w14:paraId="6D0E36EC" w14:textId="77777777" w:rsidR="0006587D" w:rsidRPr="00761874" w:rsidRDefault="0006587D" w:rsidP="008C0371">
      <w:pPr>
        <w:jc w:val="center"/>
        <w:rPr>
          <w:rFonts w:ascii="Times New Roman" w:eastAsia="Calibri" w:hAnsi="Times New Roman"/>
          <w:b/>
          <w:lang w:bidi="ar-SA"/>
        </w:rPr>
      </w:pPr>
    </w:p>
    <w:p w14:paraId="15190C28" w14:textId="53555654" w:rsidR="00F53C11" w:rsidRPr="00761874" w:rsidRDefault="00F53C11" w:rsidP="008C0371">
      <w:pPr>
        <w:pStyle w:val="Heading2"/>
        <w:tabs>
          <w:tab w:val="left" w:pos="360"/>
        </w:tabs>
        <w:spacing w:before="0" w:after="0"/>
        <w:jc w:val="center"/>
        <w:rPr>
          <w:rFonts w:ascii="Times New Roman" w:hAnsi="Times New Roman"/>
          <w:i w:val="0"/>
          <w:noProof/>
          <w:sz w:val="24"/>
          <w:szCs w:val="24"/>
        </w:rPr>
      </w:pPr>
      <w:r w:rsidRPr="00761874">
        <w:rPr>
          <w:rFonts w:ascii="Times New Roman" w:hAnsi="Times New Roman"/>
          <w:i w:val="0"/>
          <w:noProof/>
          <w:sz w:val="24"/>
          <w:szCs w:val="24"/>
        </w:rPr>
        <w:t>V Ë R E N</w:t>
      </w:r>
      <w:r w:rsidR="001E00AE">
        <w:rPr>
          <w:rFonts w:ascii="Times New Roman" w:hAnsi="Times New Roman"/>
          <w:i w:val="0"/>
          <w:noProof/>
          <w:sz w:val="24"/>
          <w:szCs w:val="24"/>
        </w:rPr>
        <w:t>:</w:t>
      </w:r>
    </w:p>
    <w:p w14:paraId="34E58CDA" w14:textId="779028AF" w:rsidR="0006587D" w:rsidRPr="00761874" w:rsidRDefault="00F53C11" w:rsidP="001E00AE">
      <w:pPr>
        <w:pStyle w:val="ListParagraph"/>
        <w:numPr>
          <w:ilvl w:val="0"/>
          <w:numId w:val="1"/>
        </w:numPr>
        <w:ind w:left="540" w:hanging="540"/>
        <w:rPr>
          <w:rFonts w:ascii="Times New Roman" w:eastAsia="Calibri" w:hAnsi="Times New Roman"/>
          <w:b/>
          <w:lang w:val="sq-AL" w:bidi="ar-SA"/>
        </w:rPr>
      </w:pPr>
      <w:r w:rsidRPr="00761874">
        <w:rPr>
          <w:rFonts w:ascii="Times New Roman" w:hAnsi="Times New Roman"/>
          <w:b/>
          <w:bCs/>
          <w:lang w:val="sq-AL"/>
        </w:rPr>
        <w:t>Rrethanat e çështjes</w:t>
      </w:r>
      <w:r w:rsidR="00B92DE5" w:rsidRPr="00761874">
        <w:rPr>
          <w:rFonts w:ascii="Times New Roman" w:hAnsi="Times New Roman"/>
          <w:b/>
          <w:bCs/>
          <w:lang w:val="sq-AL"/>
        </w:rPr>
        <w:t>:</w:t>
      </w:r>
    </w:p>
    <w:p w14:paraId="610DD4F6" w14:textId="6AAFBDD4" w:rsidR="00F53C11" w:rsidRPr="00761874" w:rsidRDefault="00F53C11" w:rsidP="008C0371">
      <w:pPr>
        <w:rPr>
          <w:rFonts w:ascii="Times New Roman" w:eastAsia="Calibri" w:hAnsi="Times New Roman"/>
          <w:b/>
          <w:lang w:bidi="ar-SA"/>
        </w:rPr>
      </w:pPr>
    </w:p>
    <w:p w14:paraId="3B25B97E" w14:textId="2AD971CD" w:rsidR="00F53C11" w:rsidRPr="00761874" w:rsidRDefault="00F53C11" w:rsidP="008C0371">
      <w:pPr>
        <w:pStyle w:val="ListParagraph"/>
        <w:numPr>
          <w:ilvl w:val="0"/>
          <w:numId w:val="2"/>
        </w:numPr>
        <w:ind w:left="0" w:firstLine="360"/>
        <w:jc w:val="both"/>
        <w:rPr>
          <w:rFonts w:ascii="Times New Roman" w:hAnsi="Times New Roman"/>
          <w:lang w:val="sq-AL" w:bidi="ar-SA"/>
        </w:rPr>
      </w:pPr>
      <w:bookmarkStart w:id="1" w:name="_Hlk140064276"/>
      <w:r w:rsidRPr="00761874">
        <w:rPr>
          <w:rFonts w:ascii="Times New Roman" w:hAnsi="Times New Roman"/>
          <w:lang w:val="sq-AL" w:bidi="ar-SA"/>
        </w:rPr>
        <w:t>Në mënyrë të përmbledhur, nga vendimet e gjykatave rezulton se, ankuesi Majlind Shkira, më datë 24.11.2020, ka paraqitur një kallëzim penal pranë Prokurorisë së Posaçme kundër Korruspionit dhe Krimit të Organizuar (Prokuroria e Posaçme), kallëzim i cili në përmbajtjen e tij ka të pasqyruar pretendimin e kallëzuesit se subjektet e kallëzuara prej tij, shtetasit Andi Mahila, Erjon Hasanas, Arjana Bërdynja, Lindita Koka, Majlinda Fagu, etj, gjatë detyrës së tyre, kanë kryer veprat penale të treguara prej tij, duke treguar edhe burimet e elementet e provave që do të faktojnë sipas tij veprimtarinë e tyre të paligjshme në procedurën e konkursit, të hapur me vendimin e Bordit të Administrimit nr. 32, datë 09.05.2019, për pozicionin e pu</w:t>
      </w:r>
      <w:r w:rsidR="00B92DE5" w:rsidRPr="00761874">
        <w:rPr>
          <w:rFonts w:ascii="Times New Roman" w:hAnsi="Times New Roman"/>
          <w:lang w:val="sq-AL" w:bidi="ar-SA"/>
        </w:rPr>
        <w:t>nës “</w:t>
      </w:r>
      <w:r w:rsidRPr="00761874">
        <w:rPr>
          <w:rFonts w:ascii="Times New Roman" w:hAnsi="Times New Roman"/>
          <w:lang w:val="sq-AL" w:bidi="ar-SA"/>
        </w:rPr>
        <w:t>Specialist</w:t>
      </w:r>
      <w:r w:rsidR="00B92DE5" w:rsidRPr="00761874">
        <w:rPr>
          <w:rFonts w:ascii="Times New Roman" w:hAnsi="Times New Roman"/>
          <w:lang w:val="sq-AL" w:bidi="ar-SA"/>
        </w:rPr>
        <w:t>”</w:t>
      </w:r>
      <w:r w:rsidRPr="00761874">
        <w:rPr>
          <w:rFonts w:ascii="Times New Roman" w:hAnsi="Times New Roman"/>
          <w:lang w:val="sq-AL" w:bidi="ar-SA"/>
        </w:rPr>
        <w:t>, pranë Njësisë së Auditimit të Brendshëm (NJAB) në Universitetin e Mjekësisë Tiranë, në lidhje me moszbatimin e vendimit nr. 19, datë 27.03.2020, me të cilin është vendosur emërimi i shtetasit Majlin</w:t>
      </w:r>
      <w:r w:rsidR="00B92DE5" w:rsidRPr="00761874">
        <w:rPr>
          <w:rFonts w:ascii="Times New Roman" w:hAnsi="Times New Roman"/>
          <w:lang w:val="sq-AL" w:bidi="ar-SA"/>
        </w:rPr>
        <w:t>d Shkira në pozicionin e punës “</w:t>
      </w:r>
      <w:r w:rsidRPr="00761874">
        <w:rPr>
          <w:rFonts w:ascii="Times New Roman" w:hAnsi="Times New Roman"/>
          <w:lang w:val="sq-AL" w:bidi="ar-SA"/>
        </w:rPr>
        <w:t>Specialist</w:t>
      </w:r>
      <w:r w:rsidR="00B92DE5" w:rsidRPr="00761874">
        <w:rPr>
          <w:rFonts w:ascii="Times New Roman" w:hAnsi="Times New Roman"/>
          <w:lang w:val="sq-AL" w:bidi="ar-SA"/>
        </w:rPr>
        <w:t>”</w:t>
      </w:r>
      <w:r w:rsidRPr="00761874">
        <w:rPr>
          <w:rFonts w:ascii="Times New Roman" w:hAnsi="Times New Roman"/>
          <w:lang w:val="sq-AL" w:bidi="ar-SA"/>
        </w:rPr>
        <w:t>, pranë Njësisë së Auditimit të Brendshëm të Universitetit të Mjekësisë Tiranë, me datë fillimi të marrëdhënieve të punës 30.04.2020, për një periudhë me afat të pacaktuar, si dhe shkeljet ligjore të kryera gjatë zhvillimit të disa procedurave prokurimi publik.</w:t>
      </w:r>
    </w:p>
    <w:p w14:paraId="3149E3E0" w14:textId="33968E73" w:rsidR="00F53C11" w:rsidRPr="00761874" w:rsidRDefault="00F53C11" w:rsidP="008C0371">
      <w:pPr>
        <w:pStyle w:val="ListParagraph"/>
        <w:numPr>
          <w:ilvl w:val="0"/>
          <w:numId w:val="2"/>
        </w:numPr>
        <w:ind w:left="0" w:firstLine="360"/>
        <w:jc w:val="both"/>
        <w:rPr>
          <w:rFonts w:ascii="Times New Roman" w:hAnsi="Times New Roman"/>
          <w:lang w:val="sq-AL" w:bidi="ar-SA"/>
        </w:rPr>
      </w:pPr>
      <w:r w:rsidRPr="00761874">
        <w:rPr>
          <w:rFonts w:ascii="Times New Roman" w:hAnsi="Times New Roman"/>
          <w:lang w:val="sq-AL" w:bidi="ar-SA"/>
        </w:rPr>
        <w:t>Dy ditë pas kallëzimit penal, me datë 26.11.2020, Prokurori i Posaçëm, bazuar në parashikimin e nenit 287/1 të Kodit të Procedurës Penale, ka urdhëruar regjistrimin e procedimit penal nr. 283 të</w:t>
      </w:r>
      <w:r w:rsidR="00B92DE5" w:rsidRPr="00761874">
        <w:rPr>
          <w:rFonts w:ascii="Times New Roman" w:hAnsi="Times New Roman"/>
          <w:lang w:val="sq-AL" w:bidi="ar-SA"/>
        </w:rPr>
        <w:t xml:space="preserve"> vitit 2020, për veprën penale “</w:t>
      </w:r>
      <w:r w:rsidRPr="00761874">
        <w:rPr>
          <w:rFonts w:ascii="Times New Roman" w:hAnsi="Times New Roman"/>
          <w:lang w:val="sq-AL" w:bidi="ar-SA"/>
        </w:rPr>
        <w:t>Shkelja e barazisë së pjesëmarrësve në tendera apo ankande publike</w:t>
      </w:r>
      <w:r w:rsidR="00B92DE5" w:rsidRPr="00761874">
        <w:rPr>
          <w:rFonts w:ascii="Times New Roman" w:hAnsi="Times New Roman"/>
          <w:lang w:val="sq-AL" w:bidi="ar-SA"/>
        </w:rPr>
        <w:t>”</w:t>
      </w:r>
      <w:r w:rsidRPr="00761874">
        <w:rPr>
          <w:rFonts w:ascii="Times New Roman" w:hAnsi="Times New Roman"/>
          <w:lang w:val="sq-AL" w:bidi="ar-SA"/>
        </w:rPr>
        <w:t>, parashikuar nga neni 258 i Kodit Penal.</w:t>
      </w:r>
    </w:p>
    <w:p w14:paraId="797A0485" w14:textId="4E5516D2" w:rsidR="00FC3D60" w:rsidRPr="00761874" w:rsidRDefault="00F53C11" w:rsidP="008C0371">
      <w:pPr>
        <w:pStyle w:val="ListParagraph"/>
        <w:numPr>
          <w:ilvl w:val="0"/>
          <w:numId w:val="2"/>
        </w:numPr>
        <w:ind w:left="0" w:firstLine="360"/>
        <w:jc w:val="both"/>
        <w:rPr>
          <w:rFonts w:ascii="Times New Roman" w:hAnsi="Times New Roman"/>
          <w:lang w:val="sq-AL" w:bidi="ar-SA"/>
        </w:rPr>
      </w:pPr>
      <w:r w:rsidRPr="00761874">
        <w:rPr>
          <w:rFonts w:ascii="Times New Roman" w:hAnsi="Times New Roman"/>
          <w:lang w:val="sq-AL" w:bidi="ar-SA"/>
        </w:rPr>
        <w:t>Prokuroria e Posaçme, pas kryerjes së veprimeve hetimore, të kryera në kuadër të procedimit penal nr. 283 të vitit 2020, me datë 14.11.2024, në bazë dhe për zbatim të neneve 287/2 dhe 315/3 të Kodit të Procedurës Penale, ka ndryshuar cilësimin juridik të v</w:t>
      </w:r>
      <w:r w:rsidR="00B92DE5" w:rsidRPr="00761874">
        <w:rPr>
          <w:rFonts w:ascii="Times New Roman" w:hAnsi="Times New Roman"/>
          <w:lang w:val="sq-AL" w:bidi="ar-SA"/>
        </w:rPr>
        <w:t>eprës penale, nga vepra penale “</w:t>
      </w:r>
      <w:r w:rsidRPr="00761874">
        <w:rPr>
          <w:rFonts w:ascii="Times New Roman" w:hAnsi="Times New Roman"/>
          <w:lang w:val="sq-AL" w:bidi="ar-SA"/>
        </w:rPr>
        <w:t>Shkelja e barazisë së pjesëmarrësve në tendera apo ankande publike</w:t>
      </w:r>
      <w:r w:rsidR="00B92DE5" w:rsidRPr="00761874">
        <w:rPr>
          <w:rFonts w:ascii="Times New Roman" w:hAnsi="Times New Roman"/>
          <w:lang w:val="sq-AL" w:bidi="ar-SA"/>
        </w:rPr>
        <w:t>”</w:t>
      </w:r>
      <w:r w:rsidRPr="00761874">
        <w:rPr>
          <w:rFonts w:ascii="Times New Roman" w:hAnsi="Times New Roman"/>
          <w:lang w:val="sq-AL" w:bidi="ar-SA"/>
        </w:rPr>
        <w:t>, parashikuar nga neni 258 i</w:t>
      </w:r>
      <w:r w:rsidR="00B92DE5" w:rsidRPr="00761874">
        <w:rPr>
          <w:rFonts w:ascii="Times New Roman" w:hAnsi="Times New Roman"/>
          <w:lang w:val="sq-AL" w:bidi="ar-SA"/>
        </w:rPr>
        <w:t xml:space="preserve"> Kodit Penal, në veprën penale “</w:t>
      </w:r>
      <w:r w:rsidRPr="00761874">
        <w:rPr>
          <w:rFonts w:ascii="Times New Roman" w:hAnsi="Times New Roman"/>
          <w:lang w:val="sq-AL" w:bidi="ar-SA"/>
        </w:rPr>
        <w:t>Shpërdorimi i detyrës</w:t>
      </w:r>
      <w:r w:rsidR="00B92DE5" w:rsidRPr="00761874">
        <w:rPr>
          <w:rFonts w:ascii="Times New Roman" w:hAnsi="Times New Roman"/>
          <w:lang w:val="sq-AL" w:bidi="ar-SA"/>
        </w:rPr>
        <w:t>”</w:t>
      </w:r>
      <w:r w:rsidRPr="00761874">
        <w:rPr>
          <w:rFonts w:ascii="Times New Roman" w:hAnsi="Times New Roman"/>
          <w:lang w:val="sq-AL" w:bidi="ar-SA"/>
        </w:rPr>
        <w:t>, parashikuar nga neni 248 i Kodit Penal, duke urdhëruar pasqyrimin e këtij ndryshimi në regjistrin e njoftimit të veprave penale.</w:t>
      </w:r>
      <w:r w:rsidR="00FC3D60" w:rsidRPr="00761874">
        <w:rPr>
          <w:rFonts w:ascii="Times New Roman" w:hAnsi="Times New Roman"/>
          <w:lang w:val="sq-AL" w:bidi="ar-SA"/>
        </w:rPr>
        <w:t xml:space="preserve"> </w:t>
      </w:r>
      <w:r w:rsidRPr="00761874">
        <w:rPr>
          <w:rFonts w:ascii="Times New Roman" w:hAnsi="Times New Roman"/>
          <w:lang w:val="sq-AL" w:bidi="ar-SA"/>
        </w:rPr>
        <w:t xml:space="preserve">Në përmbajtjen e urdhërit të prokurorit për ndryshimin e të dhënave në regjistër, midis të tjerave, argumentohet se: </w:t>
      </w:r>
      <w:r w:rsidR="00B92DE5" w:rsidRPr="0067570E">
        <w:rPr>
          <w:rFonts w:ascii="Times New Roman" w:hAnsi="Times New Roman"/>
          <w:iCs/>
          <w:lang w:val="sq-AL" w:bidi="ar-SA"/>
        </w:rPr>
        <w:t>“</w:t>
      </w:r>
      <w:r w:rsidRPr="0067570E">
        <w:rPr>
          <w:rFonts w:ascii="Times New Roman" w:hAnsi="Times New Roman"/>
          <w:iCs/>
          <w:lang w:val="sq-AL" w:bidi="ar-SA"/>
        </w:rPr>
        <w:t>Nga aktet e administruara nuk ka rezultuar të evidentohet fakti penal për të cilën organ</w:t>
      </w:r>
      <w:r w:rsidR="00B92DE5" w:rsidRPr="0067570E">
        <w:rPr>
          <w:rFonts w:ascii="Times New Roman" w:hAnsi="Times New Roman"/>
          <w:iCs/>
          <w:lang w:val="sq-AL" w:bidi="ar-SA"/>
        </w:rPr>
        <w:t>i procedues ka filluar hetimet “</w:t>
      </w:r>
      <w:r w:rsidRPr="0067570E">
        <w:rPr>
          <w:rFonts w:ascii="Times New Roman" w:hAnsi="Times New Roman"/>
          <w:iCs/>
          <w:lang w:val="sq-AL" w:bidi="ar-SA"/>
        </w:rPr>
        <w:t>Shkelja e barazisë së pjesëmarrësve në tendera apo ankande publike</w:t>
      </w:r>
      <w:r w:rsidR="00B92DE5" w:rsidRPr="0067570E">
        <w:rPr>
          <w:rFonts w:ascii="Times New Roman" w:hAnsi="Times New Roman"/>
          <w:iCs/>
          <w:lang w:val="sq-AL" w:bidi="ar-SA"/>
        </w:rPr>
        <w:t>”</w:t>
      </w:r>
      <w:r w:rsidRPr="0067570E">
        <w:rPr>
          <w:rFonts w:ascii="Times New Roman" w:hAnsi="Times New Roman"/>
          <w:iCs/>
          <w:lang w:val="sq-AL" w:bidi="ar-SA"/>
        </w:rPr>
        <w:t xml:space="preserve">, parashikuar nga neni 258 i Kodit Penal, por evidentohen veprime të kundërligjshme të anëtarëve të komisionit Ad hoc të vlerësimit, shtetasve Adriana Ristani, Florian Toti, Ilir Backa, si dhe anëtarëve të Bordit të Administrimit të UMT-së, shtetasve </w:t>
      </w:r>
      <w:r w:rsidR="00ED14A2">
        <w:rPr>
          <w:rFonts w:ascii="Times New Roman" w:hAnsi="Times New Roman"/>
          <w:iCs/>
          <w:lang w:val="sq-AL" w:bidi="ar-SA"/>
        </w:rPr>
        <w:t>Florian</w:t>
      </w:r>
      <w:r w:rsidRPr="0067570E">
        <w:rPr>
          <w:rFonts w:ascii="Times New Roman" w:hAnsi="Times New Roman"/>
          <w:iCs/>
          <w:lang w:val="sq-AL" w:bidi="ar-SA"/>
        </w:rPr>
        <w:t xml:space="preserve"> Toti, Sokol Buba, Rudina Degjoni, Endri Xhafo, Edvin Prifti, në lidhje me konkurset e zhvilluara nga UMT në datat 26.12.2028 dhe 09.0</w:t>
      </w:r>
      <w:r w:rsidR="00B92DE5" w:rsidRPr="0067570E">
        <w:rPr>
          <w:rFonts w:ascii="Times New Roman" w:hAnsi="Times New Roman"/>
          <w:iCs/>
          <w:lang w:val="sq-AL" w:bidi="ar-SA"/>
        </w:rPr>
        <w:t>5.2019, për pozicionet e punës “</w:t>
      </w:r>
      <w:r w:rsidRPr="0067570E">
        <w:rPr>
          <w:rFonts w:ascii="Times New Roman" w:hAnsi="Times New Roman"/>
          <w:iCs/>
          <w:lang w:val="sq-AL" w:bidi="ar-SA"/>
        </w:rPr>
        <w:t>Specialist</w:t>
      </w:r>
      <w:r w:rsidR="00B92DE5" w:rsidRPr="0067570E">
        <w:rPr>
          <w:rFonts w:ascii="Times New Roman" w:hAnsi="Times New Roman"/>
          <w:iCs/>
          <w:lang w:val="sq-AL" w:bidi="ar-SA"/>
        </w:rPr>
        <w:t>”</w:t>
      </w:r>
      <w:r w:rsidRPr="0067570E">
        <w:rPr>
          <w:rFonts w:ascii="Times New Roman" w:hAnsi="Times New Roman"/>
          <w:iCs/>
          <w:lang w:val="sq-AL" w:bidi="ar-SA"/>
        </w:rPr>
        <w:t xml:space="preserve">, pranë Njësisë së Auditimit të Brendshëm (NJAB). Për këtë fakt penal duhet të vijojnë hetimet për veprimet e kundraligjshme të subjekteve të </w:t>
      </w:r>
      <w:r w:rsidR="00B92DE5" w:rsidRPr="0067570E">
        <w:rPr>
          <w:rFonts w:ascii="Times New Roman" w:hAnsi="Times New Roman"/>
          <w:iCs/>
          <w:lang w:val="sq-AL" w:bidi="ar-SA"/>
        </w:rPr>
        <w:t>zakonshëm, veprën penale të “</w:t>
      </w:r>
      <w:r w:rsidRPr="0067570E">
        <w:rPr>
          <w:rFonts w:ascii="Times New Roman" w:hAnsi="Times New Roman"/>
          <w:iCs/>
          <w:lang w:val="sq-AL" w:bidi="ar-SA"/>
        </w:rPr>
        <w:t>Shpërdorimit të detyrës</w:t>
      </w:r>
      <w:r w:rsidR="00B92DE5" w:rsidRPr="0067570E">
        <w:rPr>
          <w:rFonts w:ascii="Times New Roman" w:hAnsi="Times New Roman"/>
          <w:iCs/>
          <w:lang w:val="sq-AL" w:bidi="ar-SA"/>
        </w:rPr>
        <w:t>”</w:t>
      </w:r>
      <w:r w:rsidRPr="0067570E">
        <w:rPr>
          <w:rFonts w:ascii="Times New Roman" w:hAnsi="Times New Roman"/>
          <w:iCs/>
          <w:lang w:val="sq-AL" w:bidi="ar-SA"/>
        </w:rPr>
        <w:t>, parashikuar nga neni 248 i Kodit Penal</w:t>
      </w:r>
      <w:r w:rsidR="00B92DE5" w:rsidRPr="0067570E">
        <w:rPr>
          <w:rFonts w:ascii="Times New Roman" w:hAnsi="Times New Roman"/>
          <w:iCs/>
          <w:lang w:val="sq-AL" w:bidi="ar-SA"/>
        </w:rPr>
        <w:t>”</w:t>
      </w:r>
      <w:r w:rsidRPr="0067570E">
        <w:rPr>
          <w:rFonts w:ascii="Times New Roman" w:hAnsi="Times New Roman"/>
          <w:lang w:val="sq-AL" w:bidi="ar-SA"/>
        </w:rPr>
        <w:t>.</w:t>
      </w:r>
      <w:r w:rsidR="00FC3D60" w:rsidRPr="00761874">
        <w:rPr>
          <w:rFonts w:ascii="Times New Roman" w:hAnsi="Times New Roman"/>
          <w:lang w:val="sq-AL" w:bidi="ar-SA"/>
        </w:rPr>
        <w:t xml:space="preserve"> </w:t>
      </w:r>
    </w:p>
    <w:p w14:paraId="50D4C517" w14:textId="4A55744E" w:rsidR="00F53C11" w:rsidRPr="0067570E" w:rsidRDefault="00F53C11" w:rsidP="008C0371">
      <w:pPr>
        <w:pStyle w:val="ListParagraph"/>
        <w:numPr>
          <w:ilvl w:val="0"/>
          <w:numId w:val="2"/>
        </w:numPr>
        <w:ind w:left="0" w:firstLine="360"/>
        <w:jc w:val="both"/>
        <w:rPr>
          <w:rFonts w:ascii="Times New Roman" w:hAnsi="Times New Roman"/>
          <w:lang w:val="sq-AL" w:bidi="ar-SA"/>
        </w:rPr>
      </w:pPr>
      <w:r w:rsidRPr="00761874">
        <w:rPr>
          <w:rFonts w:ascii="Times New Roman" w:hAnsi="Times New Roman"/>
          <w:lang w:val="sq-AL" w:bidi="ar-SA"/>
        </w:rPr>
        <w:t>Me datë 15.11.2024, Prokuroria e Posaçme, në bazë dhe për zbatim të neneve 75/a dhe 76 të Kodit të Procedurës Penale, ka disponuar për shpalljen e moskompetencës lëndore për procedimin penal nr. 283, të vitit 2020 dhe dërgimin e akteve të këtij procedimi penal, Prokurorisë pranë Gjykatës së Shkallës së Parë të Juridiksionit të Përgjithshëm Tiranë, si prokurori kompetente nga pikëpamja lëndore dhe tokësore.</w:t>
      </w:r>
      <w:r w:rsidR="00FC3D60" w:rsidRPr="00761874">
        <w:rPr>
          <w:rFonts w:ascii="Times New Roman" w:hAnsi="Times New Roman"/>
          <w:lang w:val="sq-AL" w:bidi="ar-SA"/>
        </w:rPr>
        <w:t xml:space="preserve"> </w:t>
      </w:r>
      <w:r w:rsidRPr="00761874">
        <w:rPr>
          <w:rFonts w:ascii="Times New Roman" w:hAnsi="Times New Roman"/>
          <w:lang w:val="sq-AL" w:bidi="ar-SA"/>
        </w:rPr>
        <w:t>Në përmbajtjen e këtij vendimi për shpalljen e moskompetencës lëndore, midis të tjerave</w:t>
      </w:r>
      <w:r w:rsidR="00FC3D60" w:rsidRPr="00761874">
        <w:rPr>
          <w:rFonts w:ascii="Times New Roman" w:hAnsi="Times New Roman"/>
          <w:lang w:val="sq-AL" w:bidi="ar-SA"/>
        </w:rPr>
        <w:t>,</w:t>
      </w:r>
      <w:r w:rsidRPr="00761874">
        <w:rPr>
          <w:rFonts w:ascii="Times New Roman" w:hAnsi="Times New Roman"/>
          <w:lang w:val="sq-AL" w:bidi="ar-SA"/>
        </w:rPr>
        <w:t xml:space="preserve"> argumentohet se</w:t>
      </w:r>
      <w:r w:rsidR="00FC3D60" w:rsidRPr="00761874">
        <w:rPr>
          <w:rFonts w:ascii="Times New Roman" w:hAnsi="Times New Roman"/>
          <w:lang w:val="sq-AL" w:bidi="ar-SA"/>
        </w:rPr>
        <w:t>,</w:t>
      </w:r>
      <w:r w:rsidRPr="00761874">
        <w:rPr>
          <w:rFonts w:ascii="Times New Roman" w:hAnsi="Times New Roman"/>
          <w:lang w:val="sq-AL" w:bidi="ar-SA"/>
        </w:rPr>
        <w:t xml:space="preserve"> </w:t>
      </w:r>
      <w:r w:rsidR="00B92DE5" w:rsidRPr="0067570E">
        <w:rPr>
          <w:rFonts w:ascii="Times New Roman" w:hAnsi="Times New Roman"/>
          <w:iCs/>
          <w:lang w:val="sq-AL" w:bidi="ar-SA"/>
        </w:rPr>
        <w:t>“</w:t>
      </w:r>
      <w:r w:rsidRPr="0067570E">
        <w:rPr>
          <w:rFonts w:ascii="Times New Roman" w:hAnsi="Times New Roman"/>
          <w:iCs/>
          <w:lang w:val="sq-AL" w:bidi="ar-SA"/>
        </w:rPr>
        <w:t xml:space="preserve">Sa më sipër, nuk është evidentuar ndonjë shkelje në lidhje me procedurat </w:t>
      </w:r>
      <w:r w:rsidRPr="0067570E">
        <w:rPr>
          <w:rFonts w:ascii="Times New Roman" w:hAnsi="Times New Roman"/>
          <w:iCs/>
          <w:lang w:val="sq-AL" w:bidi="ar-SA"/>
        </w:rPr>
        <w:lastRenderedPageBreak/>
        <w:t>e prokurimit të mësipërme, për të cilat kanë filluar hetimet në kuadër të procedimit penal nr.</w:t>
      </w:r>
      <w:r w:rsidR="0067570E" w:rsidRPr="0067570E">
        <w:rPr>
          <w:rFonts w:ascii="Times New Roman" w:hAnsi="Times New Roman"/>
          <w:iCs/>
          <w:lang w:val="sq-AL" w:bidi="ar-SA"/>
        </w:rPr>
        <w:t xml:space="preserve"> </w:t>
      </w:r>
      <w:r w:rsidRPr="0067570E">
        <w:rPr>
          <w:rFonts w:ascii="Times New Roman" w:hAnsi="Times New Roman"/>
          <w:iCs/>
          <w:lang w:val="sq-AL" w:bidi="ar-SA"/>
        </w:rPr>
        <w:t>283, të vitit 2020 për veprën penale “Shkelja e barazisë së pjesëmarrësve në tendera apo ankande publike</w:t>
      </w:r>
      <w:r w:rsidR="00B92DE5" w:rsidRPr="0067570E">
        <w:rPr>
          <w:rFonts w:ascii="Times New Roman" w:hAnsi="Times New Roman"/>
          <w:iCs/>
          <w:lang w:val="sq-AL" w:bidi="ar-SA"/>
        </w:rPr>
        <w:t>”</w:t>
      </w:r>
      <w:r w:rsidRPr="0067570E">
        <w:rPr>
          <w:rFonts w:ascii="Times New Roman" w:hAnsi="Times New Roman"/>
          <w:iCs/>
          <w:lang w:val="sq-AL" w:bidi="ar-SA"/>
        </w:rPr>
        <w:t xml:space="preserve">, parashikuar nga neni 258 i Kodit Penal, por evidentohen veprime të kundërligjshme të anëtarëve të komisionit Ad hoc të vlerësimit, shtetasve Adriana Ristani, Florian Toti, Ilir Backa, si dhe anëtarëve të Bordit të Administrimit të UMT-së, shtetasve </w:t>
      </w:r>
      <w:r w:rsidR="00ED14A2">
        <w:rPr>
          <w:rFonts w:ascii="Times New Roman" w:hAnsi="Times New Roman"/>
          <w:iCs/>
          <w:lang w:val="sq-AL" w:bidi="ar-SA"/>
        </w:rPr>
        <w:t>Florian</w:t>
      </w:r>
      <w:r w:rsidRPr="0067570E">
        <w:rPr>
          <w:rFonts w:ascii="Times New Roman" w:hAnsi="Times New Roman"/>
          <w:iCs/>
          <w:lang w:val="sq-AL" w:bidi="ar-SA"/>
        </w:rPr>
        <w:t xml:space="preserve"> Toti, Sokol Buba, Rudina Degjoni, Endri Xhafo, Edvin Prifti, në lidhje me konkurset e zhvilluara nga UMT në datat 26.12.2028 dhe 09.05.2019, për pozicionet e punës “Specialist”, pranë Njësisë së Auditimit të Brendshëm (NJAB). Për këtë fakt penal duhet të vijojnë hetimet për veprimet e kundraligjshme të subjekteve të zakonshëm, veprën pe</w:t>
      </w:r>
      <w:r w:rsidR="00EB5C70" w:rsidRPr="0067570E">
        <w:rPr>
          <w:rFonts w:ascii="Times New Roman" w:hAnsi="Times New Roman"/>
          <w:iCs/>
          <w:lang w:val="sq-AL" w:bidi="ar-SA"/>
        </w:rPr>
        <w:t>nale të “Shpërdorimit të detyrës”</w:t>
      </w:r>
      <w:r w:rsidRPr="0067570E">
        <w:rPr>
          <w:rFonts w:ascii="Times New Roman" w:hAnsi="Times New Roman"/>
          <w:iCs/>
          <w:lang w:val="sq-AL" w:bidi="ar-SA"/>
        </w:rPr>
        <w:t>, parashikuar nga neni 248 i Kodit Penal</w:t>
      </w:r>
      <w:r w:rsidRPr="0067570E">
        <w:rPr>
          <w:rFonts w:ascii="Times New Roman" w:hAnsi="Times New Roman"/>
          <w:lang w:val="sq-AL" w:bidi="ar-SA"/>
        </w:rPr>
        <w:t xml:space="preserve">. </w:t>
      </w:r>
      <w:r w:rsidRPr="0067570E">
        <w:rPr>
          <w:rFonts w:ascii="Times New Roman" w:hAnsi="Times New Roman"/>
          <w:iCs/>
          <w:lang w:val="sq-AL" w:bidi="ar-SA"/>
        </w:rPr>
        <w:t>Në këto rrethana, organi procedues me datë 14.11.2024 ka bërë ndryshimin e kualifikimit ligjor të veprës penale të regjistruar në regjistrin penal, në kuadër të hetimit të procedimit penal nr.</w:t>
      </w:r>
      <w:r w:rsidR="00B92DE5" w:rsidRPr="0067570E">
        <w:rPr>
          <w:rFonts w:ascii="Times New Roman" w:hAnsi="Times New Roman"/>
          <w:iCs/>
          <w:lang w:val="sq-AL" w:bidi="ar-SA"/>
        </w:rPr>
        <w:t xml:space="preserve"> </w:t>
      </w:r>
      <w:r w:rsidRPr="0067570E">
        <w:rPr>
          <w:rFonts w:ascii="Times New Roman" w:hAnsi="Times New Roman"/>
          <w:iCs/>
          <w:lang w:val="sq-AL" w:bidi="ar-SA"/>
        </w:rPr>
        <w:t>283</w:t>
      </w:r>
      <w:r w:rsidR="00B92DE5" w:rsidRPr="0067570E">
        <w:rPr>
          <w:rFonts w:ascii="Times New Roman" w:hAnsi="Times New Roman"/>
          <w:iCs/>
          <w:lang w:val="sq-AL" w:bidi="ar-SA"/>
        </w:rPr>
        <w:t xml:space="preserve">, </w:t>
      </w:r>
      <w:r w:rsidRPr="0067570E">
        <w:rPr>
          <w:rFonts w:ascii="Times New Roman" w:hAnsi="Times New Roman"/>
          <w:iCs/>
          <w:lang w:val="sq-AL" w:bidi="ar-SA"/>
        </w:rPr>
        <w:t>t</w:t>
      </w:r>
      <w:r w:rsidR="00B92DE5" w:rsidRPr="0067570E">
        <w:rPr>
          <w:rFonts w:ascii="Times New Roman" w:hAnsi="Times New Roman"/>
          <w:iCs/>
          <w:lang w:val="sq-AL" w:bidi="ar-SA"/>
        </w:rPr>
        <w:t>ë vitit 2020, nga vepra penale “</w:t>
      </w:r>
      <w:r w:rsidRPr="0067570E">
        <w:rPr>
          <w:rFonts w:ascii="Times New Roman" w:hAnsi="Times New Roman"/>
          <w:iCs/>
          <w:lang w:val="sq-AL" w:bidi="ar-SA"/>
        </w:rPr>
        <w:t>Shkelja e barazisë së pjesëmarrësve në tendera apo ankande publike</w:t>
      </w:r>
      <w:r w:rsidR="00B92DE5" w:rsidRPr="0067570E">
        <w:rPr>
          <w:rFonts w:ascii="Times New Roman" w:hAnsi="Times New Roman"/>
          <w:iCs/>
          <w:lang w:val="sq-AL" w:bidi="ar-SA"/>
        </w:rPr>
        <w:t>”</w:t>
      </w:r>
      <w:r w:rsidRPr="0067570E">
        <w:rPr>
          <w:rFonts w:ascii="Times New Roman" w:hAnsi="Times New Roman"/>
          <w:iCs/>
          <w:lang w:val="sq-AL" w:bidi="ar-SA"/>
        </w:rPr>
        <w:t>, parashikuar nga neni 258 i</w:t>
      </w:r>
      <w:r w:rsidR="00B92DE5" w:rsidRPr="0067570E">
        <w:rPr>
          <w:rFonts w:ascii="Times New Roman" w:hAnsi="Times New Roman"/>
          <w:iCs/>
          <w:lang w:val="sq-AL" w:bidi="ar-SA"/>
        </w:rPr>
        <w:t xml:space="preserve"> Kodit Penal, në veprën penale “</w:t>
      </w:r>
      <w:r w:rsidRPr="0067570E">
        <w:rPr>
          <w:rFonts w:ascii="Times New Roman" w:hAnsi="Times New Roman"/>
          <w:iCs/>
          <w:lang w:val="sq-AL" w:bidi="ar-SA"/>
        </w:rPr>
        <w:t>Shpërdorimi i detyrës</w:t>
      </w:r>
      <w:r w:rsidR="00B92DE5" w:rsidRPr="0067570E">
        <w:rPr>
          <w:rFonts w:ascii="Times New Roman" w:hAnsi="Times New Roman"/>
          <w:iCs/>
          <w:lang w:val="sq-AL" w:bidi="ar-SA"/>
        </w:rPr>
        <w:t>”, parashikuar nga neni 248 i Ko</w:t>
      </w:r>
      <w:r w:rsidRPr="0067570E">
        <w:rPr>
          <w:rFonts w:ascii="Times New Roman" w:hAnsi="Times New Roman"/>
          <w:iCs/>
          <w:lang w:val="sq-AL" w:bidi="ar-SA"/>
        </w:rPr>
        <w:t>dit Penal. Nga aktet e administruara, nuk rezulton të ndodhemi para ndonjë vepre penale apo subjekti të posaçëm në kompetencë hetimi të Prokurorisë së Posaçme Kundër Korrupsionit dhe Krimit të Organizuar, në zbatim të nenit 75/a të Kodit të Procedurës Penale. Nisur nga vepra penale dhe hetimet që duhet të vazhdojnë për veprimet e subjekteve të zakonshëm, për të vlerësu</w:t>
      </w:r>
      <w:r w:rsidR="00B92DE5" w:rsidRPr="0067570E">
        <w:rPr>
          <w:rFonts w:ascii="Times New Roman" w:hAnsi="Times New Roman"/>
          <w:iCs/>
          <w:lang w:val="sq-AL" w:bidi="ar-SA"/>
        </w:rPr>
        <w:t>ar më tej për veprën penale të “</w:t>
      </w:r>
      <w:r w:rsidRPr="0067570E">
        <w:rPr>
          <w:rFonts w:ascii="Times New Roman" w:hAnsi="Times New Roman"/>
          <w:iCs/>
          <w:lang w:val="sq-AL" w:bidi="ar-SA"/>
        </w:rPr>
        <w:t>Shpërdorimit të detyrës</w:t>
      </w:r>
      <w:r w:rsidR="00B92DE5" w:rsidRPr="0067570E">
        <w:rPr>
          <w:rFonts w:ascii="Times New Roman" w:hAnsi="Times New Roman"/>
          <w:iCs/>
          <w:lang w:val="sq-AL" w:bidi="ar-SA"/>
        </w:rPr>
        <w:t>”</w:t>
      </w:r>
      <w:r w:rsidRPr="0067570E">
        <w:rPr>
          <w:rFonts w:ascii="Times New Roman" w:hAnsi="Times New Roman"/>
          <w:iCs/>
          <w:lang w:val="sq-AL" w:bidi="ar-SA"/>
        </w:rPr>
        <w:t>, parashikuar nga neni 248 i Kodit Penal, ky procedim penal është në kompetencën lëndore të hetimit nga Prokuroria me Juridiksion të Përgjithshëm.</w:t>
      </w:r>
      <w:r w:rsidR="00EB5C70" w:rsidRPr="0067570E">
        <w:rPr>
          <w:rFonts w:ascii="Times New Roman" w:hAnsi="Times New Roman"/>
          <w:iCs/>
          <w:lang w:val="sq-AL" w:bidi="ar-SA"/>
        </w:rPr>
        <w:t>”</w:t>
      </w:r>
    </w:p>
    <w:p w14:paraId="5B1A4393" w14:textId="7D6747B7" w:rsidR="00F53C11" w:rsidRPr="0067570E" w:rsidRDefault="00F53C11" w:rsidP="008C0371">
      <w:pPr>
        <w:pStyle w:val="ListParagraph"/>
        <w:numPr>
          <w:ilvl w:val="0"/>
          <w:numId w:val="2"/>
        </w:numPr>
        <w:ind w:left="0" w:firstLine="360"/>
        <w:jc w:val="both"/>
        <w:rPr>
          <w:rFonts w:ascii="Times New Roman" w:hAnsi="Times New Roman"/>
          <w:lang w:val="sq-AL" w:bidi="ar-SA"/>
        </w:rPr>
      </w:pPr>
      <w:r w:rsidRPr="00761874">
        <w:rPr>
          <w:rFonts w:ascii="Times New Roman" w:hAnsi="Times New Roman"/>
          <w:lang w:val="sq-AL" w:bidi="ar-SA"/>
        </w:rPr>
        <w:t>Me shkresën nr. D167 Prot. (D.P</w:t>
      </w:r>
      <w:r w:rsidR="00EB5C70" w:rsidRPr="00761874">
        <w:rPr>
          <w:rFonts w:ascii="Times New Roman" w:hAnsi="Times New Roman"/>
          <w:lang w:val="sq-AL" w:bidi="ar-SA"/>
        </w:rPr>
        <w:t>.), datë 19.11.2024, me lëndë: “</w:t>
      </w:r>
      <w:r w:rsidRPr="00761874">
        <w:rPr>
          <w:rFonts w:ascii="Times New Roman" w:hAnsi="Times New Roman"/>
          <w:lang w:val="sq-AL" w:bidi="ar-SA"/>
        </w:rPr>
        <w:t>Dërgojmë për kompetencë lëndore aktet e procedimit penal nr. 283, të vitit 2020</w:t>
      </w:r>
      <w:r w:rsidR="00EB5C70" w:rsidRPr="00761874">
        <w:rPr>
          <w:rFonts w:ascii="Times New Roman" w:hAnsi="Times New Roman"/>
          <w:lang w:val="sq-AL" w:bidi="ar-SA"/>
        </w:rPr>
        <w:t>”</w:t>
      </w:r>
      <w:r w:rsidRPr="00761874">
        <w:rPr>
          <w:rFonts w:ascii="Times New Roman" w:hAnsi="Times New Roman"/>
          <w:lang w:val="sq-AL" w:bidi="ar-SA"/>
        </w:rPr>
        <w:t>, Drejtuesi i Prokurorisë së Posaçme, i ka kaluar aktet e procedimit penal nr. 283 të vitit 2020 për kompetencë lëndore dhe tokësore, Prokurorisë pranë Gjykatës së Shkallës së Parë të Juridiksionit të Përgjithshëm Tiranë, duke vënë në dijeni edhe shtetasin Majlind Shkira.</w:t>
      </w:r>
      <w:r w:rsidR="00FC3D60" w:rsidRPr="00761874">
        <w:rPr>
          <w:rFonts w:ascii="Times New Roman" w:hAnsi="Times New Roman"/>
          <w:lang w:val="sq-AL" w:bidi="ar-SA"/>
        </w:rPr>
        <w:t xml:space="preserve"> </w:t>
      </w:r>
      <w:r w:rsidRPr="00761874">
        <w:rPr>
          <w:rFonts w:ascii="Times New Roman" w:hAnsi="Times New Roman"/>
          <w:lang w:val="sq-AL" w:bidi="ar-SA"/>
        </w:rPr>
        <w:t>Me datë 02.12.2024, kallëzuesi Majlind Shkira i është drejtuar Gjykatës së Posaçme të Shkallës së Parë për Korrupsionin dhe Krimin e Org</w:t>
      </w:r>
      <w:r w:rsidR="00EB5C70" w:rsidRPr="00761874">
        <w:rPr>
          <w:rFonts w:ascii="Times New Roman" w:hAnsi="Times New Roman"/>
          <w:lang w:val="sq-AL" w:bidi="ar-SA"/>
        </w:rPr>
        <w:t>anizuar, me ankimin e emërtuar “</w:t>
      </w:r>
      <w:r w:rsidRPr="00761874">
        <w:rPr>
          <w:rFonts w:ascii="Times New Roman" w:hAnsi="Times New Roman"/>
          <w:lang w:val="sq-AL" w:bidi="ar-SA"/>
        </w:rPr>
        <w:t>Ankim i plotë</w:t>
      </w:r>
      <w:r w:rsidR="00EB5C70" w:rsidRPr="00761874">
        <w:rPr>
          <w:rFonts w:ascii="Times New Roman" w:hAnsi="Times New Roman"/>
          <w:lang w:val="sq-AL" w:bidi="ar-SA"/>
        </w:rPr>
        <w:t>”</w:t>
      </w:r>
      <w:r w:rsidRPr="00761874">
        <w:rPr>
          <w:rFonts w:ascii="Times New Roman" w:hAnsi="Times New Roman"/>
          <w:lang w:val="sq-AL" w:bidi="ar-SA"/>
        </w:rPr>
        <w:t xml:space="preserve">, me objekt </w:t>
      </w:r>
      <w:r w:rsidR="00EB5C70" w:rsidRPr="0067570E">
        <w:rPr>
          <w:rFonts w:ascii="Times New Roman" w:hAnsi="Times New Roman"/>
          <w:iCs/>
          <w:lang w:val="sq-AL" w:bidi="ar-SA"/>
        </w:rPr>
        <w:t>“</w:t>
      </w:r>
      <w:r w:rsidRPr="0067570E">
        <w:rPr>
          <w:rFonts w:ascii="Times New Roman" w:hAnsi="Times New Roman"/>
          <w:iCs/>
          <w:lang w:val="sq-AL" w:bidi="ar-SA"/>
        </w:rPr>
        <w:t>Kundër vendimit të prokurorit të SPAK për ndryshimin e kualifikimit ligjor të veprës penale të regjistruar në regjistrin penal, në kuadër të hetimit të procedimit penal nr.</w:t>
      </w:r>
      <w:r w:rsidR="00EB5C70" w:rsidRPr="0067570E">
        <w:rPr>
          <w:rFonts w:ascii="Times New Roman" w:hAnsi="Times New Roman"/>
          <w:iCs/>
          <w:lang w:val="sq-AL" w:bidi="ar-SA"/>
        </w:rPr>
        <w:t xml:space="preserve"> </w:t>
      </w:r>
      <w:r w:rsidRPr="0067570E">
        <w:rPr>
          <w:rFonts w:ascii="Times New Roman" w:hAnsi="Times New Roman"/>
          <w:iCs/>
          <w:lang w:val="sq-AL" w:bidi="ar-SA"/>
        </w:rPr>
        <w:t>283 të vitit 2020 nga vepra penal “Shkelje e barazisë së pjesëmarrësve në tendera apo ankande publike</w:t>
      </w:r>
      <w:r w:rsidR="00EB5C70" w:rsidRPr="0067570E">
        <w:rPr>
          <w:rFonts w:ascii="Times New Roman" w:hAnsi="Times New Roman"/>
          <w:iCs/>
          <w:lang w:val="sq-AL" w:bidi="ar-SA"/>
        </w:rPr>
        <w:t>”</w:t>
      </w:r>
      <w:r w:rsidRPr="0067570E">
        <w:rPr>
          <w:rFonts w:ascii="Times New Roman" w:hAnsi="Times New Roman"/>
          <w:iCs/>
          <w:lang w:val="sq-AL" w:bidi="ar-SA"/>
        </w:rPr>
        <w:t>, parashikuar nga neni 258 i Kodit Penal, në veprën penale “Shpërdorimi i detyrës</w:t>
      </w:r>
      <w:r w:rsidR="00EB5C70" w:rsidRPr="0067570E">
        <w:rPr>
          <w:rFonts w:ascii="Times New Roman" w:hAnsi="Times New Roman"/>
          <w:iCs/>
          <w:lang w:val="sq-AL" w:bidi="ar-SA"/>
        </w:rPr>
        <w:t>”</w:t>
      </w:r>
      <w:r w:rsidRPr="0067570E">
        <w:rPr>
          <w:rFonts w:ascii="Times New Roman" w:hAnsi="Times New Roman"/>
          <w:iCs/>
          <w:lang w:val="sq-AL" w:bidi="ar-SA"/>
        </w:rPr>
        <w:t>, parashikuar nga neni 248 i Kodit Penal, për mosfillim procedimi për veprat penale të parashikuara nga neni 75/a i Kodit Penal.</w:t>
      </w:r>
    </w:p>
    <w:p w14:paraId="199F5444" w14:textId="7E372911" w:rsidR="00F53C11" w:rsidRPr="00761874" w:rsidRDefault="00F53C11" w:rsidP="008C0371">
      <w:pPr>
        <w:pStyle w:val="ListParagraph"/>
        <w:numPr>
          <w:ilvl w:val="0"/>
          <w:numId w:val="2"/>
        </w:numPr>
        <w:ind w:left="0" w:firstLine="360"/>
        <w:jc w:val="both"/>
        <w:rPr>
          <w:rFonts w:ascii="Times New Roman" w:hAnsi="Times New Roman"/>
          <w:i/>
          <w:lang w:val="sq-AL" w:bidi="ar-SA"/>
        </w:rPr>
      </w:pPr>
      <w:r w:rsidRPr="00761874">
        <w:rPr>
          <w:rFonts w:ascii="Times New Roman" w:hAnsi="Times New Roman"/>
          <w:b/>
          <w:lang w:val="sq-AL"/>
        </w:rPr>
        <w:t>Gjykata e Posaçme e Shkallës së Parë për Korrupsionin dhe Krimin e Organizuar</w:t>
      </w:r>
      <w:r w:rsidRPr="00761874">
        <w:rPr>
          <w:rFonts w:ascii="Times New Roman" w:hAnsi="Times New Roman"/>
          <w:bCs/>
          <w:lang w:val="sq-AL"/>
        </w:rPr>
        <w:t xml:space="preserve">, </w:t>
      </w:r>
      <w:bookmarkEnd w:id="1"/>
      <w:r w:rsidRPr="00761874">
        <w:rPr>
          <w:rFonts w:ascii="Times New Roman" w:hAnsi="Times New Roman"/>
          <w:bCs/>
          <w:lang w:val="sq-AL"/>
        </w:rPr>
        <w:t xml:space="preserve">me vendimin </w:t>
      </w:r>
      <w:bookmarkStart w:id="2" w:name="_Hlk157027893"/>
      <w:bookmarkStart w:id="3" w:name="_Hlk164068491"/>
      <w:bookmarkStart w:id="4" w:name="_Hlk164695593"/>
      <w:r w:rsidRPr="00761874">
        <w:rPr>
          <w:rFonts w:ascii="Times New Roman" w:hAnsi="Times New Roman"/>
          <w:bCs/>
          <w:lang w:val="sq-AL"/>
        </w:rPr>
        <w:t>nr</w:t>
      </w:r>
      <w:bookmarkEnd w:id="2"/>
      <w:bookmarkEnd w:id="3"/>
      <w:r w:rsidRPr="00761874">
        <w:rPr>
          <w:rFonts w:ascii="Times New Roman" w:hAnsi="Times New Roman"/>
          <w:bCs/>
          <w:lang w:val="sq-AL"/>
        </w:rPr>
        <w:t xml:space="preserve">. </w:t>
      </w:r>
      <w:bookmarkEnd w:id="4"/>
      <w:r w:rsidRPr="00761874">
        <w:rPr>
          <w:rFonts w:ascii="Times New Roman" w:hAnsi="Times New Roman"/>
          <w:bCs/>
          <w:lang w:val="sq-AL"/>
        </w:rPr>
        <w:t>7, datë 20.01.2025</w:t>
      </w:r>
      <w:r w:rsidRPr="00761874">
        <w:rPr>
          <w:rFonts w:ascii="Times New Roman" w:hAnsi="Times New Roman"/>
          <w:lang w:val="sq-AL"/>
        </w:rPr>
        <w:t xml:space="preserve"> ka vendosur:</w:t>
      </w:r>
    </w:p>
    <w:p w14:paraId="1062D605" w14:textId="1F424D09" w:rsidR="00EB5C70" w:rsidRPr="00761874" w:rsidRDefault="00F53C11" w:rsidP="00EB5C70">
      <w:pPr>
        <w:jc w:val="both"/>
        <w:rPr>
          <w:rFonts w:ascii="Times New Roman" w:hAnsi="Times New Roman"/>
          <w:lang w:bidi="ar-SA"/>
        </w:rPr>
      </w:pPr>
      <w:r w:rsidRPr="00761874">
        <w:rPr>
          <w:rFonts w:ascii="Times New Roman" w:hAnsi="Times New Roman"/>
          <w:lang w:bidi="ar-SA"/>
        </w:rPr>
        <w:t xml:space="preserve">“Papranueshmërinë e ankimit së ankuesit Majlind Shirka, me objekt: </w:t>
      </w:r>
      <w:r w:rsidR="00EB5C70" w:rsidRPr="00761874">
        <w:rPr>
          <w:rFonts w:ascii="Times New Roman" w:hAnsi="Times New Roman"/>
          <w:lang w:bidi="ar-SA"/>
        </w:rPr>
        <w:t>“</w:t>
      </w:r>
      <w:r w:rsidRPr="00761874">
        <w:rPr>
          <w:rFonts w:ascii="Times New Roman" w:hAnsi="Times New Roman"/>
          <w:lang w:bidi="ar-SA"/>
        </w:rPr>
        <w:t xml:space="preserve">Kundërshtimin/revokimin e </w:t>
      </w:r>
      <w:r w:rsidR="0067570E">
        <w:rPr>
          <w:rFonts w:ascii="Times New Roman" w:hAnsi="Times New Roman"/>
          <w:lang w:bidi="ar-SA"/>
        </w:rPr>
        <w:t>v</w:t>
      </w:r>
      <w:r w:rsidRPr="00761874">
        <w:rPr>
          <w:rFonts w:ascii="Times New Roman" w:hAnsi="Times New Roman"/>
          <w:lang w:bidi="ar-SA"/>
        </w:rPr>
        <w:t>endimit të Prokurorisë së Posaçme Kundër Korrupsionit dhe Krimit të Organizuar (prokurorit Dritan Prençi) për ndryshimin e kualifikimit ligjor të veprës penale të regjistruar në regjistrin penal, në kuadër të hetimit të procedimit penal nr. 283</w:t>
      </w:r>
      <w:r w:rsidR="00EB5C70" w:rsidRPr="00761874">
        <w:rPr>
          <w:rFonts w:ascii="Times New Roman" w:hAnsi="Times New Roman"/>
          <w:lang w:bidi="ar-SA"/>
        </w:rPr>
        <w:t xml:space="preserve">, </w:t>
      </w:r>
      <w:r w:rsidRPr="00761874">
        <w:rPr>
          <w:rFonts w:ascii="Times New Roman" w:hAnsi="Times New Roman"/>
          <w:lang w:bidi="ar-SA"/>
        </w:rPr>
        <w:t>t</w:t>
      </w:r>
      <w:r w:rsidR="00EB5C70" w:rsidRPr="00761874">
        <w:rPr>
          <w:rFonts w:ascii="Times New Roman" w:hAnsi="Times New Roman"/>
          <w:lang w:bidi="ar-SA"/>
        </w:rPr>
        <w:t>ë vitit 2020, nga vepra penale “</w:t>
      </w:r>
      <w:r w:rsidRPr="00761874">
        <w:rPr>
          <w:rFonts w:ascii="Times New Roman" w:hAnsi="Times New Roman"/>
          <w:lang w:bidi="ar-SA"/>
        </w:rPr>
        <w:t>Shkelja e barazisë së pjesëmarrësve në tendera apo ankande publike</w:t>
      </w:r>
      <w:r w:rsidR="00EB5C70" w:rsidRPr="00761874">
        <w:rPr>
          <w:rFonts w:ascii="Times New Roman" w:hAnsi="Times New Roman"/>
          <w:lang w:bidi="ar-SA"/>
        </w:rPr>
        <w:t>”</w:t>
      </w:r>
      <w:r w:rsidRPr="00761874">
        <w:rPr>
          <w:rFonts w:ascii="Times New Roman" w:hAnsi="Times New Roman"/>
          <w:lang w:bidi="ar-SA"/>
        </w:rPr>
        <w:t>, parashikuar nga neni 258 i</w:t>
      </w:r>
      <w:r w:rsidR="00EB5C70" w:rsidRPr="00761874">
        <w:rPr>
          <w:rFonts w:ascii="Times New Roman" w:hAnsi="Times New Roman"/>
          <w:lang w:bidi="ar-SA"/>
        </w:rPr>
        <w:t xml:space="preserve"> Kodit Penal, në veprën penale “</w:t>
      </w:r>
      <w:r w:rsidRPr="00761874">
        <w:rPr>
          <w:rFonts w:ascii="Times New Roman" w:hAnsi="Times New Roman"/>
          <w:lang w:bidi="ar-SA"/>
        </w:rPr>
        <w:t>Shpërdorimi i detyrës</w:t>
      </w:r>
      <w:r w:rsidR="00EB5C70" w:rsidRPr="00761874">
        <w:rPr>
          <w:rFonts w:ascii="Times New Roman" w:hAnsi="Times New Roman"/>
          <w:lang w:bidi="ar-SA"/>
        </w:rPr>
        <w:t>”</w:t>
      </w:r>
      <w:r w:rsidRPr="00761874">
        <w:rPr>
          <w:rFonts w:ascii="Times New Roman" w:hAnsi="Times New Roman"/>
          <w:lang w:bidi="ar-SA"/>
        </w:rPr>
        <w:t>, parashikuar nga neni 248 i Kodit Penal; si dhe për mosfillim procedimi për veprat penale të parashikuara nga neni 75/a i Kodit Penal</w:t>
      </w:r>
      <w:r w:rsidR="00EB5C70" w:rsidRPr="00761874">
        <w:rPr>
          <w:rFonts w:ascii="Times New Roman" w:hAnsi="Times New Roman"/>
          <w:lang w:bidi="ar-SA"/>
        </w:rPr>
        <w:t>”</w:t>
      </w:r>
      <w:r w:rsidRPr="00761874">
        <w:rPr>
          <w:rFonts w:ascii="Times New Roman" w:hAnsi="Times New Roman"/>
          <w:lang w:bidi="ar-SA"/>
        </w:rPr>
        <w:t>, si të pambështetur/të paparashikuar në ligj.</w:t>
      </w:r>
    </w:p>
    <w:p w14:paraId="31D57B86" w14:textId="775D71C3" w:rsidR="00FC3D60" w:rsidRPr="00761874" w:rsidRDefault="00EB5C70" w:rsidP="00EB5C70">
      <w:pPr>
        <w:jc w:val="both"/>
        <w:rPr>
          <w:rFonts w:ascii="Times New Roman" w:hAnsi="Times New Roman"/>
          <w:i/>
          <w:lang w:bidi="ar-SA"/>
        </w:rPr>
      </w:pPr>
      <w:r w:rsidRPr="00761874">
        <w:rPr>
          <w:rFonts w:ascii="Times New Roman" w:hAnsi="Times New Roman"/>
          <w:lang w:bidi="ar-SA"/>
        </w:rPr>
        <w:t xml:space="preserve">       7. </w:t>
      </w:r>
      <w:r w:rsidR="00F53C11" w:rsidRPr="00761874">
        <w:rPr>
          <w:rFonts w:ascii="Times New Roman" w:hAnsi="Times New Roman"/>
        </w:rPr>
        <w:t xml:space="preserve">Gjykata e </w:t>
      </w:r>
      <w:r w:rsidR="00857E37" w:rsidRPr="00761874">
        <w:rPr>
          <w:rFonts w:ascii="Times New Roman" w:hAnsi="Times New Roman"/>
        </w:rPr>
        <w:t>shkall</w:t>
      </w:r>
      <w:r w:rsidR="00761874">
        <w:rPr>
          <w:rFonts w:ascii="Times New Roman" w:hAnsi="Times New Roman"/>
        </w:rPr>
        <w:t>ë</w:t>
      </w:r>
      <w:r w:rsidR="00857E37" w:rsidRPr="00761874">
        <w:rPr>
          <w:rFonts w:ascii="Times New Roman" w:hAnsi="Times New Roman"/>
        </w:rPr>
        <w:t>s s</w:t>
      </w:r>
      <w:r w:rsidR="00761874">
        <w:rPr>
          <w:rFonts w:ascii="Times New Roman" w:hAnsi="Times New Roman"/>
        </w:rPr>
        <w:t>ë</w:t>
      </w:r>
      <w:r w:rsidR="00857E37" w:rsidRPr="00761874">
        <w:rPr>
          <w:rFonts w:ascii="Times New Roman" w:hAnsi="Times New Roman"/>
        </w:rPr>
        <w:t xml:space="preserve"> par</w:t>
      </w:r>
      <w:r w:rsidR="00761874">
        <w:rPr>
          <w:rFonts w:ascii="Times New Roman" w:hAnsi="Times New Roman"/>
        </w:rPr>
        <w:t>ë</w:t>
      </w:r>
      <w:r w:rsidR="00857E37" w:rsidRPr="00761874">
        <w:rPr>
          <w:rFonts w:ascii="Times New Roman" w:hAnsi="Times New Roman"/>
        </w:rPr>
        <w:t xml:space="preserve"> </w:t>
      </w:r>
      <w:r w:rsidR="00F53C11" w:rsidRPr="00761874">
        <w:rPr>
          <w:rFonts w:ascii="Times New Roman" w:hAnsi="Times New Roman"/>
        </w:rPr>
        <w:t>(gjyqtari i hetimeve paraprake), ka arsyetuar se</w:t>
      </w:r>
      <w:r w:rsidRPr="00761874">
        <w:rPr>
          <w:rFonts w:ascii="Times New Roman" w:hAnsi="Times New Roman"/>
        </w:rPr>
        <w:t>:....</w:t>
      </w:r>
      <w:r w:rsidR="00F53C11" w:rsidRPr="00761874">
        <w:rPr>
          <w:rFonts w:ascii="Times New Roman" w:hAnsi="Times New Roman"/>
          <w:i/>
        </w:rPr>
        <w:t>Gjykata vlerëson se ankimi i paraqitur nga shtetasi Majlind Shkira është i pambështetur/i p</w:t>
      </w:r>
      <w:r w:rsidRPr="00761874">
        <w:rPr>
          <w:rFonts w:ascii="Times New Roman" w:hAnsi="Times New Roman"/>
          <w:i/>
        </w:rPr>
        <w:t xml:space="preserve">aparashikuar në ligj. </w:t>
      </w:r>
      <w:r w:rsidR="00F53C11" w:rsidRPr="00761874">
        <w:rPr>
          <w:rFonts w:ascii="Times New Roman" w:hAnsi="Times New Roman"/>
          <w:i/>
        </w:rPr>
        <w:t xml:space="preserve">Ankuesi/kallëzuesi Majlind Shkira kërkon kundërshtimin/revokimin e </w:t>
      </w:r>
      <w:r w:rsidR="0067570E">
        <w:rPr>
          <w:rFonts w:ascii="Times New Roman" w:hAnsi="Times New Roman"/>
          <w:i/>
        </w:rPr>
        <w:t>v</w:t>
      </w:r>
      <w:r w:rsidR="00F53C11" w:rsidRPr="00761874">
        <w:rPr>
          <w:rFonts w:ascii="Times New Roman" w:hAnsi="Times New Roman"/>
          <w:i/>
        </w:rPr>
        <w:t>endimit të Prokurorisë së Posaçme Kundër Korrupsionit dhe Krimit të Organizuar (prokurorit Dritan Prençi) për ndryshimin e kualifikimit ligjor të veprës penale të regjistruar në regjistrin penal, në kuadër të hetimit të procedimit penal nr. 283 t</w:t>
      </w:r>
      <w:r w:rsidRPr="00761874">
        <w:rPr>
          <w:rFonts w:ascii="Times New Roman" w:hAnsi="Times New Roman"/>
          <w:i/>
        </w:rPr>
        <w:t>ë vitit 2020, nga vepra penale “</w:t>
      </w:r>
      <w:r w:rsidR="00F53C11" w:rsidRPr="00761874">
        <w:rPr>
          <w:rFonts w:ascii="Times New Roman" w:hAnsi="Times New Roman"/>
          <w:i/>
        </w:rPr>
        <w:t xml:space="preserve">Shkelja e barazisë së pjesëmarrësve në </w:t>
      </w:r>
      <w:r w:rsidR="00F53C11" w:rsidRPr="00761874">
        <w:rPr>
          <w:rFonts w:ascii="Times New Roman" w:hAnsi="Times New Roman"/>
          <w:i/>
        </w:rPr>
        <w:lastRenderedPageBreak/>
        <w:t>tendera apo ankande publike</w:t>
      </w:r>
      <w:r w:rsidRPr="00761874">
        <w:rPr>
          <w:rFonts w:ascii="Times New Roman" w:hAnsi="Times New Roman"/>
          <w:i/>
        </w:rPr>
        <w:t>”</w:t>
      </w:r>
      <w:r w:rsidR="00F53C11" w:rsidRPr="00761874">
        <w:rPr>
          <w:rFonts w:ascii="Times New Roman" w:hAnsi="Times New Roman"/>
          <w:i/>
        </w:rPr>
        <w:t>, parashikuar nga neni 258 i</w:t>
      </w:r>
      <w:r w:rsidRPr="00761874">
        <w:rPr>
          <w:rFonts w:ascii="Times New Roman" w:hAnsi="Times New Roman"/>
          <w:i/>
        </w:rPr>
        <w:t xml:space="preserve"> Kodit Penal, në veprën penale “</w:t>
      </w:r>
      <w:r w:rsidR="00F53C11" w:rsidRPr="00761874">
        <w:rPr>
          <w:rFonts w:ascii="Times New Roman" w:hAnsi="Times New Roman"/>
          <w:i/>
        </w:rPr>
        <w:t>Shpërdorimi i detyrës</w:t>
      </w:r>
      <w:r w:rsidRPr="00761874">
        <w:rPr>
          <w:rFonts w:ascii="Times New Roman" w:hAnsi="Times New Roman"/>
          <w:i/>
        </w:rPr>
        <w:t>”</w:t>
      </w:r>
      <w:r w:rsidR="00F53C11" w:rsidRPr="00761874">
        <w:rPr>
          <w:rFonts w:ascii="Times New Roman" w:hAnsi="Times New Roman"/>
          <w:i/>
        </w:rPr>
        <w:t>, parashikuar nga neni 248 i Kodit Penal, për mosfillim procedimi për veprat penale të parashikuara nga neni 75/a i Kodit Penal; si dhe fillimin e procedimit penal për veprat penale të parashikuara nga neni 75/a i Kodit Penal në lidhje me prokurimet publike, pasi ka vendosur mosfillim procedimi penal.</w:t>
      </w:r>
      <w:r w:rsidRPr="00761874">
        <w:rPr>
          <w:rFonts w:ascii="Times New Roman" w:hAnsi="Times New Roman"/>
          <w:i/>
        </w:rPr>
        <w:t xml:space="preserve"> </w:t>
      </w:r>
      <w:r w:rsidR="00F53C11" w:rsidRPr="00761874">
        <w:rPr>
          <w:rFonts w:ascii="Times New Roman" w:hAnsi="Times New Roman"/>
          <w:i/>
        </w:rPr>
        <w:t>Gjykata evidenton se nuk ekziston asnjë parashikim ligjor/bazë ligjore për të legjitimuar paraqitjen e këtij ankimi/kërkese penale, pasi: Në interpretim të dispozitave procedurale penale rezulton se akti (urdhër apo vendim) i prokurorit për ndryshimin e cilësimit juridik kualifikimit ligjor për të cilën ushtrohet ndjekja penale gjatë hetimeve paraprake është i paankimueshëm. Gjyqtari i hetimeve paraprake nuk ka autoritet ligjor të disponojë mbi ndryshimin e kualifikimit ligjor të kryer në kuadër të hetimeve paraprake.</w:t>
      </w:r>
      <w:r w:rsidR="00FC3D60" w:rsidRPr="00761874">
        <w:rPr>
          <w:rFonts w:ascii="Times New Roman" w:hAnsi="Times New Roman"/>
          <w:i/>
        </w:rPr>
        <w:t xml:space="preserve"> </w:t>
      </w:r>
      <w:r w:rsidR="00F53C11" w:rsidRPr="00761874">
        <w:rPr>
          <w:rFonts w:ascii="Times New Roman" w:hAnsi="Times New Roman"/>
          <w:i/>
        </w:rPr>
        <w:t>Në pikën 1 të nenit 278 të Kodit të Procedurës Penale, nën emërtimin "Kompetencat e gjykatës së shkallës së parë në hetime</w:t>
      </w:r>
      <w:r w:rsidR="00857E37" w:rsidRPr="00761874">
        <w:rPr>
          <w:rFonts w:ascii="Times New Roman" w:hAnsi="Times New Roman"/>
          <w:i/>
        </w:rPr>
        <w:t>t paraprake", parashikohet se: “</w:t>
      </w:r>
      <w:r w:rsidR="00F53C11" w:rsidRPr="00761874">
        <w:rPr>
          <w:rFonts w:ascii="Times New Roman" w:hAnsi="Times New Roman"/>
          <w:i/>
        </w:rPr>
        <w:t xml:space="preserve">1. Gjatë hetimeve paraprake, për rastet e parashikuara nga ligji, mbi kërkesën e prokurorit, të pandehurit, viktimës dhe palëve private, vendos gjykata. </w:t>
      </w:r>
      <w:r w:rsidR="00857E37" w:rsidRPr="00761874">
        <w:rPr>
          <w:rFonts w:ascii="Times New Roman" w:hAnsi="Times New Roman"/>
          <w:i/>
        </w:rPr>
        <w:t>“</w:t>
      </w:r>
      <w:r w:rsidR="00F53C11" w:rsidRPr="00761874">
        <w:rPr>
          <w:rFonts w:ascii="Times New Roman" w:hAnsi="Times New Roman"/>
          <w:i/>
        </w:rPr>
        <w:t>; ndërsa në pikat 1 dhe 2 të nenit 287 t</w:t>
      </w:r>
      <w:r w:rsidR="00857E37" w:rsidRPr="00761874">
        <w:rPr>
          <w:rFonts w:ascii="Times New Roman" w:hAnsi="Times New Roman"/>
          <w:i/>
        </w:rPr>
        <w:t>ë po këtij Kodi, nën emërtimin “</w:t>
      </w:r>
      <w:r w:rsidR="00F53C11" w:rsidRPr="00761874">
        <w:rPr>
          <w:rFonts w:ascii="Times New Roman" w:hAnsi="Times New Roman"/>
          <w:i/>
        </w:rPr>
        <w:t>Regjistrimi i njoftimit të veprave penale</w:t>
      </w:r>
      <w:r w:rsidR="00857E37" w:rsidRPr="00761874">
        <w:rPr>
          <w:rFonts w:ascii="Times New Roman" w:hAnsi="Times New Roman"/>
          <w:i/>
        </w:rPr>
        <w:t>”</w:t>
      </w:r>
      <w:r w:rsidR="00F53C11" w:rsidRPr="00761874">
        <w:rPr>
          <w:rFonts w:ascii="Times New Roman" w:hAnsi="Times New Roman"/>
          <w:i/>
        </w:rPr>
        <w:t xml:space="preserve">, parashikohet se: </w:t>
      </w:r>
      <w:r w:rsidR="00857E37" w:rsidRPr="00761874">
        <w:rPr>
          <w:rFonts w:ascii="Times New Roman" w:hAnsi="Times New Roman"/>
          <w:i/>
          <w:iCs/>
        </w:rPr>
        <w:t>“</w:t>
      </w:r>
      <w:r w:rsidR="00F53C11" w:rsidRPr="00761874">
        <w:rPr>
          <w:rFonts w:ascii="Times New Roman" w:hAnsi="Times New Roman"/>
          <w:i/>
          <w:iCs/>
        </w:rPr>
        <w:t>1. Prokurori shënon në regjistër çdo njoftim të veprës penale që i vjen ose që ka marrë me iniciativën e vet dhe në të njëjtën kohë ose nga momenti në të cilin rezulton, emrin e personit të cilit i atribuohet vepra penale. 2. Kur gjatë hetimeve paraprake ndryshon cilësimi juridik ose ndonjë rrethanë e kryerjes së veprës penale, prokurori urdhëron pasqyrimin e tyre në shënimet e bëra sipas paragrafit 1 të këtij neni.</w:t>
      </w:r>
      <w:r w:rsidR="00857E37" w:rsidRPr="00761874">
        <w:rPr>
          <w:rFonts w:ascii="Times New Roman" w:hAnsi="Times New Roman"/>
          <w:i/>
          <w:iCs/>
        </w:rPr>
        <w:t>”</w:t>
      </w:r>
      <w:r w:rsidR="00FC3D60" w:rsidRPr="00761874">
        <w:rPr>
          <w:rFonts w:ascii="Times New Roman" w:hAnsi="Times New Roman"/>
          <w:i/>
          <w:iCs/>
        </w:rPr>
        <w:t xml:space="preserve"> </w:t>
      </w:r>
      <w:r w:rsidR="00F53C11" w:rsidRPr="00761874">
        <w:rPr>
          <w:rFonts w:ascii="Times New Roman" w:hAnsi="Times New Roman"/>
          <w:i/>
        </w:rPr>
        <w:t>Sa më sipër, në rastin konkret, në kushtet kur ligji procedural penal nuk ka parashikuar ankim ndaj aktit (urdhër apo vendim) të prokurorit për ndryshimin e cilësimit juridik, ankuesi Majlind Shkira nuk legjitimohet të ankimojë në gjykatë Vendimin e datës 14.11.2024 të Prokurorisë së Posaçme Kundër Korrupsionit dhe Krimit të Organizuar (prokurorit Dritan Prençi) për ndryshimin e kualifikimit ligjor të veprës penale të regjistruar në regjistrin penal, në kuadër të hetimit të procedimit penal nr. 283 të vitit 2020.</w:t>
      </w:r>
    </w:p>
    <w:p w14:paraId="5DBE7C72" w14:textId="4E6DA0B8" w:rsidR="00FC3D60" w:rsidRPr="00761874" w:rsidRDefault="00F53C11" w:rsidP="008C0371">
      <w:pPr>
        <w:pStyle w:val="ListParagraph"/>
        <w:numPr>
          <w:ilvl w:val="1"/>
          <w:numId w:val="4"/>
        </w:numPr>
        <w:tabs>
          <w:tab w:val="left" w:pos="900"/>
        </w:tabs>
        <w:ind w:left="0" w:firstLine="360"/>
        <w:jc w:val="both"/>
        <w:rPr>
          <w:rFonts w:ascii="Times New Roman" w:hAnsi="Times New Roman"/>
          <w:i/>
          <w:lang w:val="sq-AL" w:bidi="ar-SA"/>
        </w:rPr>
      </w:pPr>
      <w:r w:rsidRPr="00761874">
        <w:rPr>
          <w:rFonts w:ascii="Times New Roman" w:hAnsi="Times New Roman"/>
          <w:i/>
          <w:lang w:val="sq-AL"/>
        </w:rPr>
        <w:t>Në kundërshtim nga sa pretendon ankuesi nuk jemi përpara rastit të mosfillimit të procedimit penal, (në formë dhe në thelb), pasi qartazi konstatohet se të gjitha veprimet hetimore janë kryer në kuadër të procedimit penal nr. 283 të vitit 2020 të Prokurorisë së Posaçme. Ky procedim penal është regjistruar në datë 26.11.2020, në bazë të kallëzimit të ankuesit/shtetasit Majlind Shkira.</w:t>
      </w:r>
      <w:r w:rsidR="00FC3D60" w:rsidRPr="00761874">
        <w:rPr>
          <w:rFonts w:ascii="Times New Roman" w:hAnsi="Times New Roman"/>
          <w:i/>
          <w:lang w:val="sq-AL"/>
        </w:rPr>
        <w:t xml:space="preserve"> </w:t>
      </w:r>
      <w:r w:rsidRPr="00761874">
        <w:rPr>
          <w:rFonts w:ascii="Times New Roman" w:hAnsi="Times New Roman"/>
          <w:i/>
          <w:lang w:val="sq-AL"/>
        </w:rPr>
        <w:t>Pasi ka kryer veprimet e nevojshme hetimore, Prokuroria e Posaçme ka vlerësuar se nuk evident</w:t>
      </w:r>
      <w:r w:rsidR="00857E37" w:rsidRPr="00761874">
        <w:rPr>
          <w:rFonts w:ascii="Times New Roman" w:hAnsi="Times New Roman"/>
          <w:i/>
          <w:lang w:val="sq-AL"/>
        </w:rPr>
        <w:t>ohen elementët e veprës penale “</w:t>
      </w:r>
      <w:r w:rsidRPr="00761874">
        <w:rPr>
          <w:rFonts w:ascii="Times New Roman" w:hAnsi="Times New Roman"/>
          <w:i/>
          <w:lang w:val="sq-AL"/>
        </w:rPr>
        <w:t>Shkelja e barazisë së pjesëmarrësve në tendera apo ankande publike</w:t>
      </w:r>
      <w:r w:rsidR="006E50E0" w:rsidRPr="00761874">
        <w:rPr>
          <w:rFonts w:ascii="Times New Roman" w:hAnsi="Times New Roman"/>
          <w:i/>
          <w:lang w:val="sq-AL"/>
        </w:rPr>
        <w:t>”</w:t>
      </w:r>
      <w:r w:rsidRPr="00761874">
        <w:rPr>
          <w:rFonts w:ascii="Times New Roman" w:hAnsi="Times New Roman"/>
          <w:i/>
          <w:lang w:val="sq-AL"/>
        </w:rPr>
        <w:t>, parashikuar nga neni 258 i Kod</w:t>
      </w:r>
      <w:r w:rsidR="006E50E0" w:rsidRPr="00761874">
        <w:rPr>
          <w:rFonts w:ascii="Times New Roman" w:hAnsi="Times New Roman"/>
          <w:i/>
          <w:lang w:val="sq-AL"/>
        </w:rPr>
        <w:t>it Penal, por të veprës penale “</w:t>
      </w:r>
      <w:r w:rsidRPr="00761874">
        <w:rPr>
          <w:rFonts w:ascii="Times New Roman" w:hAnsi="Times New Roman"/>
          <w:i/>
          <w:lang w:val="sq-AL"/>
        </w:rPr>
        <w:t>Shpërdorimi i detyrës”, parashikuar nga neni 248 i Kodit Penal, ndaj me ndryshimin e kualifikimit ligjor në regjistrin përkatës (kryer më datë 14.11.2024), në datë 15.11.2024 ka disponuar me vendim për shpalljen e moskompetencës lëndore të saj dhe kalimin e akteve të procedimit penal nr. 283 të vitit 2020 Prokurorisë pranë Gjykatës së Shkallës së Parë të Juridiksionit të Përgjithshëm Tiranë.</w:t>
      </w:r>
      <w:r w:rsidR="00FC3D60" w:rsidRPr="00761874">
        <w:rPr>
          <w:rFonts w:ascii="Times New Roman" w:hAnsi="Times New Roman"/>
          <w:i/>
          <w:lang w:val="sq-AL"/>
        </w:rPr>
        <w:t xml:space="preserve"> </w:t>
      </w:r>
      <w:r w:rsidRPr="00761874">
        <w:rPr>
          <w:rFonts w:ascii="Times New Roman" w:hAnsi="Times New Roman"/>
          <w:i/>
          <w:lang w:val="sq-AL"/>
        </w:rPr>
        <w:t>Gjithashtu, nga hetimet e kryera, Prokuroria e Posaçme ka vlerësuar se nuk konstatohen indicie mbi ekzistencën e ndonjë vepre penale tjetër apo subjekti që të jetë në kompetencë lëndore të saj.</w:t>
      </w:r>
      <w:r w:rsidR="00EB5C70" w:rsidRPr="00761874">
        <w:rPr>
          <w:rFonts w:ascii="Times New Roman" w:hAnsi="Times New Roman"/>
          <w:i/>
          <w:lang w:val="sq-AL"/>
        </w:rPr>
        <w:t xml:space="preserve"> </w:t>
      </w:r>
      <w:r w:rsidRPr="00761874">
        <w:rPr>
          <w:rFonts w:ascii="Times New Roman" w:hAnsi="Times New Roman"/>
          <w:i/>
          <w:lang w:val="sq-AL"/>
        </w:rPr>
        <w:t>Krahas sa më sipër, Gjykata vlerëson se kalimi i procedimit penal për kompetencë lëndore në një tjetër prokurori të juridiksionit të përgjithshëm, nuk përbën mosfillim të procedimit penal, pasi, aktualisht fakti/faktet po hetohet në Prokurorinë pranë Gjykatës së Shkallës së Parë të Juridiksionit të Përgjithshëm Tiranë dhe në përfundim të hetimeve, i vetmi autoritet që ka kompetencë të pushojë çështjen penale për krime apo të disponojë mbi kërkesën për dërgimin e çështjes për gjykim është gjyqtari i seancës paraprake, sipas nenit 329 e vijues të K.Pr. Penale.</w:t>
      </w:r>
      <w:r w:rsidR="00FC3D60" w:rsidRPr="00761874">
        <w:rPr>
          <w:rFonts w:ascii="Times New Roman" w:hAnsi="Times New Roman"/>
          <w:i/>
          <w:lang w:val="sq-AL"/>
        </w:rPr>
        <w:t xml:space="preserve"> </w:t>
      </w:r>
      <w:r w:rsidRPr="00761874">
        <w:rPr>
          <w:rFonts w:ascii="Times New Roman" w:hAnsi="Times New Roman"/>
          <w:i/>
          <w:lang w:val="sq-AL"/>
        </w:rPr>
        <w:t xml:space="preserve">Në nenin 28 të K.Pr. Penale, nën emërtimin "Kalimi i akteve një prokurorie tjetër", parashikohet se: </w:t>
      </w:r>
      <w:r w:rsidRPr="00761874">
        <w:rPr>
          <w:rFonts w:ascii="Times New Roman" w:hAnsi="Times New Roman"/>
          <w:i/>
          <w:iCs/>
          <w:lang w:val="sq-AL"/>
        </w:rPr>
        <w:t xml:space="preserve">"1. Kur gjatë hetimeve paraprake prokurori çmon se vepra penale është në kompetencën e një gjykate të ndryshme nga ajo pranë së cilës ushtron funksionet e tij, i'a kalon menjëherë aktet prokurorisë pranë gjykatës kompetente. 2. Prokurori që ka marrë aktet, në qoftë se çmon se duhet të procedojë prokuroria që i'a ka dërguar aktet, njofton Prokurorin e </w:t>
      </w:r>
      <w:r w:rsidRPr="00761874">
        <w:rPr>
          <w:rFonts w:ascii="Times New Roman" w:hAnsi="Times New Roman"/>
          <w:i/>
          <w:iCs/>
          <w:lang w:val="sq-AL"/>
        </w:rPr>
        <w:lastRenderedPageBreak/>
        <w:t>Përgjithshëm, i cili, pasi shqyrton aktet, cakton se cila prokurori duhet të procedojë dhe njofton prokuroritë e interesuara. 3. Nëse prokurori omon se vepra penale është në kompetencën e Prokurorisë së Posaçme ose merr dijeni se pranë kësaj prokurorie po zhvillohen hetime për të njëjtin fakt dhe në ngarkim të të njëjtit person, i'a kalon aktet Drejtuesit të Prokurorisë së Posaçme, i cili, pasi i shqyrton ato, vendos pranimin e akteve ose i ridërgon ato në prokurorinë e mëparshme. Kjo e fundit ka detyrimin të pranojë aktet. 4. Veprimet hetimore të kryera para kalimit ose caktimit të bërë sipas paragrafit 1 dhe 2, janë të vlefshme dhe mund të përdoren në rastet dhe në mënyrat e parashikuara nga ligji</w:t>
      </w:r>
      <w:r w:rsidR="006E50E0" w:rsidRPr="00761874">
        <w:rPr>
          <w:rFonts w:ascii="Times New Roman" w:hAnsi="Times New Roman"/>
          <w:i/>
          <w:iCs/>
          <w:lang w:val="sq-AL"/>
        </w:rPr>
        <w:t>”</w:t>
      </w:r>
      <w:r w:rsidRPr="00761874">
        <w:rPr>
          <w:rFonts w:ascii="Times New Roman" w:hAnsi="Times New Roman"/>
          <w:i/>
          <w:lang w:val="sq-AL"/>
        </w:rPr>
        <w:t>.</w:t>
      </w:r>
    </w:p>
    <w:p w14:paraId="1C3FE3FF" w14:textId="79B274A0" w:rsidR="00FC3D60" w:rsidRPr="00761874" w:rsidRDefault="00F53C11" w:rsidP="008C0371">
      <w:pPr>
        <w:pStyle w:val="ListParagraph"/>
        <w:numPr>
          <w:ilvl w:val="1"/>
          <w:numId w:val="4"/>
        </w:numPr>
        <w:tabs>
          <w:tab w:val="left" w:pos="900"/>
        </w:tabs>
        <w:ind w:left="0" w:firstLine="360"/>
        <w:jc w:val="both"/>
        <w:rPr>
          <w:rFonts w:ascii="Times New Roman" w:hAnsi="Times New Roman"/>
          <w:i/>
          <w:lang w:val="sq-AL" w:bidi="ar-SA"/>
        </w:rPr>
      </w:pPr>
      <w:r w:rsidRPr="00761874">
        <w:rPr>
          <w:rFonts w:ascii="Times New Roman" w:hAnsi="Times New Roman"/>
          <w:i/>
          <w:lang w:val="sq-AL"/>
        </w:rPr>
        <w:t xml:space="preserve">Në pikën 3 të nenit 29 të po këtij Kodi, parashikohet se: </w:t>
      </w:r>
      <w:r w:rsidR="006E50E0" w:rsidRPr="00761874">
        <w:rPr>
          <w:rFonts w:ascii="Times New Roman" w:hAnsi="Times New Roman"/>
          <w:i/>
          <w:iCs/>
          <w:lang w:val="sq-AL"/>
        </w:rPr>
        <w:t>“</w:t>
      </w:r>
      <w:r w:rsidRPr="00761874">
        <w:rPr>
          <w:rFonts w:ascii="Times New Roman" w:hAnsi="Times New Roman"/>
          <w:i/>
          <w:iCs/>
          <w:lang w:val="sq-AL"/>
        </w:rPr>
        <w:t>Nëse prokurori i Prokurorisë së Posaçme merr dijeni se pranë një prokurorie janë duke u zhvilluar hetime paraprake në ngarkim të të njëjtit person dhe për të njëjtin fakt, në lidhje me të cilin ai procedon, njofton pa vonesë drejtuesin e Prokurorisë së Posaçme, i cili vendos, sipas rregullave mbi kompetencën, se cila prokurori duhet të procedojë. Në rast se ai vendos që kompetenca i takon Prokurorisë së Posaçme, njofton prokurorinë e caktuar, e cila duhet t'i dërgojë aktet</w:t>
      </w:r>
      <w:r w:rsidR="006E50E0" w:rsidRPr="00761874">
        <w:rPr>
          <w:rFonts w:ascii="Times New Roman" w:hAnsi="Times New Roman"/>
          <w:i/>
          <w:iCs/>
          <w:lang w:val="sq-AL"/>
        </w:rPr>
        <w:t>”</w:t>
      </w:r>
      <w:r w:rsidRPr="00761874">
        <w:rPr>
          <w:rFonts w:ascii="Times New Roman" w:hAnsi="Times New Roman"/>
          <w:i/>
          <w:lang w:val="sq-AL"/>
        </w:rPr>
        <w:t>. Nga përmbajtja e këtyre dispozitave rezulton se në rastin konkret prokurori i çështjes ka vepruar në ushtrim të kompetencave të tij.</w:t>
      </w:r>
      <w:r w:rsidR="00FC3D60" w:rsidRPr="00761874">
        <w:rPr>
          <w:rFonts w:ascii="Times New Roman" w:hAnsi="Times New Roman"/>
          <w:i/>
          <w:lang w:val="sq-AL"/>
        </w:rPr>
        <w:t xml:space="preserve"> </w:t>
      </w:r>
      <w:r w:rsidRPr="00761874">
        <w:rPr>
          <w:rFonts w:ascii="Times New Roman" w:hAnsi="Times New Roman"/>
          <w:i/>
          <w:lang w:val="sq-AL"/>
        </w:rPr>
        <w:t>Në pikën 2 të nenit 89 të K.Pr.Penale, rezulton se mosmarrëveshjet e kompetencës lëndore në fazën e hetimit paraprak mes prokurorive të juridiksionit të përgjithshëm, zgjidhen nga prokurori më i lartë. Në rast konflikti gjatë hetimeve paraprake ndërmjet Prokurorisë së Posaçme dhe një prokurorie tjetër, ka përparësi kompetenca dhe juridiksioni i së parës. Zbatohen parashikimet e neneve 28 dhe 29 të këtij Kodi, ç'ka do të thotë se qëndrimi i Prokurorisë së Posaçme prevalon dhe është i detyrueshëm për prokuroritë e juridiksionit të përgjithshëm.</w:t>
      </w:r>
      <w:r w:rsidR="00FC3D60" w:rsidRPr="00761874">
        <w:rPr>
          <w:rFonts w:ascii="Times New Roman" w:hAnsi="Times New Roman"/>
          <w:i/>
          <w:lang w:val="sq-AL"/>
        </w:rPr>
        <w:t xml:space="preserve"> </w:t>
      </w:r>
      <w:r w:rsidRPr="00761874">
        <w:rPr>
          <w:rFonts w:ascii="Times New Roman" w:hAnsi="Times New Roman"/>
          <w:i/>
          <w:lang w:val="sq-AL"/>
        </w:rPr>
        <w:t>Nga përmbajtja e këtyre dispozitave, bazuar në parimin e taksativitetit të ankimit, rezulton se nuk mund të ushtrohet ankim në gjykatë mbi vendimin e prokurorit për ndryshimin e cilësimit juridik/kualifikimit ligjor të veprës penale të regjistruar në regjistrin penal dhe për përcjelljen e kallëzimit penal nga Prokuroria e Posaçme një prokurorie tjetër. Në këtë këndvështrim, kjo Gjykatë konkludon se ankimi nuk përbën objekt gjykimi nga pikëpamja formale.</w:t>
      </w:r>
      <w:r w:rsidR="00EB5C70" w:rsidRPr="00761874">
        <w:rPr>
          <w:rFonts w:ascii="Times New Roman" w:hAnsi="Times New Roman"/>
          <w:i/>
          <w:lang w:val="sq-AL"/>
        </w:rPr>
        <w:t xml:space="preserve"> </w:t>
      </w:r>
      <w:r w:rsidRPr="00761874">
        <w:rPr>
          <w:rFonts w:ascii="Times New Roman" w:hAnsi="Times New Roman"/>
          <w:i/>
          <w:lang w:val="sq-AL"/>
        </w:rPr>
        <w:t>Sa më sipër, Gjykata çmon se ankuesi/kallëzuesi Majlind Shkira nuk legjitimohet për të bërë kundërshtimin/revokimin e Vendimit të Prokurorisë së Posaçme Kundër Korrupsionit dhe Krimit të Organizuar (prokurorit Dritan Prençi) për ndryshimin e kualifikimit ligjor të veprës penale të regjistruar në regjistrin penal, në kuadër të hetimit të procedimit penal nr. 283 të vitit 2020, nga vepra penale "Shkelja e barazisë së pjesëmarrësve në tendera apo ankande publike", parashikuar nga neni 258 i Kodit Penal, në veprën penale "Shpërdorimi i detyrës", parashikuar nga neni 248 i Kodit Penal, për mosfillim procedimi për veprat penale të parashikuara nga neni 75/a i Kodit Penal; si dhe për të bërë kundërshtimin e disponimit të prokurorit të posaçëm mbi shpalljen e moskompetencës së Prokurorisë së Posaçme dhe kalimin e procedimit penal për kompetencë gjatë hetimit paraprak, pasi, bazuar në nenet 287 dhe 28 të K.Pr. Penale këto janë akte të paankimueshme në gjykatë; ndaj kjo kërkesë duhet deklaruar e papranueshme.</w:t>
      </w:r>
      <w:r w:rsidR="00FC3D60" w:rsidRPr="00761874">
        <w:rPr>
          <w:rFonts w:ascii="Times New Roman" w:hAnsi="Times New Roman"/>
          <w:i/>
          <w:lang w:val="sq-AL"/>
        </w:rPr>
        <w:t xml:space="preserve"> </w:t>
      </w:r>
      <w:r w:rsidRPr="00761874">
        <w:rPr>
          <w:rFonts w:ascii="Times New Roman" w:hAnsi="Times New Roman"/>
          <w:i/>
          <w:lang w:val="sq-AL"/>
        </w:rPr>
        <w:t>Pretendimet e ngritura në kuadër të kallëzimit penal të kallëzuesit Majlind Shkira (procedimit penal nr. 283</w:t>
      </w:r>
      <w:r w:rsidR="006E50E0" w:rsidRPr="00761874">
        <w:rPr>
          <w:rFonts w:ascii="Times New Roman" w:hAnsi="Times New Roman"/>
          <w:i/>
          <w:lang w:val="sq-AL"/>
        </w:rPr>
        <w:t xml:space="preserve">, </w:t>
      </w:r>
      <w:r w:rsidRPr="00761874">
        <w:rPr>
          <w:rFonts w:ascii="Times New Roman" w:hAnsi="Times New Roman"/>
          <w:i/>
          <w:lang w:val="sq-AL"/>
        </w:rPr>
        <w:t>të vitit 2020), ankuesi/kallëzuesi mund t'i realizojë pranë Prokurorisë pranë Gjykatës së Shkallës së Parë të Juridiksionit të Përgjithshëm Tiranë, e cila aktualisht po ushtron ndjekjen penale, e për pasojë, vendimet e kësaj të fundit mund të ankimohen në Gjykatën e Shkallës së Parë të Juridiksionit të Përgjithshëm Tiranë, sipas parashikimeve të ligjit procedurial penal.</w:t>
      </w:r>
    </w:p>
    <w:p w14:paraId="3A04F250" w14:textId="37EFAB5B" w:rsidR="00F53C11" w:rsidRPr="00761874" w:rsidRDefault="00F53C11" w:rsidP="008C0371">
      <w:pPr>
        <w:pStyle w:val="ListParagraph"/>
        <w:numPr>
          <w:ilvl w:val="1"/>
          <w:numId w:val="4"/>
        </w:numPr>
        <w:tabs>
          <w:tab w:val="left" w:pos="900"/>
        </w:tabs>
        <w:ind w:left="0" w:firstLine="360"/>
        <w:jc w:val="both"/>
        <w:rPr>
          <w:rFonts w:ascii="Times New Roman" w:hAnsi="Times New Roman"/>
          <w:i/>
          <w:lang w:val="sq-AL" w:bidi="ar-SA"/>
        </w:rPr>
      </w:pPr>
      <w:r w:rsidRPr="00761874">
        <w:rPr>
          <w:rFonts w:ascii="Times New Roman" w:hAnsi="Times New Roman"/>
          <w:i/>
          <w:lang w:val="sq-AL"/>
        </w:rPr>
        <w:t xml:space="preserve">Gjykata vlerëson se ankuesit/kallëzuesit Majlind Shkira nuk i është cënuar e drejta për një proces të rregullt ligjor, pasi kallëzimi që ky shtetas paraqiti në Prokurorinë e Posaçme është dërguar për hetime të mëtejshme në Prokurorinë pranë Gjykatës së Shkallës së Parë të Juridiksionit të Përgjithshëm Tiranë. Është ajo prokurori, e cila, pas hetimeve apo verifikimeve të kryera, në varësi të ecurisë dhe rezultateve të tyre, do të urdhërojë regjistrimin e procedimit penal. Kërkuesi legjitimohet që të kundërshtojë çdo vendimmarrje përfundimtare që mund të marrë ajo prokurori në </w:t>
      </w:r>
      <w:r w:rsidRPr="00761874">
        <w:rPr>
          <w:rFonts w:ascii="Times New Roman" w:hAnsi="Times New Roman"/>
          <w:i/>
          <w:lang w:val="sq-AL"/>
        </w:rPr>
        <w:lastRenderedPageBreak/>
        <w:t>gjykatën kompetente, Gjykatën e Shkallës së Parë të Juridiksionit të Përgjithshëm Tiranë.</w:t>
      </w:r>
      <w:r w:rsidR="00FC3D60" w:rsidRPr="00761874">
        <w:rPr>
          <w:rFonts w:ascii="Times New Roman" w:hAnsi="Times New Roman"/>
          <w:i/>
          <w:lang w:val="sq-AL"/>
        </w:rPr>
        <w:t xml:space="preserve"> </w:t>
      </w:r>
      <w:r w:rsidRPr="00761874">
        <w:rPr>
          <w:rFonts w:ascii="Times New Roman" w:hAnsi="Times New Roman"/>
          <w:i/>
          <w:lang w:val="sq-AL"/>
        </w:rPr>
        <w:t>Po ashtu, nëse ajo prokurori apo gjykata pranë saj, gjatë hetimit apo gjykimit konstatojnë elementë të veprave penale në kompetencë të Gjykatës së Posaçme Kundër Korrupsionit dhe Krimit të Organizuar, mbartin detyrimin ligjor për t'ia kaluar për kompetencë prokurorisë/gjykatës kompetente.</w:t>
      </w:r>
      <w:r w:rsidR="00EB5C70" w:rsidRPr="00761874">
        <w:rPr>
          <w:rFonts w:ascii="Times New Roman" w:hAnsi="Times New Roman"/>
          <w:i/>
          <w:lang w:val="sq-AL"/>
        </w:rPr>
        <w:t xml:space="preserve"> </w:t>
      </w:r>
      <w:r w:rsidRPr="00761874">
        <w:rPr>
          <w:rFonts w:ascii="Times New Roman" w:hAnsi="Times New Roman"/>
          <w:i/>
          <w:lang w:val="sq-AL"/>
        </w:rPr>
        <w:t>Në lidhje me kërkimin e ankuesit/kallëzuesit Majlind Shkira për detyrimin e Universitetit të Mjekësisë Tiranë për shpërblimin e dëmit që i është shkaktuar nga moszbatimi i Vendimit të Bordit të Administrimit nr. 19, datës 27.03.2020, Gjykata, në interpretim si më lart, në lid</w:t>
      </w:r>
      <w:r w:rsidR="006E50E0" w:rsidRPr="00761874">
        <w:rPr>
          <w:rFonts w:ascii="Times New Roman" w:hAnsi="Times New Roman"/>
          <w:i/>
          <w:lang w:val="sq-AL"/>
        </w:rPr>
        <w:t>hje me nenin 58, pika 1, gërma “</w:t>
      </w:r>
      <w:r w:rsidRPr="00761874">
        <w:rPr>
          <w:rFonts w:ascii="Times New Roman" w:hAnsi="Times New Roman"/>
          <w:i/>
          <w:lang w:val="sq-AL"/>
        </w:rPr>
        <w:t>g</w:t>
      </w:r>
      <w:r w:rsidR="006E50E0" w:rsidRPr="00761874">
        <w:rPr>
          <w:rFonts w:ascii="Times New Roman" w:hAnsi="Times New Roman"/>
          <w:i/>
          <w:lang w:val="sq-AL"/>
        </w:rPr>
        <w:t>”</w:t>
      </w:r>
      <w:r w:rsidRPr="00761874">
        <w:rPr>
          <w:rFonts w:ascii="Times New Roman" w:hAnsi="Times New Roman"/>
          <w:i/>
          <w:lang w:val="sq-AL"/>
        </w:rPr>
        <w:t xml:space="preserve"> të Kodit të Procedurës Penale, vlerëson se, nuk është kjo gjykatë kompetente për shqyrtimin e kësaj kërke</w:t>
      </w:r>
      <w:r w:rsidR="006E50E0" w:rsidRPr="00761874">
        <w:rPr>
          <w:rFonts w:ascii="Times New Roman" w:hAnsi="Times New Roman"/>
          <w:i/>
          <w:lang w:val="sq-AL"/>
        </w:rPr>
        <w:t>se. Në nenin 58, pika 1, gërma “</w:t>
      </w:r>
      <w:r w:rsidRPr="00761874">
        <w:rPr>
          <w:rFonts w:ascii="Times New Roman" w:hAnsi="Times New Roman"/>
          <w:i/>
          <w:lang w:val="sq-AL"/>
        </w:rPr>
        <w:t>g</w:t>
      </w:r>
      <w:r w:rsidR="006E50E0" w:rsidRPr="00761874">
        <w:rPr>
          <w:rFonts w:ascii="Times New Roman" w:hAnsi="Times New Roman"/>
          <w:i/>
          <w:lang w:val="sq-AL"/>
        </w:rPr>
        <w:t>”</w:t>
      </w:r>
      <w:r w:rsidRPr="00761874">
        <w:rPr>
          <w:rFonts w:ascii="Times New Roman" w:hAnsi="Times New Roman"/>
          <w:i/>
          <w:lang w:val="sq-AL"/>
        </w:rPr>
        <w:t xml:space="preserve"> të Kodit të Procedurës Penale, nën emërtimin </w:t>
      </w:r>
      <w:r w:rsidR="006E50E0" w:rsidRPr="00761874">
        <w:rPr>
          <w:rFonts w:ascii="Times New Roman" w:hAnsi="Times New Roman"/>
          <w:i/>
          <w:iCs/>
          <w:lang w:val="sq-AL"/>
        </w:rPr>
        <w:t>“</w:t>
      </w:r>
      <w:r w:rsidRPr="00761874">
        <w:rPr>
          <w:rFonts w:ascii="Times New Roman" w:hAnsi="Times New Roman"/>
          <w:i/>
          <w:iCs/>
          <w:lang w:val="sq-AL"/>
        </w:rPr>
        <w:t>Të drejtat e viktimës së veprës penale</w:t>
      </w:r>
      <w:r w:rsidR="006E50E0" w:rsidRPr="00761874">
        <w:rPr>
          <w:rFonts w:ascii="Times New Roman" w:hAnsi="Times New Roman"/>
          <w:i/>
          <w:iCs/>
          <w:lang w:val="sq-AL"/>
        </w:rPr>
        <w:t>”, parashikohet se: “</w:t>
      </w:r>
      <w:r w:rsidRPr="00761874">
        <w:rPr>
          <w:rFonts w:ascii="Times New Roman" w:hAnsi="Times New Roman"/>
          <w:i/>
          <w:iCs/>
          <w:lang w:val="sq-AL"/>
        </w:rPr>
        <w:t>1. Viktima e veprës penale ka të drejtë: ...g) të kërkojë shpërblimin e dëmit dhe të pranohet si paditës civil në procesin penal.</w:t>
      </w:r>
      <w:r w:rsidR="006E50E0" w:rsidRPr="00761874">
        <w:rPr>
          <w:rFonts w:ascii="Times New Roman" w:hAnsi="Times New Roman"/>
          <w:i/>
          <w:iCs/>
          <w:lang w:val="sq-AL"/>
        </w:rPr>
        <w:t>”</w:t>
      </w:r>
      <w:r w:rsidRPr="00761874">
        <w:rPr>
          <w:rFonts w:ascii="Times New Roman" w:hAnsi="Times New Roman"/>
          <w:i/>
          <w:lang w:val="sq-AL"/>
        </w:rPr>
        <w:t xml:space="preserve"> Në rastin konkret, nuk ndodhemi përpara një procesi penal ku ankuesi të mbajë pozitën procedurale të viktimës së veprës penale.</w:t>
      </w:r>
      <w:r w:rsidR="00FC3D60" w:rsidRPr="00761874">
        <w:rPr>
          <w:rFonts w:ascii="Times New Roman" w:hAnsi="Times New Roman"/>
          <w:i/>
          <w:lang w:val="sq-AL"/>
        </w:rPr>
        <w:t xml:space="preserve"> </w:t>
      </w:r>
      <w:r w:rsidRPr="00761874">
        <w:rPr>
          <w:rFonts w:ascii="Times New Roman" w:hAnsi="Times New Roman"/>
          <w:i/>
          <w:lang w:val="sq-AL"/>
        </w:rPr>
        <w:t>Përpos sa më sipër, kjo Gjykatë evidenton se në fashikullin e gjykimit të kësaj kërkese ankimore nuk disponohen aktet e hetimeve paraprake të kryera nga Prokuroria e Posaçme, përveç akteve që shoqërojnë ankimin të dep</w:t>
      </w:r>
      <w:r w:rsidR="006E50E0" w:rsidRPr="00761874">
        <w:rPr>
          <w:rFonts w:ascii="Times New Roman" w:hAnsi="Times New Roman"/>
          <w:i/>
          <w:lang w:val="sq-AL"/>
        </w:rPr>
        <w:t>ozituara nga ankuesi, Vendimit “</w:t>
      </w:r>
      <w:r w:rsidRPr="00761874">
        <w:rPr>
          <w:rFonts w:ascii="Times New Roman" w:hAnsi="Times New Roman"/>
          <w:i/>
          <w:lang w:val="sq-AL"/>
        </w:rPr>
        <w:t>Për shpalljen e moskompetencës lëndore</w:t>
      </w:r>
      <w:r w:rsidR="006E50E0" w:rsidRPr="00761874">
        <w:rPr>
          <w:rFonts w:ascii="Times New Roman" w:hAnsi="Times New Roman"/>
          <w:i/>
          <w:lang w:val="sq-AL"/>
        </w:rPr>
        <w:t xml:space="preserve">”, </w:t>
      </w:r>
      <w:r w:rsidRPr="00761874">
        <w:rPr>
          <w:rFonts w:ascii="Times New Roman" w:hAnsi="Times New Roman"/>
          <w:i/>
          <w:lang w:val="sq-AL"/>
        </w:rPr>
        <w:t>datë 15.11.2024 i prokurorit Dritan Prençi; si dhe shkresës nr. D167 Prot. (D.P</w:t>
      </w:r>
      <w:r w:rsidR="006E50E0" w:rsidRPr="00761874">
        <w:rPr>
          <w:rFonts w:ascii="Times New Roman" w:hAnsi="Times New Roman"/>
          <w:i/>
          <w:lang w:val="sq-AL"/>
        </w:rPr>
        <w:t>.), datë 19.11.2024, me lëndë: “</w:t>
      </w:r>
      <w:r w:rsidRPr="00761874">
        <w:rPr>
          <w:rFonts w:ascii="Times New Roman" w:hAnsi="Times New Roman"/>
          <w:i/>
          <w:lang w:val="sq-AL"/>
        </w:rPr>
        <w:t>Dërgojmë për kompetencë lëndore aktet e procedimit penal nr. 283, të vitit 2020</w:t>
      </w:r>
      <w:r w:rsidR="006E50E0" w:rsidRPr="00761874">
        <w:rPr>
          <w:rFonts w:ascii="Times New Roman" w:hAnsi="Times New Roman"/>
          <w:i/>
          <w:lang w:val="sq-AL"/>
        </w:rPr>
        <w:t>”</w:t>
      </w:r>
      <w:r w:rsidRPr="00761874">
        <w:rPr>
          <w:rFonts w:ascii="Times New Roman" w:hAnsi="Times New Roman"/>
          <w:i/>
          <w:lang w:val="sq-AL"/>
        </w:rPr>
        <w:t xml:space="preserve"> e Drejtuesit të Prokurorisë së Posaçme Altin Dumani, drejtuar Prokurorisë pranë Gjykatës së Shkallës së Parë të Juridiksionit të Përgjithshëm Tiranë.</w:t>
      </w:r>
      <w:r w:rsidR="00FC3D60" w:rsidRPr="00761874">
        <w:rPr>
          <w:rFonts w:ascii="Times New Roman" w:hAnsi="Times New Roman"/>
          <w:i/>
          <w:lang w:val="sq-AL"/>
        </w:rPr>
        <w:t xml:space="preserve"> </w:t>
      </w:r>
      <w:r w:rsidRPr="00761874">
        <w:rPr>
          <w:rFonts w:ascii="Times New Roman" w:hAnsi="Times New Roman"/>
          <w:i/>
          <w:lang w:val="sq-AL"/>
        </w:rPr>
        <w:t>Në të tilla kushte, edhe nëse ky ankim nga pikëpamja formale do të mbështetej në ligjin procedurial penal, kjo Gjykatë nuk disponon asnjë akt apo provë për të vlerësuar nga pikëpamja substanciale pasqyrimin e ndryshimit të cilësimit juridik dhe përcjelljen e kallëzimit penal nga Prokuroria e Posaçme në Prokurorinë pranë Gjykatës së Shkallës së Parë të Juridiksionit të Përgjithshëm Tiranë.</w:t>
      </w:r>
    </w:p>
    <w:p w14:paraId="6AD0C35F" w14:textId="06778EE8" w:rsidR="00F53C11" w:rsidRPr="00761874" w:rsidRDefault="00EB5C70" w:rsidP="00EB5C70">
      <w:pPr>
        <w:jc w:val="both"/>
        <w:rPr>
          <w:rFonts w:ascii="Times New Roman" w:hAnsi="Times New Roman"/>
          <w:i/>
          <w:lang w:bidi="ar-SA"/>
        </w:rPr>
      </w:pPr>
      <w:r w:rsidRPr="00761874">
        <w:rPr>
          <w:rFonts w:ascii="Times New Roman" w:hAnsi="Times New Roman"/>
          <w:bCs/>
        </w:rPr>
        <w:t xml:space="preserve">        8. </w:t>
      </w:r>
      <w:r w:rsidR="00F53C11" w:rsidRPr="00761874">
        <w:rPr>
          <w:rFonts w:ascii="Times New Roman" w:hAnsi="Times New Roman"/>
          <w:bCs/>
        </w:rPr>
        <w:t>Kundër këtij vendimi,</w:t>
      </w:r>
      <w:r w:rsidR="00F53C11" w:rsidRPr="00761874">
        <w:rPr>
          <w:rFonts w:ascii="Times New Roman" w:hAnsi="Times New Roman"/>
        </w:rPr>
        <w:t xml:space="preserve"> ka paraqitur ankim </w:t>
      </w:r>
      <w:r w:rsidR="006E50E0" w:rsidRPr="00761874">
        <w:rPr>
          <w:rFonts w:ascii="Times New Roman" w:hAnsi="Times New Roman"/>
        </w:rPr>
        <w:t xml:space="preserve">ankuesi </w:t>
      </w:r>
      <w:r w:rsidR="00F53C11" w:rsidRPr="00761874">
        <w:rPr>
          <w:rFonts w:ascii="Times New Roman" w:hAnsi="Times New Roman"/>
        </w:rPr>
        <w:t xml:space="preserve">Majlind Shkira, </w:t>
      </w:r>
      <w:r w:rsidR="00F53C11" w:rsidRPr="00761874">
        <w:rPr>
          <w:rFonts w:ascii="Times New Roman" w:hAnsi="Times New Roman"/>
          <w:bCs/>
        </w:rPr>
        <w:t>me anë të cilit ka kërkuar prishjen e vendimit; detyrimin e Universitetit të Mjekësisë për shpërblimin e dëmit; fillimin e procedimit penal për shtetasit Andi Mahila; fillimin e procedimit penal për prokurimet publike dhe për pengimin e lidhjes së kontratës së punës së shtetasit Mjalind Shkira; detyrimin e prokurorit të posaçëm të nxjerrë urdhrin e pushimit/mosfillimit.</w:t>
      </w:r>
    </w:p>
    <w:p w14:paraId="65E40B52" w14:textId="0AA0D1E5" w:rsidR="00F53C11" w:rsidRPr="00761874" w:rsidRDefault="00EB5C70" w:rsidP="00EB5C70">
      <w:pPr>
        <w:jc w:val="both"/>
        <w:rPr>
          <w:rFonts w:ascii="Times New Roman" w:hAnsi="Times New Roman"/>
          <w:i/>
          <w:lang w:bidi="ar-SA"/>
        </w:rPr>
      </w:pPr>
      <w:r w:rsidRPr="00761874">
        <w:rPr>
          <w:rFonts w:ascii="Times New Roman" w:hAnsi="Times New Roman"/>
          <w:iCs/>
        </w:rPr>
        <w:t xml:space="preserve">         9.</w:t>
      </w:r>
      <w:r w:rsidRPr="00761874">
        <w:rPr>
          <w:rFonts w:ascii="Times New Roman" w:hAnsi="Times New Roman"/>
          <w:b/>
          <w:iCs/>
        </w:rPr>
        <w:t xml:space="preserve"> </w:t>
      </w:r>
      <w:r w:rsidR="00F53C11" w:rsidRPr="00761874">
        <w:rPr>
          <w:rFonts w:ascii="Times New Roman" w:hAnsi="Times New Roman"/>
          <w:b/>
          <w:iCs/>
        </w:rPr>
        <w:t xml:space="preserve">Gjykata e Posaçme e Apelit për Korrupsionin dhe Krimin e Organizuar, </w:t>
      </w:r>
      <w:r w:rsidR="00F53C11" w:rsidRPr="00761874">
        <w:rPr>
          <w:rFonts w:ascii="Times New Roman" w:hAnsi="Times New Roman"/>
          <w:bCs/>
          <w:iCs/>
        </w:rPr>
        <w:t xml:space="preserve">me vendimin </w:t>
      </w:r>
      <w:bookmarkStart w:id="5" w:name="_Hlk155772831"/>
      <w:r w:rsidR="00F53C11" w:rsidRPr="00761874">
        <w:rPr>
          <w:rFonts w:ascii="Times New Roman" w:hAnsi="Times New Roman"/>
          <w:bCs/>
          <w:iCs/>
        </w:rPr>
        <w:t>nr</w:t>
      </w:r>
      <w:bookmarkStart w:id="6" w:name="_Hlk156899812"/>
      <w:r w:rsidR="00F53C11" w:rsidRPr="00761874">
        <w:rPr>
          <w:rFonts w:ascii="Times New Roman" w:hAnsi="Times New Roman"/>
          <w:bCs/>
          <w:iCs/>
        </w:rPr>
        <w:t>. 79 (87-2025-108), datë 03.04.2025</w:t>
      </w:r>
      <w:r w:rsidR="00F53C11" w:rsidRPr="00761874">
        <w:rPr>
          <w:rFonts w:ascii="Times New Roman" w:hAnsi="Times New Roman"/>
          <w:b/>
          <w:iCs/>
        </w:rPr>
        <w:t xml:space="preserve"> </w:t>
      </w:r>
      <w:bookmarkEnd w:id="5"/>
      <w:bookmarkEnd w:id="6"/>
      <w:r w:rsidR="00F53C11" w:rsidRPr="00761874">
        <w:rPr>
          <w:rFonts w:ascii="Times New Roman" w:hAnsi="Times New Roman"/>
          <w:iCs/>
        </w:rPr>
        <w:t>ka vendosur:</w:t>
      </w:r>
      <w:r w:rsidR="00F53C11" w:rsidRPr="00761874">
        <w:rPr>
          <w:rFonts w:ascii="Times New Roman" w:hAnsi="Times New Roman"/>
          <w:b/>
          <w:iCs/>
        </w:rPr>
        <w:t xml:space="preserve"> </w:t>
      </w:r>
    </w:p>
    <w:p w14:paraId="4233AEAD" w14:textId="500EA56D" w:rsidR="00F53C11" w:rsidRPr="00761874" w:rsidRDefault="00F53C11" w:rsidP="008C0371">
      <w:pPr>
        <w:jc w:val="both"/>
        <w:rPr>
          <w:rFonts w:ascii="Times New Roman" w:hAnsi="Times New Roman"/>
          <w:bCs/>
        </w:rPr>
      </w:pPr>
      <w:r w:rsidRPr="00761874">
        <w:rPr>
          <w:rFonts w:ascii="Times New Roman" w:hAnsi="Times New Roman"/>
          <w:bCs/>
        </w:rPr>
        <w:t xml:space="preserve">Ndryshimin e </w:t>
      </w:r>
      <w:r w:rsidR="00AE3EEC" w:rsidRPr="00761874">
        <w:rPr>
          <w:rFonts w:ascii="Times New Roman" w:hAnsi="Times New Roman"/>
          <w:bCs/>
        </w:rPr>
        <w:t>v</w:t>
      </w:r>
      <w:r w:rsidRPr="00761874">
        <w:rPr>
          <w:rFonts w:ascii="Times New Roman" w:hAnsi="Times New Roman"/>
          <w:bCs/>
        </w:rPr>
        <w:t>endimit nr.</w:t>
      </w:r>
      <w:r w:rsidR="006E50E0" w:rsidRPr="00761874">
        <w:rPr>
          <w:rFonts w:ascii="Times New Roman" w:hAnsi="Times New Roman"/>
          <w:bCs/>
        </w:rPr>
        <w:t xml:space="preserve"> </w:t>
      </w:r>
      <w:r w:rsidRPr="00761874">
        <w:rPr>
          <w:rFonts w:ascii="Times New Roman" w:hAnsi="Times New Roman"/>
          <w:bCs/>
        </w:rPr>
        <w:t>7, datë 20.01.2025 të Gjykatës së Posaçme të Shkallës së Parë për Korrupsionin e Krimin e Organizuar. Shfuqizimin e pjesshëm të aktit procedural me titull “Urdhër për ndryshimin e të dhënave në regjistër</w:t>
      </w:r>
      <w:r w:rsidR="00AE3EEC" w:rsidRPr="00761874">
        <w:rPr>
          <w:rFonts w:ascii="Times New Roman" w:hAnsi="Times New Roman"/>
          <w:bCs/>
        </w:rPr>
        <w:t>”</w:t>
      </w:r>
      <w:r w:rsidRPr="00761874">
        <w:rPr>
          <w:rFonts w:ascii="Times New Roman" w:hAnsi="Times New Roman"/>
          <w:bCs/>
        </w:rPr>
        <w:t xml:space="preserve">, datë 14.11.2024, të Prokurorisë së Posaçme </w:t>
      </w:r>
      <w:r w:rsidR="00AE3EEC" w:rsidRPr="00761874">
        <w:rPr>
          <w:rFonts w:ascii="Times New Roman" w:hAnsi="Times New Roman"/>
          <w:bCs/>
        </w:rPr>
        <w:t>K</w:t>
      </w:r>
      <w:r w:rsidRPr="00761874">
        <w:rPr>
          <w:rFonts w:ascii="Times New Roman" w:hAnsi="Times New Roman"/>
          <w:bCs/>
        </w:rPr>
        <w:t>undër Korrupsionit dhe Krimit të Organizuar, dhe</w:t>
      </w:r>
      <w:r w:rsidR="00AE3EEC" w:rsidRPr="00761874">
        <w:rPr>
          <w:rFonts w:ascii="Times New Roman" w:hAnsi="Times New Roman"/>
          <w:bCs/>
        </w:rPr>
        <w:t xml:space="preserve"> të aktit procedural me titull “</w:t>
      </w:r>
      <w:r w:rsidRPr="00761874">
        <w:rPr>
          <w:rFonts w:ascii="Times New Roman" w:hAnsi="Times New Roman"/>
          <w:bCs/>
        </w:rPr>
        <w:t>Vendim për shpalljen e moskompetencës lëndore</w:t>
      </w:r>
      <w:r w:rsidR="00AE3EEC" w:rsidRPr="00761874">
        <w:rPr>
          <w:rFonts w:ascii="Times New Roman" w:hAnsi="Times New Roman"/>
          <w:bCs/>
        </w:rPr>
        <w:t>”</w:t>
      </w:r>
      <w:r w:rsidRPr="00761874">
        <w:rPr>
          <w:rFonts w:ascii="Times New Roman" w:hAnsi="Times New Roman"/>
          <w:bCs/>
        </w:rPr>
        <w:t>, datë 15.11.2024, të po kësaj Prokurorie, në pjesën që ka vlerësuar në meritë ekzistencën e faktit penal historik të njoftuar nga shtetasi Majlind Shkira në lidhje me procedurat e prokurimit, për të cilat organi procedues ka regjistruar procedimin penal nr.</w:t>
      </w:r>
      <w:r w:rsidR="00AE3EEC" w:rsidRPr="00761874">
        <w:rPr>
          <w:rFonts w:ascii="Times New Roman" w:hAnsi="Times New Roman"/>
          <w:bCs/>
        </w:rPr>
        <w:t xml:space="preserve"> </w:t>
      </w:r>
      <w:r w:rsidRPr="00761874">
        <w:rPr>
          <w:rFonts w:ascii="Times New Roman" w:hAnsi="Times New Roman"/>
          <w:bCs/>
        </w:rPr>
        <w:t>283</w:t>
      </w:r>
      <w:r w:rsidR="00AE3EEC" w:rsidRPr="00761874">
        <w:rPr>
          <w:rFonts w:ascii="Times New Roman" w:hAnsi="Times New Roman"/>
          <w:bCs/>
        </w:rPr>
        <w:t xml:space="preserve">, </w:t>
      </w:r>
      <w:r w:rsidRPr="00761874">
        <w:rPr>
          <w:rFonts w:ascii="Times New Roman" w:hAnsi="Times New Roman"/>
          <w:bCs/>
        </w:rPr>
        <w:t>të vitit 2020, për veprën penale “Shkelja e barazisë së pjesëmarrësve në tendera apo ankande publike</w:t>
      </w:r>
      <w:r w:rsidR="00AE3EEC" w:rsidRPr="00761874">
        <w:rPr>
          <w:rFonts w:ascii="Times New Roman" w:hAnsi="Times New Roman"/>
          <w:bCs/>
        </w:rPr>
        <w:t>”</w:t>
      </w:r>
      <w:r w:rsidRPr="00761874">
        <w:rPr>
          <w:rFonts w:ascii="Times New Roman" w:hAnsi="Times New Roman"/>
          <w:bCs/>
        </w:rPr>
        <w:t>, të parashikuar nga neni 258 i Kodit Penal, dhe ka konkluduar se nuk ka asnjë të dhënë që të tregojë se ka vepër penale apo subjekt të posaçëm sipas nenit 75/a të Kodit të Procedurës Penale.</w:t>
      </w:r>
      <w:r w:rsidR="00AE3EEC" w:rsidRPr="00761874">
        <w:rPr>
          <w:rFonts w:ascii="Times New Roman" w:hAnsi="Times New Roman"/>
          <w:bCs/>
        </w:rPr>
        <w:t>...</w:t>
      </w:r>
    </w:p>
    <w:p w14:paraId="52504612" w14:textId="304FE055" w:rsidR="00FC3D60" w:rsidRPr="00761874" w:rsidRDefault="00AE3EEC" w:rsidP="00AE3EEC">
      <w:pPr>
        <w:jc w:val="both"/>
        <w:rPr>
          <w:rFonts w:ascii="Times New Roman" w:hAnsi="Times New Roman"/>
          <w:bCs/>
          <w:i/>
        </w:rPr>
      </w:pPr>
      <w:r w:rsidRPr="00761874">
        <w:rPr>
          <w:rFonts w:ascii="Times New Roman" w:hAnsi="Times New Roman"/>
        </w:rPr>
        <w:t xml:space="preserve">         </w:t>
      </w:r>
      <w:r w:rsidR="00BB2B9C" w:rsidRPr="00761874">
        <w:rPr>
          <w:rFonts w:ascii="Times New Roman" w:hAnsi="Times New Roman"/>
        </w:rPr>
        <w:t>10</w:t>
      </w:r>
      <w:r w:rsidRPr="00761874">
        <w:rPr>
          <w:rFonts w:ascii="Times New Roman" w:hAnsi="Times New Roman"/>
        </w:rPr>
        <w:t xml:space="preserve">. </w:t>
      </w:r>
      <w:r w:rsidR="00F53C11" w:rsidRPr="00761874">
        <w:rPr>
          <w:rFonts w:ascii="Times New Roman" w:hAnsi="Times New Roman"/>
        </w:rPr>
        <w:t xml:space="preserve">Gjykata </w:t>
      </w:r>
      <w:r w:rsidR="00F53C11" w:rsidRPr="00761874">
        <w:rPr>
          <w:rFonts w:ascii="Times New Roman" w:hAnsi="Times New Roman"/>
          <w:iCs/>
        </w:rPr>
        <w:t xml:space="preserve">e </w:t>
      </w:r>
      <w:r w:rsidR="006E50E0" w:rsidRPr="00761874">
        <w:rPr>
          <w:rFonts w:ascii="Times New Roman" w:hAnsi="Times New Roman"/>
          <w:iCs/>
        </w:rPr>
        <w:t xml:space="preserve">apelit </w:t>
      </w:r>
      <w:r w:rsidR="00F53C11" w:rsidRPr="00761874">
        <w:rPr>
          <w:rFonts w:ascii="Times New Roman" w:hAnsi="Times New Roman"/>
          <w:bCs/>
        </w:rPr>
        <w:t>ka arsyetuar se</w:t>
      </w:r>
      <w:r w:rsidRPr="00761874">
        <w:rPr>
          <w:rFonts w:ascii="Times New Roman" w:hAnsi="Times New Roman"/>
          <w:bCs/>
        </w:rPr>
        <w:t>:...</w:t>
      </w:r>
      <w:r w:rsidR="00F53C11" w:rsidRPr="00761874">
        <w:rPr>
          <w:rFonts w:ascii="Times New Roman" w:hAnsi="Times New Roman"/>
          <w:i/>
        </w:rPr>
        <w:t>Gjykata e Posaçme e Apelit për Korrupsionin dhe Krimin e Organizuar (në vijim Gjykata e Posaçme e Apelit) vlerëson se apeli objekt gjykimi është pjesërisht i bazuar në ligj dhe në prova dhe se për rrjedhojë vendimi i Gjykatës së Posaçme të Shkallës së Parë dhe vendimmarrja e Prokurorisë së Posaçme duhet të cenohen sikurse në vijimin e këtij vendimi do të arsyetohet.</w:t>
      </w:r>
      <w:r w:rsidR="00FC3D60" w:rsidRPr="00761874">
        <w:rPr>
          <w:rFonts w:ascii="Times New Roman" w:hAnsi="Times New Roman"/>
          <w:i/>
        </w:rPr>
        <w:t xml:space="preserve"> </w:t>
      </w:r>
      <w:r w:rsidR="00F53C11" w:rsidRPr="00761874">
        <w:rPr>
          <w:rFonts w:ascii="Times New Roman" w:hAnsi="Times New Roman"/>
          <w:i/>
        </w:rPr>
        <w:t>Fillimisht, bazuar edhe në konkluzionin e vendimit nr.</w:t>
      </w:r>
      <w:r w:rsidR="006E50E0" w:rsidRPr="00761874">
        <w:rPr>
          <w:rFonts w:ascii="Times New Roman" w:hAnsi="Times New Roman"/>
          <w:i/>
        </w:rPr>
        <w:t xml:space="preserve"> </w:t>
      </w:r>
      <w:r w:rsidR="00F53C11" w:rsidRPr="00761874">
        <w:rPr>
          <w:rFonts w:ascii="Times New Roman" w:hAnsi="Times New Roman"/>
          <w:i/>
        </w:rPr>
        <w:t xml:space="preserve">69/2024 të Kolegjit Penal të </w:t>
      </w:r>
      <w:r w:rsidR="00F53C11" w:rsidRPr="00761874">
        <w:rPr>
          <w:rFonts w:ascii="Times New Roman" w:hAnsi="Times New Roman"/>
          <w:i/>
        </w:rPr>
        <w:lastRenderedPageBreak/>
        <w:t>Gjykatës së Lartë</w:t>
      </w:r>
      <w:r w:rsidR="00F53C11" w:rsidRPr="00761874">
        <w:rPr>
          <w:rStyle w:val="FootnoteReference"/>
          <w:rFonts w:ascii="Times New Roman" w:hAnsi="Times New Roman"/>
          <w:i/>
        </w:rPr>
        <w:footnoteReference w:id="1"/>
      </w:r>
      <w:r w:rsidR="00F53C11" w:rsidRPr="00761874">
        <w:rPr>
          <w:rFonts w:ascii="Times New Roman" w:hAnsi="Times New Roman"/>
          <w:i/>
        </w:rPr>
        <w:t>, që gjykata duhet të vlerësojë aktin e kundërshtuar nga pikëpamja substanciale, ky kolegj vlerëson se duhet të analizojë, në gërshetim edhe me shkaqet e ankimit, se çfarë përfaqëson akti i prokurorit të posaçëm i datës 14.11.2024 për ndryshimin e të dhënave në regjistër dhe për rrjedhojë edhe disponimi i tij për shpalljen e moskompetencës lëndore i datës 15.11.2024, duke mos u ndaluar vetëm në aspektin formal të veshjes së tyre, sikurse në mënyrë të gabuar ka vepruar gjykata e posaçme e shkallës së parë.</w:t>
      </w:r>
      <w:r w:rsidR="00FC3D60" w:rsidRPr="00761874">
        <w:rPr>
          <w:rFonts w:ascii="Times New Roman" w:hAnsi="Times New Roman"/>
          <w:i/>
        </w:rPr>
        <w:t xml:space="preserve"> </w:t>
      </w:r>
      <w:r w:rsidR="00F53C11" w:rsidRPr="00761874">
        <w:rPr>
          <w:rFonts w:ascii="Times New Roman" w:hAnsi="Times New Roman"/>
          <w:i/>
        </w:rPr>
        <w:t>Nga njohja me aktet që i përkasin procedimit penal nr.</w:t>
      </w:r>
      <w:r w:rsidR="006E50E0" w:rsidRPr="00761874">
        <w:rPr>
          <w:rFonts w:ascii="Times New Roman" w:hAnsi="Times New Roman"/>
          <w:i/>
        </w:rPr>
        <w:t xml:space="preserve"> </w:t>
      </w:r>
      <w:r w:rsidR="00F53C11" w:rsidRPr="00761874">
        <w:rPr>
          <w:rFonts w:ascii="Times New Roman" w:hAnsi="Times New Roman"/>
          <w:i/>
        </w:rPr>
        <w:t>283 të vitit 2020 evidentohet se, disponimi i prokurorit për shpalljen e moskompetencës lëndore i datës 15.11.2024, vjen pas momentit juridik të rregulluar nga pika 1 e nenit 287 të Kodit të Procedurës Penale dhe pasi prokurori me datë 14.11.2024, ka konkluduar mbi ndryshimin e kualifikimit juridik të faktit penal, duke passjellë ky vlerësim juridik i përditësuar mbi faktin penal historik sipas parashikimit të pikës 2 të nenit 287 të këtij Kodi, edhe pasoja në kompetencën lëndore të organit të akuzës.</w:t>
      </w:r>
      <w:r w:rsidR="00FC3D60" w:rsidRPr="00761874">
        <w:rPr>
          <w:rFonts w:ascii="Times New Roman" w:hAnsi="Times New Roman"/>
          <w:i/>
        </w:rPr>
        <w:t xml:space="preserve"> </w:t>
      </w:r>
      <w:r w:rsidR="00F53C11" w:rsidRPr="00761874">
        <w:rPr>
          <w:rFonts w:ascii="Times New Roman" w:hAnsi="Times New Roman"/>
          <w:i/>
        </w:rPr>
        <w:t>Në bazë të pikës 1 të nenit 287 të Kodit të Procedurës Penale, prokuroria ka detyrimin të regjistrojë apo shënojë në regjistrin e njoftimeve të veprave penale çdo njoftim të veprës penale që i vjen (përmes kallëzimit penal) ose që e ka siguruar me iniciativën e vet dhe në të njëjtën kohë ose nga momenti në të cilin rezulton, emrin e personit të cilit i atribuohet vepra penale.</w:t>
      </w:r>
      <w:r w:rsidR="00FC3D60" w:rsidRPr="00761874">
        <w:rPr>
          <w:rFonts w:ascii="Times New Roman" w:hAnsi="Times New Roman"/>
          <w:i/>
        </w:rPr>
        <w:t xml:space="preserve"> </w:t>
      </w:r>
      <w:r w:rsidR="00F53C11" w:rsidRPr="00761874">
        <w:rPr>
          <w:rFonts w:ascii="Times New Roman" w:hAnsi="Times New Roman"/>
          <w:i/>
        </w:rPr>
        <w:t>Detyrimi i prokurorit për të shënuar në regjistrin e parashikuar nga neni 287 i Kodit të Procedurës Penale një njoftim për veprën penale (notitia criminis) në ngarkim të një subjekti të caktuar "lind" vetëm kur në ngarkim të këtij të fundit dalin/evidentohen (mbi bazën e materialit kallëzues) elementë specifikë të karakterit indicjar, standard provues që përjashton, duke konsideruar në kushtet e pamjaftueshmërisë, dyshimet e thjeshta. Shënimi në rregjistrin e njoftimit të veprave penale të prokurorit, i njoftimit për veprën penale, kristalizon momentin gjenetik të fazës së procedimit, të hetimeve paraprake, të destinuar për të përfunduar me “kërkesën për dërgimin e çështjes në gjykim” apo “për pushimin e çështjes”</w:t>
      </w:r>
      <w:r w:rsidR="00F53C11" w:rsidRPr="00761874">
        <w:rPr>
          <w:rStyle w:val="FootnoteReference"/>
          <w:rFonts w:ascii="Times New Roman" w:hAnsi="Times New Roman"/>
          <w:i/>
        </w:rPr>
        <w:footnoteReference w:id="2"/>
      </w:r>
      <w:r w:rsidR="00F53C11" w:rsidRPr="00761874">
        <w:rPr>
          <w:rFonts w:ascii="Times New Roman" w:hAnsi="Times New Roman"/>
          <w:i/>
        </w:rPr>
        <w:t>.</w:t>
      </w:r>
      <w:r w:rsidR="00FC3D60" w:rsidRPr="00761874">
        <w:rPr>
          <w:rFonts w:ascii="Times New Roman" w:hAnsi="Times New Roman"/>
          <w:i/>
        </w:rPr>
        <w:t xml:space="preserve"> </w:t>
      </w:r>
      <w:r w:rsidR="00F53C11" w:rsidRPr="00761874">
        <w:rPr>
          <w:rFonts w:ascii="Times New Roman" w:hAnsi="Times New Roman"/>
          <w:i/>
        </w:rPr>
        <w:t>Sipas pikës 2 të nenit 287 të Kodit të Procedurës Penale, nëse gjatë hetimeve paraprake, kualifikimi ligjor i faktit ndryshon ose vërtetohet ndryshe (apo rezulton i detajuar ndryshe), prokurori duhet të përditësojë regjistrimet e parashikuara në paragrafin 1 të kësaj dispozite, pa proceduar me regjistrime të reja. Në çdo rast ndryshimet e kualifikimit të faktit penal historik dokumentohen me shkrim dhe përditësojnë përmbajtjen e regjistrit të njoftimit të veprave penale, ndryshime këto që në rastin konkret kanë paraprirë disponimin e prokurorisë së posaçme për moskompetencën lëndore.</w:t>
      </w:r>
    </w:p>
    <w:p w14:paraId="3DDC1156" w14:textId="2387D38A" w:rsidR="00FC3D60" w:rsidRPr="00761874" w:rsidRDefault="00AE3EEC" w:rsidP="00AE3EEC">
      <w:pPr>
        <w:tabs>
          <w:tab w:val="left" w:pos="900"/>
        </w:tabs>
        <w:jc w:val="both"/>
        <w:rPr>
          <w:rFonts w:ascii="Times New Roman" w:hAnsi="Times New Roman"/>
          <w:bCs/>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.1</w:t>
      </w:r>
      <w:r w:rsidRPr="00761874">
        <w:rPr>
          <w:rFonts w:ascii="Times New Roman" w:hAnsi="Times New Roman"/>
          <w:i/>
        </w:rPr>
        <w:t xml:space="preserve"> </w:t>
      </w:r>
      <w:r w:rsidR="00F53C11" w:rsidRPr="00761874">
        <w:rPr>
          <w:rFonts w:ascii="Times New Roman" w:hAnsi="Times New Roman"/>
          <w:i/>
        </w:rPr>
        <w:t>Në interpretim të parashikimeve të mësipërme ligjore, ky kolegj i Gjykatës së Posaçme të Apelit vlerëson se, kushti ligjor për ndryshimin e cilësimit juridik të veprës penale sipas parashikimit të pikës 2 të nenit 287 të Kodit të Procedurës Penale, është që të bëhet fjalë për të njëjtin fakt, me atë të njoftuar dhe regjistruar nga prokurori në regjistrin e njoftimit të veprave penale sipas parashikimit të pikës 1 të nenit 287 të këtij Kodi. Kjo do të thotë që, ndryshimi i cilësimit juridik të veprës penale sipas parashikimit të pikës 2 të nenit 287 të Kodit të Procedurës Penale, nuk ka të bëjë me fakte të reja të dala gjatë hetimit, të paregjistruara më parë, ashtu sikurse nuk duhet të lejojë që jashtë këtij ndryshimi të mbetet i pa mbuluar ndonjë nga faktet e njoftuara përmes kallëzimit penal, të regjistruara sipas parashikimit të pikës 1 të nenit 287 të po këtij Kodi.</w:t>
      </w:r>
      <w:r w:rsidR="00FC3D60" w:rsidRPr="00761874">
        <w:rPr>
          <w:rFonts w:ascii="Times New Roman" w:hAnsi="Times New Roman"/>
          <w:i/>
        </w:rPr>
        <w:t xml:space="preserve"> </w:t>
      </w:r>
      <w:r w:rsidR="00F53C11" w:rsidRPr="00761874">
        <w:rPr>
          <w:rFonts w:ascii="Times New Roman" w:hAnsi="Times New Roman"/>
          <w:i/>
        </w:rPr>
        <w:t>Në rastin konkret, prokurori nuk ka vepruar në përputhje me parashikimet e mësipërme ligjore.</w:t>
      </w:r>
      <w:r w:rsidRPr="00761874">
        <w:rPr>
          <w:rFonts w:ascii="Times New Roman" w:hAnsi="Times New Roman"/>
          <w:i/>
        </w:rPr>
        <w:t xml:space="preserve"> </w:t>
      </w:r>
      <w:r w:rsidR="00F53C11" w:rsidRPr="00761874">
        <w:rPr>
          <w:rFonts w:ascii="Times New Roman" w:hAnsi="Times New Roman"/>
          <w:i/>
        </w:rPr>
        <w:t xml:space="preserve">Nga njohja me aktet që i përkasin procedimit penal rezulton se, shtetasi Majlind Shkira ka paraqitur një kallëzim penal me datë 24.11.2020 pranë Prokurorisë së Posaçme, kallëzim i cili në përmbajtjen e tij ka të pasqyruar bindjen e kallëzuesit se subjektet e kallëzuara prej tij, shtetasit Andi Mahila, Erjon Hasanas, Arjana Bërdynja, Lindita Koka, Majlinda Fagu, etj, gjatë detyrës së tyre, kanë kryer veprat penale të treguara prej tij, duke treguar edhe burimet e elementet e provave që do të faktojnë sipas tij veprimtarinë e tyre të </w:t>
      </w:r>
      <w:r w:rsidR="00F53C11" w:rsidRPr="00761874">
        <w:rPr>
          <w:rFonts w:ascii="Times New Roman" w:hAnsi="Times New Roman"/>
          <w:i/>
        </w:rPr>
        <w:lastRenderedPageBreak/>
        <w:t>paligjshme në procedurën e konkursit, të hapur me vendimin e Bordit të Administrimit nr.</w:t>
      </w:r>
      <w:r w:rsidR="006E50E0" w:rsidRPr="00761874">
        <w:rPr>
          <w:rFonts w:ascii="Times New Roman" w:hAnsi="Times New Roman"/>
          <w:i/>
        </w:rPr>
        <w:t xml:space="preserve"> </w:t>
      </w:r>
      <w:r w:rsidR="00F53C11" w:rsidRPr="00761874">
        <w:rPr>
          <w:rFonts w:ascii="Times New Roman" w:hAnsi="Times New Roman"/>
          <w:i/>
        </w:rPr>
        <w:t>32, datë 09.05</w:t>
      </w:r>
      <w:r w:rsidR="006E50E0" w:rsidRPr="00761874">
        <w:rPr>
          <w:rFonts w:ascii="Times New Roman" w:hAnsi="Times New Roman"/>
          <w:i/>
        </w:rPr>
        <w:t>.20219, për pozicionin e punës “</w:t>
      </w:r>
      <w:r w:rsidR="00F53C11" w:rsidRPr="00761874">
        <w:rPr>
          <w:rFonts w:ascii="Times New Roman" w:hAnsi="Times New Roman"/>
          <w:i/>
        </w:rPr>
        <w:t>Specialist”, pranë Njësisë së Auditimit të Brendshëm (NJAB) në Universitetin e Mjekësisë Tiranë, në lidhje me moszbatimin e vendimit nr.</w:t>
      </w:r>
      <w:r w:rsidR="006E50E0" w:rsidRPr="00761874">
        <w:rPr>
          <w:rFonts w:ascii="Times New Roman" w:hAnsi="Times New Roman"/>
          <w:i/>
        </w:rPr>
        <w:t xml:space="preserve"> </w:t>
      </w:r>
      <w:r w:rsidR="00F53C11" w:rsidRPr="00761874">
        <w:rPr>
          <w:rFonts w:ascii="Times New Roman" w:hAnsi="Times New Roman"/>
          <w:i/>
        </w:rPr>
        <w:t>19, datë 27.03.2020, me të cilin është vendosur emërimi i shtetasit Majlin</w:t>
      </w:r>
      <w:r w:rsidR="006E50E0" w:rsidRPr="00761874">
        <w:rPr>
          <w:rFonts w:ascii="Times New Roman" w:hAnsi="Times New Roman"/>
          <w:i/>
        </w:rPr>
        <w:t>d Shkira në pozicionin e punës “</w:t>
      </w:r>
      <w:r w:rsidR="00F53C11" w:rsidRPr="00761874">
        <w:rPr>
          <w:rFonts w:ascii="Times New Roman" w:hAnsi="Times New Roman"/>
          <w:i/>
        </w:rPr>
        <w:t>Specialist</w:t>
      </w:r>
      <w:r w:rsidR="006E50E0" w:rsidRPr="00761874">
        <w:rPr>
          <w:rFonts w:ascii="Times New Roman" w:hAnsi="Times New Roman"/>
          <w:i/>
        </w:rPr>
        <w:t>”</w:t>
      </w:r>
      <w:r w:rsidR="00F53C11" w:rsidRPr="00761874">
        <w:rPr>
          <w:rFonts w:ascii="Times New Roman" w:hAnsi="Times New Roman"/>
          <w:i/>
        </w:rPr>
        <w:t xml:space="preserve">, pranë Njësisë së Auditimit të Brendshëm të Universitetit të Mjekësisë Tiranë, me datë fillimi të marrëdhënieve të punës 30.04.2020, për një periudhë me afat të pacaktuar, si dhe shkeljet ligjore të kryera gjatë zhvillimit të disa procedurave prokurimi publik sikurse janë: </w:t>
      </w:r>
      <w:r w:rsidR="00F53C11" w:rsidRPr="00761874">
        <w:rPr>
          <w:rFonts w:ascii="Times New Roman" w:hAnsi="Times New Roman"/>
          <w:i/>
          <w:iCs/>
        </w:rPr>
        <w:t>1. Pr</w:t>
      </w:r>
      <w:r w:rsidR="006E50E0" w:rsidRPr="00761874">
        <w:rPr>
          <w:rFonts w:ascii="Times New Roman" w:hAnsi="Times New Roman"/>
          <w:i/>
          <w:iCs/>
        </w:rPr>
        <w:t>ocedura e prokurimit me objekt “</w:t>
      </w:r>
      <w:r w:rsidR="00F53C11" w:rsidRPr="00761874">
        <w:rPr>
          <w:rFonts w:ascii="Times New Roman" w:hAnsi="Times New Roman"/>
          <w:i/>
          <w:iCs/>
        </w:rPr>
        <w:t>Shërbime për mirëmbajtjen e objekteve ndërtimore (lyerje) të Universitetit të Mjekësisë Tiranë</w:t>
      </w:r>
      <w:r w:rsidR="006E50E0" w:rsidRPr="00761874">
        <w:rPr>
          <w:rFonts w:ascii="Times New Roman" w:hAnsi="Times New Roman"/>
          <w:i/>
          <w:iCs/>
        </w:rPr>
        <w:t>”</w:t>
      </w:r>
      <w:r w:rsidR="00F53C11" w:rsidRPr="00761874">
        <w:rPr>
          <w:rFonts w:ascii="Times New Roman" w:hAnsi="Times New Roman"/>
          <w:i/>
          <w:iCs/>
        </w:rPr>
        <w:t xml:space="preserve">, nisur me urdhrin </w:t>
      </w:r>
      <w:r w:rsidR="006E50E0" w:rsidRPr="00761874">
        <w:rPr>
          <w:rFonts w:ascii="Times New Roman" w:hAnsi="Times New Roman"/>
          <w:i/>
          <w:iCs/>
        </w:rPr>
        <w:t>nr.136, datë 30.07.2018, lloji “</w:t>
      </w:r>
      <w:r w:rsidR="00F53C11" w:rsidRPr="00761874">
        <w:rPr>
          <w:rFonts w:ascii="Times New Roman" w:hAnsi="Times New Roman"/>
          <w:i/>
          <w:iCs/>
        </w:rPr>
        <w:t>Kërkesë për propozim</w:t>
      </w:r>
      <w:r w:rsidR="006E50E0" w:rsidRPr="00761874">
        <w:rPr>
          <w:rFonts w:ascii="Times New Roman" w:hAnsi="Times New Roman"/>
          <w:i/>
          <w:iCs/>
        </w:rPr>
        <w:t>”</w:t>
      </w:r>
      <w:r w:rsidR="00F53C11" w:rsidRPr="00761874">
        <w:rPr>
          <w:rFonts w:ascii="Times New Roman" w:hAnsi="Times New Roman"/>
          <w:i/>
          <w:iCs/>
        </w:rPr>
        <w:t>, me fond limit 3</w:t>
      </w:r>
      <w:r w:rsidR="006E50E0" w:rsidRPr="00761874">
        <w:rPr>
          <w:rFonts w:ascii="Times New Roman" w:hAnsi="Times New Roman"/>
          <w:i/>
          <w:iCs/>
        </w:rPr>
        <w:t>.</w:t>
      </w:r>
      <w:r w:rsidR="00F53C11" w:rsidRPr="00761874">
        <w:rPr>
          <w:rFonts w:ascii="Times New Roman" w:hAnsi="Times New Roman"/>
          <w:i/>
          <w:iCs/>
        </w:rPr>
        <w:t>516</w:t>
      </w:r>
      <w:r w:rsidR="006E50E0" w:rsidRPr="00761874">
        <w:rPr>
          <w:rFonts w:ascii="Times New Roman" w:hAnsi="Times New Roman"/>
          <w:i/>
          <w:iCs/>
        </w:rPr>
        <w:t>.</w:t>
      </w:r>
      <w:r w:rsidR="00F53C11" w:rsidRPr="00761874">
        <w:rPr>
          <w:rFonts w:ascii="Times New Roman" w:hAnsi="Times New Roman"/>
          <w:i/>
          <w:iCs/>
        </w:rPr>
        <w:t>150 lekë; 2. Pr</w:t>
      </w:r>
      <w:r w:rsidR="006E50E0" w:rsidRPr="00761874">
        <w:rPr>
          <w:rFonts w:ascii="Times New Roman" w:hAnsi="Times New Roman"/>
          <w:i/>
          <w:iCs/>
        </w:rPr>
        <w:t>ocedura e prokurimit me objekt “</w:t>
      </w:r>
      <w:r w:rsidR="00F53C11" w:rsidRPr="00761874">
        <w:rPr>
          <w:rFonts w:ascii="Times New Roman" w:hAnsi="Times New Roman"/>
          <w:i/>
          <w:iCs/>
        </w:rPr>
        <w:t>Ruajtja dhe sigurimi fizik i Universitet të Mjekësisë, Tiranë</w:t>
      </w:r>
      <w:r w:rsidR="006E50E0" w:rsidRPr="00761874">
        <w:rPr>
          <w:rFonts w:ascii="Times New Roman" w:hAnsi="Times New Roman"/>
          <w:i/>
          <w:iCs/>
        </w:rPr>
        <w:t>”</w:t>
      </w:r>
      <w:r w:rsidR="00F53C11" w:rsidRPr="00761874">
        <w:rPr>
          <w:rFonts w:ascii="Times New Roman" w:hAnsi="Times New Roman"/>
          <w:i/>
          <w:iCs/>
        </w:rPr>
        <w:t>, nisur me urdhërin e prokurimit nr.</w:t>
      </w:r>
      <w:r w:rsidR="00ED14A2">
        <w:rPr>
          <w:rFonts w:ascii="Times New Roman" w:hAnsi="Times New Roman"/>
          <w:i/>
          <w:iCs/>
        </w:rPr>
        <w:t xml:space="preserve"> </w:t>
      </w:r>
      <w:r w:rsidR="00F53C11" w:rsidRPr="00761874">
        <w:rPr>
          <w:rFonts w:ascii="Times New Roman" w:hAnsi="Times New Roman"/>
          <w:i/>
          <w:iCs/>
        </w:rPr>
        <w:t>26, datë 09.03.2018, me nr.</w:t>
      </w:r>
      <w:r w:rsidR="00ED14A2">
        <w:rPr>
          <w:rFonts w:ascii="Times New Roman" w:hAnsi="Times New Roman"/>
          <w:i/>
          <w:iCs/>
        </w:rPr>
        <w:t xml:space="preserve"> </w:t>
      </w:r>
      <w:r w:rsidR="00F53C11" w:rsidRPr="00761874">
        <w:rPr>
          <w:rFonts w:ascii="Times New Roman" w:hAnsi="Times New Roman"/>
          <w:i/>
          <w:iCs/>
        </w:rPr>
        <w:t>prot.</w:t>
      </w:r>
      <w:r w:rsidR="00ED14A2">
        <w:rPr>
          <w:rFonts w:ascii="Times New Roman" w:hAnsi="Times New Roman"/>
          <w:i/>
          <w:iCs/>
        </w:rPr>
        <w:t xml:space="preserve"> </w:t>
      </w:r>
      <w:r w:rsidR="00F53C11" w:rsidRPr="00761874">
        <w:rPr>
          <w:rFonts w:ascii="Times New Roman" w:hAnsi="Times New Roman"/>
          <w:i/>
          <w:iCs/>
        </w:rPr>
        <w:t xml:space="preserve">476, datë 09.03.2018, të titullarit të </w:t>
      </w:r>
      <w:r w:rsidR="006E50E0" w:rsidRPr="00761874">
        <w:rPr>
          <w:rFonts w:ascii="Times New Roman" w:hAnsi="Times New Roman"/>
          <w:i/>
          <w:iCs/>
        </w:rPr>
        <w:t>Autoritetit Kontraktor, lloji “</w:t>
      </w:r>
      <w:r w:rsidR="00F53C11" w:rsidRPr="00761874">
        <w:rPr>
          <w:rFonts w:ascii="Times New Roman" w:hAnsi="Times New Roman"/>
          <w:i/>
          <w:iCs/>
        </w:rPr>
        <w:t>Me negocim, pa shpallje paraprake të njoftimit</w:t>
      </w:r>
      <w:r w:rsidR="006E50E0" w:rsidRPr="00761874">
        <w:rPr>
          <w:rFonts w:ascii="Times New Roman" w:hAnsi="Times New Roman"/>
          <w:i/>
          <w:iCs/>
        </w:rPr>
        <w:t>”</w:t>
      </w:r>
      <w:r w:rsidR="00F53C11" w:rsidRPr="00761874">
        <w:rPr>
          <w:rFonts w:ascii="Times New Roman" w:hAnsi="Times New Roman"/>
          <w:i/>
          <w:iCs/>
        </w:rPr>
        <w:t xml:space="preserve">; 3. Procedura e prokurimit </w:t>
      </w:r>
      <w:r w:rsidR="006E50E0" w:rsidRPr="00761874">
        <w:rPr>
          <w:rFonts w:ascii="Times New Roman" w:hAnsi="Times New Roman"/>
          <w:i/>
          <w:iCs/>
        </w:rPr>
        <w:t>me objekt: “</w:t>
      </w:r>
      <w:r w:rsidR="00F53C11" w:rsidRPr="00761874">
        <w:rPr>
          <w:rFonts w:ascii="Times New Roman" w:hAnsi="Times New Roman"/>
          <w:i/>
          <w:iCs/>
        </w:rPr>
        <w:t>Ruajtja dhe sigurimi fizik i Universiteti</w:t>
      </w:r>
      <w:r w:rsidR="006E50E0" w:rsidRPr="00761874">
        <w:rPr>
          <w:rFonts w:ascii="Times New Roman" w:hAnsi="Times New Roman"/>
          <w:i/>
          <w:iCs/>
        </w:rPr>
        <w:t>t të Mjekësisë, Tiranë”, lloji “</w:t>
      </w:r>
      <w:r w:rsidR="00F53C11" w:rsidRPr="00761874">
        <w:rPr>
          <w:rFonts w:ascii="Times New Roman" w:hAnsi="Times New Roman"/>
          <w:i/>
          <w:iCs/>
        </w:rPr>
        <w:t>Procedurë me negocim pa shpallje paraprake të njoftimit të kontratës</w:t>
      </w:r>
      <w:r w:rsidR="006E50E0" w:rsidRPr="00761874">
        <w:rPr>
          <w:rFonts w:ascii="Times New Roman" w:hAnsi="Times New Roman"/>
          <w:i/>
          <w:iCs/>
        </w:rPr>
        <w:t>”</w:t>
      </w:r>
      <w:r w:rsidR="00F53C11" w:rsidRPr="00761874">
        <w:rPr>
          <w:rFonts w:ascii="Times New Roman" w:hAnsi="Times New Roman"/>
          <w:i/>
          <w:iCs/>
        </w:rPr>
        <w:t>, me fond limit 7</w:t>
      </w:r>
      <w:r w:rsidR="006E50E0" w:rsidRPr="00761874">
        <w:rPr>
          <w:rFonts w:ascii="Times New Roman" w:hAnsi="Times New Roman"/>
          <w:i/>
          <w:iCs/>
        </w:rPr>
        <w:t>.</w:t>
      </w:r>
      <w:r w:rsidR="00F53C11" w:rsidRPr="00761874">
        <w:rPr>
          <w:rFonts w:ascii="Times New Roman" w:hAnsi="Times New Roman"/>
          <w:i/>
          <w:iCs/>
        </w:rPr>
        <w:t>455</w:t>
      </w:r>
      <w:r w:rsidR="006E50E0" w:rsidRPr="00761874">
        <w:rPr>
          <w:rFonts w:ascii="Times New Roman" w:hAnsi="Times New Roman"/>
          <w:i/>
          <w:iCs/>
        </w:rPr>
        <w:t>.</w:t>
      </w:r>
      <w:r w:rsidR="00F53C11" w:rsidRPr="00761874">
        <w:rPr>
          <w:rFonts w:ascii="Times New Roman" w:hAnsi="Times New Roman"/>
          <w:i/>
          <w:iCs/>
        </w:rPr>
        <w:t>897 lekë; 4.</w:t>
      </w:r>
      <w:r w:rsidR="006E50E0" w:rsidRPr="00761874">
        <w:rPr>
          <w:rFonts w:ascii="Times New Roman" w:hAnsi="Times New Roman"/>
          <w:i/>
          <w:iCs/>
        </w:rPr>
        <w:t xml:space="preserve"> </w:t>
      </w:r>
      <w:r w:rsidR="00F53C11" w:rsidRPr="00761874">
        <w:rPr>
          <w:rFonts w:ascii="Times New Roman" w:hAnsi="Times New Roman"/>
          <w:i/>
          <w:iCs/>
        </w:rPr>
        <w:t>Pr</w:t>
      </w:r>
      <w:r w:rsidR="006E50E0" w:rsidRPr="00761874">
        <w:rPr>
          <w:rFonts w:ascii="Times New Roman" w:hAnsi="Times New Roman"/>
          <w:i/>
          <w:iCs/>
        </w:rPr>
        <w:t>ocedura e prokurimit me objekt “</w:t>
      </w:r>
      <w:r w:rsidR="00F53C11" w:rsidRPr="00761874">
        <w:rPr>
          <w:rFonts w:ascii="Times New Roman" w:hAnsi="Times New Roman"/>
          <w:i/>
          <w:iCs/>
        </w:rPr>
        <w:t>Blerje e aparaturave mjekësore stomatologjike për Fakultetin e Mjekësisë Dentare” dhe, 5. Pr</w:t>
      </w:r>
      <w:r w:rsidR="006E50E0" w:rsidRPr="00761874">
        <w:rPr>
          <w:rFonts w:ascii="Times New Roman" w:hAnsi="Times New Roman"/>
          <w:i/>
          <w:iCs/>
        </w:rPr>
        <w:t>ocedura e prokurimit me objekt “</w:t>
      </w:r>
      <w:r w:rsidR="00F53C11" w:rsidRPr="00761874">
        <w:rPr>
          <w:rFonts w:ascii="Times New Roman" w:hAnsi="Times New Roman"/>
          <w:i/>
          <w:iCs/>
        </w:rPr>
        <w:t>Rikonstruksioni i ambienteve të Fakultetit të Mjekësisë Tiranë.</w:t>
      </w:r>
      <w:r w:rsidR="006E50E0" w:rsidRPr="00761874">
        <w:rPr>
          <w:rFonts w:ascii="Times New Roman" w:hAnsi="Times New Roman"/>
          <w:i/>
          <w:iCs/>
        </w:rPr>
        <w:t>”</w:t>
      </w:r>
      <w:r w:rsidR="00FC3D60" w:rsidRPr="00761874">
        <w:rPr>
          <w:rFonts w:ascii="Times New Roman" w:hAnsi="Times New Roman"/>
          <w:i/>
          <w:iCs/>
        </w:rPr>
        <w:t xml:space="preserve"> </w:t>
      </w:r>
      <w:r w:rsidR="00F53C11" w:rsidRPr="00761874">
        <w:rPr>
          <w:rFonts w:ascii="Times New Roman" w:hAnsi="Times New Roman"/>
          <w:i/>
        </w:rPr>
        <w:t>Ky moment faktik përkon me atë situatë që rregullon neni 283 i Kodit të Procedurës Penale, konkretisht kallëzimi dhe njoftimi i prokurorisë nga shtetasit.</w:t>
      </w:r>
    </w:p>
    <w:p w14:paraId="4DF507E2" w14:textId="6BE06909" w:rsidR="00FC3D60" w:rsidRPr="00761874" w:rsidRDefault="00AE3EEC" w:rsidP="00AE3EEC">
      <w:pPr>
        <w:tabs>
          <w:tab w:val="left" w:pos="900"/>
        </w:tabs>
        <w:jc w:val="both"/>
        <w:rPr>
          <w:rFonts w:ascii="Times New Roman" w:hAnsi="Times New Roman"/>
          <w:bCs/>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.2</w:t>
      </w:r>
      <w:r w:rsidRPr="00761874">
        <w:rPr>
          <w:rFonts w:ascii="Times New Roman" w:hAnsi="Times New Roman"/>
          <w:i/>
        </w:rPr>
        <w:t xml:space="preserve"> </w:t>
      </w:r>
      <w:r w:rsidR="00F53C11" w:rsidRPr="00761874">
        <w:rPr>
          <w:rFonts w:ascii="Times New Roman" w:hAnsi="Times New Roman"/>
          <w:i/>
        </w:rPr>
        <w:t>Më tej rezulton se, dy ditë pas kallëzimit penal, me datë 26.11.2020, Prokurori i Posaçëm, bazuar në parashikimin e nenit 287/1 të Kodit të Procedurës Penal, ka urdhëruar regjistrimin e procedimit penal nr.</w:t>
      </w:r>
      <w:r w:rsidR="00485073" w:rsidRPr="00761874">
        <w:rPr>
          <w:rFonts w:ascii="Times New Roman" w:hAnsi="Times New Roman"/>
          <w:i/>
        </w:rPr>
        <w:t xml:space="preserve"> </w:t>
      </w:r>
      <w:r w:rsidR="00F53C11" w:rsidRPr="00761874">
        <w:rPr>
          <w:rFonts w:ascii="Times New Roman" w:hAnsi="Times New Roman"/>
          <w:i/>
        </w:rPr>
        <w:t>283 të</w:t>
      </w:r>
      <w:r w:rsidR="00485073" w:rsidRPr="00761874">
        <w:rPr>
          <w:rFonts w:ascii="Times New Roman" w:hAnsi="Times New Roman"/>
          <w:i/>
        </w:rPr>
        <w:t xml:space="preserve"> vitit 2020, për veprën penale “</w:t>
      </w:r>
      <w:r w:rsidR="00F53C11" w:rsidRPr="00761874">
        <w:rPr>
          <w:rFonts w:ascii="Times New Roman" w:hAnsi="Times New Roman"/>
          <w:i/>
        </w:rPr>
        <w:t>Shkelja e barazisë së pjesëmarrësve në tendera apo ankande publike</w:t>
      </w:r>
      <w:r w:rsidR="00485073" w:rsidRPr="00761874">
        <w:rPr>
          <w:rFonts w:ascii="Times New Roman" w:hAnsi="Times New Roman"/>
          <w:i/>
        </w:rPr>
        <w:t>”</w:t>
      </w:r>
      <w:r w:rsidR="00F53C11" w:rsidRPr="00761874">
        <w:rPr>
          <w:rFonts w:ascii="Times New Roman" w:hAnsi="Times New Roman"/>
          <w:i/>
        </w:rPr>
        <w:t>, parashikuar nga neni 258 i Kodit Penal. Referuar përmbajtjes së këtij urdhëri konstatohet se, fakti penal historik për të cilin është regjistruar procedimi penal nr.</w:t>
      </w:r>
      <w:r w:rsidR="00ED14A2">
        <w:rPr>
          <w:rFonts w:ascii="Times New Roman" w:hAnsi="Times New Roman"/>
          <w:i/>
        </w:rPr>
        <w:t xml:space="preserve"> </w:t>
      </w:r>
      <w:r w:rsidR="00F53C11" w:rsidRPr="00761874">
        <w:rPr>
          <w:rFonts w:ascii="Times New Roman" w:hAnsi="Times New Roman"/>
          <w:i/>
        </w:rPr>
        <w:t>283 të</w:t>
      </w:r>
      <w:r w:rsidR="00485073" w:rsidRPr="00761874">
        <w:rPr>
          <w:rFonts w:ascii="Times New Roman" w:hAnsi="Times New Roman"/>
          <w:i/>
        </w:rPr>
        <w:t xml:space="preserve"> vitit 2020, për veprën penale “</w:t>
      </w:r>
      <w:r w:rsidR="00F53C11" w:rsidRPr="00761874">
        <w:rPr>
          <w:rFonts w:ascii="Times New Roman" w:hAnsi="Times New Roman"/>
          <w:i/>
        </w:rPr>
        <w:t>Shkelja e barazisë së pjesëmarrësve në tendera apo ankande publike</w:t>
      </w:r>
      <w:r w:rsidR="00485073" w:rsidRPr="00761874">
        <w:rPr>
          <w:rFonts w:ascii="Times New Roman" w:hAnsi="Times New Roman"/>
          <w:i/>
        </w:rPr>
        <w:t>”</w:t>
      </w:r>
      <w:r w:rsidR="00F53C11" w:rsidRPr="00761874">
        <w:rPr>
          <w:rFonts w:ascii="Times New Roman" w:hAnsi="Times New Roman"/>
          <w:i/>
        </w:rPr>
        <w:t>, parashikuar nga neni 258 i Kodit Penal, i korrespondon atij të kallëzuar nga ana e shtetasit Majlind Shkira në lidhje me veprimet e paligjshme të subjekteve të kallëzuara në procedurën e punësimit dhe procedurat e prokurimit publik të përshkruara si më sipër.</w:t>
      </w:r>
      <w:r w:rsidRPr="00761874">
        <w:rPr>
          <w:rFonts w:ascii="Times New Roman" w:hAnsi="Times New Roman"/>
          <w:i/>
        </w:rPr>
        <w:t xml:space="preserve"> </w:t>
      </w:r>
      <w:r w:rsidR="00F53C11" w:rsidRPr="00761874">
        <w:rPr>
          <w:rFonts w:ascii="Times New Roman" w:hAnsi="Times New Roman"/>
          <w:i/>
        </w:rPr>
        <w:t>Prokuroria e Posaçme, pas kryerjes së veprimeve hetimore të përshkruara më sipër, të kryera në kuadër të procedimit penal nr.</w:t>
      </w:r>
      <w:r w:rsidR="00ED14A2">
        <w:rPr>
          <w:rFonts w:ascii="Times New Roman" w:hAnsi="Times New Roman"/>
          <w:i/>
        </w:rPr>
        <w:t xml:space="preserve"> </w:t>
      </w:r>
      <w:r w:rsidR="00F53C11" w:rsidRPr="00761874">
        <w:rPr>
          <w:rFonts w:ascii="Times New Roman" w:hAnsi="Times New Roman"/>
          <w:i/>
        </w:rPr>
        <w:t>283 të vitit 2020, me datë 14.11.2024, në bazë dhe për zbatim të neneve 287/2 dhe 315/3, të Kodit të Procedurës Penale, ka ndryshuar cilësimin juridik të v</w:t>
      </w:r>
      <w:r w:rsidR="00485073" w:rsidRPr="00761874">
        <w:rPr>
          <w:rFonts w:ascii="Times New Roman" w:hAnsi="Times New Roman"/>
          <w:i/>
        </w:rPr>
        <w:t>eprës penale, nga vepra penale “</w:t>
      </w:r>
      <w:r w:rsidR="00F53C11" w:rsidRPr="00761874">
        <w:rPr>
          <w:rFonts w:ascii="Times New Roman" w:hAnsi="Times New Roman"/>
          <w:i/>
        </w:rPr>
        <w:t>Shkelja e barazisë së pjesëmarrësve në tendera apo ankande publike</w:t>
      </w:r>
      <w:r w:rsidR="00485073" w:rsidRPr="00761874">
        <w:rPr>
          <w:rFonts w:ascii="Times New Roman" w:hAnsi="Times New Roman"/>
          <w:i/>
        </w:rPr>
        <w:t>”</w:t>
      </w:r>
      <w:r w:rsidR="00F53C11" w:rsidRPr="00761874">
        <w:rPr>
          <w:rFonts w:ascii="Times New Roman" w:hAnsi="Times New Roman"/>
          <w:i/>
        </w:rPr>
        <w:t xml:space="preserve">, parashikuar nga neni 258 i Kodit Penal, në </w:t>
      </w:r>
      <w:r w:rsidR="00485073" w:rsidRPr="00761874">
        <w:rPr>
          <w:rFonts w:ascii="Times New Roman" w:hAnsi="Times New Roman"/>
          <w:i/>
        </w:rPr>
        <w:t>veprën penale “</w:t>
      </w:r>
      <w:r w:rsidR="00F53C11" w:rsidRPr="00761874">
        <w:rPr>
          <w:rFonts w:ascii="Times New Roman" w:hAnsi="Times New Roman"/>
          <w:i/>
        </w:rPr>
        <w:t>Shpërdorimi i detyrës</w:t>
      </w:r>
      <w:r w:rsidR="00485073" w:rsidRPr="00761874">
        <w:rPr>
          <w:rFonts w:ascii="Times New Roman" w:hAnsi="Times New Roman"/>
          <w:i/>
        </w:rPr>
        <w:t>”</w:t>
      </w:r>
      <w:r w:rsidR="00F53C11" w:rsidRPr="00761874">
        <w:rPr>
          <w:rFonts w:ascii="Times New Roman" w:hAnsi="Times New Roman"/>
          <w:i/>
        </w:rPr>
        <w:t xml:space="preserve">, parashikuar nga neni 248 i Kodit Penal, duke urdhëruar pasqyrimin e këtij ndryshimi në regjistrin e njoftimit të veprave penale. (…) </w:t>
      </w:r>
      <w:r w:rsidR="00F53C11" w:rsidRPr="00761874">
        <w:rPr>
          <w:rFonts w:ascii="Times New Roman" w:hAnsi="Times New Roman"/>
          <w:bCs/>
          <w:i/>
        </w:rPr>
        <w:t>Me datë 15.11.2024, Prokuroria e Posaçme, në bazë dhe për zbatim të neneve 75/a dhe 76 të Kodit të Procedurës Penale, ka disponuar për shpalljen e moskompetencës lëndore për procedimin penal nr.283, të vitit 2020 dhe dërgimin e akteve të këtij procedimi penal, Prokurorisë pranë Gjykatës së Shkallës së Parë të Juridiksionit të Përgjithshëm Tiranë, si prokurori kompetente nga pikëpamja lëndore dhe tokësore. (…)</w:t>
      </w:r>
      <w:r w:rsidRPr="00761874">
        <w:rPr>
          <w:rFonts w:ascii="Times New Roman" w:hAnsi="Times New Roman"/>
          <w:bCs/>
          <w:i/>
        </w:rPr>
        <w:t xml:space="preserve"> </w:t>
      </w:r>
      <w:r w:rsidR="00F53C11" w:rsidRPr="00761874">
        <w:rPr>
          <w:rFonts w:ascii="Times New Roman" w:hAnsi="Times New Roman"/>
          <w:bCs/>
          <w:i/>
        </w:rPr>
        <w:t xml:space="preserve">Duke ballafaquar aktin procedural të prokurorisë së posaçme me titull “Urdhër për ndryshimin e të dhënave në regjistër”, të datës 14.11.2024, me faktin penal historik të kallëzuar nga shtetasi Majlind Shkira dhe të regjistruar nga prokurori i ngarkuar me hetimin e çështjes sipas parashikimit të pikës 1 të nenit 287 të Kodit të Procedurës Penale, lehtësisht konstatohet se ato i referohen fakteve të ndryshme. Konkretisht, ndryshimi i kualifikimit ligjor i bërë nga prokuroria e posaçme sipas parashikimit të pikës 2 të nenit 287 të Kodit të Procedurës Penale, nga vepra penale “Shkelja e barazisë së pjesëmarrësve në tendera apo ankande publike" në veprën penale të “Shpërdorimit të detyrës", parashikuar nga neni 248 i Kodit Penal, i referohet “veprimeve të kundërligjshme të anëtarëve të komisionit Ad hoc të vlerësimit, shtetasve Adriana Ristani, Florian Toti, Ilir Backa, si </w:t>
      </w:r>
      <w:r w:rsidR="00F53C11" w:rsidRPr="00761874">
        <w:rPr>
          <w:rFonts w:ascii="Times New Roman" w:hAnsi="Times New Roman"/>
          <w:bCs/>
          <w:i/>
        </w:rPr>
        <w:lastRenderedPageBreak/>
        <w:t xml:space="preserve">dhe anëtarëve të Bordit të Administrimit të UMT-së, shtetasve </w:t>
      </w:r>
      <w:r w:rsidR="00ED14A2">
        <w:rPr>
          <w:rFonts w:ascii="Times New Roman" w:hAnsi="Times New Roman"/>
          <w:bCs/>
          <w:i/>
        </w:rPr>
        <w:t>Florian</w:t>
      </w:r>
      <w:r w:rsidR="00F53C11" w:rsidRPr="00761874">
        <w:rPr>
          <w:rFonts w:ascii="Times New Roman" w:hAnsi="Times New Roman"/>
          <w:bCs/>
          <w:i/>
        </w:rPr>
        <w:t xml:space="preserve"> Toti, Sokol Buba, Rudina Degjoni, Endri Xhafo, Edvin Prifti, në lidhje me konkurset e zhvilluara nga UMT në datat 26.12.2028 dhe 09.05.2019, për pozicionet e punës “Specialist”, pranë Njësisë së Auditimit të Brendshëm (NJAB)</w:t>
      </w:r>
      <w:r w:rsidR="00485073" w:rsidRPr="00761874">
        <w:rPr>
          <w:rFonts w:ascii="Times New Roman" w:hAnsi="Times New Roman"/>
          <w:bCs/>
          <w:i/>
        </w:rPr>
        <w:t>”</w:t>
      </w:r>
      <w:r w:rsidR="00F53C11" w:rsidRPr="00761874">
        <w:rPr>
          <w:rFonts w:ascii="Times New Roman" w:hAnsi="Times New Roman"/>
          <w:bCs/>
          <w:i/>
        </w:rPr>
        <w:t xml:space="preserve">, ndërsa fakti penal historik i njoftuar dhe regjistruar në regjistrin e njoftimit të veprave penale sipas parashikimit të pikës 1 të nenit 287 të Kodit të Procedurës Penale, përveç shkeljeve të ligjit të evidentuara në procedurën e mësipërme të punësimit, ka të bëjë edhe me veprimet e paligjshme të subjekteve të kallëzuara gjatë zhvillimit të procedurave të prokurimit publik të evidentuara si më sipër …. </w:t>
      </w:r>
    </w:p>
    <w:p w14:paraId="30EC1EC7" w14:textId="5ED52EA9" w:rsidR="00FC3D60" w:rsidRPr="00761874" w:rsidRDefault="00AE3EEC" w:rsidP="00AE3EEC">
      <w:pPr>
        <w:tabs>
          <w:tab w:val="left" w:pos="900"/>
        </w:tabs>
        <w:jc w:val="both"/>
        <w:rPr>
          <w:rFonts w:ascii="Times New Roman" w:hAnsi="Times New Roman"/>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.3</w:t>
      </w:r>
      <w:r w:rsidRPr="00761874">
        <w:rPr>
          <w:rFonts w:ascii="Times New Roman" w:hAnsi="Times New Roman"/>
          <w:i/>
        </w:rPr>
        <w:t xml:space="preserve"> </w:t>
      </w:r>
      <w:r w:rsidR="00F53C11" w:rsidRPr="00761874">
        <w:rPr>
          <w:rFonts w:ascii="Times New Roman" w:hAnsi="Times New Roman"/>
          <w:i/>
        </w:rPr>
        <w:t>Në lidhje me këto të fundit, në përmbajtjen e akteve të tij për ndryshimin e të dhënave në regjistër dhe për shpalljen e moskompetencës lëndore, prokurori i ngarkuar me hetimin e çështjes ka vlerësuar mungesën e provueshmërisë/ekzistencës së faktit penal, teksa shprehet se "Nga aktet e administruara nuk ka rezultuar të evidentohet fakti penal për të cilën organi procedues ka filluar hetimet “Shkelja e barazisë së pjesëmarrësve në tendera apo ankande publike”, parashikuar nga neni 258 i Kodit Penal.</w:t>
      </w:r>
      <w:r w:rsidR="00485073" w:rsidRPr="00761874">
        <w:rPr>
          <w:rFonts w:ascii="Times New Roman" w:hAnsi="Times New Roman"/>
          <w:i/>
        </w:rPr>
        <w:t>”</w:t>
      </w:r>
      <w:r w:rsidR="00F53C11" w:rsidRPr="00761874">
        <w:rPr>
          <w:rFonts w:ascii="Times New Roman" w:hAnsi="Times New Roman"/>
          <w:i/>
        </w:rPr>
        <w:t xml:space="preserve"> (urdhëri për ndryshimin e kualifikimit l</w:t>
      </w:r>
      <w:r w:rsidR="00485073" w:rsidRPr="00761874">
        <w:rPr>
          <w:rFonts w:ascii="Times New Roman" w:hAnsi="Times New Roman"/>
          <w:i/>
        </w:rPr>
        <w:t>igjor i datës 14.11.2024), dhe “</w:t>
      </w:r>
      <w:r w:rsidR="00F53C11" w:rsidRPr="00761874">
        <w:rPr>
          <w:rFonts w:ascii="Times New Roman" w:hAnsi="Times New Roman"/>
          <w:i/>
        </w:rPr>
        <w:t>Sa më sipër, nuk është evidentuar ndonjë shkelje në lidhje me procedurat e prokurimit të mësipërme, për të cilat kanë filluar hetimet në kuadër të procedimit penal nr.</w:t>
      </w:r>
      <w:r w:rsidR="00485073" w:rsidRPr="00761874">
        <w:rPr>
          <w:rFonts w:ascii="Times New Roman" w:hAnsi="Times New Roman"/>
          <w:i/>
        </w:rPr>
        <w:t xml:space="preserve"> </w:t>
      </w:r>
      <w:r w:rsidR="00F53C11" w:rsidRPr="00761874">
        <w:rPr>
          <w:rFonts w:ascii="Times New Roman" w:hAnsi="Times New Roman"/>
          <w:i/>
        </w:rPr>
        <w:t>283, të vitit 2020 për veprën penale “Shkelja e barazisë së pjesëmarrësve në tendera apo ankande publike”, parashikuar nga neni 258 i Kodit Penal</w:t>
      </w:r>
      <w:r w:rsidR="00ED14A2">
        <w:rPr>
          <w:rFonts w:ascii="Times New Roman" w:hAnsi="Times New Roman"/>
          <w:i/>
        </w:rPr>
        <w:t>”</w:t>
      </w:r>
      <w:r w:rsidR="00F53C11" w:rsidRPr="00761874">
        <w:rPr>
          <w:rFonts w:ascii="Times New Roman" w:hAnsi="Times New Roman"/>
          <w:i/>
        </w:rPr>
        <w:t xml:space="preserve"> (vendimi për shpalljen e moskompetencës lëndore të datës 15.11.2024).</w:t>
      </w:r>
      <w:r w:rsidRPr="00761874">
        <w:rPr>
          <w:rFonts w:ascii="Times New Roman" w:hAnsi="Times New Roman"/>
          <w:i/>
        </w:rPr>
        <w:t xml:space="preserve"> </w:t>
      </w:r>
      <w:r w:rsidR="00F53C11" w:rsidRPr="00761874">
        <w:rPr>
          <w:rFonts w:ascii="Times New Roman" w:hAnsi="Times New Roman"/>
          <w:i/>
        </w:rPr>
        <w:t>Mbështetur në të dhënat e mësipërme, ky kolegj i Gjykatës së Posaçme të Apelit vlerëson se, materialisht dhe substancialisht veprimi procedural i prokurorit të posaçëm të ngarkuar me hetimin e çështjes për ndryshimin e cilësimit ligjor të veprës penale sipas parashikimit të pikës 2 të nenit 287 të Kodit të Procedurës Penale, e për rrjedhojë edhe vendimi i tij për shpalljen e moskomptencës lëndore përmbajnë argumentet e vendimmarrjes prokuroriale të pushimit të procedimit penal për faktin penal të kallëzuar dhe të regjistruar sipas parashikimit të pikës 1 të nenit 287 të Kodit të Procedurës Penale e që lidhet me procedurat e prokurimit publik të përs</w:t>
      </w:r>
      <w:r w:rsidR="00485073" w:rsidRPr="00761874">
        <w:rPr>
          <w:rFonts w:ascii="Times New Roman" w:hAnsi="Times New Roman"/>
          <w:i/>
        </w:rPr>
        <w:t>hkruara si më sipër…</w:t>
      </w:r>
      <w:r w:rsidR="00F53C11" w:rsidRPr="00761874">
        <w:rPr>
          <w:rFonts w:ascii="Times New Roman" w:hAnsi="Times New Roman"/>
          <w:i/>
        </w:rPr>
        <w:t>Kjo do të thotë se substancialisht dhe efektivisht një vendimmarrje pushimi e procedimit penal për kallëzimin e një subjekti të posaçëm dhe të një vepre penale të posaçme është kamufluar dhe formësuar në aktin e prokurorit për ndryshimin e cilësimit ligjor të veprës penale të datës 14.11.2024 dhe të shpalljes së moskompetecës lëndore të datës 15.11.2024.</w:t>
      </w:r>
      <w:r w:rsidRPr="00761874">
        <w:rPr>
          <w:rFonts w:ascii="Times New Roman" w:hAnsi="Times New Roman"/>
          <w:i/>
        </w:rPr>
        <w:t xml:space="preserve"> </w:t>
      </w:r>
      <w:r w:rsidR="00F53C11" w:rsidRPr="00761874">
        <w:rPr>
          <w:rFonts w:ascii="Times New Roman" w:hAnsi="Times New Roman"/>
          <w:i/>
        </w:rPr>
        <w:t>Në të tilla rrethana, kjo gjykatë e posaçme e apelit nuk pajtohet me ushtrimin e juridiksionit gjyqësor fillestar sikurse gjykata e shkallës së parë ka bërë, duke u mjaftuar vetëm me kontrollin formal të emërtimit të akteve të prokurorisë së posaçme për ndryshimin e cilësimit ligjor të veprës penale të datës 14.11.2024 dhe për shpalljen e moskompetencës lëndore të datës 15.11.2024. Pra, gjykata e posaçme e shkallës së parë nuk i ka hyrë në themel pretendimeve të ankuesit Majlind Shkira, megjithëse edhe në ankimin drejtuar gjyqtarit për hetime paraprake, është pretenduar se urdhri për ndryshimin e kualifikimit ligjor të veprës penale dhe për rrjedhojë edhe vendimi për shpalljen e moskompetencës lëndore, në thelb, përbëjnë një vendim për mosfillimin apo pushimin e procedimit penal në lidhje me faktet e kallëzuara prej tij.</w:t>
      </w:r>
      <w:r w:rsidR="00FC3D60" w:rsidRPr="00761874">
        <w:rPr>
          <w:rFonts w:ascii="Times New Roman" w:hAnsi="Times New Roman"/>
          <w:i/>
        </w:rPr>
        <w:t xml:space="preserve"> </w:t>
      </w:r>
      <w:r w:rsidR="00F53C11" w:rsidRPr="00761874">
        <w:rPr>
          <w:rFonts w:ascii="Times New Roman" w:hAnsi="Times New Roman"/>
          <w:i/>
        </w:rPr>
        <w:t>Kjo mënyrë e ushtrimit të pushtetit kushtetues dhe ligjor të prokurorisë është e gabuar dhe nga ana tjetër mungesa e ushtrimit të kontrollit gjyqësor mbi të nihilizon ekzistencën dhe zbatimin e parimit kushtetues të kontrollit dhe balancës ndërmjet pushteteve, të sanksionuar nga neni 7 i Kushtetutës.</w:t>
      </w:r>
    </w:p>
    <w:p w14:paraId="59708B63" w14:textId="36BE55C0" w:rsidR="00FC3D60" w:rsidRPr="00761874" w:rsidRDefault="00BB2B9C" w:rsidP="00AE3EEC">
      <w:pPr>
        <w:tabs>
          <w:tab w:val="left" w:pos="900"/>
        </w:tabs>
        <w:jc w:val="both"/>
        <w:rPr>
          <w:rFonts w:ascii="Times New Roman" w:hAnsi="Times New Roman"/>
          <w:i/>
        </w:rPr>
      </w:pPr>
      <w:r w:rsidRPr="00761874">
        <w:rPr>
          <w:rFonts w:ascii="Times New Roman" w:hAnsi="Times New Roman"/>
        </w:rPr>
        <w:t xml:space="preserve">         10</w:t>
      </w:r>
      <w:r w:rsidR="00AE3EEC" w:rsidRPr="00761874">
        <w:rPr>
          <w:rFonts w:ascii="Times New Roman" w:hAnsi="Times New Roman"/>
        </w:rPr>
        <w:t>.4</w:t>
      </w:r>
      <w:r w:rsidR="00AE3EEC" w:rsidRPr="00761874">
        <w:rPr>
          <w:rFonts w:ascii="Times New Roman" w:hAnsi="Times New Roman"/>
          <w:i/>
        </w:rPr>
        <w:t xml:space="preserve"> </w:t>
      </w:r>
      <w:r w:rsidR="00F53C11" w:rsidRPr="00761874">
        <w:rPr>
          <w:rFonts w:ascii="Times New Roman" w:hAnsi="Times New Roman"/>
          <w:i/>
        </w:rPr>
        <w:t>Ndryshe nga sa ka arsyetuar dhe konkluduar Gjykata e Posaçme e Shkallës së Parë, ky kolegj i Gjykatës së Posaçme të Apelit, duke vlerësuar në substancë aktin procedural të prokurorit të titulluar “Urdhër për ndryshimin e të dhënave në regjistër”, të datës 14.11.2024 dhe atë të</w:t>
      </w:r>
      <w:r w:rsidR="00485073" w:rsidRPr="00761874">
        <w:rPr>
          <w:rFonts w:ascii="Times New Roman" w:hAnsi="Times New Roman"/>
          <w:i/>
        </w:rPr>
        <w:t xml:space="preserve"> titulluar “</w:t>
      </w:r>
      <w:r w:rsidR="00F53C11" w:rsidRPr="00761874">
        <w:rPr>
          <w:rFonts w:ascii="Times New Roman" w:hAnsi="Times New Roman"/>
          <w:i/>
        </w:rPr>
        <w:t>Vendim për shpalljen e moskompetencës lëndore</w:t>
      </w:r>
      <w:r w:rsidR="00485073" w:rsidRPr="00761874">
        <w:rPr>
          <w:rFonts w:ascii="Times New Roman" w:hAnsi="Times New Roman"/>
          <w:i/>
        </w:rPr>
        <w:t>”</w:t>
      </w:r>
      <w:r w:rsidR="00F53C11" w:rsidRPr="00761874">
        <w:rPr>
          <w:rFonts w:ascii="Times New Roman" w:hAnsi="Times New Roman"/>
          <w:i/>
        </w:rPr>
        <w:t xml:space="preserve">, të datës 15.11.2024, arrin në konkluzionin se, Prokuroria e Posaçme ka vlerësuar në meritë ekzistencën e fakteve penale historike të njoftuara në kallëzimin e shtetasit Majlind Shkira në lidhje me procedurat e prokurimit publik të evidentuara më sipër, dhe ka konkluduar se nuk ka asnjë të dhënë që të tregojë se ka vepër penale apo subjekt të </w:t>
      </w:r>
      <w:r w:rsidR="00F53C11" w:rsidRPr="00761874">
        <w:rPr>
          <w:rFonts w:ascii="Times New Roman" w:hAnsi="Times New Roman"/>
          <w:i/>
        </w:rPr>
        <w:lastRenderedPageBreak/>
        <w:t>posaçëm nga lista e nenit 75/a të Kodit të Procedurës Penale.</w:t>
      </w:r>
      <w:r w:rsidR="00AE3EEC" w:rsidRPr="00761874">
        <w:rPr>
          <w:rFonts w:ascii="Times New Roman" w:hAnsi="Times New Roman"/>
          <w:i/>
        </w:rPr>
        <w:t xml:space="preserve"> </w:t>
      </w:r>
      <w:r w:rsidR="00F53C11" w:rsidRPr="00761874">
        <w:rPr>
          <w:rFonts w:ascii="Times New Roman" w:hAnsi="Times New Roman"/>
          <w:i/>
        </w:rPr>
        <w:t>E parë në këtë këndvështrim dhe në rrethanat që kallëzimi penal është regjistruar në regjistrin e njoftimit të veprave penale dhe afati 15 ditor ka kaluar nga pikëpamja substanciale, pasi prokurori ka vijuar me kryerjen e veprimeve hetimore të thelluara për rreth 4(katër) vjet nga momenti i regjistrimit të kallëzimit penal, ky kolegj i Gjykatës së Posaçme të Apelit vlerëson se, aktet procedurale të mësipërme të prokurorit të posacëm për ndryshimin e të dhënave në regjistër, të datës 14.11.2024 dhe për shpalljen e moskompetencës lëndore të datës 15.11.2024, për pjesën që kanë të bëjnë me faktin penal historik lidhur me procedurat e prokurimit publik të përshkruara më sipër, plotësojnë veçoritë e një disponimi për pushimin e procedimit penal, me argumentin e mungesës së indicjeve konfirmuese të elementëve</w:t>
      </w:r>
      <w:r w:rsidR="00485073" w:rsidRPr="00761874">
        <w:rPr>
          <w:rFonts w:ascii="Times New Roman" w:hAnsi="Times New Roman"/>
          <w:i/>
        </w:rPr>
        <w:t xml:space="preserve"> të veprës penale “</w:t>
      </w:r>
      <w:r w:rsidR="00F53C11" w:rsidRPr="00761874">
        <w:rPr>
          <w:rFonts w:ascii="Times New Roman" w:hAnsi="Times New Roman"/>
          <w:i/>
        </w:rPr>
        <w:t>Shkelja e barazisë së pjesëmarrësve në tendera apo ankande publike</w:t>
      </w:r>
      <w:r w:rsidR="00485073" w:rsidRPr="00761874">
        <w:rPr>
          <w:rFonts w:ascii="Times New Roman" w:hAnsi="Times New Roman"/>
          <w:i/>
        </w:rPr>
        <w:t>”</w:t>
      </w:r>
      <w:r w:rsidR="00F53C11" w:rsidRPr="00761874">
        <w:rPr>
          <w:rFonts w:ascii="Times New Roman" w:hAnsi="Times New Roman"/>
          <w:i/>
        </w:rPr>
        <w:t>, parashikuar nga neni 258 i Kodit Penal dhe të subjekteve të posacëm.</w:t>
      </w:r>
      <w:r w:rsidR="00AE3EEC" w:rsidRPr="00761874">
        <w:rPr>
          <w:rFonts w:ascii="Times New Roman" w:hAnsi="Times New Roman"/>
          <w:i/>
        </w:rPr>
        <w:t xml:space="preserve"> </w:t>
      </w:r>
      <w:r w:rsidR="00F53C11" w:rsidRPr="00761874">
        <w:rPr>
          <w:rFonts w:ascii="Times New Roman" w:hAnsi="Times New Roman"/>
          <w:i/>
        </w:rPr>
        <w:t>Në të kundërt me sa pretendon ankuesi Majlind Shkira se në rastin konkret jemi para një vendimi mosfillimi, thekson kolegji se, sipas parashikimeve ligjore, nëse dijenia për veprën penale ka ardhur, për çka janë përmbushur një sërë veprimesh hetimore dhe është kaluar afati 15 ditor nga momenti i regjistrimit të kallëzim</w:t>
      </w:r>
      <w:r w:rsidR="00485073" w:rsidRPr="00761874">
        <w:rPr>
          <w:rFonts w:ascii="Times New Roman" w:hAnsi="Times New Roman"/>
          <w:i/>
        </w:rPr>
        <w:t>it, prokurori duhet të vendosë “</w:t>
      </w:r>
      <w:r w:rsidR="00F53C11" w:rsidRPr="00761874">
        <w:rPr>
          <w:rFonts w:ascii="Times New Roman" w:hAnsi="Times New Roman"/>
          <w:i/>
        </w:rPr>
        <w:t>pushimin e çështjes</w:t>
      </w:r>
      <w:r w:rsidR="00485073" w:rsidRPr="00761874">
        <w:rPr>
          <w:rFonts w:ascii="Times New Roman" w:hAnsi="Times New Roman"/>
          <w:i/>
        </w:rPr>
        <w:t>”</w:t>
      </w:r>
      <w:r w:rsidR="00F53C11" w:rsidRPr="00761874">
        <w:rPr>
          <w:rFonts w:ascii="Times New Roman" w:hAnsi="Times New Roman"/>
          <w:i/>
        </w:rPr>
        <w:t xml:space="preserve"> kur procedohet për kundërvajtje penale (neni 328 KPP) ose ti kërkojë gjykatës (gjyqtarit të seancës paraprake) pushimin e akuzës ose të çështjes kur procedohet për krime (neni 329/a KPP), sepse nuk jemi në situatën kur sapo ka filluar procedimi, ashtu siç kërkon neni 290 i Kodit të Procedurës Penale, por në atë të parashikuar nga neni 328 i këtij Kodi.</w:t>
      </w:r>
    </w:p>
    <w:p w14:paraId="50256204" w14:textId="3AC2FE71" w:rsidR="00FC3D60" w:rsidRPr="00761874" w:rsidRDefault="00AE3EEC" w:rsidP="00AE3EEC">
      <w:pPr>
        <w:tabs>
          <w:tab w:val="left" w:pos="1080"/>
        </w:tabs>
        <w:jc w:val="both"/>
        <w:rPr>
          <w:rFonts w:ascii="Times New Roman" w:hAnsi="Times New Roman"/>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.5</w:t>
      </w:r>
      <w:r w:rsidRPr="00761874">
        <w:rPr>
          <w:rFonts w:ascii="Times New Roman" w:hAnsi="Times New Roman"/>
          <w:i/>
        </w:rPr>
        <w:t xml:space="preserve"> </w:t>
      </w:r>
      <w:r w:rsidR="00F53C11" w:rsidRPr="00761874">
        <w:rPr>
          <w:rFonts w:ascii="Times New Roman" w:hAnsi="Times New Roman"/>
          <w:i/>
        </w:rPr>
        <w:t xml:space="preserve">Nga sa më sipër, ky kolegj i Gjykatës së Posaçme të Apelit vlerëson se, </w:t>
      </w:r>
      <w:r w:rsidR="00485073" w:rsidRPr="00761874">
        <w:rPr>
          <w:rFonts w:ascii="Times New Roman" w:hAnsi="Times New Roman"/>
          <w:i/>
        </w:rPr>
        <w:t>është jo i zakonshëm apo është “</w:t>
      </w:r>
      <w:r w:rsidR="00F53C11" w:rsidRPr="00761874">
        <w:rPr>
          <w:rFonts w:ascii="Times New Roman" w:hAnsi="Times New Roman"/>
          <w:i/>
        </w:rPr>
        <w:t>abnorm</w:t>
      </w:r>
      <w:r w:rsidR="00485073" w:rsidRPr="00761874">
        <w:rPr>
          <w:rFonts w:ascii="Times New Roman" w:hAnsi="Times New Roman"/>
          <w:i/>
        </w:rPr>
        <w:t>” vendimi i prokurorit për “</w:t>
      </w:r>
      <w:r w:rsidR="00F53C11" w:rsidRPr="00761874">
        <w:rPr>
          <w:rFonts w:ascii="Times New Roman" w:hAnsi="Times New Roman"/>
          <w:i/>
        </w:rPr>
        <w:t>pushimin e çështjes</w:t>
      </w:r>
      <w:r w:rsidR="00485073" w:rsidRPr="00761874">
        <w:rPr>
          <w:rFonts w:ascii="Times New Roman" w:hAnsi="Times New Roman"/>
          <w:i/>
        </w:rPr>
        <w:t>”</w:t>
      </w:r>
      <w:r w:rsidR="00F53C11" w:rsidRPr="00761874">
        <w:rPr>
          <w:rFonts w:ascii="Times New Roman" w:hAnsi="Times New Roman"/>
          <w:i/>
        </w:rPr>
        <w:t xml:space="preserve"> për veprën penale të parashikuar nga neni 258 i Kodit Penal për faktin penal historik që lidhet me procedurat e prokurimit publik, si një vendim që nuk parashikohet nga legjislacioni procedural penal. Ligji (neni 329/a i Kodit të Procedurës Penale), parashikon detyrimin e prokurorit që të paraqesë kërkesë në gjykatë</w:t>
      </w:r>
      <w:r w:rsidR="00485073" w:rsidRPr="00761874">
        <w:rPr>
          <w:rFonts w:ascii="Times New Roman" w:hAnsi="Times New Roman"/>
          <w:i/>
        </w:rPr>
        <w:t xml:space="preserve"> </w:t>
      </w:r>
      <w:r w:rsidR="00F53C11" w:rsidRPr="00761874">
        <w:rPr>
          <w:rFonts w:ascii="Times New Roman" w:hAnsi="Times New Roman"/>
          <w:i/>
        </w:rPr>
        <w:t>(gjyqtarit të seancës paraprake) për pushimin e akuzës apo çështjes (neni 329/a), kur procedohet për krime. Kjo do të thotë se marrja e vendimit të pushimit të çështjes nga prokurori kur procedohet për krime, përbën një devijim në ushtrimin e funksionit të prokurorit, e për rrjedhojë një vendim i tillë shënon abnormitetin e vendimmarrjes së tij. Aplikimi korrekt i parimeve procedurale, ndërmjet raporteve gjykatë prokuror, imponon të kufizohen rastet e abnormitetit strukturor në ushtrimin nga ana e prokurorit të një pushteti që nuk i është atribuuar nga ligji procedural penal. Pas kalimit të afatit 15 ditor, ligjvënësi ka parashikuar ndërhyrjen e gjyqtarit të seancës paraprake, që duhet të kontrollojë ushtrimin e ndjekjes penale dhe vendimmarrjen e prokurorit. Ligji parashikon se kur procedohet për krime është gjykata që ka pushtetin për të vendosur mbi kërkesën e prokurorisë, nëse çështja duhet të pushohet apo jo.</w:t>
      </w:r>
      <w:r w:rsidR="00F53C11" w:rsidRPr="00761874">
        <w:rPr>
          <w:rStyle w:val="FootnoteReference"/>
          <w:rFonts w:ascii="Times New Roman" w:hAnsi="Times New Roman"/>
          <w:i/>
        </w:rPr>
        <w:footnoteReference w:id="3"/>
      </w:r>
      <w:r w:rsidR="00FC3D60" w:rsidRPr="00761874">
        <w:rPr>
          <w:rFonts w:ascii="Times New Roman" w:hAnsi="Times New Roman"/>
          <w:i/>
        </w:rPr>
        <w:t xml:space="preserve"> </w:t>
      </w:r>
      <w:r w:rsidR="00F53C11" w:rsidRPr="00761874">
        <w:rPr>
          <w:rFonts w:ascii="Times New Roman" w:hAnsi="Times New Roman"/>
          <w:i/>
        </w:rPr>
        <w:t>Bazuar sa më sipër, ky kolegj i kësaj gjykate vlerëson se, kjo mënyrë e ushtrimit të ndjekjes penale nga Prokuroria e Posaçme ka pamundësuar formalisht ushtrimin e kontrollit gjyqësor nga ana e gjyqtarit të seancës paraprake, sipas parashikimit të nenit 329/a dhe 329/b të Kodit të Procedurës Penale, për faktin penal historik të kallëzuar që lidhet me procedurat e prokurimit publik …. për të cilin përmes akteve për ndryshimin e të dhënave në regjistër dhe shpalljen e moskompetencës</w:t>
      </w:r>
      <w:r w:rsidR="00485073" w:rsidRPr="00761874">
        <w:rPr>
          <w:rFonts w:ascii="Times New Roman" w:hAnsi="Times New Roman"/>
          <w:i/>
        </w:rPr>
        <w:t xml:space="preserve"> lëndore, prokurori i posaçëm, “</w:t>
      </w:r>
      <w:r w:rsidR="00F53C11" w:rsidRPr="00761874">
        <w:rPr>
          <w:rFonts w:ascii="Times New Roman" w:hAnsi="Times New Roman"/>
          <w:i/>
        </w:rPr>
        <w:t>de facto</w:t>
      </w:r>
      <w:r w:rsidR="00485073" w:rsidRPr="00761874">
        <w:rPr>
          <w:rFonts w:ascii="Times New Roman" w:hAnsi="Times New Roman"/>
          <w:i/>
        </w:rPr>
        <w:t>”</w:t>
      </w:r>
      <w:r w:rsidR="00F53C11" w:rsidRPr="00761874">
        <w:rPr>
          <w:rFonts w:ascii="Times New Roman" w:hAnsi="Times New Roman"/>
          <w:i/>
        </w:rPr>
        <w:t xml:space="preserve"> ka vendosur pushimin e çështjes.</w:t>
      </w:r>
      <w:r w:rsidR="00FC3D60" w:rsidRPr="00761874">
        <w:rPr>
          <w:rFonts w:ascii="Times New Roman" w:hAnsi="Times New Roman"/>
          <w:i/>
        </w:rPr>
        <w:t xml:space="preserve"> </w:t>
      </w:r>
      <w:r w:rsidR="00F53C11" w:rsidRPr="00761874">
        <w:rPr>
          <w:rFonts w:ascii="Times New Roman" w:hAnsi="Times New Roman"/>
          <w:i/>
        </w:rPr>
        <w:t>Gjykata mban parasysh se kjo veprimtari e Prokurorisë së Posaçme ka krijuar efektin ekuivalent faktik dhe juridik të asaj çka ligjvënësi ka synuar të ndaloj</w:t>
      </w:r>
      <w:r w:rsidR="00485073" w:rsidRPr="00761874">
        <w:rPr>
          <w:rFonts w:ascii="Times New Roman" w:hAnsi="Times New Roman"/>
          <w:i/>
        </w:rPr>
        <w:t>ë që të ndodhë sipas shkronjës “</w:t>
      </w:r>
      <w:r w:rsidR="00F53C11" w:rsidRPr="00761874">
        <w:rPr>
          <w:rFonts w:ascii="Times New Roman" w:hAnsi="Times New Roman"/>
          <w:i/>
        </w:rPr>
        <w:t>a</w:t>
      </w:r>
      <w:r w:rsidR="00485073" w:rsidRPr="00761874">
        <w:rPr>
          <w:rFonts w:ascii="Times New Roman" w:hAnsi="Times New Roman"/>
          <w:i/>
        </w:rPr>
        <w:t>”</w:t>
      </w:r>
      <w:r w:rsidR="00F53C11" w:rsidRPr="00761874">
        <w:rPr>
          <w:rFonts w:ascii="Times New Roman" w:hAnsi="Times New Roman"/>
          <w:i/>
        </w:rPr>
        <w:t xml:space="preserve"> të nenit 128/a të Kodit të Procedurës Penale, ku parashikohet ndër të tjera se aktet procedurale të formësuara pa respektuar dispozitat për kushtet e qenies gjyqtar në çështjen konkrete janë absolutisht të pavlefshme. Veprimi procedural i prokurorisë në këtë rast është formësuar në mënyrë të tillë që të shmangë kontrollin nga pushteti gjyqësor, i cili duhet të ushtrohet sipas nenit 135 të Kushtetutës, duke marrë në këtë rast prokurori atributet e gjyqtarit të seancës paraprake.</w:t>
      </w:r>
      <w:r w:rsidRPr="00761874">
        <w:rPr>
          <w:rFonts w:ascii="Times New Roman" w:hAnsi="Times New Roman"/>
          <w:i/>
        </w:rPr>
        <w:t xml:space="preserve"> </w:t>
      </w:r>
      <w:r w:rsidR="00F53C11" w:rsidRPr="00761874">
        <w:rPr>
          <w:rFonts w:ascii="Times New Roman" w:hAnsi="Times New Roman"/>
          <w:i/>
        </w:rPr>
        <w:t xml:space="preserve">Nga ana tjetër, Gjykata </w:t>
      </w:r>
      <w:r w:rsidR="00F53C11" w:rsidRPr="00761874">
        <w:rPr>
          <w:rFonts w:ascii="Times New Roman" w:hAnsi="Times New Roman"/>
          <w:i/>
        </w:rPr>
        <w:lastRenderedPageBreak/>
        <w:t>konstaton se kjo mënyrë e të operuarit të Prokurorisë së Posaçme ka passjellë pamundësimin e realizimit të aksesit në gjykatë të kallëzuesit Majlind Shkira për faktet penale historike të kallëzuara prej tij lidhur me procedurat e prokurimit të evidentuara më sipër, ku sipas parashikimit të pikës 4 të nenit 329/a të Kodit të Procedurës Penale, kërkesa e prokurorit për pushimin e akuzës ose të çështjes i njoftohet edhe personit që ka bërë kallëzim ose ankim, i cili ka të drejtë të njihet me aktet dhe provat dhe të marrë kopje të tyre, ndërsa sipas parashikimit të pikës 1 të nenit 329/b të Kodit të Procedurës Penale, palë pjesëmarrëse në gjykimin e kësaj kërkese është edhe personi që ka bërë kallëzim ose ankim. Kjo mënyrë e të operuarit nga ana e Prokurorisë së Posaçme ka shmangur aksesin e kallëzuesit dhe viktimës në drejtësi, duke krijuar premisat juridike për të mohuar të drejtën e ankimit gjyqësor të këtij subjekti procedural. Ky fakt tregohet më së qarti edhe nga qëndrimi që ka mbajtur gjykata e shkallës së parë në rastin konkret.</w:t>
      </w:r>
      <w:r w:rsidR="00FC3D60" w:rsidRPr="00761874">
        <w:rPr>
          <w:rFonts w:ascii="Times New Roman" w:hAnsi="Times New Roman"/>
          <w:i/>
        </w:rPr>
        <w:t xml:space="preserve"> </w:t>
      </w:r>
      <w:r w:rsidR="00F53C11" w:rsidRPr="00761874">
        <w:rPr>
          <w:rFonts w:ascii="Times New Roman" w:hAnsi="Times New Roman"/>
          <w:i/>
        </w:rPr>
        <w:t xml:space="preserve">Në këtë mënyrë, kjo veprimtari e Prokurorisë së Posaçme ka krijuar efektin ekuivalent faktik dhe juridik të asaj çka ligjvënësi ka synuar të ndalojë që të ndodhë sipas shkronjës </w:t>
      </w:r>
      <w:r w:rsidR="00485073" w:rsidRPr="00761874">
        <w:rPr>
          <w:rFonts w:ascii="Times New Roman" w:hAnsi="Times New Roman"/>
          <w:i/>
        </w:rPr>
        <w:t>“</w:t>
      </w:r>
      <w:r w:rsidR="00F53C11" w:rsidRPr="00761874">
        <w:rPr>
          <w:rFonts w:ascii="Times New Roman" w:hAnsi="Times New Roman"/>
          <w:i/>
        </w:rPr>
        <w:t>c</w:t>
      </w:r>
      <w:r w:rsidR="00485073" w:rsidRPr="00761874">
        <w:rPr>
          <w:rFonts w:ascii="Times New Roman" w:hAnsi="Times New Roman"/>
          <w:i/>
        </w:rPr>
        <w:t>”</w:t>
      </w:r>
      <w:r w:rsidR="00F53C11" w:rsidRPr="00761874">
        <w:rPr>
          <w:rFonts w:ascii="Times New Roman" w:hAnsi="Times New Roman"/>
          <w:i/>
        </w:rPr>
        <w:t xml:space="preserve"> të nenit 128/a të Kodit të Procedurës Penale, ku parashikohet ndër të tjera se aktet procedurale të formësuara pa respektuar dispozitat e thirrjes së viktimës së veprës penale janë absolutisht të pavlefshme. Viktimës/kallëzuesit të veprës penale i është kufizuar fiktivisht aksesi në drejtësi.</w:t>
      </w:r>
    </w:p>
    <w:p w14:paraId="5CD9A94B" w14:textId="4465E631" w:rsidR="00FC3D60" w:rsidRPr="00761874" w:rsidRDefault="00AE3EEC" w:rsidP="00AE3EEC">
      <w:pPr>
        <w:tabs>
          <w:tab w:val="left" w:pos="1080"/>
        </w:tabs>
        <w:jc w:val="both"/>
        <w:rPr>
          <w:rFonts w:ascii="Times New Roman" w:hAnsi="Times New Roman"/>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.6</w:t>
      </w:r>
      <w:r w:rsidRPr="00761874">
        <w:rPr>
          <w:rFonts w:ascii="Times New Roman" w:hAnsi="Times New Roman"/>
          <w:i/>
        </w:rPr>
        <w:t xml:space="preserve"> </w:t>
      </w:r>
      <w:r w:rsidR="00F53C11" w:rsidRPr="00761874">
        <w:rPr>
          <w:rFonts w:ascii="Times New Roman" w:hAnsi="Times New Roman"/>
          <w:i/>
        </w:rPr>
        <w:t>Për të gjitha argumentat e parashtruara më lart, ky kolegj i Gjykatës së Posaçme të Apelit, vlerëson se, akti procedural i prokurorisë së posaçme, i titulluar “Urdhër për ndryshimin e të dhënave në regjistër</w:t>
      </w:r>
      <w:r w:rsidR="00485073" w:rsidRPr="00761874">
        <w:rPr>
          <w:rFonts w:ascii="Times New Roman" w:hAnsi="Times New Roman"/>
          <w:i/>
        </w:rPr>
        <w:t>”</w:t>
      </w:r>
      <w:r w:rsidR="00F53C11" w:rsidRPr="00761874">
        <w:rPr>
          <w:rFonts w:ascii="Times New Roman" w:hAnsi="Times New Roman"/>
          <w:i/>
        </w:rPr>
        <w:t>, i datës 14.11.2024, dhe ai i titulluar “Vendim për shpalljen e moskompetencës lëndore</w:t>
      </w:r>
      <w:r w:rsidR="00485073" w:rsidRPr="00761874">
        <w:rPr>
          <w:rFonts w:ascii="Times New Roman" w:hAnsi="Times New Roman"/>
          <w:i/>
        </w:rPr>
        <w:t>”</w:t>
      </w:r>
      <w:r w:rsidR="00F53C11" w:rsidRPr="00761874">
        <w:rPr>
          <w:rFonts w:ascii="Times New Roman" w:hAnsi="Times New Roman"/>
          <w:i/>
        </w:rPr>
        <w:t>, i datës 15.11.2024, për pjesën që konkludojnë mungesën e ekzistencës se faktit penal historik në lidhje me procedurat e proku</w:t>
      </w:r>
      <w:r w:rsidR="00485073" w:rsidRPr="00761874">
        <w:rPr>
          <w:rFonts w:ascii="Times New Roman" w:hAnsi="Times New Roman"/>
          <w:i/>
        </w:rPr>
        <w:t>rimit publik për veprën penale “</w:t>
      </w:r>
      <w:r w:rsidR="00F53C11" w:rsidRPr="00761874">
        <w:rPr>
          <w:rFonts w:ascii="Times New Roman" w:hAnsi="Times New Roman"/>
          <w:i/>
        </w:rPr>
        <w:t>Shkelja e barazisë së pjesëmarrësve në tendera apo ankande publike</w:t>
      </w:r>
      <w:r w:rsidR="00485073" w:rsidRPr="00761874">
        <w:rPr>
          <w:rFonts w:ascii="Times New Roman" w:hAnsi="Times New Roman"/>
          <w:i/>
        </w:rPr>
        <w:t>”</w:t>
      </w:r>
      <w:r w:rsidR="00F53C11" w:rsidRPr="00761874">
        <w:rPr>
          <w:rFonts w:ascii="Times New Roman" w:hAnsi="Times New Roman"/>
          <w:i/>
        </w:rPr>
        <w:t>, parashikuar nga neni 258 i Kodit P</w:t>
      </w:r>
      <w:r w:rsidR="00485073" w:rsidRPr="00761874">
        <w:rPr>
          <w:rFonts w:ascii="Times New Roman" w:hAnsi="Times New Roman"/>
          <w:i/>
        </w:rPr>
        <w:t>enal, përbëjnë një vendim “</w:t>
      </w:r>
      <w:r w:rsidR="00F53C11" w:rsidRPr="00761874">
        <w:rPr>
          <w:rFonts w:ascii="Times New Roman" w:hAnsi="Times New Roman"/>
          <w:i/>
        </w:rPr>
        <w:t>abnorme</w:t>
      </w:r>
      <w:r w:rsidR="00485073" w:rsidRPr="00761874">
        <w:rPr>
          <w:rFonts w:ascii="Times New Roman" w:hAnsi="Times New Roman"/>
          <w:i/>
        </w:rPr>
        <w:t>”</w:t>
      </w:r>
      <w:r w:rsidR="00F53C11" w:rsidRPr="00761874">
        <w:rPr>
          <w:rFonts w:ascii="Times New Roman" w:hAnsi="Times New Roman"/>
          <w:i/>
        </w:rPr>
        <w:t xml:space="preserve"> (të marrë jashtë parashikimeve të ligjit procedural penal) dhe pa respektuar parashikimet e nenit 128/a të Kodit të Procedurës Penale.</w:t>
      </w:r>
      <w:r w:rsidRPr="00761874">
        <w:rPr>
          <w:rFonts w:ascii="Times New Roman" w:hAnsi="Times New Roman"/>
          <w:i/>
        </w:rPr>
        <w:t xml:space="preserve"> </w:t>
      </w:r>
      <w:r w:rsidR="00F53C11" w:rsidRPr="00761874">
        <w:rPr>
          <w:rFonts w:ascii="Times New Roman" w:hAnsi="Times New Roman"/>
          <w:i/>
        </w:rPr>
        <w:t>Thekson ky kolegj se, Prokuroria e Posaçme ka pasur për detyrë ligjore që të kryente të gjitha veprimet hetimore të nevojshme për hetimin e faktit penal historik të kallëzuar dhe identifikimin e përgjegjësisë penale në rastin konkret, dhe më tej nëse do të vlerësonte se ekzistojnë shkaqe ligjore që nuk e lejojnë vijimin e procedimit penal për veprat penale për të cilat ka marrë njoftim nga kallëzuesi, që kanë të bëjnë me faktin penal historik lidhur me procedurat e prokurimit publik, t'i kërkonte gjykatës (gjyqtarit të seancës paraprake) pushimin e çështjes. Për rrjedhojë, kjo gjykatë nuk mund të vlerësojë pretendimet e kallëzuesit Majlind Shkira në lidhje me mungesën e hetimeve të plota dhe të gjithëanshme të prokurorisë së posaçme për faktin penal të kallëzuar prej tij, që lidhet me procedurat e prokurimit publik, pasi këto pretendime do të përbëjnë objektin e shqyrtimit nga gjyqtari i seancës paraprake, nësë prokurori do të vendose që t'i drejtohet gjykatës me kërkesë për pushimin e çështjes.</w:t>
      </w:r>
      <w:r w:rsidRPr="00761874">
        <w:rPr>
          <w:rFonts w:ascii="Times New Roman" w:hAnsi="Times New Roman"/>
          <w:i/>
        </w:rPr>
        <w:t xml:space="preserve"> </w:t>
      </w:r>
      <w:r w:rsidR="00F53C11" w:rsidRPr="00761874">
        <w:rPr>
          <w:rFonts w:ascii="Times New Roman" w:hAnsi="Times New Roman"/>
          <w:i/>
        </w:rPr>
        <w:t>Në konkluzion, në rrethanat që procedimi penal është regjistruar për një krim, dhe janë kryer një sërë veprimesh hetimore, kjo mënyrë e ushtrimit të ndjekjes penale dhe ky konkluzion meritor nga ana e prokurorisë së posaçme për mungesën e ekzistencës së faktit penal historik që lidhet me procedurat e prokurimit publik, do të mund dhe duhet të kanalizohet dhe formësohet ligjërisht vetëm në një kërkesë për pushimin e akuzës apo çështjes sipas par</w:t>
      </w:r>
      <w:r w:rsidR="00485073" w:rsidRPr="00761874">
        <w:rPr>
          <w:rFonts w:ascii="Times New Roman" w:hAnsi="Times New Roman"/>
          <w:i/>
        </w:rPr>
        <w:t>ashikimit të pikës 6, shkronja “</w:t>
      </w:r>
      <w:r w:rsidR="00F53C11" w:rsidRPr="00761874">
        <w:rPr>
          <w:rFonts w:ascii="Times New Roman" w:hAnsi="Times New Roman"/>
          <w:i/>
        </w:rPr>
        <w:t>a</w:t>
      </w:r>
      <w:r w:rsidR="00485073" w:rsidRPr="00761874">
        <w:rPr>
          <w:rFonts w:ascii="Times New Roman" w:hAnsi="Times New Roman"/>
          <w:i/>
        </w:rPr>
        <w:t>”</w:t>
      </w:r>
      <w:r w:rsidR="00F53C11" w:rsidRPr="00761874">
        <w:rPr>
          <w:rFonts w:ascii="Times New Roman" w:hAnsi="Times New Roman"/>
          <w:i/>
        </w:rPr>
        <w:t xml:space="preserve"> e nenit 327 të Kodit të Procedurës Penale.</w:t>
      </w:r>
      <w:r w:rsidRPr="00761874">
        <w:rPr>
          <w:rFonts w:ascii="Times New Roman" w:hAnsi="Times New Roman"/>
          <w:i/>
        </w:rPr>
        <w:t xml:space="preserve"> </w:t>
      </w:r>
      <w:r w:rsidR="00F53C11" w:rsidRPr="00761874">
        <w:rPr>
          <w:rFonts w:ascii="Times New Roman" w:hAnsi="Times New Roman"/>
          <w:i/>
        </w:rPr>
        <w:t>Nga ana tjetër, ky kolegj i Gjykatës së Posaçme të Apelit thekson se, akti procedural i prokurorisë së posaçme, i titulluar “Urdhër për ndryshimin e të dhënave në regjistër”, i datës 14.11.2024, për pjesën që ka ndryshuar cilësimin ligjor të veprës penale për fakt</w:t>
      </w:r>
      <w:r w:rsidR="00485073" w:rsidRPr="00761874">
        <w:rPr>
          <w:rFonts w:ascii="Times New Roman" w:hAnsi="Times New Roman"/>
          <w:i/>
        </w:rPr>
        <w:t>in penal historik që lidhet me “</w:t>
      </w:r>
      <w:r w:rsidR="00F53C11" w:rsidRPr="00761874">
        <w:rPr>
          <w:rFonts w:ascii="Times New Roman" w:hAnsi="Times New Roman"/>
          <w:i/>
        </w:rPr>
        <w:t xml:space="preserve">veprimet e kundërligjshme të anëtarëve të komisionit Ad hoc të vlerësimit, shtetasve Adriana Ristani, Florian Toti, Ilir Backa, si dhe anëtarëve të Bordit të Administrimit të UMT-së, shtetasve </w:t>
      </w:r>
      <w:r w:rsidR="00ED14A2">
        <w:rPr>
          <w:rFonts w:ascii="Times New Roman" w:hAnsi="Times New Roman"/>
          <w:i/>
        </w:rPr>
        <w:t>Florian</w:t>
      </w:r>
      <w:r w:rsidR="00F53C11" w:rsidRPr="00761874">
        <w:rPr>
          <w:rFonts w:ascii="Times New Roman" w:hAnsi="Times New Roman"/>
          <w:i/>
        </w:rPr>
        <w:t xml:space="preserve"> Toti, Sokol Buba, Rudina Degjoni, Endri Xhafo, Edvin Prifti, në lidhje me konkurset e zhvilluara nga UMT në datat 26.12.2028 dhe 09.0</w:t>
      </w:r>
      <w:r w:rsidR="00485073" w:rsidRPr="00761874">
        <w:rPr>
          <w:rFonts w:ascii="Times New Roman" w:hAnsi="Times New Roman"/>
          <w:i/>
        </w:rPr>
        <w:t>5.2019, për pozicionet e punës “</w:t>
      </w:r>
      <w:r w:rsidR="00F53C11" w:rsidRPr="00761874">
        <w:rPr>
          <w:rFonts w:ascii="Times New Roman" w:hAnsi="Times New Roman"/>
          <w:i/>
        </w:rPr>
        <w:t xml:space="preserve">Specialist”, pranë Njësisë së Auditimit të Brendshëm (NJAB), dhe për rrjedhojë edhe akti i titulluar </w:t>
      </w:r>
      <w:r w:rsidR="00F53C11" w:rsidRPr="00761874">
        <w:rPr>
          <w:rFonts w:ascii="Times New Roman" w:hAnsi="Times New Roman"/>
          <w:i/>
        </w:rPr>
        <w:lastRenderedPageBreak/>
        <w:t>"Vendim për shpalljen e moskompetencës lëndore", i datës 15.11.2024, në pjesën që ka vendosur shpalljen e moskompetencës lëndore për këtë fakt, dhe dërgimin e akteve Prokurorisë pranë Gjykatës së Shkallës së Parë të Juridiksionit të Përgjithshëm Tiranë, janë të paankimueshme, dhe për rrjedhojë pretendimet e ankuesit në lidhje me veprimet e paligjshme të subjekteve të kallëzuara për moszbatimin e vendimit nr.19, datë 27.03.2020 (nr. 967/3 prot) të Bordit të Administrimit për shtetasin Majlind Shkira dhe shpërblimin e dëmit, nuk mund ti nënshtrohen këtij shqyrtimi gjyqësor, pasi ato përbëjnë objektin e hetimit të dërguar për kompetencë Prokurorisë pranë Gjykatës së Shkallës së Parë të Juridiksionit të Përgjithshëm Tiranë dhe si të tilla do ti nështrohen kontrollit gjyqësor të asaj gjykate që do të kontrollojë veprimtarinë e kësaj të fundit.</w:t>
      </w:r>
    </w:p>
    <w:p w14:paraId="5D004346" w14:textId="45B59500" w:rsidR="00F53C11" w:rsidRPr="00761874" w:rsidRDefault="00AE3EEC" w:rsidP="00AE3EEC">
      <w:pPr>
        <w:tabs>
          <w:tab w:val="left" w:pos="1080"/>
        </w:tabs>
        <w:jc w:val="both"/>
        <w:rPr>
          <w:rFonts w:ascii="Times New Roman" w:hAnsi="Times New Roman"/>
          <w:i/>
        </w:rPr>
      </w:pPr>
      <w:r w:rsidRPr="00761874">
        <w:rPr>
          <w:rFonts w:ascii="Times New Roman" w:hAnsi="Times New Roman"/>
          <w:i/>
        </w:rPr>
        <w:t xml:space="preserve">         </w:t>
      </w:r>
      <w:r w:rsidR="00BB2B9C" w:rsidRPr="00761874">
        <w:rPr>
          <w:rFonts w:ascii="Times New Roman" w:hAnsi="Times New Roman"/>
        </w:rPr>
        <w:t>10</w:t>
      </w:r>
      <w:r w:rsidRPr="00761874">
        <w:rPr>
          <w:rFonts w:ascii="Times New Roman" w:hAnsi="Times New Roman"/>
        </w:rPr>
        <w:t>.7</w:t>
      </w:r>
      <w:r w:rsidRPr="00761874">
        <w:rPr>
          <w:rFonts w:ascii="Times New Roman" w:hAnsi="Times New Roman"/>
          <w:i/>
        </w:rPr>
        <w:t xml:space="preserve"> </w:t>
      </w:r>
      <w:r w:rsidR="00F53C11" w:rsidRPr="00761874">
        <w:rPr>
          <w:rFonts w:ascii="Times New Roman" w:hAnsi="Times New Roman"/>
          <w:i/>
        </w:rPr>
        <w:t>Gjithashtu, nga njohja me aktet që i përkasin procedimit penal nr.</w:t>
      </w:r>
      <w:r w:rsidR="00485073" w:rsidRPr="00761874">
        <w:rPr>
          <w:rFonts w:ascii="Times New Roman" w:hAnsi="Times New Roman"/>
          <w:i/>
        </w:rPr>
        <w:t xml:space="preserve"> </w:t>
      </w:r>
      <w:r w:rsidR="00F53C11" w:rsidRPr="00761874">
        <w:rPr>
          <w:rFonts w:ascii="Times New Roman" w:hAnsi="Times New Roman"/>
          <w:i/>
        </w:rPr>
        <w:t>283 të vitit 2020 të Prokurorisë së Posaçme konstatohet se, me datë 28.10.2024, protokolluar me nr.</w:t>
      </w:r>
      <w:r w:rsidR="00485073" w:rsidRPr="00761874">
        <w:rPr>
          <w:rFonts w:ascii="Times New Roman" w:hAnsi="Times New Roman"/>
          <w:i/>
        </w:rPr>
        <w:t xml:space="preserve"> </w:t>
      </w:r>
      <w:r w:rsidR="00F53C11" w:rsidRPr="00761874">
        <w:rPr>
          <w:rFonts w:ascii="Times New Roman" w:hAnsi="Times New Roman"/>
          <w:i/>
        </w:rPr>
        <w:t>K1288/1, shtetasi Majlind Shkira ka paraqitur një kallëzim penal të ri, kundër shtetasve Arlin Broci, Xheladin Dra</w:t>
      </w:r>
      <w:r w:rsidR="00485073" w:rsidRPr="00761874">
        <w:rPr>
          <w:rFonts w:ascii="Times New Roman" w:hAnsi="Times New Roman"/>
          <w:i/>
        </w:rPr>
        <w:t>ç</w:t>
      </w:r>
      <w:r w:rsidR="00F53C11" w:rsidRPr="00761874">
        <w:rPr>
          <w:rFonts w:ascii="Times New Roman" w:hAnsi="Times New Roman"/>
          <w:i/>
        </w:rPr>
        <w:t>ini, Zamira Gjini, Monika Fida</w:t>
      </w:r>
      <w:r w:rsidR="00485073" w:rsidRPr="00761874">
        <w:rPr>
          <w:rFonts w:ascii="Times New Roman" w:hAnsi="Times New Roman"/>
          <w:i/>
        </w:rPr>
        <w:t xml:space="preserve">, </w:t>
      </w:r>
      <w:r w:rsidR="00F53C11" w:rsidRPr="00761874">
        <w:rPr>
          <w:rFonts w:ascii="Times New Roman" w:hAnsi="Times New Roman"/>
          <w:i/>
        </w:rPr>
        <w:t>etj, për veprat penale të parashikuara nga nenet 248, 186, 333/a, 246, 300 dhe 301 të Kodit Penal.</w:t>
      </w:r>
      <w:r w:rsidR="00FC3D60" w:rsidRPr="00761874">
        <w:rPr>
          <w:rFonts w:ascii="Times New Roman" w:hAnsi="Times New Roman"/>
          <w:i/>
        </w:rPr>
        <w:t xml:space="preserve"> </w:t>
      </w:r>
      <w:r w:rsidR="00F53C11" w:rsidRPr="00761874">
        <w:rPr>
          <w:rFonts w:ascii="Times New Roman" w:hAnsi="Times New Roman"/>
          <w:i/>
        </w:rPr>
        <w:t>Referuar përmbajtjes së këtij kallëzimi penal evidentohet se ai lidhet me veprimet e paligjshme të subjekteve përgjegjëse të kallëzuara, të kryera në kuadër të vendimarrjeve të tyre për ndërprerjen e menjëhershme të marrëdhënies së punës me shtetasin Majlind Shkira, arsyet dhe shkakun e përjashtimit të kallëzuesit nga grupi i auditimit. Në lidhje me këtë kallëzim penal konstatohet se ai është bërë pjesë e akteve të procedimit penal nr. 283 të vitit 2020, përcjellë për kompentencë Prokurorisë pranë Gjykatës së Shkallës së Parë të Juridiksionit të Përgjithshëm Tiranë, por nuk evidentohen të dhëna në lidhje me ecurinë procedurale të tij, nëse është regjistruar, hetuar nga ana e prokurorisë së posaçme, apo nëse është dërguar për kompentencë lëndore. Është detyrë ligjore e Prokurorisë së Posaçme që të regjistrojë në regjistrin e njoftimit të veprave penale çdo njoftim që i vjen, në këtë rast përmes kallëzimit të mësipërm, dhe më tej, pas kryerjes së veprimeve verifikuese apo të thelluara, mund të disponojë për shpalljen e moskompetencës lëndore nëse vlerëson se vepra penale apo subjektet e kallëzuar nuk përfshihen në listën sipas parashikimit të nenit 75/a të Kodit të Procedurës Penale.</w:t>
      </w:r>
    </w:p>
    <w:p w14:paraId="464A40F7" w14:textId="3C5B5C8D" w:rsidR="00615277" w:rsidRPr="00761874" w:rsidRDefault="00615277" w:rsidP="00615277">
      <w:pPr>
        <w:jc w:val="both"/>
        <w:rPr>
          <w:rFonts w:ascii="Times New Roman" w:hAnsi="Times New Roman"/>
        </w:rPr>
      </w:pPr>
      <w:r w:rsidRPr="00761874">
        <w:rPr>
          <w:rFonts w:ascii="Times New Roman" w:hAnsi="Times New Roman"/>
        </w:rPr>
        <w:t xml:space="preserve">         1</w:t>
      </w:r>
      <w:r w:rsidR="00BB2B9C" w:rsidRPr="00761874">
        <w:rPr>
          <w:rFonts w:ascii="Times New Roman" w:hAnsi="Times New Roman"/>
        </w:rPr>
        <w:t>1</w:t>
      </w:r>
      <w:r w:rsidRPr="00761874">
        <w:rPr>
          <w:rFonts w:ascii="Times New Roman" w:hAnsi="Times New Roman"/>
        </w:rPr>
        <w:t xml:space="preserve">. </w:t>
      </w:r>
      <w:r w:rsidR="00F53C11" w:rsidRPr="00761874">
        <w:rPr>
          <w:rFonts w:ascii="Times New Roman" w:hAnsi="Times New Roman"/>
          <w:b/>
        </w:rPr>
        <w:t>Kundër vendimi</w:t>
      </w:r>
      <w:r w:rsidR="00485073" w:rsidRPr="00761874">
        <w:rPr>
          <w:rFonts w:ascii="Times New Roman" w:hAnsi="Times New Roman"/>
          <w:b/>
        </w:rPr>
        <w:t>t t</w:t>
      </w:r>
      <w:r w:rsidR="00761874">
        <w:rPr>
          <w:rFonts w:ascii="Times New Roman" w:hAnsi="Times New Roman"/>
          <w:b/>
        </w:rPr>
        <w:t>ë</w:t>
      </w:r>
      <w:r w:rsidR="00485073" w:rsidRPr="00761874">
        <w:rPr>
          <w:rFonts w:ascii="Times New Roman" w:hAnsi="Times New Roman"/>
          <w:b/>
        </w:rPr>
        <w:t xml:space="preserve"> Gjykat</w:t>
      </w:r>
      <w:r w:rsidR="00761874">
        <w:rPr>
          <w:rFonts w:ascii="Times New Roman" w:hAnsi="Times New Roman"/>
          <w:b/>
        </w:rPr>
        <w:t>ë</w:t>
      </w:r>
      <w:r w:rsidR="00485073" w:rsidRPr="00761874">
        <w:rPr>
          <w:rFonts w:ascii="Times New Roman" w:hAnsi="Times New Roman"/>
          <w:b/>
        </w:rPr>
        <w:t>s</w:t>
      </w:r>
      <w:r w:rsidR="00004F6E" w:rsidRPr="00761874">
        <w:rPr>
          <w:rFonts w:ascii="Times New Roman" w:hAnsi="Times New Roman"/>
          <w:b/>
        </w:rPr>
        <w:t xml:space="preserve"> s</w:t>
      </w:r>
      <w:r w:rsidR="00761874">
        <w:rPr>
          <w:rFonts w:ascii="Times New Roman" w:hAnsi="Times New Roman"/>
          <w:b/>
        </w:rPr>
        <w:t>ë</w:t>
      </w:r>
      <w:r w:rsidR="00004F6E" w:rsidRPr="00761874">
        <w:rPr>
          <w:rFonts w:ascii="Times New Roman" w:hAnsi="Times New Roman"/>
          <w:b/>
        </w:rPr>
        <w:t xml:space="preserve"> Posaçme t</w:t>
      </w:r>
      <w:r w:rsidR="00761874">
        <w:rPr>
          <w:rFonts w:ascii="Times New Roman" w:hAnsi="Times New Roman"/>
          <w:b/>
        </w:rPr>
        <w:t>ë</w:t>
      </w:r>
      <w:r w:rsidR="00004F6E" w:rsidRPr="00761874">
        <w:rPr>
          <w:rFonts w:ascii="Times New Roman" w:hAnsi="Times New Roman"/>
          <w:b/>
        </w:rPr>
        <w:t xml:space="preserve"> Apelit</w:t>
      </w:r>
      <w:r w:rsidR="00F53C11" w:rsidRPr="00761874">
        <w:rPr>
          <w:rFonts w:ascii="Times New Roman" w:hAnsi="Times New Roman"/>
          <w:b/>
        </w:rPr>
        <w:t xml:space="preserve">, më datë 22.05.2025, </w:t>
      </w:r>
      <w:r w:rsidR="00F53C11" w:rsidRPr="00761874">
        <w:rPr>
          <w:rFonts w:ascii="Times New Roman" w:hAnsi="Times New Roman"/>
          <w:b/>
          <w:bCs/>
        </w:rPr>
        <w:t xml:space="preserve">ka paraqitur rekurs Prokuroria e Posaçme, </w:t>
      </w:r>
      <w:r w:rsidR="00004F6E" w:rsidRPr="00761874">
        <w:rPr>
          <w:rFonts w:ascii="Times New Roman" w:hAnsi="Times New Roman"/>
          <w:b/>
          <w:bCs/>
        </w:rPr>
        <w:t xml:space="preserve">e cila </w:t>
      </w:r>
      <w:r w:rsidR="00F53C11" w:rsidRPr="00761874">
        <w:rPr>
          <w:rFonts w:ascii="Times New Roman" w:hAnsi="Times New Roman"/>
          <w:b/>
        </w:rPr>
        <w:t>ka kërkuar</w:t>
      </w:r>
      <w:r w:rsidRPr="00761874">
        <w:rPr>
          <w:rFonts w:ascii="Times New Roman" w:hAnsi="Times New Roman"/>
        </w:rPr>
        <w:t>:... P</w:t>
      </w:r>
      <w:r w:rsidR="00F53C11" w:rsidRPr="00761874">
        <w:rPr>
          <w:rFonts w:ascii="Times New Roman" w:hAnsi="Times New Roman"/>
        </w:rPr>
        <w:t xml:space="preserve">rishjen e vendimit të Gjykatës së Posaçme të Apelit dhe lënien në fuqi të vendimit të Gjykatës së Posaçme të Shkallës së Parë. </w:t>
      </w:r>
    </w:p>
    <w:p w14:paraId="6B6CEF66" w14:textId="48A31C07" w:rsidR="00FC3D60" w:rsidRPr="00761874" w:rsidRDefault="00615277" w:rsidP="00615277">
      <w:pPr>
        <w:jc w:val="both"/>
        <w:rPr>
          <w:rFonts w:ascii="Times New Roman" w:hAnsi="Times New Roman"/>
          <w:bCs/>
        </w:rPr>
      </w:pPr>
      <w:r w:rsidRPr="00761874">
        <w:rPr>
          <w:rFonts w:ascii="Times New Roman" w:hAnsi="Times New Roman"/>
        </w:rPr>
        <w:t xml:space="preserve">        1</w:t>
      </w:r>
      <w:r w:rsidR="00BB2B9C" w:rsidRPr="00761874">
        <w:rPr>
          <w:rFonts w:ascii="Times New Roman" w:hAnsi="Times New Roman"/>
        </w:rPr>
        <w:t>2</w:t>
      </w:r>
      <w:r w:rsidRPr="00761874">
        <w:rPr>
          <w:rFonts w:ascii="Times New Roman" w:hAnsi="Times New Roman"/>
        </w:rPr>
        <w:t xml:space="preserve">. </w:t>
      </w:r>
      <w:r w:rsidR="00FC3D60" w:rsidRPr="00761874">
        <w:rPr>
          <w:rFonts w:ascii="Times New Roman" w:hAnsi="Times New Roman"/>
          <w:bCs/>
        </w:rPr>
        <w:t>Në rekurs</w:t>
      </w:r>
      <w:r w:rsidR="00004F6E" w:rsidRPr="00761874">
        <w:rPr>
          <w:rFonts w:ascii="Times New Roman" w:hAnsi="Times New Roman"/>
          <w:bCs/>
        </w:rPr>
        <w:t xml:space="preserve">, </w:t>
      </w:r>
      <w:r w:rsidR="00FC3D60" w:rsidRPr="00761874">
        <w:rPr>
          <w:rFonts w:ascii="Times New Roman" w:hAnsi="Times New Roman"/>
          <w:bCs/>
        </w:rPr>
        <w:t>Prokuroria e Posaçme, ka parashtruar këto shkaqe:</w:t>
      </w:r>
    </w:p>
    <w:p w14:paraId="4D29003C" w14:textId="3B3ED949"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Pas kryerjes së veprimeve të nevojshme hetimore të kryera në kuadër të procedimit penal nr. 283 të vitit 2020, Prokuroria e Posaçme </w:t>
      </w:r>
      <w:r w:rsidRPr="00761874">
        <w:rPr>
          <w:rFonts w:ascii="Times New Roman" w:hAnsi="Times New Roman"/>
          <w:lang w:val="sq-AL"/>
        </w:rPr>
        <w:t>K</w:t>
      </w:r>
      <w:r w:rsidR="00FC3D60" w:rsidRPr="00761874">
        <w:rPr>
          <w:rFonts w:ascii="Times New Roman" w:hAnsi="Times New Roman"/>
          <w:lang w:val="sq-AL"/>
        </w:rPr>
        <w:t>undër Korrupsionit dhe Krimit të Organizuar ka konkluduar se nuk evidentohet ndonjë shkelje në lidhje me procedurat e prokurimit për faktin penal për të cilin filluan hetimet për veprën penale</w:t>
      </w:r>
      <w:r w:rsidRPr="00761874">
        <w:rPr>
          <w:rFonts w:ascii="Times New Roman" w:hAnsi="Times New Roman"/>
          <w:lang w:val="sq-AL"/>
        </w:rPr>
        <w:t xml:space="preserve">, </w:t>
      </w:r>
      <w:r w:rsidR="00FC3D60" w:rsidRPr="00761874">
        <w:rPr>
          <w:rFonts w:ascii="Times New Roman" w:hAnsi="Times New Roman"/>
          <w:lang w:val="sq-AL"/>
        </w:rPr>
        <w:t xml:space="preserve">të parashikuar nga neni 258 i Kodit Penal, si dhe nuk ndodhemi para ndonjë vepre penale apo subjekti të posaçëm në kompetencë hetimi të kësaj prokurorie, në zbatim të nenit 75/a të Kodit të Procedurës Penale, duke evidentuar veprime të kundraligjshme të anëtarëve të Komisionit Ad hoc të Vlerësimit </w:t>
      </w:r>
      <w:r w:rsidR="00FC3D60" w:rsidRPr="00761874">
        <w:rPr>
          <w:rFonts w:ascii="Times New Roman" w:hAnsi="Times New Roman"/>
          <w:i/>
          <w:iCs/>
          <w:lang w:val="sq-AL"/>
        </w:rPr>
        <w:t>(shtetasve Adriana Ristani, Florian Toti dhe Ilir Backa)</w:t>
      </w:r>
      <w:r w:rsidR="00FC3D60" w:rsidRPr="00761874">
        <w:rPr>
          <w:rFonts w:ascii="Times New Roman" w:hAnsi="Times New Roman"/>
          <w:lang w:val="sq-AL"/>
        </w:rPr>
        <w:t xml:space="preserve">, si dhe anëtarëve të Bordit të Administrimit të Univeristetit të Mjekësisë Tiranë (UMT) </w:t>
      </w:r>
      <w:r w:rsidR="00FC3D60" w:rsidRPr="00761874">
        <w:rPr>
          <w:rFonts w:ascii="Times New Roman" w:hAnsi="Times New Roman"/>
          <w:i/>
          <w:iCs/>
          <w:lang w:val="sq-AL"/>
        </w:rPr>
        <w:t>(shtetasve Florian Toti, Sokol Buba, Rudina Degjoni, Endri Xhafo dhe Edvin Prifti)</w:t>
      </w:r>
      <w:r w:rsidR="00FC3D60" w:rsidRPr="00761874">
        <w:rPr>
          <w:rFonts w:ascii="Times New Roman" w:hAnsi="Times New Roman"/>
          <w:lang w:val="sq-AL"/>
        </w:rPr>
        <w:t>, në lidhje me konkurset e zhvilluara nga UMT, në datat 26.12.2018 dhe 09.0</w:t>
      </w:r>
      <w:r w:rsidRPr="00761874">
        <w:rPr>
          <w:rFonts w:ascii="Times New Roman" w:hAnsi="Times New Roman"/>
          <w:lang w:val="sq-AL"/>
        </w:rPr>
        <w:t>5.2019, për pozicionin e punës “</w:t>
      </w:r>
      <w:r w:rsidR="00FC3D60" w:rsidRPr="00761874">
        <w:rPr>
          <w:rFonts w:ascii="Times New Roman" w:hAnsi="Times New Roman"/>
          <w:lang w:val="sq-AL"/>
        </w:rPr>
        <w:t>Specialist</w:t>
      </w:r>
      <w:r w:rsidRPr="00761874">
        <w:rPr>
          <w:rFonts w:ascii="Times New Roman" w:hAnsi="Times New Roman"/>
          <w:lang w:val="sq-AL"/>
        </w:rPr>
        <w:t>”</w:t>
      </w:r>
      <w:r w:rsidR="00FC3D60" w:rsidRPr="00761874">
        <w:rPr>
          <w:rFonts w:ascii="Times New Roman" w:hAnsi="Times New Roman"/>
          <w:lang w:val="sq-AL"/>
        </w:rPr>
        <w:t xml:space="preserve"> pranë Njësisë së Auditimit të Brendshëm (NJAB), fakt për të cilin duhet të vijojnë hetimet për subjektet e zakonshëm për veprën penale “Shpërdorimi i detyrës</w:t>
      </w:r>
      <w:r w:rsidRPr="00761874">
        <w:rPr>
          <w:rFonts w:ascii="Times New Roman" w:hAnsi="Times New Roman"/>
          <w:lang w:val="sq-AL"/>
        </w:rPr>
        <w:t>”</w:t>
      </w:r>
      <w:r w:rsidR="00FC3D60" w:rsidRPr="00761874">
        <w:rPr>
          <w:rFonts w:ascii="Times New Roman" w:hAnsi="Times New Roman"/>
          <w:lang w:val="sq-AL"/>
        </w:rPr>
        <w:t>, parashikuar nga neni 248 i Kodit Penal.</w:t>
      </w:r>
    </w:p>
    <w:p w14:paraId="38FAD218" w14:textId="752295B1"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Vendimi i Gjykatës së Posaçme të Apelit për Korrupsionin dhe Krimin e Organizuar, Tiranë është marrë në interpretim dhe zbatim të gabuar të ligjit dhe në papajtueshmëri me praktikën gjyqësore të Gjykatës së Lartë dhe për këtë shkak është i cënueshëm.</w:t>
      </w:r>
    </w:p>
    <w:p w14:paraId="095AA376" w14:textId="26E9E864"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Disponimi i Gjykatës së Apelit në vendimin e saj për shfuqizimin e pjesshëm të aktit procedurial me titull “Urdhër për ndryshimin e të dhënave në regjistër” datë 14.11.2024 dhe </w:t>
      </w:r>
      <w:r w:rsidRPr="00761874">
        <w:rPr>
          <w:rFonts w:ascii="Times New Roman" w:hAnsi="Times New Roman"/>
          <w:lang w:val="sq-AL"/>
        </w:rPr>
        <w:t xml:space="preserve">të aktit procedurial </w:t>
      </w:r>
      <w:r w:rsidRPr="00761874">
        <w:rPr>
          <w:rFonts w:ascii="Times New Roman" w:hAnsi="Times New Roman"/>
          <w:lang w:val="sq-AL"/>
        </w:rPr>
        <w:lastRenderedPageBreak/>
        <w:t>me titull “</w:t>
      </w:r>
      <w:r w:rsidR="00FC3D60" w:rsidRPr="00761874">
        <w:rPr>
          <w:rFonts w:ascii="Times New Roman" w:hAnsi="Times New Roman"/>
          <w:lang w:val="sq-AL"/>
        </w:rPr>
        <w:t>Vendim për shpalljen e moskompetencës lëndore</w:t>
      </w:r>
      <w:r w:rsidRPr="00761874">
        <w:rPr>
          <w:rFonts w:ascii="Times New Roman" w:hAnsi="Times New Roman"/>
          <w:lang w:val="sq-AL"/>
        </w:rPr>
        <w:t>”</w:t>
      </w:r>
      <w:r w:rsidR="00FC3D60" w:rsidRPr="00761874">
        <w:rPr>
          <w:rFonts w:ascii="Times New Roman" w:hAnsi="Times New Roman"/>
          <w:lang w:val="sq-AL"/>
        </w:rPr>
        <w:t xml:space="preserve">, datë 15.11.2024 të Prokurorisë së Posaçme, është në papajtueshmëri me jurisprudencën e Gjykatës së Lartë dhe atë të Gjykatës Kushtetuese, të cilat lidhur me këto akte proceduriale, në jurisprudencën e tyre, kanë vendosur se ato janë vendime të karakterit të ndërmjetëm për të cilat </w:t>
      </w:r>
      <w:r w:rsidR="00FC3D60" w:rsidRPr="00761874">
        <w:rPr>
          <w:rFonts w:ascii="Times New Roman" w:hAnsi="Times New Roman"/>
          <w:i/>
          <w:iCs/>
          <w:lang w:val="sq-AL"/>
        </w:rPr>
        <w:t>[...] as i hetuari, as viktima dhe aq më tepër kallëzuesi nuk mund të ushtrojnë ankim apo kundërshtim në gjykatë, pasi asnjë normë ligjore e KPP nuk e parashikon këtë të drejtë [...]</w:t>
      </w:r>
      <w:r w:rsidR="00FC3D60" w:rsidRPr="00761874">
        <w:rPr>
          <w:rFonts w:ascii="Times New Roman" w:hAnsi="Times New Roman"/>
          <w:lang w:val="sq-AL"/>
        </w:rPr>
        <w:t xml:space="preserve"> (shih vendimin nr.</w:t>
      </w:r>
      <w:r w:rsidRPr="00761874">
        <w:rPr>
          <w:rFonts w:ascii="Times New Roman" w:hAnsi="Times New Roman"/>
          <w:lang w:val="sq-AL"/>
        </w:rPr>
        <w:t xml:space="preserve"> </w:t>
      </w:r>
      <w:r w:rsidR="00FC3D60" w:rsidRPr="00761874">
        <w:rPr>
          <w:rFonts w:ascii="Times New Roman" w:hAnsi="Times New Roman"/>
          <w:lang w:val="sq-AL"/>
        </w:rPr>
        <w:t>00-2022-317, datë 24.02.2022 i Kolegjit Penal të Gjykatës së Lartë).</w:t>
      </w:r>
    </w:p>
    <w:p w14:paraId="753D96F1" w14:textId="768514DF"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Ky qëndrim i Kolegjit Penal të Gjykatës së Lartë është konsoliduar edhe me vendimin e Kolegjit të Gjykatës Kushtetuese nr. 25, datë 05.02.2024, i cili është shprehur se </w:t>
      </w:r>
      <w:r w:rsidR="00FC3D60" w:rsidRPr="00761874">
        <w:rPr>
          <w:rFonts w:ascii="Times New Roman" w:hAnsi="Times New Roman"/>
          <w:i/>
          <w:iCs/>
          <w:lang w:val="sq-AL"/>
        </w:rPr>
        <w:t>[...] disponimi i prokurorit për kompetencën lëndore dhe tokësore të procedimit penal, si dhe vendimet gjyqësore që kanë shqyrtuar ankimin e kërkuesit ndaj këtij disponimi, kanë natyrë të ndërmjetme, pasi nuk zgjidhin në themel çështjen e tij. E parë në këtë këndvështrim, vendimi i prokurorit për kompetencën lëndore nuk ka masën e duhur të autonomisë nga procesi i themelit, në kuptimin që të sjellë efekte të tilla që nuk mund të riparohen ose ndryshohen nga vendimi përfundimtar që do të zgjidhë në themel procedimin penal. Procedimi penal, i vënë në lëvizje nga kërkuesi, është ende në vijim, në fazën e hetimeve paraprake në Prokurorinë pranë Gjykatës së Rrethit Gjyqësor Vlorë, në këtë mënyrë vendimi i Kolegjit Penal të Gjykatës së Lartë që kundërshtohet nuk e ka përmbyllur në themel atë [...]</w:t>
      </w:r>
      <w:r w:rsidR="00FC3D60" w:rsidRPr="00761874">
        <w:rPr>
          <w:rFonts w:ascii="Times New Roman" w:hAnsi="Times New Roman"/>
          <w:lang w:val="sq-AL"/>
        </w:rPr>
        <w:t>.</w:t>
      </w:r>
    </w:p>
    <w:p w14:paraId="56D49AC7" w14:textId="7E19ADEB"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Sa më sipër, aktet proceduriale të prokurorit të çështjes me titull “Urdhër për ndryshimin e të dhënave në regjistër</w:t>
      </w:r>
      <w:r w:rsidRPr="00761874">
        <w:rPr>
          <w:rFonts w:ascii="Times New Roman" w:hAnsi="Times New Roman"/>
          <w:lang w:val="sq-AL"/>
        </w:rPr>
        <w:t>”</w:t>
      </w:r>
      <w:r w:rsidR="00FC3D60" w:rsidRPr="00761874">
        <w:rPr>
          <w:rFonts w:ascii="Times New Roman" w:hAnsi="Times New Roman"/>
          <w:lang w:val="sq-AL"/>
        </w:rPr>
        <w:t xml:space="preserve"> i datë</w:t>
      </w:r>
      <w:r w:rsidRPr="00761874">
        <w:rPr>
          <w:rFonts w:ascii="Times New Roman" w:hAnsi="Times New Roman"/>
          <w:lang w:val="sq-AL"/>
        </w:rPr>
        <w:t>s 14.11.2024 dhe “</w:t>
      </w:r>
      <w:r w:rsidR="00FC3D60" w:rsidRPr="00761874">
        <w:rPr>
          <w:rFonts w:ascii="Times New Roman" w:hAnsi="Times New Roman"/>
          <w:lang w:val="sq-AL"/>
        </w:rPr>
        <w:t>Vendim për shpalljen e moskompetencës l</w:t>
      </w:r>
      <w:r w:rsidR="00761874">
        <w:rPr>
          <w:rFonts w:ascii="Times New Roman" w:hAnsi="Times New Roman"/>
          <w:lang w:val="sq-AL"/>
        </w:rPr>
        <w:t>ë</w:t>
      </w:r>
      <w:r w:rsidR="00FC3D60" w:rsidRPr="00761874">
        <w:rPr>
          <w:rFonts w:ascii="Times New Roman" w:hAnsi="Times New Roman"/>
          <w:lang w:val="sq-AL"/>
        </w:rPr>
        <w:t>ndore</w:t>
      </w:r>
      <w:r w:rsidRPr="00761874">
        <w:rPr>
          <w:rFonts w:ascii="Times New Roman" w:hAnsi="Times New Roman"/>
          <w:lang w:val="sq-AL"/>
        </w:rPr>
        <w:t>”</w:t>
      </w:r>
      <w:r w:rsidR="00FC3D60" w:rsidRPr="00761874">
        <w:rPr>
          <w:rFonts w:ascii="Times New Roman" w:hAnsi="Times New Roman"/>
          <w:lang w:val="sq-AL"/>
        </w:rPr>
        <w:t>, i datës 15.11.2024, janë të paankimueshme dhe nuk duhet ti nënshtroheshin shqyrtimit gjyqësor në Gjykatën e Posaçme të Apelit dhe si rrjedhojë kjo e fundit nuk duhet të dispononte me shfuqizimin e pjesshëm të tyre.</w:t>
      </w:r>
    </w:p>
    <w:p w14:paraId="3542AE9E" w14:textId="6EDD8AF8"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Lidhur me arsyetimin e Gjykatës së Apelit se: </w:t>
      </w:r>
      <w:r w:rsidR="00FC3D60" w:rsidRPr="00761874">
        <w:rPr>
          <w:rFonts w:ascii="Times New Roman" w:hAnsi="Times New Roman"/>
          <w:i/>
          <w:iCs/>
          <w:lang w:val="sq-AL"/>
        </w:rPr>
        <w:t>[...] ky kolegj i Gjykatës së Posaçme të Apelit vlerëson se materialisht dhe substancialisht veprimi procedurial i prokurorit të posa</w:t>
      </w:r>
      <w:r w:rsidRPr="00761874">
        <w:rPr>
          <w:rFonts w:ascii="Times New Roman" w:hAnsi="Times New Roman"/>
          <w:i/>
          <w:iCs/>
          <w:lang w:val="sq-AL"/>
        </w:rPr>
        <w:t>ç</w:t>
      </w:r>
      <w:r w:rsidR="00FC3D60" w:rsidRPr="00761874">
        <w:rPr>
          <w:rFonts w:ascii="Times New Roman" w:hAnsi="Times New Roman"/>
          <w:i/>
          <w:iCs/>
          <w:lang w:val="sq-AL"/>
        </w:rPr>
        <w:t>ëm të ngarkuar me hetimin e çështjes për ndryshimin e cilësimit ligjor të veprës penale sipas parashikimit të pikës 2 të nenit 287 të Kodit të Procedurës Penale, e për rrjedhojë edhe vendimi i tij për shpalljen e moskompetencës lëndore përmbajnë argumentet e vendim</w:t>
      </w:r>
      <w:r w:rsidRPr="00761874">
        <w:rPr>
          <w:rFonts w:ascii="Times New Roman" w:hAnsi="Times New Roman"/>
          <w:i/>
          <w:iCs/>
          <w:lang w:val="sq-AL"/>
        </w:rPr>
        <w:t>m</w:t>
      </w:r>
      <w:r w:rsidR="00FC3D60" w:rsidRPr="00761874">
        <w:rPr>
          <w:rFonts w:ascii="Times New Roman" w:hAnsi="Times New Roman"/>
          <w:i/>
          <w:iCs/>
          <w:lang w:val="sq-AL"/>
        </w:rPr>
        <w:t>arrjes prokuroriale të pushimit të procedimit penal për faktin penal të kallëzuar dhe të regjistruar sipas parashikimit të pikës 1 të nenit 287 të Kodit të Procedurës Penale ... Kjo do të thotë se substancialisht dhe efektivisht një vendimarrje pushimi e procedimit penal për kallëzimin e një subjekti të posaçëm dhe të një vepre penale të posaçme është kamufluar dhe formësuar në aktin e prokurorit për ndryshimin e cilësimit ligjor të veprës penale të datës 14.11.2024 dhe të shpalljes së mosko</w:t>
      </w:r>
      <w:r w:rsidRPr="00761874">
        <w:rPr>
          <w:rFonts w:ascii="Times New Roman" w:hAnsi="Times New Roman"/>
          <w:i/>
          <w:iCs/>
          <w:lang w:val="sq-AL"/>
        </w:rPr>
        <w:t>m</w:t>
      </w:r>
      <w:r w:rsidR="00FC3D60" w:rsidRPr="00761874">
        <w:rPr>
          <w:rFonts w:ascii="Times New Roman" w:hAnsi="Times New Roman"/>
          <w:i/>
          <w:iCs/>
          <w:lang w:val="sq-AL"/>
        </w:rPr>
        <w:t>petencës lëndore të datës 15.11.2024 [...]</w:t>
      </w:r>
      <w:r w:rsidR="00FC3D60" w:rsidRPr="00761874">
        <w:rPr>
          <w:rFonts w:ascii="Times New Roman" w:hAnsi="Times New Roman"/>
          <w:lang w:val="sq-AL"/>
        </w:rPr>
        <w:t xml:space="preserve">, ky konkluzion është i gabuar pasi aktet procedurale të prokurorit të çështjes si ndryshimi i cilësimit juridik të veprës penale, shpallja e moskompetencës lëndore dhe kalimi i procedimit penal për kompetencë lëndore në një tjetër prokurori të juridiksionit të përgjithshëm, nuk përbën mosfillim të procedimit penal. </w:t>
      </w:r>
    </w:p>
    <w:p w14:paraId="5A31B392" w14:textId="364B5572"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Prokuroria e Posaçme, pasi ka kryer veprimet e nevojshme hetimore për të gjitha faktet e kallëzuara nga shtetasi Majlind Shkira, që përfshijnë hetime për çdo fazë të procedurës së prokurimit deri në momentin e lidhjes së kontratës, dhe ka vlerësuar se për të gjitha fazat e procedurave të prokurimit, objekt hetimi, nuk evident</w:t>
      </w:r>
      <w:r w:rsidRPr="00761874">
        <w:rPr>
          <w:rFonts w:ascii="Times New Roman" w:hAnsi="Times New Roman"/>
          <w:lang w:val="sq-AL"/>
        </w:rPr>
        <w:t>ohen elementët e veprës penale “</w:t>
      </w:r>
      <w:r w:rsidR="00FC3D60" w:rsidRPr="00761874">
        <w:rPr>
          <w:rFonts w:ascii="Times New Roman" w:hAnsi="Times New Roman"/>
          <w:lang w:val="sq-AL"/>
        </w:rPr>
        <w:t>Shkelja e barazisë së pjesëmarrësve në tendera apo ankande publike</w:t>
      </w:r>
      <w:r w:rsidRPr="00761874">
        <w:rPr>
          <w:rFonts w:ascii="Times New Roman" w:hAnsi="Times New Roman"/>
          <w:lang w:val="sq-AL"/>
        </w:rPr>
        <w:t>”</w:t>
      </w:r>
      <w:r w:rsidR="00FC3D60" w:rsidRPr="00761874">
        <w:rPr>
          <w:rFonts w:ascii="Times New Roman" w:hAnsi="Times New Roman"/>
          <w:lang w:val="sq-AL"/>
        </w:rPr>
        <w:t>, parashikuar nga neni 258 i Kodit Penal, por që është vlerësuar se hetimet duhet të shtrih</w:t>
      </w:r>
      <w:r w:rsidRPr="00761874">
        <w:rPr>
          <w:rFonts w:ascii="Times New Roman" w:hAnsi="Times New Roman"/>
          <w:lang w:val="sq-AL"/>
        </w:rPr>
        <w:t>en në drejtim të veprës penale “</w:t>
      </w:r>
      <w:r w:rsidR="00FC3D60" w:rsidRPr="00761874">
        <w:rPr>
          <w:rFonts w:ascii="Times New Roman" w:hAnsi="Times New Roman"/>
          <w:lang w:val="sq-AL"/>
        </w:rPr>
        <w:t>Shpërdorimi i detyrës</w:t>
      </w:r>
      <w:r w:rsidRPr="00761874">
        <w:rPr>
          <w:rFonts w:ascii="Times New Roman" w:hAnsi="Times New Roman"/>
          <w:lang w:val="sq-AL"/>
        </w:rPr>
        <w:t>”</w:t>
      </w:r>
      <w:r w:rsidR="00FC3D60" w:rsidRPr="00761874">
        <w:rPr>
          <w:rFonts w:ascii="Times New Roman" w:hAnsi="Times New Roman"/>
          <w:lang w:val="sq-AL"/>
        </w:rPr>
        <w:t xml:space="preserve">, parashikuar nga neni 248 i Kodit Penal, ndaj me ndryshimin e kualifikimit ligjor në regjistrin përkatës (kryer më datë 14.11.2024), në datë 15.11.2024 ka disponuar me vendim për shpalljen e moskompetencës lëndore të saj dhe kalimin e akteve të procedimit penal nr. 283 të vitit 2020 Prokurorisë pranë Gjykatës së Shkallës së Parë të Juridiksionit të Përgjithshëm Tiranë. Gjithashtu, nga hetimet e kryera, Prokuroria </w:t>
      </w:r>
      <w:r w:rsidR="00FC3D60" w:rsidRPr="00761874">
        <w:rPr>
          <w:rFonts w:ascii="Times New Roman" w:hAnsi="Times New Roman"/>
          <w:lang w:val="sq-AL"/>
        </w:rPr>
        <w:lastRenderedPageBreak/>
        <w:t>e Posaçme ka vlerësuar se nuk konstatohen indic</w:t>
      </w:r>
      <w:r w:rsidRPr="00761874">
        <w:rPr>
          <w:rFonts w:ascii="Times New Roman" w:hAnsi="Times New Roman"/>
          <w:lang w:val="sq-AL"/>
        </w:rPr>
        <w:t>j</w:t>
      </w:r>
      <w:r w:rsidR="00FC3D60" w:rsidRPr="00761874">
        <w:rPr>
          <w:rFonts w:ascii="Times New Roman" w:hAnsi="Times New Roman"/>
          <w:lang w:val="sq-AL"/>
        </w:rPr>
        <w:t>e mbi ekzistencën e ndonjë vepre penale tjetër apo subjekti që të jetë në kompetencë lëndore të saj.</w:t>
      </w:r>
    </w:p>
    <w:p w14:paraId="3FC2CF84" w14:textId="32C61399"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Lidhur me arsyetimin e Gjykatës së Apelit se </w:t>
      </w:r>
      <w:r w:rsidR="00FC3D60" w:rsidRPr="00761874">
        <w:rPr>
          <w:rFonts w:ascii="Times New Roman" w:hAnsi="Times New Roman"/>
          <w:i/>
          <w:iCs/>
          <w:lang w:val="sq-AL"/>
        </w:rPr>
        <w:t>[...] Gjykata konstaton se kjo mënyrë e të operuarit të Prokurorisë së Posaçme ka passjellë pamundësinë e realizimit të aksesit në gjykatë të kallëzuesit Majlind Shkira për faktet penale historike të kallëzuara prej tij, lidhur me procedurat e prokurimit të evidentuara më sipër [...]</w:t>
      </w:r>
      <w:r w:rsidR="00FC3D60" w:rsidRPr="00761874">
        <w:rPr>
          <w:rFonts w:ascii="Times New Roman" w:hAnsi="Times New Roman"/>
          <w:lang w:val="sq-AL"/>
        </w:rPr>
        <w:t>,</w:t>
      </w:r>
      <w:r w:rsidRPr="00761874">
        <w:rPr>
          <w:rFonts w:ascii="Times New Roman" w:hAnsi="Times New Roman"/>
          <w:lang w:val="sq-AL"/>
        </w:rPr>
        <w:t xml:space="preserve"> </w:t>
      </w:r>
      <w:r w:rsidR="00FC3D60" w:rsidRPr="00761874">
        <w:rPr>
          <w:rFonts w:ascii="Times New Roman" w:hAnsi="Times New Roman"/>
          <w:lang w:val="sq-AL"/>
        </w:rPr>
        <w:t>nuk është objektivisht korrekt</w:t>
      </w:r>
      <w:r w:rsidRPr="00761874">
        <w:rPr>
          <w:rFonts w:ascii="Times New Roman" w:hAnsi="Times New Roman"/>
          <w:lang w:val="sq-AL"/>
        </w:rPr>
        <w:t xml:space="preserve">, </w:t>
      </w:r>
      <w:r w:rsidR="00FC3D60" w:rsidRPr="00761874">
        <w:rPr>
          <w:rFonts w:ascii="Times New Roman" w:hAnsi="Times New Roman"/>
          <w:lang w:val="sq-AL"/>
        </w:rPr>
        <w:t>pasi prokuroria kompetente</w:t>
      </w:r>
      <w:r w:rsidRPr="00761874">
        <w:rPr>
          <w:rFonts w:ascii="Times New Roman" w:hAnsi="Times New Roman"/>
          <w:lang w:val="sq-AL"/>
        </w:rPr>
        <w:t xml:space="preserve">, </w:t>
      </w:r>
      <w:r w:rsidR="00FC3D60" w:rsidRPr="00761874">
        <w:rPr>
          <w:rFonts w:ascii="Times New Roman" w:hAnsi="Times New Roman"/>
          <w:lang w:val="sq-AL"/>
        </w:rPr>
        <w:t xml:space="preserve">të cilës i kanë kaluar aktet me vendimin për shpalljen e moskompetencës lëndore nuk ka kufizime të ushtrimit të ndjekjes penale për cilindo fakt penal që do t'i rezultojë nga hetimi dhe nga ana tjetër, kallëzuesi ka të gjitha mundësitë që pretendimet e tij t'i partaqesë gjatë procedimit penal pranë gjykatave të juridiksionit të zakonshëm deri në Gjykatën e Lartë, ashtu edhe kundërshtimin eventual të vendimit përfundimtar. </w:t>
      </w:r>
    </w:p>
    <w:p w14:paraId="2F9FCEE0" w14:textId="73EAA86D"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Në të njëjtin vendim të cituar sa më lart të Kolegjit të Gjykatës Kushtetuese (vendimi nr. 25, datë 02.04.2025) ka gjetur adresim edhe </w:t>
      </w:r>
      <w:r w:rsidR="00FC3D60" w:rsidRPr="00761874">
        <w:rPr>
          <w:rFonts w:ascii="Times New Roman" w:hAnsi="Times New Roman"/>
          <w:i/>
          <w:iCs/>
          <w:lang w:val="sq-AL"/>
        </w:rPr>
        <w:t>aksesi në gjykatë</w:t>
      </w:r>
      <w:r w:rsidR="00FC3D60" w:rsidRPr="00761874">
        <w:rPr>
          <w:rFonts w:ascii="Times New Roman" w:hAnsi="Times New Roman"/>
          <w:lang w:val="sq-AL"/>
        </w:rPr>
        <w:t xml:space="preserve"> për të cilin gjykata është shprehur se: </w:t>
      </w:r>
      <w:r w:rsidR="00FC3D60" w:rsidRPr="00761874">
        <w:rPr>
          <w:rFonts w:ascii="Times New Roman" w:hAnsi="Times New Roman"/>
          <w:i/>
          <w:iCs/>
          <w:lang w:val="sq-AL"/>
        </w:rPr>
        <w:t>[...] 18...Kolegji vlerëson se vendimet e kundërshtuara nuk konsiderohen përfundimtare për efekt të kontrollit kushtetues dhe se kërkuesi i ka të gjitha mundësitë që pretendimet me natyrë kushtetuese t'i paraqesë si gjatë procedimit penal pranë gjykatave të juridiksionit të zakonshëm deri në Gjykatën e Lartë, ashtu edhe në kundërshtimin eventual të vendimit përfundimtar në Gjykatë (shih vendimin nr. 178, datë 15.12.2022 të Mbledhjes së Gjyqtarëve). 19. Për sa më sipër, kërkuesi nuk legjitimohet t'i drejtohet Gjykatës për të kundërshtuar aktin e prokurorit dhe vendimet gjyqësore që janë dhënë për ankimin e tij ndaj këtij akti, pasi, bazuar në nenin 131, pika 1, shkronja “f”, të Kushtetutës, ai ka ende mjete juridike efektive në dispozicion për riparimin e të drejtave të pretenduara si të cenuara. Në kushtet kur ky kriter paraprak nuk plotësohet, analiza e përmbushjes së kritereve të tjera të pranueshmërisë bëhet e panevojshme, për shkak të karakterit kumulativ të tyre. [...]</w:t>
      </w:r>
      <w:r w:rsidR="00FC3D60" w:rsidRPr="00761874">
        <w:rPr>
          <w:rFonts w:ascii="Times New Roman" w:hAnsi="Times New Roman"/>
          <w:lang w:val="sq-AL"/>
        </w:rPr>
        <w:t>.</w:t>
      </w:r>
    </w:p>
    <w:p w14:paraId="64702491" w14:textId="77777777" w:rsidR="00004F6E"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 xml:space="preserve">Sikurse është shprehur dhe Gjykata e Posaçme e Shkallës së Parë për Korrupsionin dhe Krimin e Organizuar, vlerësojmë se ankuesit/kallëzuesit Majlind Shkira nuk i është cënuar e drejta për një proces të rregullt ligjor, pasi kallëzimi që ky shtetas paraqiti në Prokurorinë e Posaçme është dërguar për hetime të mëtejshme në Prokurorinë pranë Gjykatës së Shkallës së Parë të Juridiksionit të Përgjithshëm Tiranë, e cila, pas hetimeve apo verifikimeve të kryera, në varësi të ecurisë dhe rezultateve të tyre, do të urdhërojë regjistrimin e procedimit penal. </w:t>
      </w:r>
    </w:p>
    <w:p w14:paraId="5216B252" w14:textId="65C276E1" w:rsidR="00FC3D60" w:rsidRPr="00761874" w:rsidRDefault="00004F6E" w:rsidP="00615277">
      <w:pPr>
        <w:pStyle w:val="NoSpacing"/>
        <w:jc w:val="both"/>
        <w:rPr>
          <w:rFonts w:ascii="Times New Roman" w:hAnsi="Times New Roman"/>
          <w:lang w:val="sq-AL"/>
        </w:rPr>
      </w:pPr>
      <w:r w:rsidRPr="00761874">
        <w:rPr>
          <w:rFonts w:ascii="Times New Roman" w:hAnsi="Times New Roman"/>
          <w:lang w:val="sq-AL"/>
        </w:rPr>
        <w:t xml:space="preserve">- </w:t>
      </w:r>
      <w:r w:rsidR="00FC3D60" w:rsidRPr="00761874">
        <w:rPr>
          <w:rFonts w:ascii="Times New Roman" w:hAnsi="Times New Roman"/>
          <w:lang w:val="sq-AL"/>
        </w:rPr>
        <w:t>Kërkuesi legjitimohet që të kundërshtojë çdo vendimmarrje përfundimtare që mund të marrë ajo prokurori në gjykatën kompetente, Gjykatën e Shkallës së Parë të Juridiksionit të Përgjithshëm Tiranë. Po ashtu, nëse ajo prokurori apo gjykata pranë saj, gjatë hetimit apo gjykimit konstatojnë elementë të veprave penale në kompetencë të Gjykatës së Posaçme Kundër Korrupsionit dhe Krimit të Organizuar, mbartin detyrimin ligjor për t'ia kaluar për kompetencë prokurorisë/gjykatës kompetente.</w:t>
      </w:r>
    </w:p>
    <w:p w14:paraId="21E6BADE" w14:textId="7A091E72" w:rsidR="00615277" w:rsidRPr="00761874" w:rsidRDefault="00615277" w:rsidP="00615277">
      <w:pPr>
        <w:jc w:val="both"/>
        <w:rPr>
          <w:rFonts w:ascii="Times New Roman" w:hAnsi="Times New Roman"/>
        </w:rPr>
      </w:pPr>
      <w:r w:rsidRPr="00761874">
        <w:rPr>
          <w:rFonts w:ascii="Times New Roman" w:hAnsi="Times New Roman"/>
        </w:rPr>
        <w:t xml:space="preserve">        1</w:t>
      </w:r>
      <w:r w:rsidR="00BB2B9C" w:rsidRPr="00761874">
        <w:rPr>
          <w:rFonts w:ascii="Times New Roman" w:hAnsi="Times New Roman"/>
        </w:rPr>
        <w:t>3</w:t>
      </w:r>
      <w:r w:rsidRPr="00761874">
        <w:rPr>
          <w:rFonts w:ascii="Times New Roman" w:hAnsi="Times New Roman"/>
        </w:rPr>
        <w:t xml:space="preserve">. </w:t>
      </w:r>
      <w:r w:rsidR="00F53C11" w:rsidRPr="00761874">
        <w:rPr>
          <w:rFonts w:ascii="Times New Roman" w:hAnsi="Times New Roman"/>
          <w:b/>
        </w:rPr>
        <w:t>Kundër rekursit të Proku</w:t>
      </w:r>
      <w:r w:rsidR="00FC3D60" w:rsidRPr="00761874">
        <w:rPr>
          <w:rFonts w:ascii="Times New Roman" w:hAnsi="Times New Roman"/>
          <w:b/>
        </w:rPr>
        <w:t>r</w:t>
      </w:r>
      <w:r w:rsidR="00F53C11" w:rsidRPr="00761874">
        <w:rPr>
          <w:rFonts w:ascii="Times New Roman" w:hAnsi="Times New Roman"/>
          <w:b/>
        </w:rPr>
        <w:t xml:space="preserve">orisë së Posaçme, më datë 03.06.2025, </w:t>
      </w:r>
      <w:r w:rsidR="00F53C11" w:rsidRPr="00761874">
        <w:rPr>
          <w:rFonts w:ascii="Times New Roman" w:hAnsi="Times New Roman"/>
          <w:b/>
          <w:bCs/>
        </w:rPr>
        <w:t>ka paraqitur kundër</w:t>
      </w:r>
      <w:r w:rsidRPr="00761874">
        <w:rPr>
          <w:rFonts w:ascii="Times New Roman" w:hAnsi="Times New Roman"/>
          <w:b/>
          <w:bCs/>
        </w:rPr>
        <w:t>-</w:t>
      </w:r>
      <w:r w:rsidR="00F53C11" w:rsidRPr="00761874">
        <w:rPr>
          <w:rFonts w:ascii="Times New Roman" w:hAnsi="Times New Roman"/>
          <w:b/>
          <w:bCs/>
        </w:rPr>
        <w:t xml:space="preserve">rekurs </w:t>
      </w:r>
      <w:r w:rsidRPr="00761874">
        <w:rPr>
          <w:rFonts w:ascii="Times New Roman" w:hAnsi="Times New Roman"/>
          <w:b/>
          <w:bCs/>
        </w:rPr>
        <w:t xml:space="preserve">ankuesi </w:t>
      </w:r>
      <w:r w:rsidR="00F53C11" w:rsidRPr="00761874">
        <w:rPr>
          <w:rFonts w:ascii="Times New Roman" w:hAnsi="Times New Roman"/>
          <w:b/>
          <w:bCs/>
        </w:rPr>
        <w:t>Majlind Shkira,</w:t>
      </w:r>
      <w:r w:rsidR="00F53C11" w:rsidRPr="00761874">
        <w:rPr>
          <w:rFonts w:ascii="Times New Roman" w:hAnsi="Times New Roman"/>
          <w:b/>
        </w:rPr>
        <w:t xml:space="preserve"> me cili</w:t>
      </w:r>
      <w:r w:rsidR="00004F6E" w:rsidRPr="00761874">
        <w:rPr>
          <w:rFonts w:ascii="Times New Roman" w:hAnsi="Times New Roman"/>
          <w:b/>
        </w:rPr>
        <w:t>n</w:t>
      </w:r>
      <w:r w:rsidR="00F53C11" w:rsidRPr="00761874">
        <w:rPr>
          <w:rFonts w:ascii="Times New Roman" w:hAnsi="Times New Roman"/>
          <w:b/>
        </w:rPr>
        <w:t xml:space="preserve"> ka kërkuar</w:t>
      </w:r>
      <w:r w:rsidRPr="00761874">
        <w:rPr>
          <w:rFonts w:ascii="Times New Roman" w:hAnsi="Times New Roman"/>
        </w:rPr>
        <w:t>:...L</w:t>
      </w:r>
      <w:r w:rsidR="00F53C11" w:rsidRPr="00761874">
        <w:rPr>
          <w:rFonts w:ascii="Times New Roman" w:hAnsi="Times New Roman"/>
        </w:rPr>
        <w:t xml:space="preserve">ënien në fuqi të vendimit të Gjykatës së Posaçme të Apelit; </w:t>
      </w:r>
      <w:r w:rsidR="00F53C11" w:rsidRPr="00761874">
        <w:rPr>
          <w:rFonts w:ascii="Times New Roman" w:hAnsi="Times New Roman"/>
          <w:bCs/>
        </w:rPr>
        <w:t>detyrimin e Universitetit të Mjekësisë për shpërblimin e dëmit; fillimin e procedimit penal për shtetasit Andi Mahila; fillimin e procedimit penal për prokurimet publike dhe për pengimin e lidhjes së kontratës së punës së shtetasit Ma</w:t>
      </w:r>
      <w:r w:rsidR="00004F6E" w:rsidRPr="00761874">
        <w:rPr>
          <w:rFonts w:ascii="Times New Roman" w:hAnsi="Times New Roman"/>
          <w:bCs/>
        </w:rPr>
        <w:t>j</w:t>
      </w:r>
      <w:r w:rsidR="00F53C11" w:rsidRPr="00761874">
        <w:rPr>
          <w:rFonts w:ascii="Times New Roman" w:hAnsi="Times New Roman"/>
          <w:bCs/>
        </w:rPr>
        <w:t>lind Shkira; detyrimin e prokurorit të posaçëm të nxjerrë urdhrin e pushimit/mosfillimit; hetimin penal si procedim i lidhur për shkarkimin e audituesit të Universitetit të Mjekës</w:t>
      </w:r>
      <w:r w:rsidR="00761874" w:rsidRPr="00761874">
        <w:rPr>
          <w:rFonts w:ascii="Times New Roman" w:hAnsi="Times New Roman"/>
          <w:bCs/>
        </w:rPr>
        <w:t>i</w:t>
      </w:r>
      <w:r w:rsidR="00F53C11" w:rsidRPr="00761874">
        <w:rPr>
          <w:rFonts w:ascii="Times New Roman" w:hAnsi="Times New Roman"/>
          <w:bCs/>
        </w:rPr>
        <w:t>së Majlind Shkira; pavlefshmëri absolute të vendimeve të Bordit të Administrimit të Universitetit të Mjekësisë si dhe pagimi nga data e ndërprerjes së marrëdhënies së punës deri në rikthimin në detyrë.</w:t>
      </w:r>
      <w:r w:rsidR="00FC3D60" w:rsidRPr="00761874">
        <w:rPr>
          <w:rFonts w:ascii="Times New Roman" w:hAnsi="Times New Roman"/>
          <w:bCs/>
        </w:rPr>
        <w:t xml:space="preserve"> </w:t>
      </w:r>
      <w:r w:rsidR="00F53C11" w:rsidRPr="00761874">
        <w:rPr>
          <w:rFonts w:ascii="Times New Roman" w:hAnsi="Times New Roman"/>
        </w:rPr>
        <w:t>Në kundër</w:t>
      </w:r>
      <w:r w:rsidR="00761874" w:rsidRPr="00761874">
        <w:rPr>
          <w:rFonts w:ascii="Times New Roman" w:hAnsi="Times New Roman"/>
        </w:rPr>
        <w:t>-</w:t>
      </w:r>
      <w:r w:rsidR="00F53C11" w:rsidRPr="00761874">
        <w:rPr>
          <w:rFonts w:ascii="Times New Roman" w:hAnsi="Times New Roman"/>
        </w:rPr>
        <w:t>rekurs kallëzuesi Majlind Shkira, përveç parashtrimit të rrethanave faktike dhe provat që ka paraqitur në SPAK</w:t>
      </w:r>
      <w:r w:rsidRPr="00761874">
        <w:rPr>
          <w:rFonts w:ascii="Times New Roman" w:hAnsi="Times New Roman"/>
        </w:rPr>
        <w:t>.</w:t>
      </w:r>
    </w:p>
    <w:p w14:paraId="78E0DB94" w14:textId="3BDCFED1" w:rsidR="00F53C11" w:rsidRPr="00761874" w:rsidRDefault="00615277" w:rsidP="00615277">
      <w:pPr>
        <w:jc w:val="both"/>
        <w:rPr>
          <w:rFonts w:ascii="Times New Roman" w:hAnsi="Times New Roman"/>
        </w:rPr>
      </w:pPr>
      <w:r w:rsidRPr="00761874">
        <w:rPr>
          <w:rFonts w:ascii="Times New Roman" w:hAnsi="Times New Roman"/>
        </w:rPr>
        <w:t xml:space="preserve">       1</w:t>
      </w:r>
      <w:r w:rsidR="00BB2B9C" w:rsidRPr="00761874">
        <w:rPr>
          <w:rFonts w:ascii="Times New Roman" w:hAnsi="Times New Roman"/>
        </w:rPr>
        <w:t>4</w:t>
      </w:r>
      <w:r w:rsidRPr="00761874">
        <w:rPr>
          <w:rFonts w:ascii="Times New Roman" w:hAnsi="Times New Roman"/>
        </w:rPr>
        <w:t>. N</w:t>
      </w:r>
      <w:r w:rsidR="00347194" w:rsidRPr="00761874">
        <w:rPr>
          <w:rFonts w:ascii="Times New Roman" w:hAnsi="Times New Roman"/>
        </w:rPr>
        <w:t>ë</w:t>
      </w:r>
      <w:r w:rsidRPr="00761874">
        <w:rPr>
          <w:rFonts w:ascii="Times New Roman" w:hAnsi="Times New Roman"/>
        </w:rPr>
        <w:t xml:space="preserve"> kund</w:t>
      </w:r>
      <w:r w:rsidR="00347194" w:rsidRPr="00761874">
        <w:rPr>
          <w:rFonts w:ascii="Times New Roman" w:hAnsi="Times New Roman"/>
        </w:rPr>
        <w:t>ë</w:t>
      </w:r>
      <w:r w:rsidRPr="00761874">
        <w:rPr>
          <w:rFonts w:ascii="Times New Roman" w:hAnsi="Times New Roman"/>
        </w:rPr>
        <w:t xml:space="preserve">r-rekurs ankuesi Majlind Shkira </w:t>
      </w:r>
      <w:r w:rsidR="00F53C11" w:rsidRPr="00761874">
        <w:rPr>
          <w:rFonts w:ascii="Times New Roman" w:hAnsi="Times New Roman"/>
        </w:rPr>
        <w:t>ka parashtruar këto shkaqe:</w:t>
      </w:r>
    </w:p>
    <w:p w14:paraId="22F17122" w14:textId="1FDC4064"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lastRenderedPageBreak/>
        <w:t xml:space="preserve">- </w:t>
      </w:r>
      <w:r w:rsidR="00F53C11" w:rsidRPr="00761874">
        <w:rPr>
          <w:rFonts w:ascii="Times New Roman" w:hAnsi="Times New Roman"/>
          <w:iCs/>
        </w:rPr>
        <w:t>Me veprimet e saj prokuroria i ka hequr të drejtën e ankimit; I ka kërkuar Gjykatës së Posaçme të Apelit të urdhërojë prokurorin e SPAK të regjistrojë procedimin penal dhe të kryejë hetimet duke përcaktuar edhe drejtimin e tyre, si dhe ngritjen e akuzave (cituar në përmbajtje të ankimit dhe rekursit);</w:t>
      </w:r>
      <w:r w:rsidRPr="00761874">
        <w:rPr>
          <w:rFonts w:ascii="Times New Roman" w:hAnsi="Times New Roman"/>
          <w:iCs/>
        </w:rPr>
        <w:t xml:space="preserve"> </w:t>
      </w:r>
      <w:r w:rsidR="00F53C11" w:rsidRPr="00761874">
        <w:rPr>
          <w:rFonts w:ascii="Times New Roman" w:hAnsi="Times New Roman"/>
          <w:iCs/>
        </w:rPr>
        <w:t>Nga dokumentacioni që disponon nga SPAK nuk është kryer asnjë hetim dhe nuk është dhënë asnjë përgjigje që të kundërshtojë gjetjet e auditimit të kryer;</w:t>
      </w:r>
    </w:p>
    <w:p w14:paraId="1FEA995D" w14:textId="7196B67E"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Gjykata e ka përjashtuar nga pozita e viktimës të parashikuar në nenin 58/1, shkronja “g” të Kodit të Procedurës Penale por nuk ka përcaktuar as pozitën procedurale se çfarë cilësie ka dhe kujt gjykate duhet t’i drejtohet për të rivendosur të drejtat e tij legjitime, se fakti që vendimi i Bordit të Administrimit nr. 19, datë 27.03.2020 është fakt që është penguar të ekzekutohet;</w:t>
      </w:r>
      <w:r w:rsidRPr="00761874">
        <w:rPr>
          <w:rFonts w:ascii="Times New Roman" w:hAnsi="Times New Roman"/>
          <w:iCs/>
        </w:rPr>
        <w:t xml:space="preserve"> </w:t>
      </w:r>
      <w:r w:rsidR="00F53C11" w:rsidRPr="00761874">
        <w:rPr>
          <w:rFonts w:ascii="Times New Roman" w:hAnsi="Times New Roman"/>
          <w:iCs/>
        </w:rPr>
        <w:t>Argumentet e gjykatës se ankuesi nuk mund të mbajë pozitën e viktimës janë kontradiktore kur gjykata nuk disponon dosjen;</w:t>
      </w:r>
    </w:p>
    <w:p w14:paraId="72486333" w14:textId="291DA892"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Mosveprimi i SPAK dhe GJKKO i krijojnë lehtësi zv. Ministrit të Brendshëm A. M që vepra penale të parashkruhet për shkak të zvarritjes;</w:t>
      </w:r>
      <w:r w:rsidRPr="00761874">
        <w:rPr>
          <w:rFonts w:ascii="Times New Roman" w:hAnsi="Times New Roman"/>
          <w:iCs/>
        </w:rPr>
        <w:t xml:space="preserve"> </w:t>
      </w:r>
      <w:r w:rsidR="00F53C11" w:rsidRPr="00761874">
        <w:rPr>
          <w:rFonts w:ascii="Times New Roman" w:hAnsi="Times New Roman"/>
          <w:iCs/>
        </w:rPr>
        <w:t>Mosmarrja e dosjes nga GJKKO në Prokurorinë e Posaçme/Prokurorinë e Tiranës nuk justifikon vendimmarrjen e saj dhe e bën vendimin absolutisht të pavlefshëm, si dhe kundërshtim me parimin e disponibilitetit që gjykata shprehet për atë që kërkojnë palët;</w:t>
      </w:r>
    </w:p>
    <w:p w14:paraId="529E0126" w14:textId="39F1704B"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GJKKO interpreton gabim ligjin procedural penal dhe atë material pasi ai si ankues nuk kërkon ndryshimin e cilësimit juridik që ka bërë prokuroria por kërkon vendimin e pushimit;</w:t>
      </w:r>
      <w:r w:rsidRPr="00761874">
        <w:rPr>
          <w:rFonts w:ascii="Times New Roman" w:hAnsi="Times New Roman"/>
          <w:iCs/>
        </w:rPr>
        <w:t xml:space="preserve"> </w:t>
      </w:r>
      <w:r w:rsidR="00F53C11" w:rsidRPr="00761874">
        <w:rPr>
          <w:rFonts w:ascii="Times New Roman" w:hAnsi="Times New Roman"/>
          <w:iCs/>
        </w:rPr>
        <w:t>Rastin që ka referuar Prokurori i Posaçëm në Prokurorinë e Tiranës nuk ka lidhje me kallëzimin penal që ai ka bërë. Është e drejtë e prokurorisë që sipas nenit 75/a ti kalojë Prokurorisë së Tiranës por për kallëzimin e tij duhet ti japë vendim pushimi apo mosfillimi për objektet (i referohet prokurorime publike);</w:t>
      </w:r>
    </w:p>
    <w:p w14:paraId="4183DA60" w14:textId="7E6DB207"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Nga ana e Prokurorisë së Posaçme nuk jemi përpara të njëjtit fakt/kallëzim dhe nuk kemi ndryshim të cilësimit juridik të veprës penale por kemi pushim të kallëzimit si dhe dërgimin në Prokurorinë e Tiranës për njëë fakt tjetër që SPAK e gjykon që ka vepër penale, i ndryshëm nga ajo e kallëzuesit, pra SPAK ka marrë atributet e një gjykate;</w:t>
      </w:r>
    </w:p>
    <w:p w14:paraId="6CFFCFE4" w14:textId="2715DF56"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Vetë GJKKO pranon faktin që janë kryer veprime hetimore, por nuk ka dijeni si dhe sa pasi nuk disponon dosje të hetimeve dhe ka dhënë vendim bazuar vetëm në lidhje me ankimin e Majlind Shkira dhe vendimit të prokurorit të Prokurorisë së Posa</w:t>
      </w:r>
      <w:r w:rsidR="00234021">
        <w:rPr>
          <w:rFonts w:ascii="Times New Roman" w:hAnsi="Times New Roman"/>
          <w:iCs/>
        </w:rPr>
        <w:t>ç</w:t>
      </w:r>
      <w:r w:rsidRPr="00761874">
        <w:rPr>
          <w:rFonts w:ascii="Times New Roman" w:hAnsi="Times New Roman"/>
          <w:iCs/>
        </w:rPr>
        <w:t>m</w:t>
      </w:r>
      <w:r w:rsidR="00234021">
        <w:rPr>
          <w:rFonts w:ascii="Times New Roman" w:hAnsi="Times New Roman"/>
          <w:iCs/>
        </w:rPr>
        <w:t>e</w:t>
      </w:r>
      <w:r w:rsidRPr="00761874">
        <w:rPr>
          <w:rFonts w:ascii="Times New Roman" w:hAnsi="Times New Roman"/>
          <w:iCs/>
        </w:rPr>
        <w:t xml:space="preserve"> në kundështim me nenin 419 “</w:t>
      </w:r>
      <w:r w:rsidR="00F53C11" w:rsidRPr="00761874">
        <w:rPr>
          <w:rFonts w:ascii="Times New Roman" w:hAnsi="Times New Roman"/>
          <w:iCs/>
        </w:rPr>
        <w:t>Dërgimi i Akteve</w:t>
      </w:r>
      <w:r w:rsidRPr="00761874">
        <w:rPr>
          <w:rFonts w:ascii="Times New Roman" w:hAnsi="Times New Roman"/>
          <w:iCs/>
        </w:rPr>
        <w:t>”, nenin 291 “</w:t>
      </w:r>
      <w:r w:rsidR="00F53C11" w:rsidRPr="00761874">
        <w:rPr>
          <w:rFonts w:ascii="Times New Roman" w:hAnsi="Times New Roman"/>
          <w:iCs/>
        </w:rPr>
        <w:t>Vendimi i mosfillimi procedimit”</w:t>
      </w:r>
      <w:r>
        <w:rPr>
          <w:rFonts w:ascii="Times New Roman" w:hAnsi="Times New Roman"/>
          <w:iCs/>
        </w:rPr>
        <w:t xml:space="preserve">, </w:t>
      </w:r>
      <w:r w:rsidR="00F53C11" w:rsidRPr="00761874">
        <w:rPr>
          <w:rFonts w:ascii="Times New Roman" w:hAnsi="Times New Roman"/>
          <w:iCs/>
        </w:rPr>
        <w:t>duke mos vlerësuar asnjë akt të dosjes dhe çfarë veprime hetimore ka kryer nga ana Prokurorisë së Posaçme.</w:t>
      </w:r>
    </w:p>
    <w:p w14:paraId="7695FCD4" w14:textId="4E9B5FB8"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Nga ana e prokurorit të Prokurorisë së Posaçme nuk është bërë ndryshimi i kualifikimit ligjor</w:t>
      </w:r>
      <w:r w:rsidRPr="00761874">
        <w:rPr>
          <w:rFonts w:ascii="Times New Roman" w:hAnsi="Times New Roman"/>
          <w:iCs/>
        </w:rPr>
        <w:t xml:space="preserve"> të veprës penale “</w:t>
      </w:r>
      <w:r w:rsidR="00F53C11" w:rsidRPr="00761874">
        <w:rPr>
          <w:rFonts w:ascii="Times New Roman" w:hAnsi="Times New Roman"/>
          <w:iCs/>
        </w:rPr>
        <w:t>Shkelje e barazisë së pjesëmarrjes në tendera apo ankande publikë</w:t>
      </w:r>
      <w:r w:rsidRPr="00761874">
        <w:rPr>
          <w:rFonts w:ascii="Times New Roman" w:hAnsi="Times New Roman"/>
          <w:iCs/>
        </w:rPr>
        <w:t xml:space="preserve">”, </w:t>
      </w:r>
      <w:r w:rsidR="00F53C11" w:rsidRPr="00761874">
        <w:rPr>
          <w:rFonts w:ascii="Times New Roman" w:hAnsi="Times New Roman"/>
          <w:iCs/>
        </w:rPr>
        <w:t>parashikuar nga neni 258 i</w:t>
      </w:r>
      <w:r w:rsidRPr="00761874">
        <w:rPr>
          <w:rFonts w:ascii="Times New Roman" w:hAnsi="Times New Roman"/>
          <w:iCs/>
        </w:rPr>
        <w:t xml:space="preserve"> Kodit Penal, në veprën penale “</w:t>
      </w:r>
      <w:r w:rsidR="00F53C11" w:rsidRPr="00761874">
        <w:rPr>
          <w:rFonts w:ascii="Times New Roman" w:hAnsi="Times New Roman"/>
          <w:iCs/>
        </w:rPr>
        <w:t>Shpërdorimi detyrës</w:t>
      </w:r>
      <w:r w:rsidRPr="00761874">
        <w:rPr>
          <w:rFonts w:ascii="Times New Roman" w:hAnsi="Times New Roman"/>
          <w:iCs/>
        </w:rPr>
        <w:t xml:space="preserve">”, </w:t>
      </w:r>
      <w:r w:rsidR="00F53C11" w:rsidRPr="00761874">
        <w:rPr>
          <w:rFonts w:ascii="Times New Roman" w:hAnsi="Times New Roman"/>
          <w:iCs/>
        </w:rPr>
        <w:t>parashikuar nga neni 248</w:t>
      </w:r>
      <w:r>
        <w:rPr>
          <w:rFonts w:ascii="Times New Roman" w:hAnsi="Times New Roman"/>
          <w:iCs/>
        </w:rPr>
        <w:t xml:space="preserve"> i </w:t>
      </w:r>
      <w:r w:rsidR="00F53C11" w:rsidRPr="00761874">
        <w:rPr>
          <w:rFonts w:ascii="Times New Roman" w:hAnsi="Times New Roman"/>
          <w:iCs/>
        </w:rPr>
        <w:t xml:space="preserve">Kodit Penal për kallëzimin e Majlind Shkirës, po për fakt tjetër që ska lidhje me kallëzimin. </w:t>
      </w:r>
    </w:p>
    <w:p w14:paraId="33751B0C" w14:textId="3A9F7387"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Në rast se do bënte përsëri ndryshimin e kualifi</w:t>
      </w:r>
      <w:r w:rsidRPr="00761874">
        <w:rPr>
          <w:rFonts w:ascii="Times New Roman" w:hAnsi="Times New Roman"/>
          <w:iCs/>
        </w:rPr>
        <w:t>kimit ligjore nga vepra penale “</w:t>
      </w:r>
      <w:r w:rsidR="00F53C11" w:rsidRPr="00761874">
        <w:rPr>
          <w:rFonts w:ascii="Times New Roman" w:hAnsi="Times New Roman"/>
          <w:iCs/>
        </w:rPr>
        <w:t>Shkelj</w:t>
      </w:r>
      <w:r w:rsidRPr="00761874">
        <w:rPr>
          <w:rFonts w:ascii="Times New Roman" w:hAnsi="Times New Roman"/>
          <w:iCs/>
        </w:rPr>
        <w:t>a</w:t>
      </w:r>
      <w:r w:rsidR="00F53C11" w:rsidRPr="00761874">
        <w:rPr>
          <w:rFonts w:ascii="Times New Roman" w:hAnsi="Times New Roman"/>
          <w:iCs/>
        </w:rPr>
        <w:t xml:space="preserve"> e barazisë së pjesëmarrjes në tendera apo ankande publikë”</w:t>
      </w:r>
      <w:r w:rsidRPr="00761874">
        <w:rPr>
          <w:rFonts w:ascii="Times New Roman" w:hAnsi="Times New Roman"/>
          <w:iCs/>
        </w:rPr>
        <w:t xml:space="preserve">, </w:t>
      </w:r>
      <w:r w:rsidR="00F53C11" w:rsidRPr="00761874">
        <w:rPr>
          <w:rFonts w:ascii="Times New Roman" w:hAnsi="Times New Roman"/>
          <w:iCs/>
        </w:rPr>
        <w:t>parashikuar nga neni 258 i Kodit Penal, në veprën penale “Shpërdorimi detyrës” përsëri dosja do ishte në SPAK</w:t>
      </w:r>
      <w:r w:rsidRPr="00761874">
        <w:rPr>
          <w:rFonts w:ascii="Times New Roman" w:hAnsi="Times New Roman"/>
          <w:iCs/>
        </w:rPr>
        <w:t xml:space="preserve">, </w:t>
      </w:r>
      <w:r w:rsidR="00F53C11" w:rsidRPr="00761874">
        <w:rPr>
          <w:rFonts w:ascii="Times New Roman" w:hAnsi="Times New Roman"/>
          <w:iCs/>
        </w:rPr>
        <w:t>pasi shtetasi Andi Mahila është z</w:t>
      </w:r>
      <w:r w:rsidR="007A30C6">
        <w:rPr>
          <w:rFonts w:ascii="Times New Roman" w:hAnsi="Times New Roman"/>
          <w:iCs/>
        </w:rPr>
        <w:t>ë</w:t>
      </w:r>
      <w:r w:rsidR="00F53C11" w:rsidRPr="00761874">
        <w:rPr>
          <w:rFonts w:ascii="Times New Roman" w:hAnsi="Times New Roman"/>
          <w:iCs/>
        </w:rPr>
        <w:t>vëndës Ministër i Brëndshëm dhe në Kushtetutën e Republikës së Shqipërisë, neni 135/2 (Gjykatat e posaçme gjykojnë veprat penale të korrupsionit dhe të krimit të organizuar, si dhe akuzat penale kundër ....zëvendësministrit,....), neni 3, 22, 42</w:t>
      </w:r>
      <w:r w:rsidRPr="00761874">
        <w:rPr>
          <w:rFonts w:ascii="Times New Roman" w:hAnsi="Times New Roman"/>
          <w:iCs/>
        </w:rPr>
        <w:t xml:space="preserve">, </w:t>
      </w:r>
      <w:r w:rsidR="00F53C11" w:rsidRPr="00761874">
        <w:rPr>
          <w:rFonts w:ascii="Times New Roman" w:hAnsi="Times New Roman"/>
          <w:iCs/>
        </w:rPr>
        <w:t xml:space="preserve">etj është subjekt hetimi vetëm i Prokurorisë së Posaçme dhe Gjykatës së Posaçme. </w:t>
      </w:r>
    </w:p>
    <w:p w14:paraId="5494EF25" w14:textId="406F347E"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Qëllimi është i qartë për të mos dalë me vendim pushimi ose mosfillimi për prokurimet publike;</w:t>
      </w:r>
    </w:p>
    <w:p w14:paraId="1EF1006C" w14:textId="26103381" w:rsidR="00C0000B" w:rsidRPr="00761874" w:rsidRDefault="00F53C11" w:rsidP="00615277">
      <w:pPr>
        <w:tabs>
          <w:tab w:val="left" w:pos="360"/>
          <w:tab w:val="left" w:pos="540"/>
        </w:tabs>
        <w:jc w:val="both"/>
        <w:rPr>
          <w:rFonts w:ascii="Times New Roman" w:hAnsi="Times New Roman"/>
          <w:iCs/>
        </w:rPr>
      </w:pPr>
      <w:r w:rsidRPr="00761874">
        <w:rPr>
          <w:rFonts w:ascii="Times New Roman" w:hAnsi="Times New Roman"/>
          <w:iCs/>
        </w:rPr>
        <w:t>G</w:t>
      </w:r>
      <w:r w:rsidR="00FC3D60" w:rsidRPr="00761874">
        <w:rPr>
          <w:rFonts w:ascii="Times New Roman" w:hAnsi="Times New Roman"/>
          <w:iCs/>
        </w:rPr>
        <w:t>J</w:t>
      </w:r>
      <w:r w:rsidRPr="00761874">
        <w:rPr>
          <w:rFonts w:ascii="Times New Roman" w:hAnsi="Times New Roman"/>
          <w:iCs/>
        </w:rPr>
        <w:t>KKO ka vepruar në kundërshtim me Kushtetutën pasi shtetasi që ai ka kallëzuar është Zëvendës Ministër i Brendshëm dhe subjekt hetimi vetëm i Prokurorisë së Posaçme;</w:t>
      </w:r>
      <w:r w:rsidR="00761874" w:rsidRPr="00761874">
        <w:rPr>
          <w:rFonts w:ascii="Times New Roman" w:hAnsi="Times New Roman"/>
          <w:iCs/>
        </w:rPr>
        <w:t xml:space="preserve"> </w:t>
      </w:r>
      <w:r w:rsidRPr="00761874">
        <w:rPr>
          <w:rFonts w:ascii="Times New Roman" w:hAnsi="Times New Roman"/>
          <w:iCs/>
        </w:rPr>
        <w:t>GJKKO ka interpretuar gabim faktet dhe përmbajtjen e vendimit të Prokurorit të Posaçëm; vendimi është absurd dhe kontradiktor;</w:t>
      </w:r>
    </w:p>
    <w:p w14:paraId="6B319CA0" w14:textId="5694AC43"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lastRenderedPageBreak/>
        <w:t xml:space="preserve">- </w:t>
      </w:r>
      <w:r w:rsidR="00F53C11" w:rsidRPr="00761874">
        <w:rPr>
          <w:rFonts w:ascii="Times New Roman" w:hAnsi="Times New Roman"/>
          <w:iCs/>
        </w:rPr>
        <w:t xml:space="preserve">Prokuroria e Tiranës nuk mund të kryejë hetime për veprën penale të parashikuar nga neni 258 i Kodit Penal (shkelje e barazisë në tendera) pasi është Prokurori i Posaçëm që ka kryer hetime për 5 vjet dhe nuk ka çfarë hetimesh të kryejë dhe është jashtë juridiksionit të Prokurorisë së Tiranës të parashikuar nga neni 75/a i KPP, si dhe shtetasi A. M është zëvendës Ministër i Brendshëm, subjekt hetimi i Prokurorisë së Posaçme; </w:t>
      </w:r>
    </w:p>
    <w:p w14:paraId="46AFC5E5" w14:textId="07921672"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 xml:space="preserve">Në mënyrë të përmbledhur ka rezultuar dhe kanë nevojë për gjykim nga Kolegji Penal i Gjykatës së Lartë për rrjedhojë e interpretim të gabuar të ligjit procedurial dhe material nga Prokuroria e Posaçme Kundër Korrupsionit dhe Krimit të Organizuar çështjet si më poshtë: </w:t>
      </w:r>
    </w:p>
    <w:p w14:paraId="1021D1C4" w14:textId="34EB3295" w:rsidR="00C0000B" w:rsidRPr="00761874" w:rsidRDefault="00F53C11" w:rsidP="00615277">
      <w:pPr>
        <w:tabs>
          <w:tab w:val="left" w:pos="360"/>
          <w:tab w:val="left" w:pos="540"/>
        </w:tabs>
        <w:jc w:val="both"/>
        <w:rPr>
          <w:rFonts w:ascii="Times New Roman" w:hAnsi="Times New Roman"/>
          <w:iCs/>
        </w:rPr>
      </w:pPr>
      <w:r w:rsidRPr="00761874">
        <w:rPr>
          <w:rFonts w:ascii="Times New Roman" w:hAnsi="Times New Roman"/>
          <w:iCs/>
        </w:rPr>
        <w:t>A është legjitime që</w:t>
      </w:r>
      <w:r w:rsidR="00761874" w:rsidRPr="00761874">
        <w:rPr>
          <w:rFonts w:ascii="Times New Roman" w:hAnsi="Times New Roman"/>
          <w:iCs/>
        </w:rPr>
        <w:t xml:space="preserve"> në përmbajtje të Urdhërit për “</w:t>
      </w:r>
      <w:r w:rsidRPr="00761874">
        <w:rPr>
          <w:rFonts w:ascii="Times New Roman" w:hAnsi="Times New Roman"/>
          <w:iCs/>
        </w:rPr>
        <w:t>shpallje moskompetence</w:t>
      </w:r>
      <w:r w:rsidR="00761874" w:rsidRPr="00761874">
        <w:rPr>
          <w:rFonts w:ascii="Times New Roman" w:hAnsi="Times New Roman"/>
          <w:iCs/>
        </w:rPr>
        <w:t>” në thelb të urdhërit të jetë “</w:t>
      </w:r>
      <w:r w:rsidRPr="00761874">
        <w:rPr>
          <w:rFonts w:ascii="Times New Roman" w:hAnsi="Times New Roman"/>
          <w:iCs/>
        </w:rPr>
        <w:t>pushim</w:t>
      </w:r>
      <w:r w:rsidR="00761874" w:rsidRPr="00761874">
        <w:rPr>
          <w:rFonts w:ascii="Times New Roman" w:hAnsi="Times New Roman"/>
          <w:iCs/>
        </w:rPr>
        <w:t>”</w:t>
      </w:r>
      <w:r w:rsidRPr="00761874">
        <w:rPr>
          <w:rFonts w:ascii="Times New Roman" w:hAnsi="Times New Roman"/>
          <w:iCs/>
        </w:rPr>
        <w:t xml:space="preserve"> procedimi, me qëllim që subjektit kallëzues të mos ketë të drejtë ankimi? </w:t>
      </w:r>
    </w:p>
    <w:p w14:paraId="4FE0B75B" w14:textId="77777777" w:rsidR="00C0000B" w:rsidRPr="00761874" w:rsidRDefault="00F53C11" w:rsidP="00615277">
      <w:pPr>
        <w:tabs>
          <w:tab w:val="left" w:pos="360"/>
          <w:tab w:val="left" w:pos="540"/>
        </w:tabs>
        <w:jc w:val="both"/>
        <w:rPr>
          <w:rFonts w:ascii="Times New Roman" w:hAnsi="Times New Roman"/>
          <w:iCs/>
        </w:rPr>
      </w:pPr>
      <w:r w:rsidRPr="00761874">
        <w:rPr>
          <w:rFonts w:ascii="Times New Roman" w:hAnsi="Times New Roman"/>
          <w:iCs/>
        </w:rPr>
        <w:t xml:space="preserve">A duhet regjistruar, hetuar si dhe njoftuar nga Prokuroria e Posaçme subjekti kallëzues në lidhje me një kallëzim të bërë? </w:t>
      </w:r>
    </w:p>
    <w:p w14:paraId="2BCE247A" w14:textId="6C03D61B" w:rsidR="00C0000B" w:rsidRPr="00761874" w:rsidRDefault="00F53C11" w:rsidP="00615277">
      <w:pPr>
        <w:tabs>
          <w:tab w:val="left" w:pos="360"/>
          <w:tab w:val="left" w:pos="540"/>
        </w:tabs>
        <w:jc w:val="both"/>
        <w:rPr>
          <w:rFonts w:ascii="Times New Roman" w:hAnsi="Times New Roman"/>
          <w:iCs/>
        </w:rPr>
      </w:pPr>
      <w:r w:rsidRPr="00761874">
        <w:rPr>
          <w:rFonts w:ascii="Times New Roman" w:hAnsi="Times New Roman"/>
          <w:iCs/>
        </w:rPr>
        <w:t>A është Administratori i Universitetit të Mjek</w:t>
      </w:r>
      <w:r w:rsidR="00761874">
        <w:rPr>
          <w:rFonts w:ascii="Times New Roman" w:hAnsi="Times New Roman"/>
          <w:iCs/>
        </w:rPr>
        <w:t>ë</w:t>
      </w:r>
      <w:r w:rsidRPr="00761874">
        <w:rPr>
          <w:rFonts w:ascii="Times New Roman" w:hAnsi="Times New Roman"/>
          <w:iCs/>
        </w:rPr>
        <w:t>sisë titullar i inistucionit referuar Statuti të Universitetit të Mjek</w:t>
      </w:r>
      <w:r w:rsidR="007A30C6">
        <w:rPr>
          <w:rFonts w:ascii="Times New Roman" w:hAnsi="Times New Roman"/>
          <w:iCs/>
        </w:rPr>
        <w:t>ë</w:t>
      </w:r>
      <w:r w:rsidRPr="00761874">
        <w:rPr>
          <w:rFonts w:ascii="Times New Roman" w:hAnsi="Times New Roman"/>
          <w:iCs/>
        </w:rPr>
        <w:t xml:space="preserve">sisë, Tiranë dhe ligjit të arsimit të lartë ku ligji parashikon që është subjekt hetimi nga SPAK? </w:t>
      </w:r>
    </w:p>
    <w:p w14:paraId="2A3BE095" w14:textId="4E07D85D" w:rsidR="00C0000B" w:rsidRPr="00761874" w:rsidRDefault="00F53C11" w:rsidP="00615277">
      <w:pPr>
        <w:tabs>
          <w:tab w:val="left" w:pos="360"/>
          <w:tab w:val="left" w:pos="540"/>
        </w:tabs>
        <w:jc w:val="both"/>
        <w:rPr>
          <w:rFonts w:ascii="Times New Roman" w:hAnsi="Times New Roman"/>
          <w:iCs/>
        </w:rPr>
      </w:pPr>
      <w:r w:rsidRPr="00761874">
        <w:rPr>
          <w:rFonts w:ascii="Times New Roman" w:hAnsi="Times New Roman"/>
          <w:iCs/>
        </w:rPr>
        <w:t>A është Rektori dhe Bordi i Administrimit të Universitetit të Mjek</w:t>
      </w:r>
      <w:r w:rsidR="00761874">
        <w:rPr>
          <w:rFonts w:ascii="Times New Roman" w:hAnsi="Times New Roman"/>
          <w:iCs/>
        </w:rPr>
        <w:t>ë</w:t>
      </w:r>
      <w:r w:rsidRPr="00761874">
        <w:rPr>
          <w:rFonts w:ascii="Times New Roman" w:hAnsi="Times New Roman"/>
          <w:iCs/>
        </w:rPr>
        <w:t>sisë, Tiranë titullar i institucionit referuar Statutit të Universitetit të Mjek</w:t>
      </w:r>
      <w:r w:rsidR="00761874">
        <w:rPr>
          <w:rFonts w:ascii="Times New Roman" w:hAnsi="Times New Roman"/>
          <w:iCs/>
        </w:rPr>
        <w:t>ë</w:t>
      </w:r>
      <w:r w:rsidRPr="00761874">
        <w:rPr>
          <w:rFonts w:ascii="Times New Roman" w:hAnsi="Times New Roman"/>
          <w:iCs/>
        </w:rPr>
        <w:t xml:space="preserve">sisë, Tiranë dhe ligjit të arsimit të lartë, (neni 75/a e Kodit Procedurës Penale)? </w:t>
      </w:r>
    </w:p>
    <w:p w14:paraId="6BC2B9B9" w14:textId="44D41499" w:rsidR="00C0000B"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Audituesi Majlind Shkira është shkarkuar nga Rektrori Xheladin Dra</w:t>
      </w:r>
      <w:r w:rsidRPr="00761874">
        <w:rPr>
          <w:rFonts w:ascii="Times New Roman" w:hAnsi="Times New Roman"/>
          <w:iCs/>
        </w:rPr>
        <w:t>ç</w:t>
      </w:r>
      <w:r w:rsidR="00F53C11" w:rsidRPr="00761874">
        <w:rPr>
          <w:rFonts w:ascii="Times New Roman" w:hAnsi="Times New Roman"/>
          <w:iCs/>
        </w:rPr>
        <w:t>ini, Administratori Arlind Broci dhe Bordi i Administrimit të Universitetit të Mjek</w:t>
      </w:r>
      <w:r>
        <w:rPr>
          <w:rFonts w:ascii="Times New Roman" w:hAnsi="Times New Roman"/>
          <w:iCs/>
        </w:rPr>
        <w:t>ë</w:t>
      </w:r>
      <w:r w:rsidR="00F53C11" w:rsidRPr="00761874">
        <w:rPr>
          <w:rFonts w:ascii="Times New Roman" w:hAnsi="Times New Roman"/>
          <w:iCs/>
        </w:rPr>
        <w:t>sisë</w:t>
      </w:r>
      <w:r w:rsidRPr="00761874">
        <w:rPr>
          <w:rFonts w:ascii="Times New Roman" w:hAnsi="Times New Roman"/>
          <w:iCs/>
        </w:rPr>
        <w:t xml:space="preserve"> </w:t>
      </w:r>
      <w:r w:rsidR="00F53C11" w:rsidRPr="00761874">
        <w:rPr>
          <w:rFonts w:ascii="Times New Roman" w:hAnsi="Times New Roman"/>
          <w:iCs/>
        </w:rPr>
        <w:t>Tiranë</w:t>
      </w:r>
      <w:r w:rsidRPr="00761874">
        <w:rPr>
          <w:rFonts w:ascii="Times New Roman" w:hAnsi="Times New Roman"/>
          <w:iCs/>
        </w:rPr>
        <w:t xml:space="preserve">, </w:t>
      </w:r>
      <w:r w:rsidR="00F53C11" w:rsidRPr="00761874">
        <w:rPr>
          <w:rFonts w:ascii="Times New Roman" w:hAnsi="Times New Roman"/>
          <w:iCs/>
        </w:rPr>
        <w:t>sepse ka bashkëpunuar me SPAK, a duhet t</w:t>
      </w:r>
      <w:r w:rsidR="007A30C6">
        <w:rPr>
          <w:rFonts w:ascii="Times New Roman" w:hAnsi="Times New Roman"/>
          <w:iCs/>
        </w:rPr>
        <w:t>ë</w:t>
      </w:r>
      <w:r w:rsidR="00F53C11" w:rsidRPr="00761874">
        <w:rPr>
          <w:rFonts w:ascii="Times New Roman" w:hAnsi="Times New Roman"/>
          <w:iCs/>
        </w:rPr>
        <w:t xml:space="preserve"> hetohet ky fakt nga SPAK apo nga Prokuroria pranë Gjykatës së Shkallës së Parë të Juridiksionit të Përgjithëshëm (neni 75/a të KPP)</w:t>
      </w:r>
      <w:r w:rsidR="00C0000B" w:rsidRPr="00761874">
        <w:rPr>
          <w:rFonts w:ascii="Times New Roman" w:hAnsi="Times New Roman"/>
          <w:iCs/>
        </w:rPr>
        <w:t>.</w:t>
      </w:r>
      <w:r w:rsidRPr="00761874">
        <w:rPr>
          <w:rFonts w:ascii="Times New Roman" w:hAnsi="Times New Roman"/>
          <w:iCs/>
        </w:rPr>
        <w:t xml:space="preserve"> </w:t>
      </w:r>
      <w:r w:rsidR="00F53C11" w:rsidRPr="00761874">
        <w:rPr>
          <w:rFonts w:ascii="Times New Roman" w:hAnsi="Times New Roman"/>
          <w:iCs/>
        </w:rPr>
        <w:t>A duhet që Prokurori i Prokurorisë së Posa</w:t>
      </w:r>
      <w:r w:rsidR="00234021">
        <w:rPr>
          <w:rFonts w:ascii="Times New Roman" w:hAnsi="Times New Roman"/>
          <w:iCs/>
        </w:rPr>
        <w:t>ç</w:t>
      </w:r>
      <w:r w:rsidR="00F53C11" w:rsidRPr="00761874">
        <w:rPr>
          <w:rFonts w:ascii="Times New Roman" w:hAnsi="Times New Roman"/>
          <w:iCs/>
        </w:rPr>
        <w:t>me (SPAK) të argumentojë në urdhërin për shpallje moskompetence ndryshimin e cilësimit juridik</w:t>
      </w:r>
      <w:r w:rsidRPr="00761874">
        <w:rPr>
          <w:rFonts w:ascii="Times New Roman" w:hAnsi="Times New Roman"/>
          <w:iCs/>
        </w:rPr>
        <w:t xml:space="preserve"> të veprës penale nga neni 258 “</w:t>
      </w:r>
      <w:r w:rsidR="00F53C11" w:rsidRPr="00761874">
        <w:rPr>
          <w:rFonts w:ascii="Times New Roman" w:hAnsi="Times New Roman"/>
          <w:iCs/>
        </w:rPr>
        <w:t>Shkelje e barazisë së pjesëmarrësve në tendera apo ankande publike” në nenin 248 Kodit Penal “Shpërdorimi i detyrës” referuar nenit 291 të KPP Vendimi për mosfillimin e procedimit?</w:t>
      </w:r>
      <w:r w:rsidRPr="00761874">
        <w:rPr>
          <w:rFonts w:ascii="Times New Roman" w:hAnsi="Times New Roman"/>
          <w:iCs/>
        </w:rPr>
        <w:t xml:space="preserve"> </w:t>
      </w:r>
      <w:r w:rsidR="00F53C11" w:rsidRPr="00761874">
        <w:rPr>
          <w:rFonts w:ascii="Times New Roman" w:hAnsi="Times New Roman"/>
          <w:iCs/>
        </w:rPr>
        <w:t xml:space="preserve">A legjitimohet që në rekurs Prokurori i Prokurorisë së Posacme të ngrejë pretendimin për paankueshmëri, që në seancë gjyqësore në Gjykatën e Apelit Kundër Korupsionit dhe Krimit të Organizuar nuk ka parashtruar asnjë kundështim referuar pretendimeve që ka paraqitur në rekurs, ku citohet shprehimisht: </w:t>
      </w:r>
      <w:r w:rsidR="00F53C11" w:rsidRPr="00761874">
        <w:rPr>
          <w:rFonts w:ascii="Times New Roman" w:hAnsi="Times New Roman"/>
          <w:i/>
        </w:rPr>
        <w:t>(10.1.2 Sa më sipër aktet procedurial të pro</w:t>
      </w:r>
      <w:r w:rsidRPr="00761874">
        <w:rPr>
          <w:rFonts w:ascii="Times New Roman" w:hAnsi="Times New Roman"/>
          <w:i/>
        </w:rPr>
        <w:t>kurorit të çështjes me titull “</w:t>
      </w:r>
      <w:r w:rsidR="00F53C11" w:rsidRPr="00761874">
        <w:rPr>
          <w:rFonts w:ascii="Times New Roman" w:hAnsi="Times New Roman"/>
          <w:i/>
        </w:rPr>
        <w:t>Urdhër për ndryshim e të dhënave në regj</w:t>
      </w:r>
      <w:r w:rsidRPr="00761874">
        <w:rPr>
          <w:rFonts w:ascii="Times New Roman" w:hAnsi="Times New Roman"/>
          <w:i/>
        </w:rPr>
        <w:t>istër” i datës 14.11.2024 dhe “</w:t>
      </w:r>
      <w:r w:rsidR="00F53C11" w:rsidRPr="00761874">
        <w:rPr>
          <w:rFonts w:ascii="Times New Roman" w:hAnsi="Times New Roman"/>
          <w:i/>
        </w:rPr>
        <w:t>Vendimit për shpalljen e mosko</w:t>
      </w:r>
      <w:r w:rsidRPr="00761874">
        <w:rPr>
          <w:rFonts w:ascii="Times New Roman" w:hAnsi="Times New Roman"/>
          <w:i/>
        </w:rPr>
        <w:t>m</w:t>
      </w:r>
      <w:r w:rsidR="00F53C11" w:rsidRPr="00761874">
        <w:rPr>
          <w:rFonts w:ascii="Times New Roman" w:hAnsi="Times New Roman"/>
          <w:i/>
        </w:rPr>
        <w:t>petencës lëndore</w:t>
      </w:r>
      <w:r w:rsidRPr="00761874">
        <w:rPr>
          <w:rFonts w:ascii="Times New Roman" w:hAnsi="Times New Roman"/>
          <w:i/>
        </w:rPr>
        <w:t>”</w:t>
      </w:r>
      <w:r w:rsidR="00F53C11" w:rsidRPr="00761874">
        <w:rPr>
          <w:rFonts w:ascii="Times New Roman" w:hAnsi="Times New Roman"/>
          <w:i/>
        </w:rPr>
        <w:t xml:space="preserve"> i datës 15.11.2024, janë të paankimueshme dhe nuk duhet ti nënshtrohen shqyrtimit gjyqësor në Gjykatën e Posacme të Apelit dhe si rrjedhojë kjo e fundit nuk duhet të dispononte me shfuqizimin e pjesshëm të tyre.)</w:t>
      </w:r>
    </w:p>
    <w:p w14:paraId="70997471" w14:textId="2CA0F2BD" w:rsidR="00F53C11" w:rsidRPr="00761874" w:rsidRDefault="00761874" w:rsidP="00615277">
      <w:pPr>
        <w:tabs>
          <w:tab w:val="left" w:pos="360"/>
          <w:tab w:val="left" w:pos="540"/>
        </w:tabs>
        <w:jc w:val="both"/>
        <w:rPr>
          <w:rFonts w:ascii="Times New Roman" w:hAnsi="Times New Roman"/>
          <w:iCs/>
        </w:rPr>
      </w:pPr>
      <w:r w:rsidRPr="00761874">
        <w:rPr>
          <w:rFonts w:ascii="Times New Roman" w:hAnsi="Times New Roman"/>
          <w:iCs/>
        </w:rPr>
        <w:t xml:space="preserve">- </w:t>
      </w:r>
      <w:r w:rsidR="00F53C11" w:rsidRPr="00761874">
        <w:rPr>
          <w:rFonts w:ascii="Times New Roman" w:hAnsi="Times New Roman"/>
          <w:iCs/>
        </w:rPr>
        <w:t>Në lidhje me vendimin e Gjykatës së Apelit Kundër Korupsionit dhe Krimit të Organizuar, gjykata ka bërë një arsyetim ekzemplar, profesional të pakrahasueshëm me asnjë vendim tjetër</w:t>
      </w:r>
      <w:r w:rsidR="00C0000B" w:rsidRPr="00761874">
        <w:rPr>
          <w:rFonts w:ascii="Times New Roman" w:hAnsi="Times New Roman"/>
          <w:iCs/>
        </w:rPr>
        <w:t>,</w:t>
      </w:r>
      <w:r w:rsidR="00F53C11" w:rsidRPr="00761874">
        <w:rPr>
          <w:rFonts w:ascii="Times New Roman" w:hAnsi="Times New Roman"/>
          <w:iCs/>
        </w:rPr>
        <w:t xml:space="preserve"> e cila duhet të lihet në fuqi.</w:t>
      </w:r>
    </w:p>
    <w:p w14:paraId="73124D66" w14:textId="203024AA" w:rsidR="00F53C11" w:rsidRPr="00761874" w:rsidRDefault="00F53C11" w:rsidP="008C0371">
      <w:pPr>
        <w:rPr>
          <w:rFonts w:ascii="Times New Roman" w:eastAsia="Calibri" w:hAnsi="Times New Roman"/>
          <w:b/>
          <w:lang w:bidi="ar-SA"/>
        </w:rPr>
      </w:pPr>
    </w:p>
    <w:p w14:paraId="6EFF7964" w14:textId="02A2AB93" w:rsidR="00610E91" w:rsidRPr="00761874" w:rsidRDefault="00610E91" w:rsidP="005371FF">
      <w:pPr>
        <w:pStyle w:val="ListParagraph"/>
        <w:numPr>
          <w:ilvl w:val="0"/>
          <w:numId w:val="1"/>
        </w:numPr>
        <w:ind w:left="540" w:hanging="540"/>
        <w:rPr>
          <w:rFonts w:ascii="Times New Roman" w:eastAsia="Calibri" w:hAnsi="Times New Roman"/>
          <w:b/>
          <w:lang w:val="sq-AL" w:bidi="ar-SA"/>
        </w:rPr>
      </w:pPr>
      <w:r w:rsidRPr="00761874">
        <w:rPr>
          <w:rFonts w:ascii="Times New Roman" w:eastAsia="Calibri" w:hAnsi="Times New Roman"/>
          <w:b/>
          <w:lang w:val="sq-AL" w:bidi="ar-SA"/>
        </w:rPr>
        <w:t>Vlerësimi i Kolegjit Penal të Gjykatës së Lartë:</w:t>
      </w:r>
    </w:p>
    <w:p w14:paraId="59E0D9B4" w14:textId="77777777" w:rsidR="00610E91" w:rsidRPr="00761874" w:rsidRDefault="00610E91" w:rsidP="008C0371">
      <w:pPr>
        <w:jc w:val="center"/>
        <w:rPr>
          <w:rFonts w:ascii="Times New Roman" w:eastAsia="Calibri" w:hAnsi="Times New Roman"/>
          <w:b/>
          <w:lang w:bidi="ar-SA"/>
        </w:rPr>
      </w:pPr>
    </w:p>
    <w:p w14:paraId="79AAE705" w14:textId="4ACEA1F5" w:rsidR="00610E91" w:rsidRPr="00761874" w:rsidRDefault="00615277" w:rsidP="00615277">
      <w:pPr>
        <w:jc w:val="both"/>
        <w:rPr>
          <w:rFonts w:ascii="Times New Roman" w:eastAsia="Calibri" w:hAnsi="Times New Roman"/>
          <w:bCs/>
          <w:lang w:bidi="ar-SA"/>
        </w:rPr>
      </w:pPr>
      <w:r w:rsidRPr="00761874">
        <w:rPr>
          <w:rFonts w:ascii="Times New Roman" w:eastAsia="Calibri" w:hAnsi="Times New Roman"/>
          <w:bCs/>
          <w:lang w:bidi="ar-SA"/>
        </w:rPr>
        <w:t xml:space="preserve">          1</w:t>
      </w:r>
      <w:r w:rsidR="00BB2B9C" w:rsidRPr="00761874">
        <w:rPr>
          <w:rFonts w:ascii="Times New Roman" w:eastAsia="Calibri" w:hAnsi="Times New Roman"/>
          <w:bCs/>
          <w:lang w:bidi="ar-SA"/>
        </w:rPr>
        <w:t>5</w:t>
      </w:r>
      <w:r w:rsidRPr="00761874">
        <w:rPr>
          <w:rFonts w:ascii="Times New Roman" w:eastAsia="Calibri" w:hAnsi="Times New Roman"/>
          <w:bCs/>
          <w:lang w:bidi="ar-SA"/>
        </w:rPr>
        <w:t xml:space="preserve">. </w:t>
      </w:r>
      <w:r w:rsidR="00610E91" w:rsidRPr="00761874">
        <w:rPr>
          <w:rFonts w:ascii="Times New Roman" w:eastAsia="Calibri" w:hAnsi="Times New Roman"/>
          <w:bCs/>
          <w:lang w:bidi="ar-SA"/>
        </w:rPr>
        <w:t>Kolegji Penal i Gjykatës së Lartë (në vijim Kolegji) vlerëson se rekursi nga Prokuroria e Posa</w:t>
      </w:r>
      <w:r w:rsidR="00BA5265" w:rsidRPr="00761874">
        <w:rPr>
          <w:rFonts w:ascii="Times New Roman" w:eastAsia="Calibri" w:hAnsi="Times New Roman"/>
          <w:bCs/>
          <w:lang w:bidi="ar-SA"/>
        </w:rPr>
        <w:t>ç</w:t>
      </w:r>
      <w:r w:rsidR="00610E91" w:rsidRPr="00761874">
        <w:rPr>
          <w:rFonts w:ascii="Times New Roman" w:eastAsia="Calibri" w:hAnsi="Times New Roman"/>
          <w:bCs/>
          <w:lang w:bidi="ar-SA"/>
        </w:rPr>
        <w:t xml:space="preserve">me është paraqitur brenda afatit ligjor dhe në formën e parashikuar në nenin 435 të Kodit të Procedurës Penale (KPP). </w:t>
      </w:r>
      <w:r w:rsidR="00234021">
        <w:rPr>
          <w:rFonts w:ascii="Times New Roman" w:eastAsia="Calibri" w:hAnsi="Times New Roman"/>
          <w:bCs/>
          <w:lang w:bidi="ar-SA"/>
        </w:rPr>
        <w:t xml:space="preserve">Ankuesi Majlind Shkira </w:t>
      </w:r>
      <w:r w:rsidR="00610E91" w:rsidRPr="00761874">
        <w:rPr>
          <w:rFonts w:ascii="Times New Roman" w:eastAsia="Calibri" w:hAnsi="Times New Roman"/>
          <w:bCs/>
          <w:lang w:bidi="ar-SA"/>
        </w:rPr>
        <w:t xml:space="preserve">është njoftuar </w:t>
      </w:r>
      <w:r w:rsidR="00234021">
        <w:rPr>
          <w:rFonts w:ascii="Times New Roman" w:eastAsia="Calibri" w:hAnsi="Times New Roman"/>
          <w:bCs/>
          <w:lang w:bidi="ar-SA"/>
        </w:rPr>
        <w:t xml:space="preserve">rregullisht </w:t>
      </w:r>
      <w:r w:rsidR="00610E91" w:rsidRPr="00761874">
        <w:rPr>
          <w:rFonts w:ascii="Times New Roman" w:eastAsia="Calibri" w:hAnsi="Times New Roman"/>
          <w:bCs/>
          <w:lang w:bidi="ar-SA"/>
        </w:rPr>
        <w:t>për rekursin</w:t>
      </w:r>
      <w:r w:rsidR="00234021">
        <w:rPr>
          <w:rFonts w:ascii="Times New Roman" w:eastAsia="Calibri" w:hAnsi="Times New Roman"/>
          <w:bCs/>
          <w:lang w:bidi="ar-SA"/>
        </w:rPr>
        <w:t xml:space="preserve"> e paraqitur nga organi i akuz</w:t>
      </w:r>
      <w:r w:rsidR="007A30C6">
        <w:rPr>
          <w:rFonts w:ascii="Times New Roman" w:eastAsia="Calibri" w:hAnsi="Times New Roman"/>
          <w:bCs/>
          <w:lang w:bidi="ar-SA"/>
        </w:rPr>
        <w:t>ë</w:t>
      </w:r>
      <w:r w:rsidR="00234021">
        <w:rPr>
          <w:rFonts w:ascii="Times New Roman" w:eastAsia="Calibri" w:hAnsi="Times New Roman"/>
          <w:bCs/>
          <w:lang w:bidi="ar-SA"/>
        </w:rPr>
        <w:t>s</w:t>
      </w:r>
      <w:r w:rsidR="007A30C6">
        <w:rPr>
          <w:rFonts w:ascii="Times New Roman" w:eastAsia="Calibri" w:hAnsi="Times New Roman"/>
          <w:bCs/>
          <w:lang w:bidi="ar-SA"/>
        </w:rPr>
        <w:t>. Për</w:t>
      </w:r>
      <w:r w:rsidR="00610E91" w:rsidRPr="00761874">
        <w:rPr>
          <w:rFonts w:ascii="Times New Roman" w:eastAsia="Calibri" w:hAnsi="Times New Roman"/>
          <w:bCs/>
          <w:lang w:bidi="ar-SA"/>
        </w:rPr>
        <w:t xml:space="preserve">sa më sipër, rekursi </w:t>
      </w:r>
      <w:r w:rsidR="00234021">
        <w:rPr>
          <w:rFonts w:ascii="Times New Roman" w:eastAsia="Calibri" w:hAnsi="Times New Roman"/>
          <w:bCs/>
          <w:lang w:bidi="ar-SA"/>
        </w:rPr>
        <w:t xml:space="preserve">i </w:t>
      </w:r>
      <w:r w:rsidR="00610E91" w:rsidRPr="00761874">
        <w:rPr>
          <w:rFonts w:ascii="Times New Roman" w:eastAsia="Calibri" w:hAnsi="Times New Roman"/>
          <w:bCs/>
          <w:lang w:bidi="ar-SA"/>
        </w:rPr>
        <w:t xml:space="preserve">plotëson kriteret formale për t’u pranuar për shqyrtim. </w:t>
      </w:r>
      <w:r w:rsidR="00610E91" w:rsidRPr="00761874">
        <w:rPr>
          <w:rFonts w:ascii="Times New Roman" w:eastAsia="MS Mincho" w:hAnsi="Times New Roman"/>
          <w:bCs/>
          <w:lang w:bidi="ar-SA"/>
        </w:rPr>
        <w:t>Gjithashtu, kundër</w:t>
      </w:r>
      <w:r w:rsidR="00234021">
        <w:rPr>
          <w:rFonts w:ascii="Times New Roman" w:eastAsia="MS Mincho" w:hAnsi="Times New Roman"/>
          <w:bCs/>
          <w:lang w:bidi="ar-SA"/>
        </w:rPr>
        <w:t>-r</w:t>
      </w:r>
      <w:r w:rsidR="00610E91" w:rsidRPr="00761874">
        <w:rPr>
          <w:rFonts w:ascii="Times New Roman" w:eastAsia="MS Mincho" w:hAnsi="Times New Roman"/>
          <w:bCs/>
          <w:lang w:bidi="ar-SA"/>
        </w:rPr>
        <w:t xml:space="preserve">ekursi </w:t>
      </w:r>
      <w:r w:rsidR="007A30C6">
        <w:rPr>
          <w:rFonts w:ascii="Times New Roman" w:eastAsia="MS Mincho" w:hAnsi="Times New Roman"/>
          <w:bCs/>
          <w:lang w:bidi="ar-SA"/>
        </w:rPr>
        <w:t xml:space="preserve">nga ankuesi </w:t>
      </w:r>
      <w:r w:rsidR="00610E91" w:rsidRPr="00761874">
        <w:rPr>
          <w:rFonts w:ascii="Times New Roman" w:eastAsia="MS Mincho" w:hAnsi="Times New Roman"/>
          <w:bCs/>
          <w:lang w:bidi="ar-SA"/>
        </w:rPr>
        <w:t>është paraqitur brenda afatit të parashikuar në nenin 435/a të KPP. Kundër</w:t>
      </w:r>
      <w:r w:rsidR="00234021">
        <w:rPr>
          <w:rFonts w:ascii="Times New Roman" w:eastAsia="MS Mincho" w:hAnsi="Times New Roman"/>
          <w:bCs/>
          <w:lang w:bidi="ar-SA"/>
        </w:rPr>
        <w:t>-</w:t>
      </w:r>
      <w:r w:rsidR="00610E91" w:rsidRPr="00761874">
        <w:rPr>
          <w:rFonts w:ascii="Times New Roman" w:eastAsia="MS Mincho" w:hAnsi="Times New Roman"/>
          <w:bCs/>
          <w:lang w:bidi="ar-SA"/>
        </w:rPr>
        <w:t xml:space="preserve">rekursi i është njoftuar </w:t>
      </w:r>
      <w:r w:rsidR="00234021">
        <w:rPr>
          <w:rFonts w:ascii="Times New Roman" w:eastAsia="MS Mincho" w:hAnsi="Times New Roman"/>
          <w:bCs/>
          <w:lang w:bidi="ar-SA"/>
        </w:rPr>
        <w:t xml:space="preserve">rregullisht </w:t>
      </w:r>
      <w:r w:rsidR="00610E91" w:rsidRPr="00761874">
        <w:rPr>
          <w:rFonts w:ascii="Times New Roman" w:eastAsia="MS Mincho" w:hAnsi="Times New Roman"/>
          <w:bCs/>
          <w:lang w:bidi="ar-SA"/>
        </w:rPr>
        <w:t>Prokurorisë së Posaçme.</w:t>
      </w:r>
    </w:p>
    <w:p w14:paraId="67661EDE" w14:textId="753A5CEA" w:rsidR="00234021" w:rsidRPr="00234021" w:rsidRDefault="00347194" w:rsidP="00347194">
      <w:pPr>
        <w:jc w:val="both"/>
        <w:rPr>
          <w:rFonts w:ascii="Times New Roman" w:eastAsia="MS Mincho" w:hAnsi="Times New Roman"/>
          <w:bCs/>
          <w:lang w:bidi="ar-SA"/>
        </w:rPr>
      </w:pPr>
      <w:r w:rsidRPr="00761874">
        <w:rPr>
          <w:rFonts w:ascii="Times New Roman" w:eastAsia="MS Mincho" w:hAnsi="Times New Roman"/>
          <w:bCs/>
          <w:lang w:bidi="ar-SA"/>
        </w:rPr>
        <w:t xml:space="preserve">         1</w:t>
      </w:r>
      <w:r w:rsidR="00BB2B9C" w:rsidRPr="00761874">
        <w:rPr>
          <w:rFonts w:ascii="Times New Roman" w:eastAsia="MS Mincho" w:hAnsi="Times New Roman"/>
          <w:bCs/>
          <w:lang w:bidi="ar-SA"/>
        </w:rPr>
        <w:t>6</w:t>
      </w:r>
      <w:r w:rsidRPr="00761874">
        <w:rPr>
          <w:rFonts w:ascii="Times New Roman" w:eastAsia="MS Mincho" w:hAnsi="Times New Roman"/>
          <w:bCs/>
          <w:lang w:bidi="ar-SA"/>
        </w:rPr>
        <w:t xml:space="preserve">. </w:t>
      </w:r>
      <w:r w:rsidR="00610E91" w:rsidRPr="00761874">
        <w:rPr>
          <w:rFonts w:ascii="Times New Roman" w:eastAsia="MS Mincho" w:hAnsi="Times New Roman"/>
          <w:bCs/>
          <w:lang w:bidi="ar-SA"/>
        </w:rPr>
        <w:t>Shkaqet e rekursit në Gjykatën e Lartë parashikohen nga neni 432 i KPP. Kjo dispozitë, në pikën 1 të saj, parashikon se</w:t>
      </w:r>
      <w:r w:rsidR="00234021" w:rsidRPr="00234021">
        <w:rPr>
          <w:rFonts w:ascii="Times New Roman" w:eastAsia="MS Mincho" w:hAnsi="Times New Roman"/>
          <w:bCs/>
          <w:lang w:bidi="ar-SA"/>
        </w:rPr>
        <w:t>:...</w:t>
      </w:r>
      <w:r w:rsidR="00610E91" w:rsidRPr="00234021">
        <w:rPr>
          <w:rFonts w:ascii="Times New Roman" w:eastAsia="MS Mincho" w:hAnsi="Times New Roman"/>
          <w:bCs/>
          <w:lang w:bidi="ar-SA"/>
        </w:rPr>
        <w:t xml:space="preserve">“1. Rekursi në Gjykatën e Lartë kundër vendimeve të Gjykatës së Apelit mund të bëhet për këto shkaqe: a) për mosrespektimin ose zbatimin e gabuar të ligjit material </w:t>
      </w:r>
      <w:r w:rsidR="00610E91" w:rsidRPr="00234021">
        <w:rPr>
          <w:rFonts w:ascii="Times New Roman" w:eastAsia="MS Mincho" w:hAnsi="Times New Roman"/>
          <w:bCs/>
          <w:lang w:bidi="ar-SA"/>
        </w:rPr>
        <w:lastRenderedPageBreak/>
        <w:t xml:space="preserve">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  </w:t>
      </w:r>
    </w:p>
    <w:p w14:paraId="1E55BD8C" w14:textId="4AA270AA" w:rsidR="00610E91" w:rsidRPr="00234021" w:rsidRDefault="00234021" w:rsidP="00347194">
      <w:pPr>
        <w:jc w:val="both"/>
        <w:rPr>
          <w:rFonts w:ascii="Times New Roman" w:eastAsia="Calibri" w:hAnsi="Times New Roman"/>
          <w:bCs/>
          <w:lang w:bidi="ar-SA"/>
        </w:rPr>
      </w:pPr>
      <w:r>
        <w:rPr>
          <w:rFonts w:ascii="Times New Roman" w:eastAsia="MS Mincho" w:hAnsi="Times New Roman"/>
          <w:bCs/>
          <w:lang w:bidi="ar-SA"/>
        </w:rPr>
        <w:t xml:space="preserve">        17. </w:t>
      </w:r>
      <w:r w:rsidR="00610E91" w:rsidRPr="00761874">
        <w:rPr>
          <w:rFonts w:ascii="Times New Roman" w:eastAsia="Calibri" w:hAnsi="Times New Roman"/>
          <w:lang w:bidi="ar-SA"/>
        </w:rPr>
        <w:t xml:space="preserve">Në verifikim të shkaqeve të ngritura në rekurs, Kolegji konstaton se Prokuroria e Posaçme pretendon për shkelje të ligjit procedural penal nga Gjykata e Posaçme e Apelit dhe se ky vendim është në kundërshtim me praktikën e Kolegjit Penal të Gjykatës së Lartë dhe </w:t>
      </w:r>
      <w:r>
        <w:rPr>
          <w:rFonts w:ascii="Times New Roman" w:eastAsia="Calibri" w:hAnsi="Times New Roman"/>
          <w:lang w:bidi="ar-SA"/>
        </w:rPr>
        <w:t>t</w:t>
      </w:r>
      <w:r w:rsidR="007A30C6">
        <w:rPr>
          <w:rFonts w:ascii="Times New Roman" w:eastAsia="Calibri" w:hAnsi="Times New Roman"/>
          <w:lang w:bidi="ar-SA"/>
        </w:rPr>
        <w:t>ë</w:t>
      </w:r>
      <w:r>
        <w:rPr>
          <w:rFonts w:ascii="Times New Roman" w:eastAsia="Calibri" w:hAnsi="Times New Roman"/>
          <w:lang w:bidi="ar-SA"/>
        </w:rPr>
        <w:t xml:space="preserve"> </w:t>
      </w:r>
      <w:r w:rsidR="00610E91" w:rsidRPr="00761874">
        <w:rPr>
          <w:rFonts w:ascii="Times New Roman" w:eastAsia="Calibri" w:hAnsi="Times New Roman"/>
          <w:lang w:bidi="ar-SA"/>
        </w:rPr>
        <w:t>Gjykatës Kushtetuese. Referuar arsyetimit të gjykatave dhe rrethanave të rastit konkret</w:t>
      </w:r>
      <w:r w:rsidR="006C53C2" w:rsidRPr="00761874">
        <w:rPr>
          <w:rFonts w:ascii="Times New Roman" w:eastAsia="Calibri" w:hAnsi="Times New Roman"/>
          <w:lang w:bidi="ar-SA"/>
        </w:rPr>
        <w:t>,</w:t>
      </w:r>
      <w:r w:rsidR="00610E91" w:rsidRPr="00761874">
        <w:rPr>
          <w:rFonts w:ascii="Times New Roman" w:eastAsia="Calibri" w:hAnsi="Times New Roman"/>
          <w:lang w:bidi="ar-SA"/>
        </w:rPr>
        <w:t xml:space="preserve"> Kolegji vlerëson se pretendimet e Prokurorisë së Posaçme janë të bazuara </w:t>
      </w:r>
      <w:r w:rsidR="007A30C6">
        <w:rPr>
          <w:rFonts w:ascii="Times New Roman" w:eastAsia="Calibri" w:hAnsi="Times New Roman"/>
          <w:lang w:bidi="ar-SA"/>
        </w:rPr>
        <w:t>n</w:t>
      </w:r>
      <w:r w:rsidR="00CD17C0">
        <w:rPr>
          <w:rFonts w:ascii="Times New Roman" w:eastAsia="Calibri" w:hAnsi="Times New Roman"/>
          <w:lang w:bidi="ar-SA"/>
        </w:rPr>
        <w:t>ë</w:t>
      </w:r>
      <w:r w:rsidR="007A30C6">
        <w:rPr>
          <w:rFonts w:ascii="Times New Roman" w:eastAsia="Calibri" w:hAnsi="Times New Roman"/>
          <w:lang w:bidi="ar-SA"/>
        </w:rPr>
        <w:t xml:space="preserve"> ligj </w:t>
      </w:r>
      <w:r w:rsidR="00610E91" w:rsidRPr="00761874">
        <w:rPr>
          <w:rFonts w:ascii="Times New Roman" w:eastAsia="Calibri" w:hAnsi="Times New Roman"/>
          <w:lang w:bidi="ar-SA"/>
        </w:rPr>
        <w:t>dhe për rrjedhojë rekursi duhet të pranohet sipas objektit të tij. Ndërkohë, për të njëjtat argumente të dhëna në arsyetimin e Gjykatës së Posaçme të Shkallës së Parë</w:t>
      </w:r>
      <w:r w:rsidR="006C53C2" w:rsidRPr="00761874">
        <w:rPr>
          <w:rFonts w:ascii="Times New Roman" w:eastAsia="Calibri" w:hAnsi="Times New Roman"/>
          <w:lang w:bidi="ar-SA"/>
        </w:rPr>
        <w:t>,</w:t>
      </w:r>
      <w:r w:rsidR="00610E91" w:rsidRPr="00761874">
        <w:rPr>
          <w:rFonts w:ascii="Times New Roman" w:eastAsia="Calibri" w:hAnsi="Times New Roman"/>
          <w:lang w:bidi="ar-SA"/>
        </w:rPr>
        <w:t xml:space="preserve"> pretendimet e ngritura në kundër</w:t>
      </w:r>
      <w:r>
        <w:rPr>
          <w:rFonts w:ascii="Times New Roman" w:eastAsia="Calibri" w:hAnsi="Times New Roman"/>
          <w:lang w:bidi="ar-SA"/>
        </w:rPr>
        <w:t>-</w:t>
      </w:r>
      <w:r w:rsidR="00610E91" w:rsidRPr="00761874">
        <w:rPr>
          <w:rFonts w:ascii="Times New Roman" w:eastAsia="Calibri" w:hAnsi="Times New Roman"/>
          <w:lang w:bidi="ar-SA"/>
        </w:rPr>
        <w:t xml:space="preserve">rekurs </w:t>
      </w:r>
      <w:r w:rsidR="00610E91" w:rsidRPr="00234021">
        <w:rPr>
          <w:rFonts w:ascii="Times New Roman" w:eastAsia="Calibri" w:hAnsi="Times New Roman"/>
          <w:lang w:bidi="ar-SA"/>
        </w:rPr>
        <w:t xml:space="preserve">nga </w:t>
      </w:r>
      <w:r>
        <w:rPr>
          <w:rFonts w:ascii="Times New Roman" w:eastAsia="Calibri" w:hAnsi="Times New Roman"/>
          <w:lang w:bidi="ar-SA"/>
        </w:rPr>
        <w:t xml:space="preserve">ankuesi </w:t>
      </w:r>
      <w:r w:rsidR="00610E91" w:rsidRPr="00234021">
        <w:rPr>
          <w:rFonts w:ascii="Times New Roman" w:eastAsia="Calibri" w:hAnsi="Times New Roman"/>
          <w:lang w:bidi="ar-SA"/>
        </w:rPr>
        <w:t xml:space="preserve">Majlind Shkira nuk qëndrojnë dhe për pasojë </w:t>
      </w:r>
      <w:r w:rsidR="007A30C6">
        <w:rPr>
          <w:rFonts w:ascii="Times New Roman" w:eastAsia="Calibri" w:hAnsi="Times New Roman"/>
          <w:lang w:bidi="ar-SA"/>
        </w:rPr>
        <w:t xml:space="preserve">ato </w:t>
      </w:r>
      <w:r w:rsidR="00610E91" w:rsidRPr="00234021">
        <w:rPr>
          <w:rFonts w:ascii="Times New Roman" w:eastAsia="Calibri" w:hAnsi="Times New Roman"/>
          <w:lang w:bidi="ar-SA"/>
        </w:rPr>
        <w:t xml:space="preserve">nuk duhet të pranohen. </w:t>
      </w:r>
    </w:p>
    <w:p w14:paraId="2B4B5743" w14:textId="4167960D" w:rsidR="00234021" w:rsidRDefault="00347194" w:rsidP="00347194">
      <w:pPr>
        <w:tabs>
          <w:tab w:val="left" w:pos="360"/>
          <w:tab w:val="left" w:pos="540"/>
        </w:tabs>
        <w:jc w:val="both"/>
        <w:rPr>
          <w:rFonts w:ascii="Times New Roman" w:eastAsia="Calibri" w:hAnsi="Times New Roman"/>
          <w:lang w:bidi="ar-SA"/>
        </w:rPr>
      </w:pPr>
      <w:r w:rsidRPr="00761874">
        <w:rPr>
          <w:rFonts w:ascii="Times New Roman" w:eastAsia="Calibri" w:hAnsi="Times New Roman"/>
          <w:lang w:bidi="ar-SA"/>
        </w:rPr>
        <w:t xml:space="preserve">          1</w:t>
      </w:r>
      <w:r w:rsidR="00234021">
        <w:rPr>
          <w:rFonts w:ascii="Times New Roman" w:eastAsia="Calibri" w:hAnsi="Times New Roman"/>
          <w:lang w:bidi="ar-SA"/>
        </w:rPr>
        <w:t>8</w:t>
      </w:r>
      <w:r w:rsidRPr="00761874">
        <w:rPr>
          <w:rFonts w:ascii="Times New Roman" w:eastAsia="Calibri" w:hAnsi="Times New Roman"/>
          <w:lang w:bidi="ar-SA"/>
        </w:rPr>
        <w:t xml:space="preserve">. </w:t>
      </w:r>
      <w:r w:rsidR="00610E91" w:rsidRPr="00761874">
        <w:rPr>
          <w:rFonts w:ascii="Times New Roman" w:eastAsia="Calibri" w:hAnsi="Times New Roman"/>
          <w:lang w:bidi="ar-SA"/>
        </w:rPr>
        <w:t>Kolegji v</w:t>
      </w:r>
      <w:r w:rsidR="00BA5265" w:rsidRPr="00761874">
        <w:rPr>
          <w:rFonts w:ascii="Times New Roman" w:eastAsia="Calibri" w:hAnsi="Times New Roman"/>
          <w:lang w:bidi="ar-SA"/>
        </w:rPr>
        <w:t>ë</w:t>
      </w:r>
      <w:r w:rsidR="00610E91" w:rsidRPr="00761874">
        <w:rPr>
          <w:rFonts w:ascii="Times New Roman" w:eastAsia="Calibri" w:hAnsi="Times New Roman"/>
          <w:lang w:bidi="ar-SA"/>
        </w:rPr>
        <w:t xml:space="preserve"> n</w:t>
      </w:r>
      <w:r w:rsidR="00BA5265" w:rsidRPr="00761874">
        <w:rPr>
          <w:rFonts w:ascii="Times New Roman" w:eastAsia="Calibri" w:hAnsi="Times New Roman"/>
          <w:lang w:bidi="ar-SA"/>
        </w:rPr>
        <w:t>ë</w:t>
      </w:r>
      <w:r w:rsidR="00610E91" w:rsidRPr="00761874">
        <w:rPr>
          <w:rFonts w:ascii="Times New Roman" w:eastAsia="Calibri" w:hAnsi="Times New Roman"/>
          <w:lang w:bidi="ar-SA"/>
        </w:rPr>
        <w:t xml:space="preserve"> dukje se, në lidhje me disponimin e Prokurorisë së Posaçme për dërgimin e materialit kallëzues për kompetencë lëndore në prokurorinë e juridiksionit të përgjithshëm, ligjvënësi ka parashikuar mjete të posaçme për vlerësimin apo zgjidhjen e mosmarrëveshjes </w:t>
      </w:r>
      <w:r w:rsidR="007A30C6">
        <w:rPr>
          <w:rFonts w:ascii="Times New Roman" w:eastAsia="Calibri" w:hAnsi="Times New Roman"/>
          <w:lang w:bidi="ar-SA"/>
        </w:rPr>
        <w:t>nd</w:t>
      </w:r>
      <w:r w:rsidR="00CD17C0">
        <w:rPr>
          <w:rFonts w:ascii="Times New Roman" w:eastAsia="Calibri" w:hAnsi="Times New Roman"/>
          <w:lang w:bidi="ar-SA"/>
        </w:rPr>
        <w:t>ë</w:t>
      </w:r>
      <w:r w:rsidR="007A30C6">
        <w:rPr>
          <w:rFonts w:ascii="Times New Roman" w:eastAsia="Calibri" w:hAnsi="Times New Roman"/>
          <w:lang w:bidi="ar-SA"/>
        </w:rPr>
        <w:t xml:space="preserve">rmjet </w:t>
      </w:r>
      <w:r w:rsidR="00610E91" w:rsidRPr="00761874">
        <w:rPr>
          <w:rFonts w:ascii="Times New Roman" w:eastAsia="Calibri" w:hAnsi="Times New Roman"/>
          <w:lang w:bidi="ar-SA"/>
        </w:rPr>
        <w:t xml:space="preserve">dy prokurorive. Nga përmbajtja e neneve 28 dhe 29 të KPP  rezulton se, çështjet e kompetencës midis prokurorive, gjatë fazës së hetimeve paraprake, zgjidhen nëpërmjet parashtrimit të konfliktit para Prokurorit të Përgjithshëm. Ky i fundit vlerëson dhe vendos se cila prokurori duhet të procedojë, referuar dispozitave mbi kompetencën lëndore dhe/ose tokësore të gjykatës pranë së cilës secila prokurori ushtron funksionet e saj. Në rastin e çështjeve lidhur me kompetencën lëndore midis prokurorive të juridiksionit të përgjithshëm me Prokurorinë e Posaçme, ligjvënësi ia ka njohur drejtuesit të Prokurorisë së Posaçme autoritetin për të vlerësuar dhe vendosur mbi kompetencën lëndore. Një autoritet të tillë ai e ushtron nëpërmjet mekanizmit të pranimit të akteve ose ridërgimit të tyre pranë prokurorisë referuese, sipas parashikimeve të nenit 28/3 të KPP ose nëpërmjet kërkimit për dërgimin e akteve nga prokuroria e juridiksionit të përgjithshëm, sipas parashikimeve të nenit 29/3 të KPP. Nëpërmjet këtyre dispozitave ligjvënësi ka përcaktuar se nëse ka qëndrime të ndryshme midis prokurorive lidhur me kompetencën, mendimi dhe qëndrimi i Prokurorisë së Posaçme prevalon dhe është i detyrueshëm për prokuroritë e juridiksionit të përgjithshëm. </w:t>
      </w:r>
    </w:p>
    <w:p w14:paraId="16390DC1" w14:textId="3A67EAE0" w:rsidR="00610E91" w:rsidRPr="00761874" w:rsidRDefault="00234021" w:rsidP="00347194">
      <w:pPr>
        <w:tabs>
          <w:tab w:val="left" w:pos="360"/>
          <w:tab w:val="left" w:pos="540"/>
        </w:tabs>
        <w:jc w:val="both"/>
        <w:rPr>
          <w:rFonts w:ascii="Times New Roman" w:hAnsi="Times New Roman"/>
          <w:noProof/>
        </w:rPr>
      </w:pPr>
      <w:r>
        <w:rPr>
          <w:rFonts w:ascii="Times New Roman" w:eastAsia="Calibri" w:hAnsi="Times New Roman"/>
          <w:lang w:bidi="ar-SA"/>
        </w:rPr>
        <w:t xml:space="preserve">        19. </w:t>
      </w:r>
      <w:r w:rsidR="00610E91" w:rsidRPr="00761874">
        <w:rPr>
          <w:rFonts w:ascii="Times New Roman" w:eastAsia="Calibri" w:hAnsi="Times New Roman"/>
          <w:lang w:bidi="ar-SA"/>
        </w:rPr>
        <w:t xml:space="preserve">Në të njëjtën logjikë ligjvënësi, në nenin 89/2 të KPP, lidhur me mosmarrëveshjet e kompetencës në fazën e hetimit paraprak parashikon se: </w:t>
      </w:r>
      <w:r w:rsidR="00B56613">
        <w:rPr>
          <w:rFonts w:ascii="Times New Roman" w:eastAsia="Calibri" w:hAnsi="Times New Roman"/>
          <w:i/>
          <w:iCs/>
          <w:lang w:bidi="ar-SA"/>
        </w:rPr>
        <w:t>“</w:t>
      </w:r>
      <w:r w:rsidR="00610E91" w:rsidRPr="00761874">
        <w:rPr>
          <w:rFonts w:ascii="Times New Roman" w:eastAsia="Calibri" w:hAnsi="Times New Roman"/>
          <w:i/>
          <w:iCs/>
          <w:lang w:bidi="ar-SA"/>
        </w:rPr>
        <w:t>2 Mosmarrëveshjet në fazën e hetimit paraprak mes prokurorive të juridiksionit të përgjithshëm, zgjidhen nga prokurori më i lartë. Në rast konflikti gjatë hetimeve paraprake ndërmjet Prokurorisë së Posaçme dhe një prokurorie tjetër, ka përparësi kompetenca dhe juridiksioni i së parës. Zbatohen parashikimet e neneve 28 dhe 29 të këtij Kodi. 3. Gjatë hetimeve paraprake nuk mund të parashtrohet mosmarrëveshja e bazuar në arsyet e kompetencës territoriale për shkak lidhjeje të procedimeve.</w:t>
      </w:r>
      <w:r w:rsidR="00B56613">
        <w:rPr>
          <w:rFonts w:ascii="Times New Roman" w:eastAsia="Calibri" w:hAnsi="Times New Roman"/>
          <w:i/>
          <w:iCs/>
          <w:lang w:bidi="ar-SA"/>
        </w:rPr>
        <w:t>”</w:t>
      </w:r>
      <w:r w:rsidR="00610E91" w:rsidRPr="00761874">
        <w:rPr>
          <w:rFonts w:ascii="Times New Roman" w:eastAsia="Calibri" w:hAnsi="Times New Roman"/>
          <w:lang w:bidi="ar-SA"/>
        </w:rPr>
        <w:t xml:space="preserve"> Nga përmbajtja e kësaj dispozite rezulton se mosmarrëveshjet e kompetencës lëndore në fazën e hetimit paraprak mes prokurorive të juridiksionit të përgjithshëm, zgjidhen nga prokurori më i lartë. Ndërsa, në rast konflikti mbi kompetencën midis Prokurorisë së Posaçme dhe një prokurorie tjetër të juridiksionit të përgjithshëm, ka përparësi kompetenca dhe juridiksioni i së parës dhe gjejnë zbatim parashikimet e neneve 28 dhe 29 të KPP. N</w:t>
      </w:r>
      <w:r w:rsidR="00BA5265" w:rsidRPr="00761874">
        <w:rPr>
          <w:rFonts w:ascii="Times New Roman" w:eastAsia="Calibri" w:hAnsi="Times New Roman"/>
          <w:lang w:bidi="ar-SA"/>
        </w:rPr>
        <w:t>ë</w:t>
      </w:r>
      <w:r w:rsidR="00610E91" w:rsidRPr="00761874">
        <w:rPr>
          <w:rFonts w:ascii="Times New Roman" w:eastAsia="Calibri" w:hAnsi="Times New Roman"/>
          <w:lang w:bidi="ar-SA"/>
        </w:rPr>
        <w:t xml:space="preserve"> k</w:t>
      </w:r>
      <w:r w:rsidR="00BA5265" w:rsidRPr="00761874">
        <w:rPr>
          <w:rFonts w:ascii="Times New Roman" w:eastAsia="Calibri" w:hAnsi="Times New Roman"/>
          <w:lang w:bidi="ar-SA"/>
        </w:rPr>
        <w:t>ë</w:t>
      </w:r>
      <w:r w:rsidR="00610E91" w:rsidRPr="00761874">
        <w:rPr>
          <w:rFonts w:ascii="Times New Roman" w:eastAsia="Calibri" w:hAnsi="Times New Roman"/>
          <w:lang w:bidi="ar-SA"/>
        </w:rPr>
        <w:t>t</w:t>
      </w:r>
      <w:r w:rsidR="00BA5265" w:rsidRPr="00761874">
        <w:rPr>
          <w:rFonts w:ascii="Times New Roman" w:eastAsia="Calibri" w:hAnsi="Times New Roman"/>
          <w:lang w:bidi="ar-SA"/>
        </w:rPr>
        <w:t>ë</w:t>
      </w:r>
      <w:r w:rsidR="00610E91" w:rsidRPr="00761874">
        <w:rPr>
          <w:rFonts w:ascii="Times New Roman" w:eastAsia="Calibri" w:hAnsi="Times New Roman"/>
          <w:lang w:bidi="ar-SA"/>
        </w:rPr>
        <w:t xml:space="preserve"> kontekst, Kolegji vler</w:t>
      </w:r>
      <w:r w:rsidR="00BA5265" w:rsidRPr="00761874">
        <w:rPr>
          <w:rFonts w:ascii="Times New Roman" w:eastAsia="Calibri" w:hAnsi="Times New Roman"/>
          <w:lang w:bidi="ar-SA"/>
        </w:rPr>
        <w:t>ë</w:t>
      </w:r>
      <w:r w:rsidR="00610E91" w:rsidRPr="00761874">
        <w:rPr>
          <w:rFonts w:ascii="Times New Roman" w:eastAsia="Calibri" w:hAnsi="Times New Roman"/>
          <w:lang w:bidi="ar-SA"/>
        </w:rPr>
        <w:t>son se konflikti i kompetenc</w:t>
      </w:r>
      <w:r w:rsidR="00BA5265" w:rsidRPr="00761874">
        <w:rPr>
          <w:rFonts w:ascii="Times New Roman" w:eastAsia="Calibri" w:hAnsi="Times New Roman"/>
          <w:lang w:bidi="ar-SA"/>
        </w:rPr>
        <w:t>ë</w:t>
      </w:r>
      <w:r w:rsidR="00610E91" w:rsidRPr="00761874">
        <w:rPr>
          <w:rFonts w:ascii="Times New Roman" w:eastAsia="Calibri" w:hAnsi="Times New Roman"/>
          <w:lang w:bidi="ar-SA"/>
        </w:rPr>
        <w:t>s mes prokurorive, gjat</w:t>
      </w:r>
      <w:r w:rsidR="00BA5265" w:rsidRPr="00761874">
        <w:rPr>
          <w:rFonts w:ascii="Times New Roman" w:eastAsia="Calibri" w:hAnsi="Times New Roman"/>
          <w:lang w:bidi="ar-SA"/>
        </w:rPr>
        <w:t>ë</w:t>
      </w:r>
      <w:r w:rsidR="00610E91" w:rsidRPr="00761874">
        <w:rPr>
          <w:rFonts w:ascii="Times New Roman" w:eastAsia="Calibri" w:hAnsi="Times New Roman"/>
          <w:lang w:bidi="ar-SA"/>
        </w:rPr>
        <w:t xml:space="preserve"> hetimeve paraprake, </w:t>
      </w:r>
      <w:r w:rsidR="00610E91" w:rsidRPr="00761874">
        <w:rPr>
          <w:rFonts w:ascii="Times New Roman" w:hAnsi="Times New Roman"/>
          <w:noProof/>
        </w:rPr>
        <w:t>mund të ngrihe</w:t>
      </w:r>
      <w:r w:rsidR="006C53C2" w:rsidRPr="00B56613">
        <w:rPr>
          <w:rFonts w:ascii="Times New Roman" w:hAnsi="Times New Roman"/>
          <w:noProof/>
        </w:rPr>
        <w:t>t</w:t>
      </w:r>
      <w:r w:rsidR="00610E91" w:rsidRPr="00761874">
        <w:rPr>
          <w:rFonts w:ascii="Times New Roman" w:hAnsi="Times New Roman"/>
          <w:noProof/>
        </w:rPr>
        <w:t xml:space="preserve"> e</w:t>
      </w:r>
      <w:r w:rsidR="00B56613">
        <w:rPr>
          <w:rFonts w:ascii="Times New Roman" w:hAnsi="Times New Roman"/>
          <w:noProof/>
        </w:rPr>
        <w:t>k</w:t>
      </w:r>
      <w:r w:rsidR="00610E91" w:rsidRPr="00761874">
        <w:rPr>
          <w:rFonts w:ascii="Times New Roman" w:hAnsi="Times New Roman"/>
          <w:noProof/>
        </w:rPr>
        <w:t>skluzivisht nga organet përkatëse të organit të lartpërmendur, siç parashikohet në dispozita</w:t>
      </w:r>
      <w:r w:rsidR="006C53C2" w:rsidRPr="00B56613">
        <w:rPr>
          <w:rFonts w:ascii="Times New Roman" w:hAnsi="Times New Roman"/>
          <w:noProof/>
        </w:rPr>
        <w:t>t</w:t>
      </w:r>
      <w:r w:rsidR="00610E91" w:rsidRPr="00761874">
        <w:rPr>
          <w:rFonts w:ascii="Times New Roman" w:hAnsi="Times New Roman"/>
          <w:noProof/>
        </w:rPr>
        <w:t xml:space="preserve"> e m</w:t>
      </w:r>
      <w:r w:rsidR="00BA5265" w:rsidRPr="00761874">
        <w:rPr>
          <w:rFonts w:ascii="Times New Roman" w:hAnsi="Times New Roman"/>
          <w:noProof/>
        </w:rPr>
        <w:t>ë</w:t>
      </w:r>
      <w:r w:rsidR="00610E91" w:rsidRPr="00761874">
        <w:rPr>
          <w:rFonts w:ascii="Times New Roman" w:hAnsi="Times New Roman"/>
          <w:noProof/>
        </w:rPr>
        <w:t>sip</w:t>
      </w:r>
      <w:r w:rsidR="00BA5265" w:rsidRPr="00761874">
        <w:rPr>
          <w:rFonts w:ascii="Times New Roman" w:hAnsi="Times New Roman"/>
          <w:noProof/>
        </w:rPr>
        <w:t>ë</w:t>
      </w:r>
      <w:r w:rsidR="00610E91" w:rsidRPr="00761874">
        <w:rPr>
          <w:rFonts w:ascii="Times New Roman" w:hAnsi="Times New Roman"/>
          <w:noProof/>
        </w:rPr>
        <w:t>rme t</w:t>
      </w:r>
      <w:r w:rsidR="00BA5265" w:rsidRPr="00761874">
        <w:rPr>
          <w:rFonts w:ascii="Times New Roman" w:hAnsi="Times New Roman"/>
          <w:noProof/>
        </w:rPr>
        <w:t>ë</w:t>
      </w:r>
      <w:r w:rsidR="00610E91" w:rsidRPr="00761874">
        <w:rPr>
          <w:rFonts w:ascii="Times New Roman" w:hAnsi="Times New Roman"/>
          <w:noProof/>
        </w:rPr>
        <w:t xml:space="preserve"> KPP, me pasojë që palët private nuk mund të </w:t>
      </w:r>
      <w:r w:rsidR="006C53C2" w:rsidRPr="00761874">
        <w:rPr>
          <w:rFonts w:ascii="Times New Roman" w:hAnsi="Times New Roman"/>
          <w:noProof/>
        </w:rPr>
        <w:t>ankimojn</w:t>
      </w:r>
      <w:r w:rsidR="00985239" w:rsidRPr="00761874">
        <w:rPr>
          <w:rFonts w:ascii="Times New Roman" w:hAnsi="Times New Roman"/>
          <w:noProof/>
        </w:rPr>
        <w:t>ë</w:t>
      </w:r>
      <w:r w:rsidR="00610E91" w:rsidRPr="00761874">
        <w:rPr>
          <w:rFonts w:ascii="Times New Roman" w:hAnsi="Times New Roman"/>
          <w:noProof/>
        </w:rPr>
        <w:t xml:space="preserve"> shkelje të rregullave në lidhje me atributet e organeve të sipërpërmendura</w:t>
      </w:r>
      <w:r w:rsidR="00610E91" w:rsidRPr="00761874">
        <w:rPr>
          <w:rFonts w:ascii="Times New Roman" w:hAnsi="Times New Roman"/>
          <w:i/>
          <w:iCs/>
          <w:noProof/>
        </w:rPr>
        <w:t>. (shih p</w:t>
      </w:r>
      <w:r w:rsidR="00BA5265" w:rsidRPr="00761874">
        <w:rPr>
          <w:rFonts w:ascii="Times New Roman" w:hAnsi="Times New Roman"/>
          <w:i/>
          <w:iCs/>
          <w:noProof/>
        </w:rPr>
        <w:t>ë</w:t>
      </w:r>
      <w:r w:rsidR="00610E91" w:rsidRPr="00761874">
        <w:rPr>
          <w:rFonts w:ascii="Times New Roman" w:hAnsi="Times New Roman"/>
          <w:i/>
          <w:iCs/>
          <w:noProof/>
        </w:rPr>
        <w:t>r k</w:t>
      </w:r>
      <w:r w:rsidR="00BA5265" w:rsidRPr="00761874">
        <w:rPr>
          <w:rFonts w:ascii="Times New Roman" w:hAnsi="Times New Roman"/>
          <w:i/>
          <w:iCs/>
          <w:noProof/>
        </w:rPr>
        <w:t>ë</w:t>
      </w:r>
      <w:r w:rsidR="00610E91" w:rsidRPr="00761874">
        <w:rPr>
          <w:rFonts w:ascii="Times New Roman" w:hAnsi="Times New Roman"/>
          <w:i/>
          <w:iCs/>
          <w:noProof/>
        </w:rPr>
        <w:t>t</w:t>
      </w:r>
      <w:r w:rsidR="00BA5265" w:rsidRPr="00761874">
        <w:rPr>
          <w:rFonts w:ascii="Times New Roman" w:hAnsi="Times New Roman"/>
          <w:i/>
          <w:iCs/>
          <w:noProof/>
        </w:rPr>
        <w:t>ë</w:t>
      </w:r>
      <w:r w:rsidR="00610E91" w:rsidRPr="00761874">
        <w:rPr>
          <w:rFonts w:ascii="Times New Roman" w:hAnsi="Times New Roman"/>
          <w:i/>
          <w:iCs/>
          <w:noProof/>
        </w:rPr>
        <w:t xml:space="preserve"> q</w:t>
      </w:r>
      <w:r w:rsidR="00BA5265" w:rsidRPr="00761874">
        <w:rPr>
          <w:rFonts w:ascii="Times New Roman" w:hAnsi="Times New Roman"/>
          <w:i/>
          <w:iCs/>
          <w:noProof/>
        </w:rPr>
        <w:t>ë</w:t>
      </w:r>
      <w:r w:rsidR="00610E91" w:rsidRPr="00761874">
        <w:rPr>
          <w:rFonts w:ascii="Times New Roman" w:hAnsi="Times New Roman"/>
          <w:i/>
          <w:iCs/>
          <w:noProof/>
        </w:rPr>
        <w:t>ndrim edhe vendimet nr. 564, dat</w:t>
      </w:r>
      <w:r w:rsidR="00BA5265" w:rsidRPr="00761874">
        <w:rPr>
          <w:rFonts w:ascii="Times New Roman" w:hAnsi="Times New Roman"/>
          <w:i/>
          <w:iCs/>
          <w:noProof/>
        </w:rPr>
        <w:t>ë</w:t>
      </w:r>
      <w:r w:rsidR="00610E91" w:rsidRPr="00761874">
        <w:rPr>
          <w:rFonts w:ascii="Times New Roman" w:hAnsi="Times New Roman"/>
          <w:i/>
          <w:iCs/>
          <w:noProof/>
        </w:rPr>
        <w:t xml:space="preserve"> </w:t>
      </w:r>
      <w:r w:rsidR="00B56613">
        <w:rPr>
          <w:rFonts w:ascii="Times New Roman" w:hAnsi="Times New Roman"/>
          <w:i/>
          <w:iCs/>
          <w:noProof/>
        </w:rPr>
        <w:t>0</w:t>
      </w:r>
      <w:r w:rsidR="00610E91" w:rsidRPr="00761874">
        <w:rPr>
          <w:rFonts w:ascii="Times New Roman" w:hAnsi="Times New Roman"/>
          <w:i/>
          <w:iCs/>
          <w:noProof/>
        </w:rPr>
        <w:t>7.</w:t>
      </w:r>
      <w:r w:rsidR="00B56613">
        <w:rPr>
          <w:rFonts w:ascii="Times New Roman" w:hAnsi="Times New Roman"/>
          <w:i/>
          <w:iCs/>
          <w:noProof/>
        </w:rPr>
        <w:t>0</w:t>
      </w:r>
      <w:r w:rsidR="00610E91" w:rsidRPr="00761874">
        <w:rPr>
          <w:rFonts w:ascii="Times New Roman" w:hAnsi="Times New Roman"/>
          <w:i/>
          <w:iCs/>
          <w:noProof/>
        </w:rPr>
        <w:t>6.2022, nr. 1061, dat</w:t>
      </w:r>
      <w:r w:rsidR="00BA5265" w:rsidRPr="00761874">
        <w:rPr>
          <w:rFonts w:ascii="Times New Roman" w:hAnsi="Times New Roman"/>
          <w:i/>
          <w:iCs/>
          <w:noProof/>
        </w:rPr>
        <w:t>ë</w:t>
      </w:r>
      <w:r w:rsidR="00610E91" w:rsidRPr="00761874">
        <w:rPr>
          <w:rFonts w:ascii="Times New Roman" w:hAnsi="Times New Roman"/>
          <w:i/>
          <w:iCs/>
          <w:noProof/>
        </w:rPr>
        <w:t xml:space="preserve"> 22.06.2023, nr. 2186, dat</w:t>
      </w:r>
      <w:r w:rsidR="00BA5265" w:rsidRPr="00761874">
        <w:rPr>
          <w:rFonts w:ascii="Times New Roman" w:hAnsi="Times New Roman"/>
          <w:i/>
          <w:iCs/>
          <w:noProof/>
        </w:rPr>
        <w:t>ë</w:t>
      </w:r>
      <w:r w:rsidR="00610E91" w:rsidRPr="00761874">
        <w:rPr>
          <w:rFonts w:ascii="Times New Roman" w:hAnsi="Times New Roman"/>
          <w:i/>
          <w:iCs/>
          <w:noProof/>
        </w:rPr>
        <w:t xml:space="preserve"> 19.12.2023, t</w:t>
      </w:r>
      <w:r w:rsidR="00BA5265" w:rsidRPr="00761874">
        <w:rPr>
          <w:rFonts w:ascii="Times New Roman" w:hAnsi="Times New Roman"/>
          <w:i/>
          <w:iCs/>
          <w:noProof/>
        </w:rPr>
        <w:t>ë</w:t>
      </w:r>
      <w:r w:rsidR="00610E91" w:rsidRPr="00761874">
        <w:rPr>
          <w:rFonts w:ascii="Times New Roman" w:hAnsi="Times New Roman"/>
          <w:i/>
          <w:iCs/>
          <w:noProof/>
        </w:rPr>
        <w:t xml:space="preserve"> Kolegjit Penal t</w:t>
      </w:r>
      <w:r w:rsidR="00BA5265" w:rsidRPr="00761874">
        <w:rPr>
          <w:rFonts w:ascii="Times New Roman" w:hAnsi="Times New Roman"/>
          <w:i/>
          <w:iCs/>
          <w:noProof/>
        </w:rPr>
        <w:t>ë</w:t>
      </w:r>
      <w:r w:rsidR="00610E91" w:rsidRPr="00761874">
        <w:rPr>
          <w:rFonts w:ascii="Times New Roman" w:hAnsi="Times New Roman"/>
          <w:i/>
          <w:iCs/>
          <w:noProof/>
        </w:rPr>
        <w:t xml:space="preserve"> Gjykat</w:t>
      </w:r>
      <w:r w:rsidR="00BA5265" w:rsidRPr="00761874">
        <w:rPr>
          <w:rFonts w:ascii="Times New Roman" w:hAnsi="Times New Roman"/>
          <w:i/>
          <w:iCs/>
          <w:noProof/>
        </w:rPr>
        <w:t>ë</w:t>
      </w:r>
      <w:r w:rsidR="00610E91" w:rsidRPr="00761874">
        <w:rPr>
          <w:rFonts w:ascii="Times New Roman" w:hAnsi="Times New Roman"/>
          <w:i/>
          <w:iCs/>
          <w:noProof/>
        </w:rPr>
        <w:t>s s</w:t>
      </w:r>
      <w:r w:rsidR="00BA5265" w:rsidRPr="00761874">
        <w:rPr>
          <w:rFonts w:ascii="Times New Roman" w:hAnsi="Times New Roman"/>
          <w:i/>
          <w:iCs/>
          <w:noProof/>
        </w:rPr>
        <w:t>ë</w:t>
      </w:r>
      <w:r w:rsidR="00610E91" w:rsidRPr="00761874">
        <w:rPr>
          <w:rFonts w:ascii="Times New Roman" w:hAnsi="Times New Roman"/>
          <w:i/>
          <w:iCs/>
          <w:noProof/>
        </w:rPr>
        <w:t xml:space="preserve"> Lart</w:t>
      </w:r>
      <w:r w:rsidR="00BA5265" w:rsidRPr="00761874">
        <w:rPr>
          <w:rFonts w:ascii="Times New Roman" w:hAnsi="Times New Roman"/>
          <w:i/>
          <w:iCs/>
          <w:noProof/>
        </w:rPr>
        <w:t>ë</w:t>
      </w:r>
      <w:r w:rsidR="00610E91" w:rsidRPr="00761874">
        <w:rPr>
          <w:rFonts w:ascii="Times New Roman" w:hAnsi="Times New Roman"/>
          <w:i/>
          <w:iCs/>
          <w:noProof/>
        </w:rPr>
        <w:t>)</w:t>
      </w:r>
      <w:r w:rsidR="00610E91" w:rsidRPr="00761874">
        <w:rPr>
          <w:rFonts w:ascii="Times New Roman" w:hAnsi="Times New Roman"/>
          <w:noProof/>
        </w:rPr>
        <w:t>.</w:t>
      </w:r>
    </w:p>
    <w:p w14:paraId="3DB4D0E9" w14:textId="5ED159F2" w:rsidR="00B56613" w:rsidRDefault="00347194" w:rsidP="00347194">
      <w:pPr>
        <w:tabs>
          <w:tab w:val="left" w:pos="360"/>
          <w:tab w:val="left" w:pos="540"/>
        </w:tabs>
        <w:jc w:val="both"/>
        <w:rPr>
          <w:rFonts w:ascii="Times New Roman" w:eastAsia="MS Mincho" w:hAnsi="Times New Roman"/>
          <w:lang w:bidi="ar-SA"/>
        </w:rPr>
      </w:pPr>
      <w:r w:rsidRPr="00761874">
        <w:rPr>
          <w:rFonts w:ascii="Times New Roman" w:eastAsia="MS Mincho" w:hAnsi="Times New Roman"/>
          <w:lang w:bidi="ar-SA"/>
        </w:rPr>
        <w:t xml:space="preserve">         </w:t>
      </w:r>
      <w:r w:rsidR="00B56613">
        <w:rPr>
          <w:rFonts w:ascii="Times New Roman" w:eastAsia="MS Mincho" w:hAnsi="Times New Roman"/>
          <w:lang w:bidi="ar-SA"/>
        </w:rPr>
        <w:t>20</w:t>
      </w:r>
      <w:r w:rsidRPr="00761874">
        <w:rPr>
          <w:rFonts w:ascii="Times New Roman" w:eastAsia="MS Mincho" w:hAnsi="Times New Roman"/>
          <w:lang w:bidi="ar-SA"/>
        </w:rPr>
        <w:t xml:space="preserve">. </w:t>
      </w:r>
      <w:r w:rsidR="00610E91" w:rsidRPr="00761874">
        <w:rPr>
          <w:rFonts w:ascii="Times New Roman" w:eastAsia="MS Mincho" w:hAnsi="Times New Roman"/>
          <w:lang w:bidi="ar-SA"/>
        </w:rPr>
        <w:t>Në rastin konkret, sikurse Gjykata e Posaçme e Shkallës së Parë</w:t>
      </w:r>
      <w:r w:rsidR="006C53C2" w:rsidRPr="00B56613">
        <w:rPr>
          <w:rFonts w:ascii="Times New Roman" w:eastAsia="MS Mincho" w:hAnsi="Times New Roman"/>
          <w:lang w:bidi="ar-SA"/>
        </w:rPr>
        <w:t>,</w:t>
      </w:r>
      <w:r w:rsidR="00610E91" w:rsidRPr="00761874">
        <w:rPr>
          <w:rFonts w:ascii="Times New Roman" w:eastAsia="MS Mincho" w:hAnsi="Times New Roman"/>
          <w:lang w:bidi="ar-SA"/>
        </w:rPr>
        <w:t xml:space="preserve"> Kolegji vlerëson se jo vetëm që </w:t>
      </w:r>
      <w:r w:rsidR="00CD17C0">
        <w:rPr>
          <w:rFonts w:ascii="Times New Roman" w:eastAsia="MS Mincho" w:hAnsi="Times New Roman"/>
          <w:lang w:bidi="ar-SA"/>
        </w:rPr>
        <w:t xml:space="preserve">ankuesi </w:t>
      </w:r>
      <w:r w:rsidR="00610E91" w:rsidRPr="00761874">
        <w:rPr>
          <w:rFonts w:ascii="Times New Roman" w:eastAsia="MS Mincho" w:hAnsi="Times New Roman"/>
          <w:lang w:bidi="ar-SA"/>
        </w:rPr>
        <w:t xml:space="preserve">Majlind Shkira nuk legjitimohet të kundërshtojë aktet e Prokurorisë së Posaçme për </w:t>
      </w:r>
      <w:r w:rsidR="00610E91" w:rsidRPr="00761874">
        <w:rPr>
          <w:rFonts w:ascii="Times New Roman" w:eastAsia="MS Mincho" w:hAnsi="Times New Roman"/>
          <w:lang w:bidi="ar-SA"/>
        </w:rPr>
        <w:lastRenderedPageBreak/>
        <w:t>të cilat ka paraqitur ankim në gjykatë</w:t>
      </w:r>
      <w:r w:rsidR="006C53C2" w:rsidRPr="00B56613">
        <w:rPr>
          <w:rFonts w:ascii="Times New Roman" w:eastAsia="MS Mincho" w:hAnsi="Times New Roman"/>
          <w:lang w:bidi="ar-SA"/>
        </w:rPr>
        <w:t>,</w:t>
      </w:r>
      <w:r w:rsidR="00610E91" w:rsidRPr="00761874">
        <w:rPr>
          <w:rFonts w:ascii="Times New Roman" w:eastAsia="MS Mincho" w:hAnsi="Times New Roman"/>
          <w:lang w:bidi="ar-SA"/>
        </w:rPr>
        <w:t xml:space="preserve"> por as gjyqtari i hetimeve paraprake (sikurse në rastin konkret) nuk ka kompetencë të bazuar në ligj për të shfuqizuar veprimin procedural/urdhrin e prokurorit për ndryshimin e cilësimit juridik të veprës penale dhe pasqyrimin e tij në regjistër sipas nenit 287 të KPP apo për kompetencën lëndore të prokurorive gjatë fazës së hetimeve paraprake. Në rastin konkret, vlerësimi i Gjykatës së Posaçme të Apelit gjatë fazës së hetimeve paraprake, që i ka konsideruar këto veprime pjesërisht si vendim për pushimin e çështjes penale </w:t>
      </w:r>
      <w:r w:rsidR="00610E91" w:rsidRPr="00761874">
        <w:rPr>
          <w:rFonts w:ascii="Times New Roman" w:eastAsia="MS Mincho" w:hAnsi="Times New Roman"/>
          <w:i/>
          <w:iCs/>
          <w:lang w:bidi="ar-SA"/>
        </w:rPr>
        <w:t>(arsyetimin e Prokurorisë së Posaçme për mungesë indicjesh për veprën penale të parashikuar nga neni 258 i Kodit Penal)</w:t>
      </w:r>
      <w:r w:rsidR="00610E91" w:rsidRPr="00761874">
        <w:rPr>
          <w:rFonts w:ascii="Times New Roman" w:eastAsia="MS Mincho" w:hAnsi="Times New Roman"/>
          <w:lang w:bidi="ar-SA"/>
        </w:rPr>
        <w:t>, duke legjitimuar kësisoj për këtë pjesë kallëzuesin për të bërë ankim në gjykatë, në mungesë të një vendimi të gjyqtarit të seancës paraprake për pushimin e çështjes penale</w:t>
      </w:r>
      <w:r w:rsidR="00610E91" w:rsidRPr="00761874">
        <w:rPr>
          <w:rFonts w:ascii="Times New Roman" w:eastAsia="MS Mincho" w:hAnsi="Times New Roman"/>
          <w:i/>
          <w:iCs/>
          <w:lang w:bidi="ar-SA"/>
        </w:rPr>
        <w:t xml:space="preserve"> (përsa kohë bëhet fjalë për krim dhe jo kundërvajtje penale/për të cilën vetë prokuroria mund të disponojë me pushimin </w:t>
      </w:r>
      <w:r w:rsidR="00610E91" w:rsidRPr="00B56613">
        <w:rPr>
          <w:rFonts w:ascii="Times New Roman" w:eastAsia="MS Mincho" w:hAnsi="Times New Roman"/>
          <w:i/>
          <w:iCs/>
          <w:lang w:bidi="ar-SA"/>
        </w:rPr>
        <w:t>e ç</w:t>
      </w:r>
      <w:r w:rsidR="00610E91" w:rsidRPr="00761874">
        <w:rPr>
          <w:rFonts w:ascii="Times New Roman" w:eastAsia="MS Mincho" w:hAnsi="Times New Roman"/>
          <w:i/>
          <w:iCs/>
          <w:lang w:bidi="ar-SA"/>
        </w:rPr>
        <w:t>ështjes/akuzës)</w:t>
      </w:r>
      <w:r w:rsidR="00024AB7" w:rsidRPr="00761874">
        <w:rPr>
          <w:rFonts w:ascii="Times New Roman" w:eastAsia="MS Mincho" w:hAnsi="Times New Roman"/>
          <w:i/>
          <w:iCs/>
          <w:lang w:bidi="ar-SA"/>
        </w:rPr>
        <w:t xml:space="preserve">, </w:t>
      </w:r>
      <w:r w:rsidR="00024AB7" w:rsidRPr="00761874">
        <w:rPr>
          <w:rFonts w:ascii="Times New Roman" w:eastAsia="MS Mincho" w:hAnsi="Times New Roman"/>
          <w:lang w:bidi="ar-SA"/>
        </w:rPr>
        <w:t>Kolegji vler</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son se</w:t>
      </w:r>
      <w:r w:rsidR="00610E91" w:rsidRPr="00761874">
        <w:rPr>
          <w:rFonts w:ascii="Times New Roman" w:eastAsia="MS Mincho" w:hAnsi="Times New Roman"/>
          <w:lang w:bidi="ar-SA"/>
        </w:rPr>
        <w:t xml:space="preserve"> nuk gjen mbështetje as në fakt dhe as në ligj. </w:t>
      </w:r>
    </w:p>
    <w:p w14:paraId="69C846B1" w14:textId="2F09E049" w:rsidR="00024AB7" w:rsidRPr="00761874" w:rsidRDefault="00B56613" w:rsidP="00347194">
      <w:pPr>
        <w:tabs>
          <w:tab w:val="left" w:pos="360"/>
          <w:tab w:val="left" w:pos="540"/>
        </w:tabs>
        <w:jc w:val="both"/>
        <w:rPr>
          <w:rFonts w:ascii="Times New Roman" w:hAnsi="Times New Roman"/>
          <w:noProof/>
        </w:rPr>
      </w:pPr>
      <w:r>
        <w:rPr>
          <w:rFonts w:ascii="Times New Roman" w:eastAsia="MS Mincho" w:hAnsi="Times New Roman"/>
          <w:lang w:bidi="ar-SA"/>
        </w:rPr>
        <w:t xml:space="preserve">       21. </w:t>
      </w:r>
      <w:r w:rsidR="00610E91" w:rsidRPr="00761874">
        <w:rPr>
          <w:rFonts w:ascii="Times New Roman" w:eastAsia="MS Mincho" w:hAnsi="Times New Roman"/>
          <w:lang w:bidi="ar-SA"/>
        </w:rPr>
        <w:t>Ndryshe nga sa argumenton Gjykata e Posaçme e Apelit</w:t>
      </w:r>
      <w:r w:rsidR="006C53C2" w:rsidRPr="00761874">
        <w:rPr>
          <w:rFonts w:ascii="Times New Roman" w:eastAsia="MS Mincho" w:hAnsi="Times New Roman"/>
          <w:lang w:bidi="ar-SA"/>
        </w:rPr>
        <w:t>,</w:t>
      </w:r>
      <w:r w:rsidR="00610E91" w:rsidRPr="00761874">
        <w:rPr>
          <w:rFonts w:ascii="Times New Roman" w:eastAsia="MS Mincho" w:hAnsi="Times New Roman"/>
          <w:lang w:bidi="ar-SA"/>
        </w:rPr>
        <w:t xml:space="preserve"> nuk ka se si dhe as mund të konsiderohet </w:t>
      </w:r>
      <w:r w:rsidR="00610E91" w:rsidRPr="00761874">
        <w:rPr>
          <w:rFonts w:ascii="Times New Roman" w:eastAsia="MS Mincho" w:hAnsi="Times New Roman"/>
          <w:i/>
          <w:iCs/>
          <w:lang w:bidi="ar-SA"/>
        </w:rPr>
        <w:t>abnorm</w:t>
      </w:r>
      <w:r w:rsidR="00610E91" w:rsidRPr="00761874">
        <w:rPr>
          <w:rFonts w:ascii="Times New Roman" w:eastAsia="MS Mincho" w:hAnsi="Times New Roman"/>
          <w:lang w:bidi="ar-SA"/>
        </w:rPr>
        <w:t xml:space="preserve"> një vendimmarrje e </w:t>
      </w:r>
      <w:r w:rsidR="00024AB7" w:rsidRPr="00761874">
        <w:rPr>
          <w:rFonts w:ascii="Times New Roman" w:eastAsia="MS Mincho" w:hAnsi="Times New Roman"/>
          <w:lang w:bidi="ar-SA"/>
        </w:rPr>
        <w:t>paqen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e </w:t>
      </w:r>
      <w:r w:rsidR="00610E91" w:rsidRPr="00761874">
        <w:rPr>
          <w:rFonts w:ascii="Times New Roman" w:eastAsia="MS Mincho" w:hAnsi="Times New Roman"/>
          <w:lang w:bidi="ar-SA"/>
        </w:rPr>
        <w:t>prokurorisë për pushimin e çështjes penale për</w:t>
      </w:r>
      <w:r w:rsidR="00024AB7" w:rsidRPr="00761874">
        <w:rPr>
          <w:rFonts w:ascii="Times New Roman" w:eastAsia="MS Mincho" w:hAnsi="Times New Roman"/>
          <w:lang w:bidi="ar-SA"/>
        </w:rPr>
        <w:t>sa koh</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b</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het fjal</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p</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r</w:t>
      </w:r>
      <w:r w:rsidR="00610E91" w:rsidRPr="00761874">
        <w:rPr>
          <w:rFonts w:ascii="Times New Roman" w:eastAsia="MS Mincho" w:hAnsi="Times New Roman"/>
          <w:lang w:bidi="ar-SA"/>
        </w:rPr>
        <w:t xml:space="preserve"> krim</w:t>
      </w:r>
      <w:r w:rsidR="00024AB7" w:rsidRPr="00761874">
        <w:rPr>
          <w:rFonts w:ascii="Times New Roman" w:eastAsia="MS Mincho" w:hAnsi="Times New Roman"/>
          <w:lang w:bidi="ar-SA"/>
        </w:rPr>
        <w:t xml:space="preserve"> (jo kund</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rvajtje penale)</w:t>
      </w:r>
      <w:r w:rsidR="00610E91" w:rsidRPr="00761874">
        <w:rPr>
          <w:rFonts w:ascii="Times New Roman" w:eastAsia="MS Mincho" w:hAnsi="Times New Roman"/>
          <w:lang w:bidi="ar-SA"/>
        </w:rPr>
        <w:t>, disponim ky që mund të bëhet vetëm nga gjyqtari i seancës paraprake</w:t>
      </w:r>
      <w:r w:rsidR="00024AB7" w:rsidRPr="00761874">
        <w:rPr>
          <w:rFonts w:ascii="Times New Roman" w:eastAsia="MS Mincho" w:hAnsi="Times New Roman"/>
          <w:lang w:bidi="ar-SA"/>
        </w:rPr>
        <w:t>, q</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rastin konkret nuk ekziston</w:t>
      </w:r>
      <w:r w:rsidR="00610E91" w:rsidRPr="00761874">
        <w:rPr>
          <w:rFonts w:ascii="Times New Roman" w:eastAsia="MS Mincho" w:hAnsi="Times New Roman"/>
          <w:lang w:bidi="ar-SA"/>
        </w:rPr>
        <w:t xml:space="preserve">. Argumentimi duke i konsideruar veprimet e prokurorisë objekt ankimi në gjykatë (pjesërisht) si një vendim </w:t>
      </w:r>
      <w:r w:rsidR="00610E91" w:rsidRPr="00761874">
        <w:rPr>
          <w:rFonts w:ascii="Times New Roman" w:eastAsia="MS Mincho" w:hAnsi="Times New Roman"/>
          <w:i/>
          <w:iCs/>
          <w:lang w:bidi="ar-SA"/>
        </w:rPr>
        <w:t>abnorm</w:t>
      </w:r>
      <w:r w:rsidR="00610E91" w:rsidRPr="00761874">
        <w:rPr>
          <w:rFonts w:ascii="Times New Roman" w:eastAsia="MS Mincho" w:hAnsi="Times New Roman"/>
          <w:lang w:bidi="ar-SA"/>
        </w:rPr>
        <w:t xml:space="preserve"> pushimi të çështjes penale dhe jo mosfillimi të procedimit penal (sikundër pretendon </w:t>
      </w:r>
      <w:r>
        <w:rPr>
          <w:rFonts w:ascii="Times New Roman" w:eastAsia="MS Mincho" w:hAnsi="Times New Roman"/>
          <w:lang w:bidi="ar-SA"/>
        </w:rPr>
        <w:t>ankesi</w:t>
      </w:r>
      <w:r w:rsidR="00610E91" w:rsidRPr="00761874">
        <w:rPr>
          <w:rFonts w:ascii="Times New Roman" w:eastAsia="MS Mincho" w:hAnsi="Times New Roman"/>
          <w:lang w:bidi="ar-SA"/>
        </w:rPr>
        <w:t xml:space="preserve">) në vlerësimin </w:t>
      </w:r>
      <w:r w:rsidR="00024AB7" w:rsidRPr="00761874">
        <w:rPr>
          <w:rFonts w:ascii="Times New Roman" w:eastAsia="MS Mincho" w:hAnsi="Times New Roman"/>
          <w:lang w:bidi="ar-SA"/>
        </w:rPr>
        <w:t>e k</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tij Kolegji</w:t>
      </w:r>
      <w:r w:rsidR="00610E91" w:rsidRPr="00761874">
        <w:rPr>
          <w:rFonts w:ascii="Times New Roman" w:eastAsia="MS Mincho" w:hAnsi="Times New Roman"/>
          <w:lang w:bidi="ar-SA"/>
        </w:rPr>
        <w:t xml:space="preserve"> nuk gjen mbështetje as në vetë disponimet e Prokurorisë së Posaçme por as në dispozitat e ligjit procedural penal (KPP). Abnorm do të konsiderohej edhe një vendim për mosfillimin e</w:t>
      </w:r>
      <w:r w:rsidR="00024AB7" w:rsidRPr="00761874">
        <w:rPr>
          <w:rFonts w:ascii="Times New Roman" w:eastAsia="MS Mincho" w:hAnsi="Times New Roman"/>
          <w:lang w:bidi="ar-SA"/>
        </w:rPr>
        <w:t xml:space="preserve"> </w:t>
      </w:r>
      <w:r w:rsidR="00610E91" w:rsidRPr="00761874">
        <w:rPr>
          <w:rFonts w:ascii="Times New Roman" w:eastAsia="MS Mincho" w:hAnsi="Times New Roman"/>
          <w:lang w:bidi="ar-SA"/>
        </w:rPr>
        <w:t>procedimit penal i marrë jashtë afatit 15 ditor</w:t>
      </w:r>
      <w:r>
        <w:rPr>
          <w:rFonts w:ascii="Times New Roman" w:eastAsia="MS Mincho" w:hAnsi="Times New Roman"/>
          <w:lang w:bidi="ar-SA"/>
        </w:rPr>
        <w:t xml:space="preserve">, </w:t>
      </w:r>
      <w:r w:rsidR="00610E91" w:rsidRPr="00761874">
        <w:rPr>
          <w:rFonts w:ascii="Times New Roman" w:eastAsia="MS Mincho" w:hAnsi="Times New Roman"/>
          <w:lang w:bidi="ar-SA"/>
        </w:rPr>
        <w:t>të parashikuar në nenin 29</w:t>
      </w:r>
      <w:r w:rsidR="006C53C2" w:rsidRPr="00B56613">
        <w:rPr>
          <w:rFonts w:ascii="Times New Roman" w:eastAsia="MS Mincho" w:hAnsi="Times New Roman"/>
          <w:lang w:bidi="ar-SA"/>
        </w:rPr>
        <w:t>1</w:t>
      </w:r>
      <w:r w:rsidR="00610E91" w:rsidRPr="00761874">
        <w:rPr>
          <w:rFonts w:ascii="Times New Roman" w:eastAsia="MS Mincho" w:hAnsi="Times New Roman"/>
          <w:lang w:bidi="ar-SA"/>
        </w:rPr>
        <w:t xml:space="preserve"> të KPP</w:t>
      </w:r>
      <w:r w:rsidR="00024AB7" w:rsidRPr="00761874">
        <w:rPr>
          <w:rFonts w:ascii="Times New Roman" w:eastAsia="MS Mincho" w:hAnsi="Times New Roman"/>
          <w:lang w:bidi="ar-SA"/>
        </w:rPr>
        <w:t>,</w:t>
      </w:r>
      <w:r w:rsidR="00CD17C0">
        <w:rPr>
          <w:rFonts w:ascii="Times New Roman" w:eastAsia="MS Mincho" w:hAnsi="Times New Roman"/>
          <w:lang w:bidi="ar-SA"/>
        </w:rPr>
        <w:t xml:space="preserve"> </w:t>
      </w:r>
      <w:r w:rsidR="00610E91" w:rsidRPr="00761874">
        <w:rPr>
          <w:rFonts w:ascii="Times New Roman" w:eastAsia="MS Mincho" w:hAnsi="Times New Roman"/>
          <w:lang w:bidi="ar-SA"/>
        </w:rPr>
        <w:t>e megjithatë, e njëjta gjykatë ka vlerësuar se aktet objekt ankimi nga kallëzuesi substancialisht nuk përbëjnë vendim për mosfillimin e procedimit penal.</w:t>
      </w:r>
    </w:p>
    <w:p w14:paraId="5198AB12" w14:textId="4333EC3B" w:rsidR="00024AB7" w:rsidRPr="00761874" w:rsidRDefault="00347194" w:rsidP="00347194">
      <w:pPr>
        <w:tabs>
          <w:tab w:val="left" w:pos="360"/>
          <w:tab w:val="left" w:pos="540"/>
        </w:tabs>
        <w:jc w:val="both"/>
        <w:rPr>
          <w:rFonts w:ascii="Times New Roman" w:hAnsi="Times New Roman"/>
          <w:noProof/>
        </w:rPr>
      </w:pPr>
      <w:r w:rsidRPr="00761874">
        <w:rPr>
          <w:rFonts w:ascii="Times New Roman" w:eastAsia="MS Mincho" w:hAnsi="Times New Roman"/>
          <w:lang w:bidi="ar-SA"/>
        </w:rPr>
        <w:t xml:space="preserve">         </w:t>
      </w:r>
      <w:r w:rsidR="00B56613">
        <w:rPr>
          <w:rFonts w:ascii="Times New Roman" w:eastAsia="MS Mincho" w:hAnsi="Times New Roman"/>
          <w:lang w:bidi="ar-SA"/>
        </w:rPr>
        <w:t>22</w:t>
      </w:r>
      <w:r w:rsidRPr="00761874">
        <w:rPr>
          <w:rFonts w:ascii="Times New Roman" w:eastAsia="MS Mincho" w:hAnsi="Times New Roman"/>
          <w:lang w:bidi="ar-SA"/>
        </w:rPr>
        <w:t xml:space="preserve">. </w:t>
      </w:r>
      <w:r w:rsidR="00610E91" w:rsidRPr="00761874">
        <w:rPr>
          <w:rFonts w:ascii="Times New Roman" w:eastAsia="MS Mincho" w:hAnsi="Times New Roman"/>
          <w:lang w:bidi="ar-SA"/>
        </w:rPr>
        <w:t xml:space="preserve">Ndonëse Gjykata e Posaçme e Apelit </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sht</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mb</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shtetur</w:t>
      </w:r>
      <w:r w:rsidR="00610E91" w:rsidRPr="00761874">
        <w:rPr>
          <w:rFonts w:ascii="Times New Roman" w:eastAsia="MS Mincho" w:hAnsi="Times New Roman"/>
          <w:lang w:bidi="ar-SA"/>
        </w:rPr>
        <w:t xml:space="preserve"> në vendimmarrjen e saj në një vendim të Kolegjit Penal të Gjykatës së Lartë nr. 69, datë 12.03.2024, </w:t>
      </w:r>
      <w:r w:rsidR="00024AB7" w:rsidRPr="00761874">
        <w:rPr>
          <w:rFonts w:ascii="Times New Roman" w:eastAsia="MS Mincho" w:hAnsi="Times New Roman"/>
          <w:lang w:bidi="ar-SA"/>
        </w:rPr>
        <w:t>Kolegji v</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dukje se </w:t>
      </w:r>
      <w:r w:rsidR="00610E91" w:rsidRPr="00761874">
        <w:rPr>
          <w:rFonts w:ascii="Times New Roman" w:eastAsia="MS Mincho" w:hAnsi="Times New Roman"/>
          <w:lang w:bidi="ar-SA"/>
        </w:rPr>
        <w:t>ky vendim në fakt ka edhe specifikën e tij</w:t>
      </w:r>
      <w:r w:rsidR="00024AB7" w:rsidRPr="00761874">
        <w:rPr>
          <w:rFonts w:ascii="Times New Roman" w:eastAsia="MS Mincho" w:hAnsi="Times New Roman"/>
          <w:lang w:bidi="ar-SA"/>
        </w:rPr>
        <w:t>,</w:t>
      </w:r>
      <w:r w:rsidR="00610E91" w:rsidRPr="00761874">
        <w:rPr>
          <w:rFonts w:ascii="Times New Roman" w:eastAsia="MS Mincho" w:hAnsi="Times New Roman"/>
          <w:lang w:bidi="ar-SA"/>
        </w:rPr>
        <w:t xml:space="preserve"> pasi bazohet edhe në një vendimmarrja të GJEDNJ për rastin konkret</w:t>
      </w:r>
      <w:r w:rsidR="00024AB7" w:rsidRPr="00761874">
        <w:rPr>
          <w:rStyle w:val="FootnoteReference"/>
          <w:rFonts w:ascii="Times New Roman" w:eastAsia="MS Mincho" w:hAnsi="Times New Roman"/>
          <w:lang w:bidi="ar-SA"/>
        </w:rPr>
        <w:footnoteReference w:id="4"/>
      </w:r>
      <w:r w:rsidR="00024AB7" w:rsidRPr="00761874">
        <w:rPr>
          <w:rFonts w:ascii="Times New Roman" w:eastAsia="MS Mincho" w:hAnsi="Times New Roman"/>
          <w:lang w:bidi="ar-SA"/>
        </w:rPr>
        <w:t xml:space="preserve"> </w:t>
      </w:r>
      <w:r w:rsidR="00610E91" w:rsidRPr="00761874">
        <w:rPr>
          <w:rFonts w:ascii="Times New Roman" w:eastAsia="MS Mincho" w:hAnsi="Times New Roman"/>
          <w:lang w:bidi="ar-SA"/>
        </w:rPr>
        <w:t xml:space="preserve">dhe nga ana tjetër është vetëm një vendim i Gjykatës së Lartë që ka konsideruar kalimin e akteve të prokurorisë për kompetencë si disponim për mosfillimin e procedimit penal, duke legjitimuar kësisoj ankuesit/kallëzuesit të paraqesin ankim e më tej rekurs në Gjykatën e Lartë. Megjithatë, </w:t>
      </w:r>
      <w:r w:rsidR="00024AB7" w:rsidRPr="00761874">
        <w:rPr>
          <w:rFonts w:ascii="Times New Roman" w:eastAsia="MS Mincho" w:hAnsi="Times New Roman"/>
          <w:lang w:bidi="ar-SA"/>
        </w:rPr>
        <w:t>Kolegji v</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dukje se </w:t>
      </w:r>
      <w:r w:rsidR="00610E91" w:rsidRPr="00761874">
        <w:rPr>
          <w:rFonts w:ascii="Times New Roman" w:eastAsia="MS Mincho" w:hAnsi="Times New Roman"/>
          <w:lang w:bidi="ar-SA"/>
        </w:rPr>
        <w:t>qasja dhe qëndrimi i konsoliduar i Kolegjit Penal të Gjykatës së Lartë është që në situatën kur procedohet në fazën e hetimeve paraprake për kalimin e akteve një prokurorie tjetër, sipas nenit 28 të KPP, ashtu edhe në rastin kur kërkohen aktet nga një prokurori tjetër, sipas nenit 29 të KPP, këto dispozita, përfshirë dhe nenet 84/1 dhe 89/2 të KPP, nuk parashikojnë të drejtën e kundërshtimit në gjykatë të vendimit të prokurorit “për kalimin e akteve një prokurorie tjetër”. Aq më tepër</w:t>
      </w:r>
      <w:r w:rsidR="00024AB7" w:rsidRPr="00761874">
        <w:rPr>
          <w:rFonts w:ascii="Times New Roman" w:eastAsia="MS Mincho" w:hAnsi="Times New Roman"/>
          <w:lang w:bidi="ar-SA"/>
        </w:rPr>
        <w:t>, thekson Kolegji</w:t>
      </w:r>
      <w:r w:rsidR="00610E91" w:rsidRPr="00761874">
        <w:rPr>
          <w:rFonts w:ascii="Times New Roman" w:eastAsia="MS Mincho" w:hAnsi="Times New Roman"/>
          <w:lang w:bidi="ar-SA"/>
        </w:rPr>
        <w:t xml:space="preserve"> nuk parashikohet një e drejtë e tillë e kallëzuesit (palëve) për të kundërshtuar në gjykatë urdhrin e prokurorit për ndryshimin e cilësimit juridik të fakteve objekt hetimi (edhe në qoftë ky cilësim i gabuar juridikisht) dhe as kompetenca e gjyqtarit të hetimeve paraprake për të shfuqizuar një vendim të tillë. </w:t>
      </w:r>
      <w:r w:rsidR="00024AB7" w:rsidRPr="00761874">
        <w:rPr>
          <w:rFonts w:ascii="Times New Roman" w:eastAsia="MS Mincho" w:hAnsi="Times New Roman"/>
          <w:lang w:bidi="ar-SA"/>
        </w:rPr>
        <w:t>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k</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t</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kontekst, Kolegji </w:t>
      </w:r>
      <w:r w:rsidR="00BA5265" w:rsidRPr="00761874">
        <w:rPr>
          <w:rFonts w:ascii="Times New Roman" w:eastAsia="MS Mincho" w:hAnsi="Times New Roman"/>
          <w:lang w:bidi="ar-SA"/>
        </w:rPr>
        <w:t>ç</w:t>
      </w:r>
      <w:r w:rsidR="00024AB7" w:rsidRPr="00761874">
        <w:rPr>
          <w:rFonts w:ascii="Times New Roman" w:eastAsia="MS Mincho" w:hAnsi="Times New Roman"/>
          <w:lang w:bidi="ar-SA"/>
        </w:rPr>
        <w:t>mon t</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v</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r</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n</w:t>
      </w:r>
      <w:r w:rsidR="00BA5265" w:rsidRPr="00761874">
        <w:rPr>
          <w:rFonts w:ascii="Times New Roman" w:eastAsia="MS Mincho" w:hAnsi="Times New Roman"/>
          <w:lang w:bidi="ar-SA"/>
        </w:rPr>
        <w:t>ë</w:t>
      </w:r>
      <w:r w:rsidR="00024AB7" w:rsidRPr="00761874">
        <w:rPr>
          <w:rFonts w:ascii="Times New Roman" w:eastAsia="MS Mincho" w:hAnsi="Times New Roman"/>
          <w:lang w:bidi="ar-SA"/>
        </w:rPr>
        <w:t xml:space="preserve"> dukje se, c</w:t>
      </w:r>
      <w:r w:rsidR="00610E91" w:rsidRPr="00761874">
        <w:rPr>
          <w:rFonts w:ascii="Times New Roman" w:eastAsia="MS Mincho" w:hAnsi="Times New Roman"/>
          <w:lang w:bidi="ar-SA"/>
        </w:rPr>
        <w:t xml:space="preserve">ilësimi korrekt juridik i faktit penal mund të bëhet vetëm nga gjyqtari i seancës paraprake dhe gjyqtari që gjykon çështjen penale në themel sipas parashikimeve të posaçme në KPP dhe jo nga gjyqtari i hetimeve paraprake, i cili sipas nenit 278/1 të KPP ka në kompetencë të vendosë </w:t>
      </w:r>
      <w:r w:rsidR="00610E91" w:rsidRPr="00761874">
        <w:rPr>
          <w:rFonts w:ascii="Times New Roman" w:hAnsi="Times New Roman"/>
        </w:rPr>
        <w:t xml:space="preserve">mbi kërkesën e prokurorit, të pandehurit, viktimës dhe palëve private vetëm për rastet e parashikuara </w:t>
      </w:r>
      <w:r w:rsidR="00B56613">
        <w:rPr>
          <w:rFonts w:ascii="Times New Roman" w:hAnsi="Times New Roman"/>
        </w:rPr>
        <w:t xml:space="preserve">shprehimisht </w:t>
      </w:r>
      <w:r w:rsidR="00610E91" w:rsidRPr="00761874">
        <w:rPr>
          <w:rFonts w:ascii="Times New Roman" w:hAnsi="Times New Roman"/>
        </w:rPr>
        <w:t>nga ligji.</w:t>
      </w:r>
    </w:p>
    <w:p w14:paraId="0D826623" w14:textId="28463913" w:rsidR="00024AB7" w:rsidRPr="00761874" w:rsidRDefault="00347194" w:rsidP="00347194">
      <w:pPr>
        <w:tabs>
          <w:tab w:val="left" w:pos="360"/>
          <w:tab w:val="left" w:pos="540"/>
        </w:tabs>
        <w:jc w:val="both"/>
        <w:rPr>
          <w:rFonts w:ascii="Times New Roman" w:hAnsi="Times New Roman"/>
          <w:noProof/>
        </w:rPr>
      </w:pPr>
      <w:r w:rsidRPr="00761874">
        <w:rPr>
          <w:rFonts w:ascii="Times New Roman" w:hAnsi="Times New Roman"/>
        </w:rPr>
        <w:lastRenderedPageBreak/>
        <w:t xml:space="preserve">          </w:t>
      </w:r>
      <w:r w:rsidR="00B56613">
        <w:rPr>
          <w:rFonts w:ascii="Times New Roman" w:hAnsi="Times New Roman"/>
        </w:rPr>
        <w:t>23</w:t>
      </w:r>
      <w:r w:rsidRPr="00761874">
        <w:rPr>
          <w:rFonts w:ascii="Times New Roman" w:hAnsi="Times New Roman"/>
        </w:rPr>
        <w:t xml:space="preserve">. </w:t>
      </w:r>
      <w:r w:rsidR="00024AB7" w:rsidRPr="00761874">
        <w:rPr>
          <w:rFonts w:ascii="Times New Roman" w:hAnsi="Times New Roman"/>
        </w:rPr>
        <w:t>N</w:t>
      </w:r>
      <w:r w:rsidR="00BA5265" w:rsidRPr="00761874">
        <w:rPr>
          <w:rFonts w:ascii="Times New Roman" w:hAnsi="Times New Roman"/>
        </w:rPr>
        <w:t>ë</w:t>
      </w:r>
      <w:r w:rsidR="00024AB7" w:rsidRPr="00761874">
        <w:rPr>
          <w:rFonts w:ascii="Times New Roman" w:hAnsi="Times New Roman"/>
        </w:rPr>
        <w:t xml:space="preserve"> rrethanat </w:t>
      </w:r>
      <w:r w:rsidR="00024AB7" w:rsidRPr="00761874">
        <w:rPr>
          <w:rFonts w:ascii="Times New Roman" w:eastAsia="MS Mincho" w:hAnsi="Times New Roman"/>
          <w:lang w:bidi="ar-SA"/>
        </w:rPr>
        <w:t xml:space="preserve">e rastit konkret, nuk </w:t>
      </w:r>
      <w:r w:rsidR="00610E91" w:rsidRPr="00761874">
        <w:rPr>
          <w:rFonts w:ascii="Times New Roman" w:eastAsia="MS Mincho" w:hAnsi="Times New Roman"/>
          <w:lang w:bidi="ar-SA"/>
        </w:rPr>
        <w:t>rezulton që Prokuroria e Posaçme të ketë marrë një vendim për mosfillimin e procedimit penal sipas nenit 291 të KPP dhe as vendim për pushimin e çështjes sipas nenit 328 të KPP</w:t>
      </w:r>
      <w:r w:rsidR="006C53C2" w:rsidRPr="00761874">
        <w:rPr>
          <w:rFonts w:ascii="Times New Roman" w:eastAsia="MS Mincho" w:hAnsi="Times New Roman"/>
          <w:lang w:bidi="ar-SA"/>
        </w:rPr>
        <w:t>,</w:t>
      </w:r>
      <w:r w:rsidR="00610E91" w:rsidRPr="00761874">
        <w:rPr>
          <w:rFonts w:ascii="Times New Roman" w:eastAsia="MS Mincho" w:hAnsi="Times New Roman"/>
          <w:lang w:bidi="ar-SA"/>
        </w:rPr>
        <w:t xml:space="preserve"> që do të legjitimonte kallëzuesin që të depozitonte ankim në gjykatë</w:t>
      </w:r>
      <w:r w:rsidR="006C53C2" w:rsidRPr="00761874">
        <w:rPr>
          <w:rFonts w:ascii="Times New Roman" w:eastAsia="MS Mincho" w:hAnsi="Times New Roman"/>
          <w:lang w:bidi="ar-SA"/>
        </w:rPr>
        <w:t>,</w:t>
      </w:r>
      <w:r w:rsidR="00610E91" w:rsidRPr="00761874">
        <w:rPr>
          <w:rFonts w:ascii="Times New Roman" w:eastAsia="MS Mincho" w:hAnsi="Times New Roman"/>
          <w:lang w:bidi="ar-SA"/>
        </w:rPr>
        <w:t xml:space="preserve"> për të kërkuar prishjen e vendimit të mosfillimit/pushimit dhe detyrimin e Prokurorisë së Posaçme që të regjistrojë procedim penal </w:t>
      </w:r>
      <w:r w:rsidR="00024AB7" w:rsidRPr="00761874">
        <w:rPr>
          <w:rFonts w:ascii="Times New Roman" w:eastAsia="MS Mincho" w:hAnsi="Times New Roman"/>
          <w:lang w:bidi="ar-SA"/>
        </w:rPr>
        <w:t>ose/dhe</w:t>
      </w:r>
      <w:r w:rsidR="00610E91" w:rsidRPr="00761874">
        <w:rPr>
          <w:rFonts w:ascii="Times New Roman" w:eastAsia="MS Mincho" w:hAnsi="Times New Roman"/>
          <w:lang w:bidi="ar-SA"/>
        </w:rPr>
        <w:t xml:space="preserve"> të kryejë hetime në lidhje me kallëzimin e paraqitur. Përkundrazi</w:t>
      </w:r>
      <w:r w:rsidR="006C53C2" w:rsidRPr="00761874">
        <w:rPr>
          <w:rFonts w:ascii="Times New Roman" w:eastAsia="MS Mincho" w:hAnsi="Times New Roman"/>
          <w:lang w:bidi="ar-SA"/>
        </w:rPr>
        <w:t>,</w:t>
      </w:r>
      <w:r w:rsidR="00610E91" w:rsidRPr="00761874">
        <w:rPr>
          <w:rFonts w:ascii="Times New Roman" w:eastAsia="MS Mincho" w:hAnsi="Times New Roman"/>
          <w:lang w:bidi="ar-SA"/>
        </w:rPr>
        <w:t xml:space="preserve"> Prokuroria e Posaçme ka </w:t>
      </w:r>
      <w:r w:rsidR="007A30C6">
        <w:rPr>
          <w:rFonts w:ascii="Times New Roman" w:eastAsia="MS Mincho" w:hAnsi="Times New Roman"/>
          <w:lang w:bidi="ar-SA"/>
        </w:rPr>
        <w:t>r</w:t>
      </w:r>
      <w:r w:rsidR="00610E91" w:rsidRPr="00761874">
        <w:rPr>
          <w:rFonts w:ascii="Times New Roman" w:eastAsia="MS Mincho" w:hAnsi="Times New Roman"/>
          <w:lang w:bidi="ar-SA"/>
        </w:rPr>
        <w:t>regjistruar procedim penal për veprën penale</w:t>
      </w:r>
      <w:r w:rsidR="006C53C2" w:rsidRPr="00761874">
        <w:rPr>
          <w:rFonts w:ascii="Times New Roman" w:eastAsia="MS Mincho" w:hAnsi="Times New Roman"/>
          <w:lang w:bidi="ar-SA"/>
        </w:rPr>
        <w:t xml:space="preserve">, </w:t>
      </w:r>
      <w:r w:rsidR="00610E91" w:rsidRPr="00761874">
        <w:rPr>
          <w:rFonts w:ascii="Times New Roman" w:eastAsia="MS Mincho" w:hAnsi="Times New Roman"/>
          <w:lang w:bidi="ar-SA"/>
        </w:rPr>
        <w:t xml:space="preserve">të cilën pas kryerjes së hetimeve e ka ndryshuar në një kualifikim tjetër. Prokuroria e Posaçme me vendimin në fjalë i ka kaluar aktet Prokurorisë pranë Gjykatës së Shkallës së Parë </w:t>
      </w:r>
      <w:r w:rsidR="00B22508">
        <w:rPr>
          <w:rFonts w:ascii="Times New Roman" w:eastAsia="MS Mincho" w:hAnsi="Times New Roman"/>
          <w:lang w:bidi="ar-SA"/>
        </w:rPr>
        <w:t>të Juridiksionit të Përgjithshëm Tiranë</w:t>
      </w:r>
      <w:r w:rsidR="00610E91" w:rsidRPr="00761874">
        <w:rPr>
          <w:rFonts w:ascii="Times New Roman" w:eastAsia="MS Mincho" w:hAnsi="Times New Roman"/>
          <w:lang w:bidi="ar-SA"/>
        </w:rPr>
        <w:t>, duke vlerësuar se hetimet e kryera kanë evidentuar dyshimin për një vepër penale, jo në kompetencë lëndore të saj, duke u disponuar me vendimin për shpalljen e moskompetencës. Për këtë arsye, ndryshe nga sa argumentohet në vendimmarrjen objekt rekursi apo pretendohet në kundër</w:t>
      </w:r>
      <w:r w:rsidR="007A30C6">
        <w:rPr>
          <w:rFonts w:ascii="Times New Roman" w:eastAsia="MS Mincho" w:hAnsi="Times New Roman"/>
          <w:lang w:bidi="ar-SA"/>
        </w:rPr>
        <w:t>-</w:t>
      </w:r>
      <w:r w:rsidR="00610E91" w:rsidRPr="00761874">
        <w:rPr>
          <w:rFonts w:ascii="Times New Roman" w:eastAsia="MS Mincho" w:hAnsi="Times New Roman"/>
          <w:lang w:bidi="ar-SA"/>
        </w:rPr>
        <w:t>rekurs kontrolli i cilësimit juridik të faktit bëhet tashmë nga gjyqtari i seancës paraprake të gjykatës që do të rezultojë kompetente në përfundim të hetimeve paraprake dhe jo nga gjyqtari i shqyrtimit të kërkesave të palëve në fazën e hetimit, të gjykatës, prokuroria pranë të cilës ka shpallur moskompetencën, duke ia kaluar aktet prokurorisë kompetente.</w:t>
      </w:r>
    </w:p>
    <w:p w14:paraId="22A7DA9B" w14:textId="4721B562" w:rsidR="007A30C6" w:rsidRDefault="00347194" w:rsidP="00347194">
      <w:pPr>
        <w:tabs>
          <w:tab w:val="left" w:pos="360"/>
          <w:tab w:val="left" w:pos="540"/>
        </w:tabs>
        <w:jc w:val="both"/>
        <w:rPr>
          <w:rFonts w:ascii="Times New Roman" w:eastAsia="MS Mincho" w:hAnsi="Times New Roman"/>
          <w:lang w:bidi="ar-SA"/>
        </w:rPr>
      </w:pPr>
      <w:r w:rsidRPr="00761874">
        <w:rPr>
          <w:rFonts w:ascii="Times New Roman" w:eastAsia="MS Mincho" w:hAnsi="Times New Roman"/>
          <w:lang w:bidi="ar-SA"/>
        </w:rPr>
        <w:t xml:space="preserve">        2</w:t>
      </w:r>
      <w:r w:rsidR="007A30C6">
        <w:rPr>
          <w:rFonts w:ascii="Times New Roman" w:eastAsia="MS Mincho" w:hAnsi="Times New Roman"/>
          <w:lang w:bidi="ar-SA"/>
        </w:rPr>
        <w:t>4</w:t>
      </w:r>
      <w:r w:rsidRPr="00761874">
        <w:rPr>
          <w:rFonts w:ascii="Times New Roman" w:eastAsia="MS Mincho" w:hAnsi="Times New Roman"/>
          <w:lang w:bidi="ar-SA"/>
        </w:rPr>
        <w:t xml:space="preserve">. </w:t>
      </w:r>
      <w:r w:rsidR="00610E91" w:rsidRPr="00761874">
        <w:rPr>
          <w:rFonts w:ascii="Times New Roman" w:eastAsia="MS Mincho" w:hAnsi="Times New Roman"/>
          <w:lang w:bidi="ar-SA"/>
        </w:rPr>
        <w:t xml:space="preserve">Në këto kushte, </w:t>
      </w:r>
      <w:r w:rsidR="00024AB7" w:rsidRPr="00761874">
        <w:rPr>
          <w:rFonts w:ascii="Times New Roman" w:eastAsia="MS Mincho" w:hAnsi="Times New Roman"/>
          <w:lang w:bidi="ar-SA"/>
        </w:rPr>
        <w:t xml:space="preserve">Kolegji </w:t>
      </w:r>
      <w:r w:rsidR="00610E91" w:rsidRPr="00761874">
        <w:rPr>
          <w:rFonts w:ascii="Times New Roman" w:eastAsia="MS Mincho" w:hAnsi="Times New Roman"/>
          <w:lang w:bidi="ar-SA"/>
        </w:rPr>
        <w:t>vlerëso</w:t>
      </w:r>
      <w:r w:rsidR="00024AB7" w:rsidRPr="00761874">
        <w:rPr>
          <w:rFonts w:ascii="Times New Roman" w:eastAsia="MS Mincho" w:hAnsi="Times New Roman"/>
          <w:lang w:bidi="ar-SA"/>
        </w:rPr>
        <w:t>n</w:t>
      </w:r>
      <w:r w:rsidR="00610E91" w:rsidRPr="00761874">
        <w:rPr>
          <w:rFonts w:ascii="Times New Roman" w:eastAsia="MS Mincho" w:hAnsi="Times New Roman"/>
          <w:lang w:bidi="ar-SA"/>
        </w:rPr>
        <w:t xml:space="preserve"> se</w:t>
      </w:r>
      <w:r w:rsidR="006C53C2" w:rsidRPr="00761874">
        <w:rPr>
          <w:rFonts w:ascii="Times New Roman" w:eastAsia="MS Mincho" w:hAnsi="Times New Roman"/>
          <w:lang w:bidi="ar-SA"/>
        </w:rPr>
        <w:t>,</w:t>
      </w:r>
      <w:r w:rsidR="00610E91" w:rsidRPr="00761874">
        <w:rPr>
          <w:rFonts w:ascii="Times New Roman" w:eastAsia="MS Mincho" w:hAnsi="Times New Roman"/>
          <w:lang w:bidi="ar-SA"/>
        </w:rPr>
        <w:t xml:space="preserve"> disponimi i Prokurorisë së Posaçme për</w:t>
      </w:r>
      <w:r w:rsidR="00CD17C0">
        <w:rPr>
          <w:rFonts w:ascii="Times New Roman" w:eastAsia="MS Mincho" w:hAnsi="Times New Roman"/>
          <w:lang w:bidi="ar-SA"/>
        </w:rPr>
        <w:t xml:space="preserve"> ndryshimin e cilësimit juridik </w:t>
      </w:r>
      <w:r w:rsidR="00610E91" w:rsidRPr="00761874">
        <w:rPr>
          <w:rFonts w:ascii="Times New Roman" w:eastAsia="MS Mincho" w:hAnsi="Times New Roman"/>
          <w:lang w:bidi="ar-SA"/>
        </w:rPr>
        <w:t>të faktit penal dhe dërgimin e akteve për kompetencë lëndore sipas parashikimeve të nen</w:t>
      </w:r>
      <w:r w:rsidR="00335671">
        <w:rPr>
          <w:rFonts w:ascii="Times New Roman" w:eastAsia="MS Mincho" w:hAnsi="Times New Roman"/>
          <w:lang w:bidi="ar-SA"/>
        </w:rPr>
        <w:t xml:space="preserve">eve </w:t>
      </w:r>
      <w:r w:rsidR="00610E91" w:rsidRPr="00761874">
        <w:rPr>
          <w:rFonts w:ascii="Times New Roman" w:eastAsia="MS Mincho" w:hAnsi="Times New Roman"/>
          <w:lang w:bidi="ar-SA"/>
        </w:rPr>
        <w:t xml:space="preserve">28 e 75/a të KPP që përcakton kompetencën e </w:t>
      </w:r>
      <w:r w:rsidR="00335671">
        <w:rPr>
          <w:rFonts w:ascii="Times New Roman" w:eastAsia="MS Mincho" w:hAnsi="Times New Roman"/>
          <w:lang w:bidi="ar-SA"/>
        </w:rPr>
        <w:t>G</w:t>
      </w:r>
      <w:r w:rsidR="00610E91" w:rsidRPr="00761874">
        <w:rPr>
          <w:rFonts w:ascii="Times New Roman" w:eastAsia="MS Mincho" w:hAnsi="Times New Roman"/>
          <w:lang w:bidi="ar-SA"/>
        </w:rPr>
        <w:t xml:space="preserve">jykatës së </w:t>
      </w:r>
      <w:r w:rsidR="00335671">
        <w:rPr>
          <w:rFonts w:ascii="Times New Roman" w:eastAsia="MS Mincho" w:hAnsi="Times New Roman"/>
          <w:lang w:bidi="ar-SA"/>
        </w:rPr>
        <w:t>P</w:t>
      </w:r>
      <w:r w:rsidR="00610E91" w:rsidRPr="00761874">
        <w:rPr>
          <w:rFonts w:ascii="Times New Roman" w:eastAsia="MS Mincho" w:hAnsi="Times New Roman"/>
          <w:lang w:bidi="ar-SA"/>
        </w:rPr>
        <w:t xml:space="preserve">osaçme, për pasojë edhe lëndën mbi të cilën mund të procedojë Prokuroria e Posaçme, nuk parashikohet nga ligjvënësi si një vendimmarrje e ankimueshme në rrugë gjyqësore. Kodi i Procedurës Penale në Titullin VIII, Ankimet, Kreu I, Rregullat e Përgjithshëm, ka përcaktuar në nenin 407 rastet dhe mjetet e ankimit. Pika 1 e nenit 407 </w:t>
      </w:r>
      <w:r w:rsidR="00335671">
        <w:rPr>
          <w:rFonts w:ascii="Times New Roman" w:eastAsia="MS Mincho" w:hAnsi="Times New Roman"/>
          <w:lang w:bidi="ar-SA"/>
        </w:rPr>
        <w:t xml:space="preserve">të KPP </w:t>
      </w:r>
      <w:r w:rsidR="00610E91" w:rsidRPr="00761874">
        <w:rPr>
          <w:rFonts w:ascii="Times New Roman" w:eastAsia="MS Mincho" w:hAnsi="Times New Roman"/>
          <w:lang w:bidi="ar-SA"/>
        </w:rPr>
        <w:t>përcakton rregullin</w:t>
      </w:r>
      <w:r w:rsidR="00335671">
        <w:rPr>
          <w:rFonts w:ascii="Times New Roman" w:eastAsia="MS Mincho" w:hAnsi="Times New Roman"/>
          <w:lang w:bidi="ar-SA"/>
        </w:rPr>
        <w:t xml:space="preserve"> se: </w:t>
      </w:r>
      <w:r w:rsidR="00610E91" w:rsidRPr="00761874">
        <w:rPr>
          <w:rFonts w:ascii="Times New Roman" w:eastAsia="MS Mincho" w:hAnsi="Times New Roman"/>
          <w:i/>
          <w:iCs/>
          <w:lang w:bidi="ar-SA"/>
        </w:rPr>
        <w:t>“Ligji cakton rastet në të cilat vendimet dhe urdhrat e gjykatës mund të ankimohen, si dhe mjete e ankimit”</w:t>
      </w:r>
      <w:r w:rsidR="00610E91" w:rsidRPr="00761874">
        <w:rPr>
          <w:rFonts w:ascii="Times New Roman" w:eastAsia="MS Mincho" w:hAnsi="Times New Roman"/>
          <w:lang w:bidi="ar-SA"/>
        </w:rPr>
        <w:t xml:space="preserve">. Në këtë formulim evidentohet se e drejta e ankimit udhëhiqet nga parimi i taksitivitetit, që e drejta </w:t>
      </w:r>
      <w:r w:rsidR="00335671">
        <w:rPr>
          <w:rFonts w:ascii="Times New Roman" w:eastAsia="MS Mincho" w:hAnsi="Times New Roman"/>
          <w:lang w:bidi="ar-SA"/>
        </w:rPr>
        <w:t xml:space="preserve">e </w:t>
      </w:r>
      <w:r w:rsidR="00610E91" w:rsidRPr="00761874">
        <w:rPr>
          <w:rFonts w:ascii="Times New Roman" w:eastAsia="MS Mincho" w:hAnsi="Times New Roman"/>
          <w:lang w:bidi="ar-SA"/>
        </w:rPr>
        <w:t>ankimi</w:t>
      </w:r>
      <w:r w:rsidR="00335671">
        <w:rPr>
          <w:rFonts w:ascii="Times New Roman" w:eastAsia="MS Mincho" w:hAnsi="Times New Roman"/>
          <w:lang w:bidi="ar-SA"/>
        </w:rPr>
        <w:t>t</w:t>
      </w:r>
      <w:r w:rsidR="00610E91" w:rsidRPr="00761874">
        <w:rPr>
          <w:rFonts w:ascii="Times New Roman" w:eastAsia="MS Mincho" w:hAnsi="Times New Roman"/>
          <w:lang w:bidi="ar-SA"/>
        </w:rPr>
        <w:t xml:space="preserve"> duhet të njihet nga ligji në mënyrë të shprehur. Nga ana tjetër, sipas kësaj dispozite, pikës 4 </w:t>
      </w:r>
      <w:r w:rsidR="00610E91" w:rsidRPr="00761874">
        <w:rPr>
          <w:rFonts w:ascii="Times New Roman" w:eastAsia="MS Mincho" w:hAnsi="Times New Roman"/>
          <w:i/>
          <w:iCs/>
          <w:lang w:bidi="ar-SA"/>
        </w:rPr>
        <w:t>“E drejta e ankimit i takon vetëm atij që ligji ia njeh shprehimisht. Kur ligji nuk bën dallim ndërmjet palëve, kjo e drejtë i takon secilës prej tyre.”</w:t>
      </w:r>
      <w:r w:rsidR="00610E91" w:rsidRPr="00761874">
        <w:rPr>
          <w:rFonts w:ascii="Times New Roman" w:eastAsia="MS Mincho" w:hAnsi="Times New Roman"/>
          <w:lang w:bidi="ar-SA"/>
        </w:rPr>
        <w:t xml:space="preserve"> </w:t>
      </w:r>
    </w:p>
    <w:p w14:paraId="2CFE1DA1" w14:textId="512DC6FD" w:rsidR="00610E91" w:rsidRPr="00761874" w:rsidRDefault="007A30C6" w:rsidP="00347194">
      <w:pPr>
        <w:tabs>
          <w:tab w:val="left" w:pos="360"/>
          <w:tab w:val="left" w:pos="540"/>
        </w:tabs>
        <w:jc w:val="both"/>
        <w:rPr>
          <w:rFonts w:ascii="Times New Roman" w:hAnsi="Times New Roman"/>
          <w:noProof/>
        </w:rPr>
      </w:pPr>
      <w:r>
        <w:rPr>
          <w:rFonts w:ascii="Times New Roman" w:eastAsia="MS Mincho" w:hAnsi="Times New Roman"/>
          <w:lang w:bidi="ar-SA"/>
        </w:rPr>
        <w:t xml:space="preserve">         25. </w:t>
      </w:r>
      <w:r w:rsidR="00610E91" w:rsidRPr="00761874">
        <w:rPr>
          <w:rFonts w:ascii="Times New Roman" w:eastAsia="MS Mincho" w:hAnsi="Times New Roman"/>
          <w:lang w:bidi="ar-SA"/>
        </w:rPr>
        <w:t xml:space="preserve">Përsa më sipër, </w:t>
      </w:r>
      <w:r w:rsidR="00024AB7" w:rsidRPr="00761874">
        <w:rPr>
          <w:rFonts w:ascii="Times New Roman" w:eastAsia="MS Mincho" w:hAnsi="Times New Roman"/>
          <w:lang w:bidi="ar-SA"/>
        </w:rPr>
        <w:t xml:space="preserve">Kolegji </w:t>
      </w:r>
      <w:r>
        <w:rPr>
          <w:rFonts w:ascii="Times New Roman" w:eastAsia="MS Mincho" w:hAnsi="Times New Roman"/>
          <w:lang w:bidi="ar-SA"/>
        </w:rPr>
        <w:t xml:space="preserve">arrin në përfundimin </w:t>
      </w:r>
      <w:r w:rsidR="00610E91" w:rsidRPr="00761874">
        <w:rPr>
          <w:rFonts w:ascii="Times New Roman" w:eastAsia="MS Mincho" w:hAnsi="Times New Roman"/>
          <w:lang w:bidi="ar-SA"/>
        </w:rPr>
        <w:t>se vendim</w:t>
      </w:r>
      <w:r w:rsidR="00335671">
        <w:rPr>
          <w:rFonts w:ascii="Times New Roman" w:eastAsia="MS Mincho" w:hAnsi="Times New Roman"/>
          <w:lang w:bidi="ar-SA"/>
        </w:rPr>
        <w:t>i i</w:t>
      </w:r>
      <w:r w:rsidR="00610E91" w:rsidRPr="00761874">
        <w:rPr>
          <w:rFonts w:ascii="Times New Roman" w:eastAsia="MS Mincho" w:hAnsi="Times New Roman"/>
          <w:lang w:bidi="ar-SA"/>
        </w:rPr>
        <w:t xml:space="preserve"> Gjykatës së Posaçme të Apelit është në zbatim të gabuar të ligjit procedural penal dhe si e tillë </w:t>
      </w:r>
      <w:r w:rsidR="00335671">
        <w:rPr>
          <w:rFonts w:ascii="Times New Roman" w:eastAsia="MS Mincho" w:hAnsi="Times New Roman"/>
          <w:lang w:bidi="ar-SA"/>
        </w:rPr>
        <w:t xml:space="preserve">ky vendim </w:t>
      </w:r>
      <w:r w:rsidR="00610E91" w:rsidRPr="00761874">
        <w:rPr>
          <w:rFonts w:ascii="Times New Roman" w:eastAsia="MS Mincho" w:hAnsi="Times New Roman"/>
          <w:lang w:bidi="ar-SA"/>
        </w:rPr>
        <w:t>duhet të prishet, ndërsa duhet të lihet në fuqi vendimi i Gjykatës së Posaçme të Shkallës së Parë për mospranimin e ankimit, si një vendim</w:t>
      </w:r>
      <w:r w:rsidR="00335671">
        <w:rPr>
          <w:rFonts w:ascii="Times New Roman" w:eastAsia="MS Mincho" w:hAnsi="Times New Roman"/>
          <w:lang w:bidi="ar-SA"/>
        </w:rPr>
        <w:t xml:space="preserve"> i marrë </w:t>
      </w:r>
      <w:r w:rsidR="00610E91" w:rsidRPr="00761874">
        <w:rPr>
          <w:rFonts w:ascii="Times New Roman" w:eastAsia="MS Mincho" w:hAnsi="Times New Roman"/>
          <w:lang w:bidi="ar-SA"/>
        </w:rPr>
        <w:t>në respektim të drejtë të neneve 407 dhe 420, shkronja “b” të KPP.</w:t>
      </w:r>
    </w:p>
    <w:p w14:paraId="0C515BD9" w14:textId="77777777" w:rsidR="00F53C11" w:rsidRPr="00761874" w:rsidRDefault="00F53C11" w:rsidP="008C0371">
      <w:pPr>
        <w:rPr>
          <w:rFonts w:ascii="Times New Roman" w:eastAsia="Calibri" w:hAnsi="Times New Roman"/>
          <w:b/>
          <w:lang w:bidi="ar-SA"/>
        </w:rPr>
      </w:pPr>
    </w:p>
    <w:p w14:paraId="7ABB6CCD" w14:textId="0D2347BD" w:rsidR="00F741D3" w:rsidRPr="00761874" w:rsidRDefault="00F741D3" w:rsidP="008C0371">
      <w:pPr>
        <w:jc w:val="center"/>
        <w:rPr>
          <w:rFonts w:ascii="Times New Roman" w:eastAsia="Calibri" w:hAnsi="Times New Roman"/>
          <w:b/>
          <w:lang w:bidi="ar-SA"/>
        </w:rPr>
      </w:pPr>
      <w:r w:rsidRPr="00761874">
        <w:rPr>
          <w:rFonts w:ascii="Times New Roman" w:eastAsia="Calibri" w:hAnsi="Times New Roman"/>
          <w:b/>
          <w:lang w:bidi="ar-SA"/>
        </w:rPr>
        <w:t xml:space="preserve">PËR </w:t>
      </w:r>
      <w:r w:rsidR="001E76E6">
        <w:rPr>
          <w:rFonts w:ascii="Times New Roman" w:eastAsia="Calibri" w:hAnsi="Times New Roman"/>
          <w:b/>
          <w:lang w:bidi="ar-SA"/>
        </w:rPr>
        <w:t xml:space="preserve"> </w:t>
      </w:r>
      <w:r w:rsidRPr="00761874">
        <w:rPr>
          <w:rFonts w:ascii="Times New Roman" w:eastAsia="Calibri" w:hAnsi="Times New Roman"/>
          <w:b/>
          <w:lang w:bidi="ar-SA"/>
        </w:rPr>
        <w:t xml:space="preserve">KËTO </w:t>
      </w:r>
      <w:r w:rsidR="001E76E6">
        <w:rPr>
          <w:rFonts w:ascii="Times New Roman" w:eastAsia="Calibri" w:hAnsi="Times New Roman"/>
          <w:b/>
          <w:lang w:bidi="ar-SA"/>
        </w:rPr>
        <w:t xml:space="preserve"> </w:t>
      </w:r>
      <w:r w:rsidRPr="00761874">
        <w:rPr>
          <w:rFonts w:ascii="Times New Roman" w:eastAsia="Calibri" w:hAnsi="Times New Roman"/>
          <w:b/>
          <w:lang w:bidi="ar-SA"/>
        </w:rPr>
        <w:t>ARSYE,</w:t>
      </w:r>
    </w:p>
    <w:p w14:paraId="0349FC19" w14:textId="77777777" w:rsidR="00F741D3" w:rsidRPr="00761874" w:rsidRDefault="00F741D3" w:rsidP="008C0371">
      <w:pPr>
        <w:jc w:val="center"/>
        <w:rPr>
          <w:rFonts w:ascii="Times New Roman" w:eastAsia="Calibri" w:hAnsi="Times New Roman"/>
          <w:b/>
          <w:lang w:bidi="ar-SA"/>
        </w:rPr>
      </w:pPr>
    </w:p>
    <w:p w14:paraId="4858F5DE" w14:textId="119AB976" w:rsidR="00F741D3" w:rsidRDefault="00F741D3" w:rsidP="001E76E6">
      <w:pPr>
        <w:ind w:firstLine="720"/>
        <w:jc w:val="both"/>
        <w:rPr>
          <w:rFonts w:ascii="Times New Roman" w:hAnsi="Times New Roman"/>
        </w:rPr>
      </w:pPr>
      <w:r w:rsidRPr="00761874">
        <w:rPr>
          <w:rFonts w:ascii="Times New Roman" w:hAnsi="Times New Roman"/>
        </w:rPr>
        <w:t xml:space="preserve">Kolegji Penal i Gjykatës së Lartë, </w:t>
      </w:r>
      <w:r w:rsidR="00347194" w:rsidRPr="00761874">
        <w:rPr>
          <w:rFonts w:ascii="Times New Roman" w:hAnsi="Times New Roman"/>
        </w:rPr>
        <w:t xml:space="preserve">duke u </w:t>
      </w:r>
      <w:r w:rsidRPr="00761874">
        <w:rPr>
          <w:rFonts w:ascii="Times New Roman" w:hAnsi="Times New Roman"/>
        </w:rPr>
        <w:t>bazuar në nen</w:t>
      </w:r>
      <w:r w:rsidR="007A30C6">
        <w:rPr>
          <w:rFonts w:ascii="Times New Roman" w:hAnsi="Times New Roman"/>
        </w:rPr>
        <w:t xml:space="preserve">in </w:t>
      </w:r>
      <w:r w:rsidRPr="00761874">
        <w:rPr>
          <w:rFonts w:ascii="Times New Roman" w:hAnsi="Times New Roman"/>
          <w:bCs/>
          <w:lang w:bidi="ar-SA"/>
        </w:rPr>
        <w:t xml:space="preserve">441, pika 1, shkronja “b” </w:t>
      </w:r>
      <w:r w:rsidR="007A30C6">
        <w:rPr>
          <w:rFonts w:ascii="Times New Roman" w:hAnsi="Times New Roman"/>
          <w:bCs/>
          <w:lang w:bidi="ar-SA"/>
        </w:rPr>
        <w:t>i</w:t>
      </w:r>
      <w:r w:rsidRPr="00761874">
        <w:rPr>
          <w:rFonts w:ascii="Times New Roman" w:hAnsi="Times New Roman"/>
          <w:bCs/>
          <w:lang w:bidi="ar-SA"/>
        </w:rPr>
        <w:t xml:space="preserve"> Kodit të Procedurës Penale</w:t>
      </w:r>
      <w:r w:rsidR="00347194" w:rsidRPr="00761874">
        <w:rPr>
          <w:rFonts w:ascii="Times New Roman" w:hAnsi="Times New Roman"/>
        </w:rPr>
        <w:t>;</w:t>
      </w:r>
    </w:p>
    <w:p w14:paraId="77C99910" w14:textId="77777777" w:rsidR="001E76E6" w:rsidRPr="00761874" w:rsidRDefault="001E76E6" w:rsidP="001E76E6">
      <w:pPr>
        <w:ind w:firstLine="720"/>
        <w:jc w:val="both"/>
        <w:rPr>
          <w:rFonts w:ascii="Times New Roman" w:hAnsi="Times New Roman"/>
        </w:rPr>
      </w:pPr>
    </w:p>
    <w:p w14:paraId="17DD14A1" w14:textId="11FCDD53" w:rsidR="00F741D3" w:rsidRPr="00761874" w:rsidRDefault="00F741D3" w:rsidP="008C0371">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761874">
        <w:rPr>
          <w:rFonts w:ascii="Times New Roman" w:hAnsi="Times New Roman"/>
          <w:b/>
          <w:bCs/>
          <w:lang w:bidi="ar-SA"/>
        </w:rPr>
        <w:t>V E N D O S I</w:t>
      </w:r>
      <w:r w:rsidR="001E76E6">
        <w:rPr>
          <w:rFonts w:ascii="Times New Roman" w:hAnsi="Times New Roman"/>
          <w:b/>
          <w:bCs/>
          <w:lang w:bidi="ar-SA"/>
        </w:rPr>
        <w:t>:</w:t>
      </w:r>
    </w:p>
    <w:p w14:paraId="176D19D7" w14:textId="77777777" w:rsidR="00F741D3" w:rsidRPr="00761874" w:rsidRDefault="00F741D3" w:rsidP="008C0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4F850D2B" w14:textId="245BD632" w:rsidR="00F741D3" w:rsidRPr="00761874" w:rsidRDefault="001E76E6" w:rsidP="001E76E6">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lang w:bidi="ar-SA"/>
        </w:rPr>
      </w:pPr>
      <w:bookmarkStart w:id="7" w:name="_Hlk197944638"/>
      <w:r>
        <w:rPr>
          <w:rFonts w:ascii="Times New Roman" w:hAnsi="Times New Roman"/>
          <w:lang w:bidi="ar-SA"/>
        </w:rPr>
        <w:tab/>
      </w:r>
      <w:r w:rsidR="00F741D3" w:rsidRPr="00761874">
        <w:rPr>
          <w:rFonts w:ascii="Times New Roman" w:hAnsi="Times New Roman"/>
          <w:lang w:bidi="ar-SA"/>
        </w:rPr>
        <w:t xml:space="preserve">Prishjen e vendimit </w:t>
      </w:r>
      <w:r w:rsidR="00F741D3" w:rsidRPr="00761874">
        <w:rPr>
          <w:rFonts w:ascii="Times New Roman" w:hAnsi="Times New Roman"/>
          <w:bCs/>
          <w:iCs/>
        </w:rPr>
        <w:t>nr. 79 (87-2025-108), datë 03.04.2025</w:t>
      </w:r>
      <w:r w:rsidR="00F741D3" w:rsidRPr="00761874">
        <w:rPr>
          <w:rFonts w:ascii="Times New Roman" w:eastAsia="MS Mincho" w:hAnsi="Times New Roman"/>
          <w:lang w:bidi="ar-SA"/>
        </w:rPr>
        <w:t xml:space="preserve"> </w:t>
      </w:r>
      <w:r w:rsidR="00F741D3" w:rsidRPr="00761874">
        <w:rPr>
          <w:rFonts w:ascii="Times New Roman" w:eastAsia="MS Mincho" w:hAnsi="Times New Roman"/>
          <w:bCs/>
          <w:lang w:bidi="ar-SA"/>
        </w:rPr>
        <w:t>të Gjykatës së Posaçme të Apelit për Korrupsionin dhe Krimin e Organizuar</w:t>
      </w:r>
      <w:bookmarkEnd w:id="7"/>
      <w:r w:rsidR="00F741D3" w:rsidRPr="00761874">
        <w:rPr>
          <w:rFonts w:ascii="Times New Roman" w:hAnsi="Times New Roman"/>
          <w:bCs/>
          <w:lang w:bidi="ar-SA"/>
        </w:rPr>
        <w:t xml:space="preserve"> dhe lënien në fuqi të vendimit nr. </w:t>
      </w:r>
      <w:r w:rsidR="007A30C6">
        <w:rPr>
          <w:rFonts w:ascii="Times New Roman" w:hAnsi="Times New Roman"/>
          <w:bCs/>
          <w:lang w:bidi="ar-SA"/>
        </w:rPr>
        <w:t>0</w:t>
      </w:r>
      <w:r w:rsidR="00F741D3" w:rsidRPr="00761874">
        <w:rPr>
          <w:rFonts w:ascii="Times New Roman" w:hAnsi="Times New Roman"/>
          <w:bCs/>
          <w:lang w:bidi="ar-SA"/>
        </w:rPr>
        <w:t>7, datë 20.01.2025 të Gjykatës së Posaçme të Shkallës së Parë për Korrupsionin dhe Krimin e Organizuar.</w:t>
      </w:r>
    </w:p>
    <w:p w14:paraId="3E571013" w14:textId="77777777" w:rsidR="00F741D3" w:rsidRPr="00761874" w:rsidRDefault="00F741D3" w:rsidP="008C0371">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p>
    <w:p w14:paraId="2D10807F" w14:textId="1ECFB4BF" w:rsidR="00F741D3" w:rsidRPr="00761874" w:rsidRDefault="00347194" w:rsidP="00347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rPr>
      </w:pPr>
      <w:r w:rsidRPr="00761874">
        <w:rPr>
          <w:rFonts w:ascii="Times New Roman" w:hAnsi="Times New Roman"/>
        </w:rPr>
        <w:t xml:space="preserve">                                                                                                </w:t>
      </w:r>
      <w:r w:rsidR="001E76E6">
        <w:rPr>
          <w:rFonts w:ascii="Times New Roman" w:hAnsi="Times New Roman"/>
        </w:rPr>
        <w:t xml:space="preserve">              </w:t>
      </w:r>
      <w:r w:rsidR="00BA0A40">
        <w:rPr>
          <w:rFonts w:ascii="Times New Roman" w:hAnsi="Times New Roman"/>
        </w:rPr>
        <w:t xml:space="preserve">    </w:t>
      </w:r>
      <w:r w:rsidR="00F741D3" w:rsidRPr="00761874">
        <w:rPr>
          <w:rFonts w:ascii="Times New Roman" w:hAnsi="Times New Roman"/>
          <w:b/>
        </w:rPr>
        <w:t xml:space="preserve">Tiranë, më </w:t>
      </w:r>
      <w:r w:rsidRPr="00761874">
        <w:rPr>
          <w:rFonts w:ascii="Times New Roman" w:hAnsi="Times New Roman"/>
          <w:b/>
        </w:rPr>
        <w:t xml:space="preserve">datë </w:t>
      </w:r>
      <w:r w:rsidR="00F741D3" w:rsidRPr="00761874">
        <w:rPr>
          <w:rFonts w:ascii="Times New Roman" w:hAnsi="Times New Roman"/>
          <w:b/>
        </w:rPr>
        <w:t>24.07.2025</w:t>
      </w:r>
    </w:p>
    <w:p w14:paraId="277E88BF" w14:textId="77777777" w:rsidR="00347194" w:rsidRPr="00761874" w:rsidRDefault="00347194" w:rsidP="00347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lang w:bidi="ar-SA"/>
        </w:rPr>
      </w:pPr>
    </w:p>
    <w:p w14:paraId="6D1E4893" w14:textId="77777777" w:rsidR="00F741D3" w:rsidRPr="00761874" w:rsidRDefault="00F741D3" w:rsidP="001E7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lang w:bidi="ar-SA"/>
        </w:rPr>
      </w:pPr>
    </w:p>
    <w:p w14:paraId="78F5460F" w14:textId="689C9934" w:rsidR="009F1BFD" w:rsidRPr="000F4159" w:rsidRDefault="00F741D3" w:rsidP="00E66A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rPr>
      </w:pPr>
      <w:r w:rsidRPr="00761874">
        <w:rPr>
          <w:rFonts w:ascii="Times New Roman" w:hAnsi="Times New Roman"/>
          <w:b/>
          <w:lang w:bidi="ar-SA"/>
        </w:rPr>
        <w:t xml:space="preserve">    </w:t>
      </w:r>
    </w:p>
    <w:p w14:paraId="748DA15C" w14:textId="77777777" w:rsidR="009F1BFD" w:rsidRPr="003D0A4E" w:rsidRDefault="009F1BFD" w:rsidP="009F1BFD">
      <w:pPr>
        <w:rPr>
          <w:rFonts w:ascii="Times New Roman" w:hAnsi="Times New Roman"/>
          <w:noProof/>
        </w:rPr>
      </w:pPr>
    </w:p>
    <w:p w14:paraId="0AD9C621" w14:textId="77777777" w:rsidR="00D65F78" w:rsidRPr="00D65F78" w:rsidRDefault="00D65F78" w:rsidP="00D65F78">
      <w:pPr>
        <w:tabs>
          <w:tab w:val="left" w:pos="10800"/>
          <w:tab w:val="left" w:pos="11520"/>
          <w:tab w:val="left" w:pos="12240"/>
          <w:tab w:val="left" w:pos="12960"/>
        </w:tabs>
        <w:jc w:val="center"/>
        <w:rPr>
          <w:rFonts w:ascii="Times New Roman" w:hAnsi="Times New Roman"/>
          <w:b/>
          <w:color w:val="000000"/>
        </w:rPr>
      </w:pPr>
      <w:r w:rsidRPr="00D65F78">
        <w:rPr>
          <w:rFonts w:ascii="Times New Roman" w:hAnsi="Times New Roman"/>
          <w:b/>
          <w:color w:val="000000"/>
        </w:rPr>
        <w:t>MENDIM KUNDËR</w:t>
      </w:r>
    </w:p>
    <w:p w14:paraId="5F929FE7" w14:textId="77777777" w:rsidR="00D65F78" w:rsidRPr="00D65F78" w:rsidRDefault="00D65F78" w:rsidP="00D65F78">
      <w:pPr>
        <w:tabs>
          <w:tab w:val="left" w:pos="10800"/>
          <w:tab w:val="left" w:pos="11520"/>
          <w:tab w:val="left" w:pos="12240"/>
          <w:tab w:val="left" w:pos="12960"/>
        </w:tabs>
        <w:jc w:val="center"/>
        <w:rPr>
          <w:rFonts w:ascii="Times New Roman" w:hAnsi="Times New Roman"/>
          <w:b/>
          <w:color w:val="000000"/>
        </w:rPr>
      </w:pPr>
    </w:p>
    <w:p w14:paraId="170D3870" w14:textId="77777777" w:rsidR="00D65F78" w:rsidRPr="00D65F78" w:rsidRDefault="00D65F78" w:rsidP="00D65F78">
      <w:pPr>
        <w:jc w:val="center"/>
        <w:rPr>
          <w:rFonts w:ascii="Times New Roman" w:hAnsi="Times New Roman"/>
          <w:b/>
          <w:i/>
        </w:rPr>
      </w:pPr>
      <w:r w:rsidRPr="00D65F78">
        <w:rPr>
          <w:rFonts w:ascii="Times New Roman" w:hAnsi="Times New Roman"/>
          <w:b/>
        </w:rPr>
        <w:t>“</w:t>
      </w:r>
      <w:r w:rsidRPr="00D65F78">
        <w:rPr>
          <w:rFonts w:ascii="Times New Roman" w:hAnsi="Times New Roman"/>
          <w:b/>
          <w:i/>
        </w:rPr>
        <w:t>Për motivet e kundërshtimit të vendimit të Kolegjit Penal, për</w:t>
      </w:r>
      <w:r w:rsidRPr="00D65F78">
        <w:rPr>
          <w:rFonts w:ascii="Times New Roman" w:eastAsia="Calibri" w:hAnsi="Times New Roman"/>
          <w:b/>
          <w:bCs/>
          <w:i/>
        </w:rPr>
        <w:t xml:space="preserve"> çështjen nr. 60011-320-2023 akti</w:t>
      </w:r>
      <w:r w:rsidRPr="00D65F78">
        <w:rPr>
          <w:rFonts w:ascii="Times New Roman" w:hAnsi="Times New Roman"/>
          <w:b/>
          <w:i/>
        </w:rPr>
        <w:t>”</w:t>
      </w:r>
    </w:p>
    <w:p w14:paraId="713ADA28" w14:textId="77777777" w:rsidR="00D65F78" w:rsidRPr="00D65F78" w:rsidRDefault="00D65F78" w:rsidP="00D65F78">
      <w:pPr>
        <w:jc w:val="center"/>
        <w:rPr>
          <w:rFonts w:ascii="Times New Roman" w:hAnsi="Times New Roman"/>
          <w:b/>
          <w:i/>
        </w:rPr>
      </w:pPr>
    </w:p>
    <w:p w14:paraId="79D01695" w14:textId="77777777" w:rsidR="00D65F78" w:rsidRPr="00D65F78" w:rsidRDefault="00D65F78" w:rsidP="00D65F78">
      <w:pPr>
        <w:tabs>
          <w:tab w:val="left" w:pos="10800"/>
          <w:tab w:val="left" w:pos="11520"/>
          <w:tab w:val="left" w:pos="12240"/>
          <w:tab w:val="left" w:pos="12960"/>
        </w:tabs>
        <w:jc w:val="center"/>
        <w:rPr>
          <w:rFonts w:ascii="Times New Roman" w:hAnsi="Times New Roman"/>
          <w:b/>
          <w:color w:val="000000"/>
        </w:rPr>
      </w:pPr>
      <w:r w:rsidRPr="00D65F78">
        <w:rPr>
          <w:rFonts w:ascii="Times New Roman" w:hAnsi="Times New Roman"/>
          <w:b/>
          <w:color w:val="000000"/>
        </w:rPr>
        <w:t>(Gjyqtare – Albana Boksi)</w:t>
      </w:r>
    </w:p>
    <w:p w14:paraId="3EFF3B41" w14:textId="77777777" w:rsidR="00D65F78" w:rsidRPr="00D65F78" w:rsidRDefault="00D65F78" w:rsidP="00D65F78">
      <w:pPr>
        <w:tabs>
          <w:tab w:val="left" w:pos="10800"/>
          <w:tab w:val="left" w:pos="11520"/>
          <w:tab w:val="left" w:pos="12240"/>
          <w:tab w:val="left" w:pos="12960"/>
        </w:tabs>
        <w:jc w:val="both"/>
        <w:rPr>
          <w:rFonts w:ascii="Times New Roman" w:hAnsi="Times New Roman"/>
          <w:color w:val="000000"/>
        </w:rPr>
      </w:pPr>
    </w:p>
    <w:p w14:paraId="60910075" w14:textId="77777777" w:rsidR="00D65F78" w:rsidRPr="00D65F78" w:rsidRDefault="00D65F78" w:rsidP="00D65F78">
      <w:pPr>
        <w:ind w:firstLine="720"/>
        <w:jc w:val="both"/>
        <w:rPr>
          <w:rFonts w:ascii="Times New Roman" w:hAnsi="Times New Roman"/>
        </w:rPr>
      </w:pPr>
      <w:r w:rsidRPr="00D65F78">
        <w:rPr>
          <w:rFonts w:ascii="Times New Roman" w:hAnsi="Times New Roman"/>
          <w:color w:val="000000"/>
        </w:rPr>
        <w:t>1. Kolegji Penal i Gjykatës së Lartë (në vijim Kolegji) ka marrë në shqyrtim në dhomë këshillimi rekursin e paraqitur nga Prokuroria e Posaçme kundër Korrupsionit dhe Krimit të Organizuar (në vijim Prokuroria e Posaçme) që ka kërkuar: “</w:t>
      </w:r>
      <w:r w:rsidRPr="00D65F78">
        <w:rPr>
          <w:rFonts w:ascii="Times New Roman" w:hAnsi="Times New Roman"/>
          <w:i/>
          <w:iCs/>
        </w:rPr>
        <w:t>Prishjen e vendimit të Gjykatës së Posaçme të Apelit për Korrupsionin dhe Krimin e Organizuar dhe lënien në fuqi të vendimit të Gjykatës së Posaçme të Shkallës së Parë</w:t>
      </w:r>
      <w:r w:rsidRPr="00D65F78">
        <w:rPr>
          <w:rFonts w:ascii="Times New Roman" w:hAnsi="Times New Roman"/>
          <w:i/>
          <w:iCs/>
          <w:color w:val="000000"/>
        </w:rPr>
        <w:t xml:space="preserve"> për </w:t>
      </w:r>
      <w:r w:rsidRPr="00D65F78">
        <w:rPr>
          <w:rFonts w:ascii="Times New Roman" w:hAnsi="Times New Roman"/>
          <w:i/>
          <w:iCs/>
        </w:rPr>
        <w:t>Korrupsionin dhe Krimin e Organizuar</w:t>
      </w:r>
      <w:r w:rsidRPr="00D65F78">
        <w:rPr>
          <w:rFonts w:ascii="Times New Roman" w:hAnsi="Times New Roman"/>
        </w:rPr>
        <w:t xml:space="preserve">”. </w:t>
      </w:r>
      <w:r w:rsidRPr="00D65F78">
        <w:rPr>
          <w:rFonts w:ascii="Times New Roman" w:hAnsi="Times New Roman"/>
          <w:color w:val="000000"/>
          <w:spacing w:val="1"/>
        </w:rPr>
        <w:t xml:space="preserve">Në rastin objekt gjykimi konstatohet se, ankuesi Majlind Shkira </w:t>
      </w:r>
      <w:r w:rsidRPr="00D65F78">
        <w:rPr>
          <w:rFonts w:ascii="Times New Roman" w:hAnsi="Times New Roman"/>
        </w:rPr>
        <w:t>më datë 24.11.2020, ka paraqitur një kallëzim penal pranë Prokurorisë së Posaçme ndaj subjekteve të kallëzuara prej tij, shtetasit Andi Mahila, Erjon Hasanas, Arjana Bërdynja, Lindita Koka, Majlinda Fagu, etj, duke kallëzuar faktin se gjatë ushtrimit të detyrës së tyre, ato kanë kryer veprime në kundërshtim me ligjin në procedurën e konkursit, të hapur me vendimin e Bordit të Administrimit nr. 32, datë 09.05.2019, për pozicionin e punës “Specialist”, pranë Njësisë së Auditimit të Brendshëm (NJAB) në Universitetin e Mjekësisë Tiranë, në lidhje me moszbatimin e vendimit nr. 19, datë 27.03.2020, me të cilin është vendosur emërimi i shtetasit Majlind Shkira në pozicionin e punës “Specialist”, pranë Njësisë së Auditimit të Brendshëm të Universitetit të Mjekësisë Tiranë, me datë fillimi të marrëdhënieve të punës 30.04.2020, për një periudhë me afat të pacaktuar, si dhe shkeljet ligjore të kryera gjatë zhvillimit të disa procedurave prokurimi publik.</w:t>
      </w:r>
    </w:p>
    <w:p w14:paraId="35CB6C29" w14:textId="77777777" w:rsidR="00D65F78" w:rsidRPr="00D65F78" w:rsidRDefault="00D65F78" w:rsidP="00D65F78">
      <w:pPr>
        <w:ind w:firstLine="720"/>
        <w:jc w:val="both"/>
        <w:rPr>
          <w:rFonts w:ascii="Times New Roman" w:hAnsi="Times New Roman"/>
        </w:rPr>
      </w:pPr>
      <w:r w:rsidRPr="00D65F78">
        <w:rPr>
          <w:rFonts w:ascii="Times New Roman" w:hAnsi="Times New Roman"/>
        </w:rPr>
        <w:t xml:space="preserve">2. Në lidhje me këtë kallëzim, Prokuroria e Posaçme ka urdhëruar regjistrimin e procedimit penal nr. 283 të vitit 2020, për veprën penale “Shkelja e barazisë së pjesëmarrësve në tendera apo ankande publike”, parashikuar nga neni 258 i Kodit Penal. Pas hetimeve dhe verifikimeve të kryera, në datë 14.11.2024, në bazë dhe për zbatim të neneve 287/2 dhe 315/3 të Kodit të Procedurës Penale (në vijim KPP), prokuroria ka ndryshuar cilësimin juridik të veprës penale, nga vepra penale “Shkelja e barazisë së pjesëmarrësve në tendera apo ankande publike”, parashikuar nga neni 258 i Kodit Penal, në veprën penale “Shpërdorimi i detyrës”, parashikuar nga neni 248 i Kodit Penal, duke urdhëruar pasqyrimin e këtij ndryshimi në regjistrin e njoftimit të veprave penale. Në vijim, në datë 15.11.2024, Prokuroria e Posaçme në bazë dhe për zbatim të neneve 75/a dhe 76 të KPP, ka disponuar për shpalljen e moskompetencës lëndore për procedimin penal nr. 283, të vitit 2020 dhe dërgimin e akteve të këtij procedimi penal, Prokurorisë pranë Gjykatës së Shkallës së Parë të Juridiksionit të Përgjithshëm Tiranë, si prokurori kompetente nga pikëpamja lëndore dhe tokësore. Kallëzuesi Majlind Shkira ka paraqitur ankim pranë gjykatës së shkallës së parë me objekt </w:t>
      </w:r>
      <w:r w:rsidRPr="00D65F78">
        <w:rPr>
          <w:rFonts w:ascii="Times New Roman" w:hAnsi="Times New Roman"/>
          <w:iCs/>
        </w:rPr>
        <w:t>“Kundër vendimit të prokurorit të SPAK për ndryshimin e kualifikimit ligjor të veprës penale të regjistruar në regjistrin penal, në kuadër të hetimit të procedimit penal nr. 283 të vitit 2020 nga vepra penal “Shkelje e barazisë së pjesëmarrësve në tendera apo ankande publike”, parashikuar nga neni 258 i Kodit Penal, në veprën penale “Shpërdorimi i detyrës”, parashikuar nga neni 248 i Kodit Penal, për mosfillim procedimi për veprat penale të parashikuara nga neni 75/a i Kodit Penal.</w:t>
      </w:r>
    </w:p>
    <w:p w14:paraId="58012AB3" w14:textId="77777777" w:rsidR="00D65F78" w:rsidRPr="00D65F78" w:rsidRDefault="00D65F78" w:rsidP="00D65F78">
      <w:pPr>
        <w:ind w:firstLine="720"/>
        <w:jc w:val="both"/>
        <w:rPr>
          <w:rFonts w:ascii="Times New Roman" w:hAnsi="Times New Roman"/>
        </w:rPr>
      </w:pPr>
      <w:r w:rsidRPr="00D65F78">
        <w:rPr>
          <w:rFonts w:ascii="Times New Roman" w:hAnsi="Times New Roman"/>
          <w:lang w:eastAsia="sq-AL"/>
        </w:rPr>
        <w:t xml:space="preserve">3. </w:t>
      </w:r>
      <w:r w:rsidRPr="00D65F78">
        <w:rPr>
          <w:rFonts w:ascii="Times New Roman" w:hAnsi="Times New Roman"/>
          <w:b/>
          <w:bCs/>
          <w:lang w:eastAsia="sq-AL"/>
        </w:rPr>
        <w:t>Gjykata e</w:t>
      </w:r>
      <w:r w:rsidRPr="00D65F78">
        <w:rPr>
          <w:rFonts w:ascii="Times New Roman" w:hAnsi="Times New Roman"/>
          <w:b/>
          <w:bCs/>
          <w:color w:val="000000"/>
          <w:lang w:eastAsia="sq-AL"/>
        </w:rPr>
        <w:t xml:space="preserve"> Posaçme të Shkallës së Parë për Korrupsionin dhe Krimin e Organizuar</w:t>
      </w:r>
      <w:r w:rsidRPr="00D65F78">
        <w:rPr>
          <w:rFonts w:ascii="Times New Roman" w:hAnsi="Times New Roman"/>
          <w:i/>
          <w:iCs/>
          <w:color w:val="000000"/>
          <w:lang w:eastAsia="sq-AL"/>
        </w:rPr>
        <w:t xml:space="preserve"> </w:t>
      </w:r>
      <w:r w:rsidRPr="00D65F78">
        <w:rPr>
          <w:rFonts w:ascii="Times New Roman" w:hAnsi="Times New Roman"/>
          <w:color w:val="000000"/>
          <w:lang w:eastAsia="sq-AL"/>
        </w:rPr>
        <w:t>m</w:t>
      </w:r>
      <w:r w:rsidRPr="00D65F78">
        <w:rPr>
          <w:rFonts w:ascii="Times New Roman" w:hAnsi="Times New Roman"/>
          <w:lang w:eastAsia="sq-AL"/>
        </w:rPr>
        <w:t xml:space="preserve">e </w:t>
      </w:r>
      <w:r w:rsidRPr="00D65F78">
        <w:rPr>
          <w:rFonts w:ascii="Times New Roman" w:hAnsi="Times New Roman"/>
          <w:bCs/>
        </w:rPr>
        <w:t>vendimin nr. 7, datë 20.01.2025</w:t>
      </w:r>
      <w:r w:rsidRPr="00D65F78">
        <w:rPr>
          <w:rFonts w:ascii="Times New Roman" w:hAnsi="Times New Roman"/>
        </w:rPr>
        <w:t xml:space="preserve"> ka vendosur: “Papranueshmërinë e ankimit së ankuesit Majlind Shkira, me objekt: “Kundërshtimin/revokimin e vendimit të Prokurorisë së Posaçme Kundër Korrupsionit dhe Krimit të Organizuar (prokurorit Dritan Prençi) për ndryshimin e kualifikimit ligjor të veprës penale të regjistruar në regjistrin penal, në kuadër të hetimit të procedimit penal nr. 283, të vitit 2020, nga vepra penale “Shkelja e barazisë së pjesëmarrësve në tendera apo ankande publike”, </w:t>
      </w:r>
      <w:r w:rsidRPr="00D65F78">
        <w:rPr>
          <w:rFonts w:ascii="Times New Roman" w:hAnsi="Times New Roman"/>
        </w:rPr>
        <w:lastRenderedPageBreak/>
        <w:t xml:space="preserve">parashikuar nga neni 258 i Kodit Penal, në veprën penale “Shpërdorimi i detyrës”, parashikuar nga neni 248 i Kodit Penal; si dhe për mosfillim procedimi për veprat penale të parashikuara nga neni 75/a i Kodit Penal”, si të pambështetur/të paparashikuar në ligj.” </w:t>
      </w:r>
    </w:p>
    <w:p w14:paraId="3FCFEBA5" w14:textId="77777777" w:rsidR="00D65F78" w:rsidRPr="00D65F78" w:rsidRDefault="00D65F78" w:rsidP="00D65F78">
      <w:pPr>
        <w:ind w:firstLine="720"/>
        <w:jc w:val="both"/>
        <w:rPr>
          <w:rFonts w:ascii="Times New Roman" w:hAnsi="Times New Roman"/>
          <w:bCs/>
        </w:rPr>
      </w:pPr>
      <w:r w:rsidRPr="00D65F78">
        <w:rPr>
          <w:rFonts w:ascii="Times New Roman" w:hAnsi="Times New Roman"/>
        </w:rPr>
        <w:t xml:space="preserve">4. Mbi ankimin e kallëzuesit Majlind Shkira, </w:t>
      </w:r>
      <w:r w:rsidRPr="00D65F78">
        <w:rPr>
          <w:rFonts w:ascii="Times New Roman" w:hAnsi="Times New Roman"/>
          <w:b/>
          <w:iCs/>
        </w:rPr>
        <w:t xml:space="preserve">Gjykata e Posaçme e Apelit për Korrupsionin dhe Krimin e Organizuar, </w:t>
      </w:r>
      <w:r w:rsidRPr="00D65F78">
        <w:rPr>
          <w:rFonts w:ascii="Times New Roman" w:hAnsi="Times New Roman"/>
          <w:bCs/>
          <w:iCs/>
        </w:rPr>
        <w:t>me vendimin nr. 79 (87-2025-108), datë 03.04.2025</w:t>
      </w:r>
      <w:r w:rsidRPr="00D65F78">
        <w:rPr>
          <w:rFonts w:ascii="Times New Roman" w:hAnsi="Times New Roman"/>
          <w:b/>
          <w:iCs/>
        </w:rPr>
        <w:t xml:space="preserve"> </w:t>
      </w:r>
      <w:r w:rsidRPr="00D65F78">
        <w:rPr>
          <w:rFonts w:ascii="Times New Roman" w:hAnsi="Times New Roman"/>
          <w:iCs/>
        </w:rPr>
        <w:t>ka vendosur:</w:t>
      </w:r>
      <w:r w:rsidRPr="00D65F78">
        <w:rPr>
          <w:rFonts w:ascii="Times New Roman" w:hAnsi="Times New Roman"/>
          <w:b/>
          <w:iCs/>
        </w:rPr>
        <w:t xml:space="preserve"> </w:t>
      </w:r>
      <w:r w:rsidRPr="00D65F78">
        <w:rPr>
          <w:rFonts w:ascii="Times New Roman" w:hAnsi="Times New Roman"/>
          <w:bCs/>
          <w:iCs/>
        </w:rPr>
        <w:t>“</w:t>
      </w:r>
      <w:r w:rsidRPr="00D65F78">
        <w:rPr>
          <w:rFonts w:ascii="Times New Roman" w:hAnsi="Times New Roman"/>
          <w:bCs/>
        </w:rPr>
        <w:t>Ndryshimin e vendimit nr. 7, datë 20.01.2025 të Gjykatës së Posaçme të Shkallës së Parë për Korrupsionin e Krimin e Organizuar. Shfuqizimin e pjesshëm të aktit procedural me titull “Urdhër për ndryshimin e të dhënave në regjistër”, datë 14.11.2024, të Prokurorisë së Posaçme Kundër Korrupsionit dhe Krimit të Organizuar, dhe të aktit procedural me titull “Vendim për shpalljen e moskompetencës lëndore”, datë 15.11.2024, të po kësaj Prokurorie, në pjesën që ka vlerësuar në meritë ekzistencën e faktit penal historik të njoftuar nga shtetasi Majlind Shkira në lidhje me procedurat e prokurimit, për të cilat organi procedues ka regjistruar procedimin penal nr. 283, të vitit 2020, për veprën penale “Shkelja e barazisë së pjesëmarrësve në tendera apo ankande publike”, të parashikuar nga neni 258 i Kodit Penal, dhe ka konkluduar se nuk ka asnjë të dhënë që të tregojë se ka vepër penale apo subjekt të posaçëm sipas nenit 75/a të Kodit të Procedurës Penale...”</w:t>
      </w:r>
    </w:p>
    <w:p w14:paraId="268FF1E2" w14:textId="77777777" w:rsidR="00D65F78" w:rsidRPr="00D65F78" w:rsidRDefault="00D65F78" w:rsidP="00D65F78">
      <w:pPr>
        <w:ind w:firstLine="720"/>
        <w:jc w:val="both"/>
        <w:rPr>
          <w:rFonts w:ascii="Times New Roman" w:hAnsi="Times New Roman"/>
        </w:rPr>
      </w:pPr>
      <w:r w:rsidRPr="00D65F78">
        <w:rPr>
          <w:rFonts w:ascii="Times New Roman" w:hAnsi="Times New Roman"/>
          <w:bCs/>
        </w:rPr>
        <w:t>5. Kolegji Penal i Gjykatës së Lartë (në vijim Kolegji), pasi ka verifikuar shkaqet e parashtruara në rekurs nga prokuroria ka vendosur: “</w:t>
      </w:r>
      <w:r w:rsidRPr="00D65F78">
        <w:rPr>
          <w:rFonts w:ascii="Times New Roman" w:hAnsi="Times New Roman"/>
        </w:rPr>
        <w:t xml:space="preserve">Prishjen e vendimit </w:t>
      </w:r>
      <w:r w:rsidRPr="00D65F78">
        <w:rPr>
          <w:rFonts w:ascii="Times New Roman" w:hAnsi="Times New Roman"/>
          <w:bCs/>
          <w:iCs/>
        </w:rPr>
        <w:t>nr. 79 (87-2025-108), datë 03.04.2025</w:t>
      </w:r>
      <w:r w:rsidRPr="00D65F78">
        <w:rPr>
          <w:rFonts w:ascii="Times New Roman" w:eastAsia="MS Mincho" w:hAnsi="Times New Roman"/>
        </w:rPr>
        <w:t xml:space="preserve"> </w:t>
      </w:r>
      <w:r w:rsidRPr="00D65F78">
        <w:rPr>
          <w:rFonts w:ascii="Times New Roman" w:eastAsia="MS Mincho" w:hAnsi="Times New Roman"/>
          <w:bCs/>
        </w:rPr>
        <w:t>të Gjykatës së Posaçme të Apelit për Korrupsionin dhe Krimin e Organizuar</w:t>
      </w:r>
      <w:r w:rsidRPr="00D65F78">
        <w:rPr>
          <w:rFonts w:ascii="Times New Roman" w:hAnsi="Times New Roman"/>
          <w:bCs/>
        </w:rPr>
        <w:t xml:space="preserve"> dhe lënien në fuqi të vendimit nr. 07, datë 20.01.2025 të Gjykatës së Posaçme të Shkallës së Parë për Korrupsionin dhe Krimin e Organizuar.” Me këtë vendim të shumicës së anëtarëve të Kolegjit Penal,</w:t>
      </w:r>
      <w:r w:rsidRPr="00D65F78">
        <w:rPr>
          <w:rFonts w:ascii="Times New Roman" w:hAnsi="Times New Roman"/>
        </w:rPr>
        <w:t xml:space="preserve"> u</w:t>
      </w:r>
      <w:r w:rsidRPr="00D65F78">
        <w:rPr>
          <w:rFonts w:ascii="Times New Roman" w:hAnsi="Times New Roman"/>
          <w:color w:val="000000"/>
        </w:rPr>
        <w:t>në gjyqtare Albana Boksi</w:t>
      </w:r>
      <w:r w:rsidRPr="00D65F78">
        <w:rPr>
          <w:rFonts w:ascii="Times New Roman" w:hAnsi="Times New Roman"/>
        </w:rPr>
        <w:t xml:space="preserve"> </w:t>
      </w:r>
      <w:r w:rsidRPr="00D65F78">
        <w:rPr>
          <w:rFonts w:ascii="Times New Roman" w:hAnsi="Times New Roman"/>
          <w:i/>
          <w:u w:val="single"/>
        </w:rPr>
        <w:t>jam kundër</w:t>
      </w:r>
      <w:r w:rsidRPr="00D65F78">
        <w:rPr>
          <w:rFonts w:ascii="Times New Roman" w:hAnsi="Times New Roman"/>
        </w:rPr>
        <w:t xml:space="preserve">, </w:t>
      </w:r>
      <w:r w:rsidRPr="00D65F78">
        <w:rPr>
          <w:rFonts w:ascii="Times New Roman" w:hAnsi="Times New Roman"/>
          <w:bCs/>
        </w:rPr>
        <w:t>duke vlerësuar se vendimi i gjykatës së apelit është i drejtë e i bazuar në ligjin procedural penal</w:t>
      </w:r>
      <w:r w:rsidRPr="00D65F78">
        <w:rPr>
          <w:rFonts w:ascii="Times New Roman" w:hAnsi="Times New Roman"/>
        </w:rPr>
        <w:t xml:space="preserve"> për arsyet në vijim.</w:t>
      </w:r>
    </w:p>
    <w:p w14:paraId="7B3F35E0" w14:textId="77777777" w:rsidR="00D65F78" w:rsidRPr="00D65F78" w:rsidRDefault="00D65F78" w:rsidP="00D65F78">
      <w:pPr>
        <w:ind w:firstLine="720"/>
        <w:jc w:val="both"/>
        <w:rPr>
          <w:rFonts w:ascii="Times New Roman" w:hAnsi="Times New Roman"/>
          <w:i/>
        </w:rPr>
      </w:pPr>
      <w:r w:rsidRPr="00D65F78">
        <w:rPr>
          <w:rFonts w:ascii="Times New Roman" w:hAnsi="Times New Roman"/>
        </w:rPr>
        <w:t xml:space="preserve">6. Gjyqtarja në pakicë vlerëson se, Gjykata e Posaçme e Apelit ka vlerësuar drejt rrethanat e faktit të kallëzuar, duke </w:t>
      </w:r>
      <w:r w:rsidRPr="00D65F78">
        <w:rPr>
          <w:rFonts w:ascii="Times New Roman" w:hAnsi="Times New Roman"/>
          <w:bCs/>
          <w:iCs/>
        </w:rPr>
        <w:t xml:space="preserve">ballafaquar aktin procedural të prokurorisë së posaçme me titull “Urdhër për ndryshimin e të dhënave në regjistër”, të datës 14.11.2024, me faktin penal historik të kallëzuar nga shtetasi Majlind Shkira dhe të regjistruar nga prokurori i ngarkuar me hetimin e çështjes sipas parashikimit të pikës 1 të nenit 287 të KPP, duke konstatuar se ato i referohen fakteve të ndryshme. Gjykata e apelit në thelb ka argumentuar se, </w:t>
      </w:r>
      <w:r w:rsidRPr="00D65F78">
        <w:rPr>
          <w:rFonts w:ascii="Times New Roman" w:hAnsi="Times New Roman"/>
          <w:bCs/>
          <w:i/>
        </w:rPr>
        <w:t xml:space="preserve">ndryshimi i kualifikimit ligjor i bërë nga prokuroria e posaçme sipas parashikimit të pikës 2 të nenit 287 të KPP, nga vepra penale “Shkelja e barazisë së pjesëmarrësve në tendera apo ankande publike” në veprën penale të “Shpërdorimit të detyrës”, parashikuar nga neni 248 i Kodit Penal, i referohet “veprimeve të kundërligjshme të anëtarëve të komisionit ad hoc të vlerësimit, shtetasve Adriana Ristani, Florian Toti, Ilir Backa, si dhe anëtarëve të Bordit të Administrimit të UMT-së, shtetasve Florian Toti, Sokol Buba, Rudina Degjoni, Endri Xhafo, Edvin Prifti, në lidhje me konkurset e zhvilluara nga UMT në datat 26.12.2028 dhe 09.05.2019, për pozicionet e punës “Specialist”, pranë Njësisë së Auditimit të Brendshëm (NJAB)”, ndërsa fakti penal historik i njoftuar dhe regjistruar në regjistrin e njoftimit të veprave penale sipas parashikimit të pikës 1 të nenit 287 të KPP, përveç shkeljeve të ligjit të evidentuara në procedurën e mësipërme të punësimit, ka të bëjë edhe me veprimet e paligjshme të subjekteve të kallëzuara gjatë zhvillimit të procedurave të prokurimit publik të evidentuara si më sipër... </w:t>
      </w:r>
      <w:r w:rsidRPr="00D65F78">
        <w:rPr>
          <w:rFonts w:ascii="Times New Roman" w:hAnsi="Times New Roman"/>
          <w:bCs/>
          <w:iCs/>
        </w:rPr>
        <w:t xml:space="preserve">Gjykata e apelit në verifikim të </w:t>
      </w:r>
      <w:r w:rsidRPr="00D65F78">
        <w:rPr>
          <w:rFonts w:ascii="Times New Roman" w:hAnsi="Times New Roman"/>
          <w:iCs/>
        </w:rPr>
        <w:t>përmbajtjes së vendimit të prokurorit për ndryshimin e të dhënave në regjistër dhe për shpalljen e moskompetencës lëndore, ka konstatuar se është arsyetuar mungesa e provueshmërisë/ekzistencës së faktit penal, duke u shprehur se, “...</w:t>
      </w:r>
      <w:r w:rsidRPr="00D65F78">
        <w:rPr>
          <w:rFonts w:ascii="Times New Roman" w:hAnsi="Times New Roman"/>
          <w:i/>
        </w:rPr>
        <w:t xml:space="preserve">Nga aktet e administruara nuk ka rezultuar të evidentohet fakti penal për të cilën organi procedues ka filluar hetimet “Shkelja e barazisë së pjesëmarrësve në tendera apo ankande publike”, parashikuar nga neni 258 i Kodit Penal. (urdhëri për ndryshimin e kualifikimit ligjor i datës 14.11.2024) ... Sa më sipër, nuk është evidentuar ndonjë shkelje në lidhje me procedurat e prokurimit të mësipërme, për të cilat kanë filluar hetimet në kuadër të procedimit penal nr. 283, të vitit 2020 për veprën penale “Shkelja e barazisë së </w:t>
      </w:r>
      <w:r w:rsidRPr="00D65F78">
        <w:rPr>
          <w:rFonts w:ascii="Times New Roman" w:hAnsi="Times New Roman"/>
          <w:i/>
        </w:rPr>
        <w:lastRenderedPageBreak/>
        <w:t>pjesëmarrësve në tendera apo ankande publike”, parashikuar nga neni 258 i Kodit Penal” (vendimi për shpalljen e moskompetencës lëndore të datës 15.11.2024)</w:t>
      </w:r>
      <w:r w:rsidRPr="00D65F78">
        <w:rPr>
          <w:rFonts w:ascii="Times New Roman" w:hAnsi="Times New Roman"/>
          <w:iCs/>
        </w:rPr>
        <w:t xml:space="preserve">...” </w:t>
      </w:r>
    </w:p>
    <w:p w14:paraId="4302DD38" w14:textId="77777777" w:rsidR="00D65F78" w:rsidRPr="00D65F78" w:rsidRDefault="00D65F78" w:rsidP="00D65F78">
      <w:pPr>
        <w:ind w:firstLine="720"/>
        <w:jc w:val="both"/>
        <w:rPr>
          <w:rFonts w:ascii="Times New Roman" w:hAnsi="Times New Roman"/>
          <w:i/>
        </w:rPr>
      </w:pPr>
      <w:r w:rsidRPr="00D65F78">
        <w:rPr>
          <w:rFonts w:ascii="Times New Roman" w:hAnsi="Times New Roman"/>
          <w:iCs/>
        </w:rPr>
        <w:t>6.1 Mbështetur në të dhënat e mësipërme, Gjykata e Posaçme e Apelit ka argumentuar se,</w:t>
      </w:r>
      <w:r w:rsidRPr="00D65F78">
        <w:rPr>
          <w:rFonts w:ascii="Times New Roman" w:hAnsi="Times New Roman"/>
          <w:i/>
        </w:rPr>
        <w:t xml:space="preserve"> </w:t>
      </w:r>
      <w:r w:rsidRPr="00D65F78">
        <w:rPr>
          <w:rFonts w:ascii="Times New Roman" w:hAnsi="Times New Roman"/>
          <w:iCs/>
        </w:rPr>
        <w:t>“...</w:t>
      </w:r>
      <w:r w:rsidRPr="00D65F78">
        <w:rPr>
          <w:rFonts w:ascii="Times New Roman" w:hAnsi="Times New Roman"/>
          <w:i/>
        </w:rPr>
        <w:t xml:space="preserve">materialisht dhe substancialisht veprimi procedural i prokurorit të posaçëm të ngarkuar me hetimin e çështjes për ndryshimin e cilësimit ligjor të veprës penale sipas parashikimit të pikës 2 të nenit 287 të KPP, e për rrjedhojë edhe vendimi i tij për shpalljen e moskompetencës lëndore përmbajnë argumentet e vendimmarrjes prokuroriale të pushimit të procedimit penal për faktin penal të kallëzuar dhe të regjistruar sipas parashikimit të pikës 1 të nenit 287 të KPP e që lidhet me procedurat e prokurimit publik të përshkruara si më sipër… Kjo do të thotë se substancialisht dhe efektivisht një vendimmarrje pushimi e procedimit penal për kallëzimin e një subjekti të posaçëm dhe të një vepre penale të posaçme është kamufluar dhe formësuar në aktin e prokurorit për ndryshimin e cilësimit ligjor të veprës penale të datës 14.11.2024 dhe të shpalljes së moskompetencës lëndore të datës 15.11.2024. Në të tilla rrethana, kjo gjykatë e posaçme e apelit nuk pajtohet me ushtrimin e juridiksionit gjyqësor fillestar sikurse gjykata e shkallës së parë ka bërë, duke u mjaftuar vetëm me kontrollin formal të emërtimit të akteve të prokurorisë së posaçme për ndryshimin e cilësimit ligjor të veprës penale të datës 14.11.2024 dhe për shpalljen e moskompetencës lëndore të datës 15.11.2024. ... Kjo mënyrë e ushtrimit të pushtetit kushtetues dhe ligjor të prokurorisë është e gabuar dhe nga ana tjetër mungesa e ushtrimit të kontrollit gjyqësor mbi të nihilizon ekzistencën dhe zbatimin e parimit kushtetues të kontrollit dhe balancës ndërmjet pushteteve, të sanksionuar nga neni 7 i Kushtetutës. ... </w:t>
      </w:r>
    </w:p>
    <w:p w14:paraId="5FED7726" w14:textId="77777777" w:rsidR="00D65F78" w:rsidRPr="00D65F78" w:rsidRDefault="00D65F78" w:rsidP="00D65F78">
      <w:pPr>
        <w:ind w:firstLine="720"/>
        <w:jc w:val="both"/>
        <w:rPr>
          <w:rFonts w:ascii="Times New Roman" w:hAnsi="Times New Roman"/>
          <w:i/>
        </w:rPr>
      </w:pPr>
      <w:r w:rsidRPr="00D65F78">
        <w:rPr>
          <w:rFonts w:ascii="Times New Roman" w:hAnsi="Times New Roman"/>
          <w:i/>
        </w:rPr>
        <w:t>6.2 Nga sa më sipër, ky kolegj i Gjykatës së Posaçme të Apelit vlerëson se, është jo i zakonshëm apo është “abnorm” vendimi i prokurorit për “pushimin e çështjes” për veprën penale të parashikuar nga neni 258 i Kodit Penal për faktin penal historik që lidhet me procedurat e prokurimit publik, si një vendim që nuk parashikohet nga legjislacioni procedural penal. Ligji (neni 329/a i KPP), parashikon detyrimin e prokurorit që të paraqesë kërkesë në gjykatë (gjyqtarit të seancës paraprake) për pushimin e akuzës apo çështjes (neni 329/a), kur procedohet për krime. Kjo do të thotë se marrja e vendimit të pushimit të çështjes nga prokurori kur procedohet për krime, përbën një devijim në ushtrimin e funksionit të prokurorit, e për rrjedhojë një vendim i tillë shënon abnormitetin e vendimmarrjes së tij. Aplikimi korrekt i parimeve procedurale, ndërmjet raporteve gjykatë prokuror, imponon të kufizohen rastet e abnormitetit strukturor në ushtrimin nga ana e prokurorit të një pushteti që nuk i është atribuuar nga ligji procedural penal. Pas kalimit të afatit 15 ditor, ligjvënësi ka parashikuar ndërhyrjen e gjyqtarit të seancës paraprake, që duhet të kontrollojë ushtrimin e ndjekjes penale dhe vendimmarrjen e prokurorit. Ligji parashikon se kur procedohet për krime është gjykata që ka pushtetin për të vendosur mbi kërkesën e prokurorisë, nëse çështja duhet të pushohet apo jo.</w:t>
      </w:r>
      <w:r w:rsidRPr="00D65F78">
        <w:rPr>
          <w:rStyle w:val="FootnoteReference"/>
          <w:rFonts w:ascii="Times New Roman" w:hAnsi="Times New Roman"/>
          <w:i/>
        </w:rPr>
        <w:footnoteReference w:id="5"/>
      </w:r>
      <w:r w:rsidRPr="00D65F78">
        <w:rPr>
          <w:rFonts w:ascii="Times New Roman" w:hAnsi="Times New Roman"/>
          <w:i/>
        </w:rPr>
        <w:t xml:space="preserve"> Bazuar sa më sipër, ky kolegj i kësaj gjykate vlerëson se, kjo mënyrë e ushtrimit të ndjekjes penale nga Prokuroria e Posaçme ka pamundësuar formalisht ushtrimin e kontrollit gjyqësor nga ana e gjyqtarit të seancës paraprake, sipas parashikimit të nenit 329/a dhe 329/b të KPP, për faktin penal historik të kallëzuar që lidhet me procedurat e prokurimit publik … për të cilin përmes akteve për ndryshimin e të dhënave në regjistër dhe shpalljen e moskompetencës lëndore, prokurori i posaçëm, “de facto” ka vendosur pushimin e çështjes. Gjykata mban parasysh se kjo veprimtari e Prokurorisë së Posaçme ka krijuar efektin ekuivalent faktik dhe juridik të asaj çka ligjvënësi ka synuar të ndalojë që të ndodhë sipas shkronjës “a” të nenit 128/a të KPP, ku parashikohet ndër të tjera se aktet procedurale të formësuara pa respektuar dispozitat për kushtet e qenies gjyqtar në çështjen konkrete janë absolutisht të pavlefshme. Veprimi procedural i prokurorisë në këtë rast është formësuar në mënyrë të tillë që të shmangë kontrollin nga pushteti gjyqësor, i cili </w:t>
      </w:r>
      <w:r w:rsidRPr="00D65F78">
        <w:rPr>
          <w:rFonts w:ascii="Times New Roman" w:hAnsi="Times New Roman"/>
          <w:i/>
        </w:rPr>
        <w:lastRenderedPageBreak/>
        <w:t>duhet të ushtrohet sipas nenit 135 të Kushtetutës, duke marrë në këtë rast prokurori atributet e gjyqtarit të seancës paraprake. Nga ana tjetër, Gjykata konstaton se kjo mënyrë e të operuarit të Prokurorisë së Posaçme ka passjellë pamundësimin e realizimit të aksesit në gjykatë të kallëzuesit Majlind Shkira për faktet penale historike të kallëzuara prej tij lidhur me procedurat e prokurimit të evidentuara më sipër, ku sipas parashikimit të pikës 4 të nenit 329/a të KPP, kërkesa e prokurorit për pushimin e akuzës ose të çështjes i njoftohet edhe personit që ka bërë kallëzim ose ankim, i cili ka të drejtë të njihet me aktet dhe provat dhe të marrë kopje të tyre, ndërsa sipas parashikimit të pikës 1 të nenit 329/b të KPP, palë pjesëmarrëse në gjykimin e kësaj kërkese është edhe personi që ka bërë kallëzim ose ankim. Kjo mënyrë e të operuarit nga ana e Prokurorisë së Posaçme ka shmangur aksesin e kallëzuesit dhe viktimës në drejtësi, duke krijuar premisat juridike për të mohuar të drejtën e ankimit gjyqësor të këtij subjekti procedural. Ky fakt tregohet më së qarti edhe nga qëndrimi që ka mbajtur gjykata e shkallës së parë në rastin konkret. Në këtë mënyrë, kjo veprimtari e Prokurorisë së Posaçme ka krijuar efektin ekuivalent faktik dhe juridik të asaj çka ligjvënësi ka synuar të ndalojë që të ndodhë sipas shkronjës “c” të nenit 128/a të KPP, ku parashikohet ndër të tjera se aktet procedurale të formësuara pa respektuar dispozitat e thirrjes së viktimës së veprës penale janë absolutisht të pavlefshme. Viktimës/kallëzuesit të veprës penale i është kufizuar fiktivisht aksesi në drejtësi...</w:t>
      </w:r>
      <w:r w:rsidRPr="00D65F78">
        <w:rPr>
          <w:rFonts w:ascii="Times New Roman" w:hAnsi="Times New Roman"/>
        </w:rPr>
        <w:t>”</w:t>
      </w:r>
    </w:p>
    <w:p w14:paraId="3400C36C" w14:textId="77777777" w:rsidR="00D65F78" w:rsidRPr="00D65F78" w:rsidRDefault="00D65F78" w:rsidP="00D65F78">
      <w:pPr>
        <w:autoSpaceDE w:val="0"/>
        <w:autoSpaceDN w:val="0"/>
        <w:adjustRightInd w:val="0"/>
        <w:ind w:right="130" w:firstLine="720"/>
        <w:jc w:val="both"/>
        <w:rPr>
          <w:rFonts w:ascii="Times New Roman" w:hAnsi="Times New Roman"/>
        </w:rPr>
      </w:pPr>
      <w:r w:rsidRPr="00D65F78">
        <w:rPr>
          <w:rFonts w:ascii="Times New Roman" w:hAnsi="Times New Roman"/>
        </w:rPr>
        <w:t xml:space="preserve">7. Gjyqtarja në pakicë vlerëson se ky argumentim është i drejtë, i bazuar ligjërisht dhe i mirëargumentuar. Prokuroria e Posaçme është vënë në lëvizje mbi bazën e një akti ‘kallëzim’, që është depozituar nga kallëzuesi në prokurorinë e posaçme në datë 24.11.2020. Në zbatim të pikës ‘1’ të nenit 291 të KPP, afati 15 ditor për verifikimin e përmbajtjes së kallëzimit fillon pikërisht nga momenti kur ai regjistrohet në regjistrin përkatës të kallëzimeve, pra në rastin konkret, data 24.11.2020. Në interpretim të përmbajtjes së nenit 291 të KPP, gjyqtarja në pakicë çmon se verifikimet e kryera nga prokurori i çështjes kanë tejkaluar këtë afat, duke zhvilluar hetime për disa vite, deri në datë 14.11.2024, kur prokurori ka vlerësuar se cilësimi juridik i faktit të kallëzuar nuk është ai për të cilin ishte disponuar regjistrimi i procedimit penal “Shkelja e barazisë së pjesëmarrësve në tendera apo ankande publike”, parashikuar nga neni 258 i Kodit Penal, por vepra penale “Shpërdorimi i detyrës”, parashikuar nga neni 248 i Kodit Penal, duke urdhëruar pasqyrimin e këtij ndryshimi në regjistrin e njoftimit të veprave penale. “Vepra penale për të cilën është paraqitur kallëzim/ankim, “Shkelja e barazisë së pjesëmarrësve në tendera apo ankande publike”, parashikuar nga neni 258 i Kodit Penal, në bazë të nenit 75/a të KPP </w:t>
      </w:r>
      <w:r w:rsidRPr="00D65F78">
        <w:rPr>
          <w:rFonts w:ascii="Times New Roman" w:hAnsi="Times New Roman"/>
          <w:i/>
        </w:rPr>
        <w:t>(i ndryshuar)</w:t>
      </w:r>
      <w:r w:rsidRPr="00D65F78">
        <w:rPr>
          <w:rFonts w:ascii="Times New Roman" w:hAnsi="Times New Roman"/>
        </w:rPr>
        <w:t>, është në kompetencën lëndore të Gjykatës së Posaçme për Korrupsionin dhe Krimin e Organizuar, e për rrjedhojë janë edhe në kompetencën e prokurorisë pranë këtyre gjykatave. Prokurori i çështjes ka disponuar me për ndryshimin e cilësimit juridik të faktit të kallëzuar e më pas, edhe shpalljen e moskompetencës lëndore në lidhje me veprën penale të parashikuar nga neni 248 i Kodit Penal.</w:t>
      </w:r>
    </w:p>
    <w:p w14:paraId="1C55DF2D" w14:textId="77777777" w:rsidR="00D65F78" w:rsidRPr="00D65F78" w:rsidRDefault="00D65F78" w:rsidP="00D65F78">
      <w:pPr>
        <w:autoSpaceDE w:val="0"/>
        <w:autoSpaceDN w:val="0"/>
        <w:adjustRightInd w:val="0"/>
        <w:ind w:right="130" w:firstLine="720"/>
        <w:jc w:val="both"/>
        <w:rPr>
          <w:rFonts w:ascii="Times New Roman" w:hAnsi="Times New Roman"/>
        </w:rPr>
      </w:pPr>
      <w:r w:rsidRPr="00D65F78">
        <w:rPr>
          <w:rFonts w:ascii="Times New Roman" w:hAnsi="Times New Roman"/>
        </w:rPr>
        <w:t xml:space="preserve">8. Gjyqtarja në pakicë, duke mbështetur qëndrimin dhe konkluzionet e Gjykatës së Posaçme të Apelit, thekson se në fakt disponimi i prokurorit është në tejkalim të kompetencës së tij funksionale, duke marrë anashkaluar gjyqtarin e seancës paraprake. Siç ka theksuar me të drejtë edhe gjykata e apelit, disponimi i prokurorit për ndryshimin e cilësimit juridik të faktit penal të kallëzuar në fakt është disponim për pushimin e çështjes në raport me veprën penale të parashikuar nga neni 258 i Kodit Penal. Argumentimi i prokurorit se nuk janë </w:t>
      </w:r>
      <w:r w:rsidRPr="00D65F78">
        <w:rPr>
          <w:rFonts w:ascii="Times New Roman" w:hAnsi="Times New Roman"/>
          <w:iCs/>
        </w:rPr>
        <w:t xml:space="preserve">evidentuar ndonjë shkelje në lidhje me procedurat e prokurimit të mësipërme, për të cilat kanë filluar hetimet në kuadër të procedimit penal nr. 283, të vitit 2020 për veprën penale “Shkelja e barazisë së pjesëmarrësve në tendera apo ankande publike”, parashikuar nga neni 258 i Kodit Penal, në radhë të parë duhet të ishte konkretizuar me një disponim nga ana e tij në përputhje me nenin 327, pika 6 të KPP, e në radhë të dytë duhet ti nënshtrohet edhe kontrollit gjyqësor në lidhje me këtë fakt të kallëzuar (shkelje të procedurave të prokurimit publik). </w:t>
      </w:r>
      <w:r w:rsidRPr="00D65F78">
        <w:rPr>
          <w:rFonts w:ascii="Times New Roman" w:hAnsi="Times New Roman"/>
        </w:rPr>
        <w:t>Në rrethanat e parashtruara, u</w:t>
      </w:r>
      <w:r w:rsidRPr="00D65F78">
        <w:rPr>
          <w:rFonts w:ascii="Times New Roman" w:hAnsi="Times New Roman"/>
          <w:color w:val="000000"/>
        </w:rPr>
        <w:t>në gjyqtare Albana Boksi,</w:t>
      </w:r>
      <w:r w:rsidRPr="00D65F78">
        <w:rPr>
          <w:rFonts w:ascii="Times New Roman" w:hAnsi="Times New Roman"/>
        </w:rPr>
        <w:t xml:space="preserve"> shpreh </w:t>
      </w:r>
      <w:r w:rsidRPr="00D65F78">
        <w:rPr>
          <w:rFonts w:ascii="Times New Roman" w:hAnsi="Times New Roman"/>
        </w:rPr>
        <w:lastRenderedPageBreak/>
        <w:t>votën time kundër lidhur me vendimin e marrë në datë 24.07.2025 nga Kolegji Penal i Gjykatës së Lartë, duke votuar për lënien në fuqi të vendimit</w:t>
      </w:r>
      <w:r w:rsidRPr="00D65F78">
        <w:rPr>
          <w:rFonts w:ascii="Times New Roman" w:hAnsi="Times New Roman"/>
          <w:bCs/>
          <w:iCs/>
        </w:rPr>
        <w:t xml:space="preserve"> nr. 79 (87-2025-108), datë 03.04.2025</w:t>
      </w:r>
      <w:r w:rsidRPr="00D65F78">
        <w:rPr>
          <w:rFonts w:ascii="Times New Roman" w:eastAsia="MS Mincho" w:hAnsi="Times New Roman"/>
        </w:rPr>
        <w:t xml:space="preserve"> </w:t>
      </w:r>
      <w:r w:rsidRPr="00D65F78">
        <w:rPr>
          <w:rFonts w:ascii="Times New Roman" w:eastAsia="MS Mincho" w:hAnsi="Times New Roman"/>
          <w:bCs/>
        </w:rPr>
        <w:t>të Gjykatës së Posaçme të Apelit për Korrupsionin dhe Krimin e Organizuar.</w:t>
      </w:r>
    </w:p>
    <w:p w14:paraId="255F8C21" w14:textId="77777777" w:rsidR="00D65F78" w:rsidRPr="00D65F78" w:rsidRDefault="00D65F78" w:rsidP="00D65F7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rPr>
      </w:pPr>
    </w:p>
    <w:p w14:paraId="5D8F8C1A" w14:textId="77777777" w:rsidR="00D65F78" w:rsidRPr="00D65F78" w:rsidRDefault="00D65F78" w:rsidP="00D65F7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rPr>
      </w:pPr>
      <w:r w:rsidRPr="00D65F78">
        <w:rPr>
          <w:rFonts w:ascii="Times New Roman" w:eastAsia="MS Mincho" w:hAnsi="Times New Roman"/>
        </w:rPr>
        <w:tab/>
        <w:t>Tiranë, më 24.07.2025</w:t>
      </w:r>
    </w:p>
    <w:p w14:paraId="66FEB189" w14:textId="77777777" w:rsidR="00D65F78" w:rsidRPr="00D65F78" w:rsidRDefault="00D65F78" w:rsidP="00D65F7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rPr>
      </w:pPr>
    </w:p>
    <w:p w14:paraId="53EDCAC8" w14:textId="77777777" w:rsidR="00D65F78" w:rsidRPr="00D65F78" w:rsidRDefault="00D65F78" w:rsidP="00D65F78">
      <w:pPr>
        <w:ind w:left="6480" w:firstLine="720"/>
        <w:rPr>
          <w:rFonts w:ascii="Times New Roman" w:hAnsi="Times New Roman"/>
          <w:b/>
        </w:rPr>
      </w:pPr>
      <w:r w:rsidRPr="00D65F78">
        <w:rPr>
          <w:rFonts w:ascii="Times New Roman" w:hAnsi="Times New Roman"/>
          <w:b/>
        </w:rPr>
        <w:t xml:space="preserve"> GJYQTARE</w:t>
      </w:r>
    </w:p>
    <w:p w14:paraId="648937B7" w14:textId="77777777" w:rsidR="00D65F78" w:rsidRPr="00D65F78" w:rsidRDefault="00D65F78" w:rsidP="00D65F78">
      <w:pPr>
        <w:ind w:left="5760" w:firstLine="720"/>
        <w:jc w:val="center"/>
        <w:rPr>
          <w:rFonts w:ascii="Times New Roman" w:eastAsia="MS Mincho" w:hAnsi="Times New Roman"/>
          <w:b/>
          <w:color w:val="000000"/>
        </w:rPr>
      </w:pPr>
      <w:r w:rsidRPr="00D65F78">
        <w:rPr>
          <w:rFonts w:ascii="Times New Roman" w:hAnsi="Times New Roman"/>
          <w:b/>
        </w:rPr>
        <w:t xml:space="preserve"> Albana BOKSI</w:t>
      </w:r>
    </w:p>
    <w:p w14:paraId="7F2B583E" w14:textId="77777777" w:rsidR="00D65F78" w:rsidRPr="00D65F78" w:rsidRDefault="00D65F78" w:rsidP="00D65F78">
      <w:pPr>
        <w:autoSpaceDE w:val="0"/>
        <w:autoSpaceDN w:val="0"/>
        <w:adjustRightInd w:val="0"/>
        <w:ind w:firstLine="720"/>
        <w:jc w:val="both"/>
        <w:rPr>
          <w:rFonts w:ascii="Times New Roman" w:eastAsia="Calibri" w:hAnsi="Times New Roman"/>
        </w:rPr>
      </w:pPr>
    </w:p>
    <w:p w14:paraId="3CE550E3" w14:textId="77777777" w:rsidR="00D65F78" w:rsidRPr="00D65F78" w:rsidRDefault="00D65F78" w:rsidP="00D65F78">
      <w:p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rPr>
      </w:pPr>
    </w:p>
    <w:p w14:paraId="710DD918" w14:textId="3B4E6BAC" w:rsidR="00B13287" w:rsidRPr="00D65F78" w:rsidRDefault="00B13287" w:rsidP="001E76E6">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lang w:bidi="ar-SA"/>
        </w:rPr>
      </w:pPr>
    </w:p>
    <w:sectPr w:rsidR="00B13287" w:rsidRPr="00D65F78" w:rsidSect="001E00AE">
      <w:footerReference w:type="default" r:id="rId10"/>
      <w:pgSz w:w="12240" w:h="15840"/>
      <w:pgMar w:top="720" w:right="1440" w:bottom="20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08AF" w14:textId="77777777" w:rsidR="002459F6" w:rsidRDefault="002459F6" w:rsidP="005C5C65">
      <w:r>
        <w:separator/>
      </w:r>
    </w:p>
  </w:endnote>
  <w:endnote w:type="continuationSeparator" w:id="0">
    <w:p w14:paraId="080CAD54" w14:textId="77777777" w:rsidR="002459F6" w:rsidRDefault="002459F6"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815809"/>
      <w:docPartObj>
        <w:docPartGallery w:val="Page Numbers (Bottom of Page)"/>
        <w:docPartUnique/>
      </w:docPartObj>
    </w:sdtPr>
    <w:sdtEndPr>
      <w:rPr>
        <w:noProof/>
      </w:rPr>
    </w:sdtEndPr>
    <w:sdtContent>
      <w:p w14:paraId="2C863A3D" w14:textId="60DDED35" w:rsidR="00004F6E" w:rsidRDefault="00004F6E">
        <w:pPr>
          <w:pStyle w:val="Footer"/>
          <w:jc w:val="right"/>
        </w:pPr>
        <w:r>
          <w:fldChar w:fldCharType="begin"/>
        </w:r>
        <w:r>
          <w:instrText xml:space="preserve"> PAGE   \* MERGEFORMAT </w:instrText>
        </w:r>
        <w:r>
          <w:fldChar w:fldCharType="separate"/>
        </w:r>
        <w:r w:rsidR="00E66A96">
          <w:rPr>
            <w:noProof/>
          </w:rPr>
          <w:t>20</w:t>
        </w:r>
        <w:r>
          <w:rPr>
            <w:noProof/>
          </w:rPr>
          <w:fldChar w:fldCharType="end"/>
        </w:r>
      </w:p>
    </w:sdtContent>
  </w:sdt>
  <w:p w14:paraId="6CE2122C" w14:textId="77777777" w:rsidR="00004F6E" w:rsidRDefault="0000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BE80" w14:textId="77777777" w:rsidR="002459F6" w:rsidRDefault="002459F6" w:rsidP="005C5C65">
      <w:r>
        <w:separator/>
      </w:r>
    </w:p>
  </w:footnote>
  <w:footnote w:type="continuationSeparator" w:id="0">
    <w:p w14:paraId="4E4D627B" w14:textId="77777777" w:rsidR="002459F6" w:rsidRDefault="002459F6" w:rsidP="005C5C65">
      <w:r>
        <w:continuationSeparator/>
      </w:r>
    </w:p>
  </w:footnote>
  <w:footnote w:id="1">
    <w:p w14:paraId="71864CF0" w14:textId="77777777" w:rsidR="00004F6E" w:rsidRPr="00024AB7" w:rsidRDefault="00004F6E" w:rsidP="00F53C11">
      <w:pPr>
        <w:pStyle w:val="FootnoteText"/>
        <w:jc w:val="both"/>
        <w:rPr>
          <w:noProof/>
          <w:lang w:val="sq-AL"/>
        </w:rPr>
      </w:pPr>
      <w:r w:rsidRPr="00024AB7">
        <w:rPr>
          <w:rStyle w:val="FootnoteReference"/>
          <w:noProof/>
          <w:lang w:val="sq-AL"/>
        </w:rPr>
        <w:footnoteRef/>
      </w:r>
      <w:r w:rsidRPr="00024AB7">
        <w:rPr>
          <w:noProof/>
          <w:lang w:val="sq-AL"/>
        </w:rPr>
        <w:t xml:space="preserve"> Shih vendimin nr. 70022-00558-00-2023 Regj. Themeltar, Nr. 00-2024-122 i Vendimit (69), datë 12.03.2024 të Kolegjit Penal të Gjykatës së Lartë.</w:t>
      </w:r>
    </w:p>
  </w:footnote>
  <w:footnote w:id="2">
    <w:p w14:paraId="48427C76" w14:textId="77777777" w:rsidR="00004F6E" w:rsidRPr="00024AB7" w:rsidRDefault="00004F6E" w:rsidP="00F53C11">
      <w:pPr>
        <w:pStyle w:val="FootnoteText"/>
        <w:rPr>
          <w:lang w:val="sq-AL"/>
        </w:rPr>
      </w:pPr>
      <w:r w:rsidRPr="00024AB7">
        <w:rPr>
          <w:rStyle w:val="FootnoteReference"/>
          <w:lang w:val="sq-AL"/>
        </w:rPr>
        <w:footnoteRef/>
      </w:r>
      <w:r w:rsidRPr="00024AB7">
        <w:rPr>
          <w:lang w:val="sq-AL"/>
        </w:rPr>
        <w:t xml:space="preserve"> Në të njëjtin vendim.</w:t>
      </w:r>
    </w:p>
  </w:footnote>
  <w:footnote w:id="3">
    <w:p w14:paraId="39AD9CA6" w14:textId="77777777" w:rsidR="00004F6E" w:rsidRPr="00024AB7" w:rsidRDefault="00004F6E" w:rsidP="00F53C11">
      <w:pPr>
        <w:pStyle w:val="FootnoteText"/>
        <w:rPr>
          <w:lang w:val="sq-AL"/>
        </w:rPr>
      </w:pPr>
      <w:r w:rsidRPr="00024AB7">
        <w:rPr>
          <w:rStyle w:val="FootnoteReference"/>
          <w:lang w:val="sq-AL"/>
        </w:rPr>
        <w:footnoteRef/>
      </w:r>
      <w:r w:rsidRPr="00024AB7">
        <w:rPr>
          <w:lang w:val="sq-AL"/>
        </w:rPr>
        <w:t xml:space="preserve"> Shih vendimin nr. 104, datë 30.03.2023 të Kolegjit Penal të Gjykatës së Lartë.</w:t>
      </w:r>
    </w:p>
  </w:footnote>
  <w:footnote w:id="4">
    <w:p w14:paraId="2EA3F32B" w14:textId="42B2A37F" w:rsidR="00004F6E" w:rsidRPr="008C0371" w:rsidRDefault="00004F6E" w:rsidP="00024AB7">
      <w:pPr>
        <w:pStyle w:val="ListParagraph"/>
        <w:tabs>
          <w:tab w:val="left" w:pos="450"/>
          <w:tab w:val="left" w:pos="540"/>
        </w:tabs>
        <w:ind w:left="0"/>
        <w:jc w:val="both"/>
        <w:rPr>
          <w:rFonts w:ascii="Times New Roman" w:eastAsia="MS Mincho" w:hAnsi="Times New Roman"/>
          <w:sz w:val="20"/>
          <w:szCs w:val="20"/>
          <w:lang w:val="sq-AL" w:bidi="ar-SA"/>
        </w:rPr>
      </w:pPr>
      <w:r w:rsidRPr="00024AB7">
        <w:rPr>
          <w:rStyle w:val="FootnoteReference"/>
          <w:rFonts w:ascii="Times New Roman" w:hAnsi="Times New Roman"/>
          <w:sz w:val="20"/>
          <w:szCs w:val="20"/>
        </w:rPr>
        <w:footnoteRef/>
      </w:r>
      <w:r w:rsidRPr="008C0371">
        <w:rPr>
          <w:rFonts w:ascii="Times New Roman" w:hAnsi="Times New Roman"/>
          <w:sz w:val="20"/>
          <w:szCs w:val="20"/>
          <w:lang w:val="sq-AL"/>
        </w:rPr>
        <w:t xml:space="preserve"> </w:t>
      </w:r>
      <w:r w:rsidRPr="00024AB7">
        <w:rPr>
          <w:rFonts w:ascii="Times New Roman" w:hAnsi="Times New Roman"/>
          <w:bCs/>
          <w:sz w:val="20"/>
          <w:szCs w:val="20"/>
          <w:lang w:val="sq-AL"/>
        </w:rPr>
        <w:t>GJEDNJ konstatoi  se çështja e përgjegjësisë së mundshme të zinxhirit komandues të Gardës nuk ishte zbardhur nga hetimi përkatës, i cili ishte përqendruar në përgjegjësinë individuale të oficerëve të Gardës dhe jo në sekuencën apo natyrën e urdhrave që mund të ishin dhënë nga zinxhiri komandues.</w:t>
      </w:r>
    </w:p>
    <w:p w14:paraId="55CABD28" w14:textId="62B48EB6" w:rsidR="00004F6E" w:rsidRPr="008C0371" w:rsidRDefault="00004F6E">
      <w:pPr>
        <w:pStyle w:val="FootnoteText"/>
        <w:rPr>
          <w:lang w:val="sq-AL"/>
        </w:rPr>
      </w:pPr>
    </w:p>
  </w:footnote>
  <w:footnote w:id="5">
    <w:p w14:paraId="445CF2CD" w14:textId="77777777" w:rsidR="00D65F78" w:rsidRPr="00024AB7" w:rsidRDefault="00D65F78" w:rsidP="00D65F78">
      <w:pPr>
        <w:pStyle w:val="FootnoteText"/>
        <w:rPr>
          <w:lang w:val="sq-AL"/>
        </w:rPr>
      </w:pPr>
      <w:r w:rsidRPr="00024AB7">
        <w:rPr>
          <w:rStyle w:val="FootnoteReference"/>
          <w:lang w:val="sq-AL"/>
        </w:rPr>
        <w:footnoteRef/>
      </w:r>
      <w:r w:rsidRPr="00024AB7">
        <w:rPr>
          <w:lang w:val="sq-AL"/>
        </w:rPr>
        <w:t xml:space="preserve"> Shih vendimin nr. 104, datë 30.03.2023 të Kolegjit Penal të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C17"/>
    <w:multiLevelType w:val="multilevel"/>
    <w:tmpl w:val="32AC498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40C60A6"/>
    <w:multiLevelType w:val="hybridMultilevel"/>
    <w:tmpl w:val="5C2802E2"/>
    <w:lvl w:ilvl="0" w:tplc="FA16DAFE">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C4C72"/>
    <w:multiLevelType w:val="hybridMultilevel"/>
    <w:tmpl w:val="30EC509A"/>
    <w:lvl w:ilvl="0" w:tplc="5E80D32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16875"/>
    <w:multiLevelType w:val="hybridMultilevel"/>
    <w:tmpl w:val="36722930"/>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F5A8F"/>
    <w:multiLevelType w:val="hybridMultilevel"/>
    <w:tmpl w:val="CD5CC202"/>
    <w:lvl w:ilvl="0" w:tplc="BABAD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54A31"/>
    <w:multiLevelType w:val="multilevel"/>
    <w:tmpl w:val="5E44CF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183987">
    <w:abstractNumId w:val="2"/>
  </w:num>
  <w:num w:numId="2" w16cid:durableId="529953398">
    <w:abstractNumId w:val="1"/>
  </w:num>
  <w:num w:numId="3" w16cid:durableId="1411542173">
    <w:abstractNumId w:val="3"/>
  </w:num>
  <w:num w:numId="4" w16cid:durableId="910426819">
    <w:abstractNumId w:val="5"/>
  </w:num>
  <w:num w:numId="5" w16cid:durableId="1661687589">
    <w:abstractNumId w:val="0"/>
  </w:num>
  <w:num w:numId="6" w16cid:durableId="8297158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E4"/>
    <w:rsid w:val="00001ABF"/>
    <w:rsid w:val="000036C0"/>
    <w:rsid w:val="00004F6E"/>
    <w:rsid w:val="00007795"/>
    <w:rsid w:val="00007B13"/>
    <w:rsid w:val="00007E8F"/>
    <w:rsid w:val="00021DFF"/>
    <w:rsid w:val="00024AB7"/>
    <w:rsid w:val="00025180"/>
    <w:rsid w:val="00026D99"/>
    <w:rsid w:val="000272F2"/>
    <w:rsid w:val="00030912"/>
    <w:rsid w:val="00032BF5"/>
    <w:rsid w:val="0003358F"/>
    <w:rsid w:val="00035817"/>
    <w:rsid w:val="000423EC"/>
    <w:rsid w:val="0005385F"/>
    <w:rsid w:val="00061222"/>
    <w:rsid w:val="000619FD"/>
    <w:rsid w:val="00061E38"/>
    <w:rsid w:val="000636B5"/>
    <w:rsid w:val="00063C60"/>
    <w:rsid w:val="0006587D"/>
    <w:rsid w:val="00065BB1"/>
    <w:rsid w:val="0007414D"/>
    <w:rsid w:val="00074C10"/>
    <w:rsid w:val="00080D4C"/>
    <w:rsid w:val="00082148"/>
    <w:rsid w:val="00087512"/>
    <w:rsid w:val="00091290"/>
    <w:rsid w:val="00095892"/>
    <w:rsid w:val="0009661B"/>
    <w:rsid w:val="000A580B"/>
    <w:rsid w:val="000A6AAA"/>
    <w:rsid w:val="000B2F89"/>
    <w:rsid w:val="000B790C"/>
    <w:rsid w:val="000B7D1F"/>
    <w:rsid w:val="000C57F5"/>
    <w:rsid w:val="000D430F"/>
    <w:rsid w:val="000D4B6B"/>
    <w:rsid w:val="000D5DCF"/>
    <w:rsid w:val="000D7631"/>
    <w:rsid w:val="000D7B3A"/>
    <w:rsid w:val="000E1DA2"/>
    <w:rsid w:val="000E2AC1"/>
    <w:rsid w:val="000E5279"/>
    <w:rsid w:val="000F2DE1"/>
    <w:rsid w:val="000F35FF"/>
    <w:rsid w:val="000F6A72"/>
    <w:rsid w:val="00100AB7"/>
    <w:rsid w:val="00100BA0"/>
    <w:rsid w:val="00103268"/>
    <w:rsid w:val="00103F36"/>
    <w:rsid w:val="00112CB4"/>
    <w:rsid w:val="00126431"/>
    <w:rsid w:val="00126BE7"/>
    <w:rsid w:val="001279D9"/>
    <w:rsid w:val="00131399"/>
    <w:rsid w:val="0013343F"/>
    <w:rsid w:val="00134FF2"/>
    <w:rsid w:val="00135DBB"/>
    <w:rsid w:val="00135FF0"/>
    <w:rsid w:val="00136910"/>
    <w:rsid w:val="00140967"/>
    <w:rsid w:val="00142C89"/>
    <w:rsid w:val="00143EC2"/>
    <w:rsid w:val="001456E8"/>
    <w:rsid w:val="00147BE7"/>
    <w:rsid w:val="00154B85"/>
    <w:rsid w:val="00154D03"/>
    <w:rsid w:val="00163784"/>
    <w:rsid w:val="001644B0"/>
    <w:rsid w:val="00166468"/>
    <w:rsid w:val="00167682"/>
    <w:rsid w:val="00170800"/>
    <w:rsid w:val="00171BD5"/>
    <w:rsid w:val="001741A9"/>
    <w:rsid w:val="0017566C"/>
    <w:rsid w:val="0018469C"/>
    <w:rsid w:val="001851D7"/>
    <w:rsid w:val="0019113C"/>
    <w:rsid w:val="00192C1F"/>
    <w:rsid w:val="00192CF5"/>
    <w:rsid w:val="00196E07"/>
    <w:rsid w:val="00196F39"/>
    <w:rsid w:val="001B56C2"/>
    <w:rsid w:val="001C28D4"/>
    <w:rsid w:val="001C497F"/>
    <w:rsid w:val="001C53A7"/>
    <w:rsid w:val="001C53DB"/>
    <w:rsid w:val="001D0E51"/>
    <w:rsid w:val="001D35D0"/>
    <w:rsid w:val="001D4EAA"/>
    <w:rsid w:val="001D54FD"/>
    <w:rsid w:val="001E00AE"/>
    <w:rsid w:val="001E013E"/>
    <w:rsid w:val="001E319D"/>
    <w:rsid w:val="001E39F5"/>
    <w:rsid w:val="001E5102"/>
    <w:rsid w:val="001E76E6"/>
    <w:rsid w:val="001E793E"/>
    <w:rsid w:val="001F7A02"/>
    <w:rsid w:val="00200D0B"/>
    <w:rsid w:val="002026B0"/>
    <w:rsid w:val="002048C5"/>
    <w:rsid w:val="0020776F"/>
    <w:rsid w:val="002113BF"/>
    <w:rsid w:val="002154A0"/>
    <w:rsid w:val="00215ECD"/>
    <w:rsid w:val="00220DE0"/>
    <w:rsid w:val="002214C2"/>
    <w:rsid w:val="0022333A"/>
    <w:rsid w:val="00224450"/>
    <w:rsid w:val="00225A94"/>
    <w:rsid w:val="00234021"/>
    <w:rsid w:val="002459F6"/>
    <w:rsid w:val="00247B1F"/>
    <w:rsid w:val="0025265A"/>
    <w:rsid w:val="00253702"/>
    <w:rsid w:val="00262EAE"/>
    <w:rsid w:val="0026320B"/>
    <w:rsid w:val="0026788D"/>
    <w:rsid w:val="00272BEA"/>
    <w:rsid w:val="00272CF1"/>
    <w:rsid w:val="00274450"/>
    <w:rsid w:val="00285F88"/>
    <w:rsid w:val="002918A7"/>
    <w:rsid w:val="00293744"/>
    <w:rsid w:val="00297ABF"/>
    <w:rsid w:val="002A029B"/>
    <w:rsid w:val="002A2560"/>
    <w:rsid w:val="002A2742"/>
    <w:rsid w:val="002A43EF"/>
    <w:rsid w:val="002B02B4"/>
    <w:rsid w:val="002B33C4"/>
    <w:rsid w:val="002B42CC"/>
    <w:rsid w:val="002B5F76"/>
    <w:rsid w:val="002C7893"/>
    <w:rsid w:val="002D2863"/>
    <w:rsid w:val="002D4666"/>
    <w:rsid w:val="002E3D0A"/>
    <w:rsid w:val="002F1398"/>
    <w:rsid w:val="002F3CB7"/>
    <w:rsid w:val="002F75E6"/>
    <w:rsid w:val="003028B6"/>
    <w:rsid w:val="00303E2E"/>
    <w:rsid w:val="00305BD2"/>
    <w:rsid w:val="00327E1B"/>
    <w:rsid w:val="00335671"/>
    <w:rsid w:val="00337136"/>
    <w:rsid w:val="003416A5"/>
    <w:rsid w:val="003430F4"/>
    <w:rsid w:val="00345E46"/>
    <w:rsid w:val="00347194"/>
    <w:rsid w:val="00347413"/>
    <w:rsid w:val="00347AEC"/>
    <w:rsid w:val="00352553"/>
    <w:rsid w:val="0035283A"/>
    <w:rsid w:val="0035386A"/>
    <w:rsid w:val="00353CCB"/>
    <w:rsid w:val="00353F24"/>
    <w:rsid w:val="00365D18"/>
    <w:rsid w:val="00370195"/>
    <w:rsid w:val="0037286A"/>
    <w:rsid w:val="00380948"/>
    <w:rsid w:val="00387B63"/>
    <w:rsid w:val="00387C2B"/>
    <w:rsid w:val="003930C1"/>
    <w:rsid w:val="00394C6F"/>
    <w:rsid w:val="003A448F"/>
    <w:rsid w:val="003A46CE"/>
    <w:rsid w:val="003C2323"/>
    <w:rsid w:val="003F123B"/>
    <w:rsid w:val="003F36BB"/>
    <w:rsid w:val="003F38AA"/>
    <w:rsid w:val="003F5DE6"/>
    <w:rsid w:val="00404274"/>
    <w:rsid w:val="00404ADF"/>
    <w:rsid w:val="004109E1"/>
    <w:rsid w:val="004171D0"/>
    <w:rsid w:val="004204E1"/>
    <w:rsid w:val="004208E3"/>
    <w:rsid w:val="00424149"/>
    <w:rsid w:val="00424A4B"/>
    <w:rsid w:val="004262ED"/>
    <w:rsid w:val="0042696D"/>
    <w:rsid w:val="00430AB9"/>
    <w:rsid w:val="004320B2"/>
    <w:rsid w:val="00436143"/>
    <w:rsid w:val="00436573"/>
    <w:rsid w:val="00440D8A"/>
    <w:rsid w:val="0044414B"/>
    <w:rsid w:val="0044534C"/>
    <w:rsid w:val="00447475"/>
    <w:rsid w:val="0045283C"/>
    <w:rsid w:val="004714C1"/>
    <w:rsid w:val="004808BC"/>
    <w:rsid w:val="00484ABD"/>
    <w:rsid w:val="00485073"/>
    <w:rsid w:val="00490A20"/>
    <w:rsid w:val="004910C5"/>
    <w:rsid w:val="00496FDC"/>
    <w:rsid w:val="004A029E"/>
    <w:rsid w:val="004B0424"/>
    <w:rsid w:val="004B0FEC"/>
    <w:rsid w:val="004B1922"/>
    <w:rsid w:val="004B7F88"/>
    <w:rsid w:val="004C2971"/>
    <w:rsid w:val="004D29D2"/>
    <w:rsid w:val="004D40B6"/>
    <w:rsid w:val="004D64BC"/>
    <w:rsid w:val="004E2EB4"/>
    <w:rsid w:val="004F0BDE"/>
    <w:rsid w:val="004F382A"/>
    <w:rsid w:val="0050265F"/>
    <w:rsid w:val="00504896"/>
    <w:rsid w:val="00505A88"/>
    <w:rsid w:val="00506713"/>
    <w:rsid w:val="0051024C"/>
    <w:rsid w:val="005126EB"/>
    <w:rsid w:val="005132A6"/>
    <w:rsid w:val="00517529"/>
    <w:rsid w:val="005208A5"/>
    <w:rsid w:val="00521B98"/>
    <w:rsid w:val="005253FA"/>
    <w:rsid w:val="00525707"/>
    <w:rsid w:val="005263E0"/>
    <w:rsid w:val="00530C24"/>
    <w:rsid w:val="00532316"/>
    <w:rsid w:val="005334BA"/>
    <w:rsid w:val="00533D0C"/>
    <w:rsid w:val="005371FF"/>
    <w:rsid w:val="00543748"/>
    <w:rsid w:val="00544916"/>
    <w:rsid w:val="00544AE5"/>
    <w:rsid w:val="005469C9"/>
    <w:rsid w:val="00547F00"/>
    <w:rsid w:val="00550C51"/>
    <w:rsid w:val="00560AC8"/>
    <w:rsid w:val="00561B8F"/>
    <w:rsid w:val="005748D6"/>
    <w:rsid w:val="005759E3"/>
    <w:rsid w:val="00577B04"/>
    <w:rsid w:val="00580A0B"/>
    <w:rsid w:val="00582D60"/>
    <w:rsid w:val="00585915"/>
    <w:rsid w:val="00594EE9"/>
    <w:rsid w:val="00595744"/>
    <w:rsid w:val="005A1D5E"/>
    <w:rsid w:val="005A2CD7"/>
    <w:rsid w:val="005A6334"/>
    <w:rsid w:val="005A6900"/>
    <w:rsid w:val="005B02CC"/>
    <w:rsid w:val="005C17D9"/>
    <w:rsid w:val="005C5C65"/>
    <w:rsid w:val="005C635B"/>
    <w:rsid w:val="005D28DC"/>
    <w:rsid w:val="005D5FD1"/>
    <w:rsid w:val="005E019F"/>
    <w:rsid w:val="005E196E"/>
    <w:rsid w:val="005E4EFF"/>
    <w:rsid w:val="005F014B"/>
    <w:rsid w:val="005F0960"/>
    <w:rsid w:val="005F18A1"/>
    <w:rsid w:val="005F2573"/>
    <w:rsid w:val="005F28A5"/>
    <w:rsid w:val="00600159"/>
    <w:rsid w:val="006007AC"/>
    <w:rsid w:val="00602E25"/>
    <w:rsid w:val="00604F9D"/>
    <w:rsid w:val="00605542"/>
    <w:rsid w:val="00605B83"/>
    <w:rsid w:val="00610E91"/>
    <w:rsid w:val="00612183"/>
    <w:rsid w:val="00615277"/>
    <w:rsid w:val="006157DB"/>
    <w:rsid w:val="006204DE"/>
    <w:rsid w:val="0062401F"/>
    <w:rsid w:val="0063078C"/>
    <w:rsid w:val="00630DCE"/>
    <w:rsid w:val="00633371"/>
    <w:rsid w:val="006468E1"/>
    <w:rsid w:val="006524AD"/>
    <w:rsid w:val="00656EBE"/>
    <w:rsid w:val="00663BF0"/>
    <w:rsid w:val="00666612"/>
    <w:rsid w:val="0067570E"/>
    <w:rsid w:val="00682AD6"/>
    <w:rsid w:val="00682D46"/>
    <w:rsid w:val="0069489A"/>
    <w:rsid w:val="006A254C"/>
    <w:rsid w:val="006A5451"/>
    <w:rsid w:val="006A54F1"/>
    <w:rsid w:val="006A6E1A"/>
    <w:rsid w:val="006A757A"/>
    <w:rsid w:val="006B01B0"/>
    <w:rsid w:val="006B1945"/>
    <w:rsid w:val="006B2AB8"/>
    <w:rsid w:val="006B4416"/>
    <w:rsid w:val="006B4A59"/>
    <w:rsid w:val="006B6E59"/>
    <w:rsid w:val="006B7C4E"/>
    <w:rsid w:val="006C07EB"/>
    <w:rsid w:val="006C0AE5"/>
    <w:rsid w:val="006C53C2"/>
    <w:rsid w:val="006C57C7"/>
    <w:rsid w:val="006D340A"/>
    <w:rsid w:val="006D57A3"/>
    <w:rsid w:val="006E2372"/>
    <w:rsid w:val="006E50E0"/>
    <w:rsid w:val="006F404E"/>
    <w:rsid w:val="006F6201"/>
    <w:rsid w:val="006F7B46"/>
    <w:rsid w:val="0070270A"/>
    <w:rsid w:val="0070764E"/>
    <w:rsid w:val="007172E5"/>
    <w:rsid w:val="00722318"/>
    <w:rsid w:val="007254BB"/>
    <w:rsid w:val="007317FA"/>
    <w:rsid w:val="007345A8"/>
    <w:rsid w:val="00735E72"/>
    <w:rsid w:val="00736C54"/>
    <w:rsid w:val="00746365"/>
    <w:rsid w:val="00747361"/>
    <w:rsid w:val="00750787"/>
    <w:rsid w:val="007510BA"/>
    <w:rsid w:val="00760E6C"/>
    <w:rsid w:val="00761874"/>
    <w:rsid w:val="00763049"/>
    <w:rsid w:val="00767630"/>
    <w:rsid w:val="00770FD6"/>
    <w:rsid w:val="007778D0"/>
    <w:rsid w:val="00780197"/>
    <w:rsid w:val="00791E1D"/>
    <w:rsid w:val="00794FCD"/>
    <w:rsid w:val="00797099"/>
    <w:rsid w:val="007973EF"/>
    <w:rsid w:val="007A30C6"/>
    <w:rsid w:val="007A4BAA"/>
    <w:rsid w:val="007B4BA1"/>
    <w:rsid w:val="007C0207"/>
    <w:rsid w:val="007C3E58"/>
    <w:rsid w:val="007C5F95"/>
    <w:rsid w:val="007D4D18"/>
    <w:rsid w:val="007D714E"/>
    <w:rsid w:val="007E3411"/>
    <w:rsid w:val="007E3EF5"/>
    <w:rsid w:val="007E4BB7"/>
    <w:rsid w:val="007E5472"/>
    <w:rsid w:val="007E75A8"/>
    <w:rsid w:val="007F194E"/>
    <w:rsid w:val="007F4294"/>
    <w:rsid w:val="007F4FC3"/>
    <w:rsid w:val="007F7598"/>
    <w:rsid w:val="0080287B"/>
    <w:rsid w:val="00806CA6"/>
    <w:rsid w:val="008115C7"/>
    <w:rsid w:val="008140DB"/>
    <w:rsid w:val="00815E7C"/>
    <w:rsid w:val="00817BE0"/>
    <w:rsid w:val="00821E34"/>
    <w:rsid w:val="0082658E"/>
    <w:rsid w:val="00830181"/>
    <w:rsid w:val="008310AF"/>
    <w:rsid w:val="0084054F"/>
    <w:rsid w:val="008439AD"/>
    <w:rsid w:val="00845317"/>
    <w:rsid w:val="0084583C"/>
    <w:rsid w:val="00847BED"/>
    <w:rsid w:val="00850C89"/>
    <w:rsid w:val="008514CD"/>
    <w:rsid w:val="00852440"/>
    <w:rsid w:val="008535C9"/>
    <w:rsid w:val="00855CC2"/>
    <w:rsid w:val="00857E37"/>
    <w:rsid w:val="008600F7"/>
    <w:rsid w:val="008666BF"/>
    <w:rsid w:val="00871CB5"/>
    <w:rsid w:val="00871FAB"/>
    <w:rsid w:val="00874B46"/>
    <w:rsid w:val="00885E9F"/>
    <w:rsid w:val="00890D17"/>
    <w:rsid w:val="00895DFE"/>
    <w:rsid w:val="008A0295"/>
    <w:rsid w:val="008A1FF8"/>
    <w:rsid w:val="008A2A65"/>
    <w:rsid w:val="008A7643"/>
    <w:rsid w:val="008B04D0"/>
    <w:rsid w:val="008B6223"/>
    <w:rsid w:val="008B6281"/>
    <w:rsid w:val="008B699C"/>
    <w:rsid w:val="008B7ED3"/>
    <w:rsid w:val="008C0371"/>
    <w:rsid w:val="008C0EDF"/>
    <w:rsid w:val="008C1FBA"/>
    <w:rsid w:val="008C3CCD"/>
    <w:rsid w:val="008D08FB"/>
    <w:rsid w:val="008D40B3"/>
    <w:rsid w:val="008D5EBC"/>
    <w:rsid w:val="008E3C8A"/>
    <w:rsid w:val="008E4F28"/>
    <w:rsid w:val="008F0EA3"/>
    <w:rsid w:val="008F13F0"/>
    <w:rsid w:val="009039AA"/>
    <w:rsid w:val="00906B00"/>
    <w:rsid w:val="00911331"/>
    <w:rsid w:val="00911702"/>
    <w:rsid w:val="00913376"/>
    <w:rsid w:val="00913C98"/>
    <w:rsid w:val="00914FB6"/>
    <w:rsid w:val="00915486"/>
    <w:rsid w:val="00916DAA"/>
    <w:rsid w:val="00922437"/>
    <w:rsid w:val="00922937"/>
    <w:rsid w:val="00922AFA"/>
    <w:rsid w:val="0092607D"/>
    <w:rsid w:val="009339A7"/>
    <w:rsid w:val="00935D97"/>
    <w:rsid w:val="00940A58"/>
    <w:rsid w:val="00940B47"/>
    <w:rsid w:val="009535EB"/>
    <w:rsid w:val="0096185E"/>
    <w:rsid w:val="009646C3"/>
    <w:rsid w:val="00967978"/>
    <w:rsid w:val="009707BB"/>
    <w:rsid w:val="00975968"/>
    <w:rsid w:val="00977970"/>
    <w:rsid w:val="00985239"/>
    <w:rsid w:val="009860FF"/>
    <w:rsid w:val="00992437"/>
    <w:rsid w:val="00992C10"/>
    <w:rsid w:val="009A54F1"/>
    <w:rsid w:val="009B6198"/>
    <w:rsid w:val="009B6A55"/>
    <w:rsid w:val="009B7DD1"/>
    <w:rsid w:val="009C1231"/>
    <w:rsid w:val="009C1240"/>
    <w:rsid w:val="009C1C94"/>
    <w:rsid w:val="009C3DAC"/>
    <w:rsid w:val="009C5C90"/>
    <w:rsid w:val="009C725F"/>
    <w:rsid w:val="009D2AF4"/>
    <w:rsid w:val="009D44A7"/>
    <w:rsid w:val="009F1BFD"/>
    <w:rsid w:val="00A06AF5"/>
    <w:rsid w:val="00A07046"/>
    <w:rsid w:val="00A2052E"/>
    <w:rsid w:val="00A206F5"/>
    <w:rsid w:val="00A22745"/>
    <w:rsid w:val="00A22B3B"/>
    <w:rsid w:val="00A2479A"/>
    <w:rsid w:val="00A306EB"/>
    <w:rsid w:val="00A4051E"/>
    <w:rsid w:val="00A419A8"/>
    <w:rsid w:val="00A4312E"/>
    <w:rsid w:val="00A50CDB"/>
    <w:rsid w:val="00A51E78"/>
    <w:rsid w:val="00A55426"/>
    <w:rsid w:val="00A76AF5"/>
    <w:rsid w:val="00A8352F"/>
    <w:rsid w:val="00A83923"/>
    <w:rsid w:val="00A83E17"/>
    <w:rsid w:val="00AA3260"/>
    <w:rsid w:val="00AA591C"/>
    <w:rsid w:val="00AA6F34"/>
    <w:rsid w:val="00AB0F39"/>
    <w:rsid w:val="00AC11CA"/>
    <w:rsid w:val="00AC3FC1"/>
    <w:rsid w:val="00AC4E18"/>
    <w:rsid w:val="00AD0694"/>
    <w:rsid w:val="00AD0E16"/>
    <w:rsid w:val="00AD11D7"/>
    <w:rsid w:val="00AD18FE"/>
    <w:rsid w:val="00AD734D"/>
    <w:rsid w:val="00AE3EEC"/>
    <w:rsid w:val="00AF4A9E"/>
    <w:rsid w:val="00AF4F1C"/>
    <w:rsid w:val="00AF6DAE"/>
    <w:rsid w:val="00B01361"/>
    <w:rsid w:val="00B021F5"/>
    <w:rsid w:val="00B117A8"/>
    <w:rsid w:val="00B12191"/>
    <w:rsid w:val="00B13287"/>
    <w:rsid w:val="00B13713"/>
    <w:rsid w:val="00B15E2E"/>
    <w:rsid w:val="00B16403"/>
    <w:rsid w:val="00B175E8"/>
    <w:rsid w:val="00B22508"/>
    <w:rsid w:val="00B24990"/>
    <w:rsid w:val="00B252F6"/>
    <w:rsid w:val="00B26184"/>
    <w:rsid w:val="00B26769"/>
    <w:rsid w:val="00B316F0"/>
    <w:rsid w:val="00B32640"/>
    <w:rsid w:val="00B34929"/>
    <w:rsid w:val="00B478E8"/>
    <w:rsid w:val="00B51A3C"/>
    <w:rsid w:val="00B56613"/>
    <w:rsid w:val="00B738CF"/>
    <w:rsid w:val="00B77B81"/>
    <w:rsid w:val="00B83542"/>
    <w:rsid w:val="00B85B4F"/>
    <w:rsid w:val="00B90F3B"/>
    <w:rsid w:val="00B91725"/>
    <w:rsid w:val="00B92DE5"/>
    <w:rsid w:val="00BA0A40"/>
    <w:rsid w:val="00BA0D35"/>
    <w:rsid w:val="00BA27A2"/>
    <w:rsid w:val="00BA5265"/>
    <w:rsid w:val="00BA6829"/>
    <w:rsid w:val="00BB0927"/>
    <w:rsid w:val="00BB0E9F"/>
    <w:rsid w:val="00BB2B9C"/>
    <w:rsid w:val="00BB59EB"/>
    <w:rsid w:val="00BB7136"/>
    <w:rsid w:val="00BC034B"/>
    <w:rsid w:val="00BC0968"/>
    <w:rsid w:val="00BC342E"/>
    <w:rsid w:val="00BC4DE0"/>
    <w:rsid w:val="00BC574C"/>
    <w:rsid w:val="00BD6D45"/>
    <w:rsid w:val="00BD7D10"/>
    <w:rsid w:val="00BE14FD"/>
    <w:rsid w:val="00BF3777"/>
    <w:rsid w:val="00BF39C1"/>
    <w:rsid w:val="00BF4284"/>
    <w:rsid w:val="00BF5117"/>
    <w:rsid w:val="00BF5E7E"/>
    <w:rsid w:val="00C0000B"/>
    <w:rsid w:val="00C01644"/>
    <w:rsid w:val="00C01F47"/>
    <w:rsid w:val="00C03140"/>
    <w:rsid w:val="00C070B1"/>
    <w:rsid w:val="00C110C6"/>
    <w:rsid w:val="00C11572"/>
    <w:rsid w:val="00C14FA3"/>
    <w:rsid w:val="00C336BC"/>
    <w:rsid w:val="00C45D26"/>
    <w:rsid w:val="00C46859"/>
    <w:rsid w:val="00C50591"/>
    <w:rsid w:val="00C57645"/>
    <w:rsid w:val="00C6052F"/>
    <w:rsid w:val="00C66B97"/>
    <w:rsid w:val="00C71B1C"/>
    <w:rsid w:val="00C72236"/>
    <w:rsid w:val="00C7426F"/>
    <w:rsid w:val="00C74596"/>
    <w:rsid w:val="00C81CCD"/>
    <w:rsid w:val="00C82D99"/>
    <w:rsid w:val="00C84B89"/>
    <w:rsid w:val="00C90D73"/>
    <w:rsid w:val="00C9444D"/>
    <w:rsid w:val="00C96BC7"/>
    <w:rsid w:val="00CA33DE"/>
    <w:rsid w:val="00CA62CA"/>
    <w:rsid w:val="00CA656E"/>
    <w:rsid w:val="00CB14E4"/>
    <w:rsid w:val="00CB6572"/>
    <w:rsid w:val="00CB75EC"/>
    <w:rsid w:val="00CB7DC3"/>
    <w:rsid w:val="00CB7F4B"/>
    <w:rsid w:val="00CC00B2"/>
    <w:rsid w:val="00CC15E2"/>
    <w:rsid w:val="00CC5685"/>
    <w:rsid w:val="00CC5693"/>
    <w:rsid w:val="00CD11B3"/>
    <w:rsid w:val="00CD17C0"/>
    <w:rsid w:val="00CD2155"/>
    <w:rsid w:val="00CD2A5D"/>
    <w:rsid w:val="00CD5949"/>
    <w:rsid w:val="00CE2374"/>
    <w:rsid w:val="00CE30C5"/>
    <w:rsid w:val="00CF3EC3"/>
    <w:rsid w:val="00CF69AE"/>
    <w:rsid w:val="00CF72B3"/>
    <w:rsid w:val="00D03537"/>
    <w:rsid w:val="00D05802"/>
    <w:rsid w:val="00D22496"/>
    <w:rsid w:val="00D30D45"/>
    <w:rsid w:val="00D426CA"/>
    <w:rsid w:val="00D463C7"/>
    <w:rsid w:val="00D46C61"/>
    <w:rsid w:val="00D4751C"/>
    <w:rsid w:val="00D531FA"/>
    <w:rsid w:val="00D55D72"/>
    <w:rsid w:val="00D5697C"/>
    <w:rsid w:val="00D61884"/>
    <w:rsid w:val="00D6218C"/>
    <w:rsid w:val="00D64569"/>
    <w:rsid w:val="00D65F78"/>
    <w:rsid w:val="00D66A21"/>
    <w:rsid w:val="00D67EB4"/>
    <w:rsid w:val="00D71B27"/>
    <w:rsid w:val="00D73B67"/>
    <w:rsid w:val="00D762A6"/>
    <w:rsid w:val="00D76825"/>
    <w:rsid w:val="00D77E4D"/>
    <w:rsid w:val="00D82939"/>
    <w:rsid w:val="00D83D1A"/>
    <w:rsid w:val="00D843E9"/>
    <w:rsid w:val="00D8453B"/>
    <w:rsid w:val="00D84BBE"/>
    <w:rsid w:val="00D84E44"/>
    <w:rsid w:val="00D909BC"/>
    <w:rsid w:val="00D91CCE"/>
    <w:rsid w:val="00D920DA"/>
    <w:rsid w:val="00D9635B"/>
    <w:rsid w:val="00DA2D2B"/>
    <w:rsid w:val="00DB2C4D"/>
    <w:rsid w:val="00DB5E00"/>
    <w:rsid w:val="00DB6316"/>
    <w:rsid w:val="00DC282E"/>
    <w:rsid w:val="00DC6DC9"/>
    <w:rsid w:val="00DD70DA"/>
    <w:rsid w:val="00DE1A7D"/>
    <w:rsid w:val="00DE7022"/>
    <w:rsid w:val="00DE7245"/>
    <w:rsid w:val="00DE757D"/>
    <w:rsid w:val="00DF0E32"/>
    <w:rsid w:val="00E01B48"/>
    <w:rsid w:val="00E11A1B"/>
    <w:rsid w:val="00E20C81"/>
    <w:rsid w:val="00E20F78"/>
    <w:rsid w:val="00E2513C"/>
    <w:rsid w:val="00E27BA6"/>
    <w:rsid w:val="00E30DA2"/>
    <w:rsid w:val="00E332FF"/>
    <w:rsid w:val="00E35455"/>
    <w:rsid w:val="00E42899"/>
    <w:rsid w:val="00E442E4"/>
    <w:rsid w:val="00E4533C"/>
    <w:rsid w:val="00E56074"/>
    <w:rsid w:val="00E5646D"/>
    <w:rsid w:val="00E637AC"/>
    <w:rsid w:val="00E66A96"/>
    <w:rsid w:val="00E7288B"/>
    <w:rsid w:val="00E74A2B"/>
    <w:rsid w:val="00E76448"/>
    <w:rsid w:val="00E76CB4"/>
    <w:rsid w:val="00E91456"/>
    <w:rsid w:val="00E93287"/>
    <w:rsid w:val="00EA0131"/>
    <w:rsid w:val="00EA583E"/>
    <w:rsid w:val="00EA6F89"/>
    <w:rsid w:val="00EB15D1"/>
    <w:rsid w:val="00EB214F"/>
    <w:rsid w:val="00EB256E"/>
    <w:rsid w:val="00EB584E"/>
    <w:rsid w:val="00EB5C70"/>
    <w:rsid w:val="00EB6240"/>
    <w:rsid w:val="00EC3DAB"/>
    <w:rsid w:val="00EC4CBD"/>
    <w:rsid w:val="00ED14A2"/>
    <w:rsid w:val="00ED4245"/>
    <w:rsid w:val="00ED68A0"/>
    <w:rsid w:val="00EE1C2C"/>
    <w:rsid w:val="00EE2DCE"/>
    <w:rsid w:val="00EF1A0F"/>
    <w:rsid w:val="00F03901"/>
    <w:rsid w:val="00F10357"/>
    <w:rsid w:val="00F11077"/>
    <w:rsid w:val="00F13E53"/>
    <w:rsid w:val="00F20328"/>
    <w:rsid w:val="00F2470A"/>
    <w:rsid w:val="00F25F95"/>
    <w:rsid w:val="00F329E9"/>
    <w:rsid w:val="00F35B04"/>
    <w:rsid w:val="00F405B2"/>
    <w:rsid w:val="00F411F3"/>
    <w:rsid w:val="00F41220"/>
    <w:rsid w:val="00F41A82"/>
    <w:rsid w:val="00F4705E"/>
    <w:rsid w:val="00F47B01"/>
    <w:rsid w:val="00F50DAF"/>
    <w:rsid w:val="00F53C11"/>
    <w:rsid w:val="00F54528"/>
    <w:rsid w:val="00F570BF"/>
    <w:rsid w:val="00F606F1"/>
    <w:rsid w:val="00F63E7B"/>
    <w:rsid w:val="00F64DFC"/>
    <w:rsid w:val="00F67F2C"/>
    <w:rsid w:val="00F7133D"/>
    <w:rsid w:val="00F741D3"/>
    <w:rsid w:val="00F7673A"/>
    <w:rsid w:val="00F87E1F"/>
    <w:rsid w:val="00F90636"/>
    <w:rsid w:val="00F90C1D"/>
    <w:rsid w:val="00F92946"/>
    <w:rsid w:val="00F961E4"/>
    <w:rsid w:val="00F96EF7"/>
    <w:rsid w:val="00F97078"/>
    <w:rsid w:val="00F97A68"/>
    <w:rsid w:val="00FA0BFF"/>
    <w:rsid w:val="00FA1A5A"/>
    <w:rsid w:val="00FA48C9"/>
    <w:rsid w:val="00FA78D2"/>
    <w:rsid w:val="00FA7AB4"/>
    <w:rsid w:val="00FB5F6E"/>
    <w:rsid w:val="00FC1A36"/>
    <w:rsid w:val="00FC30AB"/>
    <w:rsid w:val="00FC35CA"/>
    <w:rsid w:val="00FC3D60"/>
    <w:rsid w:val="00FC3EF8"/>
    <w:rsid w:val="00FC42A3"/>
    <w:rsid w:val="00FC4DA2"/>
    <w:rsid w:val="00FC692A"/>
    <w:rsid w:val="00FD2525"/>
    <w:rsid w:val="00FD26C7"/>
    <w:rsid w:val="00FD70AE"/>
    <w:rsid w:val="00FE51FF"/>
    <w:rsid w:val="00FE75FF"/>
    <w:rsid w:val="00FE77FC"/>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docId w15:val="{4DCEC039-F8E7-408C-827E-F8DFF1F9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99"/>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titre, titre,f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fontstyle41">
    <w:name w:val="fontstyle41"/>
    <w:basedOn w:val="DefaultParagraphFont"/>
    <w:rsid w:val="000C57F5"/>
    <w:rPr>
      <w:rFonts w:ascii="Garamond" w:hAnsi="Garamond"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987">
      <w:bodyDiv w:val="1"/>
      <w:marLeft w:val="0"/>
      <w:marRight w:val="0"/>
      <w:marTop w:val="0"/>
      <w:marBottom w:val="0"/>
      <w:divBdr>
        <w:top w:val="none" w:sz="0" w:space="0" w:color="auto"/>
        <w:left w:val="none" w:sz="0" w:space="0" w:color="auto"/>
        <w:bottom w:val="none" w:sz="0" w:space="0" w:color="auto"/>
        <w:right w:val="none" w:sz="0" w:space="0" w:color="auto"/>
      </w:divBdr>
    </w:div>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28218611">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4856370">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28272253">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DDBF-1C4F-43CA-878A-CC246A43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14403</Words>
  <Characters>82100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2025-09-22T10:39:00Z</cp:lastPrinted>
  <dcterms:created xsi:type="dcterms:W3CDTF">2026-02-09T14:52:00Z</dcterms:created>
  <dcterms:modified xsi:type="dcterms:W3CDTF">2026-02-09T14:52:00Z</dcterms:modified>
</cp:coreProperties>
</file>