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8F58" w14:textId="77777777" w:rsidR="00AB6756" w:rsidRPr="004E5045" w:rsidRDefault="00AB6756" w:rsidP="00B33277">
      <w:pPr>
        <w:jc w:val="center"/>
        <w:rPr>
          <w:b/>
          <w:sz w:val="26"/>
          <w:szCs w:val="26"/>
        </w:rPr>
      </w:pPr>
      <w:r w:rsidRPr="004E5045">
        <w:rPr>
          <w:b/>
          <w:sz w:val="26"/>
          <w:szCs w:val="26"/>
        </w:rPr>
        <w:object w:dxaOrig="6674" w:dyaOrig="10036" w14:anchorId="6E521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7.5pt" o:ole="">
            <v:imagedata r:id="rId8" o:title=""/>
          </v:shape>
          <o:OLEObject Type="Embed" ProgID="MSPhotoEd.3" ShapeID="_x0000_i1025" DrawAspect="Content" ObjectID="_1824293982" r:id="rId9"/>
        </w:object>
      </w:r>
    </w:p>
    <w:p w14:paraId="69EB0C9E" w14:textId="77777777" w:rsidR="00AB6756" w:rsidRPr="004E5045" w:rsidRDefault="00AB6756" w:rsidP="00B33277">
      <w:pPr>
        <w:jc w:val="center"/>
        <w:rPr>
          <w:b/>
          <w:sz w:val="26"/>
          <w:szCs w:val="26"/>
        </w:rPr>
      </w:pPr>
      <w:r w:rsidRPr="004E5045">
        <w:rPr>
          <w:b/>
          <w:sz w:val="26"/>
          <w:szCs w:val="26"/>
        </w:rPr>
        <w:t>REPUBLIKA E SHQIPËRISË</w:t>
      </w:r>
    </w:p>
    <w:p w14:paraId="794FE795" w14:textId="77777777" w:rsidR="00AB6756" w:rsidRPr="004E5045" w:rsidRDefault="00AB6756" w:rsidP="00B33277">
      <w:pPr>
        <w:jc w:val="center"/>
        <w:rPr>
          <w:b/>
          <w:sz w:val="26"/>
          <w:szCs w:val="26"/>
        </w:rPr>
      </w:pPr>
      <w:r w:rsidRPr="004E5045">
        <w:rPr>
          <w:b/>
          <w:sz w:val="26"/>
          <w:szCs w:val="26"/>
        </w:rPr>
        <w:t>GJYKATA E LARTË</w:t>
      </w:r>
    </w:p>
    <w:p w14:paraId="09742556" w14:textId="77777777" w:rsidR="00AB6756" w:rsidRPr="004E5045" w:rsidRDefault="00AB6756" w:rsidP="00B33277">
      <w:pPr>
        <w:jc w:val="center"/>
        <w:rPr>
          <w:b/>
          <w:sz w:val="26"/>
          <w:szCs w:val="26"/>
        </w:rPr>
      </w:pPr>
      <w:r w:rsidRPr="004E5045">
        <w:rPr>
          <w:b/>
          <w:sz w:val="26"/>
          <w:szCs w:val="26"/>
        </w:rPr>
        <w:t>KOLEGJI PENAL</w:t>
      </w:r>
    </w:p>
    <w:p w14:paraId="47C8FE6D" w14:textId="77777777" w:rsidR="00AB6756" w:rsidRPr="004E5045" w:rsidRDefault="00AB6756" w:rsidP="00B33277">
      <w:pPr>
        <w:jc w:val="both"/>
        <w:rPr>
          <w:rFonts w:eastAsia="Calibri"/>
          <w:b/>
          <w:bCs/>
          <w:sz w:val="26"/>
          <w:szCs w:val="26"/>
        </w:rPr>
      </w:pPr>
    </w:p>
    <w:p w14:paraId="04D57F8E" w14:textId="794E8ECB" w:rsidR="00AB6756" w:rsidRPr="004E5045" w:rsidRDefault="00AB6756" w:rsidP="00B33277">
      <w:pPr>
        <w:jc w:val="both"/>
        <w:rPr>
          <w:rFonts w:eastAsia="Calibri"/>
          <w:b/>
          <w:sz w:val="26"/>
          <w:szCs w:val="26"/>
        </w:rPr>
      </w:pPr>
      <w:r w:rsidRPr="004E5045">
        <w:rPr>
          <w:rFonts w:eastAsia="Calibri"/>
          <w:b/>
          <w:bCs/>
          <w:sz w:val="26"/>
          <w:szCs w:val="26"/>
        </w:rPr>
        <w:t>Nr. 7</w:t>
      </w:r>
      <w:r w:rsidR="00C05EA0" w:rsidRPr="004E5045">
        <w:rPr>
          <w:rFonts w:eastAsia="Calibri"/>
          <w:b/>
          <w:bCs/>
          <w:sz w:val="26"/>
          <w:szCs w:val="26"/>
        </w:rPr>
        <w:t>00</w:t>
      </w:r>
      <w:r w:rsidR="004233A3" w:rsidRPr="004E5045">
        <w:rPr>
          <w:rFonts w:eastAsia="Calibri"/>
          <w:b/>
          <w:bCs/>
          <w:sz w:val="26"/>
          <w:szCs w:val="26"/>
        </w:rPr>
        <w:t>1</w:t>
      </w:r>
      <w:r w:rsidR="00C05EA0" w:rsidRPr="004E5045">
        <w:rPr>
          <w:rFonts w:eastAsia="Calibri"/>
          <w:b/>
          <w:bCs/>
          <w:sz w:val="26"/>
          <w:szCs w:val="26"/>
        </w:rPr>
        <w:t>7</w:t>
      </w:r>
      <w:r w:rsidRPr="004E5045">
        <w:rPr>
          <w:rFonts w:eastAsia="Calibri"/>
          <w:b/>
          <w:bCs/>
          <w:sz w:val="26"/>
          <w:szCs w:val="26"/>
        </w:rPr>
        <w:t>-0</w:t>
      </w:r>
      <w:r w:rsidR="00C05EA0" w:rsidRPr="004E5045">
        <w:rPr>
          <w:rFonts w:eastAsia="Calibri"/>
          <w:b/>
          <w:bCs/>
          <w:sz w:val="26"/>
          <w:szCs w:val="26"/>
        </w:rPr>
        <w:t>0</w:t>
      </w:r>
      <w:r w:rsidR="00071E85" w:rsidRPr="004E5045">
        <w:rPr>
          <w:rFonts w:eastAsia="Calibri"/>
          <w:b/>
          <w:bCs/>
          <w:sz w:val="26"/>
          <w:szCs w:val="26"/>
        </w:rPr>
        <w:t>208</w:t>
      </w:r>
      <w:r w:rsidRPr="004E5045">
        <w:rPr>
          <w:rFonts w:eastAsia="Calibri"/>
          <w:b/>
          <w:bCs/>
          <w:sz w:val="26"/>
          <w:szCs w:val="26"/>
        </w:rPr>
        <w:t>-00-20</w:t>
      </w:r>
      <w:r w:rsidR="004233A3" w:rsidRPr="004E5045">
        <w:rPr>
          <w:rFonts w:eastAsia="Calibri"/>
          <w:b/>
          <w:bCs/>
          <w:sz w:val="26"/>
          <w:szCs w:val="26"/>
        </w:rPr>
        <w:t>2</w:t>
      </w:r>
      <w:r w:rsidR="00071E85" w:rsidRPr="004E5045">
        <w:rPr>
          <w:rFonts w:eastAsia="Calibri"/>
          <w:b/>
          <w:bCs/>
          <w:sz w:val="26"/>
          <w:szCs w:val="26"/>
        </w:rPr>
        <w:t>4</w:t>
      </w:r>
      <w:r w:rsidRPr="004E5045">
        <w:rPr>
          <w:sz w:val="26"/>
          <w:szCs w:val="26"/>
        </w:rPr>
        <w:t xml:space="preserve"> </w:t>
      </w:r>
      <w:r w:rsidRPr="004E5045">
        <w:rPr>
          <w:rFonts w:eastAsia="Calibri"/>
          <w:b/>
          <w:bCs/>
          <w:sz w:val="26"/>
          <w:szCs w:val="26"/>
        </w:rPr>
        <w:t>i Regj. Themeltar</w:t>
      </w:r>
      <w:r w:rsidRPr="004E5045">
        <w:rPr>
          <w:b/>
          <w:sz w:val="26"/>
          <w:szCs w:val="26"/>
        </w:rPr>
        <w:t xml:space="preserve"> </w:t>
      </w:r>
    </w:p>
    <w:p w14:paraId="0D8B29E7" w14:textId="4787EBC6" w:rsidR="00AB6756" w:rsidRPr="004E5045" w:rsidRDefault="00AB6756" w:rsidP="00B33277">
      <w:pPr>
        <w:jc w:val="both"/>
        <w:rPr>
          <w:rFonts w:eastAsia="Calibri"/>
          <w:b/>
          <w:bCs/>
          <w:sz w:val="26"/>
          <w:szCs w:val="26"/>
        </w:rPr>
      </w:pPr>
      <w:r w:rsidRPr="004E5045">
        <w:rPr>
          <w:rFonts w:eastAsia="Calibri"/>
          <w:b/>
          <w:bCs/>
          <w:sz w:val="26"/>
          <w:szCs w:val="26"/>
        </w:rPr>
        <w:t xml:space="preserve">Nr. </w:t>
      </w:r>
      <w:r w:rsidR="004E5045" w:rsidRPr="004E5045">
        <w:rPr>
          <w:rFonts w:eastAsia="Calibri"/>
          <w:b/>
          <w:bCs/>
          <w:sz w:val="26"/>
          <w:szCs w:val="26"/>
        </w:rPr>
        <w:t xml:space="preserve">00-2025-1095 </w:t>
      </w:r>
      <w:r w:rsidRPr="004E5045">
        <w:rPr>
          <w:rFonts w:eastAsia="Calibri"/>
          <w:b/>
          <w:bCs/>
          <w:sz w:val="26"/>
          <w:szCs w:val="26"/>
        </w:rPr>
        <w:t>i Vendimit</w:t>
      </w:r>
      <w:r w:rsidR="00104302">
        <w:rPr>
          <w:rFonts w:eastAsia="Calibri"/>
          <w:b/>
          <w:bCs/>
          <w:sz w:val="26"/>
          <w:szCs w:val="26"/>
        </w:rPr>
        <w:t xml:space="preserve"> (171)</w:t>
      </w:r>
    </w:p>
    <w:p w14:paraId="2ED3490D" w14:textId="77777777" w:rsidR="00AB6756" w:rsidRPr="004E5045" w:rsidRDefault="00AB6756" w:rsidP="00B33277">
      <w:pPr>
        <w:keepNext/>
        <w:keepLines/>
        <w:jc w:val="center"/>
        <w:outlineLvl w:val="1"/>
        <w:rPr>
          <w:rFonts w:eastAsiaTheme="majorEastAsia"/>
          <w:b/>
          <w:bCs/>
          <w:i/>
          <w:sz w:val="26"/>
          <w:szCs w:val="26"/>
        </w:rPr>
      </w:pPr>
    </w:p>
    <w:p w14:paraId="7AA65228" w14:textId="77777777" w:rsidR="00AB6756" w:rsidRPr="004E5045" w:rsidRDefault="00AB6756" w:rsidP="00B33277">
      <w:pPr>
        <w:rPr>
          <w:sz w:val="26"/>
          <w:szCs w:val="26"/>
        </w:rPr>
      </w:pPr>
    </w:p>
    <w:p w14:paraId="59AAD1F3" w14:textId="77777777" w:rsidR="00AB6756" w:rsidRPr="004E5045" w:rsidRDefault="00AB6756" w:rsidP="00B33277">
      <w:pPr>
        <w:keepNext/>
        <w:keepLines/>
        <w:jc w:val="center"/>
        <w:outlineLvl w:val="1"/>
        <w:rPr>
          <w:rFonts w:eastAsiaTheme="majorEastAsia"/>
          <w:b/>
          <w:bCs/>
          <w:i/>
          <w:sz w:val="26"/>
          <w:szCs w:val="26"/>
        </w:rPr>
      </w:pPr>
      <w:r w:rsidRPr="004E5045">
        <w:rPr>
          <w:rFonts w:eastAsiaTheme="majorEastAsia"/>
          <w:b/>
          <w:bCs/>
          <w:sz w:val="26"/>
          <w:szCs w:val="26"/>
        </w:rPr>
        <w:t>VENDIM</w:t>
      </w:r>
    </w:p>
    <w:p w14:paraId="09453637" w14:textId="77777777" w:rsidR="00AB6756" w:rsidRPr="004E5045" w:rsidRDefault="00AB6756" w:rsidP="00B33277">
      <w:pPr>
        <w:jc w:val="center"/>
        <w:rPr>
          <w:b/>
          <w:bCs/>
          <w:sz w:val="26"/>
          <w:szCs w:val="26"/>
        </w:rPr>
      </w:pPr>
      <w:r w:rsidRPr="004E5045">
        <w:rPr>
          <w:b/>
          <w:bCs/>
          <w:sz w:val="26"/>
          <w:szCs w:val="26"/>
        </w:rPr>
        <w:t>NË EMËR TË REPUBLIKËS</w:t>
      </w:r>
    </w:p>
    <w:p w14:paraId="3F3D94C7" w14:textId="77777777" w:rsidR="00AB6756" w:rsidRPr="004E5045" w:rsidRDefault="00AB6756" w:rsidP="00B33277">
      <w:pPr>
        <w:jc w:val="center"/>
        <w:rPr>
          <w:b/>
          <w:bCs/>
          <w:sz w:val="26"/>
          <w:szCs w:val="26"/>
        </w:rPr>
      </w:pPr>
    </w:p>
    <w:p w14:paraId="388163FF" w14:textId="77777777" w:rsidR="00AB6756" w:rsidRPr="004E5045" w:rsidRDefault="00AB6756" w:rsidP="00B33277">
      <w:pPr>
        <w:jc w:val="center"/>
        <w:rPr>
          <w:sz w:val="26"/>
          <w:szCs w:val="26"/>
        </w:rPr>
      </w:pPr>
      <w:r w:rsidRPr="004E5045">
        <w:rPr>
          <w:sz w:val="26"/>
          <w:szCs w:val="26"/>
        </w:rPr>
        <w:t>Kolegji Penal i Gjykatës së Lartë, me trup gjykues të përbërë nga gjyqtarët:</w:t>
      </w:r>
    </w:p>
    <w:p w14:paraId="56E5EEF9" w14:textId="77777777" w:rsidR="00AB6756" w:rsidRPr="004E5045" w:rsidRDefault="00AB6756" w:rsidP="00B33277">
      <w:pPr>
        <w:jc w:val="center"/>
        <w:rPr>
          <w:sz w:val="26"/>
          <w:szCs w:val="26"/>
        </w:rPr>
      </w:pPr>
    </w:p>
    <w:p w14:paraId="4E0DAF48" w14:textId="77777777" w:rsidR="00AB6756" w:rsidRPr="004E5045" w:rsidRDefault="00AB6756" w:rsidP="00B33277">
      <w:pPr>
        <w:ind w:left="2160" w:firstLine="720"/>
        <w:rPr>
          <w:b/>
          <w:bCs/>
          <w:sz w:val="26"/>
          <w:szCs w:val="26"/>
        </w:rPr>
      </w:pPr>
      <w:r w:rsidRPr="004E5045">
        <w:rPr>
          <w:b/>
          <w:bCs/>
          <w:sz w:val="26"/>
          <w:szCs w:val="26"/>
        </w:rPr>
        <w:t>Ilir PANDA</w:t>
      </w:r>
      <w:r w:rsidRPr="004E5045">
        <w:rPr>
          <w:b/>
          <w:bCs/>
          <w:sz w:val="26"/>
          <w:szCs w:val="26"/>
        </w:rPr>
        <w:tab/>
      </w:r>
      <w:r w:rsidRPr="004E5045">
        <w:rPr>
          <w:b/>
          <w:bCs/>
          <w:sz w:val="26"/>
          <w:szCs w:val="26"/>
        </w:rPr>
        <w:tab/>
        <w:t>Kryesues</w:t>
      </w:r>
    </w:p>
    <w:p w14:paraId="7E0A3B6A" w14:textId="2F114B6F" w:rsidR="00AB6756" w:rsidRPr="004E5045" w:rsidRDefault="00030747" w:rsidP="00B33277">
      <w:pPr>
        <w:ind w:left="2160" w:firstLine="720"/>
        <w:rPr>
          <w:b/>
          <w:bCs/>
          <w:sz w:val="26"/>
          <w:szCs w:val="26"/>
        </w:rPr>
      </w:pPr>
      <w:r w:rsidRPr="004E5045">
        <w:rPr>
          <w:b/>
          <w:bCs/>
          <w:sz w:val="26"/>
          <w:szCs w:val="26"/>
        </w:rPr>
        <w:t>Sokol BINAJ</w:t>
      </w:r>
      <w:r w:rsidR="004E5045">
        <w:rPr>
          <w:b/>
          <w:bCs/>
          <w:sz w:val="26"/>
          <w:szCs w:val="26"/>
        </w:rPr>
        <w:tab/>
      </w:r>
      <w:r w:rsidR="00AB6756" w:rsidRPr="004E5045">
        <w:rPr>
          <w:b/>
          <w:bCs/>
          <w:sz w:val="26"/>
          <w:szCs w:val="26"/>
        </w:rPr>
        <w:t>Anëtar</w:t>
      </w:r>
    </w:p>
    <w:p w14:paraId="69963EAD" w14:textId="38F2EB54" w:rsidR="00AB6756" w:rsidRPr="004E5045" w:rsidRDefault="00030747" w:rsidP="00B33277">
      <w:pPr>
        <w:ind w:left="2160" w:firstLine="720"/>
        <w:rPr>
          <w:rFonts w:eastAsia="MS Mincho"/>
          <w:b/>
          <w:bCs/>
          <w:sz w:val="26"/>
          <w:szCs w:val="26"/>
        </w:rPr>
      </w:pPr>
      <w:r w:rsidRPr="004E5045">
        <w:rPr>
          <w:rFonts w:eastAsia="MS Mincho"/>
          <w:b/>
          <w:bCs/>
          <w:sz w:val="26"/>
          <w:szCs w:val="26"/>
        </w:rPr>
        <w:t>Sand</w:t>
      </w:r>
      <w:r w:rsidR="007D20D0" w:rsidRPr="004E5045">
        <w:rPr>
          <w:rFonts w:eastAsia="MS Mincho"/>
          <w:b/>
          <w:bCs/>
          <w:sz w:val="26"/>
          <w:szCs w:val="26"/>
        </w:rPr>
        <w:t>ë</w:t>
      </w:r>
      <w:r w:rsidRPr="004E5045">
        <w:rPr>
          <w:rFonts w:eastAsia="MS Mincho"/>
          <w:b/>
          <w:bCs/>
          <w:sz w:val="26"/>
          <w:szCs w:val="26"/>
        </w:rPr>
        <w:t>r SIMONI</w:t>
      </w:r>
      <w:r w:rsidR="00AB6756" w:rsidRPr="004E5045">
        <w:rPr>
          <w:rFonts w:eastAsia="MS Mincho"/>
          <w:b/>
          <w:bCs/>
          <w:sz w:val="26"/>
          <w:szCs w:val="26"/>
        </w:rPr>
        <w:tab/>
        <w:t>Anëtar</w:t>
      </w:r>
    </w:p>
    <w:p w14:paraId="43EF65B6" w14:textId="77777777" w:rsidR="00AB6756" w:rsidRPr="004E5045" w:rsidRDefault="00AB6756" w:rsidP="00B33277">
      <w:pPr>
        <w:jc w:val="center"/>
        <w:rPr>
          <w:rFonts w:eastAsia="MS Mincho"/>
          <w:sz w:val="26"/>
          <w:szCs w:val="26"/>
        </w:rPr>
      </w:pPr>
    </w:p>
    <w:p w14:paraId="521DE26A" w14:textId="740C1CB2" w:rsidR="00AB6756" w:rsidRPr="004E5045" w:rsidRDefault="00411FB6" w:rsidP="00B33277">
      <w:pPr>
        <w:jc w:val="both"/>
        <w:rPr>
          <w:rFonts w:eastAsia="MS Mincho"/>
          <w:sz w:val="26"/>
          <w:szCs w:val="26"/>
        </w:rPr>
      </w:pPr>
      <w:r w:rsidRPr="004E5045">
        <w:rPr>
          <w:rFonts w:eastAsia="MS Mincho"/>
          <w:sz w:val="26"/>
          <w:szCs w:val="26"/>
        </w:rPr>
        <w:t>Sot, m</w:t>
      </w:r>
      <w:r w:rsidR="00AB6756" w:rsidRPr="004E5045">
        <w:rPr>
          <w:rFonts w:eastAsia="MS Mincho"/>
          <w:sz w:val="26"/>
          <w:szCs w:val="26"/>
        </w:rPr>
        <w:t xml:space="preserve">ë datë </w:t>
      </w:r>
      <w:r w:rsidR="00AC2DF3" w:rsidRPr="004E5045">
        <w:rPr>
          <w:rFonts w:eastAsia="MS Mincho"/>
          <w:sz w:val="26"/>
          <w:szCs w:val="26"/>
        </w:rPr>
        <w:t>01.07</w:t>
      </w:r>
      <w:r w:rsidR="00071E85" w:rsidRPr="004E5045">
        <w:rPr>
          <w:rFonts w:eastAsia="MS Mincho"/>
          <w:sz w:val="26"/>
          <w:szCs w:val="26"/>
        </w:rPr>
        <w:t>.</w:t>
      </w:r>
      <w:r w:rsidR="00F926E5" w:rsidRPr="004E5045">
        <w:rPr>
          <w:rFonts w:eastAsia="MS Mincho"/>
          <w:sz w:val="26"/>
          <w:szCs w:val="26"/>
        </w:rPr>
        <w:t>2025</w:t>
      </w:r>
      <w:r w:rsidR="00AB6756" w:rsidRPr="004E5045">
        <w:rPr>
          <w:rFonts w:eastAsia="MS Mincho"/>
          <w:sz w:val="26"/>
          <w:szCs w:val="26"/>
        </w:rPr>
        <w:t>, mori në shqyrtim në dhomë këshillimi, çështjen penale me nr. 7</w:t>
      </w:r>
      <w:r w:rsidR="00C05EA0" w:rsidRPr="004E5045">
        <w:rPr>
          <w:rFonts w:eastAsia="MS Mincho"/>
          <w:sz w:val="26"/>
          <w:szCs w:val="26"/>
        </w:rPr>
        <w:t>00</w:t>
      </w:r>
      <w:r w:rsidR="004233A3" w:rsidRPr="004E5045">
        <w:rPr>
          <w:rFonts w:eastAsia="MS Mincho"/>
          <w:sz w:val="26"/>
          <w:szCs w:val="26"/>
        </w:rPr>
        <w:t>17</w:t>
      </w:r>
      <w:r w:rsidR="00AB6756" w:rsidRPr="004E5045">
        <w:rPr>
          <w:rFonts w:eastAsia="MS Mincho"/>
          <w:sz w:val="26"/>
          <w:szCs w:val="26"/>
        </w:rPr>
        <w:t>-0</w:t>
      </w:r>
      <w:r w:rsidR="00C05EA0" w:rsidRPr="004E5045">
        <w:rPr>
          <w:rFonts w:eastAsia="MS Mincho"/>
          <w:sz w:val="26"/>
          <w:szCs w:val="26"/>
        </w:rPr>
        <w:t>0</w:t>
      </w:r>
      <w:r w:rsidR="00071E85" w:rsidRPr="004E5045">
        <w:rPr>
          <w:rFonts w:eastAsia="MS Mincho"/>
          <w:sz w:val="26"/>
          <w:szCs w:val="26"/>
        </w:rPr>
        <w:t>208</w:t>
      </w:r>
      <w:r w:rsidR="00AB6756" w:rsidRPr="004E5045">
        <w:rPr>
          <w:rFonts w:eastAsia="MS Mincho"/>
          <w:sz w:val="26"/>
          <w:szCs w:val="26"/>
        </w:rPr>
        <w:t>-</w:t>
      </w:r>
      <w:r w:rsidR="004E5045" w:rsidRPr="004E5045">
        <w:rPr>
          <w:rFonts w:eastAsia="MS Mincho"/>
          <w:sz w:val="26"/>
          <w:szCs w:val="26"/>
        </w:rPr>
        <w:t>00-</w:t>
      </w:r>
      <w:r w:rsidR="00AB6756" w:rsidRPr="004E5045">
        <w:rPr>
          <w:rFonts w:eastAsia="MS Mincho"/>
          <w:sz w:val="26"/>
          <w:szCs w:val="26"/>
        </w:rPr>
        <w:t>20</w:t>
      </w:r>
      <w:r w:rsidR="004233A3" w:rsidRPr="004E5045">
        <w:rPr>
          <w:rFonts w:eastAsia="MS Mincho"/>
          <w:sz w:val="26"/>
          <w:szCs w:val="26"/>
        </w:rPr>
        <w:t>2</w:t>
      </w:r>
      <w:r w:rsidR="00071E85" w:rsidRPr="004E5045">
        <w:rPr>
          <w:rFonts w:eastAsia="MS Mincho"/>
          <w:sz w:val="26"/>
          <w:szCs w:val="26"/>
        </w:rPr>
        <w:t>4</w:t>
      </w:r>
      <w:r w:rsidR="00AB6756" w:rsidRPr="004E5045">
        <w:rPr>
          <w:rFonts w:eastAsia="MS Mincho"/>
          <w:sz w:val="26"/>
          <w:szCs w:val="26"/>
        </w:rPr>
        <w:t xml:space="preserve"> akti, që i përket:</w:t>
      </w:r>
    </w:p>
    <w:p w14:paraId="5F83DA8B" w14:textId="77777777" w:rsidR="00AB6756" w:rsidRPr="004E5045" w:rsidRDefault="00AB6756" w:rsidP="00B33277">
      <w:pPr>
        <w:jc w:val="both"/>
        <w:rPr>
          <w:rFonts w:eastAsia="MS Mincho"/>
          <w:b/>
          <w:sz w:val="26"/>
          <w:szCs w:val="26"/>
          <w:lang w:eastAsia="sq-AL"/>
        </w:rPr>
      </w:pPr>
    </w:p>
    <w:p w14:paraId="6063DEC3" w14:textId="76537D2C" w:rsidR="005109F1" w:rsidRPr="004E5045" w:rsidRDefault="005109F1" w:rsidP="00B33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2520"/>
        <w:jc w:val="both"/>
        <w:rPr>
          <w:bCs/>
          <w:sz w:val="26"/>
          <w:szCs w:val="26"/>
        </w:rPr>
      </w:pPr>
      <w:r w:rsidRPr="004E5045">
        <w:rPr>
          <w:b/>
          <w:bCs/>
          <w:sz w:val="26"/>
          <w:szCs w:val="26"/>
        </w:rPr>
        <w:t>KËRKUES</w:t>
      </w:r>
      <w:r w:rsidR="00B33277" w:rsidRPr="004E5045">
        <w:rPr>
          <w:b/>
          <w:bCs/>
          <w:sz w:val="26"/>
          <w:szCs w:val="26"/>
        </w:rPr>
        <w:t>E</w:t>
      </w:r>
      <w:r w:rsidR="004E5045">
        <w:rPr>
          <w:b/>
          <w:bCs/>
          <w:sz w:val="26"/>
          <w:szCs w:val="26"/>
        </w:rPr>
        <w:t xml:space="preserve">:        </w:t>
      </w:r>
      <w:r w:rsidRPr="004E5045">
        <w:rPr>
          <w:bCs/>
          <w:sz w:val="26"/>
          <w:szCs w:val="26"/>
        </w:rPr>
        <w:t xml:space="preserve">Prokuroria pranë Gjykatës së Rrethit </w:t>
      </w:r>
      <w:r w:rsidR="00071E85" w:rsidRPr="004E5045">
        <w:rPr>
          <w:bCs/>
          <w:sz w:val="26"/>
          <w:szCs w:val="26"/>
        </w:rPr>
        <w:t>Gjyqësor Lezhë</w:t>
      </w:r>
    </w:p>
    <w:p w14:paraId="7265B7A1" w14:textId="77777777" w:rsidR="005109F1" w:rsidRPr="004E5045" w:rsidRDefault="005109F1" w:rsidP="00B332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2520"/>
        <w:jc w:val="both"/>
        <w:rPr>
          <w:sz w:val="26"/>
          <w:szCs w:val="26"/>
        </w:rPr>
      </w:pPr>
    </w:p>
    <w:p w14:paraId="493E7B49" w14:textId="7A73F0AD" w:rsidR="00257262" w:rsidRPr="004E5045" w:rsidRDefault="00411FB6" w:rsidP="00257262">
      <w:pPr>
        <w:ind w:left="2070" w:hanging="2070"/>
        <w:jc w:val="both"/>
        <w:rPr>
          <w:b/>
          <w:bCs/>
          <w:sz w:val="26"/>
          <w:szCs w:val="26"/>
        </w:rPr>
      </w:pPr>
      <w:r w:rsidRPr="004E5045">
        <w:rPr>
          <w:b/>
          <w:bCs/>
          <w:sz w:val="26"/>
          <w:szCs w:val="26"/>
        </w:rPr>
        <w:t>Me  OBJEKT</w:t>
      </w:r>
      <w:r w:rsidR="00226B94" w:rsidRPr="004E5045">
        <w:rPr>
          <w:b/>
          <w:bCs/>
          <w:sz w:val="26"/>
          <w:szCs w:val="26"/>
        </w:rPr>
        <w:t xml:space="preserve">: </w:t>
      </w:r>
      <w:r w:rsidR="00226B94" w:rsidRPr="004E5045">
        <w:rPr>
          <w:b/>
          <w:bCs/>
          <w:sz w:val="26"/>
          <w:szCs w:val="26"/>
        </w:rPr>
        <w:tab/>
      </w:r>
      <w:r w:rsidR="00257262" w:rsidRPr="004E5045">
        <w:rPr>
          <w:sz w:val="26"/>
          <w:szCs w:val="26"/>
        </w:rPr>
        <w:t>Pushimin e hetimeve</w:t>
      </w:r>
      <w:r w:rsidR="00DF3A19" w:rsidRPr="004E5045">
        <w:rPr>
          <w:sz w:val="26"/>
          <w:szCs w:val="26"/>
        </w:rPr>
        <w:t xml:space="preserve"> të procedimit penal me Nr.1083/</w:t>
      </w:r>
      <w:r w:rsidR="00257262" w:rsidRPr="004E5045">
        <w:rPr>
          <w:sz w:val="26"/>
          <w:szCs w:val="26"/>
        </w:rPr>
        <w:t>viti 2018, regjistruar për kryerjen e veprës penale "Falsifikimi i dokumenteve"</w:t>
      </w:r>
      <w:r w:rsidRPr="004E5045">
        <w:rPr>
          <w:sz w:val="26"/>
          <w:szCs w:val="26"/>
        </w:rPr>
        <w:t xml:space="preserve">, të parashikuar nga neni 186 i Kodit </w:t>
      </w:r>
      <w:r w:rsidR="00257262" w:rsidRPr="004E5045">
        <w:rPr>
          <w:sz w:val="26"/>
          <w:szCs w:val="26"/>
        </w:rPr>
        <w:t>Penal.</w:t>
      </w:r>
    </w:p>
    <w:p w14:paraId="7D0C82B9" w14:textId="6BDD1526" w:rsidR="00257262" w:rsidRPr="004E5045" w:rsidRDefault="00257262" w:rsidP="00257262">
      <w:pPr>
        <w:ind w:left="2070"/>
        <w:jc w:val="both"/>
        <w:rPr>
          <w:sz w:val="26"/>
          <w:szCs w:val="26"/>
        </w:rPr>
      </w:pPr>
      <w:r w:rsidRPr="004E5045">
        <w:rPr>
          <w:sz w:val="26"/>
          <w:szCs w:val="26"/>
        </w:rPr>
        <w:t>Urdhërimin e Agj</w:t>
      </w:r>
      <w:r w:rsidR="002660F8" w:rsidRPr="004E5045">
        <w:rPr>
          <w:sz w:val="26"/>
          <w:szCs w:val="26"/>
        </w:rPr>
        <w:t>encisë Shtetërore të Kadastrës/</w:t>
      </w:r>
      <w:r w:rsidRPr="004E5045">
        <w:rPr>
          <w:sz w:val="26"/>
          <w:szCs w:val="26"/>
        </w:rPr>
        <w:t>Drejtoria Vendore Lezhë për fshirjen tërësisht të regjistrimit si dhe transaksionet e kryera të praktikës së pasurive të paluajtshme të poshtëshënuara: me Nr.58/17 dhe 60/27, zona kadastrale me Nr.1987, me adresë pasurie</w:t>
      </w:r>
      <w:r w:rsidR="002660F8" w:rsidRPr="004E5045">
        <w:rPr>
          <w:sz w:val="26"/>
          <w:szCs w:val="26"/>
        </w:rPr>
        <w:t xml:space="preserve"> -</w:t>
      </w:r>
      <w:r w:rsidRPr="004E5045">
        <w:rPr>
          <w:sz w:val="26"/>
          <w:szCs w:val="26"/>
        </w:rPr>
        <w:t xml:space="preserve"> Ishull Shëngjin, me sipërfaqe </w:t>
      </w:r>
      <w:r w:rsidR="002B4FA7">
        <w:rPr>
          <w:sz w:val="26"/>
          <w:szCs w:val="26"/>
        </w:rPr>
        <w:t>prej</w:t>
      </w:r>
      <w:r w:rsidRPr="004E5045">
        <w:rPr>
          <w:sz w:val="26"/>
          <w:szCs w:val="26"/>
        </w:rPr>
        <w:t xml:space="preserve"> 2000 m² tokë arë, e regjistruar në emër të shtetasit Kol Ndue Mrishaj, me aktin e marrjes së tokës në pronësi me Nr.11833, datë 19.09.2006: me Nr.58/18 dhe 60/26, zona kadastrale me Nr.1987, me adresë pasurie Ishull Shëngjin, me sipërfaqe </w:t>
      </w:r>
      <w:r w:rsidR="002B4FA7">
        <w:rPr>
          <w:sz w:val="26"/>
          <w:szCs w:val="26"/>
        </w:rPr>
        <w:t>p</w:t>
      </w:r>
      <w:r w:rsidR="00752CD2">
        <w:rPr>
          <w:sz w:val="26"/>
          <w:szCs w:val="26"/>
        </w:rPr>
        <w:t>r</w:t>
      </w:r>
      <w:r w:rsidR="002B4FA7">
        <w:rPr>
          <w:sz w:val="26"/>
          <w:szCs w:val="26"/>
        </w:rPr>
        <w:t>e</w:t>
      </w:r>
      <w:r w:rsidRPr="004E5045">
        <w:rPr>
          <w:sz w:val="26"/>
          <w:szCs w:val="26"/>
        </w:rPr>
        <w:t xml:space="preserve">j 2000 m² tokë arë, e regjistruar në emër të shtetasit Sokol Mirash Plepi, me aktin e marrjes së tokës në pronësi me Nr.11820, datë 20.04.1996: me Nr.58719 dhe 60125, zona kadastrale me Nr.1987, me adresë pasurie Ishull Shëngjin, me sipërfaqe </w:t>
      </w:r>
      <w:r w:rsidR="002B4FA7">
        <w:rPr>
          <w:sz w:val="26"/>
          <w:szCs w:val="26"/>
        </w:rPr>
        <w:t>prej</w:t>
      </w:r>
      <w:r w:rsidRPr="004E5045">
        <w:rPr>
          <w:sz w:val="26"/>
          <w:szCs w:val="26"/>
        </w:rPr>
        <w:t xml:space="preserve"> 2000 m² tokë arë, e regjistruar në emër të shtetasit Ndue Mirash Plepi, me aktin e marrjes së tokës në pronësi me Nr.11832, datë 20.04.1996: me Nr.58/20 dhe 60/5, zona kadastrale me Nr.1987, me adresë pasurie Ishull Shëngjin, me sipërfaqe </w:t>
      </w:r>
      <w:r w:rsidR="002B4FA7">
        <w:rPr>
          <w:sz w:val="26"/>
          <w:szCs w:val="26"/>
        </w:rPr>
        <w:t>p</w:t>
      </w:r>
      <w:r w:rsidR="00752CD2">
        <w:rPr>
          <w:sz w:val="26"/>
          <w:szCs w:val="26"/>
        </w:rPr>
        <w:t>r</w:t>
      </w:r>
      <w:r w:rsidR="002B4FA7">
        <w:rPr>
          <w:sz w:val="26"/>
          <w:szCs w:val="26"/>
        </w:rPr>
        <w:t>e</w:t>
      </w:r>
      <w:r w:rsidRPr="004E5045">
        <w:rPr>
          <w:sz w:val="26"/>
          <w:szCs w:val="26"/>
        </w:rPr>
        <w:t xml:space="preserve">j 2000 m² tokë arë, e regjistruar në emër të shtetasit Marash Mhill </w:t>
      </w:r>
      <w:r w:rsidR="004E5045">
        <w:rPr>
          <w:sz w:val="26"/>
          <w:szCs w:val="26"/>
        </w:rPr>
        <w:t>Rahishta</w:t>
      </w:r>
      <w:r w:rsidRPr="004E5045">
        <w:rPr>
          <w:sz w:val="26"/>
          <w:szCs w:val="26"/>
        </w:rPr>
        <w:t xml:space="preserve">, me aktin e marrjes së tokës në pronësi me Nr.11824, datë 13.12.2001, me Nr.58/21 dhe 60/4, zona kadastrale me Nr.1987, me </w:t>
      </w:r>
      <w:r w:rsidRPr="004E5045">
        <w:rPr>
          <w:sz w:val="26"/>
          <w:szCs w:val="26"/>
        </w:rPr>
        <w:lastRenderedPageBreak/>
        <w:t xml:space="preserve">adresë pasurie Ishull Shëngjin, me sipërfaqe </w:t>
      </w:r>
      <w:r w:rsidR="002B4FA7">
        <w:rPr>
          <w:sz w:val="26"/>
          <w:szCs w:val="26"/>
        </w:rPr>
        <w:t>p</w:t>
      </w:r>
      <w:r w:rsidR="00752CD2">
        <w:rPr>
          <w:sz w:val="26"/>
          <w:szCs w:val="26"/>
        </w:rPr>
        <w:t>r</w:t>
      </w:r>
      <w:r w:rsidR="002B4FA7">
        <w:rPr>
          <w:sz w:val="26"/>
          <w:szCs w:val="26"/>
        </w:rPr>
        <w:t>e</w:t>
      </w:r>
      <w:r w:rsidRPr="004E5045">
        <w:rPr>
          <w:sz w:val="26"/>
          <w:szCs w:val="26"/>
        </w:rPr>
        <w:t xml:space="preserve">j 2000 m² tokë arë, e regjistruar në emër të shtetasit Dedë Mhill </w:t>
      </w:r>
      <w:r w:rsidR="004E5045">
        <w:rPr>
          <w:sz w:val="26"/>
          <w:szCs w:val="26"/>
        </w:rPr>
        <w:t>Rahishta</w:t>
      </w:r>
      <w:r w:rsidRPr="004E5045">
        <w:rPr>
          <w:sz w:val="26"/>
          <w:szCs w:val="26"/>
        </w:rPr>
        <w:t xml:space="preserve">, me aktin e marrjes së tokës në pronësi me Nr.11871, datë 13.12.2001: me Nr.58/22 dhe 60/61, zona kadastrale me Nr.1987, me adresë pasurie Ishull Shëngjin, me sipërfaqe </w:t>
      </w:r>
      <w:r w:rsidR="002B4FA7">
        <w:rPr>
          <w:sz w:val="26"/>
          <w:szCs w:val="26"/>
        </w:rPr>
        <w:t>p</w:t>
      </w:r>
      <w:r w:rsidR="00752CD2">
        <w:rPr>
          <w:sz w:val="26"/>
          <w:szCs w:val="26"/>
        </w:rPr>
        <w:t>r</w:t>
      </w:r>
      <w:r w:rsidR="002B4FA7">
        <w:rPr>
          <w:sz w:val="26"/>
          <w:szCs w:val="26"/>
        </w:rPr>
        <w:t>e</w:t>
      </w:r>
      <w:r w:rsidRPr="004E5045">
        <w:rPr>
          <w:sz w:val="26"/>
          <w:szCs w:val="26"/>
        </w:rPr>
        <w:t xml:space="preserve">j 2000 m² tokë arë, e regjistruar në emër të shtetasit Bibe Nosh Vatnikaj, me aktin e marrjes së tokës në pronësi me Nr.11856, datë 01.11.2001: me Nr.58/23 dhe 60/62, zona kadastrale me Nr.1987, me adresë pasurie Ishull Shëngjin, me sipërfaqe </w:t>
      </w:r>
      <w:r w:rsidR="002B4FA7">
        <w:rPr>
          <w:sz w:val="26"/>
          <w:szCs w:val="26"/>
        </w:rPr>
        <w:t>p</w:t>
      </w:r>
      <w:r w:rsidR="00752CD2">
        <w:rPr>
          <w:sz w:val="26"/>
          <w:szCs w:val="26"/>
        </w:rPr>
        <w:t>r</w:t>
      </w:r>
      <w:r w:rsidR="002B4FA7">
        <w:rPr>
          <w:sz w:val="26"/>
          <w:szCs w:val="26"/>
        </w:rPr>
        <w:t>e</w:t>
      </w:r>
      <w:r w:rsidRPr="004E5045">
        <w:rPr>
          <w:sz w:val="26"/>
          <w:szCs w:val="26"/>
        </w:rPr>
        <w:t>j 2000m2 tokë arë, e regjistruar në emër të shtetasit Dedë Nosh Vatnikaj, me aktin e marrjes së tokës në pronësi me Nr.11872, datë 20.11.1996.</w:t>
      </w:r>
    </w:p>
    <w:p w14:paraId="56C24E70" w14:textId="77777777" w:rsidR="00226B94" w:rsidRPr="004E5045" w:rsidRDefault="00226B94" w:rsidP="00226B94">
      <w:pPr>
        <w:pStyle w:val="NoSpacing"/>
        <w:spacing w:line="276" w:lineRule="auto"/>
        <w:ind w:left="2160" w:hanging="2160"/>
        <w:jc w:val="both"/>
        <w:rPr>
          <w:rFonts w:ascii="Times New Roman" w:hAnsi="Times New Roman"/>
          <w:b/>
          <w:bCs/>
          <w:sz w:val="26"/>
          <w:szCs w:val="26"/>
        </w:rPr>
      </w:pPr>
    </w:p>
    <w:p w14:paraId="0B13D0E3" w14:textId="6C720FB6" w:rsidR="00226B94" w:rsidRPr="004E5045" w:rsidRDefault="004E5045" w:rsidP="00441C7F">
      <w:pPr>
        <w:pStyle w:val="NoSpacing"/>
        <w:spacing w:line="276" w:lineRule="auto"/>
        <w:ind w:left="2880" w:hanging="2880"/>
        <w:jc w:val="both"/>
        <w:rPr>
          <w:rFonts w:ascii="Times New Roman" w:hAnsi="Times New Roman"/>
          <w:sz w:val="26"/>
          <w:szCs w:val="26"/>
        </w:rPr>
      </w:pPr>
      <w:r>
        <w:rPr>
          <w:rFonts w:ascii="Times New Roman" w:hAnsi="Times New Roman"/>
          <w:b/>
          <w:bCs/>
          <w:sz w:val="26"/>
          <w:szCs w:val="26"/>
        </w:rPr>
        <w:t xml:space="preserve">KALLËZUES/VIKTIMË:  </w:t>
      </w:r>
      <w:r w:rsidR="008273D3" w:rsidRPr="004E5045">
        <w:rPr>
          <w:rFonts w:ascii="Times New Roman" w:hAnsi="Times New Roman"/>
          <w:sz w:val="26"/>
          <w:szCs w:val="26"/>
        </w:rPr>
        <w:t>Anisa Frroku</w:t>
      </w:r>
      <w:r w:rsidR="00226B94" w:rsidRPr="004E5045">
        <w:rPr>
          <w:rFonts w:ascii="Times New Roman" w:hAnsi="Times New Roman"/>
          <w:sz w:val="26"/>
          <w:szCs w:val="26"/>
        </w:rPr>
        <w:t>.</w:t>
      </w:r>
    </w:p>
    <w:p w14:paraId="3D527833" w14:textId="77777777" w:rsidR="00226B94" w:rsidRPr="004E5045" w:rsidRDefault="00226B94" w:rsidP="00226B94">
      <w:pPr>
        <w:pStyle w:val="NoSpacing"/>
        <w:spacing w:line="276" w:lineRule="auto"/>
        <w:ind w:left="2160" w:hanging="2160"/>
        <w:jc w:val="both"/>
        <w:rPr>
          <w:rFonts w:ascii="Times New Roman" w:hAnsi="Times New Roman"/>
          <w:b/>
          <w:bCs/>
          <w:sz w:val="26"/>
          <w:szCs w:val="26"/>
        </w:rPr>
      </w:pPr>
    </w:p>
    <w:p w14:paraId="0EEB3B15" w14:textId="7CFC04E9" w:rsidR="00226B94" w:rsidRPr="004E5045" w:rsidRDefault="004E5045" w:rsidP="00226B94">
      <w:pPr>
        <w:pStyle w:val="NoSpacing"/>
        <w:spacing w:line="276" w:lineRule="auto"/>
        <w:ind w:left="2160" w:hanging="2160"/>
        <w:jc w:val="both"/>
        <w:rPr>
          <w:rFonts w:ascii="Times New Roman" w:hAnsi="Times New Roman"/>
          <w:sz w:val="26"/>
          <w:szCs w:val="26"/>
        </w:rPr>
      </w:pPr>
      <w:r>
        <w:rPr>
          <w:rFonts w:ascii="Times New Roman" w:hAnsi="Times New Roman"/>
          <w:b/>
          <w:bCs/>
          <w:sz w:val="26"/>
          <w:szCs w:val="26"/>
        </w:rPr>
        <w:t xml:space="preserve">BAZA LIGJORE: </w:t>
      </w:r>
      <w:r>
        <w:rPr>
          <w:rFonts w:ascii="Times New Roman" w:hAnsi="Times New Roman"/>
          <w:b/>
          <w:bCs/>
          <w:sz w:val="26"/>
          <w:szCs w:val="26"/>
        </w:rPr>
        <w:tab/>
      </w:r>
      <w:r w:rsidR="00226B94" w:rsidRPr="004E5045">
        <w:rPr>
          <w:rFonts w:ascii="Times New Roman" w:hAnsi="Times New Roman"/>
          <w:sz w:val="26"/>
          <w:szCs w:val="26"/>
        </w:rPr>
        <w:t xml:space="preserve">Nenet </w:t>
      </w:r>
      <w:r w:rsidR="008273D3" w:rsidRPr="004E5045">
        <w:rPr>
          <w:rFonts w:ascii="Times New Roman" w:hAnsi="Times New Roman"/>
          <w:sz w:val="26"/>
          <w:szCs w:val="26"/>
        </w:rPr>
        <w:t>261/1/a, 328/1/d dhe 329/a</w:t>
      </w:r>
      <w:r w:rsidR="00226B94" w:rsidRPr="004E5045">
        <w:rPr>
          <w:rFonts w:ascii="Times New Roman" w:hAnsi="Times New Roman"/>
          <w:sz w:val="26"/>
          <w:szCs w:val="26"/>
        </w:rPr>
        <w:t xml:space="preserve"> të Kodit të Procedurës Penale</w:t>
      </w:r>
      <w:r w:rsidR="00FF5BB3" w:rsidRPr="004E5045">
        <w:rPr>
          <w:rFonts w:ascii="Times New Roman" w:hAnsi="Times New Roman"/>
          <w:sz w:val="26"/>
          <w:szCs w:val="26"/>
        </w:rPr>
        <w:t>.</w:t>
      </w:r>
      <w:r w:rsidR="00226B94" w:rsidRPr="004E5045">
        <w:rPr>
          <w:rFonts w:ascii="Times New Roman" w:hAnsi="Times New Roman"/>
          <w:sz w:val="26"/>
          <w:szCs w:val="26"/>
        </w:rPr>
        <w:t xml:space="preserve"> </w:t>
      </w:r>
    </w:p>
    <w:p w14:paraId="3A6A90C2" w14:textId="5466F706" w:rsidR="00AB6756" w:rsidRPr="004E5045" w:rsidRDefault="00AB6756" w:rsidP="00B33277">
      <w:pPr>
        <w:tabs>
          <w:tab w:val="left" w:pos="0"/>
        </w:tabs>
        <w:ind w:left="2160" w:hanging="2160"/>
        <w:jc w:val="both"/>
        <w:rPr>
          <w:sz w:val="26"/>
          <w:szCs w:val="26"/>
        </w:rPr>
      </w:pPr>
    </w:p>
    <w:p w14:paraId="0D1F8450" w14:textId="77777777" w:rsidR="008273D3" w:rsidRPr="004E5045" w:rsidRDefault="008273D3" w:rsidP="00B33277">
      <w:pPr>
        <w:tabs>
          <w:tab w:val="left" w:pos="0"/>
        </w:tabs>
        <w:ind w:left="2160" w:hanging="2160"/>
        <w:jc w:val="both"/>
        <w:rPr>
          <w:sz w:val="26"/>
          <w:szCs w:val="26"/>
        </w:rPr>
      </w:pPr>
    </w:p>
    <w:p w14:paraId="254028B0" w14:textId="77777777" w:rsidR="00AB6756" w:rsidRPr="004E5045" w:rsidRDefault="00AB6756" w:rsidP="00B33277">
      <w:pPr>
        <w:keepNext/>
        <w:keepLines/>
        <w:jc w:val="center"/>
        <w:outlineLvl w:val="1"/>
        <w:rPr>
          <w:rFonts w:eastAsiaTheme="majorEastAsia"/>
          <w:b/>
          <w:bCs/>
          <w:i/>
          <w:sz w:val="26"/>
          <w:szCs w:val="26"/>
        </w:rPr>
      </w:pPr>
      <w:r w:rsidRPr="004E5045">
        <w:rPr>
          <w:rFonts w:eastAsiaTheme="majorEastAsia"/>
          <w:b/>
          <w:bCs/>
          <w:sz w:val="26"/>
          <w:szCs w:val="26"/>
        </w:rPr>
        <w:t>KOLEGJI PENAL I GJYKATËS SË LARTË</w:t>
      </w:r>
    </w:p>
    <w:p w14:paraId="2965A2FC" w14:textId="77777777" w:rsidR="00AB6756" w:rsidRPr="004E5045" w:rsidRDefault="00AB6756" w:rsidP="00B33277">
      <w:pPr>
        <w:rPr>
          <w:sz w:val="26"/>
          <w:szCs w:val="26"/>
        </w:rPr>
      </w:pPr>
    </w:p>
    <w:p w14:paraId="3B2A561E" w14:textId="1264F55E" w:rsidR="00AB6756" w:rsidRPr="004E5045" w:rsidRDefault="00AB6756" w:rsidP="00B33277">
      <w:pPr>
        <w:jc w:val="center"/>
        <w:rPr>
          <w:sz w:val="26"/>
          <w:szCs w:val="26"/>
        </w:rPr>
      </w:pPr>
      <w:r w:rsidRPr="004E5045">
        <w:rPr>
          <w:sz w:val="26"/>
          <w:szCs w:val="26"/>
        </w:rPr>
        <w:t>Pasi dëgjoi relatimin e gjyqtar</w:t>
      </w:r>
      <w:r w:rsidR="007531C8" w:rsidRPr="004E5045">
        <w:rPr>
          <w:sz w:val="26"/>
          <w:szCs w:val="26"/>
        </w:rPr>
        <w:t xml:space="preserve">it </w:t>
      </w:r>
      <w:r w:rsidR="008273D3" w:rsidRPr="004E5045">
        <w:rPr>
          <w:sz w:val="26"/>
          <w:szCs w:val="26"/>
        </w:rPr>
        <w:t>Sokol Binaj</w:t>
      </w:r>
      <w:r w:rsidRPr="004E5045">
        <w:rPr>
          <w:sz w:val="26"/>
          <w:szCs w:val="26"/>
        </w:rPr>
        <w:t xml:space="preserve"> dhe shqyrtoi çështjen në tërësi,</w:t>
      </w:r>
    </w:p>
    <w:p w14:paraId="62369C0E" w14:textId="77777777" w:rsidR="00AB6756" w:rsidRPr="004E5045" w:rsidRDefault="00AB6756" w:rsidP="00B33277">
      <w:pPr>
        <w:jc w:val="center"/>
        <w:rPr>
          <w:sz w:val="26"/>
          <w:szCs w:val="26"/>
        </w:rPr>
      </w:pPr>
    </w:p>
    <w:p w14:paraId="640DB926" w14:textId="5C8F42DB" w:rsidR="00AB6756" w:rsidRPr="004E5045" w:rsidRDefault="00AB6756" w:rsidP="00B33277">
      <w:pPr>
        <w:keepNext/>
        <w:keepLines/>
        <w:jc w:val="center"/>
        <w:outlineLvl w:val="1"/>
        <w:rPr>
          <w:rFonts w:eastAsiaTheme="majorEastAsia"/>
          <w:b/>
          <w:bCs/>
          <w:sz w:val="26"/>
          <w:szCs w:val="26"/>
        </w:rPr>
      </w:pPr>
      <w:r w:rsidRPr="004E5045">
        <w:rPr>
          <w:rFonts w:eastAsiaTheme="majorEastAsia"/>
          <w:b/>
          <w:bCs/>
          <w:sz w:val="26"/>
          <w:szCs w:val="26"/>
        </w:rPr>
        <w:t>V Ë R E N</w:t>
      </w:r>
      <w:r w:rsidR="002660F8" w:rsidRPr="004E5045">
        <w:rPr>
          <w:rFonts w:eastAsiaTheme="majorEastAsia"/>
          <w:b/>
          <w:bCs/>
          <w:sz w:val="26"/>
          <w:szCs w:val="26"/>
        </w:rPr>
        <w:t xml:space="preserve"> SE</w:t>
      </w:r>
      <w:r w:rsidR="00B33277" w:rsidRPr="004E5045">
        <w:rPr>
          <w:rFonts w:eastAsiaTheme="majorEastAsia"/>
          <w:b/>
          <w:bCs/>
          <w:sz w:val="26"/>
          <w:szCs w:val="26"/>
        </w:rPr>
        <w:t>:</w:t>
      </w:r>
    </w:p>
    <w:p w14:paraId="7D84CE81" w14:textId="77777777" w:rsidR="00AB6756" w:rsidRPr="004E5045" w:rsidRDefault="00AB6756" w:rsidP="00B33277">
      <w:pPr>
        <w:rPr>
          <w:sz w:val="26"/>
          <w:szCs w:val="26"/>
        </w:rPr>
      </w:pPr>
    </w:p>
    <w:p w14:paraId="6AF313B0" w14:textId="77777777" w:rsidR="00AB6756" w:rsidRPr="004E5045" w:rsidRDefault="00AB6756" w:rsidP="00B33277">
      <w:pPr>
        <w:numPr>
          <w:ilvl w:val="0"/>
          <w:numId w:val="1"/>
        </w:numPr>
        <w:jc w:val="both"/>
        <w:rPr>
          <w:b/>
          <w:sz w:val="26"/>
          <w:szCs w:val="26"/>
        </w:rPr>
      </w:pPr>
      <w:r w:rsidRPr="004E5045">
        <w:rPr>
          <w:b/>
          <w:sz w:val="26"/>
          <w:szCs w:val="26"/>
        </w:rPr>
        <w:t>Rrethanat e çështjes</w:t>
      </w:r>
    </w:p>
    <w:p w14:paraId="0A472547" w14:textId="77777777" w:rsidR="00AB6756" w:rsidRPr="004E5045" w:rsidRDefault="00AB6756" w:rsidP="00B33277">
      <w:pPr>
        <w:ind w:left="1080"/>
        <w:jc w:val="both"/>
        <w:rPr>
          <w:b/>
          <w:sz w:val="26"/>
          <w:szCs w:val="26"/>
        </w:rPr>
      </w:pPr>
    </w:p>
    <w:p w14:paraId="0634F1EF" w14:textId="26FEA432" w:rsidR="000D1F4F" w:rsidRPr="004E5045" w:rsidRDefault="00927878" w:rsidP="000D1F4F">
      <w:pPr>
        <w:pStyle w:val="NoSpacing"/>
        <w:numPr>
          <w:ilvl w:val="0"/>
          <w:numId w:val="2"/>
        </w:numPr>
        <w:ind w:left="0" w:firstLine="360"/>
        <w:jc w:val="both"/>
        <w:rPr>
          <w:rFonts w:ascii="Times New Roman" w:eastAsiaTheme="minorHAnsi" w:hAnsi="Times New Roman"/>
          <w:sz w:val="26"/>
          <w:szCs w:val="26"/>
        </w:rPr>
      </w:pPr>
      <w:r w:rsidRPr="004E5045">
        <w:rPr>
          <w:rFonts w:ascii="Times New Roman" w:eastAsiaTheme="minorHAnsi" w:hAnsi="Times New Roman"/>
          <w:sz w:val="26"/>
          <w:szCs w:val="26"/>
        </w:rPr>
        <w:t xml:space="preserve">Prokuroria pranë Gjykatës së Rrethit </w:t>
      </w:r>
      <w:r w:rsidR="00071E85" w:rsidRPr="004E5045">
        <w:rPr>
          <w:rFonts w:ascii="Times New Roman" w:eastAsiaTheme="minorHAnsi" w:hAnsi="Times New Roman"/>
          <w:sz w:val="26"/>
          <w:szCs w:val="26"/>
        </w:rPr>
        <w:t>Gjyqësor Lezhë</w:t>
      </w:r>
      <w:r w:rsidRPr="004E5045">
        <w:rPr>
          <w:rFonts w:ascii="Times New Roman" w:eastAsiaTheme="minorHAnsi" w:hAnsi="Times New Roman"/>
          <w:sz w:val="26"/>
          <w:szCs w:val="26"/>
        </w:rPr>
        <w:t xml:space="preserve">, </w:t>
      </w:r>
      <w:r w:rsidR="007F1234" w:rsidRPr="004E5045">
        <w:rPr>
          <w:rFonts w:ascii="Times New Roman" w:eastAsiaTheme="minorHAnsi" w:hAnsi="Times New Roman"/>
          <w:sz w:val="26"/>
          <w:szCs w:val="26"/>
        </w:rPr>
        <w:t>ka regjistruar procedimin penal nr.</w:t>
      </w:r>
      <w:r w:rsidR="00F72C96" w:rsidRPr="004E5045">
        <w:rPr>
          <w:rFonts w:ascii="Times New Roman" w:eastAsiaTheme="minorHAnsi" w:hAnsi="Times New Roman"/>
          <w:sz w:val="26"/>
          <w:szCs w:val="26"/>
        </w:rPr>
        <w:t>1083</w:t>
      </w:r>
      <w:r w:rsidR="007F1234" w:rsidRPr="004E5045">
        <w:rPr>
          <w:rFonts w:ascii="Times New Roman" w:eastAsiaTheme="minorHAnsi" w:hAnsi="Times New Roman"/>
          <w:sz w:val="26"/>
          <w:szCs w:val="26"/>
        </w:rPr>
        <w:t xml:space="preserve">, </w:t>
      </w:r>
      <w:r w:rsidR="000D1F4F" w:rsidRPr="004E5045">
        <w:rPr>
          <w:rFonts w:ascii="Times New Roman" w:eastAsiaTheme="minorHAnsi" w:hAnsi="Times New Roman"/>
          <w:sz w:val="26"/>
          <w:szCs w:val="26"/>
        </w:rPr>
        <w:t>v</w:t>
      </w:r>
      <w:r w:rsidR="00883FAE" w:rsidRPr="004E5045">
        <w:rPr>
          <w:rFonts w:ascii="Times New Roman" w:eastAsiaTheme="minorHAnsi" w:hAnsi="Times New Roman"/>
          <w:sz w:val="26"/>
          <w:szCs w:val="26"/>
        </w:rPr>
        <w:t>iti 201</w:t>
      </w:r>
      <w:r w:rsidR="00F72C96" w:rsidRPr="004E5045">
        <w:rPr>
          <w:rFonts w:ascii="Times New Roman" w:eastAsiaTheme="minorHAnsi" w:hAnsi="Times New Roman"/>
          <w:sz w:val="26"/>
          <w:szCs w:val="26"/>
        </w:rPr>
        <w:t>8</w:t>
      </w:r>
      <w:r w:rsidR="007F1234" w:rsidRPr="004E5045">
        <w:rPr>
          <w:rFonts w:ascii="Times New Roman" w:eastAsiaTheme="minorHAnsi" w:hAnsi="Times New Roman"/>
          <w:sz w:val="26"/>
          <w:szCs w:val="26"/>
        </w:rPr>
        <w:t xml:space="preserve"> p</w:t>
      </w:r>
      <w:r w:rsidR="007D20D0" w:rsidRPr="004E5045">
        <w:rPr>
          <w:rFonts w:ascii="Times New Roman" w:eastAsiaTheme="minorHAnsi" w:hAnsi="Times New Roman"/>
          <w:sz w:val="26"/>
          <w:szCs w:val="26"/>
        </w:rPr>
        <w:t>ë</w:t>
      </w:r>
      <w:r w:rsidR="007F1234" w:rsidRPr="004E5045">
        <w:rPr>
          <w:rFonts w:ascii="Times New Roman" w:eastAsiaTheme="minorHAnsi" w:hAnsi="Times New Roman"/>
          <w:sz w:val="26"/>
          <w:szCs w:val="26"/>
        </w:rPr>
        <w:t>r vepr</w:t>
      </w:r>
      <w:r w:rsidR="007D20D0" w:rsidRPr="004E5045">
        <w:rPr>
          <w:rFonts w:ascii="Times New Roman" w:eastAsiaTheme="minorHAnsi" w:hAnsi="Times New Roman"/>
          <w:sz w:val="26"/>
          <w:szCs w:val="26"/>
        </w:rPr>
        <w:t>ë</w:t>
      </w:r>
      <w:r w:rsidR="007F1234" w:rsidRPr="004E5045">
        <w:rPr>
          <w:rFonts w:ascii="Times New Roman" w:eastAsiaTheme="minorHAnsi" w:hAnsi="Times New Roman"/>
          <w:sz w:val="26"/>
          <w:szCs w:val="26"/>
        </w:rPr>
        <w:t xml:space="preserve">n penale </w:t>
      </w:r>
      <w:r w:rsidR="00883FAE" w:rsidRPr="004E5045">
        <w:rPr>
          <w:rFonts w:ascii="Times New Roman" w:hAnsi="Times New Roman"/>
          <w:sz w:val="26"/>
          <w:szCs w:val="26"/>
        </w:rPr>
        <w:t>“</w:t>
      </w:r>
      <w:r w:rsidR="00F72C96" w:rsidRPr="004E5045">
        <w:rPr>
          <w:rFonts w:ascii="Times New Roman" w:hAnsi="Times New Roman"/>
          <w:sz w:val="26"/>
          <w:szCs w:val="26"/>
        </w:rPr>
        <w:t>Falsifikimi i dokumentave”</w:t>
      </w:r>
      <w:r w:rsidR="00883FAE" w:rsidRPr="004E5045">
        <w:rPr>
          <w:rFonts w:ascii="Times New Roman" w:hAnsi="Times New Roman"/>
          <w:sz w:val="26"/>
          <w:szCs w:val="26"/>
        </w:rPr>
        <w:t xml:space="preserve">, parashikuar nga neni </w:t>
      </w:r>
      <w:r w:rsidR="00F72C96" w:rsidRPr="004E5045">
        <w:rPr>
          <w:rFonts w:ascii="Times New Roman" w:hAnsi="Times New Roman"/>
          <w:sz w:val="26"/>
          <w:szCs w:val="26"/>
        </w:rPr>
        <w:t>186</w:t>
      </w:r>
      <w:r w:rsidR="00883FAE" w:rsidRPr="004E5045">
        <w:rPr>
          <w:rFonts w:ascii="Times New Roman" w:hAnsi="Times New Roman"/>
          <w:sz w:val="26"/>
          <w:szCs w:val="26"/>
        </w:rPr>
        <w:t>, i Kodit Penal</w:t>
      </w:r>
      <w:r w:rsidR="00875B87" w:rsidRPr="004E5045">
        <w:rPr>
          <w:rFonts w:ascii="Times New Roman" w:hAnsi="Times New Roman"/>
          <w:sz w:val="26"/>
          <w:szCs w:val="26"/>
        </w:rPr>
        <w:t xml:space="preserve">, </w:t>
      </w:r>
      <w:r w:rsidR="00875B87" w:rsidRPr="004E5045">
        <w:rPr>
          <w:rFonts w:ascii="Times New Roman" w:hAnsi="Times New Roman"/>
          <w:color w:val="000000"/>
          <w:sz w:val="26"/>
          <w:szCs w:val="26"/>
        </w:rPr>
        <w:t>pa regjistruar emrin e ndonjë personi nën hetim</w:t>
      </w:r>
      <w:r w:rsidR="00B41CC4" w:rsidRPr="004E5045">
        <w:rPr>
          <w:rFonts w:ascii="Times New Roman" w:eastAsiaTheme="minorHAnsi" w:hAnsi="Times New Roman"/>
          <w:sz w:val="26"/>
          <w:szCs w:val="26"/>
        </w:rPr>
        <w:t>.</w:t>
      </w:r>
    </w:p>
    <w:p w14:paraId="379650E1" w14:textId="443BBD2C" w:rsidR="007A3A8B" w:rsidRPr="004E5045" w:rsidRDefault="002B4FA7" w:rsidP="00F22925">
      <w:pPr>
        <w:pStyle w:val="NoSpacing"/>
        <w:numPr>
          <w:ilvl w:val="0"/>
          <w:numId w:val="2"/>
        </w:numPr>
        <w:ind w:left="0" w:firstLine="360"/>
        <w:jc w:val="both"/>
        <w:rPr>
          <w:rFonts w:ascii="Times New Roman" w:hAnsi="Times New Roman"/>
          <w:color w:val="000000"/>
          <w:sz w:val="26"/>
          <w:szCs w:val="26"/>
        </w:rPr>
      </w:pPr>
      <w:r>
        <w:rPr>
          <w:rFonts w:ascii="Times New Roman" w:eastAsiaTheme="minorHAnsi" w:hAnsi="Times New Roman"/>
          <w:sz w:val="26"/>
          <w:szCs w:val="26"/>
        </w:rPr>
        <w:t>Nga p</w:t>
      </w:r>
      <w:r w:rsidR="00CF7E4B">
        <w:rPr>
          <w:rFonts w:ascii="Times New Roman" w:eastAsiaTheme="minorHAnsi" w:hAnsi="Times New Roman"/>
          <w:sz w:val="26"/>
          <w:szCs w:val="26"/>
        </w:rPr>
        <w:t>ë</w:t>
      </w:r>
      <w:r w:rsidR="002660F8" w:rsidRPr="004E5045">
        <w:rPr>
          <w:rFonts w:ascii="Times New Roman" w:eastAsiaTheme="minorHAnsi" w:hAnsi="Times New Roman"/>
          <w:sz w:val="26"/>
          <w:szCs w:val="26"/>
        </w:rPr>
        <w:t>rmbajtja e disponimeve t</w:t>
      </w:r>
      <w:r w:rsidR="00CF7E4B">
        <w:rPr>
          <w:rFonts w:ascii="Times New Roman" w:eastAsiaTheme="minorHAnsi" w:hAnsi="Times New Roman"/>
          <w:sz w:val="26"/>
          <w:szCs w:val="26"/>
        </w:rPr>
        <w:t>ë</w:t>
      </w:r>
      <w:r w:rsidR="002660F8" w:rsidRPr="004E5045">
        <w:rPr>
          <w:rFonts w:ascii="Times New Roman" w:eastAsiaTheme="minorHAnsi" w:hAnsi="Times New Roman"/>
          <w:sz w:val="26"/>
          <w:szCs w:val="26"/>
        </w:rPr>
        <w:t xml:space="preserve"> gjykatave t</w:t>
      </w:r>
      <w:r w:rsidR="00CF7E4B">
        <w:rPr>
          <w:rFonts w:ascii="Times New Roman" w:eastAsiaTheme="minorHAnsi" w:hAnsi="Times New Roman"/>
          <w:sz w:val="26"/>
          <w:szCs w:val="26"/>
        </w:rPr>
        <w:t>ë</w:t>
      </w:r>
      <w:r w:rsidR="002660F8" w:rsidRPr="004E5045">
        <w:rPr>
          <w:rFonts w:ascii="Times New Roman" w:eastAsiaTheme="minorHAnsi" w:hAnsi="Times New Roman"/>
          <w:sz w:val="26"/>
          <w:szCs w:val="26"/>
        </w:rPr>
        <w:t xml:space="preserve"> shkall</w:t>
      </w:r>
      <w:r w:rsidR="00CF7E4B">
        <w:rPr>
          <w:rFonts w:ascii="Times New Roman" w:eastAsiaTheme="minorHAnsi" w:hAnsi="Times New Roman"/>
          <w:sz w:val="26"/>
          <w:szCs w:val="26"/>
        </w:rPr>
        <w:t>ë</w:t>
      </w:r>
      <w:r>
        <w:rPr>
          <w:rFonts w:ascii="Times New Roman" w:eastAsiaTheme="minorHAnsi" w:hAnsi="Times New Roman"/>
          <w:sz w:val="26"/>
          <w:szCs w:val="26"/>
        </w:rPr>
        <w:t>ve m</w:t>
      </w:r>
      <w:r w:rsidR="00CF7E4B">
        <w:rPr>
          <w:rFonts w:ascii="Times New Roman" w:eastAsiaTheme="minorHAnsi" w:hAnsi="Times New Roman"/>
          <w:sz w:val="26"/>
          <w:szCs w:val="26"/>
        </w:rPr>
        <w:t>ë</w:t>
      </w:r>
      <w:r w:rsidR="002660F8" w:rsidRPr="004E5045">
        <w:rPr>
          <w:rFonts w:ascii="Times New Roman" w:eastAsiaTheme="minorHAnsi" w:hAnsi="Times New Roman"/>
          <w:sz w:val="26"/>
          <w:szCs w:val="26"/>
        </w:rPr>
        <w:t xml:space="preserve"> t</w:t>
      </w:r>
      <w:r w:rsidR="00CF7E4B">
        <w:rPr>
          <w:rFonts w:ascii="Times New Roman" w:eastAsiaTheme="minorHAnsi" w:hAnsi="Times New Roman"/>
          <w:sz w:val="26"/>
          <w:szCs w:val="26"/>
        </w:rPr>
        <w:t>ë</w:t>
      </w:r>
      <w:r w:rsidR="002660F8" w:rsidRPr="004E5045">
        <w:rPr>
          <w:rFonts w:ascii="Times New Roman" w:eastAsiaTheme="minorHAnsi" w:hAnsi="Times New Roman"/>
          <w:sz w:val="26"/>
          <w:szCs w:val="26"/>
        </w:rPr>
        <w:t xml:space="preserve"> ul</w:t>
      </w:r>
      <w:r w:rsidR="00CF7E4B">
        <w:rPr>
          <w:rFonts w:ascii="Times New Roman" w:eastAsiaTheme="minorHAnsi" w:hAnsi="Times New Roman"/>
          <w:sz w:val="26"/>
          <w:szCs w:val="26"/>
        </w:rPr>
        <w:t>ë</w:t>
      </w:r>
      <w:r w:rsidR="002660F8" w:rsidRPr="004E5045">
        <w:rPr>
          <w:rFonts w:ascii="Times New Roman" w:eastAsiaTheme="minorHAnsi" w:hAnsi="Times New Roman"/>
          <w:sz w:val="26"/>
          <w:szCs w:val="26"/>
        </w:rPr>
        <w:t>ta ka  rezultuar</w:t>
      </w:r>
      <w:r w:rsidR="004077DF" w:rsidRPr="004E5045">
        <w:rPr>
          <w:rFonts w:ascii="Times New Roman" w:eastAsiaTheme="minorHAnsi" w:hAnsi="Times New Roman"/>
          <w:sz w:val="26"/>
          <w:szCs w:val="26"/>
        </w:rPr>
        <w:t xml:space="preserve"> se </w:t>
      </w:r>
      <w:r w:rsidR="002660F8" w:rsidRPr="004E5045">
        <w:rPr>
          <w:rFonts w:ascii="Times New Roman" w:eastAsiaTheme="minorHAnsi" w:hAnsi="Times New Roman"/>
          <w:sz w:val="26"/>
          <w:szCs w:val="26"/>
        </w:rPr>
        <w:t xml:space="preserve">- </w:t>
      </w:r>
      <w:r w:rsidR="009D6D11" w:rsidRPr="004E5045">
        <w:rPr>
          <w:rFonts w:ascii="Times New Roman" w:hAnsi="Times New Roman"/>
          <w:color w:val="000000"/>
          <w:sz w:val="26"/>
          <w:szCs w:val="26"/>
        </w:rPr>
        <w:t>m</w:t>
      </w:r>
      <w:r w:rsidR="00BE297D" w:rsidRPr="004E5045">
        <w:rPr>
          <w:rFonts w:ascii="Times New Roman" w:hAnsi="Times New Roman"/>
          <w:color w:val="000000"/>
          <w:sz w:val="26"/>
          <w:szCs w:val="26"/>
        </w:rPr>
        <w:t>ë</w:t>
      </w:r>
      <w:r w:rsidR="009D6D11" w:rsidRPr="004E5045">
        <w:rPr>
          <w:rFonts w:ascii="Times New Roman" w:hAnsi="Times New Roman"/>
          <w:color w:val="000000"/>
          <w:sz w:val="26"/>
          <w:szCs w:val="26"/>
        </w:rPr>
        <w:t xml:space="preserve"> datë 23.03.2018</w:t>
      </w:r>
      <w:r w:rsidR="002660F8" w:rsidRPr="004E5045">
        <w:rPr>
          <w:rFonts w:ascii="Times New Roman" w:hAnsi="Times New Roman"/>
          <w:color w:val="000000"/>
          <w:sz w:val="26"/>
          <w:szCs w:val="26"/>
        </w:rPr>
        <w:t>,</w:t>
      </w:r>
      <w:r w:rsidR="009D6D11" w:rsidRPr="004E5045">
        <w:rPr>
          <w:rFonts w:ascii="Times New Roman" w:hAnsi="Times New Roman"/>
          <w:color w:val="000000"/>
          <w:sz w:val="26"/>
          <w:szCs w:val="26"/>
        </w:rPr>
        <w:t xml:space="preserve"> shtetasj</w:t>
      </w:r>
      <w:r w:rsidR="007A3A8B" w:rsidRPr="004E5045">
        <w:rPr>
          <w:rFonts w:ascii="Times New Roman" w:hAnsi="Times New Roman"/>
          <w:color w:val="000000"/>
          <w:sz w:val="26"/>
          <w:szCs w:val="26"/>
        </w:rPr>
        <w:t xml:space="preserve">a Anisa Frroku </w:t>
      </w:r>
      <w:r w:rsidR="009D6D11" w:rsidRPr="004E5045">
        <w:rPr>
          <w:rFonts w:ascii="Times New Roman" w:hAnsi="Times New Roman"/>
          <w:color w:val="000000"/>
          <w:sz w:val="26"/>
          <w:szCs w:val="26"/>
        </w:rPr>
        <w:t xml:space="preserve"> i ka drejtuar Prokurores së Përgjithshme një shkresë me lëndë: kërkesë, duke parashtruar se e ndodhur në një situatë shumë të vështirë në lidhje me pronësinë e saj dhe duke mos marrë asnjë zgjidhje nga instituci</w:t>
      </w:r>
      <w:r w:rsidR="008E46E9" w:rsidRPr="004E5045">
        <w:rPr>
          <w:rFonts w:ascii="Times New Roman" w:hAnsi="Times New Roman"/>
          <w:color w:val="000000"/>
          <w:sz w:val="26"/>
          <w:szCs w:val="26"/>
        </w:rPr>
        <w:t xml:space="preserve">onet kompetente i </w:t>
      </w:r>
      <w:r w:rsidR="00E10838" w:rsidRPr="004E5045">
        <w:rPr>
          <w:rFonts w:ascii="Times New Roman" w:hAnsi="Times New Roman"/>
          <w:color w:val="000000"/>
          <w:sz w:val="26"/>
          <w:szCs w:val="26"/>
        </w:rPr>
        <w:t>është</w:t>
      </w:r>
      <w:r w:rsidR="008E46E9" w:rsidRPr="004E5045">
        <w:rPr>
          <w:rFonts w:ascii="Times New Roman" w:hAnsi="Times New Roman"/>
          <w:color w:val="000000"/>
          <w:sz w:val="26"/>
          <w:szCs w:val="26"/>
        </w:rPr>
        <w:t xml:space="preserve"> </w:t>
      </w:r>
      <w:r w:rsidR="009D6D11" w:rsidRPr="004E5045">
        <w:rPr>
          <w:rFonts w:ascii="Times New Roman" w:hAnsi="Times New Roman"/>
          <w:color w:val="000000"/>
          <w:sz w:val="26"/>
          <w:szCs w:val="26"/>
        </w:rPr>
        <w:t xml:space="preserve"> drejtuar prokurores së përgjithshme në lidhje me problemin e pronës së saj.</w:t>
      </w:r>
      <w:r w:rsidR="007A3A8B" w:rsidRPr="004E5045">
        <w:rPr>
          <w:rFonts w:ascii="Times New Roman" w:hAnsi="Times New Roman"/>
          <w:color w:val="000000"/>
          <w:sz w:val="26"/>
          <w:szCs w:val="26"/>
        </w:rPr>
        <w:t xml:space="preserve"> </w:t>
      </w:r>
    </w:p>
    <w:p w14:paraId="5BB436BF" w14:textId="62FF39B7" w:rsidR="009D6D11" w:rsidRPr="004E5045" w:rsidRDefault="009D6D11" w:rsidP="00F22925">
      <w:pPr>
        <w:pStyle w:val="NoSpacing"/>
        <w:numPr>
          <w:ilvl w:val="0"/>
          <w:numId w:val="2"/>
        </w:numPr>
        <w:ind w:left="0" w:firstLine="360"/>
        <w:jc w:val="both"/>
        <w:rPr>
          <w:rFonts w:ascii="Times New Roman" w:hAnsi="Times New Roman"/>
          <w:color w:val="000000"/>
          <w:sz w:val="26"/>
          <w:szCs w:val="26"/>
        </w:rPr>
      </w:pPr>
      <w:r w:rsidRPr="004E5045">
        <w:rPr>
          <w:rFonts w:ascii="Times New Roman" w:hAnsi="Times New Roman"/>
          <w:color w:val="000000"/>
          <w:sz w:val="26"/>
          <w:szCs w:val="26"/>
        </w:rPr>
        <w:t xml:space="preserve"> Konkretisht, shtetasja Anisa</w:t>
      </w:r>
      <w:r w:rsidR="007A3A8B" w:rsidRPr="004E5045">
        <w:rPr>
          <w:rFonts w:ascii="Times New Roman" w:hAnsi="Times New Roman"/>
          <w:color w:val="000000"/>
          <w:sz w:val="26"/>
          <w:szCs w:val="26"/>
        </w:rPr>
        <w:t xml:space="preserve"> Frroku </w:t>
      </w:r>
      <w:r w:rsidRPr="004E5045">
        <w:rPr>
          <w:rFonts w:ascii="Times New Roman" w:hAnsi="Times New Roman"/>
          <w:color w:val="000000"/>
          <w:sz w:val="26"/>
          <w:szCs w:val="26"/>
        </w:rPr>
        <w:t xml:space="preserve"> ka deklaruar se bazuar në ligjin Nr.7501/1991, familja e saj është pajisur me një sipërfaqe toke </w:t>
      </w:r>
      <w:r w:rsidR="002B4FA7">
        <w:rPr>
          <w:rFonts w:ascii="Times New Roman" w:hAnsi="Times New Roman"/>
          <w:color w:val="000000"/>
          <w:sz w:val="26"/>
          <w:szCs w:val="26"/>
        </w:rPr>
        <w:t>p</w:t>
      </w:r>
      <w:r w:rsidR="00752CD2">
        <w:rPr>
          <w:rFonts w:ascii="Times New Roman" w:hAnsi="Times New Roman"/>
          <w:color w:val="000000"/>
          <w:sz w:val="26"/>
          <w:szCs w:val="26"/>
        </w:rPr>
        <w:t>r</w:t>
      </w:r>
      <w:r w:rsidR="002B4FA7">
        <w:rPr>
          <w:rFonts w:ascii="Times New Roman" w:hAnsi="Times New Roman"/>
          <w:color w:val="000000"/>
          <w:sz w:val="26"/>
          <w:szCs w:val="26"/>
        </w:rPr>
        <w:t>e</w:t>
      </w:r>
      <w:r w:rsidRPr="004E5045">
        <w:rPr>
          <w:rFonts w:ascii="Times New Roman" w:hAnsi="Times New Roman"/>
          <w:color w:val="000000"/>
          <w:sz w:val="26"/>
          <w:szCs w:val="26"/>
        </w:rPr>
        <w:t>j 14400 m</w:t>
      </w:r>
      <w:r w:rsidRPr="004E5045">
        <w:rPr>
          <w:rFonts w:ascii="Times New Roman" w:hAnsi="Times New Roman"/>
          <w:color w:val="000000"/>
          <w:sz w:val="26"/>
          <w:szCs w:val="26"/>
          <w:vertAlign w:val="superscript"/>
        </w:rPr>
        <w:t>2</w:t>
      </w:r>
      <w:r w:rsidRPr="004E5045">
        <w:rPr>
          <w:rFonts w:ascii="Times New Roman" w:hAnsi="Times New Roman"/>
          <w:color w:val="000000"/>
          <w:sz w:val="26"/>
          <w:szCs w:val="26"/>
        </w:rPr>
        <w:t>, me Nr.ngastre 58/17</w:t>
      </w:r>
      <w:r w:rsidR="007A3A8B" w:rsidRPr="004E5045">
        <w:rPr>
          <w:rFonts w:ascii="Times New Roman" w:hAnsi="Times New Roman"/>
          <w:color w:val="000000"/>
          <w:sz w:val="26"/>
          <w:szCs w:val="26"/>
        </w:rPr>
        <w:t xml:space="preserve"> -</w:t>
      </w:r>
      <w:r w:rsidRPr="004E5045">
        <w:rPr>
          <w:rFonts w:ascii="Times New Roman" w:hAnsi="Times New Roman"/>
          <w:color w:val="000000"/>
          <w:sz w:val="26"/>
          <w:szCs w:val="26"/>
        </w:rPr>
        <w:t xml:space="preserve"> e pasqyruar në formularin 6 pranë DAMT-Lezhë. Kjo sipërfaqe toke është punuar nga prindërit e saj për 6-7 vite dhe në vitin 2000 kur kanë kërkuar për të regjistruar pasurinë, një kërkesë e tillë i'u është refuzuar nga ZVRPP Lezhë duke qenë se posedohet e regjistruar nga shtetas të tjerë jo vendas sipas një vendimi i cili nuk ekziston si dokumentacion zyrtar.</w:t>
      </w:r>
    </w:p>
    <w:p w14:paraId="5B98F0A7" w14:textId="364280EB" w:rsidR="007A3A8B"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Në vijim shtetasja Anisa Frroku ka parashtruar se i është drejtuar disa herë KVTP-së, por nuk ka marrë asnjë përgjigje nga Komisioni, mbasi si rrjedhojë e paaftësisë së tyre për të zbatuar ligjin ose si aftësi e tyre për të mos e zbatuar atë. Me bindje të plotë shtetasja Anisa Frroku sh</w:t>
      </w:r>
      <w:r w:rsidR="002B4FA7">
        <w:rPr>
          <w:color w:val="000000"/>
          <w:sz w:val="26"/>
          <w:szCs w:val="26"/>
          <w:lang w:eastAsia="sq-AL"/>
        </w:rPr>
        <w:t>p</w:t>
      </w:r>
      <w:r w:rsidR="00752CD2">
        <w:rPr>
          <w:color w:val="000000"/>
          <w:sz w:val="26"/>
          <w:szCs w:val="26"/>
          <w:lang w:eastAsia="sq-AL"/>
        </w:rPr>
        <w:t>r</w:t>
      </w:r>
      <w:r w:rsidR="002B4FA7">
        <w:rPr>
          <w:color w:val="000000"/>
          <w:sz w:val="26"/>
          <w:szCs w:val="26"/>
          <w:lang w:eastAsia="sq-AL"/>
        </w:rPr>
        <w:t>e</w:t>
      </w:r>
      <w:r w:rsidRPr="004E5045">
        <w:rPr>
          <w:color w:val="000000"/>
          <w:sz w:val="26"/>
          <w:szCs w:val="26"/>
          <w:lang w:eastAsia="sq-AL"/>
        </w:rPr>
        <w:t>het se pronësia në NJQV S</w:t>
      </w:r>
      <w:r w:rsidR="007A3A8B" w:rsidRPr="004E5045">
        <w:rPr>
          <w:color w:val="000000"/>
          <w:sz w:val="26"/>
          <w:szCs w:val="26"/>
          <w:lang w:eastAsia="sq-AL"/>
        </w:rPr>
        <w:t>hëngjin/</w:t>
      </w:r>
      <w:r w:rsidR="00F20649" w:rsidRPr="004E5045">
        <w:rPr>
          <w:color w:val="000000"/>
          <w:sz w:val="26"/>
          <w:szCs w:val="26"/>
          <w:lang w:eastAsia="sq-AL"/>
        </w:rPr>
        <w:t xml:space="preserve">është </w:t>
      </w:r>
      <w:r w:rsidR="00F20649" w:rsidRPr="004E5045">
        <w:rPr>
          <w:color w:val="000000"/>
          <w:sz w:val="26"/>
          <w:szCs w:val="26"/>
          <w:lang w:eastAsia="sq-AL"/>
        </w:rPr>
        <w:lastRenderedPageBreak/>
        <w:t>kthyer në një p</w:t>
      </w:r>
      <w:r w:rsidRPr="004E5045">
        <w:rPr>
          <w:color w:val="000000"/>
          <w:sz w:val="26"/>
          <w:szCs w:val="26"/>
          <w:lang w:eastAsia="sq-AL"/>
        </w:rPr>
        <w:t xml:space="preserve">azar nga klane të caktuara në Lezhë, të cilët dhe bregun e dytë të detit e kanë kthyer tokë (arë+pemtore). </w:t>
      </w:r>
      <w:r w:rsidR="007A3A8B" w:rsidRPr="004E5045">
        <w:rPr>
          <w:color w:val="000000"/>
          <w:sz w:val="26"/>
          <w:szCs w:val="26"/>
          <w:lang w:eastAsia="sq-AL"/>
        </w:rPr>
        <w:t xml:space="preserve"> </w:t>
      </w:r>
    </w:p>
    <w:p w14:paraId="771A0202" w14:textId="573A0CC8"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Nga ana e Prokurorisë së Përgjithshme</w:t>
      </w:r>
      <w:r w:rsidR="007A3A8B" w:rsidRPr="004E5045">
        <w:rPr>
          <w:color w:val="000000"/>
          <w:sz w:val="26"/>
          <w:szCs w:val="26"/>
          <w:lang w:eastAsia="sq-AL"/>
        </w:rPr>
        <w:t>,</w:t>
      </w:r>
      <w:r w:rsidRPr="004E5045">
        <w:rPr>
          <w:color w:val="000000"/>
          <w:sz w:val="26"/>
          <w:szCs w:val="26"/>
          <w:lang w:eastAsia="sq-AL"/>
        </w:rPr>
        <w:t xml:space="preserve"> me datë 16.05.2018, kjo shkresë e shtetases Anisa Frroku, i është dërguar për kompetencë dhe zgjidhje ligjore Prokurorisë </w:t>
      </w:r>
      <w:r w:rsidR="002B4FA7">
        <w:rPr>
          <w:color w:val="000000"/>
          <w:sz w:val="26"/>
          <w:szCs w:val="26"/>
          <w:lang w:eastAsia="sq-AL"/>
        </w:rPr>
        <w:t>pran</w:t>
      </w:r>
      <w:r w:rsidR="00CF7E4B">
        <w:rPr>
          <w:color w:val="000000"/>
          <w:sz w:val="26"/>
          <w:szCs w:val="26"/>
          <w:lang w:eastAsia="sq-AL"/>
        </w:rPr>
        <w:t>ë</w:t>
      </w:r>
      <w:r w:rsidR="007A3A8B" w:rsidRPr="004E5045">
        <w:rPr>
          <w:color w:val="000000"/>
          <w:sz w:val="26"/>
          <w:szCs w:val="26"/>
          <w:lang w:eastAsia="sq-AL"/>
        </w:rPr>
        <w:t xml:space="preserve"> Gjykat</w:t>
      </w:r>
      <w:r w:rsidR="00CF7E4B">
        <w:rPr>
          <w:color w:val="000000"/>
          <w:sz w:val="26"/>
          <w:szCs w:val="26"/>
          <w:lang w:eastAsia="sq-AL"/>
        </w:rPr>
        <w:t>ë</w:t>
      </w:r>
      <w:r w:rsidR="007A3A8B" w:rsidRPr="004E5045">
        <w:rPr>
          <w:color w:val="000000"/>
          <w:sz w:val="26"/>
          <w:szCs w:val="26"/>
          <w:lang w:eastAsia="sq-AL"/>
        </w:rPr>
        <w:t xml:space="preserve">s </w:t>
      </w:r>
      <w:r w:rsidRPr="004E5045">
        <w:rPr>
          <w:color w:val="000000"/>
          <w:sz w:val="26"/>
          <w:szCs w:val="26"/>
          <w:lang w:eastAsia="sq-AL"/>
        </w:rPr>
        <w:t>së Rrethit Gjyqësor Lezhë. Nga hetimet e kryera ka rezultuar se familjes së Shtetasit Pjetër Kol Frroku, nga fshati Ishull-Shëngjin me anë të AMTP Nr.2077, datë 28.07.1993</w:t>
      </w:r>
      <w:r w:rsidR="00341DB0" w:rsidRPr="004E5045">
        <w:rPr>
          <w:color w:val="000000"/>
          <w:sz w:val="26"/>
          <w:szCs w:val="26"/>
          <w:lang w:eastAsia="sq-AL"/>
        </w:rPr>
        <w:t>,</w:t>
      </w:r>
      <w:r w:rsidRPr="004E5045">
        <w:rPr>
          <w:color w:val="000000"/>
          <w:sz w:val="26"/>
          <w:szCs w:val="26"/>
          <w:lang w:eastAsia="sq-AL"/>
        </w:rPr>
        <w:t xml:space="preserve"> i është dhënë në pronësi një sipërfaqe toke </w:t>
      </w:r>
      <w:r w:rsidR="002B4FA7">
        <w:rPr>
          <w:color w:val="000000"/>
          <w:sz w:val="26"/>
          <w:szCs w:val="26"/>
          <w:lang w:eastAsia="sq-AL"/>
        </w:rPr>
        <w:t>p</w:t>
      </w:r>
      <w:r w:rsidR="00752CD2">
        <w:rPr>
          <w:color w:val="000000"/>
          <w:sz w:val="26"/>
          <w:szCs w:val="26"/>
          <w:lang w:eastAsia="sq-AL"/>
        </w:rPr>
        <w:t>r</w:t>
      </w:r>
      <w:r w:rsidR="002B4FA7">
        <w:rPr>
          <w:color w:val="000000"/>
          <w:sz w:val="26"/>
          <w:szCs w:val="26"/>
          <w:lang w:eastAsia="sq-AL"/>
        </w:rPr>
        <w:t>e</w:t>
      </w:r>
      <w:r w:rsidRPr="004E5045">
        <w:rPr>
          <w:color w:val="000000"/>
          <w:sz w:val="26"/>
          <w:szCs w:val="26"/>
          <w:lang w:eastAsia="sq-AL"/>
        </w:rPr>
        <w:t>j 8200 m</w:t>
      </w:r>
      <w:r w:rsidRPr="004E5045">
        <w:rPr>
          <w:color w:val="000000"/>
          <w:sz w:val="26"/>
          <w:szCs w:val="26"/>
          <w:vertAlign w:val="superscript"/>
          <w:lang w:eastAsia="sq-AL"/>
        </w:rPr>
        <w:t>2</w:t>
      </w:r>
      <w:r w:rsidRPr="004E5045">
        <w:rPr>
          <w:color w:val="000000"/>
          <w:sz w:val="26"/>
          <w:szCs w:val="26"/>
          <w:lang w:eastAsia="sq-AL"/>
        </w:rPr>
        <w:t>, e llojit arë, pemtore dhe truall. Sipas çertifikatës familjare të lëshuar</w:t>
      </w:r>
      <w:r w:rsidR="00341DB0" w:rsidRPr="004E5045">
        <w:rPr>
          <w:color w:val="000000"/>
          <w:sz w:val="26"/>
          <w:szCs w:val="26"/>
          <w:lang w:eastAsia="sq-AL"/>
        </w:rPr>
        <w:t>,</w:t>
      </w:r>
      <w:r w:rsidRPr="004E5045">
        <w:rPr>
          <w:color w:val="000000"/>
          <w:sz w:val="26"/>
          <w:szCs w:val="26"/>
          <w:lang w:eastAsia="sq-AL"/>
        </w:rPr>
        <w:t xml:space="preserve"> me datë 18.06.2014</w:t>
      </w:r>
      <w:r w:rsidR="00341DB0" w:rsidRPr="004E5045">
        <w:rPr>
          <w:color w:val="000000"/>
          <w:sz w:val="26"/>
          <w:szCs w:val="26"/>
          <w:lang w:eastAsia="sq-AL"/>
        </w:rPr>
        <w:t>,</w:t>
      </w:r>
      <w:r w:rsidRPr="004E5045">
        <w:rPr>
          <w:color w:val="000000"/>
          <w:sz w:val="26"/>
          <w:szCs w:val="26"/>
          <w:lang w:eastAsia="sq-AL"/>
        </w:rPr>
        <w:t xml:space="preserve"> nga Zyra e Gjendjes Civile Shëngjin rezulton se familja me kryefamiljar shtetasin Pjetër Frroku</w:t>
      </w:r>
      <w:r w:rsidR="00341DB0" w:rsidRPr="004E5045">
        <w:rPr>
          <w:color w:val="000000"/>
          <w:sz w:val="26"/>
          <w:szCs w:val="26"/>
          <w:lang w:eastAsia="sq-AL"/>
        </w:rPr>
        <w:t>,</w:t>
      </w:r>
      <w:r w:rsidRPr="004E5045">
        <w:rPr>
          <w:color w:val="000000"/>
          <w:sz w:val="26"/>
          <w:szCs w:val="26"/>
          <w:lang w:eastAsia="sq-AL"/>
        </w:rPr>
        <w:t xml:space="preserve"> me datë 01.08.1991</w:t>
      </w:r>
      <w:r w:rsidR="00341DB0" w:rsidRPr="004E5045">
        <w:rPr>
          <w:color w:val="000000"/>
          <w:sz w:val="26"/>
          <w:szCs w:val="26"/>
          <w:lang w:eastAsia="sq-AL"/>
        </w:rPr>
        <w:t>,</w:t>
      </w:r>
      <w:r w:rsidRPr="004E5045">
        <w:rPr>
          <w:color w:val="000000"/>
          <w:sz w:val="26"/>
          <w:szCs w:val="26"/>
          <w:lang w:eastAsia="sq-AL"/>
        </w:rPr>
        <w:t xml:space="preserve"> përbëhej nga 7 pjesëtar, konkretisht kryefamiljari, bashkëshortja e tij dhe 5 fëmijët, ndër</w:t>
      </w:r>
      <w:r w:rsidR="00341DB0" w:rsidRPr="004E5045">
        <w:rPr>
          <w:color w:val="000000"/>
          <w:sz w:val="26"/>
          <w:szCs w:val="26"/>
          <w:lang w:eastAsia="sq-AL"/>
        </w:rPr>
        <w:t xml:space="preserve"> ta edhe shtetasja Anisa Frroku. G</w:t>
      </w:r>
      <w:r w:rsidRPr="004E5045">
        <w:rPr>
          <w:color w:val="000000"/>
          <w:sz w:val="26"/>
          <w:szCs w:val="26"/>
          <w:lang w:eastAsia="sq-AL"/>
        </w:rPr>
        <w:t>jithashtu, sipas shkresës së datës 27.09.2016</w:t>
      </w:r>
      <w:r w:rsidR="00341DB0" w:rsidRPr="004E5045">
        <w:rPr>
          <w:color w:val="000000"/>
          <w:sz w:val="26"/>
          <w:szCs w:val="26"/>
          <w:lang w:eastAsia="sq-AL"/>
        </w:rPr>
        <w:t>, të lëshuar nga DAMT/</w:t>
      </w:r>
      <w:r w:rsidRPr="004E5045">
        <w:rPr>
          <w:color w:val="000000"/>
          <w:sz w:val="26"/>
          <w:szCs w:val="26"/>
          <w:lang w:eastAsia="sq-AL"/>
        </w:rPr>
        <w:t>Këshilli i Qarkut Lezhë, shkresë që i është drejtuar shtetasit Pjetër Frroku</w:t>
      </w:r>
      <w:r w:rsidR="00341DB0" w:rsidRPr="004E5045">
        <w:rPr>
          <w:color w:val="000000"/>
          <w:sz w:val="26"/>
          <w:szCs w:val="26"/>
          <w:lang w:eastAsia="sq-AL"/>
        </w:rPr>
        <w:t>,</w:t>
      </w:r>
      <w:r w:rsidRPr="004E5045">
        <w:rPr>
          <w:color w:val="000000"/>
          <w:sz w:val="26"/>
          <w:szCs w:val="26"/>
          <w:lang w:eastAsia="sq-AL"/>
        </w:rPr>
        <w:t xml:space="preserve"> rezulton se mbas verifikimit të dokumentacionit që ndodhet në arkivën e DAMT shtetasi Pjetër Frroku është trajtuar me 14400</w:t>
      </w:r>
      <w:r w:rsidR="00341DB0" w:rsidRPr="004E5045">
        <w:rPr>
          <w:color w:val="000000"/>
          <w:sz w:val="26"/>
          <w:szCs w:val="26"/>
          <w:lang w:eastAsia="sq-AL"/>
        </w:rPr>
        <w:t xml:space="preserve"> </w:t>
      </w:r>
      <w:r w:rsidRPr="004E5045">
        <w:rPr>
          <w:color w:val="000000"/>
          <w:sz w:val="26"/>
          <w:szCs w:val="26"/>
          <w:lang w:eastAsia="sq-AL"/>
        </w:rPr>
        <w:t xml:space="preserve">m2 tokë dhe gjendet në listat e </w:t>
      </w:r>
      <w:r w:rsidR="00341DB0" w:rsidRPr="004E5045">
        <w:rPr>
          <w:color w:val="000000"/>
          <w:sz w:val="26"/>
          <w:szCs w:val="26"/>
          <w:lang w:eastAsia="sq-AL"/>
        </w:rPr>
        <w:t xml:space="preserve"> dates </w:t>
      </w:r>
      <w:r w:rsidRPr="004E5045">
        <w:rPr>
          <w:color w:val="000000"/>
          <w:sz w:val="26"/>
          <w:szCs w:val="26"/>
          <w:lang w:eastAsia="sq-AL"/>
        </w:rPr>
        <w:t>01.08.1991 me 7 veta, norma e tokës për f</w:t>
      </w:r>
      <w:r w:rsidR="00341DB0" w:rsidRPr="004E5045">
        <w:rPr>
          <w:color w:val="000000"/>
          <w:sz w:val="26"/>
          <w:szCs w:val="26"/>
          <w:lang w:eastAsia="sq-AL"/>
        </w:rPr>
        <w:t>rymë në fshatin Ishull-Shëngjin/</w:t>
      </w:r>
      <w:r w:rsidRPr="004E5045">
        <w:rPr>
          <w:color w:val="000000"/>
          <w:sz w:val="26"/>
          <w:szCs w:val="26"/>
          <w:lang w:eastAsia="sq-AL"/>
        </w:rPr>
        <w:t xml:space="preserve"> Njësia Administr</w:t>
      </w:r>
      <w:r w:rsidR="00341DB0" w:rsidRPr="004E5045">
        <w:rPr>
          <w:color w:val="000000"/>
          <w:sz w:val="26"/>
          <w:szCs w:val="26"/>
          <w:lang w:eastAsia="sq-AL"/>
        </w:rPr>
        <w:t>ative Shëngjin</w:t>
      </w:r>
      <w:r w:rsidRPr="004E5045">
        <w:rPr>
          <w:color w:val="000000"/>
          <w:sz w:val="26"/>
          <w:szCs w:val="26"/>
          <w:lang w:eastAsia="sq-AL"/>
        </w:rPr>
        <w:t>.</w:t>
      </w:r>
    </w:p>
    <w:p w14:paraId="1A83A90B" w14:textId="7D2FDAB5"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Shtetasja Anisa Frroku</w:t>
      </w:r>
      <w:r w:rsidR="00341DB0" w:rsidRPr="004E5045">
        <w:rPr>
          <w:color w:val="000000"/>
          <w:sz w:val="26"/>
          <w:szCs w:val="26"/>
          <w:lang w:eastAsia="sq-AL"/>
        </w:rPr>
        <w:t>,</w:t>
      </w:r>
      <w:r w:rsidRPr="004E5045">
        <w:rPr>
          <w:color w:val="000000"/>
          <w:sz w:val="26"/>
          <w:szCs w:val="26"/>
          <w:lang w:eastAsia="sq-AL"/>
        </w:rPr>
        <w:t xml:space="preserve"> e pyetur gjatë hetimeve, ka deklaruar përpara oficerit të policisë gjyqësore se ka bërë kallëzim penal për faktin se banon në fshatin Ishull-Shëngjin bashkë me familjen e saj dhe kanë marrë tokë në pronësi si familje gjithsej 8200 m</w:t>
      </w:r>
      <w:r w:rsidRPr="004E5045">
        <w:rPr>
          <w:color w:val="000000"/>
          <w:sz w:val="26"/>
          <w:szCs w:val="26"/>
          <w:vertAlign w:val="superscript"/>
          <w:lang w:eastAsia="sq-AL"/>
        </w:rPr>
        <w:t>2</w:t>
      </w:r>
      <w:r w:rsidRPr="004E5045">
        <w:rPr>
          <w:color w:val="000000"/>
          <w:sz w:val="26"/>
          <w:szCs w:val="26"/>
          <w:lang w:eastAsia="sq-AL"/>
        </w:rPr>
        <w:t xml:space="preserve">, por me datë 01.08.1991 kanë qenë si familje e ish-kooperativës bujqësore 7 anëtar dhe se norma e tokës për frymë në fshatin Ishull-Shëngjin ka qenë 3.3 dynym dhe i takonte të mermin 23 dynym, por për sipërfaqen </w:t>
      </w:r>
      <w:r w:rsidR="00FF5E26">
        <w:rPr>
          <w:color w:val="000000"/>
          <w:sz w:val="26"/>
          <w:szCs w:val="26"/>
          <w:lang w:eastAsia="sq-AL"/>
        </w:rPr>
        <w:t>p</w:t>
      </w:r>
      <w:r w:rsidR="00752CD2">
        <w:rPr>
          <w:color w:val="000000"/>
          <w:sz w:val="26"/>
          <w:szCs w:val="26"/>
          <w:lang w:eastAsia="sq-AL"/>
        </w:rPr>
        <w:t>r</w:t>
      </w:r>
      <w:r w:rsidR="00FF5E26">
        <w:rPr>
          <w:color w:val="000000"/>
          <w:sz w:val="26"/>
          <w:szCs w:val="26"/>
          <w:lang w:eastAsia="sq-AL"/>
        </w:rPr>
        <w:t>e</w:t>
      </w:r>
      <w:r w:rsidRPr="004E5045">
        <w:rPr>
          <w:color w:val="000000"/>
          <w:sz w:val="26"/>
          <w:szCs w:val="26"/>
          <w:lang w:eastAsia="sq-AL"/>
        </w:rPr>
        <w:t>j 14.800 m</w:t>
      </w:r>
      <w:r w:rsidRPr="004E5045">
        <w:rPr>
          <w:color w:val="000000"/>
          <w:sz w:val="26"/>
          <w:szCs w:val="26"/>
          <w:vertAlign w:val="superscript"/>
          <w:lang w:eastAsia="sq-AL"/>
        </w:rPr>
        <w:t>2</w:t>
      </w:r>
      <w:r w:rsidRPr="004E5045">
        <w:rPr>
          <w:color w:val="000000"/>
          <w:sz w:val="26"/>
          <w:szCs w:val="26"/>
          <w:lang w:eastAsia="sq-AL"/>
        </w:rPr>
        <w:t> nuk janë pajisur me AMTP, por në formularin Nr.6, me Nr.52</w:t>
      </w:r>
      <w:r w:rsidR="00341DB0" w:rsidRPr="004E5045">
        <w:rPr>
          <w:color w:val="000000"/>
          <w:sz w:val="26"/>
          <w:szCs w:val="26"/>
          <w:lang w:eastAsia="sq-AL"/>
        </w:rPr>
        <w:t>,</w:t>
      </w:r>
      <w:r w:rsidRPr="004E5045">
        <w:rPr>
          <w:color w:val="000000"/>
          <w:sz w:val="26"/>
          <w:szCs w:val="26"/>
          <w:lang w:eastAsia="sq-AL"/>
        </w:rPr>
        <w:t xml:space="preserve"> në ngastrën me Nr.58117</w:t>
      </w:r>
      <w:r w:rsidR="00341DB0" w:rsidRPr="004E5045">
        <w:rPr>
          <w:color w:val="000000"/>
          <w:sz w:val="26"/>
          <w:szCs w:val="26"/>
          <w:lang w:eastAsia="sq-AL"/>
        </w:rPr>
        <w:t>, në këne</w:t>
      </w:r>
      <w:r w:rsidRPr="004E5045">
        <w:rPr>
          <w:color w:val="000000"/>
          <w:sz w:val="26"/>
          <w:szCs w:val="26"/>
          <w:lang w:eastAsia="sq-AL"/>
        </w:rPr>
        <w:t>të të Ishull-Shëngjin i'u është dhënë sipërfaqja pej 14.400 m</w:t>
      </w:r>
      <w:r w:rsidRPr="004E5045">
        <w:rPr>
          <w:color w:val="000000"/>
          <w:sz w:val="26"/>
          <w:szCs w:val="26"/>
          <w:vertAlign w:val="superscript"/>
          <w:lang w:eastAsia="sq-AL"/>
        </w:rPr>
        <w:t>2</w:t>
      </w:r>
      <w:r w:rsidRPr="004E5045">
        <w:rPr>
          <w:color w:val="000000"/>
          <w:sz w:val="26"/>
          <w:szCs w:val="26"/>
          <w:lang w:eastAsia="sq-AL"/>
        </w:rPr>
        <w:t>. Në vijim ajo sh</w:t>
      </w:r>
      <w:r w:rsidR="00FF5E26">
        <w:rPr>
          <w:color w:val="000000"/>
          <w:sz w:val="26"/>
          <w:szCs w:val="26"/>
          <w:lang w:eastAsia="sq-AL"/>
        </w:rPr>
        <w:t>p</w:t>
      </w:r>
      <w:r w:rsidR="00752CD2">
        <w:rPr>
          <w:color w:val="000000"/>
          <w:sz w:val="26"/>
          <w:szCs w:val="26"/>
          <w:lang w:eastAsia="sq-AL"/>
        </w:rPr>
        <w:t>r</w:t>
      </w:r>
      <w:r w:rsidR="00FF5E26">
        <w:rPr>
          <w:color w:val="000000"/>
          <w:sz w:val="26"/>
          <w:szCs w:val="26"/>
          <w:lang w:eastAsia="sq-AL"/>
        </w:rPr>
        <w:t>e</w:t>
      </w:r>
      <w:r w:rsidRPr="004E5045">
        <w:rPr>
          <w:color w:val="000000"/>
          <w:sz w:val="26"/>
          <w:szCs w:val="26"/>
          <w:lang w:eastAsia="sq-AL"/>
        </w:rPr>
        <w:t xml:space="preserve">het se kjo sipërfaqe toke nuk disponohet </w:t>
      </w:r>
      <w:r w:rsidR="00FF5E26">
        <w:rPr>
          <w:color w:val="000000"/>
          <w:sz w:val="26"/>
          <w:szCs w:val="26"/>
          <w:lang w:eastAsia="sq-AL"/>
        </w:rPr>
        <w:t>p</w:t>
      </w:r>
      <w:r w:rsidR="00752CD2">
        <w:rPr>
          <w:color w:val="000000"/>
          <w:sz w:val="26"/>
          <w:szCs w:val="26"/>
          <w:lang w:eastAsia="sq-AL"/>
        </w:rPr>
        <w:t>r</w:t>
      </w:r>
      <w:r w:rsidR="00FF5E26">
        <w:rPr>
          <w:color w:val="000000"/>
          <w:sz w:val="26"/>
          <w:szCs w:val="26"/>
          <w:lang w:eastAsia="sq-AL"/>
        </w:rPr>
        <w:t>e</w:t>
      </w:r>
      <w:r w:rsidRPr="004E5045">
        <w:rPr>
          <w:color w:val="000000"/>
          <w:sz w:val="26"/>
          <w:szCs w:val="26"/>
          <w:lang w:eastAsia="sq-AL"/>
        </w:rPr>
        <w:t>j tyre, por është marrë nga shtetasit Kol Mrishaj, Sokol Plepi, Ndue Plepi, Marash Rahishtja, Ded Rahishtja, Bib Vatnikaj dhe Ded Vatnikaj, të cilët kanë marrë nga 1700 m</w:t>
      </w:r>
      <w:r w:rsidRPr="004E5045">
        <w:rPr>
          <w:color w:val="000000"/>
          <w:sz w:val="26"/>
          <w:szCs w:val="26"/>
          <w:vertAlign w:val="superscript"/>
          <w:lang w:eastAsia="sq-AL"/>
        </w:rPr>
        <w:t>2</w:t>
      </w:r>
      <w:r w:rsidRPr="004E5045">
        <w:rPr>
          <w:color w:val="000000"/>
          <w:sz w:val="26"/>
          <w:szCs w:val="26"/>
          <w:lang w:eastAsia="sq-AL"/>
        </w:rPr>
        <w:t> tokë arë dhe 300 m</w:t>
      </w:r>
      <w:r w:rsidRPr="004E5045">
        <w:rPr>
          <w:color w:val="000000"/>
          <w:sz w:val="26"/>
          <w:szCs w:val="26"/>
          <w:vertAlign w:val="superscript"/>
          <w:lang w:eastAsia="sq-AL"/>
        </w:rPr>
        <w:t>2</w:t>
      </w:r>
      <w:r w:rsidRPr="004E5045">
        <w:rPr>
          <w:color w:val="000000"/>
          <w:sz w:val="26"/>
          <w:szCs w:val="26"/>
          <w:lang w:eastAsia="sq-AL"/>
        </w:rPr>
        <w:t> tokë truall, duke mos qenë banorë të ish-komunës Shëngjin, por që më pas janë larguar nga kjo komunë në rrethe të tjera, ku pajisja e këtyre shtetasve me tokë është bërë në bazë të AMTP ndër vite dhe si rrjedhojë shtetasja Anisa Frroku kërkon që të verifikohet dokumentacioni me anë të së cilës janë pajisur me tokë këta shtetas, duke qenë se i kanë marrë tokë familjes së saj. Në lidhje me p</w:t>
      </w:r>
      <w:r w:rsidR="00341DB0" w:rsidRPr="004E5045">
        <w:rPr>
          <w:color w:val="000000"/>
          <w:sz w:val="26"/>
          <w:szCs w:val="26"/>
          <w:lang w:eastAsia="sq-AL"/>
        </w:rPr>
        <w:t>ajisjen e shtetasve të mësipërm</w:t>
      </w:r>
      <w:r w:rsidRPr="004E5045">
        <w:rPr>
          <w:color w:val="000000"/>
          <w:sz w:val="26"/>
          <w:szCs w:val="26"/>
          <w:lang w:eastAsia="sq-AL"/>
        </w:rPr>
        <w:t xml:space="preserve"> me tokë, ka rezultuar se këta persona janë pajisur me tokë në bazë të VKM Nr.31, datë 16.01.1995, kanë ardhur me leje banimi në vitin 1996-1997 dhe një pjesë e tyre janë larguar me banim në vende të tjera në vitin 1998-2007. Ndërsa, nga kartelat e pasurisë së paluajtshme përkatëse, konstatohet se Kol Ndue Mrishaj, Sokol Mirash Plepi, Ndue Mirash Plepi, Marash Rahishta, Dede Rahishta, Bibë Nosh Vatnikaj, Dedë Nosh Vatnikaj</w:t>
      </w:r>
      <w:r w:rsidR="00341DB0" w:rsidRPr="004E5045">
        <w:rPr>
          <w:color w:val="000000"/>
          <w:sz w:val="26"/>
          <w:szCs w:val="26"/>
          <w:lang w:eastAsia="sq-AL"/>
        </w:rPr>
        <w:t>,</w:t>
      </w:r>
      <w:r w:rsidRPr="004E5045">
        <w:rPr>
          <w:color w:val="000000"/>
          <w:sz w:val="26"/>
          <w:szCs w:val="26"/>
          <w:lang w:eastAsia="sq-AL"/>
        </w:rPr>
        <w:t xml:space="preserve"> kanë të regjistruar në emër të tyre pasuritë përkatëse Nr.58/17, 58/18, 58/19, 58/20, 58/21, 58/22, 58/23, me sipërfaqe </w:t>
      </w:r>
      <w:r w:rsidR="00FF5E26">
        <w:rPr>
          <w:color w:val="000000"/>
          <w:sz w:val="26"/>
          <w:szCs w:val="26"/>
          <w:lang w:eastAsia="sq-AL"/>
        </w:rPr>
        <w:t>p</w:t>
      </w:r>
      <w:r w:rsidR="00752CD2">
        <w:rPr>
          <w:color w:val="000000"/>
          <w:sz w:val="26"/>
          <w:szCs w:val="26"/>
          <w:lang w:eastAsia="sq-AL"/>
        </w:rPr>
        <w:t>r</w:t>
      </w:r>
      <w:r w:rsidR="00FF5E26">
        <w:rPr>
          <w:color w:val="000000"/>
          <w:sz w:val="26"/>
          <w:szCs w:val="26"/>
          <w:lang w:eastAsia="sq-AL"/>
        </w:rPr>
        <w:t>e</w:t>
      </w:r>
      <w:r w:rsidRPr="004E5045">
        <w:rPr>
          <w:color w:val="000000"/>
          <w:sz w:val="26"/>
          <w:szCs w:val="26"/>
          <w:lang w:eastAsia="sq-AL"/>
        </w:rPr>
        <w:t>j 1700 m</w:t>
      </w:r>
      <w:r w:rsidRPr="004E5045">
        <w:rPr>
          <w:color w:val="000000"/>
          <w:sz w:val="26"/>
          <w:szCs w:val="26"/>
          <w:vertAlign w:val="superscript"/>
          <w:lang w:eastAsia="sq-AL"/>
        </w:rPr>
        <w:t>2</w:t>
      </w:r>
      <w:r w:rsidRPr="004E5045">
        <w:rPr>
          <w:color w:val="000000"/>
          <w:sz w:val="26"/>
          <w:szCs w:val="26"/>
          <w:lang w:eastAsia="sq-AL"/>
        </w:rPr>
        <w:t> tokë arë, ndërsa për disa nuk është përcaktuar sipërfaqja konkrete. Në lidhje me pajisjen e këtyre shtetasve me pasuritë e mësipërme është administruar Vendimi Nr.31, datë 16.01.1995</w:t>
      </w:r>
      <w:r w:rsidR="00341DB0" w:rsidRPr="004E5045">
        <w:rPr>
          <w:color w:val="000000"/>
          <w:sz w:val="26"/>
          <w:szCs w:val="26"/>
          <w:lang w:eastAsia="sq-AL"/>
        </w:rPr>
        <w:t>, i</w:t>
      </w:r>
      <w:r w:rsidRPr="004E5045">
        <w:rPr>
          <w:color w:val="000000"/>
          <w:sz w:val="26"/>
          <w:szCs w:val="26"/>
          <w:lang w:eastAsia="sq-AL"/>
        </w:rPr>
        <w:t xml:space="preserve"> Këshillit të Ministrave “Për Zgjidhjen e problemeve të zënies së tokës në rrethin e Lezhës nga familje të zonës verilindore të vendosura spontanisht”, ku sipas kësaj VKM rezulton se është vendosur që familjet nga zonat verilindore të zonës së përmbytur ose jo dhe që janë vendosur në mënyrë të pakontrolluar në rrethin e Lezhës dhe nuk kanë dëshirë të vendosen atje ku caktohen sipas VKM Nr.306, datë 30.06.1994, kur ekziston mundësia e dhënies së tokës, me propozim të komisionit të tokave të rrethit </w:t>
      </w:r>
      <w:r w:rsidRPr="004E5045">
        <w:rPr>
          <w:color w:val="000000"/>
          <w:sz w:val="26"/>
          <w:szCs w:val="26"/>
          <w:lang w:eastAsia="sq-AL"/>
        </w:rPr>
        <w:lastRenderedPageBreak/>
        <w:t>dhe me miratim të Ministrisë së Bujqësisë dhe Ushqimit të trajtohen me tokë arë në zona të përqëndruara deri në 0.2 ha për familje, trajtimi me truall të bëhet duke respektuar planet rregulluese, pasi të kenë marrë tokë sipas këtij vendimi: dhënia e tokës të bëhet në përdorim dhe banorët e këtyre zonave, nëse një muaj pas daljes së këtij vendimi nuk paraqesin kërkesë atëherë humbasin të drejtën e trajtimit me tokë.</w:t>
      </w:r>
    </w:p>
    <w:p w14:paraId="4D5F7B6C" w14:textId="64270629" w:rsidR="00341DB0"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Njësia Administrative Shëngjin me anë të shkresës me Nr.Prot.1260/1, datë 05.12.2018</w:t>
      </w:r>
      <w:r w:rsidR="00341DB0" w:rsidRPr="004E5045">
        <w:rPr>
          <w:color w:val="000000"/>
          <w:sz w:val="26"/>
          <w:szCs w:val="26"/>
          <w:lang w:eastAsia="sq-AL"/>
        </w:rPr>
        <w:t>,</w:t>
      </w:r>
      <w:r w:rsidRPr="004E5045">
        <w:rPr>
          <w:color w:val="000000"/>
          <w:sz w:val="26"/>
          <w:szCs w:val="26"/>
          <w:lang w:eastAsia="sq-AL"/>
        </w:rPr>
        <w:t xml:space="preserve"> i ka dërguar Prokurorisë së Rrethit Gjyqësor Lezhë listën e familjeve që kanë përfituar tokë në bazë të VKM Nr.31, datë 16.01.1995</w:t>
      </w:r>
      <w:r w:rsidR="00341DB0" w:rsidRPr="004E5045">
        <w:rPr>
          <w:color w:val="000000"/>
          <w:sz w:val="26"/>
          <w:szCs w:val="26"/>
          <w:lang w:eastAsia="sq-AL"/>
        </w:rPr>
        <w:t>,</w:t>
      </w:r>
      <w:r w:rsidRPr="004E5045">
        <w:rPr>
          <w:color w:val="000000"/>
          <w:sz w:val="26"/>
          <w:szCs w:val="26"/>
          <w:lang w:eastAsia="sq-AL"/>
        </w:rPr>
        <w:t xml:space="preserve"> në fshatin Ishull-</w:t>
      </w:r>
      <w:r w:rsidR="00606BE9" w:rsidRPr="004E5045">
        <w:rPr>
          <w:color w:val="000000"/>
          <w:sz w:val="26"/>
          <w:szCs w:val="26"/>
          <w:lang w:eastAsia="sq-AL"/>
        </w:rPr>
        <w:t>S</w:t>
      </w:r>
      <w:r w:rsidRPr="004E5045">
        <w:rPr>
          <w:color w:val="000000"/>
          <w:sz w:val="26"/>
          <w:szCs w:val="26"/>
          <w:lang w:eastAsia="sq-AL"/>
        </w:rPr>
        <w:t xml:space="preserve">hëngjin, ku rezultojnë edhe emrat e sipërcituar. Gjatë hetimeve janë administruar edhe AMTP përkatëse lëshuar në emër të familjeve me kryefamiljar shtetasit e mësipërm, bashkë me </w:t>
      </w:r>
      <w:r w:rsidR="00606BE9" w:rsidRPr="004E5045">
        <w:rPr>
          <w:color w:val="000000"/>
          <w:sz w:val="26"/>
          <w:szCs w:val="26"/>
          <w:lang w:eastAsia="sq-AL"/>
        </w:rPr>
        <w:t>p</w:t>
      </w:r>
      <w:r w:rsidRPr="004E5045">
        <w:rPr>
          <w:color w:val="000000"/>
          <w:sz w:val="26"/>
          <w:szCs w:val="26"/>
          <w:lang w:eastAsia="sq-AL"/>
        </w:rPr>
        <w:t>raktikën përkatëse për regjistrimin e pasurisë pranë ZVRPP Lezhë. Ndërsa, me anë të shkresës me Nr.Prot.4376/1, datë 12.06.2019</w:t>
      </w:r>
      <w:r w:rsidR="00341DB0" w:rsidRPr="004E5045">
        <w:rPr>
          <w:color w:val="000000"/>
          <w:sz w:val="26"/>
          <w:szCs w:val="26"/>
          <w:lang w:eastAsia="sq-AL"/>
        </w:rPr>
        <w:t>,</w:t>
      </w:r>
      <w:r w:rsidRPr="004E5045">
        <w:rPr>
          <w:color w:val="000000"/>
          <w:sz w:val="26"/>
          <w:szCs w:val="26"/>
          <w:lang w:eastAsia="sq-AL"/>
        </w:rPr>
        <w:t xml:space="preserve"> të Ministrisë së Bujqësisë dhe Zhvillimit Rural rezulton se prokurorisë së Rrethit Gjyqësor Lezhë i është dërguar shkresa e këshillit të rrethit Lezhë me Nr.Prot.478, datë 16.05.1995</w:t>
      </w:r>
      <w:r w:rsidR="00341DB0" w:rsidRPr="004E5045">
        <w:rPr>
          <w:color w:val="000000"/>
          <w:sz w:val="26"/>
          <w:szCs w:val="26"/>
          <w:lang w:eastAsia="sq-AL"/>
        </w:rPr>
        <w:t>, -</w:t>
      </w:r>
      <w:r w:rsidRPr="004E5045">
        <w:rPr>
          <w:color w:val="000000"/>
          <w:sz w:val="26"/>
          <w:szCs w:val="26"/>
          <w:lang w:eastAsia="sq-AL"/>
        </w:rPr>
        <w:t xml:space="preserve"> “Dërgojmë për miratim listën e banorëve të zonave verilindore që do të sistemohen në Rrethin e Lezhës, në zba</w:t>
      </w:r>
      <w:r w:rsidR="00341DB0" w:rsidRPr="004E5045">
        <w:rPr>
          <w:color w:val="000000"/>
          <w:sz w:val="26"/>
          <w:szCs w:val="26"/>
          <w:lang w:eastAsia="sq-AL"/>
        </w:rPr>
        <w:t>tim të VKM Nr.3l të këtij viti” -</w:t>
      </w:r>
      <w:r w:rsidRPr="004E5045">
        <w:rPr>
          <w:color w:val="000000"/>
          <w:sz w:val="26"/>
          <w:szCs w:val="26"/>
          <w:lang w:eastAsia="sq-AL"/>
        </w:rPr>
        <w:t xml:space="preserve"> shkresa e Ministrisë së </w:t>
      </w:r>
      <w:r w:rsidR="00606BE9" w:rsidRPr="004E5045">
        <w:rPr>
          <w:color w:val="000000"/>
          <w:sz w:val="26"/>
          <w:szCs w:val="26"/>
          <w:lang w:eastAsia="sq-AL"/>
        </w:rPr>
        <w:t>Bujqësisë</w:t>
      </w:r>
      <w:r w:rsidRPr="004E5045">
        <w:rPr>
          <w:color w:val="000000"/>
          <w:sz w:val="26"/>
          <w:szCs w:val="26"/>
          <w:lang w:eastAsia="sq-AL"/>
        </w:rPr>
        <w:t xml:space="preserve"> dhe Ushqimit drejtuar Këshillit të Rrethit Lezhë me Nr.Prot.2167/1, datë 26.05.1995 “Miratohen listat e familjeve të vendosura në rrethin e Lezhës që përfitojnë tokë nga VKM Nr.3l, datë 16.01.1995” dhe listën e banorëve të zonave verilindore që do të sistemohen </w:t>
      </w:r>
      <w:r w:rsidR="00FF5E26">
        <w:rPr>
          <w:color w:val="000000"/>
          <w:sz w:val="26"/>
          <w:szCs w:val="26"/>
          <w:lang w:eastAsia="sq-AL"/>
        </w:rPr>
        <w:t>n</w:t>
      </w:r>
      <w:r w:rsidRPr="004E5045">
        <w:rPr>
          <w:color w:val="000000"/>
          <w:sz w:val="26"/>
          <w:szCs w:val="26"/>
          <w:lang w:eastAsia="sq-AL"/>
        </w:rPr>
        <w:t xml:space="preserve">ë zonën Lezhë, Bregu i Matit sipas vendimeve të Këshillit të Ministrave për këtë problem, datë 16.05.1995, me 499 familje, ku nga lista konstatohet se nga numri 412-419 janë edhe emrat e shtetasve të kallëzuar nga ana e shtetases Anisa Frroku. </w:t>
      </w:r>
      <w:r w:rsidR="00341DB0" w:rsidRPr="004E5045">
        <w:rPr>
          <w:color w:val="000000"/>
          <w:sz w:val="26"/>
          <w:szCs w:val="26"/>
          <w:lang w:eastAsia="sq-AL"/>
        </w:rPr>
        <w:t xml:space="preserve"> </w:t>
      </w:r>
    </w:p>
    <w:p w14:paraId="2CB8174F" w14:textId="77777777" w:rsidR="00341DB0"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Pas kryerjes së këtyre veprimeve hetimore, Prokuroria e Rrethit Gjyqësor Lezhë me datë 01.07.2019</w:t>
      </w:r>
      <w:r w:rsidR="00341DB0" w:rsidRPr="004E5045">
        <w:rPr>
          <w:color w:val="000000"/>
          <w:sz w:val="26"/>
          <w:szCs w:val="26"/>
          <w:lang w:eastAsia="sq-AL"/>
        </w:rPr>
        <w:t>, në bazë të nenit 328</w:t>
      </w:r>
      <w:r w:rsidRPr="004E5045">
        <w:rPr>
          <w:color w:val="000000"/>
          <w:sz w:val="26"/>
          <w:szCs w:val="26"/>
          <w:lang w:eastAsia="sq-AL"/>
        </w:rPr>
        <w:t>/a të K.Pr.Penale ka paraqitur kërkesën për pushimin e hetimeve duke argumentuar se nga ana e organit procedues duhet të vendoset pushimi i kësaj çështje penale pasi referuar nenit 328/ç të K.Pr.Penale personi nuk mund të merret si i pandehur ose nuk mund të dënohet.</w:t>
      </w:r>
      <w:r w:rsidR="00341DB0" w:rsidRPr="004E5045">
        <w:rPr>
          <w:color w:val="000000"/>
          <w:sz w:val="26"/>
          <w:szCs w:val="26"/>
          <w:lang w:eastAsia="sq-AL"/>
        </w:rPr>
        <w:t xml:space="preserve"> </w:t>
      </w:r>
    </w:p>
    <w:p w14:paraId="307E6DCA" w14:textId="1A919C36"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 xml:space="preserve"> Shtetasit Kol Ndue Mrishaj, Sokol Mirash Plepi, Ndue Mirash Plepi, Marash Rahishtja, Ded Rahishtja, Bib Nosh Vatnikaj dhe Ded Nosh Vatnikaj janë pajisur me tokë k</w:t>
      </w:r>
      <w:r w:rsidR="00341DB0" w:rsidRPr="004E5045">
        <w:rPr>
          <w:color w:val="000000"/>
          <w:sz w:val="26"/>
          <w:szCs w:val="26"/>
          <w:lang w:eastAsia="sq-AL"/>
        </w:rPr>
        <w:t>e</w:t>
      </w:r>
      <w:r w:rsidRPr="004E5045">
        <w:rPr>
          <w:color w:val="000000"/>
          <w:sz w:val="26"/>
          <w:szCs w:val="26"/>
          <w:lang w:eastAsia="sq-AL"/>
        </w:rPr>
        <w:t xml:space="preserve">netë pasi kanë qenë pjesë e listës së nënshkruar nga kryeplaku Zef Caci dhe kryetari komunës Pal Marku. Kjo listë është miratuar sipas VKM Nr.306, datë 30.06.1994 dhe në këtë vendim është cituar se kur ekziston mundësia e dhënies së tokës, me propozim të Komisionit të tokave të rrethit dhe me miratimin e Ministrisë së Bujqësisë dhe Ushqimit, të trajtohen me tokë arë në </w:t>
      </w:r>
      <w:r w:rsidR="00341DB0" w:rsidRPr="004E5045">
        <w:rPr>
          <w:color w:val="000000"/>
          <w:sz w:val="26"/>
          <w:szCs w:val="26"/>
          <w:lang w:eastAsia="sq-AL"/>
        </w:rPr>
        <w:t xml:space="preserve">zona të përqëndruara deri në 0.2 </w:t>
      </w:r>
      <w:r w:rsidRPr="004E5045">
        <w:rPr>
          <w:color w:val="000000"/>
          <w:sz w:val="26"/>
          <w:szCs w:val="26"/>
          <w:lang w:eastAsia="sq-AL"/>
        </w:rPr>
        <w:t>ha për familje e për këtë arsye sipas organit të akuzës nuk ka elementë të veprës penale të parashikuar nga neni 186 të K.Penal apo të ndonjë ve</w:t>
      </w:r>
      <w:r w:rsidR="00752CD2">
        <w:rPr>
          <w:color w:val="000000"/>
          <w:sz w:val="26"/>
          <w:szCs w:val="26"/>
          <w:lang w:eastAsia="sq-AL"/>
        </w:rPr>
        <w:t>për</w:t>
      </w:r>
      <w:r w:rsidRPr="004E5045">
        <w:rPr>
          <w:color w:val="000000"/>
          <w:sz w:val="26"/>
          <w:szCs w:val="26"/>
          <w:lang w:eastAsia="sq-AL"/>
        </w:rPr>
        <w:t xml:space="preserve"> tjetër penale dhe sipërfaqja e tokës nga ana e këtyre shtetasve është marrë konform ligjit.</w:t>
      </w:r>
    </w:p>
    <w:p w14:paraId="1AA0B0B4" w14:textId="0109B4DB"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Për këto arsye, në bazë të nenit 328/1/a të KPP, organi i akuzës kërkon pushimin e çështjes penale. Pala kallëzuese nëpërmjet avokatit kërkoi që kjo kërkesë e prokurorit të mospranohet dhe të kthehen aktet duke urdhëruar që të kryhen hetime të plota. Gjykata e Rrethit Gjyqësor Lezhë me anë të vendimit Nr.4</w:t>
      </w:r>
      <w:r w:rsidR="00FF5E26">
        <w:rPr>
          <w:color w:val="000000"/>
          <w:sz w:val="26"/>
          <w:szCs w:val="26"/>
          <w:lang w:eastAsia="sq-AL"/>
        </w:rPr>
        <w:t>35, datë 26.07.2019, në lidhje m</w:t>
      </w:r>
      <w:r w:rsidRPr="004E5045">
        <w:rPr>
          <w:color w:val="000000"/>
          <w:sz w:val="26"/>
          <w:szCs w:val="26"/>
          <w:lang w:eastAsia="sq-AL"/>
        </w:rPr>
        <w:t>e kërkesën për pushimin e hetimeve ka vendosur: 1, Rrëzimin e kërkesës: 2. Kthimin e akteve Prokurorisë së Rrethit Gjyqësor Lezhë, që i pë</w:t>
      </w:r>
      <w:r w:rsidR="00E41933" w:rsidRPr="004E5045">
        <w:rPr>
          <w:color w:val="000000"/>
          <w:sz w:val="26"/>
          <w:szCs w:val="26"/>
          <w:lang w:eastAsia="sq-AL"/>
        </w:rPr>
        <w:t>rkasin procedimit penal Nr.1083/</w:t>
      </w:r>
      <w:r w:rsidRPr="004E5045">
        <w:rPr>
          <w:color w:val="000000"/>
          <w:sz w:val="26"/>
          <w:szCs w:val="26"/>
          <w:lang w:eastAsia="sq-AL"/>
        </w:rPr>
        <w:t xml:space="preserve">2018 për veprën penale “Falsifikimi i dokumenteve” </w:t>
      </w:r>
      <w:r w:rsidR="00E41933" w:rsidRPr="004E5045">
        <w:rPr>
          <w:color w:val="000000"/>
          <w:sz w:val="26"/>
          <w:szCs w:val="26"/>
          <w:lang w:eastAsia="sq-AL"/>
        </w:rPr>
        <w:t xml:space="preserve">parashikuar nga neni 186/1 të Kodit </w:t>
      </w:r>
      <w:r w:rsidRPr="004E5045">
        <w:rPr>
          <w:color w:val="000000"/>
          <w:sz w:val="26"/>
          <w:szCs w:val="26"/>
          <w:lang w:eastAsia="sq-AL"/>
        </w:rPr>
        <w:t xml:space="preserve">Penal. 3. Detyrimin e Prokurorisë së Rrethit Gjyqësor Lezhë për vazhdimin e hetimeve, që duhet të përfundojnë brenda </w:t>
      </w:r>
      <w:r w:rsidR="001461AB" w:rsidRPr="004E5045">
        <w:rPr>
          <w:color w:val="000000"/>
          <w:sz w:val="26"/>
          <w:szCs w:val="26"/>
          <w:lang w:eastAsia="sq-AL"/>
        </w:rPr>
        <w:t>a</w:t>
      </w:r>
      <w:r w:rsidRPr="004E5045">
        <w:rPr>
          <w:color w:val="000000"/>
          <w:sz w:val="26"/>
          <w:szCs w:val="26"/>
          <w:lang w:eastAsia="sq-AL"/>
        </w:rPr>
        <w:t xml:space="preserve">fatit 60 ditor. Ky vendim ka </w:t>
      </w:r>
      <w:r w:rsidRPr="004E5045">
        <w:rPr>
          <w:color w:val="000000"/>
          <w:sz w:val="26"/>
          <w:szCs w:val="26"/>
          <w:lang w:eastAsia="sq-AL"/>
        </w:rPr>
        <w:lastRenderedPageBreak/>
        <w:t xml:space="preserve">marrë formë të </w:t>
      </w:r>
      <w:r w:rsidR="00FF5E26">
        <w:rPr>
          <w:color w:val="000000"/>
          <w:sz w:val="26"/>
          <w:szCs w:val="26"/>
          <w:lang w:eastAsia="sq-AL"/>
        </w:rPr>
        <w:t>pre</w:t>
      </w:r>
      <w:r w:rsidRPr="004E5045">
        <w:rPr>
          <w:color w:val="000000"/>
          <w:sz w:val="26"/>
          <w:szCs w:val="26"/>
          <w:lang w:eastAsia="sq-AL"/>
        </w:rPr>
        <w:t>rë me datë 03.09.2019, pa u ankimuar. Në vendimin e mësipërm janë përcaktuar edhe drejtimet e thellim</w:t>
      </w:r>
      <w:r w:rsidR="00FF5E26">
        <w:rPr>
          <w:color w:val="000000"/>
          <w:sz w:val="26"/>
          <w:szCs w:val="26"/>
          <w:lang w:eastAsia="sq-AL"/>
        </w:rPr>
        <w:t>it të hetimeve dhe veprimet që d</w:t>
      </w:r>
      <w:r w:rsidRPr="004E5045">
        <w:rPr>
          <w:color w:val="000000"/>
          <w:sz w:val="26"/>
          <w:szCs w:val="26"/>
          <w:lang w:eastAsia="sq-AL"/>
        </w:rPr>
        <w:t>uhet të kryejë prokuroria të cilat janë cituar hollësisht në pjesën arsyetuese të vendimit të mësipërm.</w:t>
      </w:r>
    </w:p>
    <w:p w14:paraId="722A5A8E" w14:textId="77777777" w:rsidR="00A433CC"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Konkretisht, nga shkresa me Nr.Prot.1417/1, dat</w:t>
      </w:r>
      <w:r w:rsidR="00E41933" w:rsidRPr="004E5045">
        <w:rPr>
          <w:color w:val="000000"/>
          <w:sz w:val="26"/>
          <w:szCs w:val="26"/>
          <w:lang w:eastAsia="sq-AL"/>
        </w:rPr>
        <w:t>e</w:t>
      </w:r>
      <w:r w:rsidRPr="004E5045">
        <w:rPr>
          <w:color w:val="000000"/>
          <w:sz w:val="26"/>
          <w:szCs w:val="26"/>
          <w:lang w:eastAsia="sq-AL"/>
        </w:rPr>
        <w:t xml:space="preserve"> 29.10.2019</w:t>
      </w:r>
      <w:r w:rsidR="00E41933" w:rsidRPr="004E5045">
        <w:rPr>
          <w:color w:val="000000"/>
          <w:sz w:val="26"/>
          <w:szCs w:val="26"/>
          <w:lang w:eastAsia="sq-AL"/>
        </w:rPr>
        <w:t xml:space="preserve">, e KVVTP merret informacioni </w:t>
      </w:r>
      <w:r w:rsidRPr="004E5045">
        <w:rPr>
          <w:color w:val="000000"/>
          <w:sz w:val="26"/>
          <w:szCs w:val="26"/>
          <w:lang w:eastAsia="sq-AL"/>
        </w:rPr>
        <w:t xml:space="preserve"> se shtetasi Pjetër Frroku ka depozituar kërkesën për verif</w:t>
      </w:r>
      <w:r w:rsidR="00E41933" w:rsidRPr="004E5045">
        <w:rPr>
          <w:color w:val="000000"/>
          <w:sz w:val="26"/>
          <w:szCs w:val="26"/>
          <w:lang w:eastAsia="sq-AL"/>
        </w:rPr>
        <w:t>i</w:t>
      </w:r>
      <w:r w:rsidRPr="004E5045">
        <w:rPr>
          <w:color w:val="000000"/>
          <w:sz w:val="26"/>
          <w:szCs w:val="26"/>
          <w:lang w:eastAsia="sq-AL"/>
        </w:rPr>
        <w:t xml:space="preserve">kimin e AMTP-vë të shtetasve Sokol Plepi, Ndue Plepi, Marash Rahishtja, Bib Vatnikaj, Kol Mrishaj, Ded Vatnikaj dhe Ded Rahishtja. Për secilin nga këta shtetas është hapur dosje me vete nga komisioni dhe </w:t>
      </w:r>
      <w:r w:rsidR="00E41933" w:rsidRPr="004E5045">
        <w:rPr>
          <w:color w:val="000000"/>
          <w:sz w:val="26"/>
          <w:szCs w:val="26"/>
          <w:lang w:eastAsia="sq-AL"/>
        </w:rPr>
        <w:t>vazhdon shqyrtimi administrativ</w:t>
      </w:r>
      <w:r w:rsidRPr="004E5045">
        <w:rPr>
          <w:color w:val="000000"/>
          <w:sz w:val="26"/>
          <w:szCs w:val="26"/>
          <w:lang w:eastAsia="sq-AL"/>
        </w:rPr>
        <w:t>. Ndërsa, me anë të shkresës me Nr.Prot.5950/1, datë 14.10.2019</w:t>
      </w:r>
      <w:r w:rsidR="00A433CC" w:rsidRPr="004E5045">
        <w:rPr>
          <w:color w:val="000000"/>
          <w:sz w:val="26"/>
          <w:szCs w:val="26"/>
          <w:lang w:eastAsia="sq-AL"/>
        </w:rPr>
        <w:t>, të ASHK/</w:t>
      </w:r>
      <w:r w:rsidRPr="004E5045">
        <w:rPr>
          <w:color w:val="000000"/>
          <w:sz w:val="26"/>
          <w:szCs w:val="26"/>
          <w:lang w:eastAsia="sq-AL"/>
        </w:rPr>
        <w:t>Drejtoria Vendore Lezhë, është dhënë informacion në lidhje me pasuritë e përfituara nga shtetasit e sipërcituar, shoqëruar bashkë me praktikën përkatëse të përbërë nga AMTP (pronësi), kartelat e pasurive të paluajtshme. Gjithashtu, pranë Drejtorisë së Administrimit dhe Mbrojtjes Tokës është administruar formulari Nr.6, i fshatit Ishull-Shëngjin, ku ndodhet edhe pasuria me Nr.58.</w:t>
      </w:r>
      <w:r w:rsidR="00A433CC" w:rsidRPr="004E5045">
        <w:rPr>
          <w:color w:val="000000"/>
          <w:sz w:val="26"/>
          <w:szCs w:val="26"/>
          <w:lang w:eastAsia="sq-AL"/>
        </w:rPr>
        <w:t xml:space="preserve"> </w:t>
      </w:r>
    </w:p>
    <w:p w14:paraId="22D3D0F1" w14:textId="57B11B86" w:rsidR="004441BF"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 xml:space="preserve"> Prokuroria me datë 27.11.2019, pas kryerjes së veprimeve të sipërcituara, i është drejtuar sërish Gjykatës me anë të kërkesës për pushimin e hetimeve duke argumentuar se formulari Nr.6 nuk</w:t>
      </w:r>
      <w:r w:rsidR="00A433CC" w:rsidRPr="004E5045">
        <w:rPr>
          <w:color w:val="000000"/>
          <w:sz w:val="26"/>
          <w:szCs w:val="26"/>
          <w:lang w:eastAsia="sq-AL"/>
        </w:rPr>
        <w:t xml:space="preserve"> i</w:t>
      </w:r>
      <w:r w:rsidRPr="004E5045">
        <w:rPr>
          <w:color w:val="000000"/>
          <w:sz w:val="26"/>
          <w:szCs w:val="26"/>
          <w:lang w:eastAsia="sq-AL"/>
        </w:rPr>
        <w:t xml:space="preserve"> jep tokë asnjë shtetasi në pronësi, por dokumentat me të cilat përfitohet toka janë AMTP, vendimi i KKP. Në rastin konkret shtetasi Pjetër Kol Frroku është pajisur me AMTP për sipërfaqen </w:t>
      </w:r>
      <w:r w:rsidR="00FF5E26">
        <w:rPr>
          <w:color w:val="000000"/>
          <w:sz w:val="26"/>
          <w:szCs w:val="26"/>
          <w:lang w:eastAsia="sq-AL"/>
        </w:rPr>
        <w:t>pre</w:t>
      </w:r>
      <w:r w:rsidRPr="004E5045">
        <w:rPr>
          <w:color w:val="000000"/>
          <w:sz w:val="26"/>
          <w:szCs w:val="26"/>
          <w:lang w:eastAsia="sq-AL"/>
        </w:rPr>
        <w:t>j 8200 m</w:t>
      </w:r>
      <w:r w:rsidRPr="004E5045">
        <w:rPr>
          <w:color w:val="000000"/>
          <w:sz w:val="26"/>
          <w:szCs w:val="26"/>
          <w:vertAlign w:val="superscript"/>
          <w:lang w:eastAsia="sq-AL"/>
        </w:rPr>
        <w:t>2</w:t>
      </w:r>
      <w:r w:rsidRPr="004E5045">
        <w:rPr>
          <w:color w:val="000000"/>
          <w:sz w:val="26"/>
          <w:szCs w:val="26"/>
          <w:lang w:eastAsia="sq-AL"/>
        </w:rPr>
        <w:t>, ku 7600 m</w:t>
      </w:r>
      <w:r w:rsidRPr="004E5045">
        <w:rPr>
          <w:color w:val="000000"/>
          <w:sz w:val="26"/>
          <w:szCs w:val="26"/>
          <w:vertAlign w:val="superscript"/>
          <w:lang w:eastAsia="sq-AL"/>
        </w:rPr>
        <w:t>2</w:t>
      </w:r>
      <w:r w:rsidRPr="004E5045">
        <w:rPr>
          <w:color w:val="000000"/>
          <w:sz w:val="26"/>
          <w:szCs w:val="26"/>
          <w:lang w:eastAsia="sq-AL"/>
        </w:rPr>
        <w:t> janë tokë arë dhe 500 m</w:t>
      </w:r>
      <w:r w:rsidRPr="004E5045">
        <w:rPr>
          <w:color w:val="000000"/>
          <w:sz w:val="26"/>
          <w:szCs w:val="26"/>
          <w:vertAlign w:val="superscript"/>
          <w:lang w:eastAsia="sq-AL"/>
        </w:rPr>
        <w:t>2</w:t>
      </w:r>
      <w:r w:rsidRPr="004E5045">
        <w:rPr>
          <w:color w:val="000000"/>
          <w:sz w:val="26"/>
          <w:szCs w:val="26"/>
          <w:lang w:eastAsia="sq-AL"/>
        </w:rPr>
        <w:t> janë tokë pemtore, ky shtetas</w:t>
      </w:r>
      <w:r w:rsidR="00FF5E26">
        <w:rPr>
          <w:color w:val="000000"/>
          <w:sz w:val="26"/>
          <w:szCs w:val="26"/>
          <w:lang w:eastAsia="sq-AL"/>
        </w:rPr>
        <w:t xml:space="preserve"> duhej ti drejtohej institucione</w:t>
      </w:r>
      <w:r w:rsidRPr="004E5045">
        <w:rPr>
          <w:color w:val="000000"/>
          <w:sz w:val="26"/>
          <w:szCs w:val="26"/>
          <w:lang w:eastAsia="sq-AL"/>
        </w:rPr>
        <w:t xml:space="preserve">ve përkatëse për t'u pajisur me sipërfaqen e tokës për të cilën nuk është plotësuar me normën për frymë. Si rrjedhojë, organi i akuzës kërkon pushimin e çështjes duke qenë se fakti nuk parashikohet nga ligji si vepër penale. </w:t>
      </w:r>
      <w:r w:rsidR="004441BF" w:rsidRPr="004E5045">
        <w:rPr>
          <w:color w:val="000000"/>
          <w:sz w:val="26"/>
          <w:szCs w:val="26"/>
          <w:lang w:eastAsia="sq-AL"/>
        </w:rPr>
        <w:t xml:space="preserve"> </w:t>
      </w:r>
    </w:p>
    <w:p w14:paraId="3930A02E" w14:textId="6883012B"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Pala kallëzuese pasi është njohur me kërkesën dhe veprimet e kryera nga prokuroria,</w:t>
      </w:r>
      <w:r w:rsidR="004441BF" w:rsidRPr="004E5045">
        <w:rPr>
          <w:color w:val="000000"/>
          <w:sz w:val="26"/>
          <w:szCs w:val="26"/>
          <w:lang w:eastAsia="sq-AL"/>
        </w:rPr>
        <w:t xml:space="preserve"> ka ankimuar vendimin</w:t>
      </w:r>
      <w:r w:rsidRPr="004E5045">
        <w:rPr>
          <w:color w:val="000000"/>
          <w:sz w:val="26"/>
          <w:szCs w:val="26"/>
          <w:lang w:eastAsia="sq-AL"/>
        </w:rPr>
        <w:t xml:space="preserve"> për shkak se ndryshe nga vendimi i Gjykatës sërish organi i akuzës nuk argumenton konkluzionin e arritur, organi i akuzës nuk ka kryer një hetim sipas detyrimeve ligjore për të sqaruar detajet e heqjes arbitare, jo zyrtare, së tokës shtetasit Pjetër Frroku e dhënies së kësaj toke personave të tretë, konstatohet qartësish se heqja e tokës familjes Pjetër Frroku e dhënia personave të tretë është arbitrare, jo ligjore për më tepër që nuk përshkruhen se ndaj personave të tretë janë respektuar detyrimet ligjore, që rrjedhin nga VKM Nr.31/1994, konkretisht të paraqitjes së kërkesës nga shtetasit Sokol Plepi, Ndue Plepi, Marash Rahishtja, Bib Vatnikaj, Kol Mrishaj, Ded Vatnikaj dhe Ded Rahishtja, </w:t>
      </w:r>
      <w:r w:rsidR="001B26CE" w:rsidRPr="004E5045">
        <w:rPr>
          <w:color w:val="000000"/>
          <w:sz w:val="26"/>
          <w:szCs w:val="26"/>
          <w:lang w:eastAsia="sq-AL"/>
        </w:rPr>
        <w:t xml:space="preserve">nese </w:t>
      </w:r>
      <w:r w:rsidRPr="004E5045">
        <w:rPr>
          <w:color w:val="000000"/>
          <w:sz w:val="26"/>
          <w:szCs w:val="26"/>
          <w:lang w:eastAsia="sq-AL"/>
        </w:rPr>
        <w:t>është paraqitur brenda një muaji nga dalja e vendimit, që i bie data 23.02.1995, pasi në dosje nuk ekziston asnjë fakt provues.</w:t>
      </w:r>
    </w:p>
    <w:p w14:paraId="0AAD7178" w14:textId="36A5C8AE" w:rsidR="009D6D11" w:rsidRPr="004E5045" w:rsidRDefault="00FF5E26" w:rsidP="009D6D11">
      <w:pPr>
        <w:pStyle w:val="ListParagraph"/>
        <w:numPr>
          <w:ilvl w:val="0"/>
          <w:numId w:val="2"/>
        </w:numPr>
        <w:ind w:left="0" w:firstLine="360"/>
        <w:jc w:val="both"/>
        <w:rPr>
          <w:color w:val="000000"/>
          <w:sz w:val="26"/>
          <w:szCs w:val="26"/>
          <w:lang w:eastAsia="sq-AL"/>
        </w:rPr>
      </w:pPr>
      <w:r>
        <w:rPr>
          <w:color w:val="000000"/>
          <w:sz w:val="26"/>
          <w:szCs w:val="26"/>
          <w:lang w:eastAsia="sq-AL"/>
        </w:rPr>
        <w:t>Si rrjedhoj</w:t>
      </w:r>
      <w:r w:rsidR="00CF7E4B">
        <w:rPr>
          <w:color w:val="000000"/>
          <w:sz w:val="26"/>
          <w:szCs w:val="26"/>
          <w:lang w:eastAsia="sq-AL"/>
        </w:rPr>
        <w:t>ë</w:t>
      </w:r>
      <w:r>
        <w:rPr>
          <w:color w:val="000000"/>
          <w:sz w:val="26"/>
          <w:szCs w:val="26"/>
          <w:lang w:eastAsia="sq-AL"/>
        </w:rPr>
        <w:t xml:space="preserve"> pala kallzuese</w:t>
      </w:r>
      <w:r w:rsidR="00F20649" w:rsidRPr="004E5045">
        <w:rPr>
          <w:color w:val="000000"/>
          <w:sz w:val="26"/>
          <w:szCs w:val="26"/>
          <w:lang w:eastAsia="sq-AL"/>
        </w:rPr>
        <w:t xml:space="preserve"> </w:t>
      </w:r>
      <w:r>
        <w:rPr>
          <w:color w:val="000000"/>
          <w:sz w:val="26"/>
          <w:szCs w:val="26"/>
          <w:lang w:eastAsia="sq-AL"/>
        </w:rPr>
        <w:t>p</w:t>
      </w:r>
      <w:r w:rsidR="00752CD2">
        <w:rPr>
          <w:color w:val="000000"/>
          <w:sz w:val="26"/>
          <w:szCs w:val="26"/>
          <w:lang w:eastAsia="sq-AL"/>
        </w:rPr>
        <w:t>r</w:t>
      </w:r>
      <w:r>
        <w:rPr>
          <w:color w:val="000000"/>
          <w:sz w:val="26"/>
          <w:szCs w:val="26"/>
          <w:lang w:eastAsia="sq-AL"/>
        </w:rPr>
        <w:t>etendon se paisja me tok</w:t>
      </w:r>
      <w:r w:rsidR="00CF7E4B">
        <w:rPr>
          <w:color w:val="000000"/>
          <w:sz w:val="26"/>
          <w:szCs w:val="26"/>
          <w:lang w:eastAsia="sq-AL"/>
        </w:rPr>
        <w:t>ë</w:t>
      </w:r>
      <w:r w:rsidR="00F20649" w:rsidRPr="004E5045">
        <w:rPr>
          <w:color w:val="000000"/>
          <w:sz w:val="26"/>
          <w:szCs w:val="26"/>
          <w:lang w:eastAsia="sq-AL"/>
        </w:rPr>
        <w:t xml:space="preserve"> e shtetasve nuk </w:t>
      </w:r>
      <w:r w:rsidR="00E10838" w:rsidRPr="004E5045">
        <w:rPr>
          <w:color w:val="000000"/>
          <w:sz w:val="26"/>
          <w:szCs w:val="26"/>
          <w:lang w:eastAsia="sq-AL"/>
        </w:rPr>
        <w:t>është</w:t>
      </w:r>
      <w:r w:rsidR="00F20649" w:rsidRPr="004E5045">
        <w:rPr>
          <w:color w:val="000000"/>
          <w:sz w:val="26"/>
          <w:szCs w:val="26"/>
          <w:lang w:eastAsia="sq-AL"/>
        </w:rPr>
        <w:t xml:space="preserve"> b</w:t>
      </w:r>
      <w:r w:rsidR="00CF7E4B">
        <w:rPr>
          <w:color w:val="000000"/>
          <w:sz w:val="26"/>
          <w:szCs w:val="26"/>
          <w:lang w:eastAsia="sq-AL"/>
        </w:rPr>
        <w:t>ë</w:t>
      </w:r>
      <w:r>
        <w:rPr>
          <w:color w:val="000000"/>
          <w:sz w:val="26"/>
          <w:szCs w:val="26"/>
          <w:lang w:eastAsia="sq-AL"/>
        </w:rPr>
        <w:t>r</w:t>
      </w:r>
      <w:r w:rsidR="00CF7E4B">
        <w:rPr>
          <w:color w:val="000000"/>
          <w:sz w:val="26"/>
          <w:szCs w:val="26"/>
          <w:lang w:eastAsia="sq-AL"/>
        </w:rPr>
        <w:t>ë</w:t>
      </w:r>
      <w:r w:rsidR="00F20649" w:rsidRPr="004E5045">
        <w:rPr>
          <w:color w:val="000000"/>
          <w:sz w:val="26"/>
          <w:szCs w:val="26"/>
          <w:lang w:eastAsia="sq-AL"/>
        </w:rPr>
        <w:t xml:space="preserve"> n</w:t>
      </w:r>
      <w:r w:rsidR="00CF7E4B">
        <w:rPr>
          <w:color w:val="000000"/>
          <w:sz w:val="26"/>
          <w:szCs w:val="26"/>
          <w:lang w:eastAsia="sq-AL"/>
        </w:rPr>
        <w:t>ë</w:t>
      </w:r>
      <w:r>
        <w:rPr>
          <w:color w:val="000000"/>
          <w:sz w:val="26"/>
          <w:szCs w:val="26"/>
          <w:lang w:eastAsia="sq-AL"/>
        </w:rPr>
        <w:t xml:space="preserve"> konformitet me p</w:t>
      </w:r>
      <w:r w:rsidR="00CF7E4B">
        <w:rPr>
          <w:color w:val="000000"/>
          <w:sz w:val="26"/>
          <w:szCs w:val="26"/>
          <w:lang w:eastAsia="sq-AL"/>
        </w:rPr>
        <w:t>ë</w:t>
      </w:r>
      <w:r w:rsidR="00F20649" w:rsidRPr="004E5045">
        <w:rPr>
          <w:color w:val="000000"/>
          <w:sz w:val="26"/>
          <w:szCs w:val="26"/>
          <w:lang w:eastAsia="sq-AL"/>
        </w:rPr>
        <w:t>rcaktimet e VKM  nr. 131/t</w:t>
      </w:r>
      <w:r w:rsidR="00CF7E4B">
        <w:rPr>
          <w:color w:val="000000"/>
          <w:sz w:val="26"/>
          <w:szCs w:val="26"/>
          <w:lang w:eastAsia="sq-AL"/>
        </w:rPr>
        <w:t>ë</w:t>
      </w:r>
      <w:r w:rsidR="00F20649" w:rsidRPr="004E5045">
        <w:rPr>
          <w:color w:val="000000"/>
          <w:sz w:val="26"/>
          <w:szCs w:val="26"/>
          <w:lang w:eastAsia="sq-AL"/>
        </w:rPr>
        <w:t xml:space="preserve"> vitit 1995 n</w:t>
      </w:r>
      <w:r w:rsidR="00CF7E4B">
        <w:rPr>
          <w:color w:val="000000"/>
          <w:sz w:val="26"/>
          <w:szCs w:val="26"/>
          <w:lang w:eastAsia="sq-AL"/>
        </w:rPr>
        <w:t>ë</w:t>
      </w:r>
      <w:r w:rsidR="00F20649" w:rsidRPr="004E5045">
        <w:rPr>
          <w:color w:val="000000"/>
          <w:sz w:val="26"/>
          <w:szCs w:val="26"/>
          <w:lang w:eastAsia="sq-AL"/>
        </w:rPr>
        <w:t xml:space="preserve"> lidhje me vendimin nr.306/t</w:t>
      </w:r>
      <w:r w:rsidR="00CF7E4B">
        <w:rPr>
          <w:color w:val="000000"/>
          <w:sz w:val="26"/>
          <w:szCs w:val="26"/>
          <w:lang w:eastAsia="sq-AL"/>
        </w:rPr>
        <w:t>ë</w:t>
      </w:r>
      <w:r w:rsidR="00F20649" w:rsidRPr="004E5045">
        <w:rPr>
          <w:color w:val="000000"/>
          <w:sz w:val="26"/>
          <w:szCs w:val="26"/>
          <w:lang w:eastAsia="sq-AL"/>
        </w:rPr>
        <w:t xml:space="preserve"> vitit 1994 por n</w:t>
      </w:r>
      <w:r w:rsidR="00CF7E4B">
        <w:rPr>
          <w:color w:val="000000"/>
          <w:sz w:val="26"/>
          <w:szCs w:val="26"/>
          <w:lang w:eastAsia="sq-AL"/>
        </w:rPr>
        <w:t>ë</w:t>
      </w:r>
      <w:r w:rsidR="00F20649" w:rsidRPr="004E5045">
        <w:rPr>
          <w:color w:val="000000"/>
          <w:sz w:val="26"/>
          <w:szCs w:val="26"/>
          <w:lang w:eastAsia="sq-AL"/>
        </w:rPr>
        <w:t xml:space="preserve"> kund</w:t>
      </w:r>
      <w:r w:rsidR="00CF7E4B">
        <w:rPr>
          <w:color w:val="000000"/>
          <w:sz w:val="26"/>
          <w:szCs w:val="26"/>
          <w:lang w:eastAsia="sq-AL"/>
        </w:rPr>
        <w:t>ë</w:t>
      </w:r>
      <w:r w:rsidR="00F20649" w:rsidRPr="004E5045">
        <w:rPr>
          <w:color w:val="000000"/>
          <w:sz w:val="26"/>
          <w:szCs w:val="26"/>
          <w:lang w:eastAsia="sq-AL"/>
        </w:rPr>
        <w:t>rshtim me kriteret e p</w:t>
      </w:r>
      <w:r w:rsidR="00CF7E4B">
        <w:rPr>
          <w:color w:val="000000"/>
          <w:sz w:val="26"/>
          <w:szCs w:val="26"/>
          <w:lang w:eastAsia="sq-AL"/>
        </w:rPr>
        <w:t>ë</w:t>
      </w:r>
      <w:r w:rsidR="00F20649" w:rsidRPr="004E5045">
        <w:rPr>
          <w:color w:val="000000"/>
          <w:sz w:val="26"/>
          <w:szCs w:val="26"/>
          <w:lang w:eastAsia="sq-AL"/>
        </w:rPr>
        <w:t>rcaktuara ku spikasin elemente t</w:t>
      </w:r>
      <w:r w:rsidR="00CF7E4B">
        <w:rPr>
          <w:color w:val="000000"/>
          <w:sz w:val="26"/>
          <w:szCs w:val="26"/>
          <w:lang w:eastAsia="sq-AL"/>
        </w:rPr>
        <w:t>ë</w:t>
      </w:r>
      <w:r>
        <w:rPr>
          <w:color w:val="000000"/>
          <w:sz w:val="26"/>
          <w:szCs w:val="26"/>
          <w:lang w:eastAsia="sq-AL"/>
        </w:rPr>
        <w:t xml:space="preserve">  “Shp</w:t>
      </w:r>
      <w:r w:rsidR="00CF7E4B">
        <w:rPr>
          <w:color w:val="000000"/>
          <w:sz w:val="26"/>
          <w:szCs w:val="26"/>
          <w:lang w:eastAsia="sq-AL"/>
        </w:rPr>
        <w:t>ë</w:t>
      </w:r>
      <w:r w:rsidR="00F20649" w:rsidRPr="004E5045">
        <w:rPr>
          <w:color w:val="000000"/>
          <w:sz w:val="26"/>
          <w:szCs w:val="26"/>
          <w:lang w:eastAsia="sq-AL"/>
        </w:rPr>
        <w:t>rdorimit  t</w:t>
      </w:r>
      <w:r w:rsidR="00CF7E4B">
        <w:rPr>
          <w:color w:val="000000"/>
          <w:sz w:val="26"/>
          <w:szCs w:val="26"/>
          <w:lang w:eastAsia="sq-AL"/>
        </w:rPr>
        <w:t>ë</w:t>
      </w:r>
      <w:r w:rsidR="00F20649" w:rsidRPr="004E5045">
        <w:rPr>
          <w:color w:val="000000"/>
          <w:sz w:val="26"/>
          <w:szCs w:val="26"/>
          <w:lang w:eastAsia="sq-AL"/>
        </w:rPr>
        <w:t xml:space="preserve"> </w:t>
      </w:r>
      <w:r w:rsidR="009D6D11" w:rsidRPr="004E5045">
        <w:rPr>
          <w:color w:val="000000"/>
          <w:sz w:val="26"/>
          <w:szCs w:val="26"/>
          <w:lang w:eastAsia="sq-AL"/>
        </w:rPr>
        <w:t>detyrës”, pasi është dhënë në tejkalim të afatit dhe në dëm të shtetasit Pjetër Frroku, për më tepër që nuk hetohet nëse ka patur propozim nga komisioni i ndarj</w:t>
      </w:r>
      <w:r w:rsidR="00A433CC" w:rsidRPr="004E5045">
        <w:rPr>
          <w:color w:val="000000"/>
          <w:sz w:val="26"/>
          <w:szCs w:val="26"/>
          <w:lang w:eastAsia="sq-AL"/>
        </w:rPr>
        <w:t>es së tokës së rrethit Lezhë t</w:t>
      </w:r>
      <w:r w:rsidR="00CF7E4B">
        <w:rPr>
          <w:color w:val="000000"/>
          <w:sz w:val="26"/>
          <w:szCs w:val="26"/>
          <w:lang w:eastAsia="sq-AL"/>
        </w:rPr>
        <w:t>ë</w:t>
      </w:r>
      <w:r w:rsidR="009D6D11" w:rsidRPr="004E5045">
        <w:rPr>
          <w:color w:val="000000"/>
          <w:sz w:val="26"/>
          <w:szCs w:val="26"/>
          <w:lang w:eastAsia="sq-AL"/>
        </w:rPr>
        <w:t xml:space="preserve"> miratuar nga Ministria e Bujqësisë e Ushqimit, një detyrim ligjor, me pasoja, gjithashtu, elementë të veprës penale përmban edhe mënyra e regjistrimit në ZVRPP Lezhë, duke</w:t>
      </w:r>
      <w:r w:rsidR="004441BF" w:rsidRPr="004E5045">
        <w:rPr>
          <w:color w:val="000000"/>
          <w:sz w:val="26"/>
          <w:szCs w:val="26"/>
          <w:lang w:eastAsia="sq-AL"/>
        </w:rPr>
        <w:t xml:space="preserve"> qenë se VKM Nr.31/1995, pika 3, n</w:t>
      </w:r>
      <w:r w:rsidR="009D6D11" w:rsidRPr="004E5045">
        <w:rPr>
          <w:color w:val="000000"/>
          <w:sz w:val="26"/>
          <w:szCs w:val="26"/>
          <w:lang w:eastAsia="sq-AL"/>
        </w:rPr>
        <w:t xml:space="preserve">uk e lejon këtë regjistrim se toka u jepej vetëm në përdorim, termi përdorim nuk është term Pronësie me efekt për t'u regjistruar. Edhe kjo dukuri ka nevojë të hetohet e sqarohet Përfundimisht: po kështu, mund të themi me bindje se ekzistojnë dhe elementë të veprës penale </w:t>
      </w:r>
      <w:r w:rsidR="00BE4F3A">
        <w:rPr>
          <w:color w:val="000000"/>
          <w:sz w:val="26"/>
          <w:szCs w:val="26"/>
          <w:lang w:eastAsia="sq-AL"/>
        </w:rPr>
        <w:t>‘’</w:t>
      </w:r>
      <w:r w:rsidR="009D6D11" w:rsidRPr="004E5045">
        <w:rPr>
          <w:color w:val="000000"/>
          <w:sz w:val="26"/>
          <w:szCs w:val="26"/>
          <w:lang w:eastAsia="sq-AL"/>
        </w:rPr>
        <w:t>Falsifikimi i dokumenteve”, konkretisht të AMTP, sepse nuk he</w:t>
      </w:r>
      <w:r w:rsidR="004441BF" w:rsidRPr="004E5045">
        <w:rPr>
          <w:color w:val="000000"/>
          <w:sz w:val="26"/>
          <w:szCs w:val="26"/>
          <w:lang w:eastAsia="sq-AL"/>
        </w:rPr>
        <w:t xml:space="preserve">tohet </w:t>
      </w:r>
      <w:r w:rsidR="004441BF" w:rsidRPr="004E5045">
        <w:rPr>
          <w:color w:val="000000"/>
          <w:sz w:val="26"/>
          <w:szCs w:val="26"/>
          <w:lang w:eastAsia="sq-AL"/>
        </w:rPr>
        <w:lastRenderedPageBreak/>
        <w:t>e nuk sqarohet në mënyrë s</w:t>
      </w:r>
      <w:r w:rsidR="009D6D11" w:rsidRPr="004E5045">
        <w:rPr>
          <w:color w:val="000000"/>
          <w:sz w:val="26"/>
          <w:szCs w:val="26"/>
          <w:lang w:eastAsia="sq-AL"/>
        </w:rPr>
        <w:t xml:space="preserve">hteruese se kush ka qenë kryetar i fshatit Ishull Shëngjin, Zef Pati apo Zef Caci, pse ka nënshkruar kryetari i komunës si komision, kur ekziston ai i fshatit, si dhe kush ka qenë kryetar de jure i komisionit të ndarjes së tokës së fshatit Ishull-Shëngjin e përbërja e tij, kur aktet i ka shkruar Zef Simoni e Nikoll </w:t>
      </w:r>
      <w:r w:rsidR="006F3256">
        <w:rPr>
          <w:color w:val="000000"/>
          <w:sz w:val="26"/>
          <w:szCs w:val="26"/>
          <w:lang w:eastAsia="sq-AL"/>
        </w:rPr>
        <w:t>Pre</w:t>
      </w:r>
      <w:r w:rsidR="009D6D11" w:rsidRPr="004E5045">
        <w:rPr>
          <w:color w:val="000000"/>
          <w:sz w:val="26"/>
          <w:szCs w:val="26"/>
          <w:lang w:eastAsia="sq-AL"/>
        </w:rPr>
        <w:t>laj. Në këto kushte, pala kallëzuese kërkon mospranimin e kërkesës së organit të akuzës dhe kthimin e akteve prokurorit duke i urdhëruar që të kryejë hetime të plota.</w:t>
      </w:r>
    </w:p>
    <w:p w14:paraId="431435D4" w14:textId="77777777"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Gjykata e Rrethit Gjyqësor Lezhë me anë të vendimit Nr.43, datë 11.02.2020, në lidhje me kërkesën për pushimin e hetimeve ka vendosur: 1. Rrëzimin e kërkesës, 2. Kthimin e akteve Prokurorisë së Rrethit Gjyqësor Lezhë, që i përkasin procedimit penal Nr.1083/2018 për veprën penale “Falsifikimi i dokumenteve” parashikuar nga neni 186/1 të K.Penal. 3. Detyrimin e Prokurorisë së Rrethit Gjyqësor Lezhë për vazhdimin e hetimeve, që duhet të përfundojnë brenda afatit 60 ditor. Ky vendim është lënë në fuqi nga Gjykata e Apelit Shkodër me anë të vendimit Nr.124, datë 22.07.2020.</w:t>
      </w:r>
    </w:p>
    <w:p w14:paraId="3B42E151" w14:textId="38EE13A4" w:rsidR="009D6D11" w:rsidRPr="004E5045" w:rsidRDefault="009D6D11" w:rsidP="009D6D11">
      <w:pPr>
        <w:pStyle w:val="ListParagraph"/>
        <w:numPr>
          <w:ilvl w:val="0"/>
          <w:numId w:val="2"/>
        </w:numPr>
        <w:ind w:left="0" w:firstLine="360"/>
        <w:jc w:val="both"/>
        <w:rPr>
          <w:color w:val="000000"/>
          <w:sz w:val="26"/>
          <w:szCs w:val="26"/>
          <w:lang w:eastAsia="sq-AL"/>
        </w:rPr>
      </w:pPr>
      <w:r w:rsidRPr="004E5045">
        <w:rPr>
          <w:color w:val="000000"/>
          <w:sz w:val="26"/>
          <w:szCs w:val="26"/>
          <w:lang w:eastAsia="sq-AL"/>
        </w:rPr>
        <w:t>Prokuroria e Rrethit Gjyqësor Lezhë në bazë të vendimmarrjeve të mësipërme ka kryer disa veprime hetimore, siç është këqyrja dhe marrja e dokumenteve të ndryshme që kanë rëndësi për çështjen objekt gjykimi etj. Me anë të kërkesës së paraqitur, prokurori argumenton se nga ana e Komisionit të Ndarjes së Tokës të fshatit Ishull Shëngjin në kundërshtim me ligjin janë pajisur me tokë arë dhe truall shtetasit Kol Ndue Mrishaj, Sokol Mirash Plepi, Ndue Mirash Plepi, Marash Rahishtja, Ded Rahishtja, Bib Nosh Vatnikaj dhe Dedë Nosh Vatnikaj. Pajisja me tokë për shtetasit e mësipërm është bërë në kundërshtim me VKM Nr.31, datë 16.01.1995</w:t>
      </w:r>
      <w:r w:rsidR="00C17193" w:rsidRPr="004E5045">
        <w:rPr>
          <w:color w:val="000000"/>
          <w:sz w:val="26"/>
          <w:szCs w:val="26"/>
          <w:lang w:eastAsia="sq-AL"/>
        </w:rPr>
        <w:t>,</w:t>
      </w:r>
      <w:r w:rsidRPr="004E5045">
        <w:rPr>
          <w:color w:val="000000"/>
          <w:sz w:val="26"/>
          <w:szCs w:val="26"/>
          <w:lang w:eastAsia="sq-AL"/>
        </w:rPr>
        <w:t xml:space="preserve"> duke qenë se me anë të këtij vendimi është vendosur që familjet nga zonat verilindore të zonës së përmbytur që janë vendosur në mënyrë të pakontrolluar në rrethin e Lezhës dhe nuk kanë dëshirë që të vendosen atje ku caktohet sipas VKM-së Nr.306, datë 30.06.1995 e ku ekziston mundësia e dhënies së tokës, me propozim të komisionit të tokave të rrethit dhe me miratimin e ministrisë së bujqësisë dhe ushqimit, trajtohen me tokë arë në zona të përqëndruara.  Dhënia e tokës të bëhet në përdorim. Banorët e këtyre zonave, një muaj pas daljes së këtij vendimi, nëse nuk paraqesin kërkesë, humbasin të drejtën e trajtimit me tokë. Nga ana e komisionit të ndarjes së tokës janë dhënë këtyre shtetasve akte të marrjes së tokës në pronësi dhe jo në përdorim siç është përcaktuar në VKM e më pas pasuria është regjistruar nga ana e tyre pranë ASHK. Sipas organit të akuzës këta shtetas kanë konsumuar veprën penale të parashikuar nga neni 186/2 të K.Penal, për të përfituar pasurinë që është regjistruar pranë hipotekës në emrin e tyre në kundërshtimin me ligjin, VKM-në. Ndërsa, nga anëtarët e komisionit të tokës është kryer vepra penale e parashikuar nga neni 248 i K.Penal. Por, sipas organit të akuzës ka kaluar afati i parashikuar nga ligji për ndjekjen penale dhe si rrjedhojë çështja penale duhet të pushohet. Pala kallëzuese nëpërmjet avokatit të saj deklaroi se është dakord me organin e akuzës, duke parashtruar se AMTP janë të falsifikuar për shkak se disa </w:t>
      </w:r>
      <w:r w:rsidR="006F3256">
        <w:rPr>
          <w:color w:val="000000"/>
          <w:sz w:val="26"/>
          <w:szCs w:val="26"/>
          <w:lang w:eastAsia="sq-AL"/>
        </w:rPr>
        <w:t>p</w:t>
      </w:r>
      <w:r w:rsidR="00752CD2">
        <w:rPr>
          <w:color w:val="000000"/>
          <w:sz w:val="26"/>
          <w:szCs w:val="26"/>
          <w:lang w:eastAsia="sq-AL"/>
        </w:rPr>
        <w:t>r</w:t>
      </w:r>
      <w:r w:rsidR="006F3256">
        <w:rPr>
          <w:color w:val="000000"/>
          <w:sz w:val="26"/>
          <w:szCs w:val="26"/>
          <w:lang w:eastAsia="sq-AL"/>
        </w:rPr>
        <w:t>e</w:t>
      </w:r>
      <w:r w:rsidRPr="004E5045">
        <w:rPr>
          <w:color w:val="000000"/>
          <w:sz w:val="26"/>
          <w:szCs w:val="26"/>
          <w:lang w:eastAsia="sq-AL"/>
        </w:rPr>
        <w:t xml:space="preserve">j tyre janë firmosur nga shtetasi Gjin Boci apo Nikoll </w:t>
      </w:r>
      <w:r w:rsidR="00031BD0">
        <w:rPr>
          <w:color w:val="000000"/>
          <w:sz w:val="26"/>
          <w:szCs w:val="26"/>
          <w:lang w:eastAsia="sq-AL"/>
        </w:rPr>
        <w:t>P</w:t>
      </w:r>
      <w:r w:rsidR="00752CD2">
        <w:rPr>
          <w:color w:val="000000"/>
          <w:sz w:val="26"/>
          <w:szCs w:val="26"/>
          <w:lang w:eastAsia="sq-AL"/>
        </w:rPr>
        <w:t>r</w:t>
      </w:r>
      <w:r w:rsidR="00031BD0">
        <w:rPr>
          <w:color w:val="000000"/>
          <w:sz w:val="26"/>
          <w:szCs w:val="26"/>
          <w:lang w:eastAsia="sq-AL"/>
        </w:rPr>
        <w:t>e</w:t>
      </w:r>
      <w:r w:rsidRPr="004E5045">
        <w:rPr>
          <w:color w:val="000000"/>
          <w:sz w:val="26"/>
          <w:szCs w:val="26"/>
          <w:lang w:eastAsia="sq-AL"/>
        </w:rPr>
        <w:t xml:space="preserve">laj si kryetar i komisionit, ndërkohë që kryetar fshati në atë kohë ka qenë Zef Pati etj. Si rrjedhojë pala kallëzuese </w:t>
      </w:r>
      <w:r w:rsidR="006F3256">
        <w:rPr>
          <w:color w:val="000000"/>
          <w:sz w:val="26"/>
          <w:szCs w:val="26"/>
          <w:lang w:eastAsia="sq-AL"/>
        </w:rPr>
        <w:t>p</w:t>
      </w:r>
      <w:r w:rsidR="00752CD2">
        <w:rPr>
          <w:color w:val="000000"/>
          <w:sz w:val="26"/>
          <w:szCs w:val="26"/>
          <w:lang w:eastAsia="sq-AL"/>
        </w:rPr>
        <w:t>r</w:t>
      </w:r>
      <w:r w:rsidR="006F3256">
        <w:rPr>
          <w:color w:val="000000"/>
          <w:sz w:val="26"/>
          <w:szCs w:val="26"/>
          <w:lang w:eastAsia="sq-AL"/>
        </w:rPr>
        <w:t>e</w:t>
      </w:r>
      <w:r w:rsidRPr="004E5045">
        <w:rPr>
          <w:color w:val="000000"/>
          <w:sz w:val="26"/>
          <w:szCs w:val="26"/>
          <w:lang w:eastAsia="sq-AL"/>
        </w:rPr>
        <w:t>tendon se pajisja me tokë e shtetasve nuk është bërë në mënyrën e përcaktuar në VKM-në Nr.31/1995 në lidhje me VKM Nr.306/1994, përkundrazi është në kundërshtim me kriteret e përcaktuara, ku spikasin elementë të shpërdorimit të detyrë</w:t>
      </w:r>
      <w:r w:rsidR="006F3256">
        <w:rPr>
          <w:color w:val="000000"/>
          <w:sz w:val="26"/>
          <w:szCs w:val="26"/>
          <w:lang w:eastAsia="sq-AL"/>
        </w:rPr>
        <w:t>s</w:t>
      </w:r>
      <w:r w:rsidRPr="004E5045">
        <w:rPr>
          <w:color w:val="000000"/>
          <w:sz w:val="26"/>
          <w:szCs w:val="26"/>
          <w:lang w:eastAsia="sq-AL"/>
        </w:rPr>
        <w:t>, sidomos në mosrespektimin e afatit të caktuar sh</w:t>
      </w:r>
      <w:r w:rsidR="006F3256">
        <w:rPr>
          <w:color w:val="000000"/>
          <w:sz w:val="26"/>
          <w:szCs w:val="26"/>
          <w:lang w:eastAsia="sq-AL"/>
        </w:rPr>
        <w:t>p</w:t>
      </w:r>
      <w:r w:rsidR="00752CD2">
        <w:rPr>
          <w:color w:val="000000"/>
          <w:sz w:val="26"/>
          <w:szCs w:val="26"/>
          <w:lang w:eastAsia="sq-AL"/>
        </w:rPr>
        <w:t>r</w:t>
      </w:r>
      <w:r w:rsidR="006F3256">
        <w:rPr>
          <w:color w:val="000000"/>
          <w:sz w:val="26"/>
          <w:szCs w:val="26"/>
          <w:lang w:eastAsia="sq-AL"/>
        </w:rPr>
        <w:t>e</w:t>
      </w:r>
      <w:r w:rsidRPr="004E5045">
        <w:rPr>
          <w:color w:val="000000"/>
          <w:sz w:val="26"/>
          <w:szCs w:val="26"/>
          <w:lang w:eastAsia="sq-AL"/>
        </w:rPr>
        <w:t>himisht Pajisja brenda 30 ditëve nga dalja e vendimit etj. Në përfundim pala kallëzuese sh</w:t>
      </w:r>
      <w:r w:rsidR="006F3256">
        <w:rPr>
          <w:color w:val="000000"/>
          <w:sz w:val="26"/>
          <w:szCs w:val="26"/>
          <w:lang w:eastAsia="sq-AL"/>
        </w:rPr>
        <w:t>p</w:t>
      </w:r>
      <w:r w:rsidR="00752CD2">
        <w:rPr>
          <w:color w:val="000000"/>
          <w:sz w:val="26"/>
          <w:szCs w:val="26"/>
          <w:lang w:eastAsia="sq-AL"/>
        </w:rPr>
        <w:t>r</w:t>
      </w:r>
      <w:r w:rsidR="006F3256">
        <w:rPr>
          <w:color w:val="000000"/>
          <w:sz w:val="26"/>
          <w:szCs w:val="26"/>
          <w:lang w:eastAsia="sq-AL"/>
        </w:rPr>
        <w:t>e</w:t>
      </w:r>
      <w:r w:rsidRPr="004E5045">
        <w:rPr>
          <w:color w:val="000000"/>
          <w:sz w:val="26"/>
          <w:szCs w:val="26"/>
          <w:lang w:eastAsia="sq-AL"/>
        </w:rPr>
        <w:t>het se kërkes</w:t>
      </w:r>
      <w:r w:rsidR="006F3256">
        <w:rPr>
          <w:color w:val="000000"/>
          <w:sz w:val="26"/>
          <w:szCs w:val="26"/>
          <w:lang w:eastAsia="sq-AL"/>
        </w:rPr>
        <w:t>a</w:t>
      </w:r>
      <w:r w:rsidRPr="004E5045">
        <w:rPr>
          <w:color w:val="000000"/>
          <w:sz w:val="26"/>
          <w:szCs w:val="26"/>
          <w:lang w:eastAsia="sq-AL"/>
        </w:rPr>
        <w:t xml:space="preserve"> e prokurorit është </w:t>
      </w:r>
      <w:r w:rsidRPr="004E5045">
        <w:rPr>
          <w:color w:val="000000"/>
          <w:sz w:val="26"/>
          <w:szCs w:val="26"/>
          <w:lang w:eastAsia="sq-AL"/>
        </w:rPr>
        <w:lastRenderedPageBreak/>
        <w:t>në harmoni me vendimmarrjet e mëparshme të gjykatës dhe në respektim të ligjit proçedurial e material penal e çështja nuk ka nevojë për hetime të tjera.</w:t>
      </w:r>
    </w:p>
    <w:p w14:paraId="1A94D2D8" w14:textId="6CBCBE73" w:rsidR="00DC76F5" w:rsidRPr="004E5045" w:rsidRDefault="00AB6756" w:rsidP="00E8563A">
      <w:pPr>
        <w:numPr>
          <w:ilvl w:val="0"/>
          <w:numId w:val="2"/>
        </w:numPr>
        <w:shd w:val="clear" w:color="auto" w:fill="FFFFFF"/>
        <w:ind w:left="0" w:firstLine="360"/>
        <w:jc w:val="both"/>
        <w:rPr>
          <w:color w:val="000000"/>
          <w:sz w:val="26"/>
          <w:szCs w:val="26"/>
          <w:lang w:eastAsia="sq-AL"/>
        </w:rPr>
      </w:pPr>
      <w:r w:rsidRPr="004E5045">
        <w:rPr>
          <w:b/>
          <w:sz w:val="26"/>
          <w:szCs w:val="26"/>
        </w:rPr>
        <w:t xml:space="preserve">Gjykata e Rrethit </w:t>
      </w:r>
      <w:r w:rsidR="00071E85" w:rsidRPr="004E5045">
        <w:rPr>
          <w:b/>
          <w:sz w:val="26"/>
          <w:szCs w:val="26"/>
        </w:rPr>
        <w:t>Gjyqësor Lezhë</w:t>
      </w:r>
      <w:r w:rsidR="00246A33" w:rsidRPr="004E5045">
        <w:rPr>
          <w:b/>
          <w:sz w:val="26"/>
          <w:szCs w:val="26"/>
        </w:rPr>
        <w:t>,</w:t>
      </w:r>
      <w:r w:rsidRPr="004E5045">
        <w:rPr>
          <w:b/>
          <w:sz w:val="26"/>
          <w:szCs w:val="26"/>
        </w:rPr>
        <w:t xml:space="preserve"> </w:t>
      </w:r>
      <w:r w:rsidRPr="004E5045">
        <w:rPr>
          <w:bCs/>
          <w:sz w:val="26"/>
          <w:szCs w:val="26"/>
        </w:rPr>
        <w:t xml:space="preserve">me vendimin me nr. </w:t>
      </w:r>
      <w:r w:rsidR="00596D74" w:rsidRPr="004E5045">
        <w:rPr>
          <w:bCs/>
          <w:sz w:val="26"/>
          <w:szCs w:val="26"/>
        </w:rPr>
        <w:t>424</w:t>
      </w:r>
      <w:r w:rsidR="00DC76F5" w:rsidRPr="004E5045">
        <w:rPr>
          <w:bCs/>
          <w:sz w:val="26"/>
          <w:szCs w:val="26"/>
        </w:rPr>
        <w:t>, dat</w:t>
      </w:r>
      <w:r w:rsidR="002753DA" w:rsidRPr="004E5045">
        <w:rPr>
          <w:bCs/>
          <w:sz w:val="26"/>
          <w:szCs w:val="26"/>
        </w:rPr>
        <w:t>ë</w:t>
      </w:r>
      <w:r w:rsidR="00DC76F5" w:rsidRPr="004E5045">
        <w:rPr>
          <w:bCs/>
          <w:sz w:val="26"/>
          <w:szCs w:val="26"/>
        </w:rPr>
        <w:t xml:space="preserve"> </w:t>
      </w:r>
      <w:r w:rsidR="00596D74" w:rsidRPr="004E5045">
        <w:rPr>
          <w:bCs/>
          <w:sz w:val="26"/>
          <w:szCs w:val="26"/>
        </w:rPr>
        <w:t>24.06.2021</w:t>
      </w:r>
      <w:r w:rsidRPr="004E5045">
        <w:rPr>
          <w:sz w:val="26"/>
          <w:szCs w:val="26"/>
        </w:rPr>
        <w:t xml:space="preserve"> ka vendosur:</w:t>
      </w:r>
      <w:r w:rsidR="00E8563A" w:rsidRPr="004E5045">
        <w:rPr>
          <w:color w:val="000000"/>
          <w:sz w:val="26"/>
          <w:szCs w:val="26"/>
          <w:lang w:eastAsia="sq-AL"/>
        </w:rPr>
        <w:t xml:space="preserve"> </w:t>
      </w:r>
    </w:p>
    <w:p w14:paraId="160526A8" w14:textId="77777777" w:rsidR="00596D74" w:rsidRPr="004E5045" w:rsidRDefault="00596D74" w:rsidP="00596D74">
      <w:pPr>
        <w:pStyle w:val="ListParagraph"/>
        <w:numPr>
          <w:ilvl w:val="0"/>
          <w:numId w:val="21"/>
        </w:numPr>
        <w:spacing w:line="276" w:lineRule="atLeast"/>
        <w:jc w:val="both"/>
        <w:rPr>
          <w:color w:val="000000"/>
          <w:sz w:val="26"/>
          <w:szCs w:val="26"/>
          <w:lang w:eastAsia="sq-AL"/>
        </w:rPr>
      </w:pPr>
      <w:r w:rsidRPr="004E5045">
        <w:rPr>
          <w:sz w:val="26"/>
          <w:szCs w:val="26"/>
        </w:rPr>
        <w:t>Pranimin e kërkesës.</w:t>
      </w:r>
    </w:p>
    <w:p w14:paraId="5E382C12" w14:textId="77777777" w:rsidR="00596D74" w:rsidRPr="004E5045" w:rsidRDefault="00596D74" w:rsidP="00596D74">
      <w:pPr>
        <w:pStyle w:val="ListParagraph"/>
        <w:numPr>
          <w:ilvl w:val="0"/>
          <w:numId w:val="21"/>
        </w:numPr>
        <w:spacing w:line="276" w:lineRule="atLeast"/>
        <w:jc w:val="both"/>
        <w:rPr>
          <w:color w:val="000000"/>
          <w:sz w:val="26"/>
          <w:szCs w:val="26"/>
          <w:lang w:eastAsia="sq-AL"/>
        </w:rPr>
      </w:pPr>
      <w:r w:rsidRPr="004E5045">
        <w:rPr>
          <w:sz w:val="26"/>
          <w:szCs w:val="26"/>
        </w:rPr>
        <w:t>Pushimin e çështjes penale me Nr. 1083/2018 të regjistruar nga Prokuroria e Rrethit Gjyqësor Lezhë për veprën penale “Falsifikimi i Dokumenteve”, parashikuar nga neni 186/1 i K.Penal.</w:t>
      </w:r>
    </w:p>
    <w:p w14:paraId="029143C1" w14:textId="77777777" w:rsidR="00596D74" w:rsidRPr="004E5045" w:rsidRDefault="00596D74" w:rsidP="00596D74">
      <w:pPr>
        <w:pStyle w:val="ListParagraph"/>
        <w:numPr>
          <w:ilvl w:val="0"/>
          <w:numId w:val="21"/>
        </w:numPr>
        <w:spacing w:line="276" w:lineRule="atLeast"/>
        <w:jc w:val="both"/>
        <w:rPr>
          <w:color w:val="000000"/>
          <w:sz w:val="26"/>
          <w:szCs w:val="26"/>
          <w:lang w:eastAsia="sq-AL"/>
        </w:rPr>
      </w:pPr>
      <w:r w:rsidRPr="004E5045">
        <w:rPr>
          <w:sz w:val="26"/>
          <w:szCs w:val="26"/>
        </w:rPr>
        <w:t>Urdhërohet ASHK, Drejtoria Vendore Lezhë për fshirjen tërësisht të regjistrimit dhe transaksionet që janë kryer në lidhje me pasuritë me Nr. 58/17, 60/27, 58/18, 60/26, 58/19, 60/25, 58/20, 60/5, 58/21, 60/4, 58/22, 60/61, 58/23 dhe 60/62 në ZK.1978.</w:t>
      </w:r>
    </w:p>
    <w:p w14:paraId="76D0FFBA" w14:textId="77777777" w:rsidR="00596D74" w:rsidRPr="004E5045" w:rsidRDefault="00596D74" w:rsidP="00596D74">
      <w:pPr>
        <w:pStyle w:val="ListParagraph"/>
        <w:numPr>
          <w:ilvl w:val="0"/>
          <w:numId w:val="21"/>
        </w:numPr>
        <w:spacing w:line="276" w:lineRule="atLeast"/>
        <w:jc w:val="both"/>
        <w:rPr>
          <w:color w:val="000000"/>
          <w:sz w:val="26"/>
          <w:szCs w:val="26"/>
          <w:lang w:eastAsia="sq-AL"/>
        </w:rPr>
      </w:pPr>
      <w:r w:rsidRPr="004E5045">
        <w:rPr>
          <w:sz w:val="26"/>
          <w:szCs w:val="26"/>
        </w:rPr>
        <w:t>Shpenzimet gjyqësore siç janë bërë.</w:t>
      </w:r>
    </w:p>
    <w:p w14:paraId="506060D5" w14:textId="36EE5B20" w:rsidR="00DC76F5" w:rsidRPr="004E5045" w:rsidRDefault="00596D74" w:rsidP="004E5045">
      <w:pPr>
        <w:pStyle w:val="ListParagraph"/>
        <w:numPr>
          <w:ilvl w:val="0"/>
          <w:numId w:val="21"/>
        </w:numPr>
        <w:spacing w:line="276" w:lineRule="atLeast"/>
        <w:jc w:val="both"/>
        <w:rPr>
          <w:color w:val="000000"/>
          <w:sz w:val="26"/>
          <w:szCs w:val="26"/>
          <w:lang w:eastAsia="sq-AL"/>
        </w:rPr>
      </w:pPr>
      <w:r w:rsidRPr="004E5045">
        <w:rPr>
          <w:sz w:val="26"/>
          <w:szCs w:val="26"/>
        </w:rPr>
        <w:t>Kundër këtij vendimi lejohet ankim në Gjykatën e Apelit Shkodër, brenda 15 ditëve, duke filluar ky afat nga e nesërmja e shpalljes së këtij vendimi. Për palën në mungesë ky afat fillon nga e nesërmja e marrjes dijeni.</w:t>
      </w:r>
    </w:p>
    <w:p w14:paraId="6C69D36C" w14:textId="76E2B8D3" w:rsidR="0009023C" w:rsidRPr="004E5045" w:rsidRDefault="001E03B8" w:rsidP="00961DA6">
      <w:pPr>
        <w:pStyle w:val="NoSpacing"/>
        <w:ind w:firstLine="360"/>
        <w:jc w:val="both"/>
        <w:rPr>
          <w:rFonts w:ascii="Times New Roman" w:hAnsi="Times New Roman"/>
          <w:iCs/>
          <w:sz w:val="26"/>
          <w:szCs w:val="26"/>
          <w:shd w:val="clear" w:color="auto" w:fill="FFFFFF"/>
        </w:rPr>
      </w:pPr>
      <w:r w:rsidRPr="004E5045">
        <w:rPr>
          <w:rFonts w:ascii="Times New Roman" w:hAnsi="Times New Roman"/>
          <w:sz w:val="26"/>
          <w:szCs w:val="26"/>
        </w:rPr>
        <w:t>1</w:t>
      </w:r>
      <w:r w:rsidR="004E5045">
        <w:rPr>
          <w:rFonts w:ascii="Times New Roman" w:hAnsi="Times New Roman"/>
          <w:sz w:val="26"/>
          <w:szCs w:val="26"/>
        </w:rPr>
        <w:t>7</w:t>
      </w:r>
      <w:r w:rsidR="002077FF" w:rsidRPr="004E5045">
        <w:rPr>
          <w:rFonts w:ascii="Times New Roman" w:hAnsi="Times New Roman"/>
          <w:sz w:val="26"/>
          <w:szCs w:val="26"/>
        </w:rPr>
        <w:t xml:space="preserve">.1 </w:t>
      </w:r>
      <w:r w:rsidR="00AB6756" w:rsidRPr="004E5045">
        <w:rPr>
          <w:rFonts w:ascii="Times New Roman" w:hAnsi="Times New Roman"/>
          <w:sz w:val="26"/>
          <w:szCs w:val="26"/>
        </w:rPr>
        <w:t xml:space="preserve">Gjykata e Rrethit </w:t>
      </w:r>
      <w:r w:rsidR="00071E85" w:rsidRPr="004E5045">
        <w:rPr>
          <w:rFonts w:ascii="Times New Roman" w:hAnsi="Times New Roman"/>
          <w:sz w:val="26"/>
          <w:szCs w:val="26"/>
        </w:rPr>
        <w:t>Gjyqësor Lezhë</w:t>
      </w:r>
      <w:r w:rsidR="00AB6756" w:rsidRPr="004E5045">
        <w:rPr>
          <w:rFonts w:ascii="Times New Roman" w:hAnsi="Times New Roman"/>
          <w:sz w:val="26"/>
          <w:szCs w:val="26"/>
        </w:rPr>
        <w:t xml:space="preserve"> në</w:t>
      </w:r>
      <w:r w:rsidR="00BA325B" w:rsidRPr="004E5045">
        <w:rPr>
          <w:rFonts w:ascii="Times New Roman" w:hAnsi="Times New Roman"/>
          <w:sz w:val="26"/>
          <w:szCs w:val="26"/>
        </w:rPr>
        <w:t xml:space="preserve"> marrjen e k</w:t>
      </w:r>
      <w:r w:rsidR="00EE77E1" w:rsidRPr="004E5045">
        <w:rPr>
          <w:rFonts w:ascii="Times New Roman" w:hAnsi="Times New Roman"/>
          <w:sz w:val="26"/>
          <w:szCs w:val="26"/>
        </w:rPr>
        <w:t>ë</w:t>
      </w:r>
      <w:r w:rsidR="00BA325B" w:rsidRPr="004E5045">
        <w:rPr>
          <w:rFonts w:ascii="Times New Roman" w:hAnsi="Times New Roman"/>
          <w:sz w:val="26"/>
          <w:szCs w:val="26"/>
        </w:rPr>
        <w:t xml:space="preserve">tij vendimi </w:t>
      </w:r>
      <w:r w:rsidR="00AB6756" w:rsidRPr="004E5045">
        <w:rPr>
          <w:rFonts w:ascii="Times New Roman" w:hAnsi="Times New Roman"/>
          <w:sz w:val="26"/>
          <w:szCs w:val="26"/>
        </w:rPr>
        <w:t xml:space="preserve">ka arsyetuar: </w:t>
      </w:r>
      <w:r w:rsidR="00AB6756" w:rsidRPr="004E5045">
        <w:rPr>
          <w:rFonts w:ascii="Times New Roman" w:hAnsi="Times New Roman"/>
          <w:iCs/>
          <w:sz w:val="26"/>
          <w:szCs w:val="26"/>
        </w:rPr>
        <w:t>“(...</w:t>
      </w:r>
      <w:r w:rsidR="00AB6756" w:rsidRPr="004E5045">
        <w:rPr>
          <w:rFonts w:ascii="Times New Roman" w:hAnsi="Times New Roman"/>
          <w:iCs/>
          <w:sz w:val="26"/>
          <w:szCs w:val="26"/>
          <w:shd w:val="clear" w:color="auto" w:fill="FFFFFF"/>
        </w:rPr>
        <w:t>)</w:t>
      </w:r>
      <w:r w:rsidRPr="004E5045">
        <w:rPr>
          <w:rFonts w:ascii="Times New Roman" w:hAnsi="Times New Roman"/>
          <w:iCs/>
          <w:sz w:val="26"/>
          <w:szCs w:val="26"/>
          <w:shd w:val="clear" w:color="auto" w:fill="FFFFFF"/>
        </w:rPr>
        <w:t xml:space="preserve"> </w:t>
      </w:r>
    </w:p>
    <w:p w14:paraId="3AB30944" w14:textId="447A6DE1" w:rsidR="0009023C" w:rsidRPr="004E5045" w:rsidRDefault="00A62FF8" w:rsidP="0009023C">
      <w:pPr>
        <w:jc w:val="both"/>
        <w:rPr>
          <w:color w:val="000000"/>
          <w:sz w:val="26"/>
          <w:szCs w:val="26"/>
          <w:lang w:eastAsia="sq-AL"/>
        </w:rPr>
      </w:pPr>
      <w:r w:rsidRPr="004E5045">
        <w:rPr>
          <w:color w:val="000000"/>
          <w:sz w:val="26"/>
          <w:szCs w:val="26"/>
          <w:lang w:eastAsia="sq-AL"/>
        </w:rPr>
        <w:t>Me anë të kërkesës së paraqitur, prokurori argumenton se nga ana e Komisionit të Ndarjes së Tokës të fshatit Ishull Shëngjin në kundërshtim me ligjin janë pajisur me tokë arë dhe truall shtetasit Kol Ndue Mrishaj, Sokol Mirash Plepi, Ndue Mirash Plepi, Marash Rahishtja, Ded Rahishtja, Bib Nosh Vatnikaj dhe Dedë Nosh Vatnikaj. Pajisja me tokë për shtetasit e mësipërm është bërë në kundërshtim me VKM Nr.31, datë 16.01.1995</w:t>
      </w:r>
      <w:r w:rsidR="008E46E9" w:rsidRPr="004E5045">
        <w:rPr>
          <w:color w:val="000000"/>
          <w:sz w:val="26"/>
          <w:szCs w:val="26"/>
          <w:lang w:eastAsia="sq-AL"/>
        </w:rPr>
        <w:t>,</w:t>
      </w:r>
      <w:r w:rsidRPr="004E5045">
        <w:rPr>
          <w:color w:val="000000"/>
          <w:sz w:val="26"/>
          <w:szCs w:val="26"/>
          <w:lang w:eastAsia="sq-AL"/>
        </w:rPr>
        <w:t xml:space="preserve"> duke qenë se me anë të këtij vendimi është vendosur që familjet nga zonat verilindore të zonës së përmbytur që janë vendosur në mënyrë të pakontrolluar në rrethin e Lezhës dhe nuk kanë dëshirë që të vendosen atje ku caktohet sipas VKM-së Nr.306, datë 30.06.1995</w:t>
      </w:r>
      <w:r w:rsidR="00A12CB0" w:rsidRPr="004E5045">
        <w:rPr>
          <w:color w:val="000000"/>
          <w:sz w:val="26"/>
          <w:szCs w:val="26"/>
          <w:lang w:eastAsia="sq-AL"/>
        </w:rPr>
        <w:t>,</w:t>
      </w:r>
      <w:r w:rsidRPr="004E5045">
        <w:rPr>
          <w:color w:val="000000"/>
          <w:sz w:val="26"/>
          <w:szCs w:val="26"/>
          <w:lang w:eastAsia="sq-AL"/>
        </w:rPr>
        <w:t xml:space="preserve"> e ku ekziston mundësia e dhënies së tokës, me propozim të komisionit të tokave të rrethit dhe me miratimin e ministrisë së bujqësisë dhe ushqimit, trajtohen me tokë arë në zona të përqëndruara. Dhënia e tokës të bëhet në përdorim. Banorët e këtyre zonave, një muaj pas daljes së këtij vendimi, nëse nuk paraqesin kërkesë, humbasin të drejtën e trajtimit me tokë. Nga ana e komisionit të ndarjes së tokës janë dhënë këtyre shtetasve akte të marrjes së tokës në pronësi dhe jo në përdorim siç është përcaktuar në VKM e më pas pasuria është regjistruar nga ana e tyre pranë ASHK. Sipas organit të akuzës këta shtetas kanë konsumuar veprën penale të parashikuar nga neni 186/2 të K.Penal, për të përfituar pasurinë që është regjistruar pranë hipotekës në emrin e tyre në kundërshtimin me ligjin, VKM-në. Ndërsa, nga anëtarët e komisionit të tokës është kryer vepra penale e parashikuar nga neni 248 i K.Penal. Por, sipas organit të akuzës ka kaluar afati i parashikuar nga ligji për ndjekjen penale dhe si rrjedhojë çështja penale duhet të pushohet. Pala kallëzuese nëpërmjet avokatit të saj deklaroi se është dakord me organin e akuzës, duke parashtruar se AMTP janë të falsifikuar për shkak se disa </w:t>
      </w:r>
      <w:r w:rsidR="00752CD2">
        <w:rPr>
          <w:color w:val="000000"/>
          <w:sz w:val="26"/>
          <w:szCs w:val="26"/>
          <w:lang w:eastAsia="sq-AL"/>
        </w:rPr>
        <w:t>për</w:t>
      </w:r>
      <w:r w:rsidRPr="004E5045">
        <w:rPr>
          <w:color w:val="000000"/>
          <w:sz w:val="26"/>
          <w:szCs w:val="26"/>
          <w:lang w:eastAsia="sq-AL"/>
        </w:rPr>
        <w:t xml:space="preserve">j tyre janë firmosur nga shtetasi Gjin Boci apo Nikoll </w:t>
      </w:r>
      <w:r w:rsidR="00031BD0">
        <w:rPr>
          <w:color w:val="000000"/>
          <w:sz w:val="26"/>
          <w:szCs w:val="26"/>
          <w:lang w:eastAsia="sq-AL"/>
        </w:rPr>
        <w:t>Pre</w:t>
      </w:r>
      <w:r w:rsidRPr="004E5045">
        <w:rPr>
          <w:color w:val="000000"/>
          <w:sz w:val="26"/>
          <w:szCs w:val="26"/>
          <w:lang w:eastAsia="sq-AL"/>
        </w:rPr>
        <w:t xml:space="preserve">laj si kryetar i komisionit, ndërkohë që kryetar fshati në atë kohë ka qenë Zef Pati etj. Si rrjedhojë pala kallëzuese </w:t>
      </w:r>
      <w:r w:rsidR="00031BD0">
        <w:rPr>
          <w:color w:val="000000"/>
          <w:sz w:val="26"/>
          <w:szCs w:val="26"/>
          <w:lang w:eastAsia="sq-AL"/>
        </w:rPr>
        <w:t>pretendon</w:t>
      </w:r>
      <w:r w:rsidRPr="004E5045">
        <w:rPr>
          <w:color w:val="000000"/>
          <w:sz w:val="26"/>
          <w:szCs w:val="26"/>
          <w:lang w:eastAsia="sq-AL"/>
        </w:rPr>
        <w:t xml:space="preserve"> se pajisja me tokë e shtetasve nuk është bërë në mënyrën e përcaktuar në VKM-në Nr.31/1995</w:t>
      </w:r>
      <w:r w:rsidR="00A12CB0" w:rsidRPr="004E5045">
        <w:rPr>
          <w:color w:val="000000"/>
          <w:sz w:val="26"/>
          <w:szCs w:val="26"/>
          <w:lang w:eastAsia="sq-AL"/>
        </w:rPr>
        <w:t>,</w:t>
      </w:r>
      <w:r w:rsidRPr="004E5045">
        <w:rPr>
          <w:color w:val="000000"/>
          <w:sz w:val="26"/>
          <w:szCs w:val="26"/>
          <w:lang w:eastAsia="sq-AL"/>
        </w:rPr>
        <w:t xml:space="preserve"> në lidhje me VKM Nr.306/1994, përkundrazi është në kundërshtim me kriteret e përcaktuara, ku spikasin elementë të shpërdorimit të detyrë, sidomos në mosrespektimin e afatit të caktuar </w:t>
      </w:r>
      <w:r w:rsidR="00031BD0">
        <w:rPr>
          <w:color w:val="000000"/>
          <w:sz w:val="26"/>
          <w:szCs w:val="26"/>
          <w:lang w:eastAsia="sq-AL"/>
        </w:rPr>
        <w:t>shprehimisht</w:t>
      </w:r>
      <w:r w:rsidRPr="004E5045">
        <w:rPr>
          <w:color w:val="000000"/>
          <w:sz w:val="26"/>
          <w:szCs w:val="26"/>
          <w:lang w:eastAsia="sq-AL"/>
        </w:rPr>
        <w:t xml:space="preserve"> pajisja brenda 30 ditëve nga dalja e vendimit etj. Në përfundim pala kallëzuese </w:t>
      </w:r>
      <w:r w:rsidR="00031BD0">
        <w:rPr>
          <w:color w:val="000000"/>
          <w:sz w:val="26"/>
          <w:szCs w:val="26"/>
          <w:lang w:eastAsia="sq-AL"/>
        </w:rPr>
        <w:t>shprehet</w:t>
      </w:r>
      <w:r w:rsidRPr="004E5045">
        <w:rPr>
          <w:color w:val="000000"/>
          <w:sz w:val="26"/>
          <w:szCs w:val="26"/>
          <w:lang w:eastAsia="sq-AL"/>
        </w:rPr>
        <w:t xml:space="preserve"> </w:t>
      </w:r>
      <w:r w:rsidRPr="004E5045">
        <w:rPr>
          <w:color w:val="000000"/>
          <w:sz w:val="26"/>
          <w:szCs w:val="26"/>
          <w:lang w:eastAsia="sq-AL"/>
        </w:rPr>
        <w:lastRenderedPageBreak/>
        <w:t>se kërkesa e prokurorit është në harmoni me vendimmarrjet e mëparshme të gjykatës dhe në respektim të ligjit procedurial e material penal e çështja nuk ka nevojë për hetime të tjera. Pra, konstatohet se aktet e mësipërme janë të falsifikuara, por aktet e mësipërme i përkasin viteve 1996-2002, pra kanë kaluar më tepër se 10 vjet nga koha e kryerjes së tyre. Si rrjedhojë edhe pse veprimet e kryera në lidhje me këto akte përbëjnë elementë të veprë</w:t>
      </w:r>
      <w:r w:rsidR="00286ECE" w:rsidRPr="004E5045">
        <w:rPr>
          <w:color w:val="000000"/>
          <w:sz w:val="26"/>
          <w:szCs w:val="26"/>
          <w:lang w:eastAsia="sq-AL"/>
        </w:rPr>
        <w:t>s penale të parashikuar nga nenet</w:t>
      </w:r>
      <w:r w:rsidRPr="004E5045">
        <w:rPr>
          <w:color w:val="000000"/>
          <w:sz w:val="26"/>
          <w:szCs w:val="26"/>
          <w:lang w:eastAsia="sq-AL"/>
        </w:rPr>
        <w:t xml:space="preserve"> 186 dhe 248 të K.Penal, Gjykata çmon se me të drejtë organi i akuzës ka arritur në konkluzionin se çështja duhet të pushohet duke qenë se ndjekja penale është parashkruar. Kështu, neni 66 i K.Penal parashikon se: </w:t>
      </w:r>
      <w:r w:rsidRPr="004E5045">
        <w:rPr>
          <w:i/>
          <w:iCs/>
          <w:color w:val="000000"/>
          <w:sz w:val="26"/>
          <w:szCs w:val="26"/>
          <w:lang w:eastAsia="sq-AL"/>
        </w:rPr>
        <w:t>Nuk mund të bëhen ndjekje penale kur nga kryerja e veprës deri në çastin e marrjes së personit si të pandehur kanë kaluar: ... c) dhjetë vjet për krimet që parashikojnë dënim nga pesë gjer në dhjetë vjet burgim;</w:t>
      </w:r>
      <w:r w:rsidRPr="004E5045">
        <w:rPr>
          <w:color w:val="000000"/>
          <w:sz w:val="26"/>
          <w:szCs w:val="26"/>
          <w:lang w:eastAsia="sq-AL"/>
        </w:rPr>
        <w:t>. Veprat penale të kreut II, seksionit I, nenet 76-79/c, nuk i nënshtrohen parashkrimit. Në këto kushte, Gjykata çmon se konkluzionet e organit të akuzës janë të drejta dhe të bazuara në ligj dhe në prova.</w:t>
      </w:r>
    </w:p>
    <w:p w14:paraId="4D8B70FF" w14:textId="07DB4D4B" w:rsidR="00DE09B4" w:rsidRPr="004E5045" w:rsidRDefault="00906B12" w:rsidP="00DE09B4">
      <w:pPr>
        <w:ind w:firstLine="720"/>
        <w:jc w:val="both"/>
        <w:rPr>
          <w:color w:val="000000"/>
          <w:sz w:val="26"/>
          <w:szCs w:val="26"/>
          <w:lang w:eastAsia="sq-AL"/>
        </w:rPr>
      </w:pPr>
      <w:r w:rsidRPr="004E5045">
        <w:rPr>
          <w:color w:val="000000"/>
          <w:sz w:val="26"/>
          <w:szCs w:val="26"/>
          <w:lang w:eastAsia="sq-AL"/>
        </w:rPr>
        <w:t>Ndërsa, në lidhje me kërkesën për urdhërimin e Agjencisë Shtetërore të Kadastrës, Drejtoria Vendore Lezhë për fshirjen tërësisht të regjistrimit si dhe transaksionet e kryera të praktikës së pasurive të paluajtshme, Gjykata i referohet fillimisht nenit 190 të K.Pr.Penale. ....sipas nenit 36 t</w:t>
      </w:r>
      <w:r w:rsidR="00BE297D" w:rsidRPr="004E5045">
        <w:rPr>
          <w:color w:val="000000"/>
          <w:sz w:val="26"/>
          <w:szCs w:val="26"/>
          <w:lang w:eastAsia="sq-AL"/>
        </w:rPr>
        <w:t>ë</w:t>
      </w:r>
      <w:r w:rsidRPr="004E5045">
        <w:rPr>
          <w:color w:val="000000"/>
          <w:sz w:val="26"/>
          <w:szCs w:val="26"/>
          <w:lang w:eastAsia="sq-AL"/>
        </w:rPr>
        <w:t xml:space="preserve"> Kodit Penal ... dhe sipas nenit 275 t</w:t>
      </w:r>
      <w:r w:rsidR="00BE297D" w:rsidRPr="004E5045">
        <w:rPr>
          <w:color w:val="000000"/>
          <w:sz w:val="26"/>
          <w:szCs w:val="26"/>
          <w:lang w:eastAsia="sq-AL"/>
        </w:rPr>
        <w:t>ë</w:t>
      </w:r>
      <w:r w:rsidRPr="004E5045">
        <w:rPr>
          <w:color w:val="000000"/>
          <w:sz w:val="26"/>
          <w:szCs w:val="26"/>
          <w:lang w:eastAsia="sq-AL"/>
        </w:rPr>
        <w:t xml:space="preserve"> KPP </w:t>
      </w:r>
      <w:r w:rsidR="00DE09B4" w:rsidRPr="004E5045">
        <w:rPr>
          <w:color w:val="000000"/>
          <w:sz w:val="26"/>
          <w:szCs w:val="26"/>
          <w:lang w:eastAsia="sq-AL"/>
        </w:rPr>
        <w:t>...</w:t>
      </w:r>
      <w:r w:rsidR="00DE09B4" w:rsidRPr="004E5045">
        <w:rPr>
          <w:sz w:val="26"/>
          <w:szCs w:val="26"/>
        </w:rPr>
        <w:t xml:space="preserve"> </w:t>
      </w:r>
      <w:r w:rsidR="00DE09B4" w:rsidRPr="004E5045">
        <w:rPr>
          <w:color w:val="000000"/>
          <w:sz w:val="26"/>
          <w:szCs w:val="26"/>
          <w:lang w:eastAsia="sq-AL"/>
        </w:rPr>
        <w:t xml:space="preserve">Bazuar në dispozitat e mësipërme ligjore, gjykata vendos konfiskimin e çdo lloj pasurie, si dhe dokumentet ose instrumentet ligjore që vërtetojnë tituj ose interesa të tjerë në pasurinë që rrjedh ose fitohet drejtpërdrejt ose tërthorazi nga kryerja e veprës penale. Në këto kushte, Gjykata urdhëron ASHK, Drejtoria Vendore Lezhë për fshirjen tërësisht të regjistrimit dhe transaksionet që janë kryer në lidhje me pasuritë me Nr.58/17, 60/27, 58/18, 60/26, 58/19, 60/25, 58/20, 60/5, 58/21, 60/4, 58/22, 60/61, 58/23 dhe 60/62 në ZK.1987 duke qenë se pasuritë e paluajtshme të mësipërme janë fituar tërthorazi nga kryerja e veprës penale të </w:t>
      </w:r>
      <w:r w:rsidR="00286ECE" w:rsidRPr="004E5045">
        <w:rPr>
          <w:color w:val="000000"/>
          <w:sz w:val="26"/>
          <w:szCs w:val="26"/>
          <w:lang w:eastAsia="sq-AL"/>
        </w:rPr>
        <w:t>“</w:t>
      </w:r>
      <w:r w:rsidR="00DE09B4" w:rsidRPr="004E5045">
        <w:rPr>
          <w:color w:val="000000"/>
          <w:sz w:val="26"/>
          <w:szCs w:val="26"/>
          <w:lang w:eastAsia="sq-AL"/>
        </w:rPr>
        <w:t>falsifikimit të dokumentave</w:t>
      </w:r>
      <w:r w:rsidR="00286ECE" w:rsidRPr="004E5045">
        <w:rPr>
          <w:color w:val="000000"/>
          <w:sz w:val="26"/>
          <w:szCs w:val="26"/>
          <w:lang w:eastAsia="sq-AL"/>
        </w:rPr>
        <w:t>”</w:t>
      </w:r>
      <w:r w:rsidR="00DE09B4" w:rsidRPr="004E5045">
        <w:rPr>
          <w:color w:val="000000"/>
          <w:sz w:val="26"/>
          <w:szCs w:val="26"/>
          <w:lang w:eastAsia="sq-AL"/>
        </w:rPr>
        <w:t xml:space="preserve"> dhe </w:t>
      </w:r>
      <w:r w:rsidR="00286ECE" w:rsidRPr="004E5045">
        <w:rPr>
          <w:color w:val="000000"/>
          <w:sz w:val="26"/>
          <w:szCs w:val="26"/>
          <w:lang w:eastAsia="sq-AL"/>
        </w:rPr>
        <w:t>“</w:t>
      </w:r>
      <w:r w:rsidR="00DE09B4" w:rsidRPr="004E5045">
        <w:rPr>
          <w:color w:val="000000"/>
          <w:sz w:val="26"/>
          <w:szCs w:val="26"/>
          <w:lang w:eastAsia="sq-AL"/>
        </w:rPr>
        <w:t>shpërdorimi i detyrës</w:t>
      </w:r>
      <w:r w:rsidR="00286ECE" w:rsidRPr="004E5045">
        <w:rPr>
          <w:color w:val="000000"/>
          <w:sz w:val="26"/>
          <w:szCs w:val="26"/>
          <w:lang w:eastAsia="sq-AL"/>
        </w:rPr>
        <w:t>”</w:t>
      </w:r>
      <w:r w:rsidR="00DE09B4" w:rsidRPr="004E5045">
        <w:rPr>
          <w:color w:val="000000"/>
          <w:sz w:val="26"/>
          <w:szCs w:val="26"/>
          <w:lang w:eastAsia="sq-AL"/>
        </w:rPr>
        <w:t xml:space="preserve"> e si rrjedhojë duhet të kthehen në gjendjen e mëparshme.</w:t>
      </w:r>
    </w:p>
    <w:p w14:paraId="75F090BE" w14:textId="7A679806" w:rsidR="00B508AA" w:rsidRPr="004E5045" w:rsidRDefault="00DE09B4" w:rsidP="004E5045">
      <w:pPr>
        <w:ind w:firstLine="720"/>
        <w:jc w:val="both"/>
        <w:rPr>
          <w:color w:val="000000"/>
          <w:sz w:val="26"/>
          <w:szCs w:val="26"/>
          <w:lang w:eastAsia="sq-AL"/>
        </w:rPr>
      </w:pPr>
      <w:r w:rsidRPr="004E5045">
        <w:rPr>
          <w:color w:val="000000"/>
          <w:sz w:val="26"/>
          <w:szCs w:val="26"/>
          <w:lang w:eastAsia="sq-AL"/>
        </w:rPr>
        <w:t xml:space="preserve">Sa më sipër u arsyetua, bazuar në nenin 387 </w:t>
      </w:r>
      <w:r w:rsidR="00286ECE" w:rsidRPr="004E5045">
        <w:rPr>
          <w:color w:val="000000"/>
          <w:sz w:val="26"/>
          <w:szCs w:val="26"/>
          <w:lang w:eastAsia="sq-AL"/>
        </w:rPr>
        <w:t xml:space="preserve">te KPrPenale, </w:t>
      </w:r>
      <w:r w:rsidRPr="004E5045">
        <w:rPr>
          <w:color w:val="000000"/>
          <w:sz w:val="26"/>
          <w:szCs w:val="26"/>
          <w:lang w:eastAsia="sq-AL"/>
        </w:rPr>
        <w:t xml:space="preserve">nën titullin "Vendimi i pushimit të çështjes", ku parashikohet </w:t>
      </w:r>
      <w:r w:rsidR="00031BD0">
        <w:rPr>
          <w:color w:val="000000"/>
          <w:sz w:val="26"/>
          <w:szCs w:val="26"/>
          <w:lang w:eastAsia="sq-AL"/>
        </w:rPr>
        <w:t>shprehimisht</w:t>
      </w:r>
      <w:r w:rsidRPr="004E5045">
        <w:rPr>
          <w:color w:val="000000"/>
          <w:sz w:val="26"/>
          <w:szCs w:val="26"/>
          <w:lang w:eastAsia="sq-AL"/>
        </w:rPr>
        <w:t xml:space="preserve"> se: "1. Kur ndjekja penale nuk duhej të fillonte ose nuk duhet të vazhdojë, ose kur vepra penale është shuar, gjykata vendos pushimin e çështjes, duke treguar edhe shkakun. 2. Gjykata vendos në të njëjtën mënyrë kur ekzistenca e një kushti procedimi apo e një shkaku që shuan veprën penale është e dyshimtë." Gjykata çmon se çështja penale duhet të pushohet, pasi ndjekja penale nuk duhet të vazhdojë, pasi ndjekja penale është parashkruar</w:t>
      </w:r>
      <w:r w:rsidR="00B508AA" w:rsidRPr="004E5045">
        <w:rPr>
          <w:color w:val="000000"/>
          <w:sz w:val="26"/>
          <w:szCs w:val="26"/>
          <w:lang w:eastAsia="sq-AL"/>
        </w:rPr>
        <w:t>.</w:t>
      </w:r>
    </w:p>
    <w:p w14:paraId="3BD0E66F" w14:textId="06217448" w:rsidR="0069171A" w:rsidRPr="004E5045" w:rsidRDefault="00AB6756" w:rsidP="0069171A">
      <w:pPr>
        <w:pStyle w:val="ListParagraph"/>
        <w:numPr>
          <w:ilvl w:val="0"/>
          <w:numId w:val="2"/>
        </w:numPr>
        <w:ind w:left="0" w:firstLine="360"/>
        <w:jc w:val="both"/>
        <w:rPr>
          <w:iCs/>
          <w:sz w:val="26"/>
          <w:szCs w:val="26"/>
        </w:rPr>
      </w:pPr>
      <w:r w:rsidRPr="004E5045">
        <w:rPr>
          <w:sz w:val="26"/>
          <w:szCs w:val="26"/>
        </w:rPr>
        <w:t xml:space="preserve">Ndaj vendimit të Gjykatës së Rrethit </w:t>
      </w:r>
      <w:r w:rsidR="00071E85" w:rsidRPr="004E5045">
        <w:rPr>
          <w:sz w:val="26"/>
          <w:szCs w:val="26"/>
        </w:rPr>
        <w:t>Gjyqësor Lezhë</w:t>
      </w:r>
      <w:r w:rsidRPr="004E5045">
        <w:rPr>
          <w:sz w:val="26"/>
          <w:szCs w:val="26"/>
        </w:rPr>
        <w:t xml:space="preserve"> ka ushtruar ankim </w:t>
      </w:r>
      <w:r w:rsidR="00097D58" w:rsidRPr="004E5045">
        <w:rPr>
          <w:sz w:val="26"/>
          <w:szCs w:val="26"/>
        </w:rPr>
        <w:t>shtetasi</w:t>
      </w:r>
      <w:r w:rsidR="008D2939" w:rsidRPr="004E5045">
        <w:rPr>
          <w:sz w:val="26"/>
          <w:szCs w:val="26"/>
        </w:rPr>
        <w:t xml:space="preserve"> </w:t>
      </w:r>
      <w:r w:rsidR="00B508AA" w:rsidRPr="004E5045">
        <w:rPr>
          <w:sz w:val="26"/>
          <w:szCs w:val="26"/>
        </w:rPr>
        <w:t>Bib</w:t>
      </w:r>
      <w:r w:rsidR="00BE297D" w:rsidRPr="004E5045">
        <w:rPr>
          <w:sz w:val="26"/>
          <w:szCs w:val="26"/>
        </w:rPr>
        <w:t>ë</w:t>
      </w:r>
      <w:r w:rsidR="00B508AA" w:rsidRPr="004E5045">
        <w:rPr>
          <w:sz w:val="26"/>
          <w:szCs w:val="26"/>
        </w:rPr>
        <w:t xml:space="preserve"> Vatnikaj</w:t>
      </w:r>
      <w:r w:rsidRPr="004E5045">
        <w:rPr>
          <w:sz w:val="26"/>
          <w:szCs w:val="26"/>
        </w:rPr>
        <w:t xml:space="preserve">, </w:t>
      </w:r>
      <w:r w:rsidR="00B508AA" w:rsidRPr="004E5045">
        <w:rPr>
          <w:sz w:val="26"/>
          <w:szCs w:val="26"/>
        </w:rPr>
        <w:t>i</w:t>
      </w:r>
      <w:r w:rsidRPr="004E5045">
        <w:rPr>
          <w:sz w:val="26"/>
          <w:szCs w:val="26"/>
        </w:rPr>
        <w:t xml:space="preserve"> cil</w:t>
      </w:r>
      <w:r w:rsidR="00B508AA" w:rsidRPr="004E5045">
        <w:rPr>
          <w:sz w:val="26"/>
          <w:szCs w:val="26"/>
        </w:rPr>
        <w:t>i</w:t>
      </w:r>
      <w:r w:rsidRPr="004E5045">
        <w:rPr>
          <w:sz w:val="26"/>
          <w:szCs w:val="26"/>
        </w:rPr>
        <w:t xml:space="preserve"> ka kërkuar</w:t>
      </w:r>
      <w:r w:rsidR="00B508AA" w:rsidRPr="004E5045">
        <w:rPr>
          <w:sz w:val="26"/>
          <w:szCs w:val="26"/>
        </w:rPr>
        <w:t xml:space="preserve"> </w:t>
      </w:r>
      <w:r w:rsidR="00B508AA" w:rsidRPr="004E5045">
        <w:rPr>
          <w:i/>
          <w:iCs/>
          <w:sz w:val="26"/>
          <w:szCs w:val="26"/>
        </w:rPr>
        <w:t>Ndryshimin e vendimit nr.420, dat</w:t>
      </w:r>
      <w:r w:rsidR="00BE297D" w:rsidRPr="004E5045">
        <w:rPr>
          <w:i/>
          <w:iCs/>
          <w:sz w:val="26"/>
          <w:szCs w:val="26"/>
        </w:rPr>
        <w:t>ë</w:t>
      </w:r>
      <w:r w:rsidR="00B508AA" w:rsidRPr="004E5045">
        <w:rPr>
          <w:i/>
          <w:iCs/>
          <w:sz w:val="26"/>
          <w:szCs w:val="26"/>
        </w:rPr>
        <w:t xml:space="preserve"> 24.06.2022</w:t>
      </w:r>
      <w:r w:rsidR="00286ECE" w:rsidRPr="004E5045">
        <w:rPr>
          <w:i/>
          <w:iCs/>
          <w:sz w:val="26"/>
          <w:szCs w:val="26"/>
        </w:rPr>
        <w:t>,</w:t>
      </w:r>
      <w:r w:rsidR="00B508AA" w:rsidRPr="004E5045">
        <w:rPr>
          <w:i/>
          <w:iCs/>
          <w:sz w:val="26"/>
          <w:szCs w:val="26"/>
        </w:rPr>
        <w:t xml:space="preserve"> t</w:t>
      </w:r>
      <w:r w:rsidR="00BE297D" w:rsidRPr="004E5045">
        <w:rPr>
          <w:i/>
          <w:iCs/>
          <w:sz w:val="26"/>
          <w:szCs w:val="26"/>
        </w:rPr>
        <w:t>ë</w:t>
      </w:r>
      <w:r w:rsidR="00B508AA" w:rsidRPr="004E5045">
        <w:rPr>
          <w:i/>
          <w:iCs/>
          <w:sz w:val="26"/>
          <w:szCs w:val="26"/>
        </w:rPr>
        <w:t xml:space="preserve"> Gjykat</w:t>
      </w:r>
      <w:r w:rsidR="00BE297D" w:rsidRPr="004E5045">
        <w:rPr>
          <w:i/>
          <w:iCs/>
          <w:sz w:val="26"/>
          <w:szCs w:val="26"/>
        </w:rPr>
        <w:t>ë</w:t>
      </w:r>
      <w:r w:rsidR="00B508AA" w:rsidRPr="004E5045">
        <w:rPr>
          <w:i/>
          <w:iCs/>
          <w:sz w:val="26"/>
          <w:szCs w:val="26"/>
        </w:rPr>
        <w:t>s s</w:t>
      </w:r>
      <w:r w:rsidR="00BE297D" w:rsidRPr="004E5045">
        <w:rPr>
          <w:i/>
          <w:iCs/>
          <w:sz w:val="26"/>
          <w:szCs w:val="26"/>
        </w:rPr>
        <w:t>ë</w:t>
      </w:r>
      <w:r w:rsidR="00B508AA" w:rsidRPr="004E5045">
        <w:rPr>
          <w:i/>
          <w:iCs/>
          <w:sz w:val="26"/>
          <w:szCs w:val="26"/>
        </w:rPr>
        <w:t xml:space="preserve"> Shkall</w:t>
      </w:r>
      <w:r w:rsidR="00BE297D" w:rsidRPr="004E5045">
        <w:rPr>
          <w:i/>
          <w:iCs/>
          <w:sz w:val="26"/>
          <w:szCs w:val="26"/>
        </w:rPr>
        <w:t>ë</w:t>
      </w:r>
      <w:r w:rsidR="00B508AA" w:rsidRPr="004E5045">
        <w:rPr>
          <w:i/>
          <w:iCs/>
          <w:sz w:val="26"/>
          <w:szCs w:val="26"/>
        </w:rPr>
        <w:t>s s</w:t>
      </w:r>
      <w:r w:rsidR="00BE297D" w:rsidRPr="004E5045">
        <w:rPr>
          <w:i/>
          <w:iCs/>
          <w:sz w:val="26"/>
          <w:szCs w:val="26"/>
        </w:rPr>
        <w:t>ë</w:t>
      </w:r>
      <w:r w:rsidR="00B508AA" w:rsidRPr="004E5045">
        <w:rPr>
          <w:i/>
          <w:iCs/>
          <w:sz w:val="26"/>
          <w:szCs w:val="26"/>
        </w:rPr>
        <w:t xml:space="preserve"> P</w:t>
      </w:r>
      <w:r w:rsidR="008D2939" w:rsidRPr="004E5045">
        <w:rPr>
          <w:i/>
          <w:iCs/>
          <w:sz w:val="26"/>
          <w:szCs w:val="26"/>
        </w:rPr>
        <w:t>a</w:t>
      </w:r>
      <w:r w:rsidR="00B508AA" w:rsidRPr="004E5045">
        <w:rPr>
          <w:i/>
          <w:iCs/>
          <w:sz w:val="26"/>
          <w:szCs w:val="26"/>
        </w:rPr>
        <w:t>r</w:t>
      </w:r>
      <w:r w:rsidR="00BE297D" w:rsidRPr="004E5045">
        <w:rPr>
          <w:i/>
          <w:iCs/>
          <w:sz w:val="26"/>
          <w:szCs w:val="26"/>
        </w:rPr>
        <w:t>ë</w:t>
      </w:r>
      <w:r w:rsidR="00B508AA" w:rsidRPr="004E5045">
        <w:rPr>
          <w:i/>
          <w:iCs/>
          <w:sz w:val="26"/>
          <w:szCs w:val="26"/>
        </w:rPr>
        <w:t xml:space="preserve"> Lezh</w:t>
      </w:r>
      <w:r w:rsidR="00BE297D" w:rsidRPr="004E5045">
        <w:rPr>
          <w:i/>
          <w:iCs/>
          <w:sz w:val="26"/>
          <w:szCs w:val="26"/>
        </w:rPr>
        <w:t>ë</w:t>
      </w:r>
      <w:r w:rsidR="00B508AA" w:rsidRPr="004E5045">
        <w:rPr>
          <w:i/>
          <w:iCs/>
          <w:sz w:val="26"/>
          <w:szCs w:val="26"/>
        </w:rPr>
        <w:t xml:space="preserve"> dhe pushimin e k</w:t>
      </w:r>
      <w:r w:rsidR="00BE297D" w:rsidRPr="004E5045">
        <w:rPr>
          <w:i/>
          <w:iCs/>
          <w:sz w:val="26"/>
          <w:szCs w:val="26"/>
        </w:rPr>
        <w:t>ë</w:t>
      </w:r>
      <w:r w:rsidR="00B508AA" w:rsidRPr="004E5045">
        <w:rPr>
          <w:i/>
          <w:iCs/>
          <w:sz w:val="26"/>
          <w:szCs w:val="26"/>
        </w:rPr>
        <w:t>tij procedimi penal</w:t>
      </w:r>
      <w:r w:rsidR="00E73AA2" w:rsidRPr="004E5045">
        <w:rPr>
          <w:i/>
          <w:sz w:val="26"/>
          <w:szCs w:val="26"/>
        </w:rPr>
        <w:t>.</w:t>
      </w:r>
    </w:p>
    <w:p w14:paraId="762B8666" w14:textId="7AF30B7D" w:rsidR="00AB6756" w:rsidRPr="004E5045" w:rsidRDefault="00AB6756" w:rsidP="007162E3">
      <w:pPr>
        <w:numPr>
          <w:ilvl w:val="0"/>
          <w:numId w:val="2"/>
        </w:numPr>
        <w:tabs>
          <w:tab w:val="left" w:pos="810"/>
        </w:tabs>
        <w:ind w:left="0" w:firstLine="426"/>
        <w:jc w:val="both"/>
        <w:rPr>
          <w:sz w:val="26"/>
          <w:szCs w:val="26"/>
        </w:rPr>
      </w:pPr>
      <w:r w:rsidRPr="004E5045">
        <w:rPr>
          <w:b/>
          <w:sz w:val="26"/>
          <w:szCs w:val="26"/>
        </w:rPr>
        <w:t xml:space="preserve">Gjykata e </w:t>
      </w:r>
      <w:r w:rsidR="008D2939" w:rsidRPr="004E5045">
        <w:rPr>
          <w:b/>
          <w:sz w:val="26"/>
          <w:szCs w:val="26"/>
        </w:rPr>
        <w:t>Apelit Shkodër</w:t>
      </w:r>
      <w:r w:rsidRPr="004E5045">
        <w:rPr>
          <w:b/>
          <w:sz w:val="26"/>
          <w:szCs w:val="26"/>
        </w:rPr>
        <w:t xml:space="preserve">, </w:t>
      </w:r>
      <w:r w:rsidRPr="004E5045">
        <w:rPr>
          <w:sz w:val="26"/>
          <w:szCs w:val="26"/>
        </w:rPr>
        <w:t xml:space="preserve">me vendimin </w:t>
      </w:r>
      <w:r w:rsidR="007162E3" w:rsidRPr="004E5045">
        <w:rPr>
          <w:bCs/>
          <w:sz w:val="26"/>
          <w:szCs w:val="26"/>
        </w:rPr>
        <w:t xml:space="preserve">nr. </w:t>
      </w:r>
      <w:r w:rsidR="004E5045">
        <w:rPr>
          <w:bCs/>
          <w:sz w:val="26"/>
          <w:szCs w:val="26"/>
        </w:rPr>
        <w:t>100</w:t>
      </w:r>
      <w:r w:rsidR="009216EC" w:rsidRPr="004E5045">
        <w:rPr>
          <w:bCs/>
          <w:sz w:val="26"/>
          <w:szCs w:val="26"/>
        </w:rPr>
        <w:t>, dat</w:t>
      </w:r>
      <w:r w:rsidR="002753DA" w:rsidRPr="004E5045">
        <w:rPr>
          <w:bCs/>
          <w:sz w:val="26"/>
          <w:szCs w:val="26"/>
        </w:rPr>
        <w:t>ë</w:t>
      </w:r>
      <w:r w:rsidR="004E5045">
        <w:rPr>
          <w:bCs/>
          <w:sz w:val="26"/>
          <w:szCs w:val="26"/>
        </w:rPr>
        <w:t xml:space="preserve"> 04</w:t>
      </w:r>
      <w:r w:rsidR="009216EC" w:rsidRPr="004E5045">
        <w:rPr>
          <w:bCs/>
          <w:sz w:val="26"/>
          <w:szCs w:val="26"/>
        </w:rPr>
        <w:t>.05.202</w:t>
      </w:r>
      <w:r w:rsidR="004E5045">
        <w:rPr>
          <w:bCs/>
          <w:sz w:val="26"/>
          <w:szCs w:val="26"/>
        </w:rPr>
        <w:t>2</w:t>
      </w:r>
      <w:r w:rsidRPr="004E5045">
        <w:rPr>
          <w:sz w:val="26"/>
          <w:szCs w:val="26"/>
        </w:rPr>
        <w:t>, ka vendosur:</w:t>
      </w:r>
    </w:p>
    <w:p w14:paraId="6353C57A" w14:textId="4FA44DF3" w:rsidR="00497340" w:rsidRPr="004E5045" w:rsidRDefault="004E4084" w:rsidP="00497340">
      <w:pPr>
        <w:pStyle w:val="NoSpacing"/>
        <w:numPr>
          <w:ilvl w:val="0"/>
          <w:numId w:val="12"/>
        </w:numPr>
        <w:jc w:val="both"/>
        <w:rPr>
          <w:rFonts w:ascii="Times New Roman" w:hAnsi="Times New Roman"/>
          <w:sz w:val="26"/>
          <w:szCs w:val="26"/>
        </w:rPr>
      </w:pPr>
      <w:r w:rsidRPr="004E5045">
        <w:rPr>
          <w:rFonts w:ascii="Times New Roman" w:hAnsi="Times New Roman"/>
          <w:sz w:val="26"/>
          <w:szCs w:val="26"/>
        </w:rPr>
        <w:t>Lënien në fuqi të vendimit nr.424 datë 24.06.2021 të Gjykatës së Rrethit Gjyqësor Lezhë.</w:t>
      </w:r>
      <w:r w:rsidRPr="004E5045">
        <w:rPr>
          <w:rFonts w:ascii="Times New Roman" w:hAnsi="Times New Roman"/>
          <w:sz w:val="26"/>
          <w:szCs w:val="26"/>
        </w:rPr>
        <w:br/>
        <w:t>Kundër vendimit lejohet rekurs në Gjykatën e Lartë brenda 45 ditëve nga e nesërmja e njoftimit të vendimit.</w:t>
      </w:r>
    </w:p>
    <w:p w14:paraId="1F982417" w14:textId="50228C27" w:rsidR="00EA4D28" w:rsidRPr="004E5045" w:rsidRDefault="00497340" w:rsidP="00EA4D28">
      <w:pPr>
        <w:pStyle w:val="NoSpacing"/>
        <w:ind w:firstLine="360"/>
        <w:jc w:val="both"/>
        <w:rPr>
          <w:rFonts w:ascii="Times New Roman" w:hAnsi="Times New Roman"/>
          <w:i/>
          <w:iCs/>
          <w:sz w:val="26"/>
          <w:szCs w:val="26"/>
          <w:lang w:eastAsia="it-IT" w:bidi="it-IT"/>
        </w:rPr>
      </w:pPr>
      <w:r w:rsidRPr="004E5045">
        <w:rPr>
          <w:rFonts w:ascii="Times New Roman" w:hAnsi="Times New Roman"/>
          <w:sz w:val="26"/>
          <w:szCs w:val="26"/>
          <w:lang w:eastAsia="it-IT" w:bidi="it-IT"/>
        </w:rPr>
        <w:t xml:space="preserve"> 1</w:t>
      </w:r>
      <w:r w:rsidR="004E5045">
        <w:rPr>
          <w:rFonts w:ascii="Times New Roman" w:hAnsi="Times New Roman"/>
          <w:sz w:val="26"/>
          <w:szCs w:val="26"/>
          <w:lang w:eastAsia="it-IT" w:bidi="it-IT"/>
        </w:rPr>
        <w:t>9</w:t>
      </w:r>
      <w:r w:rsidR="004D65A7" w:rsidRPr="004E5045">
        <w:rPr>
          <w:rFonts w:ascii="Times New Roman" w:hAnsi="Times New Roman"/>
          <w:sz w:val="26"/>
          <w:szCs w:val="26"/>
          <w:lang w:eastAsia="it-IT" w:bidi="it-IT"/>
        </w:rPr>
        <w:t xml:space="preserve">.1 Për </w:t>
      </w:r>
      <w:r w:rsidR="004E4084" w:rsidRPr="004E5045">
        <w:rPr>
          <w:rFonts w:ascii="Times New Roman" w:hAnsi="Times New Roman"/>
          <w:sz w:val="26"/>
          <w:szCs w:val="26"/>
          <w:lang w:eastAsia="it-IT" w:bidi="it-IT"/>
        </w:rPr>
        <w:t>l</w:t>
      </w:r>
      <w:r w:rsidR="00BE297D" w:rsidRPr="004E5045">
        <w:rPr>
          <w:rFonts w:ascii="Times New Roman" w:hAnsi="Times New Roman"/>
          <w:sz w:val="26"/>
          <w:szCs w:val="26"/>
          <w:lang w:eastAsia="it-IT" w:bidi="it-IT"/>
        </w:rPr>
        <w:t>ë</w:t>
      </w:r>
      <w:r w:rsidR="004E4084" w:rsidRPr="004E5045">
        <w:rPr>
          <w:rFonts w:ascii="Times New Roman" w:hAnsi="Times New Roman"/>
          <w:sz w:val="26"/>
          <w:szCs w:val="26"/>
          <w:lang w:eastAsia="it-IT" w:bidi="it-IT"/>
        </w:rPr>
        <w:t>nien n</w:t>
      </w:r>
      <w:r w:rsidR="00BE297D" w:rsidRPr="004E5045">
        <w:rPr>
          <w:rFonts w:ascii="Times New Roman" w:hAnsi="Times New Roman"/>
          <w:sz w:val="26"/>
          <w:szCs w:val="26"/>
          <w:lang w:eastAsia="it-IT" w:bidi="it-IT"/>
        </w:rPr>
        <w:t>ë</w:t>
      </w:r>
      <w:r w:rsidR="004E4084" w:rsidRPr="004E5045">
        <w:rPr>
          <w:rFonts w:ascii="Times New Roman" w:hAnsi="Times New Roman"/>
          <w:sz w:val="26"/>
          <w:szCs w:val="26"/>
          <w:lang w:eastAsia="it-IT" w:bidi="it-IT"/>
        </w:rPr>
        <w:t xml:space="preserve"> fuqi</w:t>
      </w:r>
      <w:r w:rsidR="00AB6756" w:rsidRPr="004E5045">
        <w:rPr>
          <w:rFonts w:ascii="Times New Roman" w:hAnsi="Times New Roman"/>
          <w:sz w:val="26"/>
          <w:szCs w:val="26"/>
          <w:lang w:eastAsia="it-IT" w:bidi="it-IT"/>
        </w:rPr>
        <w:t xml:space="preserve">, Gjykata e </w:t>
      </w:r>
      <w:r w:rsidR="008D2939" w:rsidRPr="004E5045">
        <w:rPr>
          <w:rFonts w:ascii="Times New Roman" w:hAnsi="Times New Roman"/>
          <w:sz w:val="26"/>
          <w:szCs w:val="26"/>
          <w:lang w:eastAsia="it-IT" w:bidi="it-IT"/>
        </w:rPr>
        <w:t>Apelit Shkodër</w:t>
      </w:r>
      <w:r w:rsidR="00AB6756" w:rsidRPr="004E5045">
        <w:rPr>
          <w:rFonts w:ascii="Times New Roman" w:hAnsi="Times New Roman"/>
          <w:sz w:val="26"/>
          <w:szCs w:val="26"/>
          <w:lang w:eastAsia="it-IT" w:bidi="it-IT"/>
        </w:rPr>
        <w:t xml:space="preserve"> </w:t>
      </w:r>
      <w:r w:rsidR="00CE353E" w:rsidRPr="004E5045">
        <w:rPr>
          <w:rFonts w:ascii="Times New Roman" w:hAnsi="Times New Roman"/>
          <w:sz w:val="26"/>
          <w:szCs w:val="26"/>
          <w:lang w:eastAsia="it-IT" w:bidi="it-IT"/>
        </w:rPr>
        <w:t>ka arsyetuar</w:t>
      </w:r>
      <w:r w:rsidR="00EE77E1" w:rsidRPr="004E5045">
        <w:rPr>
          <w:rFonts w:ascii="Times New Roman" w:hAnsi="Times New Roman"/>
          <w:sz w:val="26"/>
          <w:szCs w:val="26"/>
          <w:lang w:eastAsia="it-IT" w:bidi="it-IT"/>
        </w:rPr>
        <w:t xml:space="preserve">: </w:t>
      </w:r>
      <w:r w:rsidR="00EE77E1" w:rsidRPr="004E5045">
        <w:rPr>
          <w:rFonts w:ascii="Times New Roman" w:hAnsi="Times New Roman"/>
          <w:i/>
          <w:iCs/>
          <w:sz w:val="26"/>
          <w:szCs w:val="26"/>
          <w:lang w:eastAsia="it-IT" w:bidi="it-IT"/>
        </w:rPr>
        <w:t>“(...)</w:t>
      </w:r>
      <w:r w:rsidR="00EA4D28" w:rsidRPr="004E5045">
        <w:rPr>
          <w:rFonts w:ascii="Times New Roman" w:eastAsia="Times New Roman" w:hAnsi="Times New Roman"/>
          <w:b/>
          <w:bCs/>
          <w:color w:val="000000"/>
          <w:spacing w:val="1"/>
          <w:sz w:val="26"/>
          <w:szCs w:val="26"/>
          <w:u w:val="single"/>
          <w:bdr w:val="none" w:sz="0" w:space="0" w:color="auto" w:frame="1"/>
        </w:rPr>
        <w:t>Së pari</w:t>
      </w:r>
      <w:r w:rsidR="00EA4D28" w:rsidRPr="004E5045">
        <w:rPr>
          <w:rFonts w:ascii="Times New Roman" w:eastAsia="Times New Roman" w:hAnsi="Times New Roman"/>
          <w:color w:val="000000"/>
          <w:spacing w:val="1"/>
          <w:sz w:val="26"/>
          <w:szCs w:val="26"/>
          <w:bdr w:val="none" w:sz="0" w:space="0" w:color="auto" w:frame="1"/>
        </w:rPr>
        <w:t>:  </w:t>
      </w:r>
      <w:r w:rsidR="00EA4D28" w:rsidRPr="004E5045">
        <w:rPr>
          <w:rFonts w:ascii="Times New Roman" w:eastAsia="Times New Roman" w:hAnsi="Times New Roman"/>
          <w:color w:val="000000"/>
          <w:sz w:val="26"/>
          <w:szCs w:val="26"/>
        </w:rPr>
        <w:t xml:space="preserve">Për të garantuar jo vetëm qenien aktive të organit të prokurorisë në ndjekjen penale dhe dënimin e personave të dyshuar si autorë të veprave penale, por edhe respektimin e të drejtave dhe lirive të individëve ndaj të cilëve ngrihet akuza ose janë dëmtuar si pasojë </w:t>
      </w:r>
      <w:r w:rsidR="00EA4D28" w:rsidRPr="004E5045">
        <w:rPr>
          <w:rFonts w:ascii="Times New Roman" w:eastAsia="Times New Roman" w:hAnsi="Times New Roman"/>
          <w:color w:val="000000"/>
          <w:sz w:val="26"/>
          <w:szCs w:val="26"/>
        </w:rPr>
        <w:lastRenderedPageBreak/>
        <w:t>e veprës penale konkrete, ligjvënësi ka parashikuar në disa dispozita të Kodit të Procedurës Penale mundësinë që palët në proces për çdo veprim që ata mendojnë se cenojnë të drejtat dhe liritë e tyre t’i drejtohen drejtpërdrejt gjykatës për kontroll. </w:t>
      </w:r>
    </w:p>
    <w:p w14:paraId="53372A8D" w14:textId="77777777" w:rsidR="00EA4D28" w:rsidRPr="004E5045" w:rsidRDefault="00EA4D28" w:rsidP="00EA4D28">
      <w:pPr>
        <w:jc w:val="both"/>
        <w:rPr>
          <w:color w:val="000000"/>
          <w:sz w:val="26"/>
          <w:szCs w:val="26"/>
          <w:lang w:eastAsia="sq-AL"/>
        </w:rPr>
      </w:pPr>
      <w:r w:rsidRPr="004E5045">
        <w:rPr>
          <w:color w:val="000000"/>
          <w:sz w:val="26"/>
          <w:szCs w:val="26"/>
          <w:lang w:eastAsia="sq-AL"/>
        </w:rPr>
        <w:t>Në këtë frymë, neni 278 i Kodit të Procedurës Penale parashikon se gjatë hetimeve paraprake për rastet e parashikuara nga ligji mbi kërkesën e prokurorit, të pandehurit dhe të dëmtuarit vendos gjykata. Kjo dispozitë është miratuar nga ligjvënësi në vitin 2002, në kuadër të një koordinimi sa më të mirë të dispozitave që u japin palëve gjatë procesit të hetimeve paraprake disa të drejta procedurale.  Më tej, në dispozitat e tjera të Kodit të Procedurës Penale, janë specifikuar disa nga rastet kur lejohet ankimi gjyqësor i vendimeve të prokurorit gjatë hetimeve paraprake.</w:t>
      </w:r>
    </w:p>
    <w:p w14:paraId="6696F085" w14:textId="77777777" w:rsidR="00EA4D28" w:rsidRPr="004E5045" w:rsidRDefault="00EA4D28" w:rsidP="00EA4D28">
      <w:pPr>
        <w:jc w:val="both"/>
        <w:rPr>
          <w:color w:val="000000"/>
          <w:sz w:val="26"/>
          <w:szCs w:val="26"/>
          <w:lang w:eastAsia="sq-AL"/>
        </w:rPr>
      </w:pPr>
      <w:r w:rsidRPr="004E5045">
        <w:rPr>
          <w:color w:val="000000"/>
          <w:sz w:val="26"/>
          <w:szCs w:val="26"/>
          <w:lang w:eastAsia="sq-AL"/>
        </w:rPr>
        <w:t>Gjithashtu, në nenet 291 dhe 329 të Kodit të Procedurës Penale (dispozita të cilat kanë pësuar ndryshime të rëndësishme në vitin 2017), është parashikuar e drejta e kontrollit gjyqësor ndaj vendimit të prokurorit për pushimin e procedimit penal gjatë fazës së hetimeve paraprake.  Ky kontroll ushtrohet në funksion të parimit të ligjshmërisë së procedimit penal dhe të garantimit të të drejtave të palëve të përfshira në të.  Kjo e drejtë për të kundërshtuar veprimet e prokurorit në rrugë gjyqësore, pra për t’iu drejtuar një autoriteti të pavarur dhe paanshëm, është në përputhje edhe me standardet e vendosura nga neni 42 i Kushtetutës. Në parim, ligjvënësi ia ka nënshtruar të gjitha veprimet hetimore paraprake kontrollit gjyqësor. </w:t>
      </w:r>
    </w:p>
    <w:p w14:paraId="612413C5" w14:textId="4C7693D9" w:rsidR="00EA4D28" w:rsidRPr="004E5045" w:rsidRDefault="00EA4D28" w:rsidP="00EA4D28">
      <w:pPr>
        <w:jc w:val="both"/>
        <w:rPr>
          <w:color w:val="000000"/>
          <w:sz w:val="26"/>
          <w:szCs w:val="26"/>
          <w:lang w:eastAsia="sq-AL"/>
        </w:rPr>
      </w:pPr>
      <w:r w:rsidRPr="004E5045">
        <w:rPr>
          <w:color w:val="000000"/>
          <w:sz w:val="26"/>
          <w:szCs w:val="26"/>
          <w:lang w:eastAsia="sq-AL"/>
        </w:rPr>
        <w:t>Referim bëhet edhe në vendimin unifikues Nr. 2, datë 20.06.2013</w:t>
      </w:r>
      <w:r w:rsidR="00286ECE" w:rsidRPr="004E5045">
        <w:rPr>
          <w:color w:val="000000"/>
          <w:sz w:val="26"/>
          <w:szCs w:val="26"/>
          <w:lang w:eastAsia="sq-AL"/>
        </w:rPr>
        <w:t>,</w:t>
      </w:r>
      <w:r w:rsidRPr="004E5045">
        <w:rPr>
          <w:color w:val="000000"/>
          <w:sz w:val="26"/>
          <w:szCs w:val="26"/>
          <w:lang w:eastAsia="sq-AL"/>
        </w:rPr>
        <w:t xml:space="preserve"> të Kolegjeve të Bashkuara të Gjykatës së Lartë, ku ndër të tjera theksohet se: “</w:t>
      </w:r>
      <w:r w:rsidRPr="004E5045">
        <w:rPr>
          <w:i/>
          <w:iCs/>
          <w:color w:val="000000"/>
          <w:sz w:val="26"/>
          <w:szCs w:val="26"/>
          <w:lang w:eastAsia="sq-AL"/>
        </w:rPr>
        <w:t>22.</w:t>
      </w:r>
      <w:r w:rsidRPr="004E5045">
        <w:rPr>
          <w:b/>
          <w:bCs/>
          <w:i/>
          <w:iCs/>
          <w:color w:val="000000"/>
          <w:sz w:val="26"/>
          <w:szCs w:val="26"/>
          <w:lang w:eastAsia="sq-AL"/>
        </w:rPr>
        <w:t> </w:t>
      </w:r>
      <w:r w:rsidRPr="004E5045">
        <w:rPr>
          <w:i/>
          <w:iCs/>
          <w:color w:val="000000"/>
          <w:sz w:val="26"/>
          <w:szCs w:val="26"/>
          <w:lang w:eastAsia="sq-AL"/>
        </w:rPr>
        <w:t>Nën dritën e arsyetimit të mësipërm, vendimi i prokurorit që ka disponuar mosfillimin e procedimit penal, merret mbasi më parë, janë verifikuar rrethanat e parashikuara nga neni 290 i Kodit të Procedurës Penale.  Këto rrethana, në fakt, nuk kërkojnë një proces të ndërlikuar e të gjatë për mbledhjen e të dhënave apo të kryerjes së veprimeve të rëndësishme hetimore në drejtim të zbulimit të fakteve lidhur me themelin e fajësisë apo të pafajësisë. Në këtë kuadër, gjykimi i ankimit kundër vendimit të prokurorit për mosfillim nuk kërkon një shqyrtim gjyqësor të ndërlikuar dhe, për rrjedhojë, ai mund të bëhet edhe vetëm mbi bazë shqyrtimit të dokumenteve (de plano)… . Për sa më sipër, arrihet në konkluzionin se: </w:t>
      </w:r>
      <w:r w:rsidRPr="004E5045">
        <w:rPr>
          <w:b/>
          <w:bCs/>
          <w:i/>
          <w:iCs/>
          <w:color w:val="000000"/>
          <w:sz w:val="26"/>
          <w:szCs w:val="26"/>
          <w:lang w:eastAsia="sq-AL"/>
        </w:rPr>
        <w:t>Në gjykimin e çështjes me objekt kundërshtimin e vendimit të mosfillimit të çështjes penale, gjykata shqyrton, jo vetëm bazueshmërinë e kërkimeve të paraqitura nga ana e ankuesit, por edhe kontrollin e ligjshmërisë së këtij vendimi, duke verifikuar nëse nga ana e prokurorit janë respektuar drejt rastet e parashikuara nga ligji lidhur me pushimin e çështjes penale</w:t>
      </w:r>
      <w:r w:rsidRPr="004E5045">
        <w:rPr>
          <w:i/>
          <w:iCs/>
          <w:color w:val="000000"/>
          <w:sz w:val="26"/>
          <w:szCs w:val="26"/>
          <w:lang w:eastAsia="sq-AL"/>
        </w:rPr>
        <w:t>. </w:t>
      </w:r>
      <w:r w:rsidRPr="004E5045">
        <w:rPr>
          <w:b/>
          <w:bCs/>
          <w:i/>
          <w:iCs/>
          <w:color w:val="000000"/>
          <w:sz w:val="26"/>
          <w:szCs w:val="26"/>
          <w:lang w:eastAsia="sq-AL"/>
        </w:rPr>
        <w:t>Kur vendos shfuqizimin e vendimit, gjykata ka të drejtë të disponojë mbi kryerjen e veprimeve të tjera që kanë lidhje me akuzën dhe me veprimet hetimore të kryera deri në atë çast, në funksion të zbulimit të fakteve dhe të vërtetës për ushtrimin e ndjekjes penale sipas ligjit</w:t>
      </w:r>
      <w:r w:rsidRPr="004E5045">
        <w:rPr>
          <w:b/>
          <w:bCs/>
          <w:color w:val="000000"/>
          <w:sz w:val="26"/>
          <w:szCs w:val="26"/>
          <w:lang w:eastAsia="sq-AL"/>
        </w:rPr>
        <w:t>.</w:t>
      </w:r>
      <w:r w:rsidRPr="004E5045">
        <w:rPr>
          <w:color w:val="000000"/>
          <w:sz w:val="26"/>
          <w:szCs w:val="26"/>
          <w:lang w:eastAsia="sq-AL"/>
        </w:rPr>
        <w:t>”</w:t>
      </w:r>
    </w:p>
    <w:p w14:paraId="580BD46B" w14:textId="77777777" w:rsidR="00EA4D28" w:rsidRPr="004E5045" w:rsidRDefault="00EA4D28" w:rsidP="00EA4D28">
      <w:pPr>
        <w:shd w:val="clear" w:color="auto" w:fill="FFFFFF"/>
        <w:jc w:val="both"/>
        <w:rPr>
          <w:color w:val="000000"/>
          <w:sz w:val="26"/>
          <w:szCs w:val="26"/>
          <w:lang w:eastAsia="sq-AL"/>
        </w:rPr>
      </w:pPr>
      <w:r w:rsidRPr="004E5045">
        <w:rPr>
          <w:color w:val="000000"/>
          <w:sz w:val="26"/>
          <w:szCs w:val="26"/>
          <w:lang w:eastAsia="sq-AL"/>
        </w:rPr>
        <w:t>Tërësia e akteve ligjore të cituara më lart dhe praktika gjyqësore e unifikuar nga Gjykata e Lartë, mundëson kontrollin nga gjykata të veprimeve hetimore të kryera në fazën e hetimeve paraprake dhe kundërshtimin e vendimeve që pushojnë akuzën apo vendosin mosfillimin e çështjes penale.</w:t>
      </w:r>
    </w:p>
    <w:p w14:paraId="46AF5C8E" w14:textId="1F96F8B3" w:rsidR="00EA4D28" w:rsidRPr="004E5045" w:rsidRDefault="00EA4D28" w:rsidP="00EA4D28">
      <w:pPr>
        <w:jc w:val="both"/>
        <w:rPr>
          <w:color w:val="000000"/>
          <w:sz w:val="26"/>
          <w:szCs w:val="26"/>
          <w:lang w:eastAsia="sq-AL"/>
        </w:rPr>
      </w:pPr>
      <w:r w:rsidRPr="004E5045">
        <w:rPr>
          <w:b/>
          <w:bCs/>
          <w:color w:val="000000"/>
          <w:sz w:val="26"/>
          <w:szCs w:val="26"/>
          <w:u w:val="single"/>
          <w:lang w:eastAsia="sq-AL"/>
        </w:rPr>
        <w:t>Së dyti</w:t>
      </w:r>
      <w:r w:rsidRPr="004E5045">
        <w:rPr>
          <w:color w:val="000000"/>
          <w:sz w:val="26"/>
          <w:szCs w:val="26"/>
          <w:lang w:eastAsia="sq-AL"/>
        </w:rPr>
        <w:t xml:space="preserve">:  Bazuar në nenin 425 të Kodit të Procedurës Penale, gjykata e apelit, e shqyrton çështjen brenda shkaqeve të ankimit.  Shtetasi Bibe Vatnikaj, në ankimin e paraqitur </w:t>
      </w:r>
      <w:r w:rsidR="00752CD2">
        <w:rPr>
          <w:color w:val="000000"/>
          <w:sz w:val="26"/>
          <w:szCs w:val="26"/>
          <w:lang w:eastAsia="sq-AL"/>
        </w:rPr>
        <w:t>p</w:t>
      </w:r>
      <w:r w:rsidR="009D4843">
        <w:rPr>
          <w:color w:val="000000"/>
          <w:sz w:val="26"/>
          <w:szCs w:val="26"/>
          <w:lang w:eastAsia="sq-AL"/>
        </w:rPr>
        <w:t>rej</w:t>
      </w:r>
      <w:r w:rsidRPr="004E5045">
        <w:rPr>
          <w:color w:val="000000"/>
          <w:sz w:val="26"/>
          <w:szCs w:val="26"/>
          <w:lang w:eastAsia="sq-AL"/>
        </w:rPr>
        <w:t xml:space="preserve"> tij nuk ka parashtruar </w:t>
      </w:r>
      <w:r w:rsidR="009D4843">
        <w:rPr>
          <w:color w:val="000000"/>
          <w:sz w:val="26"/>
          <w:szCs w:val="26"/>
          <w:lang w:eastAsia="sq-AL"/>
        </w:rPr>
        <w:t>pretendime</w:t>
      </w:r>
      <w:r w:rsidRPr="004E5045">
        <w:rPr>
          <w:color w:val="000000"/>
          <w:sz w:val="26"/>
          <w:szCs w:val="26"/>
          <w:lang w:eastAsia="sq-AL"/>
        </w:rPr>
        <w:t xml:space="preserve"> lidhur me vendimmarrjen në shkallë të parë për pushimin e çështjes, prandaj gjykata e apelit referon në arsyetimin e bërë në shkallë të parë për këtë disponim.</w:t>
      </w:r>
    </w:p>
    <w:p w14:paraId="23FB69A4" w14:textId="27BBC55F" w:rsidR="00EA4D28" w:rsidRPr="004E5045" w:rsidRDefault="00EA4D28" w:rsidP="00EA4D28">
      <w:pPr>
        <w:jc w:val="both"/>
        <w:rPr>
          <w:color w:val="000000"/>
          <w:sz w:val="26"/>
          <w:szCs w:val="26"/>
          <w:lang w:eastAsia="sq-AL"/>
        </w:rPr>
      </w:pPr>
      <w:r w:rsidRPr="004E5045">
        <w:rPr>
          <w:color w:val="000000"/>
          <w:sz w:val="26"/>
          <w:szCs w:val="26"/>
          <w:lang w:eastAsia="sq-AL"/>
        </w:rPr>
        <w:lastRenderedPageBreak/>
        <w:t xml:space="preserve">Ky shtetas </w:t>
      </w:r>
      <w:r w:rsidR="00031BD0">
        <w:rPr>
          <w:color w:val="000000"/>
          <w:sz w:val="26"/>
          <w:szCs w:val="26"/>
          <w:lang w:eastAsia="sq-AL"/>
        </w:rPr>
        <w:t>pretendon</w:t>
      </w:r>
      <w:r w:rsidRPr="004E5045">
        <w:rPr>
          <w:color w:val="000000"/>
          <w:sz w:val="26"/>
          <w:szCs w:val="26"/>
          <w:lang w:eastAsia="sq-AL"/>
        </w:rPr>
        <w:t xml:space="preserve"> shkelje procedurale të realizuara gjatë gjykimit në shkallë të parë duke iu referuar faktit se ai nuk është thirrur si palë në proces.  Kodi i Procedurës Penale, ka listuar subjektet e një procesi penal, e si të tillë janë gjykatat, prokurori, policia gjyqësore, i pandehuri, mbrojtësi i të pandehurit, viktima, viktima akuzuese, paditësi dhe i padituri civil, ankuesi Bibe Vatnikaj nuk bën pjesë në asnjërin nga këto subjekte prandaj, me të drejtë, nuk është thirrur si palë në këtë procedim penal.  </w:t>
      </w:r>
    </w:p>
    <w:p w14:paraId="669FD955" w14:textId="77777777" w:rsidR="00EA4D28" w:rsidRPr="004E5045" w:rsidRDefault="00EA4D28" w:rsidP="00EA4D28">
      <w:pPr>
        <w:jc w:val="both"/>
        <w:rPr>
          <w:color w:val="000000"/>
          <w:sz w:val="26"/>
          <w:szCs w:val="26"/>
          <w:lang w:eastAsia="sq-AL"/>
        </w:rPr>
      </w:pPr>
      <w:r w:rsidRPr="004E5045">
        <w:rPr>
          <w:b/>
          <w:bCs/>
          <w:color w:val="000000"/>
          <w:sz w:val="26"/>
          <w:szCs w:val="26"/>
          <w:u w:val="single"/>
          <w:lang w:eastAsia="sq-AL"/>
        </w:rPr>
        <w:t>Së treti</w:t>
      </w:r>
      <w:r w:rsidRPr="004E5045">
        <w:rPr>
          <w:color w:val="000000"/>
          <w:sz w:val="26"/>
          <w:szCs w:val="26"/>
          <w:lang w:eastAsia="sq-AL"/>
        </w:rPr>
        <w:t>:  Neni 190 i Kodit të Procedurës Penale, parashikon:</w:t>
      </w:r>
    </w:p>
    <w:p w14:paraId="422E2CD0" w14:textId="77777777" w:rsidR="00EA4D28" w:rsidRPr="004E5045" w:rsidRDefault="00EA4D28" w:rsidP="00EA4D28">
      <w:pPr>
        <w:jc w:val="both"/>
        <w:rPr>
          <w:color w:val="000000"/>
          <w:sz w:val="26"/>
          <w:szCs w:val="26"/>
          <w:lang w:eastAsia="sq-AL"/>
        </w:rPr>
      </w:pPr>
      <w:r w:rsidRPr="004E5045">
        <w:rPr>
          <w:color w:val="000000"/>
          <w:sz w:val="26"/>
          <w:szCs w:val="26"/>
          <w:lang w:eastAsia="sq-AL"/>
        </w:rPr>
        <w:t>“</w:t>
      </w:r>
      <w:r w:rsidRPr="004E5045">
        <w:rPr>
          <w:i/>
          <w:iCs/>
          <w:color w:val="000000"/>
          <w:sz w:val="26"/>
          <w:szCs w:val="26"/>
          <w:lang w:eastAsia="sq-AL"/>
        </w:rPr>
        <w:t>1. Në vendimin përfundimtar ose në atë të pushimit të çështjes, gjykata ose prokurori caktojnë se çfarë duhet bërë me provat materiale duke urdhëruar:</w:t>
      </w:r>
    </w:p>
    <w:p w14:paraId="0079F019" w14:textId="2E8C0BC6" w:rsidR="00EA4D28" w:rsidRPr="004E5045" w:rsidRDefault="00EA4D28" w:rsidP="00EA4D28">
      <w:pPr>
        <w:jc w:val="both"/>
        <w:rPr>
          <w:color w:val="000000"/>
          <w:sz w:val="26"/>
          <w:szCs w:val="26"/>
          <w:lang w:eastAsia="sq-AL"/>
        </w:rPr>
      </w:pPr>
      <w:r w:rsidRPr="004E5045">
        <w:rPr>
          <w:i/>
          <w:iCs/>
          <w:color w:val="000000"/>
          <w:sz w:val="26"/>
          <w:szCs w:val="26"/>
          <w:lang w:eastAsia="sq-AL"/>
        </w:rPr>
        <w:t xml:space="preserve">a) sendet që kanë shërbyer ose ishin caktuar si mjet për kryerjen e veprës penale dhe sendet që përbëjnë përfitimin e nxjerrë nga ajo ose shpërblimin e dhënë a të </w:t>
      </w:r>
      <w:r w:rsidR="009D4843">
        <w:rPr>
          <w:i/>
          <w:iCs/>
          <w:color w:val="000000"/>
          <w:sz w:val="26"/>
          <w:szCs w:val="26"/>
          <w:lang w:eastAsia="sq-AL"/>
        </w:rPr>
        <w:t>premtuar</w:t>
      </w:r>
      <w:r w:rsidRPr="004E5045">
        <w:rPr>
          <w:i/>
          <w:iCs/>
          <w:color w:val="000000"/>
          <w:sz w:val="26"/>
          <w:szCs w:val="26"/>
          <w:lang w:eastAsia="sq-AL"/>
        </w:rPr>
        <w:t xml:space="preserve"> për kryerjen e saj, merren dhe i kalojnë shtetit, përveç rastit kur këto sende janë të personave që nuk kanë marrë pjesë në kryerjen e veprës penale;</w:t>
      </w:r>
    </w:p>
    <w:p w14:paraId="60FC9BF6" w14:textId="77777777" w:rsidR="00EA4D28" w:rsidRPr="004E5045" w:rsidRDefault="00EA4D28" w:rsidP="00EA4D28">
      <w:pPr>
        <w:jc w:val="both"/>
        <w:rPr>
          <w:color w:val="000000"/>
          <w:sz w:val="26"/>
          <w:szCs w:val="26"/>
          <w:lang w:eastAsia="sq-AL"/>
        </w:rPr>
      </w:pPr>
      <w:r w:rsidRPr="004E5045">
        <w:rPr>
          <w:i/>
          <w:iCs/>
          <w:color w:val="000000"/>
          <w:sz w:val="26"/>
          <w:szCs w:val="26"/>
          <w:lang w:eastAsia="sq-AL"/>
        </w:rPr>
        <w:t>b) sendet, mbajtja ose qarkullimi i të cilave është i ndaluar, u dorëzohen enteve përkatëse ose zhduken;</w:t>
      </w:r>
    </w:p>
    <w:p w14:paraId="55F82500" w14:textId="77777777" w:rsidR="00EA4D28" w:rsidRPr="004E5045" w:rsidRDefault="00EA4D28" w:rsidP="00EA4D28">
      <w:pPr>
        <w:jc w:val="both"/>
        <w:rPr>
          <w:color w:val="000000"/>
          <w:sz w:val="26"/>
          <w:szCs w:val="26"/>
          <w:lang w:eastAsia="sq-AL"/>
        </w:rPr>
      </w:pPr>
      <w:r w:rsidRPr="004E5045">
        <w:rPr>
          <w:i/>
          <w:iCs/>
          <w:color w:val="000000"/>
          <w:sz w:val="26"/>
          <w:szCs w:val="26"/>
          <w:lang w:eastAsia="sq-AL"/>
        </w:rPr>
        <w:t>c) sendet që nuk kanë asnjë vlerë zhduken;</w:t>
      </w:r>
    </w:p>
    <w:p w14:paraId="2BB0673D" w14:textId="77777777" w:rsidR="00EA4D28" w:rsidRPr="004E5045" w:rsidRDefault="00EA4D28" w:rsidP="00EA4D28">
      <w:pPr>
        <w:jc w:val="both"/>
        <w:rPr>
          <w:color w:val="000000"/>
          <w:sz w:val="26"/>
          <w:szCs w:val="26"/>
          <w:lang w:eastAsia="sq-AL"/>
        </w:rPr>
      </w:pPr>
      <w:r w:rsidRPr="004E5045">
        <w:rPr>
          <w:i/>
          <w:iCs/>
          <w:color w:val="000000"/>
          <w:sz w:val="26"/>
          <w:szCs w:val="26"/>
          <w:lang w:eastAsia="sq-AL"/>
        </w:rPr>
        <w:t>ç) sendet e tjera u kthehen personave që u takojnë dhe, kur ka konflikt për pronësinë e tyre, ruhen gjersa ai të zgjidhet nga gjykata.</w:t>
      </w:r>
    </w:p>
    <w:p w14:paraId="29755AC4" w14:textId="77777777" w:rsidR="00EA4D28" w:rsidRPr="004E5045" w:rsidRDefault="00EA4D28" w:rsidP="00EA4D28">
      <w:pPr>
        <w:jc w:val="both"/>
        <w:rPr>
          <w:color w:val="000000"/>
          <w:sz w:val="26"/>
          <w:szCs w:val="26"/>
          <w:lang w:eastAsia="sq-AL"/>
        </w:rPr>
      </w:pPr>
      <w:r w:rsidRPr="004E5045">
        <w:rPr>
          <w:i/>
          <w:iCs/>
          <w:color w:val="000000"/>
          <w:sz w:val="26"/>
          <w:szCs w:val="26"/>
          <w:lang w:eastAsia="sq-AL"/>
        </w:rPr>
        <w:t>2. Provat materiale mund t’u kthehen personave që u përkasin edhe para mbarimit të procedimit, kur nuk dëmtohet zgjidhja e çështjes.</w:t>
      </w:r>
      <w:r w:rsidRPr="004E5045">
        <w:rPr>
          <w:color w:val="000000"/>
          <w:sz w:val="26"/>
          <w:szCs w:val="26"/>
          <w:lang w:eastAsia="sq-AL"/>
        </w:rPr>
        <w:t>”.</w:t>
      </w:r>
    </w:p>
    <w:p w14:paraId="104666A7" w14:textId="77777777" w:rsidR="00EA4D28" w:rsidRPr="004E5045" w:rsidRDefault="00EA4D28" w:rsidP="00EA4D28">
      <w:pPr>
        <w:jc w:val="both"/>
        <w:rPr>
          <w:color w:val="000000"/>
          <w:sz w:val="26"/>
          <w:szCs w:val="26"/>
          <w:lang w:eastAsia="sq-AL"/>
        </w:rPr>
      </w:pPr>
      <w:r w:rsidRPr="004E5045">
        <w:rPr>
          <w:color w:val="000000"/>
          <w:sz w:val="26"/>
          <w:szCs w:val="26"/>
          <w:lang w:eastAsia="sq-AL"/>
        </w:rPr>
        <w:t>Gjatë hetimeve paraprake, oficerët e policisë gjyqësore kanë sekuestruar në cilësinë e provave materiale, nëpërmjet Procesverbalit “</w:t>
      </w:r>
      <w:r w:rsidRPr="004E5045">
        <w:rPr>
          <w:i/>
          <w:iCs/>
          <w:color w:val="000000"/>
          <w:sz w:val="26"/>
          <w:szCs w:val="26"/>
          <w:lang w:eastAsia="sq-AL"/>
        </w:rPr>
        <w:t>Për sekuestrimin e provës materiale</w:t>
      </w:r>
      <w:r w:rsidRPr="004E5045">
        <w:rPr>
          <w:color w:val="000000"/>
          <w:sz w:val="26"/>
          <w:szCs w:val="26"/>
          <w:lang w:eastAsia="sq-AL"/>
        </w:rPr>
        <w:t>” disa prova materiale. </w:t>
      </w:r>
    </w:p>
    <w:p w14:paraId="73BE3EC8" w14:textId="47191898" w:rsidR="00EE77E1" w:rsidRPr="004E5045" w:rsidRDefault="00EA4D28" w:rsidP="004E5045">
      <w:pPr>
        <w:jc w:val="both"/>
        <w:rPr>
          <w:color w:val="000000"/>
          <w:sz w:val="26"/>
          <w:szCs w:val="26"/>
          <w:lang w:eastAsia="sq-AL"/>
        </w:rPr>
      </w:pPr>
      <w:r w:rsidRPr="004E5045">
        <w:rPr>
          <w:color w:val="000000"/>
          <w:sz w:val="26"/>
          <w:szCs w:val="26"/>
          <w:lang w:eastAsia="sq-AL"/>
        </w:rPr>
        <w:t xml:space="preserve">Pra, ligji procedural penal, ndryshe nga sa </w:t>
      </w:r>
      <w:r w:rsidR="00031BD0">
        <w:rPr>
          <w:color w:val="000000"/>
          <w:sz w:val="26"/>
          <w:szCs w:val="26"/>
          <w:lang w:eastAsia="sq-AL"/>
        </w:rPr>
        <w:t>pretendon</w:t>
      </w:r>
      <w:r w:rsidRPr="004E5045">
        <w:rPr>
          <w:color w:val="000000"/>
          <w:sz w:val="26"/>
          <w:szCs w:val="26"/>
          <w:lang w:eastAsia="sq-AL"/>
        </w:rPr>
        <w:t xml:space="preserve"> ankuesi, ka parashikuar mundësinë e disponimit nga gjykata për sendet e sekuestruara edhe në kushtet kur disponohet me pushimin e procedimit penal.  Pasuritë me nr. 58/17, 60/27, 58/18, 60/26, 58/19, 60/25, 58/20, 60/5, 58/21, 60/4, 58/22, 60/61, 58/23 dhe 60/62 në ZK.1978,</w:t>
      </w:r>
      <w:r w:rsidRPr="004E5045">
        <w:rPr>
          <w:i/>
          <w:iCs/>
          <w:color w:val="000000"/>
          <w:sz w:val="26"/>
          <w:szCs w:val="26"/>
          <w:lang w:eastAsia="sq-AL"/>
        </w:rPr>
        <w:t> </w:t>
      </w:r>
      <w:r w:rsidRPr="004E5045">
        <w:rPr>
          <w:color w:val="000000"/>
          <w:sz w:val="26"/>
          <w:szCs w:val="26"/>
          <w:lang w:eastAsia="sq-AL"/>
        </w:rPr>
        <w:t xml:space="preserve">janë sekuestruar në favor të këtij procedimi, e sa kohë ka rezultuar që aktet mbi bazën e të cilave është bërë regjistrimi i tyre janë të falsifikuara, duhet të asgjesohen pasi të marrë formë të </w:t>
      </w:r>
      <w:r w:rsidR="009D4843">
        <w:rPr>
          <w:color w:val="000000"/>
          <w:sz w:val="26"/>
          <w:szCs w:val="26"/>
          <w:lang w:eastAsia="sq-AL"/>
        </w:rPr>
        <w:t>pre</w:t>
      </w:r>
      <w:r w:rsidRPr="004E5045">
        <w:rPr>
          <w:color w:val="000000"/>
          <w:sz w:val="26"/>
          <w:szCs w:val="26"/>
          <w:lang w:eastAsia="sq-AL"/>
        </w:rPr>
        <w:t>rë vendimi për pushimin e procedimit penal.  Në këtë rast, asgjësimi realizohet nëpërmjet fshirjes së shënimeve të bëra në radhorët e pasurive të paluajtshme si pasojë e akteve të falsifikuara.</w:t>
      </w:r>
      <w:r w:rsidR="00EE77E1" w:rsidRPr="004E5045">
        <w:rPr>
          <w:i/>
          <w:iCs/>
          <w:sz w:val="26"/>
          <w:szCs w:val="26"/>
          <w:shd w:val="clear" w:color="auto" w:fill="FFFFFF"/>
        </w:rPr>
        <w:t xml:space="preserve">(...)” </w:t>
      </w:r>
    </w:p>
    <w:p w14:paraId="5CFAD0EF" w14:textId="413B38DB" w:rsidR="00DF25DB" w:rsidRPr="004E5045" w:rsidRDefault="00AB6756" w:rsidP="00D54B7C">
      <w:pPr>
        <w:numPr>
          <w:ilvl w:val="0"/>
          <w:numId w:val="2"/>
        </w:numPr>
        <w:tabs>
          <w:tab w:val="left" w:pos="900"/>
        </w:tabs>
        <w:ind w:left="0" w:firstLine="426"/>
        <w:jc w:val="both"/>
        <w:rPr>
          <w:sz w:val="26"/>
          <w:szCs w:val="26"/>
        </w:rPr>
      </w:pPr>
      <w:r w:rsidRPr="004E5045">
        <w:rPr>
          <w:b/>
          <w:sz w:val="26"/>
          <w:szCs w:val="26"/>
        </w:rPr>
        <w:t xml:space="preserve">Kundër vendimit </w:t>
      </w:r>
      <w:r w:rsidR="00E73AA2" w:rsidRPr="004E5045">
        <w:rPr>
          <w:b/>
          <w:sz w:val="26"/>
          <w:szCs w:val="26"/>
        </w:rPr>
        <w:t xml:space="preserve">nr. </w:t>
      </w:r>
      <w:r w:rsidR="009024DD" w:rsidRPr="004E5045">
        <w:rPr>
          <w:b/>
          <w:sz w:val="26"/>
          <w:szCs w:val="26"/>
        </w:rPr>
        <w:t>100</w:t>
      </w:r>
      <w:r w:rsidR="005B7484" w:rsidRPr="004E5045">
        <w:rPr>
          <w:b/>
          <w:sz w:val="26"/>
          <w:szCs w:val="26"/>
        </w:rPr>
        <w:t>,</w:t>
      </w:r>
      <w:r w:rsidR="00FA117C" w:rsidRPr="004E5045">
        <w:rPr>
          <w:b/>
          <w:sz w:val="26"/>
          <w:szCs w:val="26"/>
        </w:rPr>
        <w:t xml:space="preserve"> dat</w:t>
      </w:r>
      <w:r w:rsidR="007D20D0" w:rsidRPr="004E5045">
        <w:rPr>
          <w:b/>
          <w:sz w:val="26"/>
          <w:szCs w:val="26"/>
        </w:rPr>
        <w:t>ë</w:t>
      </w:r>
      <w:r w:rsidR="00FA117C" w:rsidRPr="004E5045">
        <w:rPr>
          <w:b/>
          <w:sz w:val="26"/>
          <w:szCs w:val="26"/>
        </w:rPr>
        <w:t xml:space="preserve"> </w:t>
      </w:r>
      <w:r w:rsidR="009024DD" w:rsidRPr="004E5045">
        <w:rPr>
          <w:b/>
          <w:sz w:val="26"/>
          <w:szCs w:val="26"/>
        </w:rPr>
        <w:t>04.05.2022</w:t>
      </w:r>
      <w:r w:rsidRPr="004E5045">
        <w:rPr>
          <w:b/>
          <w:sz w:val="26"/>
          <w:szCs w:val="26"/>
        </w:rPr>
        <w:t xml:space="preserve"> </w:t>
      </w:r>
      <w:r w:rsidRPr="004E5045">
        <w:rPr>
          <w:sz w:val="26"/>
          <w:szCs w:val="26"/>
        </w:rPr>
        <w:t xml:space="preserve">të Gjykatës së </w:t>
      </w:r>
      <w:r w:rsidR="008D2939" w:rsidRPr="004E5045">
        <w:rPr>
          <w:sz w:val="26"/>
          <w:szCs w:val="26"/>
        </w:rPr>
        <w:t>Apelit Shkodër</w:t>
      </w:r>
      <w:r w:rsidRPr="004E5045">
        <w:rPr>
          <w:sz w:val="26"/>
          <w:szCs w:val="26"/>
        </w:rPr>
        <w:t xml:space="preserve"> </w:t>
      </w:r>
      <w:r w:rsidR="00EE77E1" w:rsidRPr="004E5045">
        <w:rPr>
          <w:sz w:val="26"/>
          <w:szCs w:val="26"/>
        </w:rPr>
        <w:t>ësh</w:t>
      </w:r>
      <w:r w:rsidR="00FA117C" w:rsidRPr="004E5045">
        <w:rPr>
          <w:sz w:val="26"/>
          <w:szCs w:val="26"/>
        </w:rPr>
        <w:t>t</w:t>
      </w:r>
      <w:r w:rsidR="00EE77E1" w:rsidRPr="004E5045">
        <w:rPr>
          <w:sz w:val="26"/>
          <w:szCs w:val="26"/>
        </w:rPr>
        <w:t>ë</w:t>
      </w:r>
      <w:r w:rsidRPr="004E5045">
        <w:rPr>
          <w:sz w:val="26"/>
          <w:szCs w:val="26"/>
        </w:rPr>
        <w:t xml:space="preserve"> paraqitur rekurs,</w:t>
      </w:r>
      <w:r w:rsidR="00BB2692" w:rsidRPr="004E5045">
        <w:rPr>
          <w:sz w:val="26"/>
          <w:szCs w:val="26"/>
        </w:rPr>
        <w:t xml:space="preserve"> </w:t>
      </w:r>
      <w:r w:rsidRPr="004E5045">
        <w:rPr>
          <w:sz w:val="26"/>
          <w:szCs w:val="26"/>
        </w:rPr>
        <w:t xml:space="preserve">depozituar më datë </w:t>
      </w:r>
      <w:r w:rsidR="0026142C" w:rsidRPr="004E5045">
        <w:rPr>
          <w:sz w:val="26"/>
          <w:szCs w:val="26"/>
        </w:rPr>
        <w:t>14.02.2024</w:t>
      </w:r>
      <w:r w:rsidR="00EE77E1" w:rsidRPr="004E5045">
        <w:rPr>
          <w:sz w:val="26"/>
          <w:szCs w:val="26"/>
        </w:rPr>
        <w:t>,</w:t>
      </w:r>
      <w:r w:rsidRPr="004E5045">
        <w:rPr>
          <w:sz w:val="26"/>
          <w:szCs w:val="26"/>
        </w:rPr>
        <w:t xml:space="preserve"> nga </w:t>
      </w:r>
      <w:bookmarkStart w:id="0" w:name="_Hlk167878223"/>
      <w:r w:rsidR="0026142C" w:rsidRPr="004E5045">
        <w:rPr>
          <w:sz w:val="26"/>
          <w:szCs w:val="26"/>
        </w:rPr>
        <w:t xml:space="preserve">shtetasi Marash </w:t>
      </w:r>
      <w:r w:rsidR="004E5045">
        <w:rPr>
          <w:sz w:val="26"/>
          <w:szCs w:val="26"/>
        </w:rPr>
        <w:t>Rahishta</w:t>
      </w:r>
      <w:r w:rsidR="00064CEB" w:rsidRPr="004E5045">
        <w:rPr>
          <w:sz w:val="26"/>
          <w:szCs w:val="26"/>
        </w:rPr>
        <w:t>,</w:t>
      </w:r>
      <w:r w:rsidR="0026142C" w:rsidRPr="004E5045">
        <w:rPr>
          <w:sz w:val="26"/>
          <w:szCs w:val="26"/>
        </w:rPr>
        <w:t xml:space="preserve"> </w:t>
      </w:r>
      <w:bookmarkEnd w:id="0"/>
      <w:r w:rsidR="00E73AA2" w:rsidRPr="004E5045">
        <w:rPr>
          <w:sz w:val="26"/>
          <w:szCs w:val="26"/>
        </w:rPr>
        <w:t>t</w:t>
      </w:r>
      <w:r w:rsidR="00AA0DED" w:rsidRPr="004E5045">
        <w:rPr>
          <w:sz w:val="26"/>
          <w:szCs w:val="26"/>
        </w:rPr>
        <w:t>ë</w:t>
      </w:r>
      <w:r w:rsidR="00E73AA2" w:rsidRPr="004E5045">
        <w:rPr>
          <w:sz w:val="26"/>
          <w:szCs w:val="26"/>
        </w:rPr>
        <w:t xml:space="preserve"> nënshkruar nga mbrojtësi</w:t>
      </w:r>
      <w:r w:rsidR="007335AF" w:rsidRPr="004E5045">
        <w:rPr>
          <w:sz w:val="26"/>
          <w:szCs w:val="26"/>
        </w:rPr>
        <w:t xml:space="preserve"> i zgjedhur me prokur</w:t>
      </w:r>
      <w:r w:rsidR="00BE297D" w:rsidRPr="004E5045">
        <w:rPr>
          <w:sz w:val="26"/>
          <w:szCs w:val="26"/>
        </w:rPr>
        <w:t>ë</w:t>
      </w:r>
      <w:r w:rsidR="00EE77E1" w:rsidRPr="004E5045">
        <w:rPr>
          <w:sz w:val="26"/>
          <w:szCs w:val="26"/>
        </w:rPr>
        <w:t>,</w:t>
      </w:r>
      <w:r w:rsidR="00267C8B" w:rsidRPr="004E5045">
        <w:rPr>
          <w:sz w:val="26"/>
          <w:szCs w:val="26"/>
        </w:rPr>
        <w:t xml:space="preserve"> </w:t>
      </w:r>
      <w:r w:rsidR="00EC39B7" w:rsidRPr="004E5045">
        <w:rPr>
          <w:sz w:val="26"/>
          <w:szCs w:val="26"/>
        </w:rPr>
        <w:t>t</w:t>
      </w:r>
      <w:r w:rsidR="002753DA" w:rsidRPr="004E5045">
        <w:rPr>
          <w:sz w:val="26"/>
          <w:szCs w:val="26"/>
        </w:rPr>
        <w:t>ë</w:t>
      </w:r>
      <w:r w:rsidR="00EC39B7" w:rsidRPr="004E5045">
        <w:rPr>
          <w:sz w:val="26"/>
          <w:szCs w:val="26"/>
        </w:rPr>
        <w:t xml:space="preserve"> </w:t>
      </w:r>
      <w:r w:rsidR="00267C8B" w:rsidRPr="004E5045">
        <w:rPr>
          <w:sz w:val="26"/>
          <w:szCs w:val="26"/>
        </w:rPr>
        <w:t>cil</w:t>
      </w:r>
      <w:r w:rsidR="002753DA" w:rsidRPr="004E5045">
        <w:rPr>
          <w:sz w:val="26"/>
          <w:szCs w:val="26"/>
        </w:rPr>
        <w:t>ë</w:t>
      </w:r>
      <w:r w:rsidR="00EC39B7" w:rsidRPr="004E5045">
        <w:rPr>
          <w:sz w:val="26"/>
          <w:szCs w:val="26"/>
        </w:rPr>
        <w:t>t</w:t>
      </w:r>
      <w:r w:rsidR="00267C8B" w:rsidRPr="004E5045">
        <w:rPr>
          <w:sz w:val="26"/>
          <w:szCs w:val="26"/>
        </w:rPr>
        <w:t xml:space="preserve"> ka</w:t>
      </w:r>
      <w:r w:rsidR="00EC39B7" w:rsidRPr="004E5045">
        <w:rPr>
          <w:sz w:val="26"/>
          <w:szCs w:val="26"/>
        </w:rPr>
        <w:t>n</w:t>
      </w:r>
      <w:r w:rsidR="002753DA" w:rsidRPr="004E5045">
        <w:rPr>
          <w:sz w:val="26"/>
          <w:szCs w:val="26"/>
        </w:rPr>
        <w:t>ë</w:t>
      </w:r>
      <w:r w:rsidR="00267C8B" w:rsidRPr="004E5045">
        <w:rPr>
          <w:sz w:val="26"/>
          <w:szCs w:val="26"/>
        </w:rPr>
        <w:t xml:space="preserve"> marr</w:t>
      </w:r>
      <w:r w:rsidR="00286ECE" w:rsidRPr="004E5045">
        <w:rPr>
          <w:sz w:val="26"/>
          <w:szCs w:val="26"/>
        </w:rPr>
        <w:t>e</w:t>
      </w:r>
      <w:r w:rsidR="00267C8B" w:rsidRPr="004E5045">
        <w:rPr>
          <w:sz w:val="26"/>
          <w:szCs w:val="26"/>
        </w:rPr>
        <w:t xml:space="preserve"> dijeni p</w:t>
      </w:r>
      <w:r w:rsidR="007D20D0" w:rsidRPr="004E5045">
        <w:rPr>
          <w:sz w:val="26"/>
          <w:szCs w:val="26"/>
        </w:rPr>
        <w:t>ë</w:t>
      </w:r>
      <w:r w:rsidR="00267C8B" w:rsidRPr="004E5045">
        <w:rPr>
          <w:sz w:val="26"/>
          <w:szCs w:val="26"/>
        </w:rPr>
        <w:t>r vendimin n</w:t>
      </w:r>
      <w:r w:rsidR="007D20D0" w:rsidRPr="004E5045">
        <w:rPr>
          <w:sz w:val="26"/>
          <w:szCs w:val="26"/>
        </w:rPr>
        <w:t>ë</w:t>
      </w:r>
      <w:r w:rsidR="00267C8B" w:rsidRPr="004E5045">
        <w:rPr>
          <w:sz w:val="26"/>
          <w:szCs w:val="26"/>
        </w:rPr>
        <w:t xml:space="preserve"> dat</w:t>
      </w:r>
      <w:r w:rsidR="007D20D0" w:rsidRPr="004E5045">
        <w:rPr>
          <w:sz w:val="26"/>
          <w:szCs w:val="26"/>
        </w:rPr>
        <w:t>ë</w:t>
      </w:r>
      <w:r w:rsidR="00267C8B" w:rsidRPr="004E5045">
        <w:rPr>
          <w:sz w:val="26"/>
          <w:szCs w:val="26"/>
        </w:rPr>
        <w:t xml:space="preserve"> </w:t>
      </w:r>
      <w:r w:rsidR="00220C01" w:rsidRPr="004E5045">
        <w:rPr>
          <w:sz w:val="26"/>
          <w:szCs w:val="26"/>
        </w:rPr>
        <w:t>05.01.2024</w:t>
      </w:r>
      <w:r w:rsidR="00BB1048" w:rsidRPr="004E5045">
        <w:rPr>
          <w:sz w:val="26"/>
          <w:szCs w:val="26"/>
        </w:rPr>
        <w:t xml:space="preserve"> </w:t>
      </w:r>
      <w:r w:rsidR="00220C01" w:rsidRPr="004E5045">
        <w:rPr>
          <w:sz w:val="26"/>
          <w:szCs w:val="26"/>
        </w:rPr>
        <w:t>(pranuar nga rekursuesi, pasi nuk ka shkresa p</w:t>
      </w:r>
      <w:r w:rsidR="00BE297D" w:rsidRPr="004E5045">
        <w:rPr>
          <w:sz w:val="26"/>
          <w:szCs w:val="26"/>
        </w:rPr>
        <w:t>ë</w:t>
      </w:r>
      <w:r w:rsidR="00220C01" w:rsidRPr="004E5045">
        <w:rPr>
          <w:sz w:val="26"/>
          <w:szCs w:val="26"/>
        </w:rPr>
        <w:t xml:space="preserve">r </w:t>
      </w:r>
      <w:r w:rsidR="007335AF" w:rsidRPr="004E5045">
        <w:rPr>
          <w:sz w:val="26"/>
          <w:szCs w:val="26"/>
        </w:rPr>
        <w:t>korrespondencë</w:t>
      </w:r>
      <w:r w:rsidR="00220C01" w:rsidRPr="004E5045">
        <w:rPr>
          <w:sz w:val="26"/>
          <w:szCs w:val="26"/>
        </w:rPr>
        <w:t xml:space="preserve"> edhe pse ka b</w:t>
      </w:r>
      <w:r w:rsidR="00BE297D" w:rsidRPr="004E5045">
        <w:rPr>
          <w:sz w:val="26"/>
          <w:szCs w:val="26"/>
        </w:rPr>
        <w:t>ë</w:t>
      </w:r>
      <w:r w:rsidR="00220C01" w:rsidRPr="004E5045">
        <w:rPr>
          <w:sz w:val="26"/>
          <w:szCs w:val="26"/>
        </w:rPr>
        <w:t>r</w:t>
      </w:r>
      <w:r w:rsidR="00BE297D" w:rsidRPr="004E5045">
        <w:rPr>
          <w:sz w:val="26"/>
          <w:szCs w:val="26"/>
        </w:rPr>
        <w:t>ë</w:t>
      </w:r>
      <w:r w:rsidR="00220C01" w:rsidRPr="004E5045">
        <w:rPr>
          <w:sz w:val="26"/>
          <w:szCs w:val="26"/>
        </w:rPr>
        <w:t xml:space="preserve"> k</w:t>
      </w:r>
      <w:r w:rsidR="00BE297D" w:rsidRPr="004E5045">
        <w:rPr>
          <w:sz w:val="26"/>
          <w:szCs w:val="26"/>
        </w:rPr>
        <w:t>ë</w:t>
      </w:r>
      <w:r w:rsidR="00220C01" w:rsidRPr="004E5045">
        <w:rPr>
          <w:sz w:val="26"/>
          <w:szCs w:val="26"/>
        </w:rPr>
        <w:t>rkesa p</w:t>
      </w:r>
      <w:r w:rsidR="00BE297D" w:rsidRPr="004E5045">
        <w:rPr>
          <w:sz w:val="26"/>
          <w:szCs w:val="26"/>
        </w:rPr>
        <w:t>ë</w:t>
      </w:r>
      <w:r w:rsidR="00220C01" w:rsidRPr="004E5045">
        <w:rPr>
          <w:sz w:val="26"/>
          <w:szCs w:val="26"/>
        </w:rPr>
        <w:t>r v</w:t>
      </w:r>
      <w:r w:rsidR="00BE297D" w:rsidRPr="004E5045">
        <w:rPr>
          <w:sz w:val="26"/>
          <w:szCs w:val="26"/>
        </w:rPr>
        <w:t>ë</w:t>
      </w:r>
      <w:r w:rsidR="00220C01" w:rsidRPr="004E5045">
        <w:rPr>
          <w:sz w:val="26"/>
          <w:szCs w:val="26"/>
        </w:rPr>
        <w:t>nien n</w:t>
      </w:r>
      <w:r w:rsidR="00BE297D" w:rsidRPr="004E5045">
        <w:rPr>
          <w:sz w:val="26"/>
          <w:szCs w:val="26"/>
        </w:rPr>
        <w:t>ë</w:t>
      </w:r>
      <w:r w:rsidR="00220C01" w:rsidRPr="004E5045">
        <w:rPr>
          <w:sz w:val="26"/>
          <w:szCs w:val="26"/>
        </w:rPr>
        <w:t xml:space="preserve"> dispozicion t</w:t>
      </w:r>
      <w:r w:rsidR="00BE297D" w:rsidRPr="004E5045">
        <w:rPr>
          <w:sz w:val="26"/>
          <w:szCs w:val="26"/>
        </w:rPr>
        <w:t>ë</w:t>
      </w:r>
      <w:r w:rsidR="00220C01" w:rsidRPr="004E5045">
        <w:rPr>
          <w:sz w:val="26"/>
          <w:szCs w:val="26"/>
        </w:rPr>
        <w:t xml:space="preserve"> vendimit)</w:t>
      </w:r>
      <w:r w:rsidR="00B574B4" w:rsidRPr="004E5045">
        <w:rPr>
          <w:sz w:val="26"/>
          <w:szCs w:val="26"/>
        </w:rPr>
        <w:t>,</w:t>
      </w:r>
      <w:r w:rsidR="00EE77E1" w:rsidRPr="004E5045">
        <w:rPr>
          <w:sz w:val="26"/>
          <w:szCs w:val="26"/>
        </w:rPr>
        <w:t xml:space="preserve"> duke</w:t>
      </w:r>
      <w:r w:rsidR="00E73AA2" w:rsidRPr="004E5045">
        <w:rPr>
          <w:sz w:val="26"/>
          <w:szCs w:val="26"/>
        </w:rPr>
        <w:t xml:space="preserve"> </w:t>
      </w:r>
      <w:r w:rsidRPr="004E5045">
        <w:rPr>
          <w:sz w:val="26"/>
          <w:szCs w:val="26"/>
        </w:rPr>
        <w:t>kërk</w:t>
      </w:r>
      <w:r w:rsidR="00EE77E1" w:rsidRPr="004E5045">
        <w:rPr>
          <w:sz w:val="26"/>
          <w:szCs w:val="26"/>
        </w:rPr>
        <w:t>uar</w:t>
      </w:r>
      <w:r w:rsidRPr="004E5045">
        <w:rPr>
          <w:sz w:val="26"/>
          <w:szCs w:val="26"/>
        </w:rPr>
        <w:t xml:space="preserve">: </w:t>
      </w:r>
      <w:r w:rsidR="00EE77E1" w:rsidRPr="004E5045">
        <w:rPr>
          <w:sz w:val="26"/>
          <w:szCs w:val="26"/>
        </w:rPr>
        <w:t>“</w:t>
      </w:r>
      <w:r w:rsidR="00F63BB4" w:rsidRPr="004E5045">
        <w:rPr>
          <w:i/>
          <w:iCs/>
          <w:sz w:val="26"/>
          <w:szCs w:val="26"/>
        </w:rPr>
        <w:t>Prishjen e vendimit nr. 100</w:t>
      </w:r>
      <w:r w:rsidR="00286ECE" w:rsidRPr="004E5045">
        <w:rPr>
          <w:i/>
          <w:iCs/>
          <w:sz w:val="26"/>
          <w:szCs w:val="26"/>
        </w:rPr>
        <w:t>,</w:t>
      </w:r>
      <w:r w:rsidR="00F63BB4" w:rsidRPr="004E5045">
        <w:rPr>
          <w:i/>
          <w:iCs/>
          <w:sz w:val="26"/>
          <w:szCs w:val="26"/>
        </w:rPr>
        <w:t xml:space="preserve"> datë 04.05.2022</w:t>
      </w:r>
      <w:r w:rsidR="00286ECE" w:rsidRPr="004E5045">
        <w:rPr>
          <w:i/>
          <w:iCs/>
          <w:sz w:val="26"/>
          <w:szCs w:val="26"/>
        </w:rPr>
        <w:t>,</w:t>
      </w:r>
      <w:r w:rsidR="00F63BB4" w:rsidRPr="004E5045">
        <w:rPr>
          <w:i/>
          <w:iCs/>
          <w:sz w:val="26"/>
          <w:szCs w:val="26"/>
        </w:rPr>
        <w:t xml:space="preserve"> të ish- Gjykatës së Apelit të Juridiksionit të Përgjithshëm Shkodër dhe të Vendimit nr. 424 datë 24.06.2021 të Gjykatës së Juridiksionit të Përgjithshëm Lezhë dhe kalimin e çështjes për rigjykim me një tjetër trup gjykues (gjyqtar)</w:t>
      </w:r>
      <w:r w:rsidR="00AD18B2" w:rsidRPr="004E5045">
        <w:rPr>
          <w:i/>
          <w:sz w:val="26"/>
          <w:szCs w:val="26"/>
        </w:rPr>
        <w:t>.</w:t>
      </w:r>
      <w:r w:rsidR="00EE77E1" w:rsidRPr="004E5045">
        <w:rPr>
          <w:sz w:val="26"/>
          <w:szCs w:val="26"/>
        </w:rPr>
        <w:t>”</w:t>
      </w:r>
      <w:r w:rsidRPr="004E5045">
        <w:rPr>
          <w:sz w:val="26"/>
          <w:szCs w:val="26"/>
        </w:rPr>
        <w:t xml:space="preserve"> Në mënyrë të përmbledhur, në rekurs janë parashtruar këto shkaqe:</w:t>
      </w:r>
    </w:p>
    <w:p w14:paraId="3BD638B3" w14:textId="5B52E65A" w:rsidR="00B522F3" w:rsidRPr="004E5045" w:rsidRDefault="000C54E6" w:rsidP="00B522F3">
      <w:pPr>
        <w:pStyle w:val="ListParagraph"/>
        <w:numPr>
          <w:ilvl w:val="0"/>
          <w:numId w:val="11"/>
        </w:numPr>
        <w:jc w:val="both"/>
        <w:rPr>
          <w:sz w:val="26"/>
          <w:szCs w:val="26"/>
        </w:rPr>
      </w:pPr>
      <w:r w:rsidRPr="004E5045">
        <w:rPr>
          <w:sz w:val="26"/>
          <w:szCs w:val="26"/>
        </w:rPr>
        <w:t xml:space="preserve">Rekursuesi </w:t>
      </w:r>
      <w:r w:rsidR="00BE297D" w:rsidRPr="004E5045">
        <w:rPr>
          <w:sz w:val="26"/>
          <w:szCs w:val="26"/>
        </w:rPr>
        <w:t>ë</w:t>
      </w:r>
      <w:r w:rsidRPr="004E5045">
        <w:rPr>
          <w:sz w:val="26"/>
          <w:szCs w:val="26"/>
        </w:rPr>
        <w:t>sht</w:t>
      </w:r>
      <w:r w:rsidR="00BE297D" w:rsidRPr="004E5045">
        <w:rPr>
          <w:sz w:val="26"/>
          <w:szCs w:val="26"/>
        </w:rPr>
        <w:t>ë</w:t>
      </w:r>
      <w:r w:rsidRPr="004E5045">
        <w:rPr>
          <w:sz w:val="26"/>
          <w:szCs w:val="26"/>
        </w:rPr>
        <w:t xml:space="preserve"> v</w:t>
      </w:r>
      <w:r w:rsidR="00BE297D" w:rsidRPr="004E5045">
        <w:rPr>
          <w:sz w:val="26"/>
          <w:szCs w:val="26"/>
        </w:rPr>
        <w:t>ë</w:t>
      </w:r>
      <w:r w:rsidRPr="004E5045">
        <w:rPr>
          <w:sz w:val="26"/>
          <w:szCs w:val="26"/>
        </w:rPr>
        <w:t>n</w:t>
      </w:r>
      <w:r w:rsidR="00BE297D" w:rsidRPr="004E5045">
        <w:rPr>
          <w:sz w:val="26"/>
          <w:szCs w:val="26"/>
        </w:rPr>
        <w:t>ë</w:t>
      </w:r>
      <w:r w:rsidRPr="004E5045">
        <w:rPr>
          <w:sz w:val="26"/>
          <w:szCs w:val="26"/>
        </w:rPr>
        <w:t xml:space="preserve"> n</w:t>
      </w:r>
      <w:r w:rsidR="00BE297D" w:rsidRPr="004E5045">
        <w:rPr>
          <w:sz w:val="26"/>
          <w:szCs w:val="26"/>
        </w:rPr>
        <w:t>ë</w:t>
      </w:r>
      <w:r w:rsidRPr="004E5045">
        <w:rPr>
          <w:sz w:val="26"/>
          <w:szCs w:val="26"/>
        </w:rPr>
        <w:t xml:space="preserve"> dijeni t</w:t>
      </w:r>
      <w:r w:rsidR="00BE297D" w:rsidRPr="004E5045">
        <w:rPr>
          <w:sz w:val="26"/>
          <w:szCs w:val="26"/>
        </w:rPr>
        <w:t>ë</w:t>
      </w:r>
      <w:r w:rsidRPr="004E5045">
        <w:rPr>
          <w:sz w:val="26"/>
          <w:szCs w:val="26"/>
        </w:rPr>
        <w:t xml:space="preserve"> nj</w:t>
      </w:r>
      <w:r w:rsidR="00BE297D" w:rsidRPr="004E5045">
        <w:rPr>
          <w:sz w:val="26"/>
          <w:szCs w:val="26"/>
        </w:rPr>
        <w:t>ë</w:t>
      </w:r>
      <w:r w:rsidRPr="004E5045">
        <w:rPr>
          <w:sz w:val="26"/>
          <w:szCs w:val="26"/>
        </w:rPr>
        <w:t xml:space="preserve"> vendimmarrje pasi </w:t>
      </w:r>
      <w:r w:rsidR="00BE297D" w:rsidRPr="004E5045">
        <w:rPr>
          <w:sz w:val="26"/>
          <w:szCs w:val="26"/>
        </w:rPr>
        <w:t>ë</w:t>
      </w:r>
      <w:r w:rsidRPr="004E5045">
        <w:rPr>
          <w:sz w:val="26"/>
          <w:szCs w:val="26"/>
        </w:rPr>
        <w:t>sht</w:t>
      </w:r>
      <w:r w:rsidR="00BE297D" w:rsidRPr="004E5045">
        <w:rPr>
          <w:sz w:val="26"/>
          <w:szCs w:val="26"/>
        </w:rPr>
        <w:t>ë</w:t>
      </w:r>
      <w:r w:rsidRPr="004E5045">
        <w:rPr>
          <w:sz w:val="26"/>
          <w:szCs w:val="26"/>
        </w:rPr>
        <w:t xml:space="preserve"> paraqitur p</w:t>
      </w:r>
      <w:r w:rsidR="00BE297D" w:rsidRPr="004E5045">
        <w:rPr>
          <w:sz w:val="26"/>
          <w:szCs w:val="26"/>
        </w:rPr>
        <w:t>ë</w:t>
      </w:r>
      <w:r w:rsidRPr="004E5045">
        <w:rPr>
          <w:sz w:val="26"/>
          <w:szCs w:val="26"/>
        </w:rPr>
        <w:t>r t</w:t>
      </w:r>
      <w:r w:rsidR="00BE297D" w:rsidRPr="004E5045">
        <w:rPr>
          <w:sz w:val="26"/>
          <w:szCs w:val="26"/>
        </w:rPr>
        <w:t>ë</w:t>
      </w:r>
      <w:r w:rsidRPr="004E5045">
        <w:rPr>
          <w:sz w:val="26"/>
          <w:szCs w:val="26"/>
        </w:rPr>
        <w:t xml:space="preserve"> b</w:t>
      </w:r>
      <w:r w:rsidR="00BE297D" w:rsidRPr="004E5045">
        <w:rPr>
          <w:sz w:val="26"/>
          <w:szCs w:val="26"/>
        </w:rPr>
        <w:t>ë</w:t>
      </w:r>
      <w:r w:rsidRPr="004E5045">
        <w:rPr>
          <w:sz w:val="26"/>
          <w:szCs w:val="26"/>
        </w:rPr>
        <w:t>r</w:t>
      </w:r>
      <w:r w:rsidR="00BE297D" w:rsidRPr="004E5045">
        <w:rPr>
          <w:sz w:val="26"/>
          <w:szCs w:val="26"/>
        </w:rPr>
        <w:t>ë</w:t>
      </w:r>
      <w:r w:rsidRPr="004E5045">
        <w:rPr>
          <w:sz w:val="26"/>
          <w:szCs w:val="26"/>
        </w:rPr>
        <w:t xml:space="preserve"> freskimin e kartel</w:t>
      </w:r>
      <w:r w:rsidR="00BE297D" w:rsidRPr="004E5045">
        <w:rPr>
          <w:sz w:val="26"/>
          <w:szCs w:val="26"/>
        </w:rPr>
        <w:t>ë</w:t>
      </w:r>
      <w:r w:rsidRPr="004E5045">
        <w:rPr>
          <w:sz w:val="26"/>
          <w:szCs w:val="26"/>
        </w:rPr>
        <w:t>s s</w:t>
      </w:r>
      <w:r w:rsidR="00BE297D" w:rsidRPr="004E5045">
        <w:rPr>
          <w:sz w:val="26"/>
          <w:szCs w:val="26"/>
        </w:rPr>
        <w:t>ë</w:t>
      </w:r>
      <w:r w:rsidRPr="004E5045">
        <w:rPr>
          <w:sz w:val="26"/>
          <w:szCs w:val="26"/>
        </w:rPr>
        <w:t xml:space="preserve"> pasuris</w:t>
      </w:r>
      <w:r w:rsidR="00BE297D" w:rsidRPr="004E5045">
        <w:rPr>
          <w:sz w:val="26"/>
          <w:szCs w:val="26"/>
        </w:rPr>
        <w:t>ë</w:t>
      </w:r>
      <w:r w:rsidRPr="004E5045">
        <w:rPr>
          <w:sz w:val="26"/>
          <w:szCs w:val="26"/>
        </w:rPr>
        <w:t xml:space="preserve"> pran</w:t>
      </w:r>
      <w:r w:rsidR="00BE297D" w:rsidRPr="004E5045">
        <w:rPr>
          <w:sz w:val="26"/>
          <w:szCs w:val="26"/>
        </w:rPr>
        <w:t>ë</w:t>
      </w:r>
      <w:r w:rsidRPr="004E5045">
        <w:rPr>
          <w:sz w:val="26"/>
          <w:szCs w:val="26"/>
        </w:rPr>
        <w:t xml:space="preserve"> ASHK Lezh</w:t>
      </w:r>
      <w:r w:rsidR="00BE297D" w:rsidRPr="004E5045">
        <w:rPr>
          <w:sz w:val="26"/>
          <w:szCs w:val="26"/>
        </w:rPr>
        <w:t>ë</w:t>
      </w:r>
      <w:r w:rsidRPr="004E5045">
        <w:rPr>
          <w:sz w:val="26"/>
          <w:szCs w:val="26"/>
        </w:rPr>
        <w:t xml:space="preserve"> dhe aty </w:t>
      </w:r>
      <w:r w:rsidR="00BE297D" w:rsidRPr="004E5045">
        <w:rPr>
          <w:sz w:val="26"/>
          <w:szCs w:val="26"/>
        </w:rPr>
        <w:t>ë</w:t>
      </w:r>
      <w:r w:rsidRPr="004E5045">
        <w:rPr>
          <w:sz w:val="26"/>
          <w:szCs w:val="26"/>
        </w:rPr>
        <w:t>sht</w:t>
      </w:r>
      <w:r w:rsidR="00BE297D" w:rsidRPr="004E5045">
        <w:rPr>
          <w:sz w:val="26"/>
          <w:szCs w:val="26"/>
        </w:rPr>
        <w:t>ë</w:t>
      </w:r>
      <w:r w:rsidRPr="004E5045">
        <w:rPr>
          <w:sz w:val="26"/>
          <w:szCs w:val="26"/>
        </w:rPr>
        <w:t xml:space="preserve"> v</w:t>
      </w:r>
      <w:r w:rsidR="00BE297D" w:rsidRPr="004E5045">
        <w:rPr>
          <w:sz w:val="26"/>
          <w:szCs w:val="26"/>
        </w:rPr>
        <w:t>ë</w:t>
      </w:r>
      <w:r w:rsidRPr="004E5045">
        <w:rPr>
          <w:sz w:val="26"/>
          <w:szCs w:val="26"/>
        </w:rPr>
        <w:t>n</w:t>
      </w:r>
      <w:r w:rsidR="00BE297D" w:rsidRPr="004E5045">
        <w:rPr>
          <w:sz w:val="26"/>
          <w:szCs w:val="26"/>
        </w:rPr>
        <w:t>ë</w:t>
      </w:r>
      <w:r w:rsidRPr="004E5045">
        <w:rPr>
          <w:sz w:val="26"/>
          <w:szCs w:val="26"/>
        </w:rPr>
        <w:t xml:space="preserve"> </w:t>
      </w:r>
      <w:r w:rsidR="00286ECE" w:rsidRPr="004E5045">
        <w:rPr>
          <w:sz w:val="26"/>
          <w:szCs w:val="26"/>
        </w:rPr>
        <w:t>n</w:t>
      </w:r>
      <w:r w:rsidR="00BE297D" w:rsidRPr="004E5045">
        <w:rPr>
          <w:sz w:val="26"/>
          <w:szCs w:val="26"/>
        </w:rPr>
        <w:t>ë</w:t>
      </w:r>
      <w:r w:rsidRPr="004E5045">
        <w:rPr>
          <w:sz w:val="26"/>
          <w:szCs w:val="26"/>
        </w:rPr>
        <w:t xml:space="preserve"> dijeni t</w:t>
      </w:r>
      <w:r w:rsidR="00BE297D" w:rsidRPr="004E5045">
        <w:rPr>
          <w:sz w:val="26"/>
          <w:szCs w:val="26"/>
        </w:rPr>
        <w:t>ë</w:t>
      </w:r>
      <w:r w:rsidRPr="004E5045">
        <w:rPr>
          <w:sz w:val="26"/>
          <w:szCs w:val="26"/>
        </w:rPr>
        <w:t xml:space="preserve"> pamund</w:t>
      </w:r>
      <w:r w:rsidR="00BE297D" w:rsidRPr="004E5045">
        <w:rPr>
          <w:sz w:val="26"/>
          <w:szCs w:val="26"/>
        </w:rPr>
        <w:t>ë</w:t>
      </w:r>
      <w:r w:rsidRPr="004E5045">
        <w:rPr>
          <w:sz w:val="26"/>
          <w:szCs w:val="26"/>
        </w:rPr>
        <w:t>sis</w:t>
      </w:r>
      <w:r w:rsidR="00BE297D" w:rsidRPr="004E5045">
        <w:rPr>
          <w:sz w:val="26"/>
          <w:szCs w:val="26"/>
        </w:rPr>
        <w:t>ë</w:t>
      </w:r>
      <w:r w:rsidRPr="004E5045">
        <w:rPr>
          <w:sz w:val="26"/>
          <w:szCs w:val="26"/>
        </w:rPr>
        <w:t xml:space="preserve"> s</w:t>
      </w:r>
      <w:r w:rsidR="00BE297D" w:rsidRPr="004E5045">
        <w:rPr>
          <w:sz w:val="26"/>
          <w:szCs w:val="26"/>
        </w:rPr>
        <w:t>ë</w:t>
      </w:r>
      <w:r w:rsidRPr="004E5045">
        <w:rPr>
          <w:sz w:val="26"/>
          <w:szCs w:val="26"/>
        </w:rPr>
        <w:t xml:space="preserve"> k</w:t>
      </w:r>
      <w:r w:rsidR="00BE297D" w:rsidRPr="004E5045">
        <w:rPr>
          <w:sz w:val="26"/>
          <w:szCs w:val="26"/>
        </w:rPr>
        <w:t>ë</w:t>
      </w:r>
      <w:r w:rsidRPr="004E5045">
        <w:rPr>
          <w:sz w:val="26"/>
          <w:szCs w:val="26"/>
        </w:rPr>
        <w:t>tij sh</w:t>
      </w:r>
      <w:r w:rsidR="00BE297D" w:rsidRPr="004E5045">
        <w:rPr>
          <w:sz w:val="26"/>
          <w:szCs w:val="26"/>
        </w:rPr>
        <w:t>ë</w:t>
      </w:r>
      <w:r w:rsidRPr="004E5045">
        <w:rPr>
          <w:sz w:val="26"/>
          <w:szCs w:val="26"/>
        </w:rPr>
        <w:t xml:space="preserve">rbimi pasi </w:t>
      </w:r>
      <w:r w:rsidR="00B522F3" w:rsidRPr="004E5045">
        <w:rPr>
          <w:sz w:val="26"/>
          <w:szCs w:val="26"/>
        </w:rPr>
        <w:t>emri i apliku</w:t>
      </w:r>
      <w:r w:rsidR="00BE297D" w:rsidRPr="004E5045">
        <w:rPr>
          <w:sz w:val="26"/>
          <w:szCs w:val="26"/>
        </w:rPr>
        <w:t>e</w:t>
      </w:r>
      <w:r w:rsidR="00B522F3" w:rsidRPr="004E5045">
        <w:rPr>
          <w:sz w:val="26"/>
          <w:szCs w:val="26"/>
        </w:rPr>
        <w:t>sit</w:t>
      </w:r>
      <w:r w:rsidR="00BE297D" w:rsidRPr="004E5045">
        <w:rPr>
          <w:sz w:val="26"/>
          <w:szCs w:val="26"/>
        </w:rPr>
        <w:t xml:space="preserve"> ë</w:t>
      </w:r>
      <w:r w:rsidR="00B522F3" w:rsidRPr="004E5045">
        <w:rPr>
          <w:sz w:val="26"/>
          <w:szCs w:val="26"/>
        </w:rPr>
        <w:t>sht</w:t>
      </w:r>
      <w:r w:rsidR="00BE297D" w:rsidRPr="004E5045">
        <w:rPr>
          <w:sz w:val="26"/>
          <w:szCs w:val="26"/>
        </w:rPr>
        <w:t>ë</w:t>
      </w:r>
      <w:r w:rsidR="00B522F3" w:rsidRPr="004E5045">
        <w:rPr>
          <w:sz w:val="26"/>
          <w:szCs w:val="26"/>
        </w:rPr>
        <w:t xml:space="preserve"> fshir</w:t>
      </w:r>
      <w:r w:rsidR="00BE297D" w:rsidRPr="004E5045">
        <w:rPr>
          <w:sz w:val="26"/>
          <w:szCs w:val="26"/>
        </w:rPr>
        <w:t>ë</w:t>
      </w:r>
      <w:r w:rsidR="00B522F3" w:rsidRPr="004E5045">
        <w:rPr>
          <w:sz w:val="26"/>
          <w:szCs w:val="26"/>
        </w:rPr>
        <w:t xml:space="preserve"> nga kjo pasuri.</w:t>
      </w:r>
    </w:p>
    <w:p w14:paraId="6C9C582E" w14:textId="7B172446" w:rsidR="00BE297D" w:rsidRPr="004E5045" w:rsidRDefault="00732F9E" w:rsidP="00D54B7C">
      <w:pPr>
        <w:pStyle w:val="ListParagraph"/>
        <w:numPr>
          <w:ilvl w:val="0"/>
          <w:numId w:val="11"/>
        </w:numPr>
        <w:jc w:val="both"/>
        <w:rPr>
          <w:sz w:val="26"/>
          <w:szCs w:val="26"/>
        </w:rPr>
      </w:pPr>
      <w:r w:rsidRPr="004E5045">
        <w:rPr>
          <w:sz w:val="26"/>
          <w:szCs w:val="26"/>
        </w:rPr>
        <w:lastRenderedPageBreak/>
        <w:t>Nga sa rezulton nga vendimet gjyq</w:t>
      </w:r>
      <w:r w:rsidR="00BE297D" w:rsidRPr="004E5045">
        <w:rPr>
          <w:sz w:val="26"/>
          <w:szCs w:val="26"/>
        </w:rPr>
        <w:t>ë</w:t>
      </w:r>
      <w:r w:rsidRPr="004E5045">
        <w:rPr>
          <w:sz w:val="26"/>
          <w:szCs w:val="26"/>
        </w:rPr>
        <w:t xml:space="preserve">sore </w:t>
      </w:r>
      <w:r w:rsidR="004E5045">
        <w:rPr>
          <w:sz w:val="26"/>
          <w:szCs w:val="26"/>
        </w:rPr>
        <w:t>Marash</w:t>
      </w:r>
      <w:r w:rsidRPr="004E5045">
        <w:rPr>
          <w:sz w:val="26"/>
          <w:szCs w:val="26"/>
        </w:rPr>
        <w:t xml:space="preserve"> </w:t>
      </w:r>
      <w:r w:rsidR="004E5045">
        <w:rPr>
          <w:sz w:val="26"/>
          <w:szCs w:val="26"/>
        </w:rPr>
        <w:t>Rahishta</w:t>
      </w:r>
      <w:r w:rsidRPr="004E5045">
        <w:rPr>
          <w:sz w:val="26"/>
          <w:szCs w:val="26"/>
        </w:rPr>
        <w:t xml:space="preserve"> nuk rezulton q</w:t>
      </w:r>
      <w:r w:rsidR="00BE297D" w:rsidRPr="004E5045">
        <w:rPr>
          <w:sz w:val="26"/>
          <w:szCs w:val="26"/>
        </w:rPr>
        <w:t>ë</w:t>
      </w:r>
      <w:r w:rsidRPr="004E5045">
        <w:rPr>
          <w:sz w:val="26"/>
          <w:szCs w:val="26"/>
        </w:rPr>
        <w:t xml:space="preserve"> te jet</w:t>
      </w:r>
      <w:r w:rsidR="00BE297D" w:rsidRPr="004E5045">
        <w:rPr>
          <w:sz w:val="26"/>
          <w:szCs w:val="26"/>
        </w:rPr>
        <w:t>ë</w:t>
      </w:r>
      <w:r w:rsidRPr="004E5045">
        <w:rPr>
          <w:sz w:val="26"/>
          <w:szCs w:val="26"/>
        </w:rPr>
        <w:t xml:space="preserve"> thirrur dhe t</w:t>
      </w:r>
      <w:r w:rsidR="00BE297D" w:rsidRPr="004E5045">
        <w:rPr>
          <w:sz w:val="26"/>
          <w:szCs w:val="26"/>
        </w:rPr>
        <w:t>ë</w:t>
      </w:r>
      <w:r w:rsidRPr="004E5045">
        <w:rPr>
          <w:sz w:val="26"/>
          <w:szCs w:val="26"/>
        </w:rPr>
        <w:t xml:space="preserve"> marr pjes</w:t>
      </w:r>
      <w:r w:rsidR="00BE297D" w:rsidRPr="004E5045">
        <w:rPr>
          <w:sz w:val="26"/>
          <w:szCs w:val="26"/>
        </w:rPr>
        <w:t>ë</w:t>
      </w:r>
      <w:r w:rsidRPr="004E5045">
        <w:rPr>
          <w:sz w:val="26"/>
          <w:szCs w:val="26"/>
        </w:rPr>
        <w:t xml:space="preserve"> p</w:t>
      </w:r>
      <w:r w:rsidR="00BE297D" w:rsidRPr="004E5045">
        <w:rPr>
          <w:sz w:val="26"/>
          <w:szCs w:val="26"/>
        </w:rPr>
        <w:t>ë</w:t>
      </w:r>
      <w:r w:rsidRPr="004E5045">
        <w:rPr>
          <w:sz w:val="26"/>
          <w:szCs w:val="26"/>
        </w:rPr>
        <w:t>r tu d</w:t>
      </w:r>
      <w:r w:rsidR="00BE297D" w:rsidRPr="004E5045">
        <w:rPr>
          <w:sz w:val="26"/>
          <w:szCs w:val="26"/>
        </w:rPr>
        <w:t>ë</w:t>
      </w:r>
      <w:r w:rsidRPr="004E5045">
        <w:rPr>
          <w:sz w:val="26"/>
          <w:szCs w:val="26"/>
        </w:rPr>
        <w:t>gjuar dhe dh</w:t>
      </w:r>
      <w:r w:rsidR="00BE297D" w:rsidRPr="004E5045">
        <w:rPr>
          <w:sz w:val="26"/>
          <w:szCs w:val="26"/>
        </w:rPr>
        <w:t>ë</w:t>
      </w:r>
      <w:r w:rsidRPr="004E5045">
        <w:rPr>
          <w:sz w:val="26"/>
          <w:szCs w:val="26"/>
        </w:rPr>
        <w:t>n</w:t>
      </w:r>
      <w:r w:rsidR="00BE297D" w:rsidRPr="004E5045">
        <w:rPr>
          <w:sz w:val="26"/>
          <w:szCs w:val="26"/>
        </w:rPr>
        <w:t>ë</w:t>
      </w:r>
      <w:r w:rsidRPr="004E5045">
        <w:rPr>
          <w:sz w:val="26"/>
          <w:szCs w:val="26"/>
        </w:rPr>
        <w:t xml:space="preserve"> shpjegime si n</w:t>
      </w:r>
      <w:r w:rsidR="00BE297D" w:rsidRPr="004E5045">
        <w:rPr>
          <w:sz w:val="26"/>
          <w:szCs w:val="26"/>
        </w:rPr>
        <w:t>ë</w:t>
      </w:r>
      <w:r w:rsidRPr="004E5045">
        <w:rPr>
          <w:sz w:val="26"/>
          <w:szCs w:val="26"/>
        </w:rPr>
        <w:t xml:space="preserve"> gjykim n</w:t>
      </w:r>
      <w:r w:rsidR="00BE297D" w:rsidRPr="004E5045">
        <w:rPr>
          <w:sz w:val="26"/>
          <w:szCs w:val="26"/>
        </w:rPr>
        <w:t>ë</w:t>
      </w:r>
      <w:r w:rsidRPr="004E5045">
        <w:rPr>
          <w:sz w:val="26"/>
          <w:szCs w:val="26"/>
        </w:rPr>
        <w:t xml:space="preserve"> shkall</w:t>
      </w:r>
      <w:r w:rsidR="00BE297D" w:rsidRPr="004E5045">
        <w:rPr>
          <w:sz w:val="26"/>
          <w:szCs w:val="26"/>
        </w:rPr>
        <w:t>ë</w:t>
      </w:r>
      <w:r w:rsidRPr="004E5045">
        <w:rPr>
          <w:sz w:val="26"/>
          <w:szCs w:val="26"/>
        </w:rPr>
        <w:t xml:space="preserve"> t</w:t>
      </w:r>
      <w:r w:rsidR="00BE297D" w:rsidRPr="004E5045">
        <w:rPr>
          <w:sz w:val="26"/>
          <w:szCs w:val="26"/>
        </w:rPr>
        <w:t>ë</w:t>
      </w:r>
      <w:r w:rsidRPr="004E5045">
        <w:rPr>
          <w:sz w:val="26"/>
          <w:szCs w:val="26"/>
        </w:rPr>
        <w:t xml:space="preserve"> par</w:t>
      </w:r>
      <w:r w:rsidR="00BE297D" w:rsidRPr="004E5045">
        <w:rPr>
          <w:sz w:val="26"/>
          <w:szCs w:val="26"/>
        </w:rPr>
        <w:t>ë</w:t>
      </w:r>
      <w:r w:rsidRPr="004E5045">
        <w:rPr>
          <w:sz w:val="26"/>
          <w:szCs w:val="26"/>
        </w:rPr>
        <w:t xml:space="preserve"> ashtu edhe n</w:t>
      </w:r>
      <w:r w:rsidR="00BE297D" w:rsidRPr="004E5045">
        <w:rPr>
          <w:sz w:val="26"/>
          <w:szCs w:val="26"/>
        </w:rPr>
        <w:t>ë</w:t>
      </w:r>
      <w:r w:rsidRPr="004E5045">
        <w:rPr>
          <w:sz w:val="26"/>
          <w:szCs w:val="26"/>
        </w:rPr>
        <w:t xml:space="preserve"> gjykim n</w:t>
      </w:r>
      <w:r w:rsidR="00BE297D" w:rsidRPr="004E5045">
        <w:rPr>
          <w:sz w:val="26"/>
          <w:szCs w:val="26"/>
        </w:rPr>
        <w:t>ë</w:t>
      </w:r>
      <w:r w:rsidRPr="004E5045">
        <w:rPr>
          <w:sz w:val="26"/>
          <w:szCs w:val="26"/>
        </w:rPr>
        <w:t xml:space="preserve"> Apel</w:t>
      </w:r>
      <w:r w:rsidR="00BE297D" w:rsidRPr="004E5045">
        <w:rPr>
          <w:sz w:val="26"/>
          <w:szCs w:val="26"/>
        </w:rPr>
        <w:t xml:space="preserve">. </w:t>
      </w:r>
    </w:p>
    <w:p w14:paraId="5348FED9" w14:textId="0C776999" w:rsidR="00D54B7C" w:rsidRPr="004E5045" w:rsidRDefault="00BE297D" w:rsidP="00D54B7C">
      <w:pPr>
        <w:pStyle w:val="ListParagraph"/>
        <w:numPr>
          <w:ilvl w:val="0"/>
          <w:numId w:val="11"/>
        </w:numPr>
        <w:jc w:val="both"/>
        <w:rPr>
          <w:sz w:val="26"/>
          <w:szCs w:val="26"/>
        </w:rPr>
      </w:pPr>
      <w:r w:rsidRPr="004E5045">
        <w:rPr>
          <w:sz w:val="26"/>
          <w:szCs w:val="26"/>
        </w:rPr>
        <w:t>Nisur nga këto rrethana dhe duke patur parasysh parashikimet e nenit 425</w:t>
      </w:r>
      <w:r w:rsidR="00286ECE" w:rsidRPr="004E5045">
        <w:rPr>
          <w:sz w:val="26"/>
          <w:szCs w:val="26"/>
        </w:rPr>
        <w:t>,</w:t>
      </w:r>
      <w:r w:rsidRPr="004E5045">
        <w:rPr>
          <w:sz w:val="26"/>
          <w:szCs w:val="26"/>
        </w:rPr>
        <w:t xml:space="preserve"> pika 1</w:t>
      </w:r>
      <w:r w:rsidR="00286ECE" w:rsidRPr="004E5045">
        <w:rPr>
          <w:sz w:val="26"/>
          <w:szCs w:val="26"/>
        </w:rPr>
        <w:t>,</w:t>
      </w:r>
      <w:r w:rsidRPr="004E5045">
        <w:rPr>
          <w:sz w:val="26"/>
          <w:szCs w:val="26"/>
        </w:rPr>
        <w:t xml:space="preserve"> të Kodit të Procedurës Penale, sipas të cilit, për çështje të ligjit që duhet të shqyrtohen kryesisht si dhe për shkaqet e ngritura në ankim që nuk bazohen në motive personale, gjykata e apelit shqyrton edhe pjesën që u takon bashkëtëpandehurve që nuk kanë bërë ankim, legjitimohemi për të ushtruar rekurs ndaj Vendimit nr. 100 datë 04.05.2022 të ish-</w:t>
      </w:r>
      <w:r w:rsidR="00C31AAD" w:rsidRPr="004E5045">
        <w:rPr>
          <w:sz w:val="26"/>
          <w:szCs w:val="26"/>
        </w:rPr>
        <w:t>Gjykatës</w:t>
      </w:r>
      <w:r w:rsidRPr="004E5045">
        <w:rPr>
          <w:sz w:val="26"/>
          <w:szCs w:val="26"/>
        </w:rPr>
        <w:t xml:space="preserve"> se Apelit Shkodër, meqënëse kjo e fundit e ka lënë në fuqi vendimin nr. 424 datë 24. 06.2021</w:t>
      </w:r>
      <w:r w:rsidR="00286ECE" w:rsidRPr="004E5045">
        <w:rPr>
          <w:sz w:val="26"/>
          <w:szCs w:val="26"/>
        </w:rPr>
        <w:t>,</w:t>
      </w:r>
      <w:r w:rsidRPr="004E5045">
        <w:rPr>
          <w:sz w:val="26"/>
          <w:szCs w:val="26"/>
        </w:rPr>
        <w:t xml:space="preserve"> të Gjykatës së Juridiksionit të Përgjithshëm Lezhë edhe për pjesën e dispozitivit në të cilën është cënuar rekursuesi</w:t>
      </w:r>
      <w:r w:rsidR="00D54B7C" w:rsidRPr="004E5045">
        <w:rPr>
          <w:sz w:val="26"/>
          <w:szCs w:val="26"/>
        </w:rPr>
        <w:t>.</w:t>
      </w:r>
    </w:p>
    <w:p w14:paraId="21E7223B" w14:textId="0E925EBF" w:rsidR="00A92A19" w:rsidRPr="004E5045" w:rsidRDefault="00A92A19" w:rsidP="00D54B7C">
      <w:pPr>
        <w:pStyle w:val="ListParagraph"/>
        <w:numPr>
          <w:ilvl w:val="0"/>
          <w:numId w:val="11"/>
        </w:numPr>
        <w:jc w:val="both"/>
        <w:rPr>
          <w:sz w:val="26"/>
          <w:szCs w:val="26"/>
        </w:rPr>
      </w:pPr>
      <w:r w:rsidRPr="004E5045">
        <w:rPr>
          <w:sz w:val="26"/>
          <w:szCs w:val="26"/>
        </w:rPr>
        <w:t>Gjykatat kane gabuar në zbatimin e ligjit material dhe atij procedural penal si dhe kanë kryer shkelje të rënda proceduriale që lidhen me mos thirrjen e palëve në proces për tu dëgjuar dhe dhënë shpjegimet e tyre, mungesë të arsyetimit të vendimit dhe nxjerrja e konkluzioneve kontradiktore.</w:t>
      </w:r>
    </w:p>
    <w:p w14:paraId="20498A53" w14:textId="3028356B" w:rsidR="009E0092" w:rsidRPr="004E5045" w:rsidRDefault="009E0092" w:rsidP="00D54B7C">
      <w:pPr>
        <w:pStyle w:val="ListParagraph"/>
        <w:numPr>
          <w:ilvl w:val="0"/>
          <w:numId w:val="11"/>
        </w:numPr>
        <w:jc w:val="both"/>
        <w:rPr>
          <w:sz w:val="26"/>
          <w:szCs w:val="26"/>
        </w:rPr>
      </w:pPr>
      <w:r w:rsidRPr="004E5045">
        <w:rPr>
          <w:sz w:val="26"/>
          <w:szCs w:val="26"/>
        </w:rPr>
        <w:t xml:space="preserve">Gjykata e Apelit ka shkelur kërkesat e nenit 425 të Kodit të Procedurës Penale pasi nuk ka marrë në shqyrtim të gjitha shkaqet e ankimit, duke sjellë mungesë të arsyetimit të vendimit. Gjykata e apelit </w:t>
      </w:r>
      <w:r w:rsidR="004C651C" w:rsidRPr="004E5045">
        <w:rPr>
          <w:sz w:val="26"/>
          <w:szCs w:val="26"/>
        </w:rPr>
        <w:t>m</w:t>
      </w:r>
      <w:r w:rsidR="002D6A5C" w:rsidRPr="004E5045">
        <w:rPr>
          <w:sz w:val="26"/>
          <w:szCs w:val="26"/>
        </w:rPr>
        <w:t>ë</w:t>
      </w:r>
      <w:r w:rsidR="004C651C" w:rsidRPr="004E5045">
        <w:rPr>
          <w:sz w:val="26"/>
          <w:szCs w:val="26"/>
        </w:rPr>
        <w:t xml:space="preserve"> shum</w:t>
      </w:r>
      <w:r w:rsidR="002D6A5C" w:rsidRPr="004E5045">
        <w:rPr>
          <w:sz w:val="26"/>
          <w:szCs w:val="26"/>
        </w:rPr>
        <w:t>ë</w:t>
      </w:r>
      <w:r w:rsidR="004C651C" w:rsidRPr="004E5045">
        <w:rPr>
          <w:sz w:val="26"/>
          <w:szCs w:val="26"/>
        </w:rPr>
        <w:t xml:space="preserve"> i ka kushtuar r</w:t>
      </w:r>
      <w:r w:rsidR="002D6A5C" w:rsidRPr="004E5045">
        <w:rPr>
          <w:sz w:val="26"/>
          <w:szCs w:val="26"/>
        </w:rPr>
        <w:t>ë</w:t>
      </w:r>
      <w:r w:rsidR="004C651C" w:rsidRPr="004E5045">
        <w:rPr>
          <w:sz w:val="26"/>
          <w:szCs w:val="26"/>
        </w:rPr>
        <w:t>nd</w:t>
      </w:r>
      <w:r w:rsidR="002D6A5C" w:rsidRPr="004E5045">
        <w:rPr>
          <w:sz w:val="26"/>
          <w:szCs w:val="26"/>
        </w:rPr>
        <w:t>ë</w:t>
      </w:r>
      <w:r w:rsidR="004C651C" w:rsidRPr="004E5045">
        <w:rPr>
          <w:sz w:val="26"/>
          <w:szCs w:val="26"/>
        </w:rPr>
        <w:t>si trajtimit teorik t</w:t>
      </w:r>
      <w:r w:rsidR="002D6A5C" w:rsidRPr="004E5045">
        <w:rPr>
          <w:sz w:val="26"/>
          <w:szCs w:val="26"/>
        </w:rPr>
        <w:t>ë</w:t>
      </w:r>
      <w:r w:rsidR="004C651C" w:rsidRPr="004E5045">
        <w:rPr>
          <w:sz w:val="26"/>
          <w:szCs w:val="26"/>
        </w:rPr>
        <w:t xml:space="preserve"> dispozitave ligjore mbi rolin kontrollues t</w:t>
      </w:r>
      <w:r w:rsidR="002D6A5C" w:rsidRPr="004E5045">
        <w:rPr>
          <w:sz w:val="26"/>
          <w:szCs w:val="26"/>
        </w:rPr>
        <w:t>ë</w:t>
      </w:r>
      <w:r w:rsidR="004C651C" w:rsidRPr="004E5045">
        <w:rPr>
          <w:sz w:val="26"/>
          <w:szCs w:val="26"/>
        </w:rPr>
        <w:t xml:space="preserve"> gjykat</w:t>
      </w:r>
      <w:r w:rsidR="002D6A5C" w:rsidRPr="004E5045">
        <w:rPr>
          <w:sz w:val="26"/>
          <w:szCs w:val="26"/>
        </w:rPr>
        <w:t>ë</w:t>
      </w:r>
      <w:r w:rsidR="004C651C" w:rsidRPr="004E5045">
        <w:rPr>
          <w:sz w:val="26"/>
          <w:szCs w:val="26"/>
        </w:rPr>
        <w:t>s gjat</w:t>
      </w:r>
      <w:r w:rsidR="002D6A5C" w:rsidRPr="004E5045">
        <w:rPr>
          <w:sz w:val="26"/>
          <w:szCs w:val="26"/>
        </w:rPr>
        <w:t>ë</w:t>
      </w:r>
      <w:r w:rsidR="004C651C" w:rsidRPr="004E5045">
        <w:rPr>
          <w:sz w:val="26"/>
          <w:szCs w:val="26"/>
        </w:rPr>
        <w:t xml:space="preserve"> faz</w:t>
      </w:r>
      <w:r w:rsidR="002D6A5C" w:rsidRPr="004E5045">
        <w:rPr>
          <w:sz w:val="26"/>
          <w:szCs w:val="26"/>
        </w:rPr>
        <w:t>ë</w:t>
      </w:r>
      <w:r w:rsidR="004C651C" w:rsidRPr="004E5045">
        <w:rPr>
          <w:sz w:val="26"/>
          <w:szCs w:val="26"/>
        </w:rPr>
        <w:t>s s</w:t>
      </w:r>
      <w:r w:rsidR="002D6A5C" w:rsidRPr="004E5045">
        <w:rPr>
          <w:sz w:val="26"/>
          <w:szCs w:val="26"/>
        </w:rPr>
        <w:t>ë</w:t>
      </w:r>
      <w:r w:rsidR="004C651C" w:rsidRPr="004E5045">
        <w:rPr>
          <w:sz w:val="26"/>
          <w:szCs w:val="26"/>
        </w:rPr>
        <w:t xml:space="preserve"> hetimeve paraprake, sesa me shkaqet e ngritura n</w:t>
      </w:r>
      <w:r w:rsidR="002D6A5C" w:rsidRPr="004E5045">
        <w:rPr>
          <w:sz w:val="26"/>
          <w:szCs w:val="26"/>
        </w:rPr>
        <w:t>ë</w:t>
      </w:r>
      <w:r w:rsidR="004C651C" w:rsidRPr="004E5045">
        <w:rPr>
          <w:sz w:val="26"/>
          <w:szCs w:val="26"/>
        </w:rPr>
        <w:t xml:space="preserve"> ankim, duke mos </w:t>
      </w:r>
      <w:r w:rsidR="009D4843">
        <w:rPr>
          <w:sz w:val="26"/>
          <w:szCs w:val="26"/>
        </w:rPr>
        <w:t xml:space="preserve">argumentuar shkaqet e ngritura </w:t>
      </w:r>
      <w:r w:rsidR="004C651C" w:rsidRPr="004E5045">
        <w:rPr>
          <w:sz w:val="26"/>
          <w:szCs w:val="26"/>
        </w:rPr>
        <w:t>drejt t</w:t>
      </w:r>
      <w:r w:rsidR="002D6A5C" w:rsidRPr="004E5045">
        <w:rPr>
          <w:sz w:val="26"/>
          <w:szCs w:val="26"/>
        </w:rPr>
        <w:t>ë</w:t>
      </w:r>
      <w:r w:rsidR="004C651C" w:rsidRPr="004E5045">
        <w:rPr>
          <w:sz w:val="26"/>
          <w:szCs w:val="26"/>
        </w:rPr>
        <w:t xml:space="preserve"> </w:t>
      </w:r>
      <w:r w:rsidR="002D6A5C" w:rsidRPr="004E5045">
        <w:rPr>
          <w:sz w:val="26"/>
          <w:szCs w:val="26"/>
        </w:rPr>
        <w:t>vendimmarrjes</w:t>
      </w:r>
      <w:r w:rsidR="004C651C" w:rsidRPr="004E5045">
        <w:rPr>
          <w:sz w:val="26"/>
          <w:szCs w:val="26"/>
        </w:rPr>
        <w:t xml:space="preserve"> s</w:t>
      </w:r>
      <w:r w:rsidR="002D6A5C" w:rsidRPr="004E5045">
        <w:rPr>
          <w:sz w:val="26"/>
          <w:szCs w:val="26"/>
        </w:rPr>
        <w:t>ë</w:t>
      </w:r>
      <w:r w:rsidR="004C651C" w:rsidRPr="004E5045">
        <w:rPr>
          <w:sz w:val="26"/>
          <w:szCs w:val="26"/>
        </w:rPr>
        <w:t xml:space="preserve"> gjykat</w:t>
      </w:r>
      <w:r w:rsidR="002D6A5C" w:rsidRPr="004E5045">
        <w:rPr>
          <w:sz w:val="26"/>
          <w:szCs w:val="26"/>
        </w:rPr>
        <w:t>ë</w:t>
      </w:r>
      <w:r w:rsidR="004C651C" w:rsidRPr="004E5045">
        <w:rPr>
          <w:sz w:val="26"/>
          <w:szCs w:val="26"/>
        </w:rPr>
        <w:t>s s</w:t>
      </w:r>
      <w:r w:rsidR="002D6A5C" w:rsidRPr="004E5045">
        <w:rPr>
          <w:sz w:val="26"/>
          <w:szCs w:val="26"/>
        </w:rPr>
        <w:t>ë</w:t>
      </w:r>
      <w:r w:rsidR="004C651C" w:rsidRPr="004E5045">
        <w:rPr>
          <w:sz w:val="26"/>
          <w:szCs w:val="26"/>
        </w:rPr>
        <w:t xml:space="preserve"> shkall</w:t>
      </w:r>
      <w:r w:rsidR="002D6A5C" w:rsidRPr="004E5045">
        <w:rPr>
          <w:sz w:val="26"/>
          <w:szCs w:val="26"/>
        </w:rPr>
        <w:t>ë</w:t>
      </w:r>
      <w:r w:rsidR="004C651C" w:rsidRPr="004E5045">
        <w:rPr>
          <w:sz w:val="26"/>
          <w:szCs w:val="26"/>
        </w:rPr>
        <w:t>s s</w:t>
      </w:r>
      <w:r w:rsidR="002D6A5C" w:rsidRPr="004E5045">
        <w:rPr>
          <w:sz w:val="26"/>
          <w:szCs w:val="26"/>
        </w:rPr>
        <w:t>ë</w:t>
      </w:r>
      <w:r w:rsidR="004C651C" w:rsidRPr="004E5045">
        <w:rPr>
          <w:sz w:val="26"/>
          <w:szCs w:val="26"/>
        </w:rPr>
        <w:t xml:space="preserve"> par</w:t>
      </w:r>
      <w:r w:rsidR="002D6A5C" w:rsidRPr="004E5045">
        <w:rPr>
          <w:sz w:val="26"/>
          <w:szCs w:val="26"/>
        </w:rPr>
        <w:t>ë</w:t>
      </w:r>
      <w:r w:rsidR="004C651C" w:rsidRPr="004E5045">
        <w:rPr>
          <w:sz w:val="26"/>
          <w:szCs w:val="26"/>
        </w:rPr>
        <w:t>.</w:t>
      </w:r>
    </w:p>
    <w:p w14:paraId="4FAE0DD2" w14:textId="4C444B16" w:rsidR="004C651C" w:rsidRPr="004E5045" w:rsidRDefault="00C22CED" w:rsidP="00D54B7C">
      <w:pPr>
        <w:pStyle w:val="ListParagraph"/>
        <w:numPr>
          <w:ilvl w:val="0"/>
          <w:numId w:val="11"/>
        </w:numPr>
        <w:jc w:val="both"/>
        <w:rPr>
          <w:sz w:val="26"/>
          <w:szCs w:val="26"/>
        </w:rPr>
      </w:pPr>
      <w:r w:rsidRPr="004E5045">
        <w:rPr>
          <w:sz w:val="26"/>
          <w:szCs w:val="26"/>
        </w:rPr>
        <w:t>Gjykata e Apelit ka arsyetuar në mënyrë të gabuar duke e konsideruar të drejtë qëndrimin e mbajtur nga Gjykata e Rrethit Gjyqësor Lezhë e cila nuk ka thirrur në gjykim rekursuesin dhe palët e tjera, për të cilat ka vendosur fshirjen nga regjistri i Agjensisë së Kadastrës të sipërfaqeve të tokave që ata kanë pasur në pronësi.</w:t>
      </w:r>
    </w:p>
    <w:p w14:paraId="32F79AAF" w14:textId="7F220BE8" w:rsidR="003105E1" w:rsidRPr="004E5045" w:rsidRDefault="00C80ED2" w:rsidP="00D54B7C">
      <w:pPr>
        <w:pStyle w:val="ListParagraph"/>
        <w:numPr>
          <w:ilvl w:val="0"/>
          <w:numId w:val="11"/>
        </w:numPr>
        <w:jc w:val="both"/>
        <w:rPr>
          <w:sz w:val="26"/>
          <w:szCs w:val="26"/>
        </w:rPr>
      </w:pPr>
      <w:r w:rsidRPr="004E5045">
        <w:rPr>
          <w:sz w:val="26"/>
          <w:szCs w:val="26"/>
        </w:rPr>
        <w:t xml:space="preserve">Gjykimi i </w:t>
      </w:r>
      <w:r w:rsidR="00955A2F" w:rsidRPr="004E5045">
        <w:rPr>
          <w:sz w:val="26"/>
          <w:szCs w:val="26"/>
        </w:rPr>
        <w:t>çështjes</w:t>
      </w:r>
      <w:r w:rsidRPr="004E5045">
        <w:rPr>
          <w:sz w:val="26"/>
          <w:szCs w:val="26"/>
        </w:rPr>
        <w:t xml:space="preserve"> n</w:t>
      </w:r>
      <w:r w:rsidR="00955A2F" w:rsidRPr="004E5045">
        <w:rPr>
          <w:sz w:val="26"/>
          <w:szCs w:val="26"/>
        </w:rPr>
        <w:t>ë</w:t>
      </w:r>
      <w:r w:rsidRPr="004E5045">
        <w:rPr>
          <w:sz w:val="26"/>
          <w:szCs w:val="26"/>
        </w:rPr>
        <w:t xml:space="preserve"> munges</w:t>
      </w:r>
      <w:r w:rsidR="00955A2F" w:rsidRPr="004E5045">
        <w:rPr>
          <w:sz w:val="26"/>
          <w:szCs w:val="26"/>
        </w:rPr>
        <w:t>ë</w:t>
      </w:r>
      <w:r w:rsidRPr="004E5045">
        <w:rPr>
          <w:sz w:val="26"/>
          <w:szCs w:val="26"/>
        </w:rPr>
        <w:t xml:space="preserve"> t</w:t>
      </w:r>
      <w:r w:rsidR="00955A2F" w:rsidRPr="004E5045">
        <w:rPr>
          <w:sz w:val="26"/>
          <w:szCs w:val="26"/>
        </w:rPr>
        <w:t>ë</w:t>
      </w:r>
      <w:r w:rsidRPr="004E5045">
        <w:rPr>
          <w:sz w:val="26"/>
          <w:szCs w:val="26"/>
        </w:rPr>
        <w:t xml:space="preserve"> thirrjes s</w:t>
      </w:r>
      <w:r w:rsidR="00955A2F" w:rsidRPr="004E5045">
        <w:rPr>
          <w:sz w:val="26"/>
          <w:szCs w:val="26"/>
        </w:rPr>
        <w:t>ë</w:t>
      </w:r>
      <w:r w:rsidRPr="004E5045">
        <w:rPr>
          <w:sz w:val="26"/>
          <w:szCs w:val="26"/>
        </w:rPr>
        <w:t xml:space="preserve"> re</w:t>
      </w:r>
      <w:r w:rsidR="00955A2F" w:rsidRPr="004E5045">
        <w:rPr>
          <w:sz w:val="26"/>
          <w:szCs w:val="26"/>
        </w:rPr>
        <w:t>k</w:t>
      </w:r>
      <w:r w:rsidRPr="004E5045">
        <w:rPr>
          <w:sz w:val="26"/>
          <w:szCs w:val="26"/>
        </w:rPr>
        <w:t>ursuesit dhe pal</w:t>
      </w:r>
      <w:r w:rsidR="00955A2F" w:rsidRPr="004E5045">
        <w:rPr>
          <w:sz w:val="26"/>
          <w:szCs w:val="26"/>
        </w:rPr>
        <w:t>ë</w:t>
      </w:r>
      <w:r w:rsidRPr="004E5045">
        <w:rPr>
          <w:sz w:val="26"/>
          <w:szCs w:val="26"/>
        </w:rPr>
        <w:t>ve t</w:t>
      </w:r>
      <w:r w:rsidR="00955A2F" w:rsidRPr="004E5045">
        <w:rPr>
          <w:sz w:val="26"/>
          <w:szCs w:val="26"/>
        </w:rPr>
        <w:t>ë</w:t>
      </w:r>
      <w:r w:rsidRPr="004E5045">
        <w:rPr>
          <w:sz w:val="26"/>
          <w:szCs w:val="26"/>
        </w:rPr>
        <w:t xml:space="preserve"> tjera n</w:t>
      </w:r>
      <w:r w:rsidR="00955A2F" w:rsidRPr="004E5045">
        <w:rPr>
          <w:sz w:val="26"/>
          <w:szCs w:val="26"/>
        </w:rPr>
        <w:t>ë</w:t>
      </w:r>
      <w:r w:rsidRPr="004E5045">
        <w:rPr>
          <w:sz w:val="26"/>
          <w:szCs w:val="26"/>
        </w:rPr>
        <w:t xml:space="preserve"> t</w:t>
      </w:r>
      <w:r w:rsidR="00955A2F" w:rsidRPr="004E5045">
        <w:rPr>
          <w:sz w:val="26"/>
          <w:szCs w:val="26"/>
        </w:rPr>
        <w:t>ë</w:t>
      </w:r>
      <w:r w:rsidRPr="004E5045">
        <w:rPr>
          <w:sz w:val="26"/>
          <w:szCs w:val="26"/>
        </w:rPr>
        <w:t xml:space="preserve"> nj</w:t>
      </w:r>
      <w:r w:rsidR="00955A2F" w:rsidRPr="004E5045">
        <w:rPr>
          <w:sz w:val="26"/>
          <w:szCs w:val="26"/>
        </w:rPr>
        <w:t>ë</w:t>
      </w:r>
      <w:r w:rsidRPr="004E5045">
        <w:rPr>
          <w:sz w:val="26"/>
          <w:szCs w:val="26"/>
        </w:rPr>
        <w:t>jta cil</w:t>
      </w:r>
      <w:r w:rsidR="00955A2F" w:rsidRPr="004E5045">
        <w:rPr>
          <w:sz w:val="26"/>
          <w:szCs w:val="26"/>
        </w:rPr>
        <w:t>ë</w:t>
      </w:r>
      <w:r w:rsidRPr="004E5045">
        <w:rPr>
          <w:sz w:val="26"/>
          <w:szCs w:val="26"/>
        </w:rPr>
        <w:t>si c</w:t>
      </w:r>
      <w:r w:rsidR="00955A2F" w:rsidRPr="004E5045">
        <w:rPr>
          <w:sz w:val="26"/>
          <w:szCs w:val="26"/>
        </w:rPr>
        <w:t>ë</w:t>
      </w:r>
      <w:r w:rsidRPr="004E5045">
        <w:rPr>
          <w:sz w:val="26"/>
          <w:szCs w:val="26"/>
        </w:rPr>
        <w:t>non r</w:t>
      </w:r>
      <w:r w:rsidR="00955A2F" w:rsidRPr="004E5045">
        <w:rPr>
          <w:sz w:val="26"/>
          <w:szCs w:val="26"/>
        </w:rPr>
        <w:t>ë</w:t>
      </w:r>
      <w:r w:rsidRPr="004E5045">
        <w:rPr>
          <w:sz w:val="26"/>
          <w:szCs w:val="26"/>
        </w:rPr>
        <w:t>nd</w:t>
      </w:r>
      <w:r w:rsidR="00955A2F" w:rsidRPr="004E5045">
        <w:rPr>
          <w:sz w:val="26"/>
          <w:szCs w:val="26"/>
        </w:rPr>
        <w:t>ë</w:t>
      </w:r>
      <w:r w:rsidRPr="004E5045">
        <w:rPr>
          <w:sz w:val="26"/>
          <w:szCs w:val="26"/>
        </w:rPr>
        <w:t xml:space="preserve"> procesin dhe bie n</w:t>
      </w:r>
      <w:r w:rsidR="00955A2F" w:rsidRPr="004E5045">
        <w:rPr>
          <w:sz w:val="26"/>
          <w:szCs w:val="26"/>
        </w:rPr>
        <w:t>ë</w:t>
      </w:r>
      <w:r w:rsidRPr="004E5045">
        <w:rPr>
          <w:sz w:val="26"/>
          <w:szCs w:val="26"/>
        </w:rPr>
        <w:t xml:space="preserve"> kund</w:t>
      </w:r>
      <w:r w:rsidR="00955A2F" w:rsidRPr="004E5045">
        <w:rPr>
          <w:sz w:val="26"/>
          <w:szCs w:val="26"/>
        </w:rPr>
        <w:t>ë</w:t>
      </w:r>
      <w:r w:rsidRPr="004E5045">
        <w:rPr>
          <w:sz w:val="26"/>
          <w:szCs w:val="26"/>
        </w:rPr>
        <w:t>rshtim me nenin 1, 329/b t</w:t>
      </w:r>
      <w:r w:rsidR="00955A2F" w:rsidRPr="004E5045">
        <w:rPr>
          <w:sz w:val="26"/>
          <w:szCs w:val="26"/>
        </w:rPr>
        <w:t>ë</w:t>
      </w:r>
      <w:r w:rsidRPr="004E5045">
        <w:rPr>
          <w:sz w:val="26"/>
          <w:szCs w:val="26"/>
        </w:rPr>
        <w:t xml:space="preserve"> KPP, kjo me pasoj</w:t>
      </w:r>
      <w:r w:rsidR="00955A2F" w:rsidRPr="004E5045">
        <w:rPr>
          <w:sz w:val="26"/>
          <w:szCs w:val="26"/>
        </w:rPr>
        <w:t>ë</w:t>
      </w:r>
      <w:r w:rsidRPr="004E5045">
        <w:rPr>
          <w:sz w:val="26"/>
          <w:szCs w:val="26"/>
        </w:rPr>
        <w:t xml:space="preserve"> </w:t>
      </w:r>
      <w:r w:rsidR="00955A2F" w:rsidRPr="004E5045">
        <w:rPr>
          <w:sz w:val="26"/>
          <w:szCs w:val="26"/>
        </w:rPr>
        <w:t>pavlefshmërinë</w:t>
      </w:r>
      <w:r w:rsidRPr="004E5045">
        <w:rPr>
          <w:sz w:val="26"/>
          <w:szCs w:val="26"/>
        </w:rPr>
        <w:t xml:space="preserve"> e vendimeve </w:t>
      </w:r>
      <w:r w:rsidR="002C7667" w:rsidRPr="004E5045">
        <w:rPr>
          <w:sz w:val="26"/>
          <w:szCs w:val="26"/>
        </w:rPr>
        <w:t>n</w:t>
      </w:r>
      <w:r w:rsidR="00955A2F" w:rsidRPr="004E5045">
        <w:rPr>
          <w:sz w:val="26"/>
          <w:szCs w:val="26"/>
        </w:rPr>
        <w:t>ë</w:t>
      </w:r>
      <w:r w:rsidR="002C7667" w:rsidRPr="004E5045">
        <w:rPr>
          <w:sz w:val="26"/>
          <w:szCs w:val="26"/>
        </w:rPr>
        <w:t xml:space="preserve"> kuptim t</w:t>
      </w:r>
      <w:r w:rsidR="00955A2F" w:rsidRPr="004E5045">
        <w:rPr>
          <w:sz w:val="26"/>
          <w:szCs w:val="26"/>
        </w:rPr>
        <w:t>ë</w:t>
      </w:r>
      <w:r w:rsidR="002C7667" w:rsidRPr="004E5045">
        <w:rPr>
          <w:sz w:val="26"/>
          <w:szCs w:val="26"/>
        </w:rPr>
        <w:t xml:space="preserve"> nenit 128/a, pika 1 t</w:t>
      </w:r>
      <w:r w:rsidR="00955A2F" w:rsidRPr="004E5045">
        <w:rPr>
          <w:sz w:val="26"/>
          <w:szCs w:val="26"/>
        </w:rPr>
        <w:t>ë</w:t>
      </w:r>
      <w:r w:rsidR="002C7667" w:rsidRPr="004E5045">
        <w:rPr>
          <w:sz w:val="26"/>
          <w:szCs w:val="26"/>
        </w:rPr>
        <w:t xml:space="preserve"> KPP, ku thirrjen e t</w:t>
      </w:r>
      <w:r w:rsidR="00955A2F" w:rsidRPr="004E5045">
        <w:rPr>
          <w:sz w:val="26"/>
          <w:szCs w:val="26"/>
        </w:rPr>
        <w:t>ë</w:t>
      </w:r>
      <w:r w:rsidR="002C7667" w:rsidRPr="004E5045">
        <w:rPr>
          <w:sz w:val="26"/>
          <w:szCs w:val="26"/>
        </w:rPr>
        <w:t xml:space="preserve"> pandehurit dhe viktim</w:t>
      </w:r>
      <w:r w:rsidR="00955A2F" w:rsidRPr="004E5045">
        <w:rPr>
          <w:sz w:val="26"/>
          <w:szCs w:val="26"/>
        </w:rPr>
        <w:t>ë</w:t>
      </w:r>
      <w:r w:rsidR="002C7667" w:rsidRPr="004E5045">
        <w:rPr>
          <w:sz w:val="26"/>
          <w:szCs w:val="26"/>
        </w:rPr>
        <w:t>s n</w:t>
      </w:r>
      <w:r w:rsidR="00955A2F" w:rsidRPr="004E5045">
        <w:rPr>
          <w:sz w:val="26"/>
          <w:szCs w:val="26"/>
        </w:rPr>
        <w:t>ë</w:t>
      </w:r>
      <w:r w:rsidR="002C7667" w:rsidRPr="004E5045">
        <w:rPr>
          <w:sz w:val="26"/>
          <w:szCs w:val="26"/>
        </w:rPr>
        <w:t xml:space="preserve"> procesin gjyqësor.</w:t>
      </w:r>
    </w:p>
    <w:p w14:paraId="73016E1F" w14:textId="5709623A" w:rsidR="002D6A5C" w:rsidRPr="004E5045" w:rsidRDefault="003105E1" w:rsidP="00D54B7C">
      <w:pPr>
        <w:pStyle w:val="ListParagraph"/>
        <w:numPr>
          <w:ilvl w:val="0"/>
          <w:numId w:val="11"/>
        </w:numPr>
        <w:jc w:val="both"/>
        <w:rPr>
          <w:sz w:val="26"/>
          <w:szCs w:val="26"/>
        </w:rPr>
      </w:pPr>
      <w:r w:rsidRPr="004E5045">
        <w:rPr>
          <w:sz w:val="26"/>
          <w:szCs w:val="26"/>
        </w:rPr>
        <w:t xml:space="preserve">Organi i Prokurorisë efektivisht ka kryer hetime ndaj rekursuesit dhe personave të tjerë meqënëse ka konkluduar se kanë kryer veprën penale të falsifikimit të dokumenteve të parashikuar nga neni 186/2 i Kodit Penal. </w:t>
      </w:r>
      <w:r w:rsidR="00B67C99" w:rsidRPr="004E5045">
        <w:rPr>
          <w:sz w:val="26"/>
          <w:szCs w:val="26"/>
        </w:rPr>
        <w:t>Siç</w:t>
      </w:r>
      <w:r w:rsidRPr="004E5045">
        <w:rPr>
          <w:sz w:val="26"/>
          <w:szCs w:val="26"/>
        </w:rPr>
        <w:t xml:space="preserve"> u </w:t>
      </w:r>
      <w:r w:rsidR="00B67C99" w:rsidRPr="004E5045">
        <w:rPr>
          <w:sz w:val="26"/>
          <w:szCs w:val="26"/>
        </w:rPr>
        <w:t>arsyetua</w:t>
      </w:r>
      <w:r w:rsidRPr="004E5045">
        <w:rPr>
          <w:sz w:val="26"/>
          <w:szCs w:val="26"/>
        </w:rPr>
        <w:t xml:space="preserve"> edhe më lart, </w:t>
      </w:r>
      <w:r w:rsidR="00B67C99" w:rsidRPr="004E5045">
        <w:rPr>
          <w:sz w:val="26"/>
          <w:szCs w:val="26"/>
        </w:rPr>
        <w:t>pavarësisht</w:t>
      </w:r>
      <w:r w:rsidRPr="004E5045">
        <w:rPr>
          <w:sz w:val="26"/>
          <w:szCs w:val="26"/>
        </w:rPr>
        <w:t xml:space="preserve"> se shtetasi Bib Vatnikaj (ankuesi) dhe rekursuesi Marash Rahishta apo personat e tjerë, nuk kanë marrë cilësinë e të pandehurit, për shkak të </w:t>
      </w:r>
      <w:r w:rsidR="00B67C99" w:rsidRPr="004E5045">
        <w:rPr>
          <w:sz w:val="26"/>
          <w:szCs w:val="26"/>
        </w:rPr>
        <w:t>arsyetimit</w:t>
      </w:r>
      <w:r w:rsidRPr="004E5045">
        <w:rPr>
          <w:sz w:val="26"/>
          <w:szCs w:val="26"/>
        </w:rPr>
        <w:t xml:space="preserve"> të prokurorisë mbi parashkrimin e </w:t>
      </w:r>
      <w:r w:rsidR="00B67C99" w:rsidRPr="004E5045">
        <w:rPr>
          <w:sz w:val="26"/>
          <w:szCs w:val="26"/>
        </w:rPr>
        <w:t>veprës</w:t>
      </w:r>
      <w:r w:rsidRPr="004E5045">
        <w:rPr>
          <w:sz w:val="26"/>
          <w:szCs w:val="26"/>
        </w:rPr>
        <w:t xml:space="preserve"> penale të falsifikimit të dokumenteve, mungesa e cilësisë së të pandehurit nuk e përjashtonte Gjykatën nga detyrimi ligjor për ti thir</w:t>
      </w:r>
      <w:r w:rsidR="00B67C99" w:rsidRPr="004E5045">
        <w:rPr>
          <w:sz w:val="26"/>
          <w:szCs w:val="26"/>
        </w:rPr>
        <w:t>r</w:t>
      </w:r>
      <w:r w:rsidRPr="004E5045">
        <w:rPr>
          <w:sz w:val="26"/>
          <w:szCs w:val="26"/>
        </w:rPr>
        <w:t>ur si palë në proces në respektim të detyrimeve të parashikuara nga neni 329/b</w:t>
      </w:r>
      <w:r w:rsidR="00EF6BCB" w:rsidRPr="004E5045">
        <w:rPr>
          <w:sz w:val="26"/>
          <w:szCs w:val="26"/>
        </w:rPr>
        <w:t>,</w:t>
      </w:r>
      <w:r w:rsidRPr="004E5045">
        <w:rPr>
          <w:sz w:val="26"/>
          <w:szCs w:val="26"/>
        </w:rPr>
        <w:t xml:space="preserve"> pika 1</w:t>
      </w:r>
      <w:r w:rsidR="00EF6BCB" w:rsidRPr="004E5045">
        <w:rPr>
          <w:sz w:val="26"/>
          <w:szCs w:val="26"/>
        </w:rPr>
        <w:t>,</w:t>
      </w:r>
      <w:r w:rsidRPr="004E5045">
        <w:rPr>
          <w:sz w:val="26"/>
          <w:szCs w:val="26"/>
        </w:rPr>
        <w:t xml:space="preserve"> e Kodit të Procedurës Penale. Për më tepër që në rastin konkret, objekt i shqyrtimit dhe i </w:t>
      </w:r>
      <w:r w:rsidR="00B67C99" w:rsidRPr="004E5045">
        <w:rPr>
          <w:sz w:val="26"/>
          <w:szCs w:val="26"/>
        </w:rPr>
        <w:t>vendimmarrjes</w:t>
      </w:r>
      <w:r w:rsidRPr="004E5045">
        <w:rPr>
          <w:sz w:val="26"/>
          <w:szCs w:val="26"/>
        </w:rPr>
        <w:t xml:space="preserve"> së gjykatës</w:t>
      </w:r>
      <w:r w:rsidR="00E80E85" w:rsidRPr="004E5045">
        <w:rPr>
          <w:sz w:val="26"/>
          <w:szCs w:val="26"/>
        </w:rPr>
        <w:t xml:space="preserve"> nuk ka qenë vetëm kërkesa në lidhje me pranimin ose jo të kërkesës së prokurorisë për pushimin e </w:t>
      </w:r>
      <w:r w:rsidR="00B67C99" w:rsidRPr="004E5045">
        <w:rPr>
          <w:sz w:val="26"/>
          <w:szCs w:val="26"/>
        </w:rPr>
        <w:t>çështjes</w:t>
      </w:r>
      <w:r w:rsidR="00E80E85" w:rsidRPr="004E5045">
        <w:rPr>
          <w:sz w:val="26"/>
          <w:szCs w:val="26"/>
        </w:rPr>
        <w:t>, por edhe heqja e së drejtës së pronësisë mbi tokën në dëm të këtyre personave.</w:t>
      </w:r>
    </w:p>
    <w:p w14:paraId="7B8F273B" w14:textId="062870F8" w:rsidR="00E80E85" w:rsidRPr="004E5045" w:rsidRDefault="00E80E85" w:rsidP="00D54B7C">
      <w:pPr>
        <w:pStyle w:val="ListParagraph"/>
        <w:numPr>
          <w:ilvl w:val="0"/>
          <w:numId w:val="11"/>
        </w:numPr>
        <w:jc w:val="both"/>
        <w:rPr>
          <w:sz w:val="26"/>
          <w:szCs w:val="26"/>
        </w:rPr>
      </w:pPr>
      <w:r w:rsidRPr="004E5045">
        <w:rPr>
          <w:sz w:val="26"/>
          <w:szCs w:val="26"/>
        </w:rPr>
        <w:lastRenderedPageBreak/>
        <w:t>Një argument tjetër që kundërshton këtë qëndrim të Gjykatës së Apelit Shkodër lidhet me faktin se ajo e ka shqyrtuar ankimin e shtetasit Bib Vatnikaj dhe në përfundim ka vendosur lënien në fuqi të vendimit nr. 424 datë 24.06.2021 të Gjykatës së Rrethit Gjyqësor Lezhë. Në këto rrethana, ajo e ka pranuar legjitimetin e tij si palë në proces. Në të kundërt, ajo duhet të kishte vendosur mospranimin e ankimit sipas nenit 420</w:t>
      </w:r>
      <w:r w:rsidR="00EF6BCB" w:rsidRPr="004E5045">
        <w:rPr>
          <w:sz w:val="26"/>
          <w:szCs w:val="26"/>
        </w:rPr>
        <w:t>,</w:t>
      </w:r>
      <w:r w:rsidRPr="004E5045">
        <w:rPr>
          <w:sz w:val="26"/>
          <w:szCs w:val="26"/>
        </w:rPr>
        <w:t xml:space="preserve"> pika 1 gërma "a"</w:t>
      </w:r>
      <w:r w:rsidR="00EF6BCB" w:rsidRPr="004E5045">
        <w:rPr>
          <w:sz w:val="26"/>
          <w:szCs w:val="26"/>
        </w:rPr>
        <w:t>,</w:t>
      </w:r>
      <w:r w:rsidRPr="004E5045">
        <w:rPr>
          <w:sz w:val="26"/>
          <w:szCs w:val="26"/>
        </w:rPr>
        <w:t xml:space="preserve"> ku parashikohet mospranimi i ankimit kur bëhet nga personi që nuk është i legjitimuar.</w:t>
      </w:r>
    </w:p>
    <w:p w14:paraId="38D33B98" w14:textId="7539EE2D" w:rsidR="00955A2F" w:rsidRPr="004E5045" w:rsidRDefault="006E1D60" w:rsidP="00D54B7C">
      <w:pPr>
        <w:pStyle w:val="ListParagraph"/>
        <w:numPr>
          <w:ilvl w:val="0"/>
          <w:numId w:val="11"/>
        </w:numPr>
        <w:jc w:val="both"/>
        <w:rPr>
          <w:sz w:val="26"/>
          <w:szCs w:val="26"/>
        </w:rPr>
      </w:pPr>
      <w:r w:rsidRPr="004E5045">
        <w:rPr>
          <w:sz w:val="26"/>
          <w:szCs w:val="26"/>
        </w:rPr>
        <w:t>Edhe hetimi i prokuroris</w:t>
      </w:r>
      <w:r w:rsidR="003F602D" w:rsidRPr="004E5045">
        <w:rPr>
          <w:sz w:val="26"/>
          <w:szCs w:val="26"/>
        </w:rPr>
        <w:t>ë</w:t>
      </w:r>
      <w:r w:rsidRPr="004E5045">
        <w:rPr>
          <w:sz w:val="26"/>
          <w:szCs w:val="26"/>
        </w:rPr>
        <w:t xml:space="preserve"> </w:t>
      </w:r>
      <w:r w:rsidR="003F602D" w:rsidRPr="004E5045">
        <w:rPr>
          <w:sz w:val="26"/>
          <w:szCs w:val="26"/>
        </w:rPr>
        <w:t>ë</w:t>
      </w:r>
      <w:r w:rsidRPr="004E5045">
        <w:rPr>
          <w:sz w:val="26"/>
          <w:szCs w:val="26"/>
        </w:rPr>
        <w:t>sht</w:t>
      </w:r>
      <w:r w:rsidR="003F602D" w:rsidRPr="004E5045">
        <w:rPr>
          <w:sz w:val="26"/>
          <w:szCs w:val="26"/>
        </w:rPr>
        <w:t>ë</w:t>
      </w:r>
      <w:r w:rsidRPr="004E5045">
        <w:rPr>
          <w:sz w:val="26"/>
          <w:szCs w:val="26"/>
        </w:rPr>
        <w:t xml:space="preserve"> i c</w:t>
      </w:r>
      <w:r w:rsidR="003F602D" w:rsidRPr="004E5045">
        <w:rPr>
          <w:sz w:val="26"/>
          <w:szCs w:val="26"/>
        </w:rPr>
        <w:t>ë</w:t>
      </w:r>
      <w:r w:rsidR="00EF6BCB" w:rsidRPr="004E5045">
        <w:rPr>
          <w:sz w:val="26"/>
          <w:szCs w:val="26"/>
        </w:rPr>
        <w:t>nuesh</w:t>
      </w:r>
      <w:r w:rsidR="003F602D" w:rsidRPr="004E5045">
        <w:rPr>
          <w:sz w:val="26"/>
          <w:szCs w:val="26"/>
        </w:rPr>
        <w:t>ë</w:t>
      </w:r>
      <w:r w:rsidRPr="004E5045">
        <w:rPr>
          <w:sz w:val="26"/>
          <w:szCs w:val="26"/>
        </w:rPr>
        <w:t>m pasi person</w:t>
      </w:r>
      <w:r w:rsidR="00C11CB4" w:rsidRPr="004E5045">
        <w:rPr>
          <w:sz w:val="26"/>
          <w:szCs w:val="26"/>
        </w:rPr>
        <w:t>at e zhveshur nga pron</w:t>
      </w:r>
      <w:r w:rsidR="003F602D" w:rsidRPr="004E5045">
        <w:rPr>
          <w:sz w:val="26"/>
          <w:szCs w:val="26"/>
        </w:rPr>
        <w:t>ë</w:t>
      </w:r>
      <w:r w:rsidR="00C11CB4" w:rsidRPr="004E5045">
        <w:rPr>
          <w:sz w:val="26"/>
          <w:szCs w:val="26"/>
        </w:rPr>
        <w:t>sia nuk jan</w:t>
      </w:r>
      <w:r w:rsidR="003F602D" w:rsidRPr="004E5045">
        <w:rPr>
          <w:sz w:val="26"/>
          <w:szCs w:val="26"/>
        </w:rPr>
        <w:t>ë</w:t>
      </w:r>
      <w:r w:rsidR="00C11CB4" w:rsidRPr="004E5045">
        <w:rPr>
          <w:sz w:val="26"/>
          <w:szCs w:val="26"/>
        </w:rPr>
        <w:t xml:space="preserve"> thirru</w:t>
      </w:r>
      <w:r w:rsidR="00EF6BCB" w:rsidRPr="004E5045">
        <w:rPr>
          <w:sz w:val="26"/>
          <w:szCs w:val="26"/>
        </w:rPr>
        <w:t>r</w:t>
      </w:r>
      <w:r w:rsidR="00C11CB4" w:rsidRPr="004E5045">
        <w:rPr>
          <w:sz w:val="26"/>
          <w:szCs w:val="26"/>
        </w:rPr>
        <w:t xml:space="preserve"> aspak p</w:t>
      </w:r>
      <w:r w:rsidR="003F602D" w:rsidRPr="004E5045">
        <w:rPr>
          <w:sz w:val="26"/>
          <w:szCs w:val="26"/>
        </w:rPr>
        <w:t>ë</w:t>
      </w:r>
      <w:r w:rsidR="00C11CB4" w:rsidRPr="004E5045">
        <w:rPr>
          <w:sz w:val="26"/>
          <w:szCs w:val="26"/>
        </w:rPr>
        <w:t>r tu pyetur dhe dh</w:t>
      </w:r>
      <w:r w:rsidR="003F602D" w:rsidRPr="004E5045">
        <w:rPr>
          <w:sz w:val="26"/>
          <w:szCs w:val="26"/>
        </w:rPr>
        <w:t>ë</w:t>
      </w:r>
      <w:r w:rsidR="00C11CB4" w:rsidRPr="004E5045">
        <w:rPr>
          <w:sz w:val="26"/>
          <w:szCs w:val="26"/>
        </w:rPr>
        <w:t>n</w:t>
      </w:r>
      <w:r w:rsidR="003F602D" w:rsidRPr="004E5045">
        <w:rPr>
          <w:sz w:val="26"/>
          <w:szCs w:val="26"/>
        </w:rPr>
        <w:t>ë</w:t>
      </w:r>
      <w:r w:rsidR="00C11CB4" w:rsidRPr="004E5045">
        <w:rPr>
          <w:sz w:val="26"/>
          <w:szCs w:val="26"/>
        </w:rPr>
        <w:t xml:space="preserve"> q</w:t>
      </w:r>
      <w:r w:rsidR="003F602D" w:rsidRPr="004E5045">
        <w:rPr>
          <w:sz w:val="26"/>
          <w:szCs w:val="26"/>
        </w:rPr>
        <w:t>ë</w:t>
      </w:r>
      <w:r w:rsidR="00C11CB4" w:rsidRPr="004E5045">
        <w:rPr>
          <w:sz w:val="26"/>
          <w:szCs w:val="26"/>
        </w:rPr>
        <w:t>ndrimin e tyre n</w:t>
      </w:r>
      <w:r w:rsidR="003F602D" w:rsidRPr="004E5045">
        <w:rPr>
          <w:sz w:val="26"/>
          <w:szCs w:val="26"/>
        </w:rPr>
        <w:t>ë</w:t>
      </w:r>
      <w:r w:rsidR="00C11CB4" w:rsidRPr="004E5045">
        <w:rPr>
          <w:sz w:val="26"/>
          <w:szCs w:val="26"/>
        </w:rPr>
        <w:t xml:space="preserve"> lidhje me hetimin apo k</w:t>
      </w:r>
      <w:r w:rsidR="003F602D" w:rsidRPr="004E5045">
        <w:rPr>
          <w:sz w:val="26"/>
          <w:szCs w:val="26"/>
        </w:rPr>
        <w:t>ë</w:t>
      </w:r>
      <w:r w:rsidR="00C11CB4" w:rsidRPr="004E5045">
        <w:rPr>
          <w:sz w:val="26"/>
          <w:szCs w:val="26"/>
        </w:rPr>
        <w:t>rkime t</w:t>
      </w:r>
      <w:r w:rsidR="003F602D" w:rsidRPr="004E5045">
        <w:rPr>
          <w:sz w:val="26"/>
          <w:szCs w:val="26"/>
        </w:rPr>
        <w:t>ë</w:t>
      </w:r>
      <w:r w:rsidR="00C11CB4" w:rsidRPr="004E5045">
        <w:rPr>
          <w:sz w:val="26"/>
          <w:szCs w:val="26"/>
        </w:rPr>
        <w:t xml:space="preserve"> caktuara n</w:t>
      </w:r>
      <w:r w:rsidR="003F602D" w:rsidRPr="004E5045">
        <w:rPr>
          <w:sz w:val="26"/>
          <w:szCs w:val="26"/>
        </w:rPr>
        <w:t>ë</w:t>
      </w:r>
      <w:r w:rsidR="00C11CB4" w:rsidRPr="004E5045">
        <w:rPr>
          <w:sz w:val="26"/>
          <w:szCs w:val="26"/>
        </w:rPr>
        <w:t xml:space="preserve"> lidhje me hetimin.</w:t>
      </w:r>
    </w:p>
    <w:p w14:paraId="2484C8A5" w14:textId="196080F2" w:rsidR="008919CB" w:rsidRPr="004E5045" w:rsidRDefault="004C23C4" w:rsidP="00D54B7C">
      <w:pPr>
        <w:pStyle w:val="ListParagraph"/>
        <w:numPr>
          <w:ilvl w:val="0"/>
          <w:numId w:val="11"/>
        </w:numPr>
        <w:jc w:val="both"/>
        <w:rPr>
          <w:sz w:val="26"/>
          <w:szCs w:val="26"/>
        </w:rPr>
      </w:pPr>
      <w:r w:rsidRPr="004E5045">
        <w:rPr>
          <w:sz w:val="26"/>
          <w:szCs w:val="26"/>
        </w:rPr>
        <w:t xml:space="preserve">b) Vendimi është rrjedhojë e një hetimi të mangët, sipërfaqësor dhe të njënashëm të kryer nga organi i Prokurorisë si dhe rezultat i </w:t>
      </w:r>
      <w:r w:rsidR="00F41EAF">
        <w:rPr>
          <w:sz w:val="26"/>
          <w:szCs w:val="26"/>
        </w:rPr>
        <w:t>interpretimit</w:t>
      </w:r>
      <w:r w:rsidRPr="004E5045">
        <w:rPr>
          <w:sz w:val="26"/>
          <w:szCs w:val="26"/>
        </w:rPr>
        <w:t xml:space="preserve"> të gabuar nga gjykata të ligjit procedurial penal në lidhje me çmuarjen dhe vlerësimin e provave.</w:t>
      </w:r>
      <w:r w:rsidR="00E241AA" w:rsidRPr="004E5045">
        <w:rPr>
          <w:sz w:val="26"/>
          <w:szCs w:val="26"/>
        </w:rPr>
        <w:t xml:space="preserve"> </w:t>
      </w:r>
      <w:r w:rsidR="00EF6BCB" w:rsidRPr="004E5045">
        <w:rPr>
          <w:sz w:val="26"/>
          <w:szCs w:val="26"/>
        </w:rPr>
        <w:t>Nuk janë administruar</w:t>
      </w:r>
      <w:r w:rsidR="00E241AA" w:rsidRPr="004E5045">
        <w:rPr>
          <w:sz w:val="26"/>
          <w:szCs w:val="26"/>
        </w:rPr>
        <w:t xml:space="preserve"> prova shkresore apo nuk janë kryer akte ekspertimi topografikë për të vertetuar mbivendosjen në lidhje me pronën e </w:t>
      </w:r>
      <w:r w:rsidR="00F41EAF">
        <w:rPr>
          <w:sz w:val="26"/>
          <w:szCs w:val="26"/>
        </w:rPr>
        <w:t>p</w:t>
      </w:r>
      <w:r w:rsidR="00752CD2">
        <w:rPr>
          <w:sz w:val="26"/>
          <w:szCs w:val="26"/>
        </w:rPr>
        <w:t>r</w:t>
      </w:r>
      <w:r w:rsidR="00F41EAF">
        <w:rPr>
          <w:sz w:val="26"/>
          <w:szCs w:val="26"/>
        </w:rPr>
        <w:t>e</w:t>
      </w:r>
      <w:r w:rsidR="00E241AA" w:rsidRPr="004E5045">
        <w:rPr>
          <w:sz w:val="26"/>
          <w:szCs w:val="26"/>
        </w:rPr>
        <w:t xml:space="preserve">tenduar nga kallëzuesja me pronën e regjistruar në emër të rekursuesit apo personave të tjerë. Nuk janë kryer akte ekspertimi për të vërtetuar </w:t>
      </w:r>
      <w:r w:rsidR="00F41EAF">
        <w:rPr>
          <w:sz w:val="26"/>
          <w:szCs w:val="26"/>
        </w:rPr>
        <w:t>p</w:t>
      </w:r>
      <w:r w:rsidR="00752CD2">
        <w:rPr>
          <w:sz w:val="26"/>
          <w:szCs w:val="26"/>
        </w:rPr>
        <w:t>r</w:t>
      </w:r>
      <w:r w:rsidR="00F41EAF">
        <w:rPr>
          <w:sz w:val="26"/>
          <w:szCs w:val="26"/>
        </w:rPr>
        <w:t>e</w:t>
      </w:r>
      <w:r w:rsidR="00E241AA" w:rsidRPr="004E5045">
        <w:rPr>
          <w:sz w:val="26"/>
          <w:szCs w:val="26"/>
        </w:rPr>
        <w:t xml:space="preserve">tendimin e kallëzueses se aktet në lidhje me pronësinë </w:t>
      </w:r>
      <w:r w:rsidR="00EF6BCB" w:rsidRPr="004E5045">
        <w:rPr>
          <w:sz w:val="26"/>
          <w:szCs w:val="26"/>
        </w:rPr>
        <w:t>e tokës në favo</w:t>
      </w:r>
      <w:r w:rsidR="00E241AA" w:rsidRPr="004E5045">
        <w:rPr>
          <w:sz w:val="26"/>
          <w:szCs w:val="26"/>
        </w:rPr>
        <w:t xml:space="preserve">r të ankuesit nuk janë nënshkruar nga kryeplaku i cili ka ushtruar detyrën gjatë vitit 1995, por nga personi që kryente detyrën e kryeplakut të fshatit gjatë periudhës së vitit 2000. Prokurorisë i binte detyrimi ligjor të bënte hetime të thelluara dhe minimalisht të verifikonte </w:t>
      </w:r>
      <w:r w:rsidR="009D4843">
        <w:rPr>
          <w:sz w:val="26"/>
          <w:szCs w:val="26"/>
        </w:rPr>
        <w:t>pretendime</w:t>
      </w:r>
      <w:r w:rsidR="00E241AA" w:rsidRPr="004E5045">
        <w:rPr>
          <w:sz w:val="26"/>
          <w:szCs w:val="26"/>
        </w:rPr>
        <w:t>t e kallëzueses duke kryer ekspertime në lidhje me falsitetin ose jo të dokumenteve. Gjithashtu, nga ana e prokurorisë nuk është administruar praktika e dokumentacionit për pajisjen me tokë të rekursuesit e cila është bërë në perputhje me detyrimet dhe afa</w:t>
      </w:r>
      <w:r w:rsidR="00EF6BCB" w:rsidRPr="004E5045">
        <w:rPr>
          <w:sz w:val="26"/>
          <w:szCs w:val="26"/>
        </w:rPr>
        <w:t>tet e parashikuara në VKM nr 31/</w:t>
      </w:r>
      <w:r w:rsidR="00E241AA" w:rsidRPr="004E5045">
        <w:rPr>
          <w:sz w:val="26"/>
          <w:szCs w:val="26"/>
        </w:rPr>
        <w:t>vitit 1995 dhe në përputhje me Ligjin nr. 8837</w:t>
      </w:r>
      <w:r w:rsidR="00EF6BCB" w:rsidRPr="004E5045">
        <w:rPr>
          <w:sz w:val="26"/>
          <w:szCs w:val="26"/>
        </w:rPr>
        <w:t>,</w:t>
      </w:r>
      <w:r w:rsidR="00E241AA" w:rsidRPr="004E5045">
        <w:rPr>
          <w:sz w:val="26"/>
          <w:szCs w:val="26"/>
        </w:rPr>
        <w:t xml:space="preserve"> datë 30.04.1998</w:t>
      </w:r>
      <w:r w:rsidR="00EF6BCB" w:rsidRPr="004E5045">
        <w:rPr>
          <w:sz w:val="26"/>
          <w:szCs w:val="26"/>
        </w:rPr>
        <w:t>,</w:t>
      </w:r>
      <w:r w:rsidR="00E241AA" w:rsidRPr="004E5045">
        <w:rPr>
          <w:sz w:val="26"/>
          <w:szCs w:val="26"/>
        </w:rPr>
        <w:t xml:space="preserve"> "Për kalimin në pronësi të tokës bujqësore, pyjore, livadheve dhe kullotave" dhe akteve nënligjore në zbatim të tij. Organit të Prokurorisë nuk i ka bërë përshtypje fakti se nga njëra anë kallëzuesja </w:t>
      </w:r>
      <w:r w:rsidR="00031BD0">
        <w:rPr>
          <w:sz w:val="26"/>
          <w:szCs w:val="26"/>
        </w:rPr>
        <w:t>pretendon</w:t>
      </w:r>
      <w:r w:rsidR="00E241AA" w:rsidRPr="004E5045">
        <w:rPr>
          <w:sz w:val="26"/>
          <w:szCs w:val="26"/>
        </w:rPr>
        <w:t xml:space="preserve"> se familja e saj është bërë</w:t>
      </w:r>
      <w:r w:rsidR="00EF6BCB" w:rsidRPr="004E5045">
        <w:rPr>
          <w:sz w:val="26"/>
          <w:szCs w:val="26"/>
        </w:rPr>
        <w:t xml:space="preserve"> pronare e tokës me ligjin 7501/</w:t>
      </w:r>
      <w:r w:rsidR="00E241AA" w:rsidRPr="004E5045">
        <w:rPr>
          <w:sz w:val="26"/>
          <w:szCs w:val="26"/>
        </w:rPr>
        <w:t xml:space="preserve">viti 1991 dhe ka bërë kallëzim në vititn 2018, pra pas 27 vitesh, ndërkohë që rekursuesi dhe personat e tjerë, në cilësinë e pronarit e kanë gëzuar dhe poseduar atë lirshëm për më shumë se 25 vjet pa pasur konflikte apo </w:t>
      </w:r>
      <w:r w:rsidR="009D4843">
        <w:rPr>
          <w:sz w:val="26"/>
          <w:szCs w:val="26"/>
        </w:rPr>
        <w:t>pretendime</w:t>
      </w:r>
      <w:r w:rsidR="00E241AA" w:rsidRPr="004E5045">
        <w:rPr>
          <w:sz w:val="26"/>
          <w:szCs w:val="26"/>
        </w:rPr>
        <w:t xml:space="preserve"> pronësie nga persona të tjerë.</w:t>
      </w:r>
    </w:p>
    <w:p w14:paraId="2D28AEBC" w14:textId="4E29CA3C" w:rsidR="00E241AA" w:rsidRDefault="00E241AA" w:rsidP="00D54B7C">
      <w:pPr>
        <w:pStyle w:val="ListParagraph"/>
        <w:numPr>
          <w:ilvl w:val="0"/>
          <w:numId w:val="11"/>
        </w:numPr>
        <w:jc w:val="both"/>
        <w:rPr>
          <w:sz w:val="26"/>
          <w:szCs w:val="26"/>
        </w:rPr>
      </w:pPr>
      <w:r w:rsidRPr="004E5045">
        <w:rPr>
          <w:sz w:val="26"/>
          <w:szCs w:val="26"/>
        </w:rPr>
        <w:t>Gjykata ka vendosur në kundërshtim me kërkesat e nenit 190 Penale të Kodit të Procedurës në lidhje me trajtimin e provës.</w:t>
      </w:r>
      <w:r w:rsidR="00C104EB" w:rsidRPr="004E5045">
        <w:rPr>
          <w:sz w:val="26"/>
          <w:szCs w:val="26"/>
        </w:rPr>
        <w:t xml:space="preserve"> Referuar kërkesave të nenit 36 të Kodit Penal, ku si kusht i vetëm paraprak është kalimi në favor të shtetit i mjeteve apo produkteve të veprës penale, rezulton qartë që megjithëse gjykata e ka cituar nenin 36 të Kodit Penal, nuk është mbështetur tek ky nen apo gërma "a" e nenit 190 të Kodit të Procedurës Penale për të urdhëruar fshirjen nga regjistri të</w:t>
      </w:r>
      <w:r w:rsidR="00F41EAF">
        <w:rPr>
          <w:sz w:val="26"/>
          <w:szCs w:val="26"/>
        </w:rPr>
        <w:t xml:space="preserve"> pasurisë së rekursuesit. Ky ar</w:t>
      </w:r>
      <w:r w:rsidR="00C104EB" w:rsidRPr="004E5045">
        <w:rPr>
          <w:sz w:val="26"/>
          <w:szCs w:val="26"/>
        </w:rPr>
        <w:t xml:space="preserve">syetim mbështetet në faktin e thjeshtë se gjykata nuk ka urdhëruar kalimin në favor të shtetit të </w:t>
      </w:r>
      <w:r w:rsidR="004E5045">
        <w:rPr>
          <w:sz w:val="26"/>
          <w:szCs w:val="26"/>
        </w:rPr>
        <w:t>pasurisë tokë të rekursuesit Ma</w:t>
      </w:r>
      <w:r w:rsidR="00C104EB" w:rsidRPr="004E5045">
        <w:rPr>
          <w:sz w:val="26"/>
          <w:szCs w:val="26"/>
        </w:rPr>
        <w:t>rash Rahishta.</w:t>
      </w:r>
    </w:p>
    <w:p w14:paraId="7DFD3B1B" w14:textId="77777777" w:rsidR="004E5045" w:rsidRPr="004E5045" w:rsidRDefault="004E5045" w:rsidP="004E5045">
      <w:pPr>
        <w:ind w:left="360"/>
        <w:jc w:val="both"/>
        <w:rPr>
          <w:sz w:val="26"/>
          <w:szCs w:val="26"/>
        </w:rPr>
      </w:pPr>
    </w:p>
    <w:p w14:paraId="35A5ADCE" w14:textId="5B3401BD" w:rsidR="0016658B" w:rsidRDefault="0016658B" w:rsidP="00B33277">
      <w:pPr>
        <w:pStyle w:val="ListParagraph"/>
        <w:ind w:left="360"/>
        <w:jc w:val="both"/>
        <w:rPr>
          <w:rFonts w:eastAsia="MS Mincho"/>
          <w:b/>
          <w:color w:val="222222"/>
          <w:sz w:val="26"/>
          <w:szCs w:val="26"/>
          <w:shd w:val="clear" w:color="auto" w:fill="FFFFFF"/>
          <w:lang w:eastAsia="sq-AL"/>
        </w:rPr>
      </w:pPr>
    </w:p>
    <w:p w14:paraId="75338932" w14:textId="3DC67D91" w:rsidR="00F41EAF" w:rsidRDefault="00F41EAF" w:rsidP="00B33277">
      <w:pPr>
        <w:pStyle w:val="ListParagraph"/>
        <w:ind w:left="360"/>
        <w:jc w:val="both"/>
        <w:rPr>
          <w:rFonts w:eastAsia="MS Mincho"/>
          <w:b/>
          <w:color w:val="222222"/>
          <w:sz w:val="26"/>
          <w:szCs w:val="26"/>
          <w:shd w:val="clear" w:color="auto" w:fill="FFFFFF"/>
          <w:lang w:eastAsia="sq-AL"/>
        </w:rPr>
      </w:pPr>
    </w:p>
    <w:p w14:paraId="02CBFA99" w14:textId="77777777" w:rsidR="00F41EAF" w:rsidRPr="004E5045" w:rsidRDefault="00F41EAF" w:rsidP="00B33277">
      <w:pPr>
        <w:pStyle w:val="ListParagraph"/>
        <w:ind w:left="360"/>
        <w:jc w:val="both"/>
        <w:rPr>
          <w:rFonts w:eastAsia="MS Mincho"/>
          <w:b/>
          <w:color w:val="222222"/>
          <w:sz w:val="26"/>
          <w:szCs w:val="26"/>
          <w:shd w:val="clear" w:color="auto" w:fill="FFFFFF"/>
          <w:lang w:eastAsia="sq-AL"/>
        </w:rPr>
      </w:pPr>
    </w:p>
    <w:p w14:paraId="3009926D" w14:textId="77777777" w:rsidR="00AB6756" w:rsidRPr="004E5045" w:rsidRDefault="00AB6756" w:rsidP="00B33277">
      <w:pPr>
        <w:numPr>
          <w:ilvl w:val="0"/>
          <w:numId w:val="3"/>
        </w:numPr>
        <w:ind w:left="1077" w:right="40"/>
        <w:contextualSpacing/>
        <w:jc w:val="both"/>
        <w:rPr>
          <w:b/>
          <w:sz w:val="26"/>
          <w:szCs w:val="26"/>
        </w:rPr>
      </w:pPr>
      <w:r w:rsidRPr="004E5045">
        <w:rPr>
          <w:b/>
          <w:sz w:val="26"/>
          <w:szCs w:val="26"/>
        </w:rPr>
        <w:lastRenderedPageBreak/>
        <w:t>Vlerësimi i Kolegjit Penal të Gjykatës së Lartë</w:t>
      </w:r>
    </w:p>
    <w:p w14:paraId="7A432A39" w14:textId="77777777" w:rsidR="00AB6756" w:rsidRPr="004E5045" w:rsidRDefault="00AB6756" w:rsidP="00B33277">
      <w:pPr>
        <w:ind w:left="1077" w:right="40"/>
        <w:contextualSpacing/>
        <w:jc w:val="both"/>
        <w:rPr>
          <w:b/>
          <w:sz w:val="26"/>
          <w:szCs w:val="26"/>
        </w:rPr>
      </w:pPr>
    </w:p>
    <w:p w14:paraId="14113FF9" w14:textId="5E0C250C" w:rsidR="00DD17F8" w:rsidRPr="004E5045" w:rsidRDefault="00DD17F8" w:rsidP="00DD17F8">
      <w:pPr>
        <w:pStyle w:val="ListParagraph"/>
        <w:numPr>
          <w:ilvl w:val="0"/>
          <w:numId w:val="2"/>
        </w:numPr>
        <w:tabs>
          <w:tab w:val="left" w:pos="851"/>
        </w:tabs>
        <w:ind w:left="0" w:firstLine="360"/>
        <w:jc w:val="both"/>
        <w:rPr>
          <w:sz w:val="26"/>
          <w:szCs w:val="26"/>
        </w:rPr>
      </w:pPr>
      <w:r w:rsidRPr="004E5045">
        <w:rPr>
          <w:bCs/>
          <w:iCs/>
          <w:sz w:val="26"/>
          <w:szCs w:val="26"/>
        </w:rPr>
        <w:t xml:space="preserve">Kolegji konstaton se rekursi i shtetasit Marash </w:t>
      </w:r>
      <w:r w:rsidR="004E5045">
        <w:rPr>
          <w:bCs/>
          <w:iCs/>
          <w:sz w:val="26"/>
          <w:szCs w:val="26"/>
        </w:rPr>
        <w:t>Rahishta</w:t>
      </w:r>
      <w:r w:rsidRPr="004E5045">
        <w:rPr>
          <w:bCs/>
          <w:iCs/>
          <w:sz w:val="26"/>
          <w:szCs w:val="26"/>
        </w:rPr>
        <w:t xml:space="preserve"> është paraqitur brenda afatit të parashikuar në nenin 435 të KPP duke u nënshkruar edhe nga mbrojtësi. Prokuroria pranë Gjykatës së Apelit </w:t>
      </w:r>
      <w:r w:rsidR="00C51C10" w:rsidRPr="004E5045">
        <w:rPr>
          <w:bCs/>
          <w:iCs/>
          <w:sz w:val="26"/>
          <w:szCs w:val="26"/>
        </w:rPr>
        <w:t>Shkod</w:t>
      </w:r>
      <w:r w:rsidR="00CA552C" w:rsidRPr="004E5045">
        <w:rPr>
          <w:bCs/>
          <w:iCs/>
          <w:sz w:val="26"/>
          <w:szCs w:val="26"/>
        </w:rPr>
        <w:t>ë</w:t>
      </w:r>
      <w:r w:rsidR="00C51C10" w:rsidRPr="004E5045">
        <w:rPr>
          <w:bCs/>
          <w:iCs/>
          <w:sz w:val="26"/>
          <w:szCs w:val="26"/>
        </w:rPr>
        <w:t>r</w:t>
      </w:r>
      <w:r w:rsidRPr="004E5045">
        <w:rPr>
          <w:bCs/>
          <w:iCs/>
          <w:sz w:val="26"/>
          <w:szCs w:val="26"/>
        </w:rPr>
        <w:t xml:space="preserve"> dhe viktima janë njoftuar për rekursin.</w:t>
      </w:r>
    </w:p>
    <w:p w14:paraId="21BFC0C4" w14:textId="77777777" w:rsidR="00C51C10" w:rsidRPr="004E5045" w:rsidRDefault="00C51C10" w:rsidP="00C51C1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iCs/>
          <w:sz w:val="26"/>
          <w:szCs w:val="26"/>
        </w:rPr>
        <w:t>Shkaqet e rekursit në Gjykatën e Lartë parashikohen nga neni 432 i KPP. Kjo dispozitë në pikën 1 të saj, parashikon se rekursi kundër vendimit të gjykatës së apelit mund të bëhet</w:t>
      </w:r>
      <w:bookmarkStart w:id="1" w:name="_Hlk115537790"/>
      <w:r w:rsidRPr="004E5045">
        <w:rPr>
          <w:i/>
          <w:sz w:val="26"/>
          <w:szCs w:val="26"/>
        </w:rPr>
        <w:t xml:space="preserve"> </w:t>
      </w:r>
      <w:r w:rsidRPr="004E5045">
        <w:rPr>
          <w:sz w:val="26"/>
          <w:szCs w:val="26"/>
        </w:rPr>
        <w:t>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vjen në kundërshtim me praktikën e Kolegjit Penal ose të Kolegjeve të Bashkuara të Gjykatës së Lartë.</w:t>
      </w:r>
      <w:bookmarkEnd w:id="1"/>
    </w:p>
    <w:p w14:paraId="5452E902" w14:textId="366CE59B" w:rsidR="00C51C10" w:rsidRPr="004E5045" w:rsidRDefault="00C51C10" w:rsidP="00C51C10">
      <w:pPr>
        <w:pStyle w:val="ListParagraph"/>
        <w:numPr>
          <w:ilvl w:val="0"/>
          <w:numId w:val="2"/>
        </w:numPr>
        <w:tabs>
          <w:tab w:val="left" w:pos="900"/>
        </w:tabs>
        <w:autoSpaceDE w:val="0"/>
        <w:autoSpaceDN w:val="0"/>
        <w:adjustRightInd w:val="0"/>
        <w:ind w:left="0" w:firstLine="360"/>
        <w:jc w:val="both"/>
        <w:rPr>
          <w:rFonts w:eastAsia="Calibri"/>
          <w:sz w:val="26"/>
          <w:szCs w:val="26"/>
        </w:rPr>
      </w:pPr>
      <w:r w:rsidRPr="004E5045">
        <w:rPr>
          <w:rFonts w:eastAsia="Calibri"/>
          <w:sz w:val="26"/>
          <w:szCs w:val="26"/>
        </w:rPr>
        <w:t xml:space="preserve">Gjykata e Lartë, për shkak të pozicionit dhe rolit të saj si gjykatë ligji, ka për detyrë të kontrollojë mënyrën e zbatimit të ligjit material dhe procedural nga ana e gjykatave më të ulëta.  Në këndvështrim të së drejtës së aksesit, Gjykata e Lartë, rast pas rasti, duhet t’u japë përgjigje problemeve ligjore, që në praktikë lidhen me </w:t>
      </w:r>
      <w:r w:rsidR="00032D67">
        <w:rPr>
          <w:rFonts w:eastAsia="Calibri"/>
          <w:sz w:val="26"/>
          <w:szCs w:val="26"/>
        </w:rPr>
        <w:t>interpretimin</w:t>
      </w:r>
      <w:r w:rsidRPr="004E5045">
        <w:rPr>
          <w:rFonts w:eastAsia="Calibri"/>
          <w:sz w:val="26"/>
          <w:szCs w:val="26"/>
        </w:rPr>
        <w:t xml:space="preserve"> e ligjit. Për sa më sipër, nisur nga natyra e </w:t>
      </w:r>
      <w:r w:rsidR="009D4843">
        <w:rPr>
          <w:rFonts w:eastAsia="Calibri"/>
          <w:sz w:val="26"/>
          <w:szCs w:val="26"/>
        </w:rPr>
        <w:t>pretendime</w:t>
      </w:r>
      <w:r w:rsidRPr="004E5045">
        <w:rPr>
          <w:rFonts w:eastAsia="Calibri"/>
          <w:sz w:val="26"/>
          <w:szCs w:val="26"/>
        </w:rPr>
        <w:t xml:space="preserve">ve të ngritura në rekurs, Kolegji Penal i Gjykatës së Lartë, në funksion të rolit të saj si gjykatë e ligjit, si dhe në atë të kontrollit të respektimit të standardeve kushtetuese nga gjykatat më të ulëta, duhet të vendosë pranimin e rekursit të paraqitur </w:t>
      </w:r>
      <w:r w:rsidRPr="004E5045">
        <w:rPr>
          <w:sz w:val="26"/>
          <w:szCs w:val="26"/>
          <w:lang w:eastAsia="en-GB"/>
        </w:rPr>
        <w:t>nga rekursues</w:t>
      </w:r>
      <w:r w:rsidR="006F4402" w:rsidRPr="004E5045">
        <w:rPr>
          <w:sz w:val="26"/>
          <w:szCs w:val="26"/>
          <w:lang w:eastAsia="en-GB"/>
        </w:rPr>
        <w:t>i</w:t>
      </w:r>
      <w:r w:rsidRPr="004E5045">
        <w:rPr>
          <w:sz w:val="26"/>
          <w:szCs w:val="26"/>
          <w:lang w:eastAsia="en-GB"/>
        </w:rPr>
        <w:t>.</w:t>
      </w:r>
    </w:p>
    <w:p w14:paraId="5AC67AE5" w14:textId="41B9A7D8" w:rsidR="00793FBC" w:rsidRPr="004E5045" w:rsidRDefault="00C51C10" w:rsidP="00793FBC">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iCs/>
          <w:sz w:val="26"/>
          <w:szCs w:val="26"/>
        </w:rPr>
        <w:t xml:space="preserve">Kolegji vlerëson se, nga tërësia e rrethanave </w:t>
      </w:r>
      <w:r w:rsidR="00032D67">
        <w:rPr>
          <w:bCs/>
          <w:iCs/>
          <w:sz w:val="26"/>
          <w:szCs w:val="26"/>
        </w:rPr>
        <w:t>rezulton se shteta</w:t>
      </w:r>
      <w:r w:rsidRPr="004E5045">
        <w:rPr>
          <w:bCs/>
          <w:iCs/>
          <w:sz w:val="26"/>
          <w:szCs w:val="26"/>
        </w:rPr>
        <w:t>si</w:t>
      </w:r>
      <w:r w:rsidR="001F7E21" w:rsidRPr="004E5045">
        <w:rPr>
          <w:bCs/>
          <w:iCs/>
          <w:sz w:val="26"/>
          <w:szCs w:val="26"/>
        </w:rPr>
        <w:t xml:space="preserve"> </w:t>
      </w:r>
      <w:r w:rsidR="00514C87" w:rsidRPr="004E5045">
        <w:rPr>
          <w:bCs/>
          <w:iCs/>
          <w:sz w:val="26"/>
          <w:szCs w:val="26"/>
        </w:rPr>
        <w:t xml:space="preserve">Marash </w:t>
      </w:r>
      <w:r w:rsidR="004E5045">
        <w:rPr>
          <w:bCs/>
          <w:iCs/>
          <w:sz w:val="26"/>
          <w:szCs w:val="26"/>
        </w:rPr>
        <w:t>Rahishta</w:t>
      </w:r>
      <w:r w:rsidRPr="004E5045">
        <w:rPr>
          <w:bCs/>
          <w:iCs/>
          <w:sz w:val="26"/>
          <w:szCs w:val="26"/>
        </w:rPr>
        <w:t xml:space="preserve">, </w:t>
      </w:r>
      <w:r w:rsidR="00514C87" w:rsidRPr="004E5045">
        <w:rPr>
          <w:bCs/>
          <w:iCs/>
          <w:sz w:val="26"/>
          <w:szCs w:val="26"/>
        </w:rPr>
        <w:t>i</w:t>
      </w:r>
      <w:r w:rsidRPr="004E5045">
        <w:rPr>
          <w:bCs/>
          <w:iCs/>
          <w:sz w:val="26"/>
          <w:szCs w:val="26"/>
        </w:rPr>
        <w:t xml:space="preserve"> cil</w:t>
      </w:r>
      <w:r w:rsidR="00514C87" w:rsidRPr="004E5045">
        <w:rPr>
          <w:bCs/>
          <w:iCs/>
          <w:sz w:val="26"/>
          <w:szCs w:val="26"/>
        </w:rPr>
        <w:t>i</w:t>
      </w:r>
      <w:r w:rsidRPr="004E5045">
        <w:rPr>
          <w:bCs/>
          <w:iCs/>
          <w:sz w:val="26"/>
          <w:szCs w:val="26"/>
        </w:rPr>
        <w:t xml:space="preserve"> në këtë proces për shqyrtimin e kërkesës së prokurorit për pushim</w:t>
      </w:r>
      <w:r w:rsidR="00032D67">
        <w:rPr>
          <w:bCs/>
          <w:iCs/>
          <w:sz w:val="26"/>
          <w:szCs w:val="26"/>
        </w:rPr>
        <w:t>in</w:t>
      </w:r>
      <w:r w:rsidRPr="004E5045">
        <w:rPr>
          <w:bCs/>
          <w:iCs/>
          <w:sz w:val="26"/>
          <w:szCs w:val="26"/>
        </w:rPr>
        <w:t xml:space="preserve"> e çështjes sipas nenit 329/a të KPP,(për herë të parë) paraqitet me </w:t>
      </w:r>
      <w:r w:rsidR="00514C87" w:rsidRPr="004E5045">
        <w:rPr>
          <w:bCs/>
          <w:iCs/>
          <w:sz w:val="26"/>
          <w:szCs w:val="26"/>
        </w:rPr>
        <w:t>rekurs n</w:t>
      </w:r>
      <w:r w:rsidR="00CA552C" w:rsidRPr="004E5045">
        <w:rPr>
          <w:bCs/>
          <w:iCs/>
          <w:sz w:val="26"/>
          <w:szCs w:val="26"/>
        </w:rPr>
        <w:t>ë</w:t>
      </w:r>
      <w:r w:rsidR="00514C87" w:rsidRPr="004E5045">
        <w:rPr>
          <w:bCs/>
          <w:iCs/>
          <w:sz w:val="26"/>
          <w:szCs w:val="26"/>
        </w:rPr>
        <w:t xml:space="preserve"> Gjykat</w:t>
      </w:r>
      <w:r w:rsidR="00CA552C" w:rsidRPr="004E5045">
        <w:rPr>
          <w:bCs/>
          <w:iCs/>
          <w:sz w:val="26"/>
          <w:szCs w:val="26"/>
        </w:rPr>
        <w:t>ë</w:t>
      </w:r>
      <w:r w:rsidR="00514C87" w:rsidRPr="004E5045">
        <w:rPr>
          <w:bCs/>
          <w:iCs/>
          <w:sz w:val="26"/>
          <w:szCs w:val="26"/>
        </w:rPr>
        <w:t xml:space="preserve"> t</w:t>
      </w:r>
      <w:r w:rsidR="00CA552C" w:rsidRPr="004E5045">
        <w:rPr>
          <w:bCs/>
          <w:iCs/>
          <w:sz w:val="26"/>
          <w:szCs w:val="26"/>
        </w:rPr>
        <w:t>ë</w:t>
      </w:r>
      <w:r w:rsidR="00514C87" w:rsidRPr="004E5045">
        <w:rPr>
          <w:bCs/>
          <w:iCs/>
          <w:sz w:val="26"/>
          <w:szCs w:val="26"/>
        </w:rPr>
        <w:t xml:space="preserve"> Lart</w:t>
      </w:r>
      <w:r w:rsidR="00CA552C" w:rsidRPr="004E5045">
        <w:rPr>
          <w:bCs/>
          <w:iCs/>
          <w:sz w:val="26"/>
          <w:szCs w:val="26"/>
        </w:rPr>
        <w:t>ë</w:t>
      </w:r>
      <w:r w:rsidR="00514C87" w:rsidRPr="004E5045">
        <w:rPr>
          <w:bCs/>
          <w:iCs/>
          <w:sz w:val="26"/>
          <w:szCs w:val="26"/>
        </w:rPr>
        <w:t xml:space="preserve"> </w:t>
      </w:r>
      <w:r w:rsidRPr="004E5045">
        <w:rPr>
          <w:bCs/>
          <w:iCs/>
          <w:sz w:val="26"/>
          <w:szCs w:val="26"/>
        </w:rPr>
        <w:t>– ku nga Gjykata e Shkallës së Parë gjatë shqyrtimit të kërkesës së prokurorit për pushimin e çështjes nuk është identifikuar dhe më tej as thirrur në këtë proces gjykimor, me argumentin se ndaj</w:t>
      </w:r>
      <w:r w:rsidR="00E7240D" w:rsidRPr="004E5045">
        <w:rPr>
          <w:bCs/>
          <w:iCs/>
          <w:sz w:val="26"/>
          <w:szCs w:val="26"/>
        </w:rPr>
        <w:t xml:space="preserve"> tij </w:t>
      </w:r>
      <w:r w:rsidRPr="004E5045">
        <w:rPr>
          <w:bCs/>
          <w:iCs/>
          <w:sz w:val="26"/>
          <w:szCs w:val="26"/>
        </w:rPr>
        <w:t xml:space="preserve">nuk është regjistruar ndonjë procedim penal dhe në këtë situatë gjykimi në shkallë të parë nuk e ka vlerësuar si të nevojshëm thirrjen e </w:t>
      </w:r>
      <w:r w:rsidR="00E7240D" w:rsidRPr="004E5045">
        <w:rPr>
          <w:bCs/>
          <w:iCs/>
          <w:sz w:val="26"/>
          <w:szCs w:val="26"/>
        </w:rPr>
        <w:t>tij</w:t>
      </w:r>
      <w:r w:rsidRPr="004E5045">
        <w:rPr>
          <w:bCs/>
          <w:iCs/>
          <w:sz w:val="26"/>
          <w:szCs w:val="26"/>
        </w:rPr>
        <w:t xml:space="preserve"> në procedurat gjykimore pranë asaj gjykate. </w:t>
      </w:r>
      <w:r w:rsidR="00E7240D" w:rsidRPr="004E5045">
        <w:rPr>
          <w:bCs/>
          <w:iCs/>
          <w:sz w:val="26"/>
          <w:szCs w:val="26"/>
        </w:rPr>
        <w:t>Po n</w:t>
      </w:r>
      <w:r w:rsidR="00CA552C" w:rsidRPr="004E5045">
        <w:rPr>
          <w:bCs/>
          <w:iCs/>
          <w:sz w:val="26"/>
          <w:szCs w:val="26"/>
        </w:rPr>
        <w:t>ë</w:t>
      </w:r>
      <w:r w:rsidR="00E7240D" w:rsidRPr="004E5045">
        <w:rPr>
          <w:bCs/>
          <w:iCs/>
          <w:sz w:val="26"/>
          <w:szCs w:val="26"/>
        </w:rPr>
        <w:t xml:space="preserve"> t</w:t>
      </w:r>
      <w:r w:rsidR="00CA552C" w:rsidRPr="004E5045">
        <w:rPr>
          <w:bCs/>
          <w:iCs/>
          <w:sz w:val="26"/>
          <w:szCs w:val="26"/>
        </w:rPr>
        <w:t>ë</w:t>
      </w:r>
      <w:r w:rsidR="00E7240D" w:rsidRPr="004E5045">
        <w:rPr>
          <w:bCs/>
          <w:iCs/>
          <w:sz w:val="26"/>
          <w:szCs w:val="26"/>
        </w:rPr>
        <w:t xml:space="preserve"> nj</w:t>
      </w:r>
      <w:r w:rsidR="00CA552C" w:rsidRPr="004E5045">
        <w:rPr>
          <w:bCs/>
          <w:iCs/>
          <w:sz w:val="26"/>
          <w:szCs w:val="26"/>
        </w:rPr>
        <w:t>ë</w:t>
      </w:r>
      <w:r w:rsidR="00E7240D" w:rsidRPr="004E5045">
        <w:rPr>
          <w:bCs/>
          <w:iCs/>
          <w:sz w:val="26"/>
          <w:szCs w:val="26"/>
        </w:rPr>
        <w:t>jt</w:t>
      </w:r>
      <w:r w:rsidR="00CA552C" w:rsidRPr="004E5045">
        <w:rPr>
          <w:bCs/>
          <w:iCs/>
          <w:sz w:val="26"/>
          <w:szCs w:val="26"/>
        </w:rPr>
        <w:t>ë</w:t>
      </w:r>
      <w:r w:rsidR="00E7240D" w:rsidRPr="004E5045">
        <w:rPr>
          <w:bCs/>
          <w:iCs/>
          <w:sz w:val="26"/>
          <w:szCs w:val="26"/>
        </w:rPr>
        <w:t>n situat</w:t>
      </w:r>
      <w:r w:rsidR="00CA552C" w:rsidRPr="004E5045">
        <w:rPr>
          <w:bCs/>
          <w:iCs/>
          <w:sz w:val="26"/>
          <w:szCs w:val="26"/>
        </w:rPr>
        <w:t>ë</w:t>
      </w:r>
      <w:r w:rsidR="00E7240D" w:rsidRPr="004E5045">
        <w:rPr>
          <w:bCs/>
          <w:iCs/>
          <w:sz w:val="26"/>
          <w:szCs w:val="26"/>
        </w:rPr>
        <w:t xml:space="preserve"> ka vepruar Gjykata e Apelit Shk</w:t>
      </w:r>
      <w:r w:rsidR="00606626" w:rsidRPr="004E5045">
        <w:rPr>
          <w:bCs/>
          <w:iCs/>
          <w:sz w:val="26"/>
          <w:szCs w:val="26"/>
        </w:rPr>
        <w:t>o</w:t>
      </w:r>
      <w:r w:rsidR="00E7240D" w:rsidRPr="004E5045">
        <w:rPr>
          <w:bCs/>
          <w:iCs/>
          <w:sz w:val="26"/>
          <w:szCs w:val="26"/>
        </w:rPr>
        <w:t>d</w:t>
      </w:r>
      <w:r w:rsidR="00CA552C" w:rsidRPr="004E5045">
        <w:rPr>
          <w:bCs/>
          <w:iCs/>
          <w:sz w:val="26"/>
          <w:szCs w:val="26"/>
        </w:rPr>
        <w:t>ë</w:t>
      </w:r>
      <w:r w:rsidR="00E7240D" w:rsidRPr="004E5045">
        <w:rPr>
          <w:bCs/>
          <w:iCs/>
          <w:sz w:val="26"/>
          <w:szCs w:val="26"/>
        </w:rPr>
        <w:t xml:space="preserve">r e cila </w:t>
      </w:r>
      <w:r w:rsidR="00CA552C" w:rsidRPr="004E5045">
        <w:rPr>
          <w:bCs/>
          <w:iCs/>
          <w:sz w:val="26"/>
          <w:szCs w:val="26"/>
        </w:rPr>
        <w:t>ë</w:t>
      </w:r>
      <w:r w:rsidR="00E7240D" w:rsidRPr="004E5045">
        <w:rPr>
          <w:bCs/>
          <w:iCs/>
          <w:sz w:val="26"/>
          <w:szCs w:val="26"/>
        </w:rPr>
        <w:t>sht</w:t>
      </w:r>
      <w:r w:rsidR="00CA552C" w:rsidRPr="004E5045">
        <w:rPr>
          <w:bCs/>
          <w:iCs/>
          <w:sz w:val="26"/>
          <w:szCs w:val="26"/>
        </w:rPr>
        <w:t>ë</w:t>
      </w:r>
      <w:r w:rsidR="00E7240D" w:rsidRPr="004E5045">
        <w:rPr>
          <w:bCs/>
          <w:iCs/>
          <w:sz w:val="26"/>
          <w:szCs w:val="26"/>
        </w:rPr>
        <w:t xml:space="preserve"> v</w:t>
      </w:r>
      <w:r w:rsidR="00CA552C" w:rsidRPr="004E5045">
        <w:rPr>
          <w:bCs/>
          <w:iCs/>
          <w:sz w:val="26"/>
          <w:szCs w:val="26"/>
        </w:rPr>
        <w:t>ë</w:t>
      </w:r>
      <w:r w:rsidR="00E7240D" w:rsidRPr="004E5045">
        <w:rPr>
          <w:bCs/>
          <w:iCs/>
          <w:sz w:val="26"/>
          <w:szCs w:val="26"/>
        </w:rPr>
        <w:t>n</w:t>
      </w:r>
      <w:r w:rsidR="00CA552C" w:rsidRPr="004E5045">
        <w:rPr>
          <w:bCs/>
          <w:iCs/>
          <w:sz w:val="26"/>
          <w:szCs w:val="26"/>
        </w:rPr>
        <w:t>ë</w:t>
      </w:r>
      <w:r w:rsidR="00E7240D" w:rsidRPr="004E5045">
        <w:rPr>
          <w:bCs/>
          <w:iCs/>
          <w:sz w:val="26"/>
          <w:szCs w:val="26"/>
        </w:rPr>
        <w:t xml:space="preserve"> n</w:t>
      </w:r>
      <w:r w:rsidR="00CA552C" w:rsidRPr="004E5045">
        <w:rPr>
          <w:bCs/>
          <w:iCs/>
          <w:sz w:val="26"/>
          <w:szCs w:val="26"/>
        </w:rPr>
        <w:t>ë</w:t>
      </w:r>
      <w:r w:rsidR="00E7240D" w:rsidRPr="004E5045">
        <w:rPr>
          <w:bCs/>
          <w:iCs/>
          <w:sz w:val="26"/>
          <w:szCs w:val="26"/>
        </w:rPr>
        <w:t xml:space="preserve"> l</w:t>
      </w:r>
      <w:r w:rsidR="00CA552C" w:rsidRPr="004E5045">
        <w:rPr>
          <w:bCs/>
          <w:iCs/>
          <w:sz w:val="26"/>
          <w:szCs w:val="26"/>
        </w:rPr>
        <w:t>ë</w:t>
      </w:r>
      <w:r w:rsidR="00E7240D" w:rsidRPr="004E5045">
        <w:rPr>
          <w:bCs/>
          <w:iCs/>
          <w:sz w:val="26"/>
          <w:szCs w:val="26"/>
        </w:rPr>
        <w:t>vizje mbi baz</w:t>
      </w:r>
      <w:r w:rsidR="00CA552C" w:rsidRPr="004E5045">
        <w:rPr>
          <w:bCs/>
          <w:iCs/>
          <w:sz w:val="26"/>
          <w:szCs w:val="26"/>
        </w:rPr>
        <w:t>ë</w:t>
      </w:r>
      <w:r w:rsidR="00E7240D" w:rsidRPr="004E5045">
        <w:rPr>
          <w:bCs/>
          <w:iCs/>
          <w:sz w:val="26"/>
          <w:szCs w:val="26"/>
        </w:rPr>
        <w:t>n e ankimit t</w:t>
      </w:r>
      <w:r w:rsidR="00CA552C" w:rsidRPr="004E5045">
        <w:rPr>
          <w:bCs/>
          <w:iCs/>
          <w:sz w:val="26"/>
          <w:szCs w:val="26"/>
        </w:rPr>
        <w:t>ë</w:t>
      </w:r>
      <w:r w:rsidR="00E7240D" w:rsidRPr="004E5045">
        <w:rPr>
          <w:bCs/>
          <w:iCs/>
          <w:sz w:val="26"/>
          <w:szCs w:val="26"/>
        </w:rPr>
        <w:t xml:space="preserve"> depozituar </w:t>
      </w:r>
      <w:r w:rsidR="000367A4">
        <w:rPr>
          <w:bCs/>
          <w:iCs/>
          <w:sz w:val="26"/>
          <w:szCs w:val="26"/>
        </w:rPr>
        <w:t>p</w:t>
      </w:r>
      <w:r w:rsidR="00752CD2">
        <w:rPr>
          <w:bCs/>
          <w:iCs/>
          <w:sz w:val="26"/>
          <w:szCs w:val="26"/>
        </w:rPr>
        <w:t>r</w:t>
      </w:r>
      <w:r w:rsidR="000367A4">
        <w:rPr>
          <w:bCs/>
          <w:iCs/>
          <w:sz w:val="26"/>
          <w:szCs w:val="26"/>
        </w:rPr>
        <w:t>e</w:t>
      </w:r>
      <w:r w:rsidR="00E7240D" w:rsidRPr="004E5045">
        <w:rPr>
          <w:bCs/>
          <w:iCs/>
          <w:sz w:val="26"/>
          <w:szCs w:val="26"/>
        </w:rPr>
        <w:t xml:space="preserve">j </w:t>
      </w:r>
      <w:r w:rsidR="009F75A5" w:rsidRPr="004E5045">
        <w:rPr>
          <w:bCs/>
          <w:iCs/>
          <w:sz w:val="26"/>
          <w:szCs w:val="26"/>
        </w:rPr>
        <w:t>Bib</w:t>
      </w:r>
      <w:r w:rsidR="00CA552C" w:rsidRPr="004E5045">
        <w:rPr>
          <w:bCs/>
          <w:iCs/>
          <w:sz w:val="26"/>
          <w:szCs w:val="26"/>
        </w:rPr>
        <w:t>ë</w:t>
      </w:r>
      <w:r w:rsidR="009F75A5" w:rsidRPr="004E5045">
        <w:rPr>
          <w:bCs/>
          <w:iCs/>
          <w:sz w:val="26"/>
          <w:szCs w:val="26"/>
        </w:rPr>
        <w:t xml:space="preserve"> Vatnikaj, i cili dhe ky ndodhet n</w:t>
      </w:r>
      <w:r w:rsidR="00CA552C" w:rsidRPr="004E5045">
        <w:rPr>
          <w:bCs/>
          <w:iCs/>
          <w:sz w:val="26"/>
          <w:szCs w:val="26"/>
        </w:rPr>
        <w:t>ë</w:t>
      </w:r>
      <w:r w:rsidR="009F75A5" w:rsidRPr="004E5045">
        <w:rPr>
          <w:bCs/>
          <w:iCs/>
          <w:sz w:val="26"/>
          <w:szCs w:val="26"/>
        </w:rPr>
        <w:t xml:space="preserve"> t</w:t>
      </w:r>
      <w:r w:rsidR="00CA552C" w:rsidRPr="004E5045">
        <w:rPr>
          <w:bCs/>
          <w:iCs/>
          <w:sz w:val="26"/>
          <w:szCs w:val="26"/>
        </w:rPr>
        <w:t>ë</w:t>
      </w:r>
      <w:r w:rsidR="009F75A5" w:rsidRPr="004E5045">
        <w:rPr>
          <w:bCs/>
          <w:iCs/>
          <w:sz w:val="26"/>
          <w:szCs w:val="26"/>
        </w:rPr>
        <w:t xml:space="preserve"> nj</w:t>
      </w:r>
      <w:r w:rsidR="00CA552C" w:rsidRPr="004E5045">
        <w:rPr>
          <w:bCs/>
          <w:iCs/>
          <w:sz w:val="26"/>
          <w:szCs w:val="26"/>
        </w:rPr>
        <w:t>ë</w:t>
      </w:r>
      <w:r w:rsidR="009F75A5" w:rsidRPr="004E5045">
        <w:rPr>
          <w:bCs/>
          <w:iCs/>
          <w:sz w:val="26"/>
          <w:szCs w:val="26"/>
        </w:rPr>
        <w:t>jt</w:t>
      </w:r>
      <w:r w:rsidR="00CA552C" w:rsidRPr="004E5045">
        <w:rPr>
          <w:bCs/>
          <w:iCs/>
          <w:sz w:val="26"/>
          <w:szCs w:val="26"/>
        </w:rPr>
        <w:t>ë</w:t>
      </w:r>
      <w:r w:rsidR="009F75A5" w:rsidRPr="004E5045">
        <w:rPr>
          <w:bCs/>
          <w:iCs/>
          <w:sz w:val="26"/>
          <w:szCs w:val="26"/>
        </w:rPr>
        <w:t>n situat</w:t>
      </w:r>
      <w:r w:rsidR="00CA552C" w:rsidRPr="004E5045">
        <w:rPr>
          <w:bCs/>
          <w:iCs/>
          <w:sz w:val="26"/>
          <w:szCs w:val="26"/>
        </w:rPr>
        <w:t>ë</w:t>
      </w:r>
      <w:r w:rsidR="009F75A5" w:rsidRPr="004E5045">
        <w:rPr>
          <w:bCs/>
          <w:iCs/>
          <w:sz w:val="26"/>
          <w:szCs w:val="26"/>
        </w:rPr>
        <w:t xml:space="preserve"> li</w:t>
      </w:r>
      <w:r w:rsidR="00606626" w:rsidRPr="004E5045">
        <w:rPr>
          <w:bCs/>
          <w:iCs/>
          <w:sz w:val="26"/>
          <w:szCs w:val="26"/>
        </w:rPr>
        <w:t>g</w:t>
      </w:r>
      <w:r w:rsidR="009F75A5" w:rsidRPr="004E5045">
        <w:rPr>
          <w:bCs/>
          <w:iCs/>
          <w:sz w:val="26"/>
          <w:szCs w:val="26"/>
        </w:rPr>
        <w:t xml:space="preserve">jore si rekursuesi Marash </w:t>
      </w:r>
      <w:r w:rsidR="004E5045">
        <w:rPr>
          <w:bCs/>
          <w:iCs/>
          <w:sz w:val="26"/>
          <w:szCs w:val="26"/>
        </w:rPr>
        <w:t>Rahishta</w:t>
      </w:r>
      <w:r w:rsidR="009F75A5" w:rsidRPr="004E5045">
        <w:rPr>
          <w:bCs/>
          <w:iCs/>
          <w:sz w:val="26"/>
          <w:szCs w:val="26"/>
        </w:rPr>
        <w:t>.</w:t>
      </w:r>
      <w:r w:rsidR="00606626" w:rsidRPr="004E5045">
        <w:rPr>
          <w:bCs/>
          <w:iCs/>
          <w:sz w:val="26"/>
          <w:szCs w:val="26"/>
        </w:rPr>
        <w:t xml:space="preserve"> Gjykata e Apelit Shkod</w:t>
      </w:r>
      <w:r w:rsidR="00CA552C" w:rsidRPr="004E5045">
        <w:rPr>
          <w:bCs/>
          <w:iCs/>
          <w:sz w:val="26"/>
          <w:szCs w:val="26"/>
        </w:rPr>
        <w:t>ë</w:t>
      </w:r>
      <w:r w:rsidR="00606626" w:rsidRPr="004E5045">
        <w:rPr>
          <w:bCs/>
          <w:iCs/>
          <w:sz w:val="26"/>
          <w:szCs w:val="26"/>
        </w:rPr>
        <w:t xml:space="preserve">r </w:t>
      </w:r>
      <w:r w:rsidR="002F6C22" w:rsidRPr="004E5045">
        <w:rPr>
          <w:bCs/>
          <w:iCs/>
          <w:sz w:val="26"/>
          <w:szCs w:val="26"/>
        </w:rPr>
        <w:t>n</w:t>
      </w:r>
      <w:r w:rsidR="00CA552C" w:rsidRPr="004E5045">
        <w:rPr>
          <w:bCs/>
          <w:iCs/>
          <w:sz w:val="26"/>
          <w:szCs w:val="26"/>
        </w:rPr>
        <w:t>ë</w:t>
      </w:r>
      <w:r w:rsidR="00EF6BCB" w:rsidRPr="004E5045">
        <w:rPr>
          <w:bCs/>
          <w:iCs/>
          <w:sz w:val="26"/>
          <w:szCs w:val="26"/>
        </w:rPr>
        <w:t xml:space="preserve"> shqyrtimin e ankimit ka</w:t>
      </w:r>
      <w:r w:rsidR="002F6C22" w:rsidRPr="004E5045">
        <w:rPr>
          <w:bCs/>
          <w:iCs/>
          <w:sz w:val="26"/>
          <w:szCs w:val="26"/>
        </w:rPr>
        <w:t xml:space="preserve"> pranuar legjitimi</w:t>
      </w:r>
      <w:r w:rsidR="00EF6BCB" w:rsidRPr="004E5045">
        <w:rPr>
          <w:bCs/>
          <w:iCs/>
          <w:sz w:val="26"/>
          <w:szCs w:val="26"/>
        </w:rPr>
        <w:t>mi</w:t>
      </w:r>
      <w:r w:rsidR="002F6C22" w:rsidRPr="004E5045">
        <w:rPr>
          <w:bCs/>
          <w:iCs/>
          <w:sz w:val="26"/>
          <w:szCs w:val="26"/>
        </w:rPr>
        <w:t>n e ankuesit Bib</w:t>
      </w:r>
      <w:r w:rsidR="00CA552C" w:rsidRPr="004E5045">
        <w:rPr>
          <w:bCs/>
          <w:iCs/>
          <w:sz w:val="26"/>
          <w:szCs w:val="26"/>
        </w:rPr>
        <w:t>ë</w:t>
      </w:r>
      <w:r w:rsidR="002F6C22" w:rsidRPr="004E5045">
        <w:rPr>
          <w:bCs/>
          <w:iCs/>
          <w:sz w:val="26"/>
          <w:szCs w:val="26"/>
        </w:rPr>
        <w:t xml:space="preserve"> Vatnikaj, si pal</w:t>
      </w:r>
      <w:r w:rsidR="00CA552C" w:rsidRPr="004E5045">
        <w:rPr>
          <w:bCs/>
          <w:iCs/>
          <w:sz w:val="26"/>
          <w:szCs w:val="26"/>
        </w:rPr>
        <w:t>ë</w:t>
      </w:r>
      <w:r w:rsidR="002F6C22" w:rsidRPr="004E5045">
        <w:rPr>
          <w:bCs/>
          <w:iCs/>
          <w:sz w:val="26"/>
          <w:szCs w:val="26"/>
        </w:rPr>
        <w:t xml:space="preserve"> i cili </w:t>
      </w:r>
      <w:r w:rsidR="00005F57" w:rsidRPr="004E5045">
        <w:rPr>
          <w:bCs/>
          <w:iCs/>
          <w:sz w:val="26"/>
          <w:szCs w:val="26"/>
        </w:rPr>
        <w:t>c</w:t>
      </w:r>
      <w:r w:rsidR="00CA552C" w:rsidRPr="004E5045">
        <w:rPr>
          <w:bCs/>
          <w:iCs/>
          <w:sz w:val="26"/>
          <w:szCs w:val="26"/>
        </w:rPr>
        <w:t>ë</w:t>
      </w:r>
      <w:r w:rsidR="00005F57" w:rsidRPr="004E5045">
        <w:rPr>
          <w:bCs/>
          <w:iCs/>
          <w:sz w:val="26"/>
          <w:szCs w:val="26"/>
        </w:rPr>
        <w:t>nohet nga vendimmarrja e shkall</w:t>
      </w:r>
      <w:r w:rsidR="00CA552C" w:rsidRPr="004E5045">
        <w:rPr>
          <w:bCs/>
          <w:iCs/>
          <w:sz w:val="26"/>
          <w:szCs w:val="26"/>
        </w:rPr>
        <w:t>ë</w:t>
      </w:r>
      <w:r w:rsidR="00005F57" w:rsidRPr="004E5045">
        <w:rPr>
          <w:bCs/>
          <w:iCs/>
          <w:sz w:val="26"/>
          <w:szCs w:val="26"/>
        </w:rPr>
        <w:t>s s</w:t>
      </w:r>
      <w:r w:rsidR="00CA552C" w:rsidRPr="004E5045">
        <w:rPr>
          <w:bCs/>
          <w:iCs/>
          <w:sz w:val="26"/>
          <w:szCs w:val="26"/>
        </w:rPr>
        <w:t>ë</w:t>
      </w:r>
      <w:r w:rsidR="00005F57" w:rsidRPr="004E5045">
        <w:rPr>
          <w:bCs/>
          <w:iCs/>
          <w:sz w:val="26"/>
          <w:szCs w:val="26"/>
        </w:rPr>
        <w:t xml:space="preserve"> par</w:t>
      </w:r>
      <w:r w:rsidR="00CA552C" w:rsidRPr="004E5045">
        <w:rPr>
          <w:bCs/>
          <w:iCs/>
          <w:sz w:val="26"/>
          <w:szCs w:val="26"/>
        </w:rPr>
        <w:t>ë</w:t>
      </w:r>
      <w:r w:rsidR="00005F57" w:rsidRPr="004E5045">
        <w:rPr>
          <w:bCs/>
          <w:iCs/>
          <w:sz w:val="26"/>
          <w:szCs w:val="26"/>
        </w:rPr>
        <w:t>, dhe p</w:t>
      </w:r>
      <w:r w:rsidR="00CA552C" w:rsidRPr="004E5045">
        <w:rPr>
          <w:bCs/>
          <w:iCs/>
          <w:sz w:val="26"/>
          <w:szCs w:val="26"/>
        </w:rPr>
        <w:t>ë</w:t>
      </w:r>
      <w:r w:rsidR="00005F57" w:rsidRPr="004E5045">
        <w:rPr>
          <w:bCs/>
          <w:iCs/>
          <w:sz w:val="26"/>
          <w:szCs w:val="26"/>
        </w:rPr>
        <w:t>r pasoj</w:t>
      </w:r>
      <w:r w:rsidR="00CA552C" w:rsidRPr="004E5045">
        <w:rPr>
          <w:bCs/>
          <w:iCs/>
          <w:sz w:val="26"/>
          <w:szCs w:val="26"/>
        </w:rPr>
        <w:t>ë</w:t>
      </w:r>
      <w:r w:rsidR="00005F57" w:rsidRPr="004E5045">
        <w:rPr>
          <w:bCs/>
          <w:iCs/>
          <w:sz w:val="26"/>
          <w:szCs w:val="26"/>
        </w:rPr>
        <w:t xml:space="preserve"> ka marr</w:t>
      </w:r>
      <w:r w:rsidR="00EF6BCB" w:rsidRPr="004E5045">
        <w:rPr>
          <w:bCs/>
          <w:iCs/>
          <w:sz w:val="26"/>
          <w:szCs w:val="26"/>
        </w:rPr>
        <w:t>e</w:t>
      </w:r>
      <w:r w:rsidR="00005F57" w:rsidRPr="004E5045">
        <w:rPr>
          <w:bCs/>
          <w:iCs/>
          <w:sz w:val="26"/>
          <w:szCs w:val="26"/>
        </w:rPr>
        <w:t xml:space="preserve"> n</w:t>
      </w:r>
      <w:r w:rsidR="00CA552C" w:rsidRPr="004E5045">
        <w:rPr>
          <w:bCs/>
          <w:iCs/>
          <w:sz w:val="26"/>
          <w:szCs w:val="26"/>
        </w:rPr>
        <w:t>ë</w:t>
      </w:r>
      <w:r w:rsidR="00005F57" w:rsidRPr="004E5045">
        <w:rPr>
          <w:bCs/>
          <w:iCs/>
          <w:sz w:val="26"/>
          <w:szCs w:val="26"/>
        </w:rPr>
        <w:t xml:space="preserve"> shqyrtim n</w:t>
      </w:r>
      <w:r w:rsidR="00CA552C" w:rsidRPr="004E5045">
        <w:rPr>
          <w:bCs/>
          <w:iCs/>
          <w:sz w:val="26"/>
          <w:szCs w:val="26"/>
        </w:rPr>
        <w:t>ë</w:t>
      </w:r>
      <w:r w:rsidR="00005F57" w:rsidRPr="004E5045">
        <w:rPr>
          <w:bCs/>
          <w:iCs/>
          <w:sz w:val="26"/>
          <w:szCs w:val="26"/>
        </w:rPr>
        <w:t xml:space="preserve"> themel ankimin e tij, por ajo gjykat</w:t>
      </w:r>
      <w:r w:rsidR="00CA552C" w:rsidRPr="004E5045">
        <w:rPr>
          <w:bCs/>
          <w:iCs/>
          <w:sz w:val="26"/>
          <w:szCs w:val="26"/>
        </w:rPr>
        <w:t>ë</w:t>
      </w:r>
      <w:r w:rsidR="00005F57" w:rsidRPr="004E5045">
        <w:rPr>
          <w:bCs/>
          <w:iCs/>
          <w:sz w:val="26"/>
          <w:szCs w:val="26"/>
        </w:rPr>
        <w:t xml:space="preserve"> nuk ka evidentuar se n</w:t>
      </w:r>
      <w:r w:rsidR="00CA552C" w:rsidRPr="004E5045">
        <w:rPr>
          <w:bCs/>
          <w:iCs/>
          <w:sz w:val="26"/>
          <w:szCs w:val="26"/>
        </w:rPr>
        <w:t>ë</w:t>
      </w:r>
      <w:r w:rsidR="00005F57" w:rsidRPr="004E5045">
        <w:rPr>
          <w:bCs/>
          <w:iCs/>
          <w:sz w:val="26"/>
          <w:szCs w:val="26"/>
        </w:rPr>
        <w:t xml:space="preserve"> k</w:t>
      </w:r>
      <w:r w:rsidR="00CA552C" w:rsidRPr="004E5045">
        <w:rPr>
          <w:bCs/>
          <w:iCs/>
          <w:sz w:val="26"/>
          <w:szCs w:val="26"/>
        </w:rPr>
        <w:t>ë</w:t>
      </w:r>
      <w:r w:rsidR="00005F57" w:rsidRPr="004E5045">
        <w:rPr>
          <w:bCs/>
          <w:iCs/>
          <w:sz w:val="26"/>
          <w:szCs w:val="26"/>
        </w:rPr>
        <w:t>t</w:t>
      </w:r>
      <w:r w:rsidR="00CA552C" w:rsidRPr="004E5045">
        <w:rPr>
          <w:bCs/>
          <w:iCs/>
          <w:sz w:val="26"/>
          <w:szCs w:val="26"/>
        </w:rPr>
        <w:t>ë</w:t>
      </w:r>
      <w:r w:rsidR="00005F57" w:rsidRPr="004E5045">
        <w:rPr>
          <w:bCs/>
          <w:iCs/>
          <w:sz w:val="26"/>
          <w:szCs w:val="26"/>
        </w:rPr>
        <w:t xml:space="preserve"> proces hetimor, dhe gjykimor pal</w:t>
      </w:r>
      <w:r w:rsidR="00CA552C" w:rsidRPr="004E5045">
        <w:rPr>
          <w:bCs/>
          <w:iCs/>
          <w:sz w:val="26"/>
          <w:szCs w:val="26"/>
        </w:rPr>
        <w:t>ë</w:t>
      </w:r>
      <w:r w:rsidR="00005F57" w:rsidRPr="004E5045">
        <w:rPr>
          <w:bCs/>
          <w:iCs/>
          <w:sz w:val="26"/>
          <w:szCs w:val="26"/>
        </w:rPr>
        <w:t xml:space="preserve"> t</w:t>
      </w:r>
      <w:r w:rsidR="00CA552C" w:rsidRPr="004E5045">
        <w:rPr>
          <w:bCs/>
          <w:iCs/>
          <w:sz w:val="26"/>
          <w:szCs w:val="26"/>
        </w:rPr>
        <w:t>ë</w:t>
      </w:r>
      <w:r w:rsidR="00005F57" w:rsidRPr="004E5045">
        <w:rPr>
          <w:bCs/>
          <w:iCs/>
          <w:sz w:val="26"/>
          <w:szCs w:val="26"/>
        </w:rPr>
        <w:t xml:space="preserve"> </w:t>
      </w:r>
      <w:r w:rsidR="005D2FA2" w:rsidRPr="004E5045">
        <w:rPr>
          <w:bCs/>
          <w:iCs/>
          <w:sz w:val="26"/>
          <w:szCs w:val="26"/>
        </w:rPr>
        <w:t>c</w:t>
      </w:r>
      <w:r w:rsidR="00CA552C" w:rsidRPr="004E5045">
        <w:rPr>
          <w:bCs/>
          <w:iCs/>
          <w:sz w:val="26"/>
          <w:szCs w:val="26"/>
        </w:rPr>
        <w:t>ë</w:t>
      </w:r>
      <w:r w:rsidR="005D2FA2" w:rsidRPr="004E5045">
        <w:rPr>
          <w:bCs/>
          <w:iCs/>
          <w:sz w:val="26"/>
          <w:szCs w:val="26"/>
        </w:rPr>
        <w:t>nuara q</w:t>
      </w:r>
      <w:r w:rsidR="00CA552C" w:rsidRPr="004E5045">
        <w:rPr>
          <w:bCs/>
          <w:iCs/>
          <w:sz w:val="26"/>
          <w:szCs w:val="26"/>
        </w:rPr>
        <w:t>ë</w:t>
      </w:r>
      <w:r w:rsidR="005D2FA2" w:rsidRPr="004E5045">
        <w:rPr>
          <w:bCs/>
          <w:iCs/>
          <w:sz w:val="26"/>
          <w:szCs w:val="26"/>
        </w:rPr>
        <w:t xml:space="preserve"> kan</w:t>
      </w:r>
      <w:r w:rsidR="00CA552C" w:rsidRPr="004E5045">
        <w:rPr>
          <w:bCs/>
          <w:iCs/>
          <w:sz w:val="26"/>
          <w:szCs w:val="26"/>
        </w:rPr>
        <w:t>ë</w:t>
      </w:r>
      <w:r w:rsidR="005D2FA2" w:rsidRPr="004E5045">
        <w:rPr>
          <w:bCs/>
          <w:iCs/>
          <w:sz w:val="26"/>
          <w:szCs w:val="26"/>
        </w:rPr>
        <w:t xml:space="preserve"> interes n</w:t>
      </w:r>
      <w:r w:rsidR="00CA552C" w:rsidRPr="004E5045">
        <w:rPr>
          <w:bCs/>
          <w:iCs/>
          <w:sz w:val="26"/>
          <w:szCs w:val="26"/>
        </w:rPr>
        <w:t>ë</w:t>
      </w:r>
      <w:r w:rsidR="005D2FA2" w:rsidRPr="004E5045">
        <w:rPr>
          <w:bCs/>
          <w:iCs/>
          <w:sz w:val="26"/>
          <w:szCs w:val="26"/>
        </w:rPr>
        <w:t xml:space="preserve"> k</w:t>
      </w:r>
      <w:r w:rsidR="00CA552C" w:rsidRPr="004E5045">
        <w:rPr>
          <w:bCs/>
          <w:iCs/>
          <w:sz w:val="26"/>
          <w:szCs w:val="26"/>
        </w:rPr>
        <w:t>ë</w:t>
      </w:r>
      <w:r w:rsidR="005D2FA2" w:rsidRPr="004E5045">
        <w:rPr>
          <w:bCs/>
          <w:iCs/>
          <w:sz w:val="26"/>
          <w:szCs w:val="26"/>
        </w:rPr>
        <w:t>t</w:t>
      </w:r>
      <w:r w:rsidR="00CA552C" w:rsidRPr="004E5045">
        <w:rPr>
          <w:bCs/>
          <w:iCs/>
          <w:sz w:val="26"/>
          <w:szCs w:val="26"/>
        </w:rPr>
        <w:t>ë</w:t>
      </w:r>
      <w:r w:rsidR="005D2FA2" w:rsidRPr="004E5045">
        <w:rPr>
          <w:bCs/>
          <w:iCs/>
          <w:sz w:val="26"/>
          <w:szCs w:val="26"/>
        </w:rPr>
        <w:t xml:space="preserve"> proces si viktima t</w:t>
      </w:r>
      <w:r w:rsidR="00CA552C" w:rsidRPr="004E5045">
        <w:rPr>
          <w:bCs/>
          <w:iCs/>
          <w:sz w:val="26"/>
          <w:szCs w:val="26"/>
        </w:rPr>
        <w:t>ë</w:t>
      </w:r>
      <w:r w:rsidR="005D2FA2" w:rsidRPr="004E5045">
        <w:rPr>
          <w:bCs/>
          <w:iCs/>
          <w:sz w:val="26"/>
          <w:szCs w:val="26"/>
        </w:rPr>
        <w:t xml:space="preserve"> k</w:t>
      </w:r>
      <w:r w:rsidR="00CA552C" w:rsidRPr="004E5045">
        <w:rPr>
          <w:bCs/>
          <w:iCs/>
          <w:sz w:val="26"/>
          <w:szCs w:val="26"/>
        </w:rPr>
        <w:t>ë</w:t>
      </w:r>
      <w:r w:rsidR="005D2FA2" w:rsidRPr="004E5045">
        <w:rPr>
          <w:bCs/>
          <w:iCs/>
          <w:sz w:val="26"/>
          <w:szCs w:val="26"/>
        </w:rPr>
        <w:t>saj ve</w:t>
      </w:r>
      <w:r w:rsidR="00752CD2">
        <w:rPr>
          <w:bCs/>
          <w:iCs/>
          <w:sz w:val="26"/>
          <w:szCs w:val="26"/>
        </w:rPr>
        <w:t>për</w:t>
      </w:r>
      <w:r w:rsidR="005D2FA2" w:rsidRPr="004E5045">
        <w:rPr>
          <w:bCs/>
          <w:iCs/>
          <w:sz w:val="26"/>
          <w:szCs w:val="26"/>
        </w:rPr>
        <w:t xml:space="preserve"> penale ka edhe individ</w:t>
      </w:r>
      <w:r w:rsidR="001622F4">
        <w:rPr>
          <w:bCs/>
          <w:iCs/>
          <w:sz w:val="26"/>
          <w:szCs w:val="26"/>
        </w:rPr>
        <w:t>ë</w:t>
      </w:r>
      <w:r w:rsidR="005D2FA2" w:rsidRPr="004E5045">
        <w:rPr>
          <w:bCs/>
          <w:iCs/>
          <w:sz w:val="26"/>
          <w:szCs w:val="26"/>
        </w:rPr>
        <w:t xml:space="preserve"> t</w:t>
      </w:r>
      <w:r w:rsidR="00CA552C" w:rsidRPr="004E5045">
        <w:rPr>
          <w:bCs/>
          <w:iCs/>
          <w:sz w:val="26"/>
          <w:szCs w:val="26"/>
        </w:rPr>
        <w:t>ë</w:t>
      </w:r>
      <w:r w:rsidR="005D2FA2" w:rsidRPr="004E5045">
        <w:rPr>
          <w:bCs/>
          <w:iCs/>
          <w:sz w:val="26"/>
          <w:szCs w:val="26"/>
        </w:rPr>
        <w:t xml:space="preserve"> tjer</w:t>
      </w:r>
      <w:r w:rsidR="00CA552C" w:rsidRPr="004E5045">
        <w:rPr>
          <w:bCs/>
          <w:iCs/>
          <w:sz w:val="26"/>
          <w:szCs w:val="26"/>
        </w:rPr>
        <w:t>ë</w:t>
      </w:r>
      <w:r w:rsidR="005D2FA2" w:rsidRPr="004E5045">
        <w:rPr>
          <w:bCs/>
          <w:iCs/>
          <w:sz w:val="26"/>
          <w:szCs w:val="26"/>
        </w:rPr>
        <w:t xml:space="preserve"> duke p</w:t>
      </w:r>
      <w:r w:rsidR="00CA552C" w:rsidRPr="004E5045">
        <w:rPr>
          <w:bCs/>
          <w:iCs/>
          <w:sz w:val="26"/>
          <w:szCs w:val="26"/>
        </w:rPr>
        <w:t>ë</w:t>
      </w:r>
      <w:r w:rsidR="005D2FA2" w:rsidRPr="004E5045">
        <w:rPr>
          <w:bCs/>
          <w:iCs/>
          <w:sz w:val="26"/>
          <w:szCs w:val="26"/>
        </w:rPr>
        <w:t>rfshir</w:t>
      </w:r>
      <w:r w:rsidR="00CA552C" w:rsidRPr="004E5045">
        <w:rPr>
          <w:bCs/>
          <w:iCs/>
          <w:sz w:val="26"/>
          <w:szCs w:val="26"/>
        </w:rPr>
        <w:t>ë</w:t>
      </w:r>
      <w:r w:rsidR="005D2FA2" w:rsidRPr="004E5045">
        <w:rPr>
          <w:bCs/>
          <w:iCs/>
          <w:sz w:val="26"/>
          <w:szCs w:val="26"/>
        </w:rPr>
        <w:t xml:space="preserve"> k</w:t>
      </w:r>
      <w:r w:rsidR="00CA552C" w:rsidRPr="004E5045">
        <w:rPr>
          <w:bCs/>
          <w:iCs/>
          <w:sz w:val="26"/>
          <w:szCs w:val="26"/>
        </w:rPr>
        <w:t>ë</w:t>
      </w:r>
      <w:r w:rsidR="005D2FA2" w:rsidRPr="004E5045">
        <w:rPr>
          <w:bCs/>
          <w:iCs/>
          <w:sz w:val="26"/>
          <w:szCs w:val="26"/>
        </w:rPr>
        <w:t>tu edhe pal</w:t>
      </w:r>
      <w:r w:rsidR="00CA552C" w:rsidRPr="004E5045">
        <w:rPr>
          <w:bCs/>
          <w:iCs/>
          <w:sz w:val="26"/>
          <w:szCs w:val="26"/>
        </w:rPr>
        <w:t>ë</w:t>
      </w:r>
      <w:r w:rsidR="005D2FA2" w:rsidRPr="004E5045">
        <w:rPr>
          <w:bCs/>
          <w:iCs/>
          <w:sz w:val="26"/>
          <w:szCs w:val="26"/>
        </w:rPr>
        <w:t>n rekursuese q</w:t>
      </w:r>
      <w:r w:rsidR="00CA552C" w:rsidRPr="004E5045">
        <w:rPr>
          <w:bCs/>
          <w:iCs/>
          <w:sz w:val="26"/>
          <w:szCs w:val="26"/>
        </w:rPr>
        <w:t>ë</w:t>
      </w:r>
      <w:r w:rsidR="005D2FA2" w:rsidRPr="004E5045">
        <w:rPr>
          <w:bCs/>
          <w:iCs/>
          <w:sz w:val="26"/>
          <w:szCs w:val="26"/>
        </w:rPr>
        <w:t xml:space="preserve"> ka v</w:t>
      </w:r>
      <w:r w:rsidR="00CA552C" w:rsidRPr="004E5045">
        <w:rPr>
          <w:bCs/>
          <w:iCs/>
          <w:sz w:val="26"/>
          <w:szCs w:val="26"/>
        </w:rPr>
        <w:t>ë</w:t>
      </w:r>
      <w:r w:rsidR="005D2FA2" w:rsidRPr="004E5045">
        <w:rPr>
          <w:bCs/>
          <w:iCs/>
          <w:sz w:val="26"/>
          <w:szCs w:val="26"/>
        </w:rPr>
        <w:t>n</w:t>
      </w:r>
      <w:r w:rsidR="00CA552C" w:rsidRPr="004E5045">
        <w:rPr>
          <w:bCs/>
          <w:iCs/>
          <w:sz w:val="26"/>
          <w:szCs w:val="26"/>
        </w:rPr>
        <w:t>ë</w:t>
      </w:r>
      <w:r w:rsidR="005D2FA2" w:rsidRPr="004E5045">
        <w:rPr>
          <w:bCs/>
          <w:iCs/>
          <w:sz w:val="26"/>
          <w:szCs w:val="26"/>
        </w:rPr>
        <w:t xml:space="preserve"> n</w:t>
      </w:r>
      <w:r w:rsidR="00CA552C" w:rsidRPr="004E5045">
        <w:rPr>
          <w:bCs/>
          <w:iCs/>
          <w:sz w:val="26"/>
          <w:szCs w:val="26"/>
        </w:rPr>
        <w:t>ë</w:t>
      </w:r>
      <w:r w:rsidR="005D2FA2" w:rsidRPr="004E5045">
        <w:rPr>
          <w:bCs/>
          <w:iCs/>
          <w:sz w:val="26"/>
          <w:szCs w:val="26"/>
        </w:rPr>
        <w:t xml:space="preserve"> l</w:t>
      </w:r>
      <w:r w:rsidR="00CA552C" w:rsidRPr="004E5045">
        <w:rPr>
          <w:bCs/>
          <w:iCs/>
          <w:sz w:val="26"/>
          <w:szCs w:val="26"/>
        </w:rPr>
        <w:t>ë</w:t>
      </w:r>
      <w:r w:rsidR="005D2FA2" w:rsidRPr="004E5045">
        <w:rPr>
          <w:bCs/>
          <w:iCs/>
          <w:sz w:val="26"/>
          <w:szCs w:val="26"/>
        </w:rPr>
        <w:t>vizje Gjykat</w:t>
      </w:r>
      <w:r w:rsidR="00CA552C" w:rsidRPr="004E5045">
        <w:rPr>
          <w:bCs/>
          <w:iCs/>
          <w:sz w:val="26"/>
          <w:szCs w:val="26"/>
        </w:rPr>
        <w:t>ë</w:t>
      </w:r>
      <w:r w:rsidR="005D2FA2" w:rsidRPr="004E5045">
        <w:rPr>
          <w:bCs/>
          <w:iCs/>
          <w:sz w:val="26"/>
          <w:szCs w:val="26"/>
        </w:rPr>
        <w:t>n e Lart</w:t>
      </w:r>
      <w:r w:rsidR="00CA552C" w:rsidRPr="004E5045">
        <w:rPr>
          <w:bCs/>
          <w:iCs/>
          <w:sz w:val="26"/>
          <w:szCs w:val="26"/>
        </w:rPr>
        <w:t>ë</w:t>
      </w:r>
      <w:r w:rsidR="005D2FA2" w:rsidRPr="004E5045">
        <w:rPr>
          <w:bCs/>
          <w:iCs/>
          <w:sz w:val="26"/>
          <w:szCs w:val="26"/>
        </w:rPr>
        <w:t>.</w:t>
      </w:r>
    </w:p>
    <w:p w14:paraId="1AF0DD8D" w14:textId="5133E050" w:rsidR="00EF6BCB" w:rsidRPr="004E5045" w:rsidRDefault="00793FBC" w:rsidP="000515A3">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color w:val="000000"/>
          <w:sz w:val="26"/>
          <w:szCs w:val="26"/>
        </w:rPr>
        <w:t>Neni 34/4 i KPP (para ndryshimeve me ligjin nr. 35/2017) parashikon</w:t>
      </w:r>
      <w:r w:rsidR="007C41E6" w:rsidRPr="004E5045">
        <w:rPr>
          <w:color w:val="000000"/>
          <w:sz w:val="26"/>
          <w:szCs w:val="26"/>
        </w:rPr>
        <w:t>te</w:t>
      </w:r>
      <w:r w:rsidRPr="004E5045">
        <w:rPr>
          <w:color w:val="000000"/>
          <w:sz w:val="26"/>
          <w:szCs w:val="26"/>
        </w:rPr>
        <w:t xml:space="preserve"> se: “</w:t>
      </w:r>
      <w:r w:rsidRPr="004E5045">
        <w:rPr>
          <w:i/>
          <w:iCs/>
          <w:color w:val="000000"/>
          <w:sz w:val="26"/>
          <w:szCs w:val="26"/>
        </w:rPr>
        <w:t xml:space="preserve">4.  Dispozitat, që zbatohen për të pandehurin, zbatohen edhe për personin nën hetim, me përjashtim të rasteve kur ky Kod parashikon ndryshe. Ndaj këtij personi shtrihen edhe të drejtat dhe garancitë që janë parashikuar për të pandehurin”. </w:t>
      </w:r>
      <w:r w:rsidRPr="004E5045">
        <w:rPr>
          <w:color w:val="000000"/>
          <w:sz w:val="26"/>
          <w:szCs w:val="26"/>
        </w:rPr>
        <w:t>Po kështu</w:t>
      </w:r>
      <w:r w:rsidRPr="004E5045">
        <w:rPr>
          <w:i/>
          <w:iCs/>
          <w:color w:val="000000"/>
          <w:sz w:val="26"/>
          <w:szCs w:val="26"/>
        </w:rPr>
        <w:t xml:space="preserve">, </w:t>
      </w:r>
      <w:r w:rsidRPr="004E5045">
        <w:rPr>
          <w:color w:val="000000"/>
          <w:sz w:val="26"/>
          <w:szCs w:val="26"/>
        </w:rPr>
        <w:t>neni 34/a, pika 3</w:t>
      </w:r>
      <w:r w:rsidR="007C41E6" w:rsidRPr="004E5045">
        <w:rPr>
          <w:color w:val="000000"/>
          <w:sz w:val="26"/>
          <w:szCs w:val="26"/>
        </w:rPr>
        <w:t>,</w:t>
      </w:r>
      <w:r w:rsidRPr="004E5045">
        <w:rPr>
          <w:color w:val="000000"/>
          <w:sz w:val="26"/>
          <w:szCs w:val="26"/>
        </w:rPr>
        <w:t xml:space="preserve"> e KPP (ndryshuar me ligjin nr. 35/2017) parashikon se: “</w:t>
      </w:r>
      <w:r w:rsidRPr="004E5045">
        <w:rPr>
          <w:i/>
          <w:color w:val="000000"/>
          <w:sz w:val="26"/>
          <w:szCs w:val="26"/>
        </w:rPr>
        <w:t>3. Të drejtat dhe garancitë e parashikuara për të pandehurin zbatohen edhe për personin nën hetim dhe personin, të cilit i atribuohet vepra penale, me përjashtim të rasteve kur ky Kod parashikon ndryshe”</w:t>
      </w:r>
      <w:r w:rsidRPr="004E5045">
        <w:rPr>
          <w:color w:val="000000"/>
          <w:sz w:val="26"/>
          <w:szCs w:val="26"/>
        </w:rPr>
        <w:t>.</w:t>
      </w:r>
      <w:r w:rsidRPr="004E5045">
        <w:rPr>
          <w:bCs/>
          <w:color w:val="000000"/>
          <w:sz w:val="26"/>
          <w:szCs w:val="26"/>
        </w:rPr>
        <w:t xml:space="preserve"> </w:t>
      </w:r>
      <w:r w:rsidR="00EF6BCB" w:rsidRPr="004E5045">
        <w:rPr>
          <w:bCs/>
          <w:color w:val="000000"/>
          <w:sz w:val="26"/>
          <w:szCs w:val="26"/>
        </w:rPr>
        <w:t xml:space="preserve"> </w:t>
      </w:r>
    </w:p>
    <w:p w14:paraId="635D5A76" w14:textId="11F0BC6E" w:rsidR="00AC335F" w:rsidRPr="004E5045" w:rsidRDefault="00793FBC" w:rsidP="000515A3">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lastRenderedPageBreak/>
        <w:t>N</w:t>
      </w:r>
      <w:r w:rsidR="00AC335F" w:rsidRPr="004E5045">
        <w:rPr>
          <w:color w:val="000000"/>
          <w:sz w:val="26"/>
          <w:szCs w:val="26"/>
        </w:rPr>
        <w:t>ë çështjen objekt gjykimi -</w:t>
      </w:r>
      <w:r w:rsidRPr="004E5045">
        <w:rPr>
          <w:color w:val="000000"/>
          <w:sz w:val="26"/>
          <w:szCs w:val="26"/>
        </w:rPr>
        <w:t xml:space="preserve"> në kushtet kur kallëzimi i paraqitur ka qenë konkret dhe është drejtuar kundër shtetasve që kanë </w:t>
      </w:r>
      <w:r w:rsidR="000515A3" w:rsidRPr="004E5045">
        <w:rPr>
          <w:color w:val="000000"/>
          <w:sz w:val="26"/>
          <w:szCs w:val="26"/>
        </w:rPr>
        <w:t>qenë</w:t>
      </w:r>
      <w:r w:rsidR="00EF6BCB" w:rsidRPr="004E5045">
        <w:rPr>
          <w:color w:val="000000"/>
          <w:sz w:val="26"/>
          <w:szCs w:val="26"/>
        </w:rPr>
        <w:t xml:space="preserve"> njëkohësisht edhe </w:t>
      </w:r>
      <w:r w:rsidR="00EE5713" w:rsidRPr="004E5045">
        <w:rPr>
          <w:color w:val="000000"/>
          <w:sz w:val="26"/>
          <w:szCs w:val="26"/>
        </w:rPr>
        <w:t>titullarë</w:t>
      </w:r>
      <w:r w:rsidR="00EF6BCB" w:rsidRPr="004E5045">
        <w:rPr>
          <w:color w:val="000000"/>
          <w:sz w:val="26"/>
          <w:szCs w:val="26"/>
        </w:rPr>
        <w:t xml:space="preserve"> t</w:t>
      </w:r>
      <w:r w:rsidR="00CA4E88" w:rsidRPr="004E5045">
        <w:rPr>
          <w:color w:val="000000"/>
          <w:sz w:val="26"/>
          <w:szCs w:val="26"/>
        </w:rPr>
        <w:t>ë</w:t>
      </w:r>
      <w:r w:rsidR="00EF6BCB" w:rsidRPr="004E5045">
        <w:rPr>
          <w:color w:val="000000"/>
          <w:sz w:val="26"/>
          <w:szCs w:val="26"/>
        </w:rPr>
        <w:t xml:space="preserve"> dokumenteve/AMTP – objekt hetimi </w:t>
      </w:r>
      <w:r w:rsidR="00855F7A" w:rsidRPr="004E5045">
        <w:rPr>
          <w:color w:val="000000"/>
          <w:sz w:val="26"/>
          <w:szCs w:val="26"/>
        </w:rPr>
        <w:t>(midis t</w:t>
      </w:r>
      <w:r w:rsidR="00CA4E88" w:rsidRPr="004E5045">
        <w:rPr>
          <w:color w:val="000000"/>
          <w:sz w:val="26"/>
          <w:szCs w:val="26"/>
        </w:rPr>
        <w:t>ë</w:t>
      </w:r>
      <w:r w:rsidR="00855F7A" w:rsidRPr="004E5045">
        <w:rPr>
          <w:color w:val="000000"/>
          <w:sz w:val="26"/>
          <w:szCs w:val="26"/>
        </w:rPr>
        <w:t xml:space="preserve"> cil</w:t>
      </w:r>
      <w:r w:rsidR="00CA4E88" w:rsidRPr="004E5045">
        <w:rPr>
          <w:color w:val="000000"/>
          <w:sz w:val="26"/>
          <w:szCs w:val="26"/>
        </w:rPr>
        <w:t>ë</w:t>
      </w:r>
      <w:r w:rsidR="00855F7A" w:rsidRPr="004E5045">
        <w:rPr>
          <w:color w:val="000000"/>
          <w:sz w:val="26"/>
          <w:szCs w:val="26"/>
        </w:rPr>
        <w:t xml:space="preserve">ve rekursuesi Marash </w:t>
      </w:r>
      <w:r w:rsidR="004E5045">
        <w:rPr>
          <w:color w:val="000000"/>
          <w:sz w:val="26"/>
          <w:szCs w:val="26"/>
        </w:rPr>
        <w:t>Rahishta</w:t>
      </w:r>
      <w:r w:rsidR="00855F7A" w:rsidRPr="004E5045">
        <w:rPr>
          <w:color w:val="000000"/>
          <w:sz w:val="26"/>
          <w:szCs w:val="26"/>
        </w:rPr>
        <w:t xml:space="preserve">) </w:t>
      </w:r>
      <w:r w:rsidR="00EF6BCB" w:rsidRPr="004E5045">
        <w:rPr>
          <w:color w:val="000000"/>
          <w:sz w:val="26"/>
          <w:szCs w:val="26"/>
        </w:rPr>
        <w:t>- p</w:t>
      </w:r>
      <w:r w:rsidR="00CA4E88" w:rsidRPr="004E5045">
        <w:rPr>
          <w:color w:val="000000"/>
          <w:sz w:val="26"/>
          <w:szCs w:val="26"/>
        </w:rPr>
        <w:t>ë</w:t>
      </w:r>
      <w:r w:rsidR="00EF6BCB" w:rsidRPr="004E5045">
        <w:rPr>
          <w:color w:val="000000"/>
          <w:sz w:val="26"/>
          <w:szCs w:val="26"/>
        </w:rPr>
        <w:t>r t</w:t>
      </w:r>
      <w:r w:rsidR="00CA4E88" w:rsidRPr="004E5045">
        <w:rPr>
          <w:color w:val="000000"/>
          <w:sz w:val="26"/>
          <w:szCs w:val="26"/>
        </w:rPr>
        <w:t>ë</w:t>
      </w:r>
      <w:r w:rsidR="00EF6BCB" w:rsidRPr="004E5045">
        <w:rPr>
          <w:color w:val="000000"/>
          <w:sz w:val="26"/>
          <w:szCs w:val="26"/>
        </w:rPr>
        <w:t xml:space="preserve"> cilat prokurori ka konkluduar t</w:t>
      </w:r>
      <w:r w:rsidR="00CA4E88" w:rsidRPr="004E5045">
        <w:rPr>
          <w:color w:val="000000"/>
          <w:sz w:val="26"/>
          <w:szCs w:val="26"/>
        </w:rPr>
        <w:t>ë</w:t>
      </w:r>
      <w:r w:rsidR="00EF6BCB" w:rsidRPr="004E5045">
        <w:rPr>
          <w:color w:val="000000"/>
          <w:sz w:val="26"/>
          <w:szCs w:val="26"/>
        </w:rPr>
        <w:t xml:space="preserve"> verifikuar n</w:t>
      </w:r>
      <w:r w:rsidR="00CA4E88" w:rsidRPr="004E5045">
        <w:rPr>
          <w:color w:val="000000"/>
          <w:sz w:val="26"/>
          <w:szCs w:val="26"/>
        </w:rPr>
        <w:t>ë</w:t>
      </w:r>
      <w:r w:rsidR="00EF6BCB" w:rsidRPr="004E5045">
        <w:rPr>
          <w:color w:val="000000"/>
          <w:sz w:val="26"/>
          <w:szCs w:val="26"/>
        </w:rPr>
        <w:t xml:space="preserve"> kushtet e të falsitetit </w:t>
      </w:r>
      <w:r w:rsidR="00AC335F" w:rsidRPr="004E5045">
        <w:rPr>
          <w:color w:val="000000"/>
          <w:sz w:val="26"/>
          <w:szCs w:val="26"/>
        </w:rPr>
        <w:t>– pra n</w:t>
      </w:r>
      <w:r w:rsidR="00CA4E88" w:rsidRPr="004E5045">
        <w:rPr>
          <w:color w:val="000000"/>
          <w:sz w:val="26"/>
          <w:szCs w:val="26"/>
        </w:rPr>
        <w:t>ë</w:t>
      </w:r>
      <w:r w:rsidR="00AC335F" w:rsidRPr="004E5045">
        <w:rPr>
          <w:color w:val="000000"/>
          <w:sz w:val="26"/>
          <w:szCs w:val="26"/>
        </w:rPr>
        <w:t xml:space="preserve"> thelb - k</w:t>
      </w:r>
      <w:r w:rsidR="00CA4E88" w:rsidRPr="004E5045">
        <w:rPr>
          <w:color w:val="000000"/>
          <w:sz w:val="26"/>
          <w:szCs w:val="26"/>
        </w:rPr>
        <w:t>ë</w:t>
      </w:r>
      <w:r w:rsidR="00AC335F" w:rsidRPr="004E5045">
        <w:rPr>
          <w:color w:val="000000"/>
          <w:sz w:val="26"/>
          <w:szCs w:val="26"/>
        </w:rPr>
        <w:t>ta t</w:t>
      </w:r>
      <w:r w:rsidR="00CA4E88" w:rsidRPr="004E5045">
        <w:rPr>
          <w:color w:val="000000"/>
          <w:sz w:val="26"/>
          <w:szCs w:val="26"/>
        </w:rPr>
        <w:t>ë</w:t>
      </w:r>
      <w:r w:rsidR="00AC335F" w:rsidRPr="004E5045">
        <w:rPr>
          <w:color w:val="000000"/>
          <w:sz w:val="26"/>
          <w:szCs w:val="26"/>
        </w:rPr>
        <w:t xml:space="preserve"> fundit - konsiderohen p</w:t>
      </w:r>
      <w:r w:rsidR="00CA4E88" w:rsidRPr="004E5045">
        <w:rPr>
          <w:color w:val="000000"/>
          <w:sz w:val="26"/>
          <w:szCs w:val="26"/>
        </w:rPr>
        <w:t>ë</w:t>
      </w:r>
      <w:r w:rsidR="00AC335F" w:rsidRPr="004E5045">
        <w:rPr>
          <w:color w:val="000000"/>
          <w:sz w:val="26"/>
          <w:szCs w:val="26"/>
        </w:rPr>
        <w:t>rdoruesit/</w:t>
      </w:r>
      <w:r w:rsidR="00EE5713" w:rsidRPr="004E5045">
        <w:rPr>
          <w:color w:val="000000"/>
          <w:sz w:val="26"/>
          <w:szCs w:val="26"/>
        </w:rPr>
        <w:t>përfituesit</w:t>
      </w:r>
      <w:r w:rsidR="00AC335F" w:rsidRPr="004E5045">
        <w:rPr>
          <w:color w:val="000000"/>
          <w:sz w:val="26"/>
          <w:szCs w:val="26"/>
        </w:rPr>
        <w:t xml:space="preserve"> terminale t</w:t>
      </w:r>
      <w:r w:rsidR="00CA4E88" w:rsidRPr="004E5045">
        <w:rPr>
          <w:color w:val="000000"/>
          <w:sz w:val="26"/>
          <w:szCs w:val="26"/>
        </w:rPr>
        <w:t>ë</w:t>
      </w:r>
      <w:r w:rsidR="00AC335F" w:rsidRPr="004E5045">
        <w:rPr>
          <w:color w:val="000000"/>
          <w:sz w:val="26"/>
          <w:szCs w:val="26"/>
        </w:rPr>
        <w:t xml:space="preserve"> </w:t>
      </w:r>
      <w:r w:rsidR="00EE5713" w:rsidRPr="004E5045">
        <w:rPr>
          <w:color w:val="000000"/>
          <w:sz w:val="26"/>
          <w:szCs w:val="26"/>
        </w:rPr>
        <w:t>këtyre</w:t>
      </w:r>
      <w:r w:rsidR="006D249D">
        <w:rPr>
          <w:color w:val="000000"/>
          <w:sz w:val="26"/>
          <w:szCs w:val="26"/>
        </w:rPr>
        <w:t xml:space="preserve"> dokumentave “t</w:t>
      </w:r>
      <w:r w:rsidR="001622F4">
        <w:rPr>
          <w:color w:val="000000"/>
          <w:sz w:val="26"/>
          <w:szCs w:val="26"/>
        </w:rPr>
        <w:t>ë</w:t>
      </w:r>
      <w:r w:rsidR="00AC335F" w:rsidRPr="004E5045">
        <w:rPr>
          <w:color w:val="000000"/>
          <w:sz w:val="26"/>
          <w:szCs w:val="26"/>
        </w:rPr>
        <w:t xml:space="preserve"> falsifikuara” dhe </w:t>
      </w:r>
      <w:r w:rsidR="00855F7A" w:rsidRPr="004E5045">
        <w:rPr>
          <w:color w:val="000000"/>
          <w:sz w:val="26"/>
          <w:szCs w:val="26"/>
        </w:rPr>
        <w:t xml:space="preserve">- </w:t>
      </w:r>
      <w:r w:rsidR="006D249D">
        <w:rPr>
          <w:color w:val="000000"/>
          <w:sz w:val="26"/>
          <w:szCs w:val="26"/>
        </w:rPr>
        <w:t>p</w:t>
      </w:r>
      <w:r w:rsidR="001622F4">
        <w:rPr>
          <w:color w:val="000000"/>
          <w:sz w:val="26"/>
          <w:szCs w:val="26"/>
        </w:rPr>
        <w:t>ë</w:t>
      </w:r>
      <w:r w:rsidR="00AC335F" w:rsidRPr="004E5045">
        <w:rPr>
          <w:color w:val="000000"/>
          <w:sz w:val="26"/>
          <w:szCs w:val="26"/>
        </w:rPr>
        <w:t>rsa koh</w:t>
      </w:r>
      <w:r w:rsidR="00CA4E88" w:rsidRPr="004E5045">
        <w:rPr>
          <w:color w:val="000000"/>
          <w:sz w:val="26"/>
          <w:szCs w:val="26"/>
        </w:rPr>
        <w:t>ë</w:t>
      </w:r>
      <w:r w:rsidR="00AC335F" w:rsidRPr="004E5045">
        <w:rPr>
          <w:color w:val="000000"/>
          <w:sz w:val="26"/>
          <w:szCs w:val="26"/>
        </w:rPr>
        <w:t xml:space="preserve"> q</w:t>
      </w:r>
      <w:r w:rsidR="00CA4E88" w:rsidRPr="004E5045">
        <w:rPr>
          <w:color w:val="000000"/>
          <w:sz w:val="26"/>
          <w:szCs w:val="26"/>
        </w:rPr>
        <w:t>ë</w:t>
      </w:r>
      <w:r w:rsidR="00AC335F" w:rsidRPr="004E5045">
        <w:rPr>
          <w:color w:val="000000"/>
          <w:sz w:val="26"/>
          <w:szCs w:val="26"/>
        </w:rPr>
        <w:t xml:space="preserve"> </w:t>
      </w:r>
      <w:r w:rsidRPr="004E5045">
        <w:rPr>
          <w:color w:val="000000"/>
          <w:sz w:val="26"/>
          <w:szCs w:val="26"/>
        </w:rPr>
        <w:t>veprimet hetimore janë kryer</w:t>
      </w:r>
      <w:r w:rsidR="00E73ACD" w:rsidRPr="004E5045">
        <w:rPr>
          <w:color w:val="000000"/>
          <w:sz w:val="26"/>
          <w:szCs w:val="26"/>
        </w:rPr>
        <w:t>/adresuar</w:t>
      </w:r>
      <w:r w:rsidR="00AC335F" w:rsidRPr="004E5045">
        <w:rPr>
          <w:color w:val="000000"/>
          <w:sz w:val="26"/>
          <w:szCs w:val="26"/>
        </w:rPr>
        <w:t>/</w:t>
      </w:r>
      <w:r w:rsidR="000367A4">
        <w:rPr>
          <w:color w:val="000000"/>
          <w:sz w:val="26"/>
          <w:szCs w:val="26"/>
        </w:rPr>
        <w:t>p</w:t>
      </w:r>
      <w:r w:rsidR="00752CD2">
        <w:rPr>
          <w:color w:val="000000"/>
          <w:sz w:val="26"/>
          <w:szCs w:val="26"/>
        </w:rPr>
        <w:t>r</w:t>
      </w:r>
      <w:r w:rsidR="000367A4">
        <w:rPr>
          <w:color w:val="000000"/>
          <w:sz w:val="26"/>
          <w:szCs w:val="26"/>
        </w:rPr>
        <w:t>e</w:t>
      </w:r>
      <w:r w:rsidR="00AC335F" w:rsidRPr="004E5045">
        <w:rPr>
          <w:color w:val="000000"/>
          <w:sz w:val="26"/>
          <w:szCs w:val="26"/>
        </w:rPr>
        <w:t>j prokurorit -</w:t>
      </w:r>
      <w:r w:rsidR="00855F7A" w:rsidRPr="004E5045">
        <w:rPr>
          <w:color w:val="000000"/>
          <w:sz w:val="26"/>
          <w:szCs w:val="26"/>
        </w:rPr>
        <w:t xml:space="preserve"> ndaj këtyre shtetasve/</w:t>
      </w:r>
      <w:r w:rsidRPr="004E5045">
        <w:rPr>
          <w:color w:val="000000"/>
          <w:sz w:val="26"/>
          <w:szCs w:val="26"/>
        </w:rPr>
        <w:t xml:space="preserve">si mbajtës </w:t>
      </w:r>
      <w:r w:rsidR="00AC335F" w:rsidRPr="004E5045">
        <w:rPr>
          <w:color w:val="000000"/>
          <w:sz w:val="26"/>
          <w:szCs w:val="26"/>
        </w:rPr>
        <w:t xml:space="preserve">dhe </w:t>
      </w:r>
      <w:r w:rsidR="00E10838" w:rsidRPr="004E5045">
        <w:rPr>
          <w:color w:val="000000"/>
          <w:sz w:val="26"/>
          <w:szCs w:val="26"/>
        </w:rPr>
        <w:t>përdorues</w:t>
      </w:r>
      <w:r w:rsidR="00AC335F" w:rsidRPr="004E5045">
        <w:rPr>
          <w:color w:val="000000"/>
          <w:sz w:val="26"/>
          <w:szCs w:val="26"/>
        </w:rPr>
        <w:t xml:space="preserve"> </w:t>
      </w:r>
      <w:r w:rsidRPr="004E5045">
        <w:rPr>
          <w:color w:val="000000"/>
          <w:sz w:val="26"/>
          <w:szCs w:val="26"/>
        </w:rPr>
        <w:t>të titujve të pronësisë</w:t>
      </w:r>
      <w:r w:rsidR="00AC335F" w:rsidRPr="004E5045">
        <w:rPr>
          <w:color w:val="000000"/>
          <w:sz w:val="26"/>
          <w:szCs w:val="26"/>
        </w:rPr>
        <w:t xml:space="preserve"> </w:t>
      </w:r>
      <w:r w:rsidR="006D249D">
        <w:rPr>
          <w:color w:val="000000"/>
          <w:sz w:val="26"/>
          <w:szCs w:val="26"/>
        </w:rPr>
        <w:t>t</w:t>
      </w:r>
      <w:r w:rsidR="001622F4">
        <w:rPr>
          <w:color w:val="000000"/>
          <w:sz w:val="26"/>
          <w:szCs w:val="26"/>
        </w:rPr>
        <w:t>ë</w:t>
      </w:r>
      <w:r w:rsidR="00AC335F" w:rsidRPr="004E5045">
        <w:rPr>
          <w:color w:val="000000"/>
          <w:sz w:val="26"/>
          <w:szCs w:val="26"/>
        </w:rPr>
        <w:t xml:space="preserve"> </w:t>
      </w:r>
      <w:r w:rsidR="00EE5713" w:rsidRPr="004E5045">
        <w:rPr>
          <w:color w:val="000000"/>
          <w:sz w:val="26"/>
          <w:szCs w:val="26"/>
        </w:rPr>
        <w:t>përfituara</w:t>
      </w:r>
      <w:r w:rsidR="006D249D">
        <w:rPr>
          <w:color w:val="000000"/>
          <w:sz w:val="26"/>
          <w:szCs w:val="26"/>
        </w:rPr>
        <w:t xml:space="preserve"> n</w:t>
      </w:r>
      <w:r w:rsidR="001622F4">
        <w:rPr>
          <w:color w:val="000000"/>
          <w:sz w:val="26"/>
          <w:szCs w:val="26"/>
        </w:rPr>
        <w:t>ë</w:t>
      </w:r>
      <w:r w:rsidR="00AC335F" w:rsidRPr="004E5045">
        <w:rPr>
          <w:color w:val="000000"/>
          <w:sz w:val="26"/>
          <w:szCs w:val="26"/>
        </w:rPr>
        <w:t xml:space="preserve"> </w:t>
      </w:r>
      <w:r w:rsidR="00EE5713" w:rsidRPr="004E5045">
        <w:rPr>
          <w:color w:val="000000"/>
          <w:sz w:val="26"/>
          <w:szCs w:val="26"/>
        </w:rPr>
        <w:t>këto</w:t>
      </w:r>
      <w:r w:rsidR="00AC335F" w:rsidRPr="004E5045">
        <w:rPr>
          <w:color w:val="000000"/>
          <w:sz w:val="26"/>
          <w:szCs w:val="26"/>
        </w:rPr>
        <w:t xml:space="preserve"> kushte “t</w:t>
      </w:r>
      <w:r w:rsidR="00CA4E88" w:rsidRPr="004E5045">
        <w:rPr>
          <w:color w:val="000000"/>
          <w:sz w:val="26"/>
          <w:szCs w:val="26"/>
        </w:rPr>
        <w:t>ë</w:t>
      </w:r>
      <w:r w:rsidR="00AC335F" w:rsidRPr="004E5045">
        <w:rPr>
          <w:color w:val="000000"/>
          <w:sz w:val="26"/>
          <w:szCs w:val="26"/>
        </w:rPr>
        <w:t xml:space="preserve"> falsitetit”</w:t>
      </w:r>
      <w:r w:rsidRPr="004E5045">
        <w:rPr>
          <w:color w:val="000000"/>
          <w:sz w:val="26"/>
          <w:szCs w:val="26"/>
        </w:rPr>
        <w:t xml:space="preserve"> pavarësisht </w:t>
      </w:r>
      <w:r w:rsidR="008E46E9" w:rsidRPr="004E5045">
        <w:rPr>
          <w:color w:val="000000"/>
          <w:sz w:val="26"/>
          <w:szCs w:val="26"/>
        </w:rPr>
        <w:t>faktit q</w:t>
      </w:r>
      <w:r w:rsidR="00CA4E88" w:rsidRPr="004E5045">
        <w:rPr>
          <w:color w:val="000000"/>
          <w:sz w:val="26"/>
          <w:szCs w:val="26"/>
        </w:rPr>
        <w:t>ë</w:t>
      </w:r>
      <w:r w:rsidR="008E46E9" w:rsidRPr="004E5045">
        <w:rPr>
          <w:color w:val="000000"/>
          <w:sz w:val="26"/>
          <w:szCs w:val="26"/>
        </w:rPr>
        <w:t xml:space="preserve"> procedimi penal i regjistruar </w:t>
      </w:r>
      <w:r w:rsidR="00E10838" w:rsidRPr="004E5045">
        <w:rPr>
          <w:color w:val="000000"/>
          <w:sz w:val="26"/>
          <w:szCs w:val="26"/>
        </w:rPr>
        <w:t>për</w:t>
      </w:r>
      <w:r w:rsidR="00E73ACD" w:rsidRPr="004E5045">
        <w:rPr>
          <w:color w:val="000000"/>
          <w:sz w:val="26"/>
          <w:szCs w:val="26"/>
        </w:rPr>
        <w:t xml:space="preserve"> </w:t>
      </w:r>
      <w:r w:rsidR="00EE5713" w:rsidRPr="004E5045">
        <w:rPr>
          <w:color w:val="000000"/>
          <w:sz w:val="26"/>
          <w:szCs w:val="26"/>
        </w:rPr>
        <w:t>veprën</w:t>
      </w:r>
      <w:r w:rsidR="008E46E9" w:rsidRPr="004E5045">
        <w:rPr>
          <w:color w:val="000000"/>
          <w:sz w:val="26"/>
          <w:szCs w:val="26"/>
        </w:rPr>
        <w:t xml:space="preserve"> penale t</w:t>
      </w:r>
      <w:r w:rsidR="001622F4">
        <w:rPr>
          <w:color w:val="000000"/>
          <w:sz w:val="26"/>
          <w:szCs w:val="26"/>
        </w:rPr>
        <w:t>ë</w:t>
      </w:r>
      <w:r w:rsidR="008E46E9" w:rsidRPr="004E5045">
        <w:rPr>
          <w:color w:val="000000"/>
          <w:sz w:val="26"/>
          <w:szCs w:val="26"/>
        </w:rPr>
        <w:t xml:space="preserve"> “</w:t>
      </w:r>
      <w:r w:rsidR="00EE5713" w:rsidRPr="004E5045">
        <w:rPr>
          <w:color w:val="000000"/>
          <w:sz w:val="26"/>
          <w:szCs w:val="26"/>
        </w:rPr>
        <w:t>falsifikimit</w:t>
      </w:r>
      <w:r w:rsidR="008E46E9" w:rsidRPr="004E5045">
        <w:rPr>
          <w:color w:val="000000"/>
          <w:sz w:val="26"/>
          <w:szCs w:val="26"/>
        </w:rPr>
        <w:t xml:space="preserve"> t</w:t>
      </w:r>
      <w:r w:rsidR="001622F4">
        <w:rPr>
          <w:color w:val="000000"/>
          <w:sz w:val="26"/>
          <w:szCs w:val="26"/>
        </w:rPr>
        <w:t>ë</w:t>
      </w:r>
      <w:r w:rsidR="008E46E9" w:rsidRPr="004E5045">
        <w:rPr>
          <w:color w:val="000000"/>
          <w:sz w:val="26"/>
          <w:szCs w:val="26"/>
        </w:rPr>
        <w:t xml:space="preserve"> dokumenteve”, </w:t>
      </w:r>
      <w:r w:rsidR="00E73ACD" w:rsidRPr="004E5045">
        <w:rPr>
          <w:color w:val="000000"/>
          <w:sz w:val="26"/>
          <w:szCs w:val="26"/>
        </w:rPr>
        <w:t>t</w:t>
      </w:r>
      <w:r w:rsidR="00CA4E88" w:rsidRPr="004E5045">
        <w:rPr>
          <w:color w:val="000000"/>
          <w:sz w:val="26"/>
          <w:szCs w:val="26"/>
        </w:rPr>
        <w:t>ë</w:t>
      </w:r>
      <w:r w:rsidR="00E73ACD" w:rsidRPr="004E5045">
        <w:rPr>
          <w:color w:val="000000"/>
          <w:sz w:val="26"/>
          <w:szCs w:val="26"/>
        </w:rPr>
        <w:t xml:space="preserve"> parashikuar </w:t>
      </w:r>
      <w:r w:rsidR="00737C99" w:rsidRPr="004E5045">
        <w:rPr>
          <w:color w:val="000000"/>
          <w:sz w:val="26"/>
          <w:szCs w:val="26"/>
        </w:rPr>
        <w:t>nga neni 186/2</w:t>
      </w:r>
      <w:r w:rsidR="00E73ACD" w:rsidRPr="004E5045">
        <w:rPr>
          <w:color w:val="000000"/>
          <w:sz w:val="26"/>
          <w:szCs w:val="26"/>
        </w:rPr>
        <w:t xml:space="preserve"> i Kodit Penal -</w:t>
      </w:r>
      <w:r w:rsidR="008E46E9" w:rsidRPr="004E5045">
        <w:rPr>
          <w:color w:val="000000"/>
          <w:sz w:val="26"/>
          <w:szCs w:val="26"/>
        </w:rPr>
        <w:t xml:space="preserve"> </w:t>
      </w:r>
      <w:r w:rsidR="00E10838" w:rsidRPr="004E5045">
        <w:rPr>
          <w:color w:val="000000"/>
          <w:sz w:val="26"/>
          <w:szCs w:val="26"/>
        </w:rPr>
        <w:t>është</w:t>
      </w:r>
      <w:r w:rsidR="008E46E9" w:rsidRPr="004E5045">
        <w:rPr>
          <w:color w:val="000000"/>
          <w:sz w:val="26"/>
          <w:szCs w:val="26"/>
        </w:rPr>
        <w:t xml:space="preserve"> pushuar (</w:t>
      </w:r>
      <w:r w:rsidR="00E10838" w:rsidRPr="004E5045">
        <w:rPr>
          <w:color w:val="000000"/>
          <w:sz w:val="26"/>
          <w:szCs w:val="26"/>
        </w:rPr>
        <w:t>kërkesë</w:t>
      </w:r>
      <w:r w:rsidR="008E46E9" w:rsidRPr="004E5045">
        <w:rPr>
          <w:color w:val="000000"/>
          <w:sz w:val="26"/>
          <w:szCs w:val="26"/>
        </w:rPr>
        <w:t xml:space="preserve"> e prokurorit </w:t>
      </w:r>
      <w:r w:rsidR="00E10838" w:rsidRPr="004E5045">
        <w:rPr>
          <w:color w:val="000000"/>
          <w:sz w:val="26"/>
          <w:szCs w:val="26"/>
        </w:rPr>
        <w:t>për</w:t>
      </w:r>
      <w:r w:rsidR="008E46E9" w:rsidRPr="004E5045">
        <w:rPr>
          <w:color w:val="000000"/>
          <w:sz w:val="26"/>
          <w:szCs w:val="26"/>
        </w:rPr>
        <w:t xml:space="preserve"> pushim) </w:t>
      </w:r>
      <w:r w:rsidR="00E10838" w:rsidRPr="004E5045">
        <w:rPr>
          <w:color w:val="000000"/>
          <w:sz w:val="26"/>
          <w:szCs w:val="26"/>
        </w:rPr>
        <w:t>për</w:t>
      </w:r>
      <w:r w:rsidR="008E46E9" w:rsidRPr="004E5045">
        <w:rPr>
          <w:color w:val="000000"/>
          <w:sz w:val="26"/>
          <w:szCs w:val="26"/>
        </w:rPr>
        <w:t xml:space="preserve"> shkak t</w:t>
      </w:r>
      <w:r w:rsidR="00CA4E88" w:rsidRPr="004E5045">
        <w:rPr>
          <w:color w:val="000000"/>
          <w:sz w:val="26"/>
          <w:szCs w:val="26"/>
        </w:rPr>
        <w:t>ë</w:t>
      </w:r>
      <w:r w:rsidR="008E46E9" w:rsidRPr="004E5045">
        <w:rPr>
          <w:color w:val="000000"/>
          <w:sz w:val="26"/>
          <w:szCs w:val="26"/>
        </w:rPr>
        <w:t xml:space="preserve"> </w:t>
      </w:r>
      <w:r w:rsidR="00E73ACD" w:rsidRPr="004E5045">
        <w:rPr>
          <w:color w:val="000000"/>
          <w:sz w:val="26"/>
          <w:szCs w:val="26"/>
        </w:rPr>
        <w:t>parashkrimit t</w:t>
      </w:r>
      <w:r w:rsidR="00CA4E88" w:rsidRPr="004E5045">
        <w:rPr>
          <w:color w:val="000000"/>
          <w:sz w:val="26"/>
          <w:szCs w:val="26"/>
        </w:rPr>
        <w:t>ë</w:t>
      </w:r>
      <w:r w:rsidR="00E73ACD" w:rsidRPr="004E5045">
        <w:rPr>
          <w:color w:val="000000"/>
          <w:sz w:val="26"/>
          <w:szCs w:val="26"/>
        </w:rPr>
        <w:t xml:space="preserve"> </w:t>
      </w:r>
      <w:r w:rsidR="00E10838" w:rsidRPr="004E5045">
        <w:rPr>
          <w:color w:val="000000"/>
          <w:sz w:val="26"/>
          <w:szCs w:val="26"/>
        </w:rPr>
        <w:t>veprës</w:t>
      </w:r>
      <w:r w:rsidR="00E73ACD" w:rsidRPr="004E5045">
        <w:rPr>
          <w:color w:val="000000"/>
          <w:sz w:val="26"/>
          <w:szCs w:val="26"/>
        </w:rPr>
        <w:t xml:space="preserve"> penale t</w:t>
      </w:r>
      <w:r w:rsidR="00CA4E88" w:rsidRPr="004E5045">
        <w:rPr>
          <w:color w:val="000000"/>
          <w:sz w:val="26"/>
          <w:szCs w:val="26"/>
        </w:rPr>
        <w:t>ë</w:t>
      </w:r>
      <w:r w:rsidR="00E73ACD" w:rsidRPr="004E5045">
        <w:rPr>
          <w:color w:val="000000"/>
          <w:sz w:val="26"/>
          <w:szCs w:val="26"/>
        </w:rPr>
        <w:t xml:space="preserve"> regjistruar</w:t>
      </w:r>
      <w:r w:rsidR="008E46E9" w:rsidRPr="004E5045">
        <w:rPr>
          <w:color w:val="000000"/>
          <w:sz w:val="26"/>
          <w:szCs w:val="26"/>
        </w:rPr>
        <w:t xml:space="preserve"> </w:t>
      </w:r>
      <w:r w:rsidRPr="004E5045">
        <w:rPr>
          <w:color w:val="000000"/>
          <w:sz w:val="26"/>
          <w:szCs w:val="26"/>
        </w:rPr>
        <w:t xml:space="preserve"> </w:t>
      </w:r>
      <w:r w:rsidR="007C41E6" w:rsidRPr="004E5045">
        <w:rPr>
          <w:color w:val="000000"/>
          <w:sz w:val="26"/>
          <w:szCs w:val="26"/>
        </w:rPr>
        <w:t xml:space="preserve">-  njoftimi i tyre </w:t>
      </w:r>
      <w:r w:rsidRPr="004E5045">
        <w:rPr>
          <w:color w:val="000000"/>
          <w:sz w:val="26"/>
          <w:szCs w:val="26"/>
        </w:rPr>
        <w:t xml:space="preserve"> për tu paraqitur në gjykim, </w:t>
      </w:r>
      <w:r w:rsidR="007C41E6" w:rsidRPr="004E5045">
        <w:rPr>
          <w:color w:val="000000"/>
          <w:sz w:val="26"/>
          <w:szCs w:val="26"/>
        </w:rPr>
        <w:t>n</w:t>
      </w:r>
      <w:r w:rsidR="00CA4E88" w:rsidRPr="004E5045">
        <w:rPr>
          <w:color w:val="000000"/>
          <w:sz w:val="26"/>
          <w:szCs w:val="26"/>
        </w:rPr>
        <w:t>ë</w:t>
      </w:r>
      <w:r w:rsidR="006D249D">
        <w:rPr>
          <w:color w:val="000000"/>
          <w:sz w:val="26"/>
          <w:szCs w:val="26"/>
        </w:rPr>
        <w:t xml:space="preserve"> cil</w:t>
      </w:r>
      <w:r w:rsidR="001622F4">
        <w:rPr>
          <w:color w:val="000000"/>
          <w:sz w:val="26"/>
          <w:szCs w:val="26"/>
        </w:rPr>
        <w:t>ë</w:t>
      </w:r>
      <w:r w:rsidR="007C41E6" w:rsidRPr="004E5045">
        <w:rPr>
          <w:color w:val="000000"/>
          <w:sz w:val="26"/>
          <w:szCs w:val="26"/>
        </w:rPr>
        <w:t>sin</w:t>
      </w:r>
      <w:r w:rsidR="001622F4">
        <w:rPr>
          <w:color w:val="000000"/>
          <w:sz w:val="26"/>
          <w:szCs w:val="26"/>
        </w:rPr>
        <w:t>ë</w:t>
      </w:r>
      <w:r w:rsidR="007C41E6" w:rsidRPr="004E5045">
        <w:rPr>
          <w:color w:val="000000"/>
          <w:sz w:val="26"/>
          <w:szCs w:val="26"/>
        </w:rPr>
        <w:t xml:space="preserve"> e personave ndaj t</w:t>
      </w:r>
      <w:r w:rsidR="00CA4E88" w:rsidRPr="004E5045">
        <w:rPr>
          <w:color w:val="000000"/>
          <w:sz w:val="26"/>
          <w:szCs w:val="26"/>
        </w:rPr>
        <w:t>ë</w:t>
      </w:r>
      <w:r w:rsidR="007C41E6" w:rsidRPr="004E5045">
        <w:rPr>
          <w:color w:val="000000"/>
          <w:sz w:val="26"/>
          <w:szCs w:val="26"/>
        </w:rPr>
        <w:t xml:space="preserve"> </w:t>
      </w:r>
      <w:r w:rsidR="00E10838" w:rsidRPr="004E5045">
        <w:rPr>
          <w:color w:val="000000"/>
          <w:sz w:val="26"/>
          <w:szCs w:val="26"/>
        </w:rPr>
        <w:t>cilëve</w:t>
      </w:r>
      <w:r w:rsidR="007C41E6" w:rsidRPr="004E5045">
        <w:rPr>
          <w:color w:val="000000"/>
          <w:sz w:val="26"/>
          <w:szCs w:val="26"/>
        </w:rPr>
        <w:t xml:space="preserve"> </w:t>
      </w:r>
      <w:r w:rsidR="00E10838" w:rsidRPr="004E5045">
        <w:rPr>
          <w:color w:val="000000"/>
          <w:sz w:val="26"/>
          <w:szCs w:val="26"/>
        </w:rPr>
        <w:t>është</w:t>
      </w:r>
      <w:r w:rsidR="007C41E6" w:rsidRPr="004E5045">
        <w:rPr>
          <w:color w:val="000000"/>
          <w:sz w:val="26"/>
          <w:szCs w:val="26"/>
        </w:rPr>
        <w:t xml:space="preserve"> hetuar (</w:t>
      </w:r>
      <w:r w:rsidR="00E10838" w:rsidRPr="004E5045">
        <w:rPr>
          <w:color w:val="000000"/>
          <w:sz w:val="26"/>
          <w:szCs w:val="26"/>
        </w:rPr>
        <w:t>me gjithë</w:t>
      </w:r>
      <w:r w:rsidR="007C41E6" w:rsidRPr="004E5045">
        <w:rPr>
          <w:color w:val="000000"/>
          <w:sz w:val="26"/>
          <w:szCs w:val="26"/>
        </w:rPr>
        <w:t xml:space="preserve"> konkludimin/</w:t>
      </w:r>
      <w:r w:rsidR="00E10838" w:rsidRPr="004E5045">
        <w:rPr>
          <w:color w:val="000000"/>
          <w:sz w:val="26"/>
          <w:szCs w:val="26"/>
        </w:rPr>
        <w:t>ndër</w:t>
      </w:r>
      <w:r w:rsidR="00752CD2">
        <w:rPr>
          <w:color w:val="000000"/>
          <w:sz w:val="26"/>
          <w:szCs w:val="26"/>
        </w:rPr>
        <w:t>për</w:t>
      </w:r>
      <w:r w:rsidR="00E10838" w:rsidRPr="004E5045">
        <w:rPr>
          <w:color w:val="000000"/>
          <w:sz w:val="26"/>
          <w:szCs w:val="26"/>
        </w:rPr>
        <w:t>rjen</w:t>
      </w:r>
      <w:r w:rsidR="007C41E6" w:rsidRPr="004E5045">
        <w:rPr>
          <w:color w:val="000000"/>
          <w:sz w:val="26"/>
          <w:szCs w:val="26"/>
        </w:rPr>
        <w:t xml:space="preserve"> e hetimit t</w:t>
      </w:r>
      <w:r w:rsidR="001622F4">
        <w:rPr>
          <w:color w:val="000000"/>
          <w:sz w:val="26"/>
          <w:szCs w:val="26"/>
        </w:rPr>
        <w:t>ë</w:t>
      </w:r>
      <w:r w:rsidR="007C41E6" w:rsidRPr="004E5045">
        <w:rPr>
          <w:color w:val="000000"/>
          <w:sz w:val="26"/>
          <w:szCs w:val="26"/>
        </w:rPr>
        <w:t xml:space="preserve"> regjistruar p</w:t>
      </w:r>
      <w:r w:rsidR="001622F4">
        <w:rPr>
          <w:color w:val="000000"/>
          <w:sz w:val="26"/>
          <w:szCs w:val="26"/>
        </w:rPr>
        <w:t>ë</w:t>
      </w:r>
      <w:r w:rsidR="007C41E6" w:rsidRPr="004E5045">
        <w:rPr>
          <w:color w:val="000000"/>
          <w:sz w:val="26"/>
          <w:szCs w:val="26"/>
        </w:rPr>
        <w:t>r shkak t</w:t>
      </w:r>
      <w:r w:rsidR="001622F4">
        <w:rPr>
          <w:color w:val="000000"/>
          <w:sz w:val="26"/>
          <w:szCs w:val="26"/>
        </w:rPr>
        <w:t>ë</w:t>
      </w:r>
      <w:r w:rsidR="007C41E6" w:rsidRPr="004E5045">
        <w:rPr>
          <w:color w:val="000000"/>
          <w:sz w:val="26"/>
          <w:szCs w:val="26"/>
        </w:rPr>
        <w:t xml:space="preserve"> nd</w:t>
      </w:r>
      <w:r w:rsidR="001622F4">
        <w:rPr>
          <w:color w:val="000000"/>
          <w:sz w:val="26"/>
          <w:szCs w:val="26"/>
        </w:rPr>
        <w:t>ë</w:t>
      </w:r>
      <w:r w:rsidR="007C41E6" w:rsidRPr="004E5045">
        <w:rPr>
          <w:color w:val="000000"/>
          <w:sz w:val="26"/>
          <w:szCs w:val="26"/>
        </w:rPr>
        <w:t>rhyrjes s</w:t>
      </w:r>
      <w:r w:rsidR="001622F4">
        <w:rPr>
          <w:color w:val="000000"/>
          <w:sz w:val="26"/>
          <w:szCs w:val="26"/>
        </w:rPr>
        <w:t>ë</w:t>
      </w:r>
      <w:r w:rsidR="007C41E6" w:rsidRPr="004E5045">
        <w:rPr>
          <w:color w:val="000000"/>
          <w:sz w:val="26"/>
          <w:szCs w:val="26"/>
        </w:rPr>
        <w:t xml:space="preserve"> “parashkrimit” t</w:t>
      </w:r>
      <w:r w:rsidR="001622F4">
        <w:rPr>
          <w:color w:val="000000"/>
          <w:sz w:val="26"/>
          <w:szCs w:val="26"/>
        </w:rPr>
        <w:t>ë</w:t>
      </w:r>
      <w:r w:rsidR="007C41E6" w:rsidRPr="004E5045">
        <w:rPr>
          <w:color w:val="000000"/>
          <w:sz w:val="26"/>
          <w:szCs w:val="26"/>
        </w:rPr>
        <w:t xml:space="preserve"> ndjekjes penale)  aq m</w:t>
      </w:r>
      <w:r w:rsidR="001622F4">
        <w:rPr>
          <w:color w:val="000000"/>
          <w:sz w:val="26"/>
          <w:szCs w:val="26"/>
        </w:rPr>
        <w:t>ë</w:t>
      </w:r>
      <w:r w:rsidR="007C41E6" w:rsidRPr="004E5045">
        <w:rPr>
          <w:color w:val="000000"/>
          <w:sz w:val="26"/>
          <w:szCs w:val="26"/>
        </w:rPr>
        <w:t xml:space="preserve"> </w:t>
      </w:r>
      <w:r w:rsidR="00E10838" w:rsidRPr="004E5045">
        <w:rPr>
          <w:color w:val="000000"/>
          <w:sz w:val="26"/>
          <w:szCs w:val="26"/>
        </w:rPr>
        <w:t>tepër</w:t>
      </w:r>
      <w:r w:rsidR="007C41E6" w:rsidRPr="004E5045">
        <w:rPr>
          <w:color w:val="000000"/>
          <w:sz w:val="26"/>
          <w:szCs w:val="26"/>
        </w:rPr>
        <w:t xml:space="preserve"> n</w:t>
      </w:r>
      <w:r w:rsidR="001622F4">
        <w:rPr>
          <w:color w:val="000000"/>
          <w:sz w:val="26"/>
          <w:szCs w:val="26"/>
        </w:rPr>
        <w:t>ë</w:t>
      </w:r>
      <w:r w:rsidR="007C41E6" w:rsidRPr="004E5045">
        <w:rPr>
          <w:color w:val="000000"/>
          <w:sz w:val="26"/>
          <w:szCs w:val="26"/>
        </w:rPr>
        <w:t xml:space="preserve"> kushtet kur (</w:t>
      </w:r>
      <w:r w:rsidR="000367A4">
        <w:rPr>
          <w:color w:val="000000"/>
          <w:sz w:val="26"/>
          <w:szCs w:val="26"/>
        </w:rPr>
        <w:t>p</w:t>
      </w:r>
      <w:r w:rsidR="00752CD2">
        <w:rPr>
          <w:color w:val="000000"/>
          <w:sz w:val="26"/>
          <w:szCs w:val="26"/>
        </w:rPr>
        <w:t>r</w:t>
      </w:r>
      <w:r w:rsidR="000367A4">
        <w:rPr>
          <w:color w:val="000000"/>
          <w:sz w:val="26"/>
          <w:szCs w:val="26"/>
        </w:rPr>
        <w:t>e</w:t>
      </w:r>
      <w:r w:rsidR="007C41E6" w:rsidRPr="004E5045">
        <w:rPr>
          <w:color w:val="000000"/>
          <w:sz w:val="26"/>
          <w:szCs w:val="26"/>
        </w:rPr>
        <w:t>j gjykatave t</w:t>
      </w:r>
      <w:r w:rsidR="00CA4E88" w:rsidRPr="004E5045">
        <w:rPr>
          <w:color w:val="000000"/>
          <w:sz w:val="26"/>
          <w:szCs w:val="26"/>
        </w:rPr>
        <w:t>ë</w:t>
      </w:r>
      <w:r w:rsidR="007C41E6" w:rsidRPr="004E5045">
        <w:rPr>
          <w:color w:val="000000"/>
          <w:sz w:val="26"/>
          <w:szCs w:val="26"/>
        </w:rPr>
        <w:t xml:space="preserve"> hetimit paraprak mbi </w:t>
      </w:r>
      <w:r w:rsidR="00E10838" w:rsidRPr="004E5045">
        <w:rPr>
          <w:color w:val="000000"/>
          <w:sz w:val="26"/>
          <w:szCs w:val="26"/>
        </w:rPr>
        <w:t>kërkesën</w:t>
      </w:r>
      <w:r w:rsidR="007C41E6" w:rsidRPr="004E5045">
        <w:rPr>
          <w:color w:val="000000"/>
          <w:sz w:val="26"/>
          <w:szCs w:val="26"/>
        </w:rPr>
        <w:t xml:space="preserve"> e prokurorit) </w:t>
      </w:r>
      <w:r w:rsidR="00E10838" w:rsidRPr="004E5045">
        <w:rPr>
          <w:color w:val="000000"/>
          <w:sz w:val="26"/>
          <w:szCs w:val="26"/>
        </w:rPr>
        <w:t>është</w:t>
      </w:r>
      <w:r w:rsidR="007C41E6" w:rsidRPr="004E5045">
        <w:rPr>
          <w:color w:val="000000"/>
          <w:sz w:val="26"/>
          <w:szCs w:val="26"/>
        </w:rPr>
        <w:t xml:space="preserve"> disponuar</w:t>
      </w:r>
      <w:r w:rsidR="006D249D">
        <w:rPr>
          <w:color w:val="000000"/>
          <w:sz w:val="26"/>
          <w:szCs w:val="26"/>
        </w:rPr>
        <w:t>/urdh</w:t>
      </w:r>
      <w:r w:rsidR="001622F4">
        <w:rPr>
          <w:color w:val="000000"/>
          <w:sz w:val="26"/>
          <w:szCs w:val="26"/>
        </w:rPr>
        <w:t>ë</w:t>
      </w:r>
      <w:r w:rsidR="00855F7A" w:rsidRPr="004E5045">
        <w:rPr>
          <w:color w:val="000000"/>
          <w:sz w:val="26"/>
          <w:szCs w:val="26"/>
        </w:rPr>
        <w:t xml:space="preserve">ruar/A.SH.K. /Drejtoria </w:t>
      </w:r>
      <w:r w:rsidR="00031D68" w:rsidRPr="004E5045">
        <w:rPr>
          <w:color w:val="000000"/>
          <w:sz w:val="26"/>
          <w:szCs w:val="26"/>
        </w:rPr>
        <w:t>R</w:t>
      </w:r>
      <w:r w:rsidR="00855F7A" w:rsidRPr="004E5045">
        <w:rPr>
          <w:color w:val="000000"/>
          <w:sz w:val="26"/>
          <w:szCs w:val="26"/>
        </w:rPr>
        <w:t>ajonale Lezh</w:t>
      </w:r>
      <w:r w:rsidR="00CA4E88" w:rsidRPr="004E5045">
        <w:rPr>
          <w:color w:val="000000"/>
          <w:sz w:val="26"/>
          <w:szCs w:val="26"/>
        </w:rPr>
        <w:t>ë</w:t>
      </w:r>
      <w:r w:rsidR="00855F7A" w:rsidRPr="004E5045">
        <w:rPr>
          <w:color w:val="000000"/>
          <w:sz w:val="26"/>
          <w:szCs w:val="26"/>
        </w:rPr>
        <w:t xml:space="preserve"> edhe </w:t>
      </w:r>
      <w:r w:rsidR="00031D68" w:rsidRPr="004E5045">
        <w:rPr>
          <w:color w:val="000000"/>
          <w:sz w:val="26"/>
          <w:szCs w:val="26"/>
        </w:rPr>
        <w:t>për</w:t>
      </w:r>
      <w:r w:rsidR="00855F7A" w:rsidRPr="004E5045">
        <w:rPr>
          <w:color w:val="000000"/>
          <w:sz w:val="26"/>
          <w:szCs w:val="26"/>
        </w:rPr>
        <w:t xml:space="preserve"> “fshirjen </w:t>
      </w:r>
      <w:r w:rsidR="00031D68" w:rsidRPr="004E5045">
        <w:rPr>
          <w:color w:val="000000"/>
          <w:sz w:val="26"/>
          <w:szCs w:val="26"/>
        </w:rPr>
        <w:t>tërësisht</w:t>
      </w:r>
      <w:r w:rsidR="00855F7A" w:rsidRPr="004E5045">
        <w:rPr>
          <w:color w:val="000000"/>
          <w:sz w:val="26"/>
          <w:szCs w:val="26"/>
        </w:rPr>
        <w:t xml:space="preserve"> t</w:t>
      </w:r>
      <w:r w:rsidR="00CA4E88" w:rsidRPr="004E5045">
        <w:rPr>
          <w:color w:val="000000"/>
          <w:sz w:val="26"/>
          <w:szCs w:val="26"/>
        </w:rPr>
        <w:t>ë</w:t>
      </w:r>
      <w:r w:rsidR="00855F7A" w:rsidRPr="004E5045">
        <w:rPr>
          <w:color w:val="000000"/>
          <w:sz w:val="26"/>
          <w:szCs w:val="26"/>
        </w:rPr>
        <w:t xml:space="preserve"> </w:t>
      </w:r>
      <w:r w:rsidR="00E10838" w:rsidRPr="004E5045">
        <w:rPr>
          <w:color w:val="000000"/>
          <w:sz w:val="26"/>
          <w:szCs w:val="26"/>
        </w:rPr>
        <w:t>regjistrimeve</w:t>
      </w:r>
      <w:r w:rsidR="00855F7A" w:rsidRPr="004E5045">
        <w:rPr>
          <w:color w:val="000000"/>
          <w:sz w:val="26"/>
          <w:szCs w:val="26"/>
        </w:rPr>
        <w:t xml:space="preserve"> dhe t</w:t>
      </w:r>
      <w:r w:rsidR="00CA4E88" w:rsidRPr="004E5045">
        <w:rPr>
          <w:color w:val="000000"/>
          <w:sz w:val="26"/>
          <w:szCs w:val="26"/>
        </w:rPr>
        <w:t>ë</w:t>
      </w:r>
      <w:r w:rsidR="00855F7A" w:rsidRPr="004E5045">
        <w:rPr>
          <w:color w:val="000000"/>
          <w:sz w:val="26"/>
          <w:szCs w:val="26"/>
        </w:rPr>
        <w:t xml:space="preserve"> transaksioneve n</w:t>
      </w:r>
      <w:r w:rsidR="00CA4E88" w:rsidRPr="004E5045">
        <w:rPr>
          <w:color w:val="000000"/>
          <w:sz w:val="26"/>
          <w:szCs w:val="26"/>
        </w:rPr>
        <w:t>ë</w:t>
      </w:r>
      <w:r w:rsidR="00855F7A" w:rsidRPr="004E5045">
        <w:rPr>
          <w:color w:val="000000"/>
          <w:sz w:val="26"/>
          <w:szCs w:val="26"/>
        </w:rPr>
        <w:t xml:space="preserve"> lidhje me </w:t>
      </w:r>
      <w:r w:rsidR="00E10838" w:rsidRPr="004E5045">
        <w:rPr>
          <w:color w:val="000000"/>
          <w:sz w:val="26"/>
          <w:szCs w:val="26"/>
        </w:rPr>
        <w:t>pasuritë</w:t>
      </w:r>
      <w:r w:rsidR="00855F7A" w:rsidRPr="004E5045">
        <w:rPr>
          <w:color w:val="000000"/>
          <w:sz w:val="26"/>
          <w:szCs w:val="26"/>
        </w:rPr>
        <w:t xml:space="preserve">/titujt e </w:t>
      </w:r>
      <w:r w:rsidR="00031D68" w:rsidRPr="004E5045">
        <w:rPr>
          <w:color w:val="000000"/>
          <w:sz w:val="26"/>
          <w:szCs w:val="26"/>
        </w:rPr>
        <w:t>pronësisë</w:t>
      </w:r>
      <w:r w:rsidR="000367A4">
        <w:rPr>
          <w:color w:val="000000"/>
          <w:sz w:val="26"/>
          <w:szCs w:val="26"/>
        </w:rPr>
        <w:t xml:space="preserve"> </w:t>
      </w:r>
      <w:r w:rsidR="005264E1" w:rsidRPr="004E5045">
        <w:rPr>
          <w:color w:val="000000"/>
          <w:sz w:val="26"/>
          <w:szCs w:val="26"/>
        </w:rPr>
        <w:t xml:space="preserve">- </w:t>
      </w:r>
      <w:r w:rsidR="00855F7A" w:rsidRPr="004E5045">
        <w:rPr>
          <w:color w:val="000000"/>
          <w:sz w:val="26"/>
          <w:szCs w:val="26"/>
        </w:rPr>
        <w:t>e regjistruara me nr. 58/17, 60/27, 58/18, 60/26, 58/19, 60/25, 58/21, 60/4,  58/22,60/61, 58/23, 60/62</w:t>
      </w:r>
      <w:r w:rsidR="005264E1" w:rsidRPr="004E5045">
        <w:rPr>
          <w:color w:val="000000"/>
          <w:sz w:val="26"/>
          <w:szCs w:val="26"/>
        </w:rPr>
        <w:t xml:space="preserve"> -</w:t>
      </w:r>
      <w:r w:rsidR="00855F7A" w:rsidRPr="004E5045">
        <w:rPr>
          <w:color w:val="000000"/>
          <w:sz w:val="26"/>
          <w:szCs w:val="26"/>
        </w:rPr>
        <w:t xml:space="preserve"> ne </w:t>
      </w:r>
      <w:r w:rsidR="00031D68" w:rsidRPr="004E5045">
        <w:rPr>
          <w:color w:val="000000"/>
          <w:sz w:val="26"/>
          <w:szCs w:val="26"/>
        </w:rPr>
        <w:t>emër</w:t>
      </w:r>
      <w:r w:rsidR="00855F7A" w:rsidRPr="004E5045">
        <w:rPr>
          <w:color w:val="000000"/>
          <w:sz w:val="26"/>
          <w:szCs w:val="26"/>
        </w:rPr>
        <w:t xml:space="preserve"> te </w:t>
      </w:r>
      <w:r w:rsidR="00031D68" w:rsidRPr="004E5045">
        <w:rPr>
          <w:color w:val="000000"/>
          <w:sz w:val="26"/>
          <w:szCs w:val="26"/>
        </w:rPr>
        <w:t>këtyre</w:t>
      </w:r>
      <w:r w:rsidR="005264E1" w:rsidRPr="004E5045">
        <w:rPr>
          <w:color w:val="000000"/>
          <w:sz w:val="26"/>
          <w:szCs w:val="26"/>
        </w:rPr>
        <w:t xml:space="preserve"> sub</w:t>
      </w:r>
      <w:r w:rsidR="00855F7A" w:rsidRPr="004E5045">
        <w:rPr>
          <w:color w:val="000000"/>
          <w:sz w:val="26"/>
          <w:szCs w:val="26"/>
        </w:rPr>
        <w:t>jekteve (</w:t>
      </w:r>
      <w:r w:rsidR="00031D68" w:rsidRPr="004E5045">
        <w:rPr>
          <w:color w:val="000000"/>
          <w:sz w:val="26"/>
          <w:szCs w:val="26"/>
        </w:rPr>
        <w:t>përfshirë</w:t>
      </w:r>
      <w:r w:rsidR="00855F7A" w:rsidRPr="004E5045">
        <w:rPr>
          <w:color w:val="000000"/>
          <w:sz w:val="26"/>
          <w:szCs w:val="26"/>
        </w:rPr>
        <w:t xml:space="preserve"> dhe rekursuesin </w:t>
      </w:r>
      <w:r w:rsidR="004E5045">
        <w:rPr>
          <w:color w:val="000000"/>
          <w:sz w:val="26"/>
          <w:szCs w:val="26"/>
        </w:rPr>
        <w:t>Rahishta</w:t>
      </w:r>
      <w:r w:rsidR="00855F7A" w:rsidRPr="004E5045">
        <w:rPr>
          <w:color w:val="000000"/>
          <w:sz w:val="26"/>
          <w:szCs w:val="26"/>
        </w:rPr>
        <w:t>)</w:t>
      </w:r>
      <w:r w:rsidR="005264E1" w:rsidRPr="004E5045">
        <w:rPr>
          <w:color w:val="000000"/>
          <w:sz w:val="26"/>
          <w:szCs w:val="26"/>
        </w:rPr>
        <w:t>”</w:t>
      </w:r>
      <w:r w:rsidR="00855F7A" w:rsidRPr="004E5045">
        <w:rPr>
          <w:color w:val="000000"/>
          <w:sz w:val="26"/>
          <w:szCs w:val="26"/>
        </w:rPr>
        <w:t xml:space="preserve"> – konsiderohet </w:t>
      </w:r>
      <w:r w:rsidR="00752CD2">
        <w:rPr>
          <w:color w:val="000000"/>
          <w:sz w:val="26"/>
          <w:szCs w:val="26"/>
        </w:rPr>
        <w:t>pr</w:t>
      </w:r>
      <w:r w:rsidR="000367A4">
        <w:rPr>
          <w:color w:val="000000"/>
          <w:sz w:val="26"/>
          <w:szCs w:val="26"/>
        </w:rPr>
        <w:t>e</w:t>
      </w:r>
      <w:r w:rsidR="005264E1" w:rsidRPr="004E5045">
        <w:rPr>
          <w:color w:val="000000"/>
          <w:sz w:val="26"/>
          <w:szCs w:val="26"/>
        </w:rPr>
        <w:t xml:space="preserve">j </w:t>
      </w:r>
      <w:r w:rsidR="00031D68" w:rsidRPr="004E5045">
        <w:rPr>
          <w:color w:val="000000"/>
          <w:sz w:val="26"/>
          <w:szCs w:val="26"/>
        </w:rPr>
        <w:t>këtij</w:t>
      </w:r>
      <w:r w:rsidR="005264E1" w:rsidRPr="004E5045">
        <w:rPr>
          <w:color w:val="000000"/>
          <w:sz w:val="26"/>
          <w:szCs w:val="26"/>
        </w:rPr>
        <w:t xml:space="preserve"> Kolegji i </w:t>
      </w:r>
      <w:r w:rsidR="00031D68" w:rsidRPr="004E5045">
        <w:rPr>
          <w:color w:val="000000"/>
          <w:sz w:val="26"/>
          <w:szCs w:val="26"/>
        </w:rPr>
        <w:t>pashmangshëm</w:t>
      </w:r>
      <w:r w:rsidR="005264E1" w:rsidRPr="004E5045">
        <w:rPr>
          <w:color w:val="000000"/>
          <w:sz w:val="26"/>
          <w:szCs w:val="26"/>
        </w:rPr>
        <w:t xml:space="preserve">. </w:t>
      </w:r>
      <w:r w:rsidRPr="004E5045">
        <w:rPr>
          <w:color w:val="000000"/>
          <w:sz w:val="26"/>
          <w:szCs w:val="26"/>
        </w:rPr>
        <w:t xml:space="preserve"> </w:t>
      </w:r>
      <w:r w:rsidR="00AC335F" w:rsidRPr="004E5045">
        <w:rPr>
          <w:color w:val="000000"/>
          <w:sz w:val="26"/>
          <w:szCs w:val="26"/>
        </w:rPr>
        <w:t xml:space="preserve"> </w:t>
      </w:r>
    </w:p>
    <w:p w14:paraId="673352E0" w14:textId="0006EF59" w:rsidR="003C19F3" w:rsidRPr="004E5045" w:rsidRDefault="005264E1" w:rsidP="000515A3">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color w:val="000000"/>
          <w:sz w:val="26"/>
          <w:szCs w:val="26"/>
        </w:rPr>
        <w:t>Sipas p</w:t>
      </w:r>
      <w:r w:rsidR="001622F4">
        <w:rPr>
          <w:color w:val="000000"/>
          <w:sz w:val="26"/>
          <w:szCs w:val="26"/>
        </w:rPr>
        <w:t>ë</w:t>
      </w:r>
      <w:r w:rsidRPr="004E5045">
        <w:rPr>
          <w:color w:val="000000"/>
          <w:sz w:val="26"/>
          <w:szCs w:val="26"/>
        </w:rPr>
        <w:t>rcaktimit t</w:t>
      </w:r>
      <w:r w:rsidR="001622F4">
        <w:rPr>
          <w:color w:val="000000"/>
          <w:sz w:val="26"/>
          <w:szCs w:val="26"/>
        </w:rPr>
        <w:t>ë</w:t>
      </w:r>
      <w:r w:rsidRPr="004E5045">
        <w:rPr>
          <w:color w:val="000000"/>
          <w:sz w:val="26"/>
          <w:szCs w:val="26"/>
        </w:rPr>
        <w:t xml:space="preserve"> paragrafit t</w:t>
      </w:r>
      <w:r w:rsidR="001622F4">
        <w:rPr>
          <w:color w:val="000000"/>
          <w:sz w:val="26"/>
          <w:szCs w:val="26"/>
        </w:rPr>
        <w:t>ë</w:t>
      </w:r>
      <w:r w:rsidRPr="004E5045">
        <w:rPr>
          <w:color w:val="000000"/>
          <w:sz w:val="26"/>
          <w:szCs w:val="26"/>
        </w:rPr>
        <w:t xml:space="preserve"> tret</w:t>
      </w:r>
      <w:r w:rsidR="001622F4">
        <w:rPr>
          <w:color w:val="000000"/>
          <w:sz w:val="26"/>
          <w:szCs w:val="26"/>
        </w:rPr>
        <w:t>ë</w:t>
      </w:r>
      <w:r w:rsidRPr="004E5045">
        <w:rPr>
          <w:color w:val="000000"/>
          <w:sz w:val="26"/>
          <w:szCs w:val="26"/>
        </w:rPr>
        <w:t>, t</w:t>
      </w:r>
      <w:r w:rsidR="001622F4">
        <w:rPr>
          <w:color w:val="000000"/>
          <w:sz w:val="26"/>
          <w:szCs w:val="26"/>
        </w:rPr>
        <w:t>ë</w:t>
      </w:r>
      <w:r w:rsidRPr="004E5045">
        <w:rPr>
          <w:color w:val="000000"/>
          <w:sz w:val="26"/>
          <w:szCs w:val="26"/>
        </w:rPr>
        <w:t xml:space="preserve"> nenit</w:t>
      </w:r>
      <w:r w:rsidR="00793FBC" w:rsidRPr="004E5045">
        <w:rPr>
          <w:color w:val="000000"/>
          <w:sz w:val="26"/>
          <w:szCs w:val="26"/>
        </w:rPr>
        <w:t xml:space="preserve"> 34/a</w:t>
      </w:r>
      <w:r w:rsidR="00AC335F" w:rsidRPr="004E5045">
        <w:rPr>
          <w:color w:val="000000"/>
          <w:sz w:val="26"/>
          <w:szCs w:val="26"/>
        </w:rPr>
        <w:t>,</w:t>
      </w:r>
      <w:r w:rsidRPr="004E5045">
        <w:rPr>
          <w:color w:val="000000"/>
          <w:sz w:val="26"/>
          <w:szCs w:val="26"/>
        </w:rPr>
        <w:t> t</w:t>
      </w:r>
      <w:r w:rsidR="001622F4">
        <w:rPr>
          <w:color w:val="000000"/>
          <w:sz w:val="26"/>
          <w:szCs w:val="26"/>
        </w:rPr>
        <w:t>ë</w:t>
      </w:r>
      <w:r w:rsidR="00793FBC" w:rsidRPr="004E5045">
        <w:rPr>
          <w:color w:val="000000"/>
          <w:sz w:val="26"/>
          <w:szCs w:val="26"/>
        </w:rPr>
        <w:t xml:space="preserve"> KP</w:t>
      </w:r>
      <w:r w:rsidRPr="004E5045">
        <w:rPr>
          <w:color w:val="000000"/>
          <w:sz w:val="26"/>
          <w:szCs w:val="26"/>
        </w:rPr>
        <w:t>r</w:t>
      </w:r>
      <w:r w:rsidR="00793FBC" w:rsidRPr="004E5045">
        <w:rPr>
          <w:color w:val="000000"/>
          <w:sz w:val="26"/>
          <w:szCs w:val="26"/>
        </w:rPr>
        <w:t>P</w:t>
      </w:r>
      <w:r w:rsidRPr="004E5045">
        <w:rPr>
          <w:color w:val="000000"/>
          <w:sz w:val="26"/>
          <w:szCs w:val="26"/>
        </w:rPr>
        <w:t>enale -</w:t>
      </w:r>
      <w:r w:rsidR="00793FBC" w:rsidRPr="004E5045">
        <w:rPr>
          <w:color w:val="000000"/>
          <w:sz w:val="26"/>
          <w:szCs w:val="26"/>
        </w:rPr>
        <w:t xml:space="preserve"> ofrimi i të njëjtave garanci </w:t>
      </w:r>
      <w:r w:rsidR="006D249D">
        <w:rPr>
          <w:color w:val="000000"/>
          <w:sz w:val="26"/>
          <w:szCs w:val="26"/>
        </w:rPr>
        <w:t>t</w:t>
      </w:r>
      <w:r w:rsidR="001622F4">
        <w:rPr>
          <w:color w:val="000000"/>
          <w:sz w:val="26"/>
          <w:szCs w:val="26"/>
        </w:rPr>
        <w:t>ë</w:t>
      </w:r>
      <w:r w:rsidR="006D249D">
        <w:rPr>
          <w:color w:val="000000"/>
          <w:sz w:val="26"/>
          <w:szCs w:val="26"/>
        </w:rPr>
        <w:t xml:space="preserve"> t</w:t>
      </w:r>
      <w:r w:rsidR="001622F4">
        <w:rPr>
          <w:color w:val="000000"/>
          <w:sz w:val="26"/>
          <w:szCs w:val="26"/>
        </w:rPr>
        <w:t>ë</w:t>
      </w:r>
      <w:r w:rsidRPr="004E5045">
        <w:rPr>
          <w:color w:val="000000"/>
          <w:sz w:val="26"/>
          <w:szCs w:val="26"/>
        </w:rPr>
        <w:t xml:space="preserve"> pandehurit edhe </w:t>
      </w:r>
      <w:r w:rsidR="00793FBC" w:rsidRPr="004E5045">
        <w:rPr>
          <w:color w:val="000000"/>
          <w:sz w:val="26"/>
          <w:szCs w:val="26"/>
        </w:rPr>
        <w:t>për personin e kallëzuar</w:t>
      </w:r>
      <w:r w:rsidRPr="004E5045">
        <w:rPr>
          <w:color w:val="000000"/>
          <w:sz w:val="26"/>
          <w:szCs w:val="26"/>
        </w:rPr>
        <w:t xml:space="preserve"> – aq </w:t>
      </w:r>
      <w:r w:rsidR="006D249D">
        <w:rPr>
          <w:color w:val="000000"/>
          <w:sz w:val="26"/>
          <w:szCs w:val="26"/>
        </w:rPr>
        <w:t>m</w:t>
      </w:r>
      <w:r w:rsidR="001622F4">
        <w:rPr>
          <w:color w:val="000000"/>
          <w:sz w:val="26"/>
          <w:szCs w:val="26"/>
        </w:rPr>
        <w:t>ë</w:t>
      </w:r>
      <w:r w:rsidR="003C19F3" w:rsidRPr="004E5045">
        <w:rPr>
          <w:color w:val="000000"/>
          <w:sz w:val="26"/>
          <w:szCs w:val="26"/>
        </w:rPr>
        <w:t xml:space="preserve"> tep</w:t>
      </w:r>
      <w:r w:rsidR="001622F4">
        <w:rPr>
          <w:color w:val="000000"/>
          <w:sz w:val="26"/>
          <w:szCs w:val="26"/>
        </w:rPr>
        <w:t>ë</w:t>
      </w:r>
      <w:r w:rsidR="003C19F3" w:rsidRPr="004E5045">
        <w:rPr>
          <w:color w:val="000000"/>
          <w:sz w:val="26"/>
          <w:szCs w:val="26"/>
        </w:rPr>
        <w:t>r p</w:t>
      </w:r>
      <w:r w:rsidR="001622F4">
        <w:rPr>
          <w:color w:val="000000"/>
          <w:sz w:val="26"/>
          <w:szCs w:val="26"/>
        </w:rPr>
        <w:t>ë</w:t>
      </w:r>
      <w:r w:rsidR="003C19F3" w:rsidRPr="004E5045">
        <w:rPr>
          <w:color w:val="000000"/>
          <w:sz w:val="26"/>
          <w:szCs w:val="26"/>
        </w:rPr>
        <w:t>r nj</w:t>
      </w:r>
      <w:r w:rsidR="001622F4">
        <w:rPr>
          <w:color w:val="000000"/>
          <w:sz w:val="26"/>
          <w:szCs w:val="26"/>
        </w:rPr>
        <w:t>ë</w:t>
      </w:r>
      <w:r w:rsidR="003C19F3" w:rsidRPr="004E5045">
        <w:rPr>
          <w:color w:val="000000"/>
          <w:sz w:val="26"/>
          <w:szCs w:val="26"/>
        </w:rPr>
        <w:t xml:space="preserve"> kall</w:t>
      </w:r>
      <w:r w:rsidR="001622F4">
        <w:rPr>
          <w:color w:val="000000"/>
          <w:sz w:val="26"/>
          <w:szCs w:val="26"/>
        </w:rPr>
        <w:t>ë</w:t>
      </w:r>
      <w:r w:rsidR="003C19F3" w:rsidRPr="004E5045">
        <w:rPr>
          <w:color w:val="000000"/>
          <w:sz w:val="26"/>
          <w:szCs w:val="26"/>
        </w:rPr>
        <w:t>zim q</w:t>
      </w:r>
      <w:r w:rsidR="001622F4">
        <w:rPr>
          <w:color w:val="000000"/>
          <w:sz w:val="26"/>
          <w:szCs w:val="26"/>
        </w:rPr>
        <w:t>ë</w:t>
      </w:r>
      <w:r w:rsidR="003C19F3" w:rsidRPr="004E5045">
        <w:rPr>
          <w:color w:val="000000"/>
          <w:sz w:val="26"/>
          <w:szCs w:val="26"/>
        </w:rPr>
        <w:t xml:space="preserve"> k</w:t>
      </w:r>
      <w:r w:rsidR="001622F4">
        <w:rPr>
          <w:color w:val="000000"/>
          <w:sz w:val="26"/>
          <w:szCs w:val="26"/>
        </w:rPr>
        <w:t>ë</w:t>
      </w:r>
      <w:r w:rsidR="003C19F3" w:rsidRPr="004E5045">
        <w:rPr>
          <w:color w:val="000000"/>
          <w:sz w:val="26"/>
          <w:szCs w:val="26"/>
        </w:rPr>
        <w:t>tij t</w:t>
      </w:r>
      <w:r w:rsidR="001622F4">
        <w:rPr>
          <w:color w:val="000000"/>
          <w:sz w:val="26"/>
          <w:szCs w:val="26"/>
        </w:rPr>
        <w:t>ë</w:t>
      </w:r>
      <w:r w:rsidR="003C19F3" w:rsidRPr="004E5045">
        <w:rPr>
          <w:color w:val="000000"/>
          <w:sz w:val="26"/>
          <w:szCs w:val="26"/>
        </w:rPr>
        <w:t xml:space="preserve"> fundit i atribuohet nj</w:t>
      </w:r>
      <w:r w:rsidR="001622F4">
        <w:rPr>
          <w:color w:val="000000"/>
          <w:sz w:val="26"/>
          <w:szCs w:val="26"/>
        </w:rPr>
        <w:t>ë</w:t>
      </w:r>
      <w:r w:rsidR="003C19F3" w:rsidRPr="004E5045">
        <w:rPr>
          <w:color w:val="000000"/>
          <w:sz w:val="26"/>
          <w:szCs w:val="26"/>
        </w:rPr>
        <w:t xml:space="preserve"> vep</w:t>
      </w:r>
      <w:r w:rsidR="001622F4">
        <w:rPr>
          <w:color w:val="000000"/>
          <w:sz w:val="26"/>
          <w:szCs w:val="26"/>
        </w:rPr>
        <w:t>ë</w:t>
      </w:r>
      <w:r w:rsidR="003C19F3" w:rsidRPr="004E5045">
        <w:rPr>
          <w:color w:val="000000"/>
          <w:sz w:val="26"/>
          <w:szCs w:val="26"/>
        </w:rPr>
        <w:t xml:space="preserve">r penale </w:t>
      </w:r>
      <w:r w:rsidR="0070777B" w:rsidRPr="004E5045">
        <w:rPr>
          <w:color w:val="000000"/>
          <w:sz w:val="26"/>
          <w:szCs w:val="26"/>
        </w:rPr>
        <w:t>(e parashikuar nga neni 186/2</w:t>
      </w:r>
      <w:r w:rsidR="006D249D">
        <w:rPr>
          <w:color w:val="000000"/>
          <w:sz w:val="26"/>
          <w:szCs w:val="26"/>
        </w:rPr>
        <w:t xml:space="preserve"> i Kodit Penal)  e shuar p</w:t>
      </w:r>
      <w:r w:rsidR="001622F4">
        <w:rPr>
          <w:color w:val="000000"/>
          <w:sz w:val="26"/>
          <w:szCs w:val="26"/>
        </w:rPr>
        <w:t>ë</w:t>
      </w:r>
      <w:r w:rsidR="003C19F3" w:rsidRPr="004E5045">
        <w:rPr>
          <w:color w:val="000000"/>
          <w:sz w:val="26"/>
          <w:szCs w:val="26"/>
        </w:rPr>
        <w:t>r shkak t</w:t>
      </w:r>
      <w:r w:rsidR="001622F4">
        <w:rPr>
          <w:color w:val="000000"/>
          <w:sz w:val="26"/>
          <w:szCs w:val="26"/>
        </w:rPr>
        <w:t>ë</w:t>
      </w:r>
      <w:r w:rsidR="003C19F3" w:rsidRPr="004E5045">
        <w:rPr>
          <w:color w:val="000000"/>
          <w:sz w:val="26"/>
          <w:szCs w:val="26"/>
        </w:rPr>
        <w:t xml:space="preserve"> maturimit t</w:t>
      </w:r>
      <w:r w:rsidR="001622F4">
        <w:rPr>
          <w:color w:val="000000"/>
          <w:sz w:val="26"/>
          <w:szCs w:val="26"/>
        </w:rPr>
        <w:t>ë</w:t>
      </w:r>
      <w:r w:rsidR="003C19F3" w:rsidRPr="004E5045">
        <w:rPr>
          <w:color w:val="000000"/>
          <w:sz w:val="26"/>
          <w:szCs w:val="26"/>
        </w:rPr>
        <w:t xml:space="preserve"> afateve t</w:t>
      </w:r>
      <w:r w:rsidR="001622F4">
        <w:rPr>
          <w:color w:val="000000"/>
          <w:sz w:val="26"/>
          <w:szCs w:val="26"/>
        </w:rPr>
        <w:t>ë</w:t>
      </w:r>
      <w:r w:rsidR="003C19F3" w:rsidRPr="004E5045">
        <w:rPr>
          <w:color w:val="000000"/>
          <w:sz w:val="26"/>
          <w:szCs w:val="26"/>
        </w:rPr>
        <w:t xml:space="preserve"> parashkrimit -</w:t>
      </w:r>
      <w:r w:rsidR="00793FBC" w:rsidRPr="004E5045">
        <w:rPr>
          <w:color w:val="000000"/>
          <w:sz w:val="26"/>
          <w:szCs w:val="26"/>
        </w:rPr>
        <w:t xml:space="preserve"> përfaqëson një garanci shtesë që ofron një shkallë më të lartë të respektimit të së drejtës për një proces të rregullt ligjor dhe një standard më të lartë të respektimit të kësaj të drejte. </w:t>
      </w:r>
      <w:r w:rsidR="003C19F3" w:rsidRPr="004E5045">
        <w:rPr>
          <w:color w:val="000000"/>
          <w:sz w:val="26"/>
          <w:szCs w:val="26"/>
        </w:rPr>
        <w:t xml:space="preserve"> </w:t>
      </w:r>
    </w:p>
    <w:p w14:paraId="1D080F19" w14:textId="1867A507" w:rsidR="000515A3" w:rsidRPr="004E5045" w:rsidRDefault="003C19F3" w:rsidP="000515A3">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color w:val="000000"/>
          <w:sz w:val="26"/>
          <w:szCs w:val="26"/>
        </w:rPr>
        <w:t>Nj</w:t>
      </w:r>
      <w:r w:rsidR="00CA4E88" w:rsidRPr="004E5045">
        <w:rPr>
          <w:color w:val="000000"/>
          <w:sz w:val="26"/>
          <w:szCs w:val="26"/>
        </w:rPr>
        <w:t>ë</w:t>
      </w:r>
      <w:r w:rsidRPr="004E5045">
        <w:rPr>
          <w:color w:val="000000"/>
          <w:sz w:val="26"/>
          <w:szCs w:val="26"/>
        </w:rPr>
        <w:t xml:space="preserve"> arsye m</w:t>
      </w:r>
      <w:r w:rsidR="00CA4E88" w:rsidRPr="004E5045">
        <w:rPr>
          <w:color w:val="000000"/>
          <w:sz w:val="26"/>
          <w:szCs w:val="26"/>
        </w:rPr>
        <w:t>ë</w:t>
      </w:r>
      <w:r w:rsidRPr="004E5045">
        <w:rPr>
          <w:color w:val="000000"/>
          <w:sz w:val="26"/>
          <w:szCs w:val="26"/>
        </w:rPr>
        <w:t xml:space="preserve"> </w:t>
      </w:r>
      <w:r w:rsidR="00031D68" w:rsidRPr="004E5045">
        <w:rPr>
          <w:color w:val="000000"/>
          <w:sz w:val="26"/>
          <w:szCs w:val="26"/>
        </w:rPr>
        <w:t>tepër</w:t>
      </w:r>
      <w:r w:rsidRPr="004E5045">
        <w:rPr>
          <w:color w:val="000000"/>
          <w:sz w:val="26"/>
          <w:szCs w:val="26"/>
        </w:rPr>
        <w:t xml:space="preserve"> </w:t>
      </w:r>
      <w:r w:rsidR="00031D68" w:rsidRPr="004E5045">
        <w:rPr>
          <w:color w:val="000000"/>
          <w:sz w:val="26"/>
          <w:szCs w:val="26"/>
        </w:rPr>
        <w:t>për</w:t>
      </w:r>
      <w:r w:rsidRPr="004E5045">
        <w:rPr>
          <w:color w:val="000000"/>
          <w:sz w:val="26"/>
          <w:szCs w:val="26"/>
        </w:rPr>
        <w:t xml:space="preserve"> t</w:t>
      </w:r>
      <w:r w:rsidR="00CA4E88" w:rsidRPr="004E5045">
        <w:rPr>
          <w:color w:val="000000"/>
          <w:sz w:val="26"/>
          <w:szCs w:val="26"/>
        </w:rPr>
        <w:t>ë</w:t>
      </w:r>
      <w:r w:rsidRPr="004E5045">
        <w:rPr>
          <w:color w:val="000000"/>
          <w:sz w:val="26"/>
          <w:szCs w:val="26"/>
        </w:rPr>
        <w:t xml:space="preserve"> thirrur n</w:t>
      </w:r>
      <w:r w:rsidR="00CA4E88" w:rsidRPr="004E5045">
        <w:rPr>
          <w:color w:val="000000"/>
          <w:sz w:val="26"/>
          <w:szCs w:val="26"/>
        </w:rPr>
        <w:t>ë</w:t>
      </w:r>
      <w:r w:rsidRPr="004E5045">
        <w:rPr>
          <w:color w:val="000000"/>
          <w:sz w:val="26"/>
          <w:szCs w:val="26"/>
        </w:rPr>
        <w:t xml:space="preserve"> gjykim personat e </w:t>
      </w:r>
      <w:r w:rsidR="00031D68" w:rsidRPr="004E5045">
        <w:rPr>
          <w:color w:val="000000"/>
          <w:sz w:val="26"/>
          <w:szCs w:val="26"/>
        </w:rPr>
        <w:t>kallëzuar</w:t>
      </w:r>
      <w:r w:rsidRPr="004E5045">
        <w:rPr>
          <w:color w:val="000000"/>
          <w:sz w:val="26"/>
          <w:szCs w:val="26"/>
        </w:rPr>
        <w:t xml:space="preserve"> </w:t>
      </w:r>
      <w:r w:rsidR="00031D68" w:rsidRPr="004E5045">
        <w:rPr>
          <w:color w:val="000000"/>
          <w:sz w:val="26"/>
          <w:szCs w:val="26"/>
        </w:rPr>
        <w:t>përfshir</w:t>
      </w:r>
      <w:r w:rsidR="001622F4">
        <w:rPr>
          <w:color w:val="000000"/>
          <w:sz w:val="26"/>
          <w:szCs w:val="26"/>
        </w:rPr>
        <w:t>ë</w:t>
      </w:r>
      <w:r w:rsidRPr="004E5045">
        <w:rPr>
          <w:color w:val="000000"/>
          <w:sz w:val="26"/>
          <w:szCs w:val="26"/>
        </w:rPr>
        <w:t xml:space="preserve"> </w:t>
      </w:r>
      <w:r w:rsidR="00031D68" w:rsidRPr="004E5045">
        <w:rPr>
          <w:color w:val="000000"/>
          <w:sz w:val="26"/>
          <w:szCs w:val="26"/>
        </w:rPr>
        <w:t>këtu</w:t>
      </w:r>
      <w:r w:rsidRPr="004E5045">
        <w:rPr>
          <w:color w:val="000000"/>
          <w:sz w:val="26"/>
          <w:szCs w:val="26"/>
        </w:rPr>
        <w:t xml:space="preserve"> edhe rekursuesin Marash </w:t>
      </w:r>
      <w:r w:rsidR="004E5045">
        <w:rPr>
          <w:color w:val="000000"/>
          <w:sz w:val="26"/>
          <w:szCs w:val="26"/>
        </w:rPr>
        <w:t>Rahishta</w:t>
      </w:r>
      <w:r w:rsidRPr="004E5045">
        <w:rPr>
          <w:color w:val="000000"/>
          <w:sz w:val="26"/>
          <w:szCs w:val="26"/>
        </w:rPr>
        <w:t xml:space="preserve"> </w:t>
      </w:r>
      <w:r w:rsidR="001B2C10" w:rsidRPr="004E5045">
        <w:rPr>
          <w:color w:val="000000"/>
          <w:sz w:val="26"/>
          <w:szCs w:val="26"/>
        </w:rPr>
        <w:t xml:space="preserve">- </w:t>
      </w:r>
      <w:r w:rsidRPr="004E5045">
        <w:rPr>
          <w:color w:val="000000"/>
          <w:sz w:val="26"/>
          <w:szCs w:val="26"/>
        </w:rPr>
        <w:t xml:space="preserve">lidhur me </w:t>
      </w:r>
      <w:r w:rsidR="00031D68" w:rsidRPr="004E5045">
        <w:rPr>
          <w:color w:val="000000"/>
          <w:sz w:val="26"/>
          <w:szCs w:val="26"/>
        </w:rPr>
        <w:t>kërkesën</w:t>
      </w:r>
      <w:r w:rsidRPr="004E5045">
        <w:rPr>
          <w:color w:val="000000"/>
          <w:sz w:val="26"/>
          <w:szCs w:val="26"/>
        </w:rPr>
        <w:t xml:space="preserve"> e prokurorit </w:t>
      </w:r>
      <w:r w:rsidR="001B2C10" w:rsidRPr="004E5045">
        <w:rPr>
          <w:color w:val="000000"/>
          <w:sz w:val="26"/>
          <w:szCs w:val="26"/>
        </w:rPr>
        <w:t xml:space="preserve">- </w:t>
      </w:r>
      <w:r w:rsidR="00031D68" w:rsidRPr="004E5045">
        <w:rPr>
          <w:color w:val="000000"/>
          <w:sz w:val="26"/>
          <w:szCs w:val="26"/>
        </w:rPr>
        <w:t>për</w:t>
      </w:r>
      <w:r w:rsidRPr="004E5045">
        <w:rPr>
          <w:color w:val="000000"/>
          <w:sz w:val="26"/>
          <w:szCs w:val="26"/>
        </w:rPr>
        <w:t xml:space="preserve"> pushimin e </w:t>
      </w:r>
      <w:r w:rsidR="00031D68" w:rsidRPr="004E5045">
        <w:rPr>
          <w:color w:val="000000"/>
          <w:sz w:val="26"/>
          <w:szCs w:val="26"/>
        </w:rPr>
        <w:t>çështjes</w:t>
      </w:r>
      <w:r w:rsidR="001B2C10" w:rsidRPr="004E5045">
        <w:rPr>
          <w:color w:val="000000"/>
          <w:sz w:val="26"/>
          <w:szCs w:val="26"/>
        </w:rPr>
        <w:t>,</w:t>
      </w:r>
      <w:r w:rsidR="00C81DE5" w:rsidRPr="004E5045">
        <w:rPr>
          <w:color w:val="000000"/>
          <w:sz w:val="26"/>
          <w:szCs w:val="26"/>
        </w:rPr>
        <w:t xml:space="preserve"> sipas </w:t>
      </w:r>
      <w:r w:rsidR="00031D68" w:rsidRPr="004E5045">
        <w:rPr>
          <w:color w:val="000000"/>
          <w:sz w:val="26"/>
          <w:szCs w:val="26"/>
        </w:rPr>
        <w:t>përcaktimit</w:t>
      </w:r>
      <w:r w:rsidR="00C81DE5" w:rsidRPr="004E5045">
        <w:rPr>
          <w:color w:val="000000"/>
          <w:sz w:val="26"/>
          <w:szCs w:val="26"/>
        </w:rPr>
        <w:t xml:space="preserve"> t</w:t>
      </w:r>
      <w:r w:rsidR="00CA4E88" w:rsidRPr="004E5045">
        <w:rPr>
          <w:color w:val="000000"/>
          <w:sz w:val="26"/>
          <w:szCs w:val="26"/>
        </w:rPr>
        <w:t>ë</w:t>
      </w:r>
      <w:r w:rsidR="00C81DE5" w:rsidRPr="004E5045">
        <w:rPr>
          <w:color w:val="000000"/>
          <w:sz w:val="26"/>
          <w:szCs w:val="26"/>
        </w:rPr>
        <w:t xml:space="preserve"> nenit </w:t>
      </w:r>
      <w:r w:rsidR="0070777B" w:rsidRPr="004E5045">
        <w:rPr>
          <w:color w:val="000000"/>
          <w:sz w:val="26"/>
          <w:szCs w:val="26"/>
        </w:rPr>
        <w:t>387/1 t</w:t>
      </w:r>
      <w:r w:rsidR="00CA4E88" w:rsidRPr="004E5045">
        <w:rPr>
          <w:color w:val="000000"/>
          <w:sz w:val="26"/>
          <w:szCs w:val="26"/>
        </w:rPr>
        <w:t>ë</w:t>
      </w:r>
      <w:r w:rsidR="0070777B" w:rsidRPr="004E5045">
        <w:rPr>
          <w:color w:val="000000"/>
          <w:sz w:val="26"/>
          <w:szCs w:val="26"/>
        </w:rPr>
        <w:t xml:space="preserve"> KPrPenale</w:t>
      </w:r>
      <w:r w:rsidR="001B2C10" w:rsidRPr="004E5045">
        <w:rPr>
          <w:color w:val="000000"/>
          <w:sz w:val="26"/>
          <w:szCs w:val="26"/>
        </w:rPr>
        <w:t>, (</w:t>
      </w:r>
      <w:r w:rsidR="0070777B" w:rsidRPr="004E5045">
        <w:rPr>
          <w:color w:val="000000"/>
          <w:sz w:val="26"/>
          <w:szCs w:val="26"/>
        </w:rPr>
        <w:t>q</w:t>
      </w:r>
      <w:r w:rsidR="00CA4E88" w:rsidRPr="004E5045">
        <w:rPr>
          <w:color w:val="000000"/>
          <w:sz w:val="26"/>
          <w:szCs w:val="26"/>
        </w:rPr>
        <w:t>ë</w:t>
      </w:r>
      <w:r w:rsidR="0070777B" w:rsidRPr="004E5045">
        <w:rPr>
          <w:color w:val="000000"/>
          <w:sz w:val="26"/>
          <w:szCs w:val="26"/>
        </w:rPr>
        <w:t xml:space="preserve"> parashikon se “Kur ndjekja penale nuk duhet te fillonte ose nuk duhet t</w:t>
      </w:r>
      <w:r w:rsidR="00CA4E88" w:rsidRPr="004E5045">
        <w:rPr>
          <w:color w:val="000000"/>
          <w:sz w:val="26"/>
          <w:szCs w:val="26"/>
        </w:rPr>
        <w:t>ë</w:t>
      </w:r>
      <w:r w:rsidR="0070777B" w:rsidRPr="004E5045">
        <w:rPr>
          <w:color w:val="000000"/>
          <w:sz w:val="26"/>
          <w:szCs w:val="26"/>
        </w:rPr>
        <w:t xml:space="preserve"> vazhdoj</w:t>
      </w:r>
      <w:r w:rsidR="00CA4E88" w:rsidRPr="004E5045">
        <w:rPr>
          <w:color w:val="000000"/>
          <w:sz w:val="26"/>
          <w:szCs w:val="26"/>
        </w:rPr>
        <w:t>ë</w:t>
      </w:r>
      <w:r w:rsidR="0070777B" w:rsidRPr="004E5045">
        <w:rPr>
          <w:color w:val="000000"/>
          <w:sz w:val="26"/>
          <w:szCs w:val="26"/>
        </w:rPr>
        <w:t>, sipas rasteve t</w:t>
      </w:r>
      <w:r w:rsidR="00CA4E88" w:rsidRPr="004E5045">
        <w:rPr>
          <w:color w:val="000000"/>
          <w:sz w:val="26"/>
          <w:szCs w:val="26"/>
        </w:rPr>
        <w:t>ë</w:t>
      </w:r>
      <w:r w:rsidR="0070777B" w:rsidRPr="004E5045">
        <w:rPr>
          <w:color w:val="000000"/>
          <w:sz w:val="26"/>
          <w:szCs w:val="26"/>
        </w:rPr>
        <w:t xml:space="preserve"> parashikuara n</w:t>
      </w:r>
      <w:r w:rsidR="00CA4E88" w:rsidRPr="004E5045">
        <w:rPr>
          <w:color w:val="000000"/>
          <w:sz w:val="26"/>
          <w:szCs w:val="26"/>
        </w:rPr>
        <w:t>ë</w:t>
      </w:r>
      <w:r w:rsidR="0070777B" w:rsidRPr="004E5045">
        <w:rPr>
          <w:color w:val="000000"/>
          <w:sz w:val="26"/>
          <w:szCs w:val="26"/>
        </w:rPr>
        <w:t xml:space="preserve"> germat “c”, “c”, “e” dhe “e”</w:t>
      </w:r>
      <w:r w:rsidR="008C09CB" w:rsidRPr="004E5045">
        <w:rPr>
          <w:color w:val="000000"/>
          <w:sz w:val="26"/>
          <w:szCs w:val="26"/>
        </w:rPr>
        <w:t>,</w:t>
      </w:r>
      <w:r w:rsidR="0070777B" w:rsidRPr="004E5045">
        <w:rPr>
          <w:color w:val="000000"/>
          <w:sz w:val="26"/>
          <w:szCs w:val="26"/>
        </w:rPr>
        <w:t xml:space="preserve"> t</w:t>
      </w:r>
      <w:r w:rsidR="00CA4E88" w:rsidRPr="004E5045">
        <w:rPr>
          <w:color w:val="000000"/>
          <w:sz w:val="26"/>
          <w:szCs w:val="26"/>
        </w:rPr>
        <w:t>ë</w:t>
      </w:r>
      <w:r w:rsidR="0070777B" w:rsidRPr="004E5045">
        <w:rPr>
          <w:color w:val="000000"/>
          <w:sz w:val="26"/>
          <w:szCs w:val="26"/>
        </w:rPr>
        <w:t xml:space="preserve"> paragrafit t</w:t>
      </w:r>
      <w:r w:rsidR="00CA4E88" w:rsidRPr="004E5045">
        <w:rPr>
          <w:color w:val="000000"/>
          <w:sz w:val="26"/>
          <w:szCs w:val="26"/>
        </w:rPr>
        <w:t>ë</w:t>
      </w:r>
      <w:r w:rsidR="0070777B" w:rsidRPr="004E5045">
        <w:rPr>
          <w:color w:val="000000"/>
          <w:sz w:val="26"/>
          <w:szCs w:val="26"/>
        </w:rPr>
        <w:t xml:space="preserve"> par</w:t>
      </w:r>
      <w:r w:rsidR="00CA4E88" w:rsidRPr="004E5045">
        <w:rPr>
          <w:color w:val="000000"/>
          <w:sz w:val="26"/>
          <w:szCs w:val="26"/>
        </w:rPr>
        <w:t>ë</w:t>
      </w:r>
      <w:r w:rsidR="008C09CB" w:rsidRPr="004E5045">
        <w:rPr>
          <w:color w:val="000000"/>
          <w:sz w:val="26"/>
          <w:szCs w:val="26"/>
        </w:rPr>
        <w:t>,</w:t>
      </w:r>
      <w:r w:rsidR="0070777B" w:rsidRPr="004E5045">
        <w:rPr>
          <w:color w:val="000000"/>
          <w:sz w:val="26"/>
          <w:szCs w:val="26"/>
        </w:rPr>
        <w:t xml:space="preserve"> t</w:t>
      </w:r>
      <w:r w:rsidR="00CA4E88" w:rsidRPr="004E5045">
        <w:rPr>
          <w:color w:val="000000"/>
          <w:sz w:val="26"/>
          <w:szCs w:val="26"/>
        </w:rPr>
        <w:t>ë</w:t>
      </w:r>
      <w:r w:rsidR="0070777B" w:rsidRPr="004E5045">
        <w:rPr>
          <w:color w:val="000000"/>
          <w:sz w:val="26"/>
          <w:szCs w:val="26"/>
        </w:rPr>
        <w:t xml:space="preserve"> nenit 328 t</w:t>
      </w:r>
      <w:r w:rsidR="00CA4E88" w:rsidRPr="004E5045">
        <w:rPr>
          <w:color w:val="000000"/>
          <w:sz w:val="26"/>
          <w:szCs w:val="26"/>
        </w:rPr>
        <w:t>ë</w:t>
      </w:r>
      <w:r w:rsidR="0070777B" w:rsidRPr="004E5045">
        <w:rPr>
          <w:color w:val="000000"/>
          <w:sz w:val="26"/>
          <w:szCs w:val="26"/>
        </w:rPr>
        <w:t xml:space="preserve"> KPrPenale o</w:t>
      </w:r>
      <w:r w:rsidR="008C09CB" w:rsidRPr="004E5045">
        <w:rPr>
          <w:color w:val="000000"/>
          <w:sz w:val="26"/>
          <w:szCs w:val="26"/>
        </w:rPr>
        <w:t xml:space="preserve">se kur vepra penale </w:t>
      </w:r>
      <w:r w:rsidR="00E10838" w:rsidRPr="004E5045">
        <w:rPr>
          <w:color w:val="000000"/>
          <w:sz w:val="26"/>
          <w:szCs w:val="26"/>
        </w:rPr>
        <w:t>është</w:t>
      </w:r>
      <w:r w:rsidR="008C09CB" w:rsidRPr="004E5045">
        <w:rPr>
          <w:color w:val="000000"/>
          <w:sz w:val="26"/>
          <w:szCs w:val="26"/>
        </w:rPr>
        <w:t xml:space="preserve"> shuar/neni 328/1/d e </w:t>
      </w:r>
      <w:r w:rsidR="00031D68" w:rsidRPr="004E5045">
        <w:rPr>
          <w:color w:val="000000"/>
          <w:sz w:val="26"/>
          <w:szCs w:val="26"/>
        </w:rPr>
        <w:t>KPrPenale</w:t>
      </w:r>
      <w:r w:rsidR="008C09CB" w:rsidRPr="004E5045">
        <w:rPr>
          <w:color w:val="000000"/>
          <w:sz w:val="26"/>
          <w:szCs w:val="26"/>
        </w:rPr>
        <w:t xml:space="preserve"> </w:t>
      </w:r>
      <w:r w:rsidR="0070777B" w:rsidRPr="004E5045">
        <w:rPr>
          <w:color w:val="000000"/>
          <w:sz w:val="26"/>
          <w:szCs w:val="26"/>
        </w:rPr>
        <w:t xml:space="preserve">dhe i pandehuri nuk </w:t>
      </w:r>
      <w:r w:rsidR="00031BD0">
        <w:rPr>
          <w:color w:val="000000"/>
          <w:sz w:val="26"/>
          <w:szCs w:val="26"/>
        </w:rPr>
        <w:t>pretendon</w:t>
      </w:r>
      <w:r w:rsidR="0070777B" w:rsidRPr="004E5045">
        <w:rPr>
          <w:color w:val="000000"/>
          <w:sz w:val="26"/>
          <w:szCs w:val="26"/>
        </w:rPr>
        <w:t xml:space="preserve"> </w:t>
      </w:r>
      <w:r w:rsidR="00031D68" w:rsidRPr="004E5045">
        <w:rPr>
          <w:color w:val="000000"/>
          <w:sz w:val="26"/>
          <w:szCs w:val="26"/>
        </w:rPr>
        <w:t>pafajësi</w:t>
      </w:r>
      <w:r w:rsidR="0070777B" w:rsidRPr="004E5045">
        <w:rPr>
          <w:color w:val="000000"/>
          <w:sz w:val="26"/>
          <w:szCs w:val="26"/>
        </w:rPr>
        <w:t xml:space="preserve"> gjykata vendos pushimin e </w:t>
      </w:r>
      <w:r w:rsidR="003F34D4" w:rsidRPr="004E5045">
        <w:rPr>
          <w:color w:val="000000"/>
          <w:sz w:val="26"/>
          <w:szCs w:val="26"/>
        </w:rPr>
        <w:t>çështjes</w:t>
      </w:r>
      <w:r w:rsidR="008C09CB" w:rsidRPr="004E5045">
        <w:rPr>
          <w:color w:val="000000"/>
          <w:sz w:val="26"/>
          <w:szCs w:val="26"/>
        </w:rPr>
        <w:t xml:space="preserve"> </w:t>
      </w:r>
      <w:r w:rsidR="0070777B" w:rsidRPr="004E5045">
        <w:rPr>
          <w:color w:val="000000"/>
          <w:sz w:val="26"/>
          <w:szCs w:val="26"/>
        </w:rPr>
        <w:t>duke treguar dhe shkakun”</w:t>
      </w:r>
      <w:r w:rsidR="001B2C10" w:rsidRPr="004E5045">
        <w:rPr>
          <w:color w:val="000000"/>
          <w:sz w:val="26"/>
          <w:szCs w:val="26"/>
        </w:rPr>
        <w:t xml:space="preserve">) </w:t>
      </w:r>
      <w:r w:rsidRPr="004E5045">
        <w:rPr>
          <w:color w:val="000000"/>
          <w:sz w:val="26"/>
          <w:szCs w:val="26"/>
        </w:rPr>
        <w:t xml:space="preserve"> </w:t>
      </w:r>
      <w:r w:rsidR="001B2C10" w:rsidRPr="004E5045">
        <w:rPr>
          <w:color w:val="000000"/>
          <w:sz w:val="26"/>
          <w:szCs w:val="26"/>
        </w:rPr>
        <w:t xml:space="preserve">- </w:t>
      </w:r>
      <w:r w:rsidRPr="004E5045">
        <w:rPr>
          <w:color w:val="000000"/>
          <w:sz w:val="26"/>
          <w:szCs w:val="26"/>
        </w:rPr>
        <w:t xml:space="preserve">dhe “fshirjen </w:t>
      </w:r>
      <w:r w:rsidR="00031D68" w:rsidRPr="004E5045">
        <w:rPr>
          <w:color w:val="000000"/>
          <w:sz w:val="26"/>
          <w:szCs w:val="26"/>
        </w:rPr>
        <w:t>tërësisht</w:t>
      </w:r>
      <w:r w:rsidRPr="004E5045">
        <w:rPr>
          <w:color w:val="000000"/>
          <w:sz w:val="26"/>
          <w:szCs w:val="26"/>
        </w:rPr>
        <w:t xml:space="preserve"> t</w:t>
      </w:r>
      <w:r w:rsidR="00CA4E88" w:rsidRPr="004E5045">
        <w:rPr>
          <w:color w:val="000000"/>
          <w:sz w:val="26"/>
          <w:szCs w:val="26"/>
        </w:rPr>
        <w:t>ë</w:t>
      </w:r>
      <w:r w:rsidRPr="004E5045">
        <w:rPr>
          <w:color w:val="000000"/>
          <w:sz w:val="26"/>
          <w:szCs w:val="26"/>
        </w:rPr>
        <w:t xml:space="preserve"> regjistrimit t</w:t>
      </w:r>
      <w:r w:rsidR="00CA4E88" w:rsidRPr="004E5045">
        <w:rPr>
          <w:color w:val="000000"/>
          <w:sz w:val="26"/>
          <w:szCs w:val="26"/>
        </w:rPr>
        <w:t>ë</w:t>
      </w:r>
      <w:r w:rsidRPr="004E5045">
        <w:rPr>
          <w:color w:val="000000"/>
          <w:sz w:val="26"/>
          <w:szCs w:val="26"/>
        </w:rPr>
        <w:t xml:space="preserve"> titujve t</w:t>
      </w:r>
      <w:r w:rsidR="00CA4E88" w:rsidRPr="004E5045">
        <w:rPr>
          <w:color w:val="000000"/>
          <w:sz w:val="26"/>
          <w:szCs w:val="26"/>
        </w:rPr>
        <w:t>ë</w:t>
      </w:r>
      <w:r w:rsidRPr="004E5045">
        <w:rPr>
          <w:color w:val="000000"/>
          <w:sz w:val="26"/>
          <w:szCs w:val="26"/>
        </w:rPr>
        <w:t xml:space="preserve"> </w:t>
      </w:r>
      <w:r w:rsidR="003F34D4" w:rsidRPr="004E5045">
        <w:rPr>
          <w:color w:val="000000"/>
          <w:sz w:val="26"/>
          <w:szCs w:val="26"/>
        </w:rPr>
        <w:t>pronësisë</w:t>
      </w:r>
      <w:r w:rsidRPr="004E5045">
        <w:rPr>
          <w:color w:val="000000"/>
          <w:sz w:val="26"/>
          <w:szCs w:val="26"/>
        </w:rPr>
        <w:t xml:space="preserve"> t</w:t>
      </w:r>
      <w:r w:rsidR="00CA4E88" w:rsidRPr="004E5045">
        <w:rPr>
          <w:color w:val="000000"/>
          <w:sz w:val="26"/>
          <w:szCs w:val="26"/>
        </w:rPr>
        <w:t>ë</w:t>
      </w:r>
      <w:r w:rsidRPr="004E5045">
        <w:rPr>
          <w:color w:val="000000"/>
          <w:sz w:val="26"/>
          <w:szCs w:val="26"/>
        </w:rPr>
        <w:t xml:space="preserve"> regjistr</w:t>
      </w:r>
      <w:r w:rsidR="001B2C10" w:rsidRPr="004E5045">
        <w:rPr>
          <w:color w:val="000000"/>
          <w:sz w:val="26"/>
          <w:szCs w:val="26"/>
        </w:rPr>
        <w:t>uara n</w:t>
      </w:r>
      <w:r w:rsidR="00CA4E88" w:rsidRPr="004E5045">
        <w:rPr>
          <w:color w:val="000000"/>
          <w:sz w:val="26"/>
          <w:szCs w:val="26"/>
        </w:rPr>
        <w:t>ë</w:t>
      </w:r>
      <w:r w:rsidR="001B2C10" w:rsidRPr="004E5045">
        <w:rPr>
          <w:color w:val="000000"/>
          <w:sz w:val="26"/>
          <w:szCs w:val="26"/>
        </w:rPr>
        <w:t xml:space="preserve"> </w:t>
      </w:r>
      <w:r w:rsidR="003F34D4" w:rsidRPr="004E5045">
        <w:rPr>
          <w:color w:val="000000"/>
          <w:sz w:val="26"/>
          <w:szCs w:val="26"/>
        </w:rPr>
        <w:t>emër</w:t>
      </w:r>
      <w:r w:rsidR="001B2C10" w:rsidRPr="004E5045">
        <w:rPr>
          <w:color w:val="000000"/>
          <w:sz w:val="26"/>
          <w:szCs w:val="26"/>
        </w:rPr>
        <w:t xml:space="preserve"> t</w:t>
      </w:r>
      <w:r w:rsidR="00CA4E88" w:rsidRPr="004E5045">
        <w:rPr>
          <w:color w:val="000000"/>
          <w:sz w:val="26"/>
          <w:szCs w:val="26"/>
        </w:rPr>
        <w:t>ë</w:t>
      </w:r>
      <w:r w:rsidR="001B2C10" w:rsidRPr="004E5045">
        <w:rPr>
          <w:color w:val="000000"/>
          <w:sz w:val="26"/>
          <w:szCs w:val="26"/>
        </w:rPr>
        <w:t xml:space="preserve"> </w:t>
      </w:r>
      <w:r w:rsidR="003F34D4" w:rsidRPr="004E5045">
        <w:rPr>
          <w:color w:val="000000"/>
          <w:sz w:val="26"/>
          <w:szCs w:val="26"/>
        </w:rPr>
        <w:t>këtyre</w:t>
      </w:r>
      <w:r w:rsidR="001B2C10" w:rsidRPr="004E5045">
        <w:rPr>
          <w:color w:val="000000"/>
          <w:sz w:val="26"/>
          <w:szCs w:val="26"/>
        </w:rPr>
        <w:t xml:space="preserve"> t</w:t>
      </w:r>
      <w:r w:rsidR="00CA4E88" w:rsidRPr="004E5045">
        <w:rPr>
          <w:color w:val="000000"/>
          <w:sz w:val="26"/>
          <w:szCs w:val="26"/>
        </w:rPr>
        <w:t>ë</w:t>
      </w:r>
      <w:r w:rsidR="001B2C10" w:rsidRPr="004E5045">
        <w:rPr>
          <w:color w:val="000000"/>
          <w:sz w:val="26"/>
          <w:szCs w:val="26"/>
        </w:rPr>
        <w:t xml:space="preserve"> fundit/t</w:t>
      </w:r>
      <w:r w:rsidR="00CA4E88" w:rsidRPr="004E5045">
        <w:rPr>
          <w:color w:val="000000"/>
          <w:sz w:val="26"/>
          <w:szCs w:val="26"/>
        </w:rPr>
        <w:t>ë</w:t>
      </w:r>
      <w:r w:rsidR="001B2C10" w:rsidRPr="004E5045">
        <w:rPr>
          <w:color w:val="000000"/>
          <w:sz w:val="26"/>
          <w:szCs w:val="26"/>
        </w:rPr>
        <w:t xml:space="preserve"> kall</w:t>
      </w:r>
      <w:r w:rsidR="001622F4">
        <w:rPr>
          <w:color w:val="000000"/>
          <w:sz w:val="26"/>
          <w:szCs w:val="26"/>
        </w:rPr>
        <w:t>ë</w:t>
      </w:r>
      <w:r w:rsidR="001B2C10" w:rsidRPr="004E5045">
        <w:rPr>
          <w:color w:val="000000"/>
          <w:sz w:val="26"/>
          <w:szCs w:val="26"/>
        </w:rPr>
        <w:t>zuarve”</w:t>
      </w:r>
      <w:r w:rsidR="00737C99" w:rsidRPr="004E5045">
        <w:rPr>
          <w:color w:val="000000"/>
          <w:sz w:val="26"/>
          <w:szCs w:val="26"/>
        </w:rPr>
        <w:t xml:space="preserve"> (</w:t>
      </w:r>
      <w:r w:rsidR="003F34D4" w:rsidRPr="004E5045">
        <w:rPr>
          <w:color w:val="000000"/>
          <w:sz w:val="26"/>
          <w:szCs w:val="26"/>
        </w:rPr>
        <w:t>kërkesë</w:t>
      </w:r>
      <w:r w:rsidR="00737C99" w:rsidRPr="004E5045">
        <w:rPr>
          <w:color w:val="000000"/>
          <w:sz w:val="26"/>
          <w:szCs w:val="26"/>
        </w:rPr>
        <w:t xml:space="preserve"> e pranuar integralisht nga t</w:t>
      </w:r>
      <w:r w:rsidR="00CA4E88" w:rsidRPr="004E5045">
        <w:rPr>
          <w:color w:val="000000"/>
          <w:sz w:val="26"/>
          <w:szCs w:val="26"/>
        </w:rPr>
        <w:t>ë</w:t>
      </w:r>
      <w:r w:rsidR="00737C99" w:rsidRPr="004E5045">
        <w:rPr>
          <w:color w:val="000000"/>
          <w:sz w:val="26"/>
          <w:szCs w:val="26"/>
        </w:rPr>
        <w:t xml:space="preserve"> dy gjykatat – e shkall</w:t>
      </w:r>
      <w:r w:rsidR="00CA4E88" w:rsidRPr="004E5045">
        <w:rPr>
          <w:color w:val="000000"/>
          <w:sz w:val="26"/>
          <w:szCs w:val="26"/>
        </w:rPr>
        <w:t>ë</w:t>
      </w:r>
      <w:r w:rsidR="00737C99" w:rsidRPr="004E5045">
        <w:rPr>
          <w:color w:val="000000"/>
          <w:sz w:val="26"/>
          <w:szCs w:val="26"/>
        </w:rPr>
        <w:t>s s</w:t>
      </w:r>
      <w:r w:rsidR="00CA4E88" w:rsidRPr="004E5045">
        <w:rPr>
          <w:color w:val="000000"/>
          <w:sz w:val="26"/>
          <w:szCs w:val="26"/>
        </w:rPr>
        <w:t>ë</w:t>
      </w:r>
      <w:r w:rsidR="00737C99" w:rsidRPr="004E5045">
        <w:rPr>
          <w:color w:val="000000"/>
          <w:sz w:val="26"/>
          <w:szCs w:val="26"/>
        </w:rPr>
        <w:t xml:space="preserve"> par</w:t>
      </w:r>
      <w:r w:rsidR="00CA4E88" w:rsidRPr="004E5045">
        <w:rPr>
          <w:color w:val="000000"/>
          <w:sz w:val="26"/>
          <w:szCs w:val="26"/>
        </w:rPr>
        <w:t>ë</w:t>
      </w:r>
      <w:r w:rsidR="00737C99" w:rsidRPr="004E5045">
        <w:rPr>
          <w:color w:val="000000"/>
          <w:sz w:val="26"/>
          <w:szCs w:val="26"/>
        </w:rPr>
        <w:t xml:space="preserve"> dhe t</w:t>
      </w:r>
      <w:r w:rsidR="00CA4E88" w:rsidRPr="004E5045">
        <w:rPr>
          <w:color w:val="000000"/>
          <w:sz w:val="26"/>
          <w:szCs w:val="26"/>
        </w:rPr>
        <w:t>ë</w:t>
      </w:r>
      <w:r w:rsidR="00737C99" w:rsidRPr="004E5045">
        <w:rPr>
          <w:color w:val="000000"/>
          <w:sz w:val="26"/>
          <w:szCs w:val="26"/>
        </w:rPr>
        <w:t xml:space="preserve"> dyt</w:t>
      </w:r>
      <w:r w:rsidR="00CA4E88" w:rsidRPr="004E5045">
        <w:rPr>
          <w:color w:val="000000"/>
          <w:sz w:val="26"/>
          <w:szCs w:val="26"/>
        </w:rPr>
        <w:t>ë</w:t>
      </w:r>
      <w:r w:rsidR="00737C99" w:rsidRPr="004E5045">
        <w:rPr>
          <w:color w:val="000000"/>
          <w:sz w:val="26"/>
          <w:szCs w:val="26"/>
        </w:rPr>
        <w:t xml:space="preserve">) </w:t>
      </w:r>
      <w:r w:rsidR="008C09CB" w:rsidRPr="004E5045">
        <w:rPr>
          <w:color w:val="000000"/>
          <w:sz w:val="26"/>
          <w:szCs w:val="26"/>
        </w:rPr>
        <w:t xml:space="preserve">- </w:t>
      </w:r>
      <w:r w:rsidR="00E10838" w:rsidRPr="004E5045">
        <w:rPr>
          <w:color w:val="000000"/>
          <w:sz w:val="26"/>
          <w:szCs w:val="26"/>
        </w:rPr>
        <w:t>është</w:t>
      </w:r>
      <w:r w:rsidR="008C09CB" w:rsidRPr="004E5045">
        <w:rPr>
          <w:color w:val="000000"/>
          <w:sz w:val="26"/>
          <w:szCs w:val="26"/>
        </w:rPr>
        <w:t xml:space="preserve"> </w:t>
      </w:r>
      <w:r w:rsidR="003F3FAF" w:rsidRPr="004E5045">
        <w:rPr>
          <w:color w:val="000000"/>
          <w:sz w:val="26"/>
          <w:szCs w:val="26"/>
        </w:rPr>
        <w:t>pikërisht</w:t>
      </w:r>
      <w:r w:rsidR="008C09CB" w:rsidRPr="004E5045">
        <w:rPr>
          <w:color w:val="000000"/>
          <w:sz w:val="26"/>
          <w:szCs w:val="26"/>
        </w:rPr>
        <w:t xml:space="preserve"> konseguenca e </w:t>
      </w:r>
      <w:r w:rsidR="003F3FAF" w:rsidRPr="004E5045">
        <w:rPr>
          <w:color w:val="000000"/>
          <w:sz w:val="26"/>
          <w:szCs w:val="26"/>
        </w:rPr>
        <w:t>kërkesës</w:t>
      </w:r>
      <w:r w:rsidR="008C09CB" w:rsidRPr="004E5045">
        <w:rPr>
          <w:color w:val="000000"/>
          <w:sz w:val="26"/>
          <w:szCs w:val="26"/>
        </w:rPr>
        <w:t>/s</w:t>
      </w:r>
      <w:r w:rsidR="00CA4E88" w:rsidRPr="004E5045">
        <w:rPr>
          <w:color w:val="000000"/>
          <w:sz w:val="26"/>
          <w:szCs w:val="26"/>
        </w:rPr>
        <w:t>ë</w:t>
      </w:r>
      <w:r w:rsidR="008C09CB" w:rsidRPr="004E5045">
        <w:rPr>
          <w:color w:val="000000"/>
          <w:sz w:val="26"/>
          <w:szCs w:val="26"/>
        </w:rPr>
        <w:t xml:space="preserve"> prokurorit </w:t>
      </w:r>
      <w:r w:rsidR="003F3FAF" w:rsidRPr="004E5045">
        <w:rPr>
          <w:color w:val="000000"/>
          <w:sz w:val="26"/>
          <w:szCs w:val="26"/>
        </w:rPr>
        <w:t>për</w:t>
      </w:r>
      <w:r w:rsidR="008C09CB" w:rsidRPr="004E5045">
        <w:rPr>
          <w:color w:val="000000"/>
          <w:sz w:val="26"/>
          <w:szCs w:val="26"/>
        </w:rPr>
        <w:t xml:space="preserve"> pushimin e </w:t>
      </w:r>
      <w:r w:rsidR="003F3FAF" w:rsidRPr="004E5045">
        <w:rPr>
          <w:color w:val="000000"/>
          <w:sz w:val="26"/>
          <w:szCs w:val="26"/>
        </w:rPr>
        <w:t>çështjes</w:t>
      </w:r>
      <w:r w:rsidR="008C09CB" w:rsidRPr="004E5045">
        <w:rPr>
          <w:color w:val="000000"/>
          <w:sz w:val="26"/>
          <w:szCs w:val="26"/>
        </w:rPr>
        <w:t xml:space="preserve"> </w:t>
      </w:r>
      <w:r w:rsidR="001B2C10" w:rsidRPr="004E5045">
        <w:rPr>
          <w:color w:val="000000"/>
          <w:sz w:val="26"/>
          <w:szCs w:val="26"/>
        </w:rPr>
        <w:t xml:space="preserve">- </w:t>
      </w:r>
      <w:r w:rsidR="008C09CB" w:rsidRPr="004E5045">
        <w:rPr>
          <w:color w:val="000000"/>
          <w:sz w:val="26"/>
          <w:szCs w:val="26"/>
        </w:rPr>
        <w:t>e identifikuar n</w:t>
      </w:r>
      <w:r w:rsidR="00CA4E88" w:rsidRPr="004E5045">
        <w:rPr>
          <w:color w:val="000000"/>
          <w:sz w:val="26"/>
          <w:szCs w:val="26"/>
        </w:rPr>
        <w:t>ë</w:t>
      </w:r>
      <w:r w:rsidR="008C09CB" w:rsidRPr="004E5045">
        <w:rPr>
          <w:color w:val="000000"/>
          <w:sz w:val="26"/>
          <w:szCs w:val="26"/>
        </w:rPr>
        <w:t xml:space="preserve"> “fshirjen e regjistrimit t</w:t>
      </w:r>
      <w:r w:rsidR="00CA4E88" w:rsidRPr="004E5045">
        <w:rPr>
          <w:color w:val="000000"/>
          <w:sz w:val="26"/>
          <w:szCs w:val="26"/>
        </w:rPr>
        <w:t>ë</w:t>
      </w:r>
      <w:r w:rsidR="008C09CB" w:rsidRPr="004E5045">
        <w:rPr>
          <w:color w:val="000000"/>
          <w:sz w:val="26"/>
          <w:szCs w:val="26"/>
        </w:rPr>
        <w:t xml:space="preserve"> titujve t</w:t>
      </w:r>
      <w:r w:rsidR="00CA4E88" w:rsidRPr="004E5045">
        <w:rPr>
          <w:color w:val="000000"/>
          <w:sz w:val="26"/>
          <w:szCs w:val="26"/>
        </w:rPr>
        <w:t>ë</w:t>
      </w:r>
      <w:r w:rsidR="008C09CB" w:rsidRPr="004E5045">
        <w:rPr>
          <w:color w:val="000000"/>
          <w:sz w:val="26"/>
          <w:szCs w:val="26"/>
        </w:rPr>
        <w:t xml:space="preserve"> pron</w:t>
      </w:r>
      <w:r w:rsidR="00CA4E88" w:rsidRPr="004E5045">
        <w:rPr>
          <w:color w:val="000000"/>
          <w:sz w:val="26"/>
          <w:szCs w:val="26"/>
        </w:rPr>
        <w:t>ë</w:t>
      </w:r>
      <w:r w:rsidR="008C09CB" w:rsidRPr="004E5045">
        <w:rPr>
          <w:color w:val="000000"/>
          <w:sz w:val="26"/>
          <w:szCs w:val="26"/>
        </w:rPr>
        <w:t>sis</w:t>
      </w:r>
      <w:r w:rsidR="00CA4E88" w:rsidRPr="004E5045">
        <w:rPr>
          <w:color w:val="000000"/>
          <w:sz w:val="26"/>
          <w:szCs w:val="26"/>
        </w:rPr>
        <w:t>ë</w:t>
      </w:r>
      <w:r w:rsidR="008C09CB" w:rsidRPr="004E5045">
        <w:rPr>
          <w:color w:val="000000"/>
          <w:sz w:val="26"/>
          <w:szCs w:val="26"/>
        </w:rPr>
        <w:t>”</w:t>
      </w:r>
      <w:r w:rsidR="001B2C10" w:rsidRPr="004E5045">
        <w:rPr>
          <w:color w:val="000000"/>
          <w:sz w:val="26"/>
          <w:szCs w:val="26"/>
        </w:rPr>
        <w:t xml:space="preserve"> - t</w:t>
      </w:r>
      <w:r w:rsidR="00CA4E88" w:rsidRPr="004E5045">
        <w:rPr>
          <w:color w:val="000000"/>
          <w:sz w:val="26"/>
          <w:szCs w:val="26"/>
        </w:rPr>
        <w:t>ë</w:t>
      </w:r>
      <w:r w:rsidR="001B2C10" w:rsidRPr="004E5045">
        <w:rPr>
          <w:color w:val="000000"/>
          <w:sz w:val="26"/>
          <w:szCs w:val="26"/>
        </w:rPr>
        <w:t xml:space="preserve"> regjistruar n</w:t>
      </w:r>
      <w:r w:rsidR="00CA4E88" w:rsidRPr="004E5045">
        <w:rPr>
          <w:color w:val="000000"/>
          <w:sz w:val="26"/>
          <w:szCs w:val="26"/>
        </w:rPr>
        <w:t>ë</w:t>
      </w:r>
      <w:r w:rsidR="001B2C10" w:rsidRPr="004E5045">
        <w:rPr>
          <w:color w:val="000000"/>
          <w:sz w:val="26"/>
          <w:szCs w:val="26"/>
        </w:rPr>
        <w:t xml:space="preserve"> em</w:t>
      </w:r>
      <w:r w:rsidR="00CA4E88" w:rsidRPr="004E5045">
        <w:rPr>
          <w:color w:val="000000"/>
          <w:sz w:val="26"/>
          <w:szCs w:val="26"/>
        </w:rPr>
        <w:t>ë</w:t>
      </w:r>
      <w:r w:rsidR="001B2C10" w:rsidRPr="004E5045">
        <w:rPr>
          <w:color w:val="000000"/>
          <w:sz w:val="26"/>
          <w:szCs w:val="26"/>
        </w:rPr>
        <w:t>r t</w:t>
      </w:r>
      <w:r w:rsidR="00CA4E88" w:rsidRPr="004E5045">
        <w:rPr>
          <w:color w:val="000000"/>
          <w:sz w:val="26"/>
          <w:szCs w:val="26"/>
        </w:rPr>
        <w:t>ë</w:t>
      </w:r>
      <w:r w:rsidR="001B2C10" w:rsidRPr="004E5045">
        <w:rPr>
          <w:color w:val="000000"/>
          <w:sz w:val="26"/>
          <w:szCs w:val="26"/>
        </w:rPr>
        <w:t xml:space="preserve"> </w:t>
      </w:r>
      <w:r w:rsidR="003F3FAF" w:rsidRPr="004E5045">
        <w:rPr>
          <w:color w:val="000000"/>
          <w:sz w:val="26"/>
          <w:szCs w:val="26"/>
        </w:rPr>
        <w:t>kallëzuesve</w:t>
      </w:r>
      <w:r w:rsidR="00834BE0" w:rsidRPr="004E5045">
        <w:rPr>
          <w:color w:val="000000"/>
          <w:sz w:val="26"/>
          <w:szCs w:val="26"/>
        </w:rPr>
        <w:t>/n</w:t>
      </w:r>
      <w:r w:rsidR="00CA4E88" w:rsidRPr="004E5045">
        <w:rPr>
          <w:color w:val="000000"/>
          <w:sz w:val="26"/>
          <w:szCs w:val="26"/>
        </w:rPr>
        <w:t>ë</w:t>
      </w:r>
      <w:r w:rsidR="00834BE0" w:rsidRPr="004E5045">
        <w:rPr>
          <w:color w:val="000000"/>
          <w:sz w:val="26"/>
          <w:szCs w:val="26"/>
        </w:rPr>
        <w:t xml:space="preserve"> </w:t>
      </w:r>
      <w:r w:rsidR="003F3FAF" w:rsidRPr="004E5045">
        <w:rPr>
          <w:color w:val="000000"/>
          <w:sz w:val="26"/>
          <w:szCs w:val="26"/>
        </w:rPr>
        <w:t>cilësinë</w:t>
      </w:r>
      <w:r w:rsidR="00834BE0" w:rsidRPr="004E5045">
        <w:rPr>
          <w:color w:val="000000"/>
          <w:sz w:val="26"/>
          <w:szCs w:val="26"/>
        </w:rPr>
        <w:t xml:space="preserve"> e </w:t>
      </w:r>
      <w:r w:rsidR="003F3FAF" w:rsidRPr="004E5045">
        <w:rPr>
          <w:color w:val="000000"/>
          <w:sz w:val="26"/>
          <w:szCs w:val="26"/>
        </w:rPr>
        <w:t>titullarëve</w:t>
      </w:r>
      <w:r w:rsidR="00834BE0" w:rsidRPr="004E5045">
        <w:rPr>
          <w:color w:val="000000"/>
          <w:sz w:val="26"/>
          <w:szCs w:val="26"/>
        </w:rPr>
        <w:t xml:space="preserve"> t</w:t>
      </w:r>
      <w:r w:rsidR="00CA4E88" w:rsidRPr="004E5045">
        <w:rPr>
          <w:color w:val="000000"/>
          <w:sz w:val="26"/>
          <w:szCs w:val="26"/>
        </w:rPr>
        <w:t>ë</w:t>
      </w:r>
      <w:r w:rsidR="00834BE0" w:rsidRPr="004E5045">
        <w:rPr>
          <w:color w:val="000000"/>
          <w:sz w:val="26"/>
          <w:szCs w:val="26"/>
        </w:rPr>
        <w:t xml:space="preserve"> dokumentit t</w:t>
      </w:r>
      <w:r w:rsidR="00CA4E88" w:rsidRPr="004E5045">
        <w:rPr>
          <w:color w:val="000000"/>
          <w:sz w:val="26"/>
          <w:szCs w:val="26"/>
        </w:rPr>
        <w:t>ë</w:t>
      </w:r>
      <w:r w:rsidR="00834BE0" w:rsidRPr="004E5045">
        <w:rPr>
          <w:color w:val="000000"/>
          <w:sz w:val="26"/>
          <w:szCs w:val="26"/>
        </w:rPr>
        <w:t xml:space="preserve"> </w:t>
      </w:r>
      <w:r w:rsidR="003F3FAF" w:rsidRPr="004E5045">
        <w:rPr>
          <w:color w:val="000000"/>
          <w:sz w:val="26"/>
          <w:szCs w:val="26"/>
        </w:rPr>
        <w:t>pronësisë</w:t>
      </w:r>
      <w:r w:rsidR="001B2C10" w:rsidRPr="004E5045">
        <w:rPr>
          <w:color w:val="000000"/>
          <w:sz w:val="26"/>
          <w:szCs w:val="26"/>
        </w:rPr>
        <w:t xml:space="preserve"> -</w:t>
      </w:r>
      <w:r w:rsidR="008C09CB" w:rsidRPr="004E5045">
        <w:rPr>
          <w:color w:val="000000"/>
          <w:sz w:val="26"/>
          <w:szCs w:val="26"/>
        </w:rPr>
        <w:t xml:space="preserve"> n</w:t>
      </w:r>
      <w:r w:rsidR="00CA4E88" w:rsidRPr="004E5045">
        <w:rPr>
          <w:color w:val="000000"/>
          <w:sz w:val="26"/>
          <w:szCs w:val="26"/>
        </w:rPr>
        <w:t>ë</w:t>
      </w:r>
      <w:r w:rsidR="008C09CB" w:rsidRPr="004E5045">
        <w:rPr>
          <w:color w:val="000000"/>
          <w:sz w:val="26"/>
          <w:szCs w:val="26"/>
        </w:rPr>
        <w:t xml:space="preserve">n justifikimin e disponimit mbi “provat materiale” sipas </w:t>
      </w:r>
      <w:r w:rsidR="003F3FAF" w:rsidRPr="004E5045">
        <w:rPr>
          <w:color w:val="000000"/>
          <w:sz w:val="26"/>
          <w:szCs w:val="26"/>
        </w:rPr>
        <w:t>përcaktimit</w:t>
      </w:r>
      <w:r w:rsidR="008C09CB" w:rsidRPr="004E5045">
        <w:rPr>
          <w:color w:val="000000"/>
          <w:sz w:val="26"/>
          <w:szCs w:val="26"/>
        </w:rPr>
        <w:t xml:space="preserve"> t</w:t>
      </w:r>
      <w:r w:rsidR="00CA4E88" w:rsidRPr="004E5045">
        <w:rPr>
          <w:color w:val="000000"/>
          <w:sz w:val="26"/>
          <w:szCs w:val="26"/>
        </w:rPr>
        <w:t>ë</w:t>
      </w:r>
      <w:r w:rsidR="008C09CB" w:rsidRPr="004E5045">
        <w:rPr>
          <w:color w:val="000000"/>
          <w:sz w:val="26"/>
          <w:szCs w:val="26"/>
        </w:rPr>
        <w:t xml:space="preserve"> nenit 190/1 t</w:t>
      </w:r>
      <w:r w:rsidR="00CA4E88" w:rsidRPr="004E5045">
        <w:rPr>
          <w:color w:val="000000"/>
          <w:sz w:val="26"/>
          <w:szCs w:val="26"/>
        </w:rPr>
        <w:t>ë</w:t>
      </w:r>
      <w:r w:rsidR="008C09CB" w:rsidRPr="004E5045">
        <w:rPr>
          <w:color w:val="000000"/>
          <w:sz w:val="26"/>
          <w:szCs w:val="26"/>
        </w:rPr>
        <w:t xml:space="preserve"> KPrPenale </w:t>
      </w:r>
      <w:r w:rsidR="001B2C10" w:rsidRPr="004E5045">
        <w:rPr>
          <w:color w:val="000000"/>
          <w:sz w:val="26"/>
          <w:szCs w:val="26"/>
        </w:rPr>
        <w:t>– “sa koh</w:t>
      </w:r>
      <w:r w:rsidR="00CA4E88" w:rsidRPr="004E5045">
        <w:rPr>
          <w:color w:val="000000"/>
          <w:sz w:val="26"/>
          <w:szCs w:val="26"/>
        </w:rPr>
        <w:t>ë</w:t>
      </w:r>
      <w:r w:rsidR="001B2C10" w:rsidRPr="004E5045">
        <w:rPr>
          <w:color w:val="000000"/>
          <w:sz w:val="26"/>
          <w:szCs w:val="26"/>
        </w:rPr>
        <w:t xml:space="preserve"> q</w:t>
      </w:r>
      <w:r w:rsidR="00CA4E88" w:rsidRPr="004E5045">
        <w:rPr>
          <w:color w:val="000000"/>
          <w:sz w:val="26"/>
          <w:szCs w:val="26"/>
        </w:rPr>
        <w:t>ë</w:t>
      </w:r>
      <w:r w:rsidR="001B2C10" w:rsidRPr="004E5045">
        <w:rPr>
          <w:color w:val="000000"/>
          <w:sz w:val="26"/>
          <w:szCs w:val="26"/>
        </w:rPr>
        <w:t xml:space="preserve"> ka rezultuar (sipas konkluzionit t</w:t>
      </w:r>
      <w:r w:rsidR="00CA4E88" w:rsidRPr="004E5045">
        <w:rPr>
          <w:color w:val="000000"/>
          <w:sz w:val="26"/>
          <w:szCs w:val="26"/>
        </w:rPr>
        <w:t>ë</w:t>
      </w:r>
      <w:r w:rsidR="001B2C10" w:rsidRPr="004E5045">
        <w:rPr>
          <w:color w:val="000000"/>
          <w:sz w:val="26"/>
          <w:szCs w:val="26"/>
        </w:rPr>
        <w:t xml:space="preserve"> </w:t>
      </w:r>
      <w:r w:rsidR="003F3FAF" w:rsidRPr="004E5045">
        <w:rPr>
          <w:color w:val="000000"/>
          <w:sz w:val="26"/>
          <w:szCs w:val="26"/>
        </w:rPr>
        <w:t>Gjykatës</w:t>
      </w:r>
      <w:r w:rsidR="001B2C10" w:rsidRPr="004E5045">
        <w:rPr>
          <w:color w:val="000000"/>
          <w:sz w:val="26"/>
          <w:szCs w:val="26"/>
        </w:rPr>
        <w:t xml:space="preserve"> s</w:t>
      </w:r>
      <w:r w:rsidR="00CA4E88" w:rsidRPr="004E5045">
        <w:rPr>
          <w:color w:val="000000"/>
          <w:sz w:val="26"/>
          <w:szCs w:val="26"/>
        </w:rPr>
        <w:t>ë</w:t>
      </w:r>
      <w:r w:rsidR="001B2C10" w:rsidRPr="004E5045">
        <w:rPr>
          <w:color w:val="000000"/>
          <w:sz w:val="26"/>
          <w:szCs w:val="26"/>
        </w:rPr>
        <w:t xml:space="preserve"> Apelit) q</w:t>
      </w:r>
      <w:r w:rsidR="00CA4E88" w:rsidRPr="004E5045">
        <w:rPr>
          <w:color w:val="000000"/>
          <w:sz w:val="26"/>
          <w:szCs w:val="26"/>
        </w:rPr>
        <w:t>ë</w:t>
      </w:r>
      <w:r w:rsidR="001B2C10" w:rsidRPr="004E5045">
        <w:rPr>
          <w:color w:val="000000"/>
          <w:sz w:val="26"/>
          <w:szCs w:val="26"/>
        </w:rPr>
        <w:t xml:space="preserve"> aktet mbi baz</w:t>
      </w:r>
      <w:r w:rsidR="00CA4E88" w:rsidRPr="004E5045">
        <w:rPr>
          <w:color w:val="000000"/>
          <w:sz w:val="26"/>
          <w:szCs w:val="26"/>
        </w:rPr>
        <w:t>ë</w:t>
      </w:r>
      <w:r w:rsidR="001B2C10" w:rsidRPr="004E5045">
        <w:rPr>
          <w:color w:val="000000"/>
          <w:sz w:val="26"/>
          <w:szCs w:val="26"/>
        </w:rPr>
        <w:t>n e t</w:t>
      </w:r>
      <w:r w:rsidR="00CA4E88" w:rsidRPr="004E5045">
        <w:rPr>
          <w:color w:val="000000"/>
          <w:sz w:val="26"/>
          <w:szCs w:val="26"/>
        </w:rPr>
        <w:t>ë</w:t>
      </w:r>
      <w:r w:rsidR="001B2C10" w:rsidRPr="004E5045">
        <w:rPr>
          <w:color w:val="000000"/>
          <w:sz w:val="26"/>
          <w:szCs w:val="26"/>
        </w:rPr>
        <w:t xml:space="preserve"> cilave </w:t>
      </w:r>
      <w:r w:rsidR="00E10838" w:rsidRPr="004E5045">
        <w:rPr>
          <w:color w:val="000000"/>
          <w:sz w:val="26"/>
          <w:szCs w:val="26"/>
        </w:rPr>
        <w:t>është</w:t>
      </w:r>
      <w:r w:rsidR="001B2C10" w:rsidRPr="004E5045">
        <w:rPr>
          <w:color w:val="000000"/>
          <w:sz w:val="26"/>
          <w:szCs w:val="26"/>
        </w:rPr>
        <w:t xml:space="preserve"> b</w:t>
      </w:r>
      <w:r w:rsidR="00CA4E88" w:rsidRPr="004E5045">
        <w:rPr>
          <w:color w:val="000000"/>
          <w:sz w:val="26"/>
          <w:szCs w:val="26"/>
        </w:rPr>
        <w:t>ë</w:t>
      </w:r>
      <w:r w:rsidR="001B2C10" w:rsidRPr="004E5045">
        <w:rPr>
          <w:color w:val="000000"/>
          <w:sz w:val="26"/>
          <w:szCs w:val="26"/>
        </w:rPr>
        <w:t>r</w:t>
      </w:r>
      <w:r w:rsidR="00CA4E88" w:rsidRPr="004E5045">
        <w:rPr>
          <w:color w:val="000000"/>
          <w:sz w:val="26"/>
          <w:szCs w:val="26"/>
        </w:rPr>
        <w:t>ë</w:t>
      </w:r>
      <w:r w:rsidR="001B2C10" w:rsidRPr="004E5045">
        <w:rPr>
          <w:color w:val="000000"/>
          <w:sz w:val="26"/>
          <w:szCs w:val="26"/>
        </w:rPr>
        <w:t xml:space="preserve"> regjistrimi i tyre jan</w:t>
      </w:r>
      <w:r w:rsidR="00CA4E88" w:rsidRPr="004E5045">
        <w:rPr>
          <w:color w:val="000000"/>
          <w:sz w:val="26"/>
          <w:szCs w:val="26"/>
        </w:rPr>
        <w:t>ë</w:t>
      </w:r>
      <w:r w:rsidR="001B2C10" w:rsidRPr="004E5045">
        <w:rPr>
          <w:color w:val="000000"/>
          <w:sz w:val="26"/>
          <w:szCs w:val="26"/>
        </w:rPr>
        <w:t xml:space="preserve"> t</w:t>
      </w:r>
      <w:r w:rsidR="00CA4E88" w:rsidRPr="004E5045">
        <w:rPr>
          <w:color w:val="000000"/>
          <w:sz w:val="26"/>
          <w:szCs w:val="26"/>
        </w:rPr>
        <w:t>ë</w:t>
      </w:r>
      <w:r w:rsidR="001B2C10" w:rsidRPr="004E5045">
        <w:rPr>
          <w:color w:val="000000"/>
          <w:sz w:val="26"/>
          <w:szCs w:val="26"/>
        </w:rPr>
        <w:t xml:space="preserve"> falsifikuara dhe duhet t</w:t>
      </w:r>
      <w:r w:rsidR="00CA4E88" w:rsidRPr="004E5045">
        <w:rPr>
          <w:color w:val="000000"/>
          <w:sz w:val="26"/>
          <w:szCs w:val="26"/>
        </w:rPr>
        <w:t>ë</w:t>
      </w:r>
      <w:r w:rsidR="001B2C10" w:rsidRPr="004E5045">
        <w:rPr>
          <w:color w:val="000000"/>
          <w:sz w:val="26"/>
          <w:szCs w:val="26"/>
        </w:rPr>
        <w:t xml:space="preserve"> asgj</w:t>
      </w:r>
      <w:r w:rsidR="00CA4E88" w:rsidRPr="004E5045">
        <w:rPr>
          <w:color w:val="000000"/>
          <w:sz w:val="26"/>
          <w:szCs w:val="26"/>
        </w:rPr>
        <w:t>ë</w:t>
      </w:r>
      <w:r w:rsidR="001B2C10" w:rsidRPr="004E5045">
        <w:rPr>
          <w:color w:val="000000"/>
          <w:sz w:val="26"/>
          <w:szCs w:val="26"/>
        </w:rPr>
        <w:t xml:space="preserve">sohen”  – </w:t>
      </w:r>
      <w:r w:rsidR="00834BE0" w:rsidRPr="004E5045">
        <w:rPr>
          <w:color w:val="000000"/>
          <w:sz w:val="26"/>
          <w:szCs w:val="26"/>
        </w:rPr>
        <w:t>konseguenc</w:t>
      </w:r>
      <w:r w:rsidR="00CA4E88" w:rsidRPr="004E5045">
        <w:rPr>
          <w:color w:val="000000"/>
          <w:sz w:val="26"/>
          <w:szCs w:val="26"/>
        </w:rPr>
        <w:t>ë</w:t>
      </w:r>
      <w:r w:rsidR="00834BE0" w:rsidRPr="004E5045">
        <w:rPr>
          <w:color w:val="000000"/>
          <w:sz w:val="26"/>
          <w:szCs w:val="26"/>
        </w:rPr>
        <w:t xml:space="preserve"> q</w:t>
      </w:r>
      <w:r w:rsidR="00CA4E88" w:rsidRPr="004E5045">
        <w:rPr>
          <w:color w:val="000000"/>
          <w:sz w:val="26"/>
          <w:szCs w:val="26"/>
        </w:rPr>
        <w:t>ë</w:t>
      </w:r>
      <w:r w:rsidR="00834BE0" w:rsidRPr="004E5045">
        <w:rPr>
          <w:color w:val="000000"/>
          <w:sz w:val="26"/>
          <w:szCs w:val="26"/>
        </w:rPr>
        <w:t xml:space="preserve"> n</w:t>
      </w:r>
      <w:r w:rsidR="00CA4E88" w:rsidRPr="004E5045">
        <w:rPr>
          <w:color w:val="000000"/>
          <w:sz w:val="26"/>
          <w:szCs w:val="26"/>
        </w:rPr>
        <w:t>ë</w:t>
      </w:r>
      <w:r w:rsidR="00834BE0" w:rsidRPr="004E5045">
        <w:rPr>
          <w:color w:val="000000"/>
          <w:sz w:val="26"/>
          <w:szCs w:val="26"/>
        </w:rPr>
        <w:t xml:space="preserve"> m</w:t>
      </w:r>
      <w:r w:rsidR="00CA4E88" w:rsidRPr="004E5045">
        <w:rPr>
          <w:color w:val="000000"/>
          <w:sz w:val="26"/>
          <w:szCs w:val="26"/>
        </w:rPr>
        <w:t>ë</w:t>
      </w:r>
      <w:r w:rsidR="00834BE0" w:rsidRPr="004E5045">
        <w:rPr>
          <w:color w:val="000000"/>
          <w:sz w:val="26"/>
          <w:szCs w:val="26"/>
        </w:rPr>
        <w:t>nyr</w:t>
      </w:r>
      <w:r w:rsidR="00CA4E88" w:rsidRPr="004E5045">
        <w:rPr>
          <w:color w:val="000000"/>
          <w:sz w:val="26"/>
          <w:szCs w:val="26"/>
        </w:rPr>
        <w:t>ë</w:t>
      </w:r>
      <w:r w:rsidR="00834BE0" w:rsidRPr="004E5045">
        <w:rPr>
          <w:color w:val="000000"/>
          <w:sz w:val="26"/>
          <w:szCs w:val="26"/>
        </w:rPr>
        <w:t xml:space="preserve"> definitive ka paragjykuar n</w:t>
      </w:r>
      <w:r w:rsidR="00CA4E88" w:rsidRPr="004E5045">
        <w:rPr>
          <w:color w:val="000000"/>
          <w:sz w:val="26"/>
          <w:szCs w:val="26"/>
        </w:rPr>
        <w:t>ë</w:t>
      </w:r>
      <w:r w:rsidR="00834BE0" w:rsidRPr="004E5045">
        <w:rPr>
          <w:color w:val="000000"/>
          <w:sz w:val="26"/>
          <w:szCs w:val="26"/>
        </w:rPr>
        <w:t xml:space="preserve"> thelb pa ju dh</w:t>
      </w:r>
      <w:r w:rsidR="00CA4E88" w:rsidRPr="004E5045">
        <w:rPr>
          <w:color w:val="000000"/>
          <w:sz w:val="26"/>
          <w:szCs w:val="26"/>
        </w:rPr>
        <w:t>ë</w:t>
      </w:r>
      <w:r w:rsidR="00834BE0" w:rsidRPr="004E5045">
        <w:rPr>
          <w:color w:val="000000"/>
          <w:sz w:val="26"/>
          <w:szCs w:val="26"/>
        </w:rPr>
        <w:t>n</w:t>
      </w:r>
      <w:r w:rsidR="00CA4E88" w:rsidRPr="004E5045">
        <w:rPr>
          <w:color w:val="000000"/>
          <w:sz w:val="26"/>
          <w:szCs w:val="26"/>
        </w:rPr>
        <w:t>ë</w:t>
      </w:r>
      <w:r w:rsidR="00834BE0" w:rsidRPr="004E5045">
        <w:rPr>
          <w:color w:val="000000"/>
          <w:sz w:val="26"/>
          <w:szCs w:val="26"/>
        </w:rPr>
        <w:t xml:space="preserve"> mund</w:t>
      </w:r>
      <w:r w:rsidR="00CA4E88" w:rsidRPr="004E5045">
        <w:rPr>
          <w:color w:val="000000"/>
          <w:sz w:val="26"/>
          <w:szCs w:val="26"/>
        </w:rPr>
        <w:t>ë</w:t>
      </w:r>
      <w:r w:rsidR="00834BE0" w:rsidRPr="004E5045">
        <w:rPr>
          <w:color w:val="000000"/>
          <w:sz w:val="26"/>
          <w:szCs w:val="26"/>
        </w:rPr>
        <w:t>sin</w:t>
      </w:r>
      <w:r w:rsidR="00CA4E88" w:rsidRPr="004E5045">
        <w:rPr>
          <w:color w:val="000000"/>
          <w:sz w:val="26"/>
          <w:szCs w:val="26"/>
        </w:rPr>
        <w:t>ë</w:t>
      </w:r>
      <w:r w:rsidR="00834BE0" w:rsidRPr="004E5045">
        <w:rPr>
          <w:color w:val="000000"/>
          <w:sz w:val="26"/>
          <w:szCs w:val="26"/>
        </w:rPr>
        <w:t xml:space="preserve"> e mbrojtjes/</w:t>
      </w:r>
      <w:r w:rsidR="00E81498" w:rsidRPr="004E5045">
        <w:rPr>
          <w:color w:val="000000"/>
          <w:sz w:val="26"/>
          <w:szCs w:val="26"/>
        </w:rPr>
        <w:t>n</w:t>
      </w:r>
      <w:r w:rsidR="00CA4E88" w:rsidRPr="004E5045">
        <w:rPr>
          <w:color w:val="000000"/>
          <w:sz w:val="26"/>
          <w:szCs w:val="26"/>
        </w:rPr>
        <w:t>ë</w:t>
      </w:r>
      <w:r w:rsidR="00E81498" w:rsidRPr="004E5045">
        <w:rPr>
          <w:color w:val="000000"/>
          <w:sz w:val="26"/>
          <w:szCs w:val="26"/>
        </w:rPr>
        <w:t>n form</w:t>
      </w:r>
      <w:r w:rsidR="00CA4E88" w:rsidRPr="004E5045">
        <w:rPr>
          <w:color w:val="000000"/>
          <w:sz w:val="26"/>
          <w:szCs w:val="26"/>
        </w:rPr>
        <w:t>ë</w:t>
      </w:r>
      <w:r w:rsidR="00E81498" w:rsidRPr="004E5045">
        <w:rPr>
          <w:color w:val="000000"/>
          <w:sz w:val="26"/>
          <w:szCs w:val="26"/>
        </w:rPr>
        <w:t xml:space="preserve">n e </w:t>
      </w:r>
      <w:r w:rsidR="004A5947" w:rsidRPr="004E5045">
        <w:rPr>
          <w:color w:val="000000"/>
          <w:sz w:val="26"/>
          <w:szCs w:val="26"/>
        </w:rPr>
        <w:t>pjesëmarrjes</w:t>
      </w:r>
      <w:r w:rsidR="00E81498" w:rsidRPr="004E5045">
        <w:rPr>
          <w:color w:val="000000"/>
          <w:sz w:val="26"/>
          <w:szCs w:val="26"/>
        </w:rPr>
        <w:t>/thirrjes n</w:t>
      </w:r>
      <w:r w:rsidR="00CA4E88" w:rsidRPr="004E5045">
        <w:rPr>
          <w:color w:val="000000"/>
          <w:sz w:val="26"/>
          <w:szCs w:val="26"/>
        </w:rPr>
        <w:t>ë</w:t>
      </w:r>
      <w:r w:rsidR="00E81498" w:rsidRPr="004E5045">
        <w:rPr>
          <w:color w:val="000000"/>
          <w:sz w:val="26"/>
          <w:szCs w:val="26"/>
        </w:rPr>
        <w:t xml:space="preserve"> gjykim</w:t>
      </w:r>
      <w:r w:rsidR="00834BE0" w:rsidRPr="004E5045">
        <w:rPr>
          <w:color w:val="000000"/>
          <w:sz w:val="26"/>
          <w:szCs w:val="26"/>
        </w:rPr>
        <w:t xml:space="preserve"> - t</w:t>
      </w:r>
      <w:r w:rsidR="00CA4E88" w:rsidRPr="004E5045">
        <w:rPr>
          <w:color w:val="000000"/>
          <w:sz w:val="26"/>
          <w:szCs w:val="26"/>
        </w:rPr>
        <w:t>ë</w:t>
      </w:r>
      <w:r w:rsidR="00834BE0" w:rsidRPr="004E5045">
        <w:rPr>
          <w:color w:val="000000"/>
          <w:sz w:val="26"/>
          <w:szCs w:val="26"/>
        </w:rPr>
        <w:t xml:space="preserve"> </w:t>
      </w:r>
      <w:r w:rsidR="004A5947" w:rsidRPr="004E5045">
        <w:rPr>
          <w:color w:val="000000"/>
          <w:sz w:val="26"/>
          <w:szCs w:val="26"/>
        </w:rPr>
        <w:t>drejtën</w:t>
      </w:r>
      <w:r w:rsidR="00834BE0" w:rsidRPr="004E5045">
        <w:rPr>
          <w:color w:val="000000"/>
          <w:sz w:val="26"/>
          <w:szCs w:val="26"/>
        </w:rPr>
        <w:t xml:space="preserve"> e </w:t>
      </w:r>
      <w:r w:rsidR="004A5947" w:rsidRPr="004E5045">
        <w:rPr>
          <w:color w:val="000000"/>
          <w:sz w:val="26"/>
          <w:szCs w:val="26"/>
        </w:rPr>
        <w:t>pronësisë</w:t>
      </w:r>
      <w:r w:rsidR="00834BE0" w:rsidRPr="004E5045">
        <w:rPr>
          <w:color w:val="000000"/>
          <w:sz w:val="26"/>
          <w:szCs w:val="26"/>
        </w:rPr>
        <w:t>/e drejt</w:t>
      </w:r>
      <w:r w:rsidR="00CA4E88" w:rsidRPr="004E5045">
        <w:rPr>
          <w:color w:val="000000"/>
          <w:sz w:val="26"/>
          <w:szCs w:val="26"/>
        </w:rPr>
        <w:t>ë</w:t>
      </w:r>
      <w:r w:rsidR="00834BE0" w:rsidRPr="004E5045">
        <w:rPr>
          <w:color w:val="000000"/>
          <w:sz w:val="26"/>
          <w:szCs w:val="26"/>
        </w:rPr>
        <w:t xml:space="preserve"> e cila - sipas </w:t>
      </w:r>
      <w:r w:rsidR="004A5947" w:rsidRPr="004E5045">
        <w:rPr>
          <w:color w:val="000000"/>
          <w:sz w:val="26"/>
          <w:szCs w:val="26"/>
        </w:rPr>
        <w:t>përcaktimit</w:t>
      </w:r>
      <w:r w:rsidR="00834BE0" w:rsidRPr="004E5045">
        <w:rPr>
          <w:color w:val="000000"/>
          <w:sz w:val="26"/>
          <w:szCs w:val="26"/>
        </w:rPr>
        <w:t xml:space="preserve"> t</w:t>
      </w:r>
      <w:r w:rsidR="00CA4E88" w:rsidRPr="004E5045">
        <w:rPr>
          <w:color w:val="000000"/>
          <w:sz w:val="26"/>
          <w:szCs w:val="26"/>
        </w:rPr>
        <w:t>ë</w:t>
      </w:r>
      <w:r w:rsidR="00834BE0" w:rsidRPr="004E5045">
        <w:rPr>
          <w:color w:val="000000"/>
          <w:sz w:val="26"/>
          <w:szCs w:val="26"/>
        </w:rPr>
        <w:t xml:space="preserve"> paragrafit t</w:t>
      </w:r>
      <w:r w:rsidR="00CA4E88" w:rsidRPr="004E5045">
        <w:rPr>
          <w:color w:val="000000"/>
          <w:sz w:val="26"/>
          <w:szCs w:val="26"/>
        </w:rPr>
        <w:t>ë</w:t>
      </w:r>
      <w:r w:rsidR="00834BE0" w:rsidRPr="004E5045">
        <w:rPr>
          <w:color w:val="000000"/>
          <w:sz w:val="26"/>
          <w:szCs w:val="26"/>
        </w:rPr>
        <w:t xml:space="preserve"> par</w:t>
      </w:r>
      <w:r w:rsidR="00CA4E88" w:rsidRPr="004E5045">
        <w:rPr>
          <w:color w:val="000000"/>
          <w:sz w:val="26"/>
          <w:szCs w:val="26"/>
        </w:rPr>
        <w:t>ë</w:t>
      </w:r>
      <w:r w:rsidR="00834BE0" w:rsidRPr="004E5045">
        <w:rPr>
          <w:color w:val="000000"/>
          <w:sz w:val="26"/>
          <w:szCs w:val="26"/>
        </w:rPr>
        <w:t>, t</w:t>
      </w:r>
      <w:r w:rsidR="00CA4E88" w:rsidRPr="004E5045">
        <w:rPr>
          <w:color w:val="000000"/>
          <w:sz w:val="26"/>
          <w:szCs w:val="26"/>
        </w:rPr>
        <w:t>ë</w:t>
      </w:r>
      <w:r w:rsidR="00834BE0" w:rsidRPr="004E5045">
        <w:rPr>
          <w:color w:val="000000"/>
          <w:sz w:val="26"/>
          <w:szCs w:val="26"/>
        </w:rPr>
        <w:t xml:space="preserve"> nenit 42 t</w:t>
      </w:r>
      <w:r w:rsidR="00CA4E88" w:rsidRPr="004E5045">
        <w:rPr>
          <w:color w:val="000000"/>
          <w:sz w:val="26"/>
          <w:szCs w:val="26"/>
        </w:rPr>
        <w:t>ë</w:t>
      </w:r>
      <w:r w:rsidR="00834BE0" w:rsidRPr="004E5045">
        <w:rPr>
          <w:color w:val="000000"/>
          <w:sz w:val="26"/>
          <w:szCs w:val="26"/>
        </w:rPr>
        <w:t xml:space="preserve"> </w:t>
      </w:r>
      <w:r w:rsidR="004A5947" w:rsidRPr="004E5045">
        <w:rPr>
          <w:color w:val="000000"/>
          <w:sz w:val="26"/>
          <w:szCs w:val="26"/>
        </w:rPr>
        <w:t>Kushtetutës</w:t>
      </w:r>
      <w:r w:rsidR="00834BE0" w:rsidRPr="004E5045">
        <w:rPr>
          <w:color w:val="000000"/>
          <w:sz w:val="26"/>
          <w:szCs w:val="26"/>
        </w:rPr>
        <w:t xml:space="preserve"> s</w:t>
      </w:r>
      <w:r w:rsidR="00CA4E88" w:rsidRPr="004E5045">
        <w:rPr>
          <w:color w:val="000000"/>
          <w:sz w:val="26"/>
          <w:szCs w:val="26"/>
        </w:rPr>
        <w:t>ë</w:t>
      </w:r>
      <w:r w:rsidR="00834BE0" w:rsidRPr="004E5045">
        <w:rPr>
          <w:color w:val="000000"/>
          <w:sz w:val="26"/>
          <w:szCs w:val="26"/>
        </w:rPr>
        <w:t xml:space="preserve"> </w:t>
      </w:r>
      <w:r w:rsidR="004A5947" w:rsidRPr="004E5045">
        <w:rPr>
          <w:color w:val="000000"/>
          <w:sz w:val="26"/>
          <w:szCs w:val="26"/>
        </w:rPr>
        <w:t>Republikës</w:t>
      </w:r>
      <w:r w:rsidR="00834BE0" w:rsidRPr="004E5045">
        <w:rPr>
          <w:color w:val="000000"/>
          <w:sz w:val="26"/>
          <w:szCs w:val="26"/>
        </w:rPr>
        <w:t xml:space="preserve"> s</w:t>
      </w:r>
      <w:r w:rsidR="00CA4E88" w:rsidRPr="004E5045">
        <w:rPr>
          <w:color w:val="000000"/>
          <w:sz w:val="26"/>
          <w:szCs w:val="26"/>
        </w:rPr>
        <w:t>ë</w:t>
      </w:r>
      <w:r w:rsidR="00834BE0" w:rsidRPr="004E5045">
        <w:rPr>
          <w:color w:val="000000"/>
          <w:sz w:val="26"/>
          <w:szCs w:val="26"/>
        </w:rPr>
        <w:t xml:space="preserve"> </w:t>
      </w:r>
      <w:r w:rsidR="004A5947" w:rsidRPr="004E5045">
        <w:rPr>
          <w:color w:val="000000"/>
          <w:sz w:val="26"/>
          <w:szCs w:val="26"/>
        </w:rPr>
        <w:t>Shqipërisë</w:t>
      </w:r>
      <w:r w:rsidR="00834BE0" w:rsidRPr="004E5045">
        <w:rPr>
          <w:color w:val="000000"/>
          <w:sz w:val="26"/>
          <w:szCs w:val="26"/>
        </w:rPr>
        <w:t xml:space="preserve"> – e konsideruar n</w:t>
      </w:r>
      <w:r w:rsidR="00CA4E88" w:rsidRPr="004E5045">
        <w:rPr>
          <w:color w:val="000000"/>
          <w:sz w:val="26"/>
          <w:szCs w:val="26"/>
        </w:rPr>
        <w:t>ë</w:t>
      </w:r>
      <w:r w:rsidR="00834BE0" w:rsidRPr="004E5045">
        <w:rPr>
          <w:color w:val="000000"/>
          <w:sz w:val="26"/>
          <w:szCs w:val="26"/>
        </w:rPr>
        <w:t xml:space="preserve"> </w:t>
      </w:r>
      <w:r w:rsidR="004A5947" w:rsidRPr="004E5045">
        <w:rPr>
          <w:color w:val="000000"/>
          <w:sz w:val="26"/>
          <w:szCs w:val="26"/>
        </w:rPr>
        <w:t>cilësinë</w:t>
      </w:r>
      <w:r w:rsidR="00834BE0" w:rsidRPr="004E5045">
        <w:rPr>
          <w:color w:val="000000"/>
          <w:sz w:val="26"/>
          <w:szCs w:val="26"/>
        </w:rPr>
        <w:t xml:space="preserve"> e t</w:t>
      </w:r>
      <w:r w:rsidR="00CA4E88" w:rsidRPr="004E5045">
        <w:rPr>
          <w:color w:val="000000"/>
          <w:sz w:val="26"/>
          <w:szCs w:val="26"/>
        </w:rPr>
        <w:t>ë</w:t>
      </w:r>
      <w:r w:rsidR="00834BE0" w:rsidRPr="004E5045">
        <w:rPr>
          <w:color w:val="000000"/>
          <w:sz w:val="26"/>
          <w:szCs w:val="26"/>
        </w:rPr>
        <w:t xml:space="preserve"> drejtave themelore t</w:t>
      </w:r>
      <w:r w:rsidR="00CA4E88" w:rsidRPr="004E5045">
        <w:rPr>
          <w:color w:val="000000"/>
          <w:sz w:val="26"/>
          <w:szCs w:val="26"/>
        </w:rPr>
        <w:t>ë</w:t>
      </w:r>
      <w:r w:rsidR="00834BE0" w:rsidRPr="004E5045">
        <w:rPr>
          <w:color w:val="000000"/>
          <w:sz w:val="26"/>
          <w:szCs w:val="26"/>
        </w:rPr>
        <w:t xml:space="preserve"> individit - </w:t>
      </w:r>
      <w:r w:rsidR="00793FBC" w:rsidRPr="004E5045">
        <w:rPr>
          <w:color w:val="000000"/>
          <w:sz w:val="26"/>
          <w:szCs w:val="26"/>
        </w:rPr>
        <w:t xml:space="preserve"> </w:t>
      </w:r>
      <w:r w:rsidR="00793FBC" w:rsidRPr="004E5045">
        <w:rPr>
          <w:i/>
          <w:iCs/>
          <w:color w:val="000000"/>
          <w:sz w:val="26"/>
          <w:szCs w:val="26"/>
        </w:rPr>
        <w:t xml:space="preserve">Liria, prona dhe të drejtat e njohura me Kushtetutë dhe me ligj </w:t>
      </w:r>
      <w:r w:rsidR="00834BE0" w:rsidRPr="004E5045">
        <w:rPr>
          <w:i/>
          <w:iCs/>
          <w:color w:val="000000"/>
          <w:sz w:val="26"/>
          <w:szCs w:val="26"/>
        </w:rPr>
        <w:t>– dhe si e tille - nuk mund të cenohet</w:t>
      </w:r>
      <w:r w:rsidR="00793FBC" w:rsidRPr="004E5045">
        <w:rPr>
          <w:i/>
          <w:iCs/>
          <w:color w:val="000000"/>
          <w:sz w:val="26"/>
          <w:szCs w:val="26"/>
        </w:rPr>
        <w:t xml:space="preserve"> pa një proces të rregullt ligjor.”</w:t>
      </w:r>
    </w:p>
    <w:p w14:paraId="2C0497DF" w14:textId="3CA81D3C" w:rsidR="00737C99" w:rsidRPr="004E5045" w:rsidRDefault="00793FBC" w:rsidP="000515A3">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lastRenderedPageBreak/>
        <w:t>Në rastin objekt shqyrtimi, shtetasi</w:t>
      </w:r>
      <w:r w:rsidR="00E81498" w:rsidRPr="004E5045">
        <w:rPr>
          <w:bCs/>
          <w:color w:val="000000"/>
          <w:sz w:val="26"/>
          <w:szCs w:val="26"/>
        </w:rPr>
        <w:t xml:space="preserve">/rekursues </w:t>
      </w:r>
      <w:r w:rsidRPr="004E5045">
        <w:rPr>
          <w:bCs/>
          <w:color w:val="000000"/>
          <w:sz w:val="26"/>
          <w:szCs w:val="26"/>
        </w:rPr>
        <w:t xml:space="preserve"> Marash </w:t>
      </w:r>
      <w:r w:rsidR="004E5045">
        <w:rPr>
          <w:bCs/>
          <w:color w:val="000000"/>
          <w:sz w:val="26"/>
          <w:szCs w:val="26"/>
        </w:rPr>
        <w:t>Rahishta</w:t>
      </w:r>
      <w:r w:rsidRPr="004E5045">
        <w:rPr>
          <w:bCs/>
          <w:color w:val="000000"/>
          <w:sz w:val="26"/>
          <w:szCs w:val="26"/>
        </w:rPr>
        <w:t xml:space="preserve">, </w:t>
      </w:r>
      <w:r w:rsidR="00E81498" w:rsidRPr="004E5045">
        <w:rPr>
          <w:bCs/>
          <w:color w:val="000000"/>
          <w:sz w:val="26"/>
          <w:szCs w:val="26"/>
        </w:rPr>
        <w:t xml:space="preserve">(sikurse edhe personat e </w:t>
      </w:r>
      <w:r w:rsidR="00031D68" w:rsidRPr="004E5045">
        <w:rPr>
          <w:bCs/>
          <w:color w:val="000000"/>
          <w:sz w:val="26"/>
          <w:szCs w:val="26"/>
        </w:rPr>
        <w:t>tjerë</w:t>
      </w:r>
      <w:r w:rsidR="00E81498" w:rsidRPr="004E5045">
        <w:rPr>
          <w:bCs/>
          <w:color w:val="000000"/>
          <w:sz w:val="26"/>
          <w:szCs w:val="26"/>
        </w:rPr>
        <w:t xml:space="preserve"> – </w:t>
      </w:r>
      <w:r w:rsidR="004A5947" w:rsidRPr="004E5045">
        <w:rPr>
          <w:bCs/>
          <w:color w:val="000000"/>
          <w:sz w:val="26"/>
          <w:szCs w:val="26"/>
        </w:rPr>
        <w:t>titullarë</w:t>
      </w:r>
      <w:r w:rsidR="00E81498" w:rsidRPr="004E5045">
        <w:rPr>
          <w:bCs/>
          <w:color w:val="000000"/>
          <w:sz w:val="26"/>
          <w:szCs w:val="26"/>
        </w:rPr>
        <w:t xml:space="preserve"> t</w:t>
      </w:r>
      <w:r w:rsidR="00CA4E88" w:rsidRPr="004E5045">
        <w:rPr>
          <w:bCs/>
          <w:color w:val="000000"/>
          <w:sz w:val="26"/>
          <w:szCs w:val="26"/>
        </w:rPr>
        <w:t>ë</w:t>
      </w:r>
      <w:r w:rsidR="00E81498" w:rsidRPr="004E5045">
        <w:rPr>
          <w:bCs/>
          <w:color w:val="000000"/>
          <w:sz w:val="26"/>
          <w:szCs w:val="26"/>
        </w:rPr>
        <w:t xml:space="preserve"> titujve t</w:t>
      </w:r>
      <w:r w:rsidR="00CA4E88" w:rsidRPr="004E5045">
        <w:rPr>
          <w:bCs/>
          <w:color w:val="000000"/>
          <w:sz w:val="26"/>
          <w:szCs w:val="26"/>
        </w:rPr>
        <w:t>ë</w:t>
      </w:r>
      <w:r w:rsidR="00E81498" w:rsidRPr="004E5045">
        <w:rPr>
          <w:bCs/>
          <w:color w:val="000000"/>
          <w:sz w:val="26"/>
          <w:szCs w:val="26"/>
        </w:rPr>
        <w:t xml:space="preserve"> </w:t>
      </w:r>
      <w:r w:rsidR="004A5947" w:rsidRPr="004E5045">
        <w:rPr>
          <w:bCs/>
          <w:color w:val="000000"/>
          <w:sz w:val="26"/>
          <w:szCs w:val="26"/>
        </w:rPr>
        <w:t>pronësisë</w:t>
      </w:r>
      <w:r w:rsidR="00E81498" w:rsidRPr="004E5045">
        <w:rPr>
          <w:bCs/>
          <w:color w:val="000000"/>
          <w:sz w:val="26"/>
          <w:szCs w:val="26"/>
        </w:rPr>
        <w:t xml:space="preserve">) </w:t>
      </w:r>
      <w:r w:rsidRPr="004E5045">
        <w:rPr>
          <w:bCs/>
          <w:color w:val="000000"/>
          <w:sz w:val="26"/>
          <w:szCs w:val="26"/>
        </w:rPr>
        <w:t xml:space="preserve">ka </w:t>
      </w:r>
      <w:r w:rsidR="004A5947" w:rsidRPr="004E5045">
        <w:rPr>
          <w:bCs/>
          <w:color w:val="000000"/>
          <w:sz w:val="26"/>
          <w:szCs w:val="26"/>
        </w:rPr>
        <w:t>qenë</w:t>
      </w:r>
      <w:r w:rsidRPr="004E5045">
        <w:rPr>
          <w:bCs/>
          <w:color w:val="000000"/>
          <w:sz w:val="26"/>
          <w:szCs w:val="26"/>
        </w:rPr>
        <w:t xml:space="preserve"> nën hetim për mënyrën e fitimit të pronësisë me AMTP</w:t>
      </w:r>
      <w:r w:rsidR="00E81498" w:rsidRPr="004E5045">
        <w:rPr>
          <w:bCs/>
          <w:color w:val="000000"/>
          <w:sz w:val="26"/>
          <w:szCs w:val="26"/>
        </w:rPr>
        <w:t>/</w:t>
      </w:r>
      <w:r w:rsidR="004A5947" w:rsidRPr="004E5045">
        <w:rPr>
          <w:bCs/>
          <w:color w:val="000000"/>
          <w:sz w:val="26"/>
          <w:szCs w:val="26"/>
        </w:rPr>
        <w:t>nëpërmjet</w:t>
      </w:r>
      <w:r w:rsidR="00E81498" w:rsidRPr="004E5045">
        <w:rPr>
          <w:bCs/>
          <w:color w:val="000000"/>
          <w:sz w:val="26"/>
          <w:szCs w:val="26"/>
        </w:rPr>
        <w:t xml:space="preserve"> </w:t>
      </w:r>
      <w:r w:rsidR="00737C99" w:rsidRPr="004E5045">
        <w:rPr>
          <w:bCs/>
          <w:color w:val="000000"/>
          <w:sz w:val="26"/>
          <w:szCs w:val="26"/>
        </w:rPr>
        <w:t>“</w:t>
      </w:r>
      <w:r w:rsidR="00E81498" w:rsidRPr="004E5045">
        <w:rPr>
          <w:bCs/>
          <w:color w:val="000000"/>
          <w:sz w:val="26"/>
          <w:szCs w:val="26"/>
        </w:rPr>
        <w:t>falsifikimit</w:t>
      </w:r>
      <w:r w:rsidR="00737C99" w:rsidRPr="004E5045">
        <w:rPr>
          <w:bCs/>
          <w:color w:val="000000"/>
          <w:sz w:val="26"/>
          <w:szCs w:val="26"/>
        </w:rPr>
        <w:t>”</w:t>
      </w:r>
      <w:r w:rsidR="00E81498" w:rsidRPr="004E5045">
        <w:rPr>
          <w:bCs/>
          <w:color w:val="000000"/>
          <w:sz w:val="26"/>
          <w:szCs w:val="26"/>
        </w:rPr>
        <w:t xml:space="preserve"> t</w:t>
      </w:r>
      <w:r w:rsidR="00CA4E88" w:rsidRPr="004E5045">
        <w:rPr>
          <w:bCs/>
          <w:color w:val="000000"/>
          <w:sz w:val="26"/>
          <w:szCs w:val="26"/>
        </w:rPr>
        <w:t>ë</w:t>
      </w:r>
      <w:r w:rsidR="00E81498" w:rsidRPr="004E5045">
        <w:rPr>
          <w:bCs/>
          <w:color w:val="000000"/>
          <w:sz w:val="26"/>
          <w:szCs w:val="26"/>
        </w:rPr>
        <w:t xml:space="preserve"> dokumenteve me t</w:t>
      </w:r>
      <w:r w:rsidR="00CA4E88" w:rsidRPr="004E5045">
        <w:rPr>
          <w:bCs/>
          <w:color w:val="000000"/>
          <w:sz w:val="26"/>
          <w:szCs w:val="26"/>
        </w:rPr>
        <w:t>ë</w:t>
      </w:r>
      <w:r w:rsidR="00E81498" w:rsidRPr="004E5045">
        <w:rPr>
          <w:bCs/>
          <w:color w:val="000000"/>
          <w:sz w:val="26"/>
          <w:szCs w:val="26"/>
        </w:rPr>
        <w:t xml:space="preserve"> cilat ka aplikuar </w:t>
      </w:r>
      <w:r w:rsidR="00B5297F" w:rsidRPr="004E5045">
        <w:rPr>
          <w:bCs/>
          <w:color w:val="000000"/>
          <w:sz w:val="26"/>
          <w:szCs w:val="26"/>
        </w:rPr>
        <w:t>për</w:t>
      </w:r>
      <w:r w:rsidR="00E81498" w:rsidRPr="004E5045">
        <w:rPr>
          <w:bCs/>
          <w:color w:val="000000"/>
          <w:sz w:val="26"/>
          <w:szCs w:val="26"/>
        </w:rPr>
        <w:t xml:space="preserve"> regjistrimin e k</w:t>
      </w:r>
      <w:r w:rsidR="00CA4E88" w:rsidRPr="004E5045">
        <w:rPr>
          <w:bCs/>
          <w:color w:val="000000"/>
          <w:sz w:val="26"/>
          <w:szCs w:val="26"/>
        </w:rPr>
        <w:t>ë</w:t>
      </w:r>
      <w:r w:rsidR="00E81498" w:rsidRPr="004E5045">
        <w:rPr>
          <w:bCs/>
          <w:color w:val="000000"/>
          <w:sz w:val="26"/>
          <w:szCs w:val="26"/>
        </w:rPr>
        <w:t>saj pron</w:t>
      </w:r>
      <w:r w:rsidR="00CA4E88" w:rsidRPr="004E5045">
        <w:rPr>
          <w:bCs/>
          <w:color w:val="000000"/>
          <w:sz w:val="26"/>
          <w:szCs w:val="26"/>
        </w:rPr>
        <w:t>ë</w:t>
      </w:r>
      <w:r w:rsidR="00E81498" w:rsidRPr="004E5045">
        <w:rPr>
          <w:bCs/>
          <w:color w:val="000000"/>
          <w:sz w:val="26"/>
          <w:szCs w:val="26"/>
        </w:rPr>
        <w:t>sie</w:t>
      </w:r>
      <w:r w:rsidRPr="004E5045">
        <w:rPr>
          <w:bCs/>
          <w:color w:val="000000"/>
          <w:sz w:val="26"/>
          <w:szCs w:val="26"/>
        </w:rPr>
        <w:t xml:space="preserve">, në procedimin penal </w:t>
      </w:r>
      <w:r w:rsidR="00E81498" w:rsidRPr="004E5045">
        <w:rPr>
          <w:bCs/>
          <w:color w:val="000000"/>
          <w:sz w:val="26"/>
          <w:szCs w:val="26"/>
        </w:rPr>
        <w:t>t</w:t>
      </w:r>
      <w:r w:rsidR="00CA4E88" w:rsidRPr="004E5045">
        <w:rPr>
          <w:bCs/>
          <w:color w:val="000000"/>
          <w:sz w:val="26"/>
          <w:szCs w:val="26"/>
        </w:rPr>
        <w:t>ë</w:t>
      </w:r>
      <w:r w:rsidR="00E81498" w:rsidRPr="004E5045">
        <w:rPr>
          <w:bCs/>
          <w:color w:val="000000"/>
          <w:sz w:val="26"/>
          <w:szCs w:val="26"/>
        </w:rPr>
        <w:t xml:space="preserve"> regjistruar n</w:t>
      </w:r>
      <w:r w:rsidR="00CA4E88" w:rsidRPr="004E5045">
        <w:rPr>
          <w:bCs/>
          <w:color w:val="000000"/>
          <w:sz w:val="26"/>
          <w:szCs w:val="26"/>
        </w:rPr>
        <w:t>ë</w:t>
      </w:r>
      <w:r w:rsidR="00E81498" w:rsidRPr="004E5045">
        <w:rPr>
          <w:bCs/>
          <w:color w:val="000000"/>
          <w:sz w:val="26"/>
          <w:szCs w:val="26"/>
        </w:rPr>
        <w:t xml:space="preserve"> prokurorin</w:t>
      </w:r>
      <w:r w:rsidR="00CA4E88" w:rsidRPr="004E5045">
        <w:rPr>
          <w:bCs/>
          <w:color w:val="000000"/>
          <w:sz w:val="26"/>
          <w:szCs w:val="26"/>
        </w:rPr>
        <w:t>ë</w:t>
      </w:r>
      <w:r w:rsidR="00E81498" w:rsidRPr="004E5045">
        <w:rPr>
          <w:bCs/>
          <w:color w:val="000000"/>
          <w:sz w:val="26"/>
          <w:szCs w:val="26"/>
        </w:rPr>
        <w:t xml:space="preserve"> pran</w:t>
      </w:r>
      <w:r w:rsidR="00CA4E88" w:rsidRPr="004E5045">
        <w:rPr>
          <w:bCs/>
          <w:color w:val="000000"/>
          <w:sz w:val="26"/>
          <w:szCs w:val="26"/>
        </w:rPr>
        <w:t>ë</w:t>
      </w:r>
      <w:r w:rsidR="00E81498" w:rsidRPr="004E5045">
        <w:rPr>
          <w:bCs/>
          <w:color w:val="000000"/>
          <w:sz w:val="26"/>
          <w:szCs w:val="26"/>
        </w:rPr>
        <w:t xml:space="preserve"> Gjykat</w:t>
      </w:r>
      <w:r w:rsidR="00CA4E88" w:rsidRPr="004E5045">
        <w:rPr>
          <w:bCs/>
          <w:color w:val="000000"/>
          <w:sz w:val="26"/>
          <w:szCs w:val="26"/>
        </w:rPr>
        <w:t>ë</w:t>
      </w:r>
      <w:r w:rsidR="00E81498" w:rsidRPr="004E5045">
        <w:rPr>
          <w:bCs/>
          <w:color w:val="000000"/>
          <w:sz w:val="26"/>
          <w:szCs w:val="26"/>
        </w:rPr>
        <w:t>s s</w:t>
      </w:r>
      <w:r w:rsidR="00CA4E88" w:rsidRPr="004E5045">
        <w:rPr>
          <w:bCs/>
          <w:color w:val="000000"/>
          <w:sz w:val="26"/>
          <w:szCs w:val="26"/>
        </w:rPr>
        <w:t>ë</w:t>
      </w:r>
      <w:r w:rsidR="00E81498" w:rsidRPr="004E5045">
        <w:rPr>
          <w:bCs/>
          <w:color w:val="000000"/>
          <w:sz w:val="26"/>
          <w:szCs w:val="26"/>
        </w:rPr>
        <w:t xml:space="preserve"> Rrethit Gjyq</w:t>
      </w:r>
      <w:r w:rsidR="00CA4E88" w:rsidRPr="004E5045">
        <w:rPr>
          <w:bCs/>
          <w:color w:val="000000"/>
          <w:sz w:val="26"/>
          <w:szCs w:val="26"/>
        </w:rPr>
        <w:t>ë</w:t>
      </w:r>
      <w:r w:rsidR="00E81498" w:rsidRPr="004E5045">
        <w:rPr>
          <w:bCs/>
          <w:color w:val="000000"/>
          <w:sz w:val="26"/>
          <w:szCs w:val="26"/>
        </w:rPr>
        <w:t>sor Lezh</w:t>
      </w:r>
      <w:r w:rsidR="00CA4E88" w:rsidRPr="004E5045">
        <w:rPr>
          <w:bCs/>
          <w:color w:val="000000"/>
          <w:sz w:val="26"/>
          <w:szCs w:val="26"/>
        </w:rPr>
        <w:t>ë</w:t>
      </w:r>
      <w:r w:rsidR="00E81498" w:rsidRPr="004E5045">
        <w:rPr>
          <w:bCs/>
          <w:color w:val="000000"/>
          <w:sz w:val="26"/>
          <w:szCs w:val="26"/>
        </w:rPr>
        <w:t xml:space="preserve"> me nr.108/</w:t>
      </w:r>
      <w:r w:rsidRPr="004E5045">
        <w:rPr>
          <w:bCs/>
          <w:color w:val="000000"/>
          <w:sz w:val="26"/>
          <w:szCs w:val="26"/>
        </w:rPr>
        <w:t xml:space="preserve"> viti 2018, </w:t>
      </w:r>
      <w:r w:rsidR="00E81498" w:rsidRPr="004E5045">
        <w:rPr>
          <w:bCs/>
          <w:color w:val="000000"/>
          <w:sz w:val="26"/>
          <w:szCs w:val="26"/>
        </w:rPr>
        <w:t>procedim i nd</w:t>
      </w:r>
      <w:r w:rsidR="00CA4E88" w:rsidRPr="004E5045">
        <w:rPr>
          <w:bCs/>
          <w:color w:val="000000"/>
          <w:sz w:val="26"/>
          <w:szCs w:val="26"/>
        </w:rPr>
        <w:t>ë</w:t>
      </w:r>
      <w:r w:rsidR="00E81498" w:rsidRPr="004E5045">
        <w:rPr>
          <w:bCs/>
          <w:color w:val="000000"/>
          <w:sz w:val="26"/>
          <w:szCs w:val="26"/>
        </w:rPr>
        <w:t>r</w:t>
      </w:r>
      <w:r w:rsidR="002A2403">
        <w:rPr>
          <w:bCs/>
          <w:color w:val="000000"/>
          <w:sz w:val="26"/>
          <w:szCs w:val="26"/>
        </w:rPr>
        <w:t>p</w:t>
      </w:r>
      <w:r w:rsidR="00752CD2">
        <w:rPr>
          <w:bCs/>
          <w:color w:val="000000"/>
          <w:sz w:val="26"/>
          <w:szCs w:val="26"/>
        </w:rPr>
        <w:t>r</w:t>
      </w:r>
      <w:r w:rsidR="002A2403">
        <w:rPr>
          <w:bCs/>
          <w:color w:val="000000"/>
          <w:sz w:val="26"/>
          <w:szCs w:val="26"/>
        </w:rPr>
        <w:t>e</w:t>
      </w:r>
      <w:r w:rsidR="00E81498" w:rsidRPr="004E5045">
        <w:rPr>
          <w:bCs/>
          <w:color w:val="000000"/>
          <w:sz w:val="26"/>
          <w:szCs w:val="26"/>
        </w:rPr>
        <w:t>r</w:t>
      </w:r>
      <w:r w:rsidR="00CA4E88" w:rsidRPr="004E5045">
        <w:rPr>
          <w:bCs/>
          <w:color w:val="000000"/>
          <w:sz w:val="26"/>
          <w:szCs w:val="26"/>
        </w:rPr>
        <w:t>ë</w:t>
      </w:r>
      <w:r w:rsidR="00E81498" w:rsidRPr="004E5045">
        <w:rPr>
          <w:bCs/>
          <w:color w:val="000000"/>
          <w:sz w:val="26"/>
          <w:szCs w:val="26"/>
        </w:rPr>
        <w:t>/pra n</w:t>
      </w:r>
      <w:r w:rsidR="00CA4E88" w:rsidRPr="004E5045">
        <w:rPr>
          <w:bCs/>
          <w:color w:val="000000"/>
          <w:sz w:val="26"/>
          <w:szCs w:val="26"/>
        </w:rPr>
        <w:t>ë</w:t>
      </w:r>
      <w:r w:rsidR="00E81498" w:rsidRPr="004E5045">
        <w:rPr>
          <w:bCs/>
          <w:color w:val="000000"/>
          <w:sz w:val="26"/>
          <w:szCs w:val="26"/>
        </w:rPr>
        <w:t xml:space="preserve"> thelb i pap</w:t>
      </w:r>
      <w:r w:rsidR="00CA4E88" w:rsidRPr="004E5045">
        <w:rPr>
          <w:bCs/>
          <w:color w:val="000000"/>
          <w:sz w:val="26"/>
          <w:szCs w:val="26"/>
        </w:rPr>
        <w:t>ë</w:t>
      </w:r>
      <w:r w:rsidR="00E81498" w:rsidRPr="004E5045">
        <w:rPr>
          <w:bCs/>
          <w:color w:val="000000"/>
          <w:sz w:val="26"/>
          <w:szCs w:val="26"/>
        </w:rPr>
        <w:t>rfunduar p</w:t>
      </w:r>
      <w:r w:rsidR="00CA4E88" w:rsidRPr="004E5045">
        <w:rPr>
          <w:bCs/>
          <w:color w:val="000000"/>
          <w:sz w:val="26"/>
          <w:szCs w:val="26"/>
        </w:rPr>
        <w:t>ë</w:t>
      </w:r>
      <w:r w:rsidR="00E81498" w:rsidRPr="004E5045">
        <w:rPr>
          <w:bCs/>
          <w:color w:val="000000"/>
          <w:sz w:val="26"/>
          <w:szCs w:val="26"/>
        </w:rPr>
        <w:t>r shkak t</w:t>
      </w:r>
      <w:r w:rsidR="00CA4E88" w:rsidRPr="004E5045">
        <w:rPr>
          <w:bCs/>
          <w:color w:val="000000"/>
          <w:sz w:val="26"/>
          <w:szCs w:val="26"/>
        </w:rPr>
        <w:t>ë</w:t>
      </w:r>
      <w:r w:rsidR="00E81498" w:rsidRPr="004E5045">
        <w:rPr>
          <w:bCs/>
          <w:color w:val="000000"/>
          <w:sz w:val="26"/>
          <w:szCs w:val="26"/>
        </w:rPr>
        <w:t xml:space="preserve"> evidentimit gjat</w:t>
      </w:r>
      <w:r w:rsidR="00CA4E88" w:rsidRPr="004E5045">
        <w:rPr>
          <w:bCs/>
          <w:color w:val="000000"/>
          <w:sz w:val="26"/>
          <w:szCs w:val="26"/>
        </w:rPr>
        <w:t>ë</w:t>
      </w:r>
      <w:r w:rsidR="00E81498" w:rsidRPr="004E5045">
        <w:rPr>
          <w:bCs/>
          <w:color w:val="000000"/>
          <w:sz w:val="26"/>
          <w:szCs w:val="26"/>
        </w:rPr>
        <w:t xml:space="preserve"> faz</w:t>
      </w:r>
      <w:r w:rsidR="00CA4E88" w:rsidRPr="004E5045">
        <w:rPr>
          <w:bCs/>
          <w:color w:val="000000"/>
          <w:sz w:val="26"/>
          <w:szCs w:val="26"/>
        </w:rPr>
        <w:t>ë</w:t>
      </w:r>
      <w:r w:rsidR="00E81498" w:rsidRPr="004E5045">
        <w:rPr>
          <w:bCs/>
          <w:color w:val="000000"/>
          <w:sz w:val="26"/>
          <w:szCs w:val="26"/>
        </w:rPr>
        <w:t>s s</w:t>
      </w:r>
      <w:r w:rsidR="00CA4E88" w:rsidRPr="004E5045">
        <w:rPr>
          <w:bCs/>
          <w:color w:val="000000"/>
          <w:sz w:val="26"/>
          <w:szCs w:val="26"/>
        </w:rPr>
        <w:t>ë</w:t>
      </w:r>
      <w:r w:rsidR="00E81498" w:rsidRPr="004E5045">
        <w:rPr>
          <w:bCs/>
          <w:color w:val="000000"/>
          <w:sz w:val="26"/>
          <w:szCs w:val="26"/>
        </w:rPr>
        <w:t xml:space="preserve"> hetimeve paraprake – t</w:t>
      </w:r>
      <w:r w:rsidR="00CA4E88" w:rsidRPr="004E5045">
        <w:rPr>
          <w:bCs/>
          <w:color w:val="000000"/>
          <w:sz w:val="26"/>
          <w:szCs w:val="26"/>
        </w:rPr>
        <w:t>ë</w:t>
      </w:r>
      <w:r w:rsidR="00E81498" w:rsidRPr="004E5045">
        <w:rPr>
          <w:bCs/>
          <w:color w:val="000000"/>
          <w:sz w:val="26"/>
          <w:szCs w:val="26"/>
        </w:rPr>
        <w:t xml:space="preserve"> shkakut pamund</w:t>
      </w:r>
      <w:r w:rsidR="00CA4E88" w:rsidRPr="004E5045">
        <w:rPr>
          <w:bCs/>
          <w:color w:val="000000"/>
          <w:sz w:val="26"/>
          <w:szCs w:val="26"/>
        </w:rPr>
        <w:t>ë</w:t>
      </w:r>
      <w:r w:rsidR="00E81498" w:rsidRPr="004E5045">
        <w:rPr>
          <w:bCs/>
          <w:color w:val="000000"/>
          <w:sz w:val="26"/>
          <w:szCs w:val="26"/>
        </w:rPr>
        <w:t>sues - “p</w:t>
      </w:r>
      <w:r w:rsidR="00CA4E88" w:rsidRPr="004E5045">
        <w:rPr>
          <w:bCs/>
          <w:color w:val="000000"/>
          <w:sz w:val="26"/>
          <w:szCs w:val="26"/>
        </w:rPr>
        <w:t>ë</w:t>
      </w:r>
      <w:r w:rsidR="00E81498" w:rsidRPr="004E5045">
        <w:rPr>
          <w:bCs/>
          <w:color w:val="000000"/>
          <w:sz w:val="26"/>
          <w:szCs w:val="26"/>
        </w:rPr>
        <w:t>r t</w:t>
      </w:r>
      <w:r w:rsidR="00CA4E88" w:rsidRPr="004E5045">
        <w:rPr>
          <w:bCs/>
          <w:color w:val="000000"/>
          <w:sz w:val="26"/>
          <w:szCs w:val="26"/>
        </w:rPr>
        <w:t>ë</w:t>
      </w:r>
      <w:r w:rsidR="00E81498" w:rsidRPr="004E5045">
        <w:rPr>
          <w:bCs/>
          <w:color w:val="000000"/>
          <w:sz w:val="26"/>
          <w:szCs w:val="26"/>
        </w:rPr>
        <w:t xml:space="preserve"> proceduar m</w:t>
      </w:r>
      <w:r w:rsidR="00CA4E88" w:rsidRPr="004E5045">
        <w:rPr>
          <w:bCs/>
          <w:color w:val="000000"/>
          <w:sz w:val="26"/>
          <w:szCs w:val="26"/>
        </w:rPr>
        <w:t>ë</w:t>
      </w:r>
      <w:r w:rsidR="00E81498" w:rsidRPr="004E5045">
        <w:rPr>
          <w:bCs/>
          <w:color w:val="000000"/>
          <w:sz w:val="26"/>
          <w:szCs w:val="26"/>
        </w:rPr>
        <w:t xml:space="preserve"> tej” – p</w:t>
      </w:r>
      <w:r w:rsidR="00CA4E88" w:rsidRPr="004E5045">
        <w:rPr>
          <w:bCs/>
          <w:color w:val="000000"/>
          <w:sz w:val="26"/>
          <w:szCs w:val="26"/>
        </w:rPr>
        <w:t>ë</w:t>
      </w:r>
      <w:r w:rsidR="00E81498" w:rsidRPr="004E5045">
        <w:rPr>
          <w:bCs/>
          <w:color w:val="000000"/>
          <w:sz w:val="26"/>
          <w:szCs w:val="26"/>
        </w:rPr>
        <w:t>r ushtrimin e ndjekjes penale – t</w:t>
      </w:r>
      <w:r w:rsidR="00CA4E88" w:rsidRPr="004E5045">
        <w:rPr>
          <w:bCs/>
          <w:color w:val="000000"/>
          <w:sz w:val="26"/>
          <w:szCs w:val="26"/>
        </w:rPr>
        <w:t>ë</w:t>
      </w:r>
      <w:r w:rsidR="00E81498" w:rsidRPr="004E5045">
        <w:rPr>
          <w:bCs/>
          <w:color w:val="000000"/>
          <w:sz w:val="26"/>
          <w:szCs w:val="26"/>
        </w:rPr>
        <w:t xml:space="preserve"> identifikuar n</w:t>
      </w:r>
      <w:r w:rsidR="00CA4E88" w:rsidRPr="004E5045">
        <w:rPr>
          <w:bCs/>
          <w:color w:val="000000"/>
          <w:sz w:val="26"/>
          <w:szCs w:val="26"/>
        </w:rPr>
        <w:t>ë</w:t>
      </w:r>
      <w:r w:rsidR="00E81498" w:rsidRPr="004E5045">
        <w:rPr>
          <w:bCs/>
          <w:color w:val="000000"/>
          <w:sz w:val="26"/>
          <w:szCs w:val="26"/>
        </w:rPr>
        <w:t xml:space="preserve"> shuarjen/</w:t>
      </w:r>
      <w:r w:rsidR="00B5297F" w:rsidRPr="004E5045">
        <w:rPr>
          <w:bCs/>
          <w:color w:val="000000"/>
          <w:sz w:val="26"/>
          <w:szCs w:val="26"/>
        </w:rPr>
        <w:t>inekzistencën</w:t>
      </w:r>
      <w:r w:rsidR="00E81498" w:rsidRPr="004E5045">
        <w:rPr>
          <w:bCs/>
          <w:color w:val="000000"/>
          <w:sz w:val="26"/>
          <w:szCs w:val="26"/>
        </w:rPr>
        <w:t xml:space="preserve"> e </w:t>
      </w:r>
      <w:r w:rsidR="00B5297F" w:rsidRPr="004E5045">
        <w:rPr>
          <w:bCs/>
          <w:color w:val="000000"/>
          <w:sz w:val="26"/>
          <w:szCs w:val="26"/>
        </w:rPr>
        <w:t>veprës</w:t>
      </w:r>
      <w:r w:rsidR="00E81498" w:rsidRPr="004E5045">
        <w:rPr>
          <w:bCs/>
          <w:color w:val="000000"/>
          <w:sz w:val="26"/>
          <w:szCs w:val="26"/>
        </w:rPr>
        <w:t xml:space="preserve"> penale t</w:t>
      </w:r>
      <w:r w:rsidR="00CA4E88" w:rsidRPr="004E5045">
        <w:rPr>
          <w:bCs/>
          <w:color w:val="000000"/>
          <w:sz w:val="26"/>
          <w:szCs w:val="26"/>
        </w:rPr>
        <w:t>ë</w:t>
      </w:r>
      <w:r w:rsidR="00E81498" w:rsidRPr="004E5045">
        <w:rPr>
          <w:bCs/>
          <w:color w:val="000000"/>
          <w:sz w:val="26"/>
          <w:szCs w:val="26"/>
        </w:rPr>
        <w:t xml:space="preserve"> atribuar </w:t>
      </w:r>
      <w:r w:rsidR="00B5297F" w:rsidRPr="004E5045">
        <w:rPr>
          <w:bCs/>
          <w:color w:val="000000"/>
          <w:sz w:val="26"/>
          <w:szCs w:val="26"/>
        </w:rPr>
        <w:t>këtij</w:t>
      </w:r>
      <w:r w:rsidR="00737C99" w:rsidRPr="004E5045">
        <w:rPr>
          <w:bCs/>
          <w:color w:val="000000"/>
          <w:sz w:val="26"/>
          <w:szCs w:val="26"/>
        </w:rPr>
        <w:t xml:space="preserve"> t</w:t>
      </w:r>
      <w:r w:rsidR="00CA4E88" w:rsidRPr="004E5045">
        <w:rPr>
          <w:bCs/>
          <w:color w:val="000000"/>
          <w:sz w:val="26"/>
          <w:szCs w:val="26"/>
        </w:rPr>
        <w:t>ë</w:t>
      </w:r>
      <w:r w:rsidR="00737C99" w:rsidRPr="004E5045">
        <w:rPr>
          <w:bCs/>
          <w:color w:val="000000"/>
          <w:sz w:val="26"/>
          <w:szCs w:val="26"/>
        </w:rPr>
        <w:t xml:space="preserve"> fundit (sikurse edhe </w:t>
      </w:r>
      <w:r w:rsidR="00B5297F" w:rsidRPr="004E5045">
        <w:rPr>
          <w:bCs/>
          <w:color w:val="000000"/>
          <w:sz w:val="26"/>
          <w:szCs w:val="26"/>
        </w:rPr>
        <w:t>titullarëve</w:t>
      </w:r>
      <w:r w:rsidR="00737C99" w:rsidRPr="004E5045">
        <w:rPr>
          <w:bCs/>
          <w:color w:val="000000"/>
          <w:sz w:val="26"/>
          <w:szCs w:val="26"/>
        </w:rPr>
        <w:t xml:space="preserve"> t</w:t>
      </w:r>
      <w:r w:rsidR="00CA4E88" w:rsidRPr="004E5045">
        <w:rPr>
          <w:bCs/>
          <w:color w:val="000000"/>
          <w:sz w:val="26"/>
          <w:szCs w:val="26"/>
        </w:rPr>
        <w:t>ë</w:t>
      </w:r>
      <w:r w:rsidR="00737C99" w:rsidRPr="004E5045">
        <w:rPr>
          <w:bCs/>
          <w:color w:val="000000"/>
          <w:sz w:val="26"/>
          <w:szCs w:val="26"/>
        </w:rPr>
        <w:t xml:space="preserve"> tjer</w:t>
      </w:r>
      <w:r w:rsidR="00CA4E88" w:rsidRPr="004E5045">
        <w:rPr>
          <w:bCs/>
          <w:color w:val="000000"/>
          <w:sz w:val="26"/>
          <w:szCs w:val="26"/>
        </w:rPr>
        <w:t>ë</w:t>
      </w:r>
      <w:r w:rsidR="00737C99" w:rsidRPr="004E5045">
        <w:rPr>
          <w:bCs/>
          <w:color w:val="000000"/>
          <w:sz w:val="26"/>
          <w:szCs w:val="26"/>
        </w:rPr>
        <w:t xml:space="preserve"> t</w:t>
      </w:r>
      <w:r w:rsidR="00CA4E88" w:rsidRPr="004E5045">
        <w:rPr>
          <w:bCs/>
          <w:color w:val="000000"/>
          <w:sz w:val="26"/>
          <w:szCs w:val="26"/>
        </w:rPr>
        <w:t>ë</w:t>
      </w:r>
      <w:r w:rsidR="00737C99" w:rsidRPr="004E5045">
        <w:rPr>
          <w:bCs/>
          <w:color w:val="000000"/>
          <w:sz w:val="26"/>
          <w:szCs w:val="26"/>
        </w:rPr>
        <w:t xml:space="preserve"> titujve t</w:t>
      </w:r>
      <w:r w:rsidR="00CA4E88" w:rsidRPr="004E5045">
        <w:rPr>
          <w:bCs/>
          <w:color w:val="000000"/>
          <w:sz w:val="26"/>
          <w:szCs w:val="26"/>
        </w:rPr>
        <w:t>ë</w:t>
      </w:r>
      <w:r w:rsidR="00737C99" w:rsidRPr="004E5045">
        <w:rPr>
          <w:bCs/>
          <w:color w:val="000000"/>
          <w:sz w:val="26"/>
          <w:szCs w:val="26"/>
        </w:rPr>
        <w:t xml:space="preserve"> </w:t>
      </w:r>
      <w:r w:rsidR="00B5297F" w:rsidRPr="004E5045">
        <w:rPr>
          <w:bCs/>
          <w:color w:val="000000"/>
          <w:sz w:val="26"/>
          <w:szCs w:val="26"/>
        </w:rPr>
        <w:t>pronësisë</w:t>
      </w:r>
      <w:r w:rsidR="00737C99" w:rsidRPr="004E5045">
        <w:rPr>
          <w:bCs/>
          <w:color w:val="000000"/>
          <w:sz w:val="26"/>
          <w:szCs w:val="26"/>
        </w:rPr>
        <w:t>/t</w:t>
      </w:r>
      <w:r w:rsidR="00CA4E88" w:rsidRPr="004E5045">
        <w:rPr>
          <w:bCs/>
          <w:color w:val="000000"/>
          <w:sz w:val="26"/>
          <w:szCs w:val="26"/>
        </w:rPr>
        <w:t>ë</w:t>
      </w:r>
      <w:r w:rsidR="00737C99" w:rsidRPr="004E5045">
        <w:rPr>
          <w:bCs/>
          <w:color w:val="000000"/>
          <w:sz w:val="26"/>
          <w:szCs w:val="26"/>
        </w:rPr>
        <w:t xml:space="preserve"> hetuar) </w:t>
      </w:r>
      <w:r w:rsidR="00E81498" w:rsidRPr="004E5045">
        <w:rPr>
          <w:bCs/>
          <w:color w:val="000000"/>
          <w:sz w:val="26"/>
          <w:szCs w:val="26"/>
        </w:rPr>
        <w:t>p</w:t>
      </w:r>
      <w:r w:rsidR="00CA4E88" w:rsidRPr="004E5045">
        <w:rPr>
          <w:bCs/>
          <w:color w:val="000000"/>
          <w:sz w:val="26"/>
          <w:szCs w:val="26"/>
        </w:rPr>
        <w:t>ë</w:t>
      </w:r>
      <w:r w:rsidR="00E81498" w:rsidRPr="004E5045">
        <w:rPr>
          <w:bCs/>
          <w:color w:val="000000"/>
          <w:sz w:val="26"/>
          <w:szCs w:val="26"/>
        </w:rPr>
        <w:t>r shkak t</w:t>
      </w:r>
      <w:r w:rsidR="00CA4E88" w:rsidRPr="004E5045">
        <w:rPr>
          <w:bCs/>
          <w:color w:val="000000"/>
          <w:sz w:val="26"/>
          <w:szCs w:val="26"/>
        </w:rPr>
        <w:t>ë</w:t>
      </w:r>
      <w:r w:rsidR="00E81498" w:rsidRPr="004E5045">
        <w:rPr>
          <w:bCs/>
          <w:color w:val="000000"/>
          <w:sz w:val="26"/>
          <w:szCs w:val="26"/>
        </w:rPr>
        <w:t xml:space="preserve"> maturimit t</w:t>
      </w:r>
      <w:r w:rsidR="00CA4E88" w:rsidRPr="004E5045">
        <w:rPr>
          <w:bCs/>
          <w:color w:val="000000"/>
          <w:sz w:val="26"/>
          <w:szCs w:val="26"/>
        </w:rPr>
        <w:t>ë</w:t>
      </w:r>
      <w:r w:rsidR="00E81498" w:rsidRPr="004E5045">
        <w:rPr>
          <w:bCs/>
          <w:color w:val="000000"/>
          <w:sz w:val="26"/>
          <w:szCs w:val="26"/>
        </w:rPr>
        <w:t xml:space="preserve"> afateve t</w:t>
      </w:r>
      <w:r w:rsidR="00CA4E88" w:rsidRPr="004E5045">
        <w:rPr>
          <w:bCs/>
          <w:color w:val="000000"/>
          <w:sz w:val="26"/>
          <w:szCs w:val="26"/>
        </w:rPr>
        <w:t>ë</w:t>
      </w:r>
      <w:r w:rsidR="00E81498" w:rsidRPr="004E5045">
        <w:rPr>
          <w:bCs/>
          <w:color w:val="000000"/>
          <w:sz w:val="26"/>
          <w:szCs w:val="26"/>
        </w:rPr>
        <w:t xml:space="preserve"> parashkrimit (5 </w:t>
      </w:r>
      <w:r w:rsidR="00B5297F" w:rsidRPr="004E5045">
        <w:rPr>
          <w:bCs/>
          <w:color w:val="000000"/>
          <w:sz w:val="26"/>
          <w:szCs w:val="26"/>
        </w:rPr>
        <w:t>vjeçar</w:t>
      </w:r>
      <w:r w:rsidR="00E81498" w:rsidRPr="004E5045">
        <w:rPr>
          <w:bCs/>
          <w:color w:val="000000"/>
          <w:sz w:val="26"/>
          <w:szCs w:val="26"/>
        </w:rPr>
        <w:t xml:space="preserve"> </w:t>
      </w:r>
      <w:r w:rsidR="00B5297F" w:rsidRPr="004E5045">
        <w:rPr>
          <w:bCs/>
          <w:color w:val="000000"/>
          <w:sz w:val="26"/>
          <w:szCs w:val="26"/>
        </w:rPr>
        <w:t>për</w:t>
      </w:r>
      <w:r w:rsidR="00E81498" w:rsidRPr="004E5045">
        <w:rPr>
          <w:bCs/>
          <w:color w:val="000000"/>
          <w:sz w:val="26"/>
          <w:szCs w:val="26"/>
        </w:rPr>
        <w:t xml:space="preserve"> </w:t>
      </w:r>
      <w:r w:rsidR="00B5297F" w:rsidRPr="004E5045">
        <w:rPr>
          <w:bCs/>
          <w:color w:val="000000"/>
          <w:sz w:val="26"/>
          <w:szCs w:val="26"/>
        </w:rPr>
        <w:t>veprën</w:t>
      </w:r>
      <w:r w:rsidR="00E81498" w:rsidRPr="004E5045">
        <w:rPr>
          <w:bCs/>
          <w:color w:val="000000"/>
          <w:sz w:val="26"/>
          <w:szCs w:val="26"/>
        </w:rPr>
        <w:t xml:space="preserve"> penale t</w:t>
      </w:r>
      <w:r w:rsidR="00CA4E88" w:rsidRPr="004E5045">
        <w:rPr>
          <w:bCs/>
          <w:color w:val="000000"/>
          <w:sz w:val="26"/>
          <w:szCs w:val="26"/>
        </w:rPr>
        <w:t>ë</w:t>
      </w:r>
      <w:r w:rsidR="00E81498" w:rsidRPr="004E5045">
        <w:rPr>
          <w:bCs/>
          <w:color w:val="000000"/>
          <w:sz w:val="26"/>
          <w:szCs w:val="26"/>
        </w:rPr>
        <w:t xml:space="preserve"> parashikuar nga neni 186/2 i Kodit Penal) - t</w:t>
      </w:r>
      <w:r w:rsidR="00CA4E88" w:rsidRPr="004E5045">
        <w:rPr>
          <w:bCs/>
          <w:color w:val="000000"/>
          <w:sz w:val="26"/>
          <w:szCs w:val="26"/>
        </w:rPr>
        <w:t>ë</w:t>
      </w:r>
      <w:r w:rsidR="00E81498" w:rsidRPr="004E5045">
        <w:rPr>
          <w:bCs/>
          <w:color w:val="000000"/>
          <w:sz w:val="26"/>
          <w:szCs w:val="26"/>
        </w:rPr>
        <w:t xml:space="preserve"> parashikuara n</w:t>
      </w:r>
      <w:r w:rsidR="00CA4E88" w:rsidRPr="004E5045">
        <w:rPr>
          <w:bCs/>
          <w:color w:val="000000"/>
          <w:sz w:val="26"/>
          <w:szCs w:val="26"/>
        </w:rPr>
        <w:t>ë</w:t>
      </w:r>
      <w:r w:rsidR="00E81498" w:rsidRPr="004E5045">
        <w:rPr>
          <w:bCs/>
          <w:color w:val="000000"/>
          <w:sz w:val="26"/>
          <w:szCs w:val="26"/>
        </w:rPr>
        <w:t xml:space="preserve"> nenin 66, germa “c”, t</w:t>
      </w:r>
      <w:r w:rsidR="00CA4E88" w:rsidRPr="004E5045">
        <w:rPr>
          <w:bCs/>
          <w:color w:val="000000"/>
          <w:sz w:val="26"/>
          <w:szCs w:val="26"/>
        </w:rPr>
        <w:t>ë</w:t>
      </w:r>
      <w:r w:rsidR="00E81498" w:rsidRPr="004E5045">
        <w:rPr>
          <w:bCs/>
          <w:color w:val="000000"/>
          <w:sz w:val="26"/>
          <w:szCs w:val="26"/>
        </w:rPr>
        <w:t xml:space="preserve"> Kodit Penal – e </w:t>
      </w:r>
      <w:r w:rsidRPr="004E5045">
        <w:rPr>
          <w:bCs/>
          <w:color w:val="000000"/>
          <w:sz w:val="26"/>
          <w:szCs w:val="26"/>
        </w:rPr>
        <w:t xml:space="preserve">në këtë kuptim pjesëmarrja e tij dhe e shtetasve të tjerë, mbajtës të titujve të pronësisë AMTP objekt shqyrtimi, duhet të ishte vlerësuar si e detyrueshme në raport me çdo lloj kërkese që ka lidhje me këtë procedim penal. </w:t>
      </w:r>
      <w:r w:rsidR="00737C99" w:rsidRPr="004E5045">
        <w:rPr>
          <w:bCs/>
          <w:color w:val="000000"/>
          <w:sz w:val="26"/>
          <w:szCs w:val="26"/>
        </w:rPr>
        <w:t xml:space="preserve"> </w:t>
      </w:r>
    </w:p>
    <w:p w14:paraId="7B8288D0" w14:textId="7DDE00E3" w:rsidR="000515A3" w:rsidRPr="004E5045" w:rsidRDefault="00793FBC" w:rsidP="000515A3">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Në kohën e depozitimit të kërkesës për pu</w:t>
      </w:r>
      <w:r w:rsidR="00E81498" w:rsidRPr="004E5045">
        <w:rPr>
          <w:bCs/>
          <w:color w:val="000000"/>
          <w:sz w:val="26"/>
          <w:szCs w:val="26"/>
        </w:rPr>
        <w:t>shimin e çështjes nga Prokurori</w:t>
      </w:r>
      <w:r w:rsidRPr="004E5045">
        <w:rPr>
          <w:bCs/>
          <w:color w:val="000000"/>
          <w:sz w:val="26"/>
          <w:szCs w:val="26"/>
        </w:rPr>
        <w:t xml:space="preserve"> </w:t>
      </w:r>
      <w:r w:rsidR="0094377C" w:rsidRPr="004E5045">
        <w:rPr>
          <w:bCs/>
          <w:color w:val="000000"/>
          <w:sz w:val="26"/>
          <w:szCs w:val="26"/>
        </w:rPr>
        <w:t>pranë</w:t>
      </w:r>
      <w:r w:rsidR="00E81498" w:rsidRPr="004E5045">
        <w:rPr>
          <w:bCs/>
          <w:color w:val="000000"/>
          <w:sz w:val="26"/>
          <w:szCs w:val="26"/>
        </w:rPr>
        <w:t xml:space="preserve"> </w:t>
      </w:r>
      <w:r w:rsidR="0094377C" w:rsidRPr="004E5045">
        <w:rPr>
          <w:bCs/>
          <w:color w:val="000000"/>
          <w:sz w:val="26"/>
          <w:szCs w:val="26"/>
        </w:rPr>
        <w:t>Gjykatës</w:t>
      </w:r>
      <w:r w:rsidR="00E81498" w:rsidRPr="004E5045">
        <w:rPr>
          <w:bCs/>
          <w:color w:val="000000"/>
          <w:sz w:val="26"/>
          <w:szCs w:val="26"/>
        </w:rPr>
        <w:t xml:space="preserve"> s</w:t>
      </w:r>
      <w:r w:rsidR="00CA4E88" w:rsidRPr="004E5045">
        <w:rPr>
          <w:bCs/>
          <w:color w:val="000000"/>
          <w:sz w:val="26"/>
          <w:szCs w:val="26"/>
        </w:rPr>
        <w:t>ë</w:t>
      </w:r>
      <w:r w:rsidR="00E81498" w:rsidRPr="004E5045">
        <w:rPr>
          <w:bCs/>
          <w:color w:val="000000"/>
          <w:sz w:val="26"/>
          <w:szCs w:val="26"/>
        </w:rPr>
        <w:t xml:space="preserve"> </w:t>
      </w:r>
      <w:r w:rsidRPr="004E5045">
        <w:rPr>
          <w:bCs/>
          <w:color w:val="000000"/>
          <w:sz w:val="26"/>
          <w:szCs w:val="26"/>
        </w:rPr>
        <w:t xml:space="preserve"> Rrethit Gjyqësor Lezhë, sipas ndryshimeve të Kodit të Procedurës Penale m</w:t>
      </w:r>
      <w:r w:rsidR="0033721A" w:rsidRPr="004E5045">
        <w:rPr>
          <w:bCs/>
          <w:color w:val="000000"/>
          <w:sz w:val="26"/>
          <w:szCs w:val="26"/>
        </w:rPr>
        <w:t>e ligjin nr.35/2017 -</w:t>
      </w:r>
      <w:r w:rsidRPr="004E5045">
        <w:rPr>
          <w:bCs/>
          <w:color w:val="000000"/>
          <w:sz w:val="26"/>
          <w:szCs w:val="26"/>
        </w:rPr>
        <w:t xml:space="preserve"> në </w:t>
      </w:r>
      <w:r w:rsidR="006D249D">
        <w:rPr>
          <w:bCs/>
          <w:color w:val="000000"/>
          <w:sz w:val="26"/>
          <w:szCs w:val="26"/>
        </w:rPr>
        <w:t>paragrafin e par</w:t>
      </w:r>
      <w:r w:rsidR="001622F4">
        <w:rPr>
          <w:bCs/>
          <w:color w:val="000000"/>
          <w:sz w:val="26"/>
          <w:szCs w:val="26"/>
        </w:rPr>
        <w:t>ë</w:t>
      </w:r>
      <w:r w:rsidR="00737C99" w:rsidRPr="004E5045">
        <w:rPr>
          <w:bCs/>
          <w:color w:val="000000"/>
          <w:sz w:val="26"/>
          <w:szCs w:val="26"/>
        </w:rPr>
        <w:t>,</w:t>
      </w:r>
      <w:r w:rsidR="0033721A" w:rsidRPr="004E5045">
        <w:rPr>
          <w:bCs/>
          <w:color w:val="000000"/>
          <w:sz w:val="26"/>
          <w:szCs w:val="26"/>
        </w:rPr>
        <w:t xml:space="preserve"> t</w:t>
      </w:r>
      <w:r w:rsidR="001622F4">
        <w:rPr>
          <w:bCs/>
          <w:color w:val="000000"/>
          <w:sz w:val="26"/>
          <w:szCs w:val="26"/>
        </w:rPr>
        <w:t>ë</w:t>
      </w:r>
      <w:r w:rsidR="0033721A" w:rsidRPr="004E5045">
        <w:rPr>
          <w:bCs/>
          <w:color w:val="000000"/>
          <w:sz w:val="26"/>
          <w:szCs w:val="26"/>
        </w:rPr>
        <w:t xml:space="preserve"> nenit 329/b -  përcaktohej - </w:t>
      </w:r>
      <w:r w:rsidRPr="004E5045">
        <w:rPr>
          <w:bCs/>
          <w:color w:val="000000"/>
          <w:sz w:val="26"/>
          <w:szCs w:val="26"/>
        </w:rPr>
        <w:t xml:space="preserve"> detyrimi i gjykatës për të njoftuar gjatë këtij gjykimi edhe të pandehurin, me pozitën e të cilit në kuptim të nenit </w:t>
      </w:r>
      <w:r w:rsidRPr="004E5045">
        <w:rPr>
          <w:color w:val="000000"/>
          <w:sz w:val="26"/>
          <w:szCs w:val="26"/>
        </w:rPr>
        <w:t>34/a</w:t>
      </w:r>
      <w:r w:rsidR="00737C99" w:rsidRPr="004E5045">
        <w:rPr>
          <w:color w:val="000000"/>
          <w:sz w:val="26"/>
          <w:szCs w:val="26"/>
        </w:rPr>
        <w:t>,</w:t>
      </w:r>
      <w:r w:rsidRPr="004E5045">
        <w:rPr>
          <w:color w:val="000000"/>
          <w:sz w:val="26"/>
          <w:szCs w:val="26"/>
        </w:rPr>
        <w:t xml:space="preserve"> pika 3 </w:t>
      </w:r>
      <w:r w:rsidRPr="004E5045">
        <w:rPr>
          <w:bCs/>
          <w:color w:val="000000"/>
          <w:sz w:val="26"/>
          <w:szCs w:val="26"/>
        </w:rPr>
        <w:t>të KPP (ndryshuar me ligjin nr. 35/2017) barazohet edhe pozita e personit të cilit i atribuohet vepra penale, sikurse është pozi</w:t>
      </w:r>
      <w:r w:rsidR="00737C99" w:rsidRPr="004E5045">
        <w:rPr>
          <w:bCs/>
          <w:color w:val="000000"/>
          <w:sz w:val="26"/>
          <w:szCs w:val="26"/>
        </w:rPr>
        <w:t xml:space="preserve">ta e shtetasit Marash </w:t>
      </w:r>
      <w:r w:rsidR="004E5045">
        <w:rPr>
          <w:bCs/>
          <w:color w:val="000000"/>
          <w:sz w:val="26"/>
          <w:szCs w:val="26"/>
        </w:rPr>
        <w:t>Rahishta</w:t>
      </w:r>
      <w:r w:rsidR="00737C99" w:rsidRPr="004E5045">
        <w:rPr>
          <w:bCs/>
          <w:color w:val="000000"/>
          <w:sz w:val="26"/>
          <w:szCs w:val="26"/>
        </w:rPr>
        <w:t xml:space="preserve"> - pozit</w:t>
      </w:r>
      <w:r w:rsidR="001622F4">
        <w:rPr>
          <w:bCs/>
          <w:color w:val="000000"/>
          <w:sz w:val="26"/>
          <w:szCs w:val="26"/>
        </w:rPr>
        <w:t>ë</w:t>
      </w:r>
      <w:r w:rsidR="00737C99" w:rsidRPr="004E5045">
        <w:rPr>
          <w:bCs/>
          <w:color w:val="000000"/>
          <w:sz w:val="26"/>
          <w:szCs w:val="26"/>
        </w:rPr>
        <w:t xml:space="preserve"> e cila qartazi deduktohet </w:t>
      </w:r>
      <w:r w:rsidR="002A2403">
        <w:rPr>
          <w:bCs/>
          <w:color w:val="000000"/>
          <w:sz w:val="26"/>
          <w:szCs w:val="26"/>
        </w:rPr>
        <w:t>p</w:t>
      </w:r>
      <w:r w:rsidR="00752CD2">
        <w:rPr>
          <w:bCs/>
          <w:color w:val="000000"/>
          <w:sz w:val="26"/>
          <w:szCs w:val="26"/>
        </w:rPr>
        <w:t>r</w:t>
      </w:r>
      <w:r w:rsidR="002A2403">
        <w:rPr>
          <w:bCs/>
          <w:color w:val="000000"/>
          <w:sz w:val="26"/>
          <w:szCs w:val="26"/>
        </w:rPr>
        <w:t>e</w:t>
      </w:r>
      <w:r w:rsidR="00737C99" w:rsidRPr="004E5045">
        <w:rPr>
          <w:bCs/>
          <w:color w:val="000000"/>
          <w:sz w:val="26"/>
          <w:szCs w:val="26"/>
        </w:rPr>
        <w:t>j “konseguenc</w:t>
      </w:r>
      <w:r w:rsidR="00CA4E88" w:rsidRPr="004E5045">
        <w:rPr>
          <w:bCs/>
          <w:color w:val="000000"/>
          <w:sz w:val="26"/>
          <w:szCs w:val="26"/>
        </w:rPr>
        <w:t>ë</w:t>
      </w:r>
      <w:r w:rsidR="00737C99" w:rsidRPr="004E5045">
        <w:rPr>
          <w:bCs/>
          <w:color w:val="000000"/>
          <w:sz w:val="26"/>
          <w:szCs w:val="26"/>
        </w:rPr>
        <w:t>s” s</w:t>
      </w:r>
      <w:r w:rsidR="00CA4E88" w:rsidRPr="004E5045">
        <w:rPr>
          <w:bCs/>
          <w:color w:val="000000"/>
          <w:sz w:val="26"/>
          <w:szCs w:val="26"/>
        </w:rPr>
        <w:t>ë</w:t>
      </w:r>
      <w:r w:rsidR="00737C99" w:rsidRPr="004E5045">
        <w:rPr>
          <w:bCs/>
          <w:color w:val="000000"/>
          <w:sz w:val="26"/>
          <w:szCs w:val="26"/>
        </w:rPr>
        <w:t xml:space="preserve"> </w:t>
      </w:r>
      <w:r w:rsidR="0094377C" w:rsidRPr="004E5045">
        <w:rPr>
          <w:bCs/>
          <w:color w:val="000000"/>
          <w:sz w:val="26"/>
          <w:szCs w:val="26"/>
        </w:rPr>
        <w:t>sipërcituar</w:t>
      </w:r>
      <w:r w:rsidR="00737C99" w:rsidRPr="004E5045">
        <w:rPr>
          <w:bCs/>
          <w:color w:val="000000"/>
          <w:sz w:val="26"/>
          <w:szCs w:val="26"/>
        </w:rPr>
        <w:t xml:space="preserve"> </w:t>
      </w:r>
      <w:r w:rsidR="00C327AA" w:rsidRPr="004E5045">
        <w:rPr>
          <w:bCs/>
          <w:color w:val="000000"/>
          <w:sz w:val="26"/>
          <w:szCs w:val="26"/>
        </w:rPr>
        <w:t>–</w:t>
      </w:r>
      <w:r w:rsidR="00737C99" w:rsidRPr="004E5045">
        <w:rPr>
          <w:bCs/>
          <w:color w:val="000000"/>
          <w:sz w:val="26"/>
          <w:szCs w:val="26"/>
        </w:rPr>
        <w:t xml:space="preserve"> </w:t>
      </w:r>
      <w:r w:rsidR="00C327AA" w:rsidRPr="004E5045">
        <w:rPr>
          <w:bCs/>
          <w:color w:val="000000"/>
          <w:sz w:val="26"/>
          <w:szCs w:val="26"/>
        </w:rPr>
        <w:t xml:space="preserve">dokumentet e paraqitura </w:t>
      </w:r>
      <w:r w:rsidR="002A2403">
        <w:rPr>
          <w:bCs/>
          <w:color w:val="000000"/>
          <w:sz w:val="26"/>
          <w:szCs w:val="26"/>
        </w:rPr>
        <w:t>p</w:t>
      </w:r>
      <w:r w:rsidR="00752CD2">
        <w:rPr>
          <w:bCs/>
          <w:color w:val="000000"/>
          <w:sz w:val="26"/>
          <w:szCs w:val="26"/>
        </w:rPr>
        <w:t>r</w:t>
      </w:r>
      <w:r w:rsidR="002A2403">
        <w:rPr>
          <w:bCs/>
          <w:color w:val="000000"/>
          <w:sz w:val="26"/>
          <w:szCs w:val="26"/>
        </w:rPr>
        <w:t>e</w:t>
      </w:r>
      <w:r w:rsidR="00C327AA" w:rsidRPr="004E5045">
        <w:rPr>
          <w:bCs/>
          <w:color w:val="000000"/>
          <w:sz w:val="26"/>
          <w:szCs w:val="26"/>
        </w:rPr>
        <w:t>j k</w:t>
      </w:r>
      <w:r w:rsidR="00CA4E88" w:rsidRPr="004E5045">
        <w:rPr>
          <w:bCs/>
          <w:color w:val="000000"/>
          <w:sz w:val="26"/>
          <w:szCs w:val="26"/>
        </w:rPr>
        <w:t>ë</w:t>
      </w:r>
      <w:r w:rsidR="00C327AA" w:rsidRPr="004E5045">
        <w:rPr>
          <w:bCs/>
          <w:color w:val="000000"/>
          <w:sz w:val="26"/>
          <w:szCs w:val="26"/>
        </w:rPr>
        <w:t>tij t</w:t>
      </w:r>
      <w:r w:rsidR="00CA4E88" w:rsidRPr="004E5045">
        <w:rPr>
          <w:bCs/>
          <w:color w:val="000000"/>
          <w:sz w:val="26"/>
          <w:szCs w:val="26"/>
        </w:rPr>
        <w:t>ë</w:t>
      </w:r>
      <w:r w:rsidR="00C327AA" w:rsidRPr="004E5045">
        <w:rPr>
          <w:bCs/>
          <w:color w:val="000000"/>
          <w:sz w:val="26"/>
          <w:szCs w:val="26"/>
        </w:rPr>
        <w:t xml:space="preserve"> fundit p</w:t>
      </w:r>
      <w:r w:rsidR="00CA4E88" w:rsidRPr="004E5045">
        <w:rPr>
          <w:bCs/>
          <w:color w:val="000000"/>
          <w:sz w:val="26"/>
          <w:szCs w:val="26"/>
        </w:rPr>
        <w:t>ë</w:t>
      </w:r>
      <w:r w:rsidR="00C327AA" w:rsidRPr="004E5045">
        <w:rPr>
          <w:bCs/>
          <w:color w:val="000000"/>
          <w:sz w:val="26"/>
          <w:szCs w:val="26"/>
        </w:rPr>
        <w:t>r efekt t</w:t>
      </w:r>
      <w:r w:rsidR="00CA4E88" w:rsidRPr="004E5045">
        <w:rPr>
          <w:bCs/>
          <w:color w:val="000000"/>
          <w:sz w:val="26"/>
          <w:szCs w:val="26"/>
        </w:rPr>
        <w:t>ë</w:t>
      </w:r>
      <w:r w:rsidR="00C327AA" w:rsidRPr="004E5045">
        <w:rPr>
          <w:bCs/>
          <w:color w:val="000000"/>
          <w:sz w:val="26"/>
          <w:szCs w:val="26"/>
        </w:rPr>
        <w:t xml:space="preserve"> </w:t>
      </w:r>
      <w:r w:rsidR="0094377C" w:rsidRPr="004E5045">
        <w:rPr>
          <w:bCs/>
          <w:color w:val="000000"/>
          <w:sz w:val="26"/>
          <w:szCs w:val="26"/>
        </w:rPr>
        <w:t>regjistrimit</w:t>
      </w:r>
      <w:r w:rsidR="00C327AA" w:rsidRPr="004E5045">
        <w:rPr>
          <w:bCs/>
          <w:color w:val="000000"/>
          <w:sz w:val="26"/>
          <w:szCs w:val="26"/>
        </w:rPr>
        <w:t xml:space="preserve"> t</w:t>
      </w:r>
      <w:r w:rsidR="00CA4E88" w:rsidRPr="004E5045">
        <w:rPr>
          <w:bCs/>
          <w:color w:val="000000"/>
          <w:sz w:val="26"/>
          <w:szCs w:val="26"/>
        </w:rPr>
        <w:t>ë</w:t>
      </w:r>
      <w:r w:rsidR="00C327AA" w:rsidRPr="004E5045">
        <w:rPr>
          <w:bCs/>
          <w:color w:val="000000"/>
          <w:sz w:val="26"/>
          <w:szCs w:val="26"/>
        </w:rPr>
        <w:t xml:space="preserve"> titullit t</w:t>
      </w:r>
      <w:r w:rsidR="00CA4E88" w:rsidRPr="004E5045">
        <w:rPr>
          <w:bCs/>
          <w:color w:val="000000"/>
          <w:sz w:val="26"/>
          <w:szCs w:val="26"/>
        </w:rPr>
        <w:t>ë</w:t>
      </w:r>
      <w:r w:rsidR="00C327AA" w:rsidRPr="004E5045">
        <w:rPr>
          <w:bCs/>
          <w:color w:val="000000"/>
          <w:sz w:val="26"/>
          <w:szCs w:val="26"/>
        </w:rPr>
        <w:t xml:space="preserve"> </w:t>
      </w:r>
      <w:r w:rsidR="0094377C" w:rsidRPr="004E5045">
        <w:rPr>
          <w:bCs/>
          <w:color w:val="000000"/>
          <w:sz w:val="26"/>
          <w:szCs w:val="26"/>
        </w:rPr>
        <w:t>pronësisë</w:t>
      </w:r>
      <w:r w:rsidR="00C327AA" w:rsidRPr="004E5045">
        <w:rPr>
          <w:bCs/>
          <w:color w:val="000000"/>
          <w:sz w:val="26"/>
          <w:szCs w:val="26"/>
        </w:rPr>
        <w:t xml:space="preserve"> </w:t>
      </w:r>
      <w:r w:rsidR="0094377C" w:rsidRPr="004E5045">
        <w:rPr>
          <w:bCs/>
          <w:color w:val="000000"/>
          <w:sz w:val="26"/>
          <w:szCs w:val="26"/>
        </w:rPr>
        <w:t>janë</w:t>
      </w:r>
      <w:r w:rsidR="00C327AA" w:rsidRPr="004E5045">
        <w:rPr>
          <w:bCs/>
          <w:color w:val="000000"/>
          <w:sz w:val="26"/>
          <w:szCs w:val="26"/>
        </w:rPr>
        <w:t xml:space="preserve"> konsideruar t</w:t>
      </w:r>
      <w:r w:rsidR="00CA4E88" w:rsidRPr="004E5045">
        <w:rPr>
          <w:bCs/>
          <w:color w:val="000000"/>
          <w:sz w:val="26"/>
          <w:szCs w:val="26"/>
        </w:rPr>
        <w:t>ë</w:t>
      </w:r>
      <w:r w:rsidR="00C327AA" w:rsidRPr="004E5045">
        <w:rPr>
          <w:bCs/>
          <w:color w:val="000000"/>
          <w:sz w:val="26"/>
          <w:szCs w:val="26"/>
        </w:rPr>
        <w:t xml:space="preserve"> “falsifikuara” – t</w:t>
      </w:r>
      <w:r w:rsidR="00CA4E88" w:rsidRPr="004E5045">
        <w:rPr>
          <w:bCs/>
          <w:color w:val="000000"/>
          <w:sz w:val="26"/>
          <w:szCs w:val="26"/>
        </w:rPr>
        <w:t>ë</w:t>
      </w:r>
      <w:r w:rsidR="00C327AA" w:rsidRPr="004E5045">
        <w:rPr>
          <w:bCs/>
          <w:color w:val="000000"/>
          <w:sz w:val="26"/>
          <w:szCs w:val="26"/>
        </w:rPr>
        <w:t xml:space="preserve"> prodhuara/paraqitura </w:t>
      </w:r>
      <w:r w:rsidR="002A2403">
        <w:rPr>
          <w:bCs/>
          <w:color w:val="000000"/>
          <w:sz w:val="26"/>
          <w:szCs w:val="26"/>
        </w:rPr>
        <w:t>p</w:t>
      </w:r>
      <w:r w:rsidR="00752CD2">
        <w:rPr>
          <w:bCs/>
          <w:color w:val="000000"/>
          <w:sz w:val="26"/>
          <w:szCs w:val="26"/>
        </w:rPr>
        <w:t>r</w:t>
      </w:r>
      <w:r w:rsidR="002A2403">
        <w:rPr>
          <w:bCs/>
          <w:color w:val="000000"/>
          <w:sz w:val="26"/>
          <w:szCs w:val="26"/>
        </w:rPr>
        <w:t>e</w:t>
      </w:r>
      <w:r w:rsidR="00C327AA" w:rsidRPr="004E5045">
        <w:rPr>
          <w:bCs/>
          <w:color w:val="000000"/>
          <w:sz w:val="26"/>
          <w:szCs w:val="26"/>
        </w:rPr>
        <w:t>j tij  - n</w:t>
      </w:r>
      <w:r w:rsidR="00CA4E88" w:rsidRPr="004E5045">
        <w:rPr>
          <w:bCs/>
          <w:color w:val="000000"/>
          <w:sz w:val="26"/>
          <w:szCs w:val="26"/>
        </w:rPr>
        <w:t>ë</w:t>
      </w:r>
      <w:r w:rsidR="00C327AA" w:rsidRPr="004E5045">
        <w:rPr>
          <w:bCs/>
          <w:color w:val="000000"/>
          <w:sz w:val="26"/>
          <w:szCs w:val="26"/>
        </w:rPr>
        <w:t xml:space="preserve"> </w:t>
      </w:r>
      <w:r w:rsidR="0094377C" w:rsidRPr="004E5045">
        <w:rPr>
          <w:bCs/>
          <w:color w:val="000000"/>
          <w:sz w:val="26"/>
          <w:szCs w:val="26"/>
        </w:rPr>
        <w:t>cilësinë</w:t>
      </w:r>
      <w:r w:rsidR="00C327AA" w:rsidRPr="004E5045">
        <w:rPr>
          <w:bCs/>
          <w:color w:val="000000"/>
          <w:sz w:val="26"/>
          <w:szCs w:val="26"/>
        </w:rPr>
        <w:t xml:space="preserve"> eventuale t</w:t>
      </w:r>
      <w:r w:rsidR="00CA4E88" w:rsidRPr="004E5045">
        <w:rPr>
          <w:bCs/>
          <w:color w:val="000000"/>
          <w:sz w:val="26"/>
          <w:szCs w:val="26"/>
        </w:rPr>
        <w:t>ë</w:t>
      </w:r>
      <w:r w:rsidR="00C327AA" w:rsidRPr="004E5045">
        <w:rPr>
          <w:bCs/>
          <w:color w:val="000000"/>
          <w:sz w:val="26"/>
          <w:szCs w:val="26"/>
        </w:rPr>
        <w:t xml:space="preserve"> subjektit q</w:t>
      </w:r>
      <w:r w:rsidR="00CA4E88" w:rsidRPr="004E5045">
        <w:rPr>
          <w:bCs/>
          <w:color w:val="000000"/>
          <w:sz w:val="26"/>
          <w:szCs w:val="26"/>
        </w:rPr>
        <w:t>ë</w:t>
      </w:r>
      <w:r w:rsidR="00C327AA" w:rsidRPr="004E5045">
        <w:rPr>
          <w:bCs/>
          <w:color w:val="000000"/>
          <w:sz w:val="26"/>
          <w:szCs w:val="26"/>
        </w:rPr>
        <w:t xml:space="preserve"> ka realizuar “falsifikimin” apo q</w:t>
      </w:r>
      <w:r w:rsidR="00CA4E88" w:rsidRPr="004E5045">
        <w:rPr>
          <w:bCs/>
          <w:color w:val="000000"/>
          <w:sz w:val="26"/>
          <w:szCs w:val="26"/>
        </w:rPr>
        <w:t>ë</w:t>
      </w:r>
      <w:r w:rsidR="00C327AA" w:rsidRPr="004E5045">
        <w:rPr>
          <w:bCs/>
          <w:color w:val="000000"/>
          <w:sz w:val="26"/>
          <w:szCs w:val="26"/>
        </w:rPr>
        <w:t xml:space="preserve"> ka p</w:t>
      </w:r>
      <w:r w:rsidR="00CA4E88" w:rsidRPr="004E5045">
        <w:rPr>
          <w:bCs/>
          <w:color w:val="000000"/>
          <w:sz w:val="26"/>
          <w:szCs w:val="26"/>
        </w:rPr>
        <w:t>ë</w:t>
      </w:r>
      <w:r w:rsidR="00C327AA" w:rsidRPr="004E5045">
        <w:rPr>
          <w:bCs/>
          <w:color w:val="000000"/>
          <w:sz w:val="26"/>
          <w:szCs w:val="26"/>
        </w:rPr>
        <w:t>rdorur dokumentat e “falsifikuara”- me</w:t>
      </w:r>
      <w:r w:rsidR="00E06C92" w:rsidRPr="004E5045">
        <w:rPr>
          <w:bCs/>
          <w:color w:val="000000"/>
          <w:sz w:val="26"/>
          <w:szCs w:val="26"/>
        </w:rPr>
        <w:t xml:space="preserve"> </w:t>
      </w:r>
      <w:r w:rsidR="00C327AA" w:rsidRPr="004E5045">
        <w:rPr>
          <w:bCs/>
          <w:color w:val="000000"/>
          <w:sz w:val="26"/>
          <w:szCs w:val="26"/>
        </w:rPr>
        <w:t>gjith</w:t>
      </w:r>
      <w:r w:rsidR="00CA4E88" w:rsidRPr="004E5045">
        <w:rPr>
          <w:bCs/>
          <w:color w:val="000000"/>
          <w:sz w:val="26"/>
          <w:szCs w:val="26"/>
        </w:rPr>
        <w:t>ë</w:t>
      </w:r>
      <w:r w:rsidR="00C327AA" w:rsidRPr="004E5045">
        <w:rPr>
          <w:bCs/>
          <w:color w:val="000000"/>
          <w:sz w:val="26"/>
          <w:szCs w:val="26"/>
        </w:rPr>
        <w:t xml:space="preserve"> </w:t>
      </w:r>
      <w:r w:rsidR="00E06C92" w:rsidRPr="004E5045">
        <w:rPr>
          <w:bCs/>
          <w:color w:val="000000"/>
          <w:sz w:val="26"/>
          <w:szCs w:val="26"/>
        </w:rPr>
        <w:t>pamundësinë</w:t>
      </w:r>
      <w:r w:rsidR="00C327AA" w:rsidRPr="004E5045">
        <w:rPr>
          <w:bCs/>
          <w:color w:val="000000"/>
          <w:sz w:val="26"/>
          <w:szCs w:val="26"/>
        </w:rPr>
        <w:t xml:space="preserve"> e procedimit penal </w:t>
      </w:r>
      <w:r w:rsidR="005F6B62" w:rsidRPr="004E5045">
        <w:rPr>
          <w:bCs/>
          <w:color w:val="000000"/>
          <w:sz w:val="26"/>
          <w:szCs w:val="26"/>
        </w:rPr>
        <w:t xml:space="preserve">- </w:t>
      </w:r>
      <w:r w:rsidR="00C327AA" w:rsidRPr="004E5045">
        <w:rPr>
          <w:bCs/>
          <w:color w:val="000000"/>
          <w:sz w:val="26"/>
          <w:szCs w:val="26"/>
        </w:rPr>
        <w:t>t</w:t>
      </w:r>
      <w:r w:rsidR="00CA4E88" w:rsidRPr="004E5045">
        <w:rPr>
          <w:bCs/>
          <w:color w:val="000000"/>
          <w:sz w:val="26"/>
          <w:szCs w:val="26"/>
        </w:rPr>
        <w:t>ë</w:t>
      </w:r>
      <w:r w:rsidR="00C327AA" w:rsidRPr="004E5045">
        <w:rPr>
          <w:bCs/>
          <w:color w:val="000000"/>
          <w:sz w:val="26"/>
          <w:szCs w:val="26"/>
        </w:rPr>
        <w:t xml:space="preserve"> regjistruar</w:t>
      </w:r>
      <w:r w:rsidR="005F6B62" w:rsidRPr="004E5045">
        <w:rPr>
          <w:bCs/>
          <w:color w:val="000000"/>
          <w:sz w:val="26"/>
          <w:szCs w:val="26"/>
        </w:rPr>
        <w:t>/</w:t>
      </w:r>
      <w:r w:rsidR="00C327AA" w:rsidRPr="004E5045">
        <w:rPr>
          <w:bCs/>
          <w:color w:val="000000"/>
          <w:sz w:val="26"/>
          <w:szCs w:val="26"/>
        </w:rPr>
        <w:t xml:space="preserve"> t</w:t>
      </w:r>
      <w:r w:rsidR="00CA4E88" w:rsidRPr="004E5045">
        <w:rPr>
          <w:bCs/>
          <w:color w:val="000000"/>
          <w:sz w:val="26"/>
          <w:szCs w:val="26"/>
        </w:rPr>
        <w:t>ë</w:t>
      </w:r>
      <w:r w:rsidR="00C327AA" w:rsidRPr="004E5045">
        <w:rPr>
          <w:bCs/>
          <w:color w:val="000000"/>
          <w:sz w:val="26"/>
          <w:szCs w:val="26"/>
        </w:rPr>
        <w:t xml:space="preserve"> </w:t>
      </w:r>
      <w:r w:rsidR="00E06C92" w:rsidRPr="004E5045">
        <w:rPr>
          <w:bCs/>
          <w:color w:val="000000"/>
          <w:sz w:val="26"/>
          <w:szCs w:val="26"/>
        </w:rPr>
        <w:t>ndër</w:t>
      </w:r>
      <w:r w:rsidR="002A2403">
        <w:rPr>
          <w:bCs/>
          <w:color w:val="000000"/>
          <w:sz w:val="26"/>
          <w:szCs w:val="26"/>
        </w:rPr>
        <w:t>p</w:t>
      </w:r>
      <w:r w:rsidR="00752CD2">
        <w:rPr>
          <w:bCs/>
          <w:color w:val="000000"/>
          <w:sz w:val="26"/>
          <w:szCs w:val="26"/>
        </w:rPr>
        <w:t>r</w:t>
      </w:r>
      <w:r w:rsidR="002A2403">
        <w:rPr>
          <w:bCs/>
          <w:color w:val="000000"/>
          <w:sz w:val="26"/>
          <w:szCs w:val="26"/>
        </w:rPr>
        <w:t>e</w:t>
      </w:r>
      <w:r w:rsidR="00E06C92" w:rsidRPr="004E5045">
        <w:rPr>
          <w:bCs/>
          <w:color w:val="000000"/>
          <w:sz w:val="26"/>
          <w:szCs w:val="26"/>
        </w:rPr>
        <w:t>rë</w:t>
      </w:r>
      <w:r w:rsidR="00C327AA" w:rsidRPr="004E5045">
        <w:rPr>
          <w:bCs/>
          <w:color w:val="000000"/>
          <w:sz w:val="26"/>
          <w:szCs w:val="26"/>
        </w:rPr>
        <w:t xml:space="preserve"> </w:t>
      </w:r>
      <w:r w:rsidR="00E06C92" w:rsidRPr="004E5045">
        <w:rPr>
          <w:bCs/>
          <w:color w:val="000000"/>
          <w:sz w:val="26"/>
          <w:szCs w:val="26"/>
        </w:rPr>
        <w:t>ndërkohë</w:t>
      </w:r>
      <w:r w:rsidR="00C327AA" w:rsidRPr="004E5045">
        <w:rPr>
          <w:bCs/>
          <w:color w:val="000000"/>
          <w:sz w:val="26"/>
          <w:szCs w:val="26"/>
        </w:rPr>
        <w:t xml:space="preserve"> – </w:t>
      </w:r>
      <w:r w:rsidR="00E06C92" w:rsidRPr="004E5045">
        <w:rPr>
          <w:bCs/>
          <w:color w:val="000000"/>
          <w:sz w:val="26"/>
          <w:szCs w:val="26"/>
        </w:rPr>
        <w:t>për</w:t>
      </w:r>
      <w:r w:rsidR="00C327AA" w:rsidRPr="004E5045">
        <w:rPr>
          <w:bCs/>
          <w:color w:val="000000"/>
          <w:sz w:val="26"/>
          <w:szCs w:val="26"/>
        </w:rPr>
        <w:t xml:space="preserve"> shkak t</w:t>
      </w:r>
      <w:r w:rsidR="00CA4E88" w:rsidRPr="004E5045">
        <w:rPr>
          <w:bCs/>
          <w:color w:val="000000"/>
          <w:sz w:val="26"/>
          <w:szCs w:val="26"/>
        </w:rPr>
        <w:t>ë</w:t>
      </w:r>
      <w:r w:rsidR="00C327AA" w:rsidRPr="004E5045">
        <w:rPr>
          <w:bCs/>
          <w:color w:val="000000"/>
          <w:sz w:val="26"/>
          <w:szCs w:val="26"/>
        </w:rPr>
        <w:t xml:space="preserve"> </w:t>
      </w:r>
      <w:r w:rsidR="005F6B62" w:rsidRPr="004E5045">
        <w:rPr>
          <w:bCs/>
          <w:color w:val="000000"/>
          <w:sz w:val="26"/>
          <w:szCs w:val="26"/>
        </w:rPr>
        <w:t>maturimit/tejkalimit t</w:t>
      </w:r>
      <w:r w:rsidR="00CA4E88" w:rsidRPr="004E5045">
        <w:rPr>
          <w:bCs/>
          <w:color w:val="000000"/>
          <w:sz w:val="26"/>
          <w:szCs w:val="26"/>
        </w:rPr>
        <w:t>ë</w:t>
      </w:r>
      <w:r w:rsidR="005F6B62" w:rsidRPr="004E5045">
        <w:rPr>
          <w:bCs/>
          <w:color w:val="000000"/>
          <w:sz w:val="26"/>
          <w:szCs w:val="26"/>
        </w:rPr>
        <w:t xml:space="preserve"> afateve t</w:t>
      </w:r>
      <w:r w:rsidR="00CA4E88" w:rsidRPr="004E5045">
        <w:rPr>
          <w:bCs/>
          <w:color w:val="000000"/>
          <w:sz w:val="26"/>
          <w:szCs w:val="26"/>
        </w:rPr>
        <w:t>ë</w:t>
      </w:r>
      <w:r w:rsidR="005F6B62" w:rsidRPr="004E5045">
        <w:rPr>
          <w:bCs/>
          <w:color w:val="000000"/>
          <w:sz w:val="26"/>
          <w:szCs w:val="26"/>
        </w:rPr>
        <w:t xml:space="preserve"> ushtrimit t</w:t>
      </w:r>
      <w:r w:rsidR="00CA4E88" w:rsidRPr="004E5045">
        <w:rPr>
          <w:bCs/>
          <w:color w:val="000000"/>
          <w:sz w:val="26"/>
          <w:szCs w:val="26"/>
        </w:rPr>
        <w:t>ë</w:t>
      </w:r>
      <w:r w:rsidR="005F6B62" w:rsidRPr="004E5045">
        <w:rPr>
          <w:bCs/>
          <w:color w:val="000000"/>
          <w:sz w:val="26"/>
          <w:szCs w:val="26"/>
        </w:rPr>
        <w:t xml:space="preserve"> ndjekjes penale </w:t>
      </w:r>
      <w:r w:rsidR="00E06C92" w:rsidRPr="004E5045">
        <w:rPr>
          <w:bCs/>
          <w:color w:val="000000"/>
          <w:sz w:val="26"/>
          <w:szCs w:val="26"/>
        </w:rPr>
        <w:t>për</w:t>
      </w:r>
      <w:r w:rsidR="005F6B62" w:rsidRPr="004E5045">
        <w:rPr>
          <w:bCs/>
          <w:color w:val="000000"/>
          <w:sz w:val="26"/>
          <w:szCs w:val="26"/>
        </w:rPr>
        <w:t xml:space="preserve"> </w:t>
      </w:r>
      <w:r w:rsidR="00E06C92" w:rsidRPr="004E5045">
        <w:rPr>
          <w:bCs/>
          <w:color w:val="000000"/>
          <w:sz w:val="26"/>
          <w:szCs w:val="26"/>
        </w:rPr>
        <w:t>veprën</w:t>
      </w:r>
      <w:r w:rsidR="005F6B62" w:rsidRPr="004E5045">
        <w:rPr>
          <w:bCs/>
          <w:color w:val="000000"/>
          <w:sz w:val="26"/>
          <w:szCs w:val="26"/>
        </w:rPr>
        <w:t xml:space="preserve"> </w:t>
      </w:r>
      <w:r w:rsidR="00C327AA" w:rsidRPr="004E5045">
        <w:rPr>
          <w:bCs/>
          <w:color w:val="000000"/>
          <w:sz w:val="26"/>
          <w:szCs w:val="26"/>
        </w:rPr>
        <w:t xml:space="preserve"> penale t</w:t>
      </w:r>
      <w:r w:rsidR="00CA4E88" w:rsidRPr="004E5045">
        <w:rPr>
          <w:bCs/>
          <w:color w:val="000000"/>
          <w:sz w:val="26"/>
          <w:szCs w:val="26"/>
        </w:rPr>
        <w:t>ë</w:t>
      </w:r>
      <w:r w:rsidR="00C327AA" w:rsidRPr="004E5045">
        <w:rPr>
          <w:bCs/>
          <w:color w:val="000000"/>
          <w:sz w:val="26"/>
          <w:szCs w:val="26"/>
        </w:rPr>
        <w:t xml:space="preserve"> at</w:t>
      </w:r>
      <w:r w:rsidR="006D249D">
        <w:rPr>
          <w:bCs/>
          <w:color w:val="000000"/>
          <w:sz w:val="26"/>
          <w:szCs w:val="26"/>
        </w:rPr>
        <w:t>ribuar shtetasit Rrahishtja /fa</w:t>
      </w:r>
      <w:r w:rsidR="00C327AA" w:rsidRPr="004E5045">
        <w:rPr>
          <w:bCs/>
          <w:color w:val="000000"/>
          <w:sz w:val="26"/>
          <w:szCs w:val="26"/>
        </w:rPr>
        <w:t>lsifikimi i dokumentave, t</w:t>
      </w:r>
      <w:r w:rsidR="00CA4E88" w:rsidRPr="004E5045">
        <w:rPr>
          <w:bCs/>
          <w:color w:val="000000"/>
          <w:sz w:val="26"/>
          <w:szCs w:val="26"/>
        </w:rPr>
        <w:t>ë</w:t>
      </w:r>
      <w:r w:rsidR="00C327AA" w:rsidRPr="004E5045">
        <w:rPr>
          <w:bCs/>
          <w:color w:val="000000"/>
          <w:sz w:val="26"/>
          <w:szCs w:val="26"/>
        </w:rPr>
        <w:t xml:space="preserve"> parashikuar nga neni 186/2 i Kodit Penal</w:t>
      </w:r>
      <w:r w:rsidR="005F6B62" w:rsidRPr="004E5045">
        <w:rPr>
          <w:bCs/>
          <w:color w:val="000000"/>
          <w:sz w:val="26"/>
          <w:szCs w:val="26"/>
        </w:rPr>
        <w:t xml:space="preserve"> - </w:t>
      </w:r>
      <w:r w:rsidR="00C327AA" w:rsidRPr="004E5045">
        <w:rPr>
          <w:bCs/>
          <w:color w:val="000000"/>
          <w:sz w:val="26"/>
          <w:szCs w:val="26"/>
        </w:rPr>
        <w:t xml:space="preserve"> sipas </w:t>
      </w:r>
      <w:r w:rsidR="00E06C92" w:rsidRPr="004E5045">
        <w:rPr>
          <w:bCs/>
          <w:color w:val="000000"/>
          <w:sz w:val="26"/>
          <w:szCs w:val="26"/>
        </w:rPr>
        <w:t>përcaktimit</w:t>
      </w:r>
      <w:r w:rsidR="00C327AA" w:rsidRPr="004E5045">
        <w:rPr>
          <w:bCs/>
          <w:color w:val="000000"/>
          <w:sz w:val="26"/>
          <w:szCs w:val="26"/>
        </w:rPr>
        <w:t xml:space="preserve"> t</w:t>
      </w:r>
      <w:r w:rsidR="00CA4E88" w:rsidRPr="004E5045">
        <w:rPr>
          <w:bCs/>
          <w:color w:val="000000"/>
          <w:sz w:val="26"/>
          <w:szCs w:val="26"/>
        </w:rPr>
        <w:t>ë</w:t>
      </w:r>
      <w:r w:rsidR="00C327AA" w:rsidRPr="004E5045">
        <w:rPr>
          <w:bCs/>
          <w:color w:val="000000"/>
          <w:sz w:val="26"/>
          <w:szCs w:val="26"/>
        </w:rPr>
        <w:t xml:space="preserve"> </w:t>
      </w:r>
      <w:r w:rsidR="00E06C92" w:rsidRPr="004E5045">
        <w:rPr>
          <w:bCs/>
          <w:color w:val="000000"/>
          <w:sz w:val="26"/>
          <w:szCs w:val="26"/>
        </w:rPr>
        <w:t>germës</w:t>
      </w:r>
      <w:r w:rsidR="006D249D">
        <w:rPr>
          <w:bCs/>
          <w:color w:val="000000"/>
          <w:sz w:val="26"/>
          <w:szCs w:val="26"/>
        </w:rPr>
        <w:t xml:space="preserve"> “c”, t</w:t>
      </w:r>
      <w:r w:rsidR="001622F4">
        <w:rPr>
          <w:bCs/>
          <w:color w:val="000000"/>
          <w:sz w:val="26"/>
          <w:szCs w:val="26"/>
        </w:rPr>
        <w:t>ë</w:t>
      </w:r>
      <w:r w:rsidR="00C327AA" w:rsidRPr="004E5045">
        <w:rPr>
          <w:bCs/>
          <w:color w:val="000000"/>
          <w:sz w:val="26"/>
          <w:szCs w:val="26"/>
        </w:rPr>
        <w:t xml:space="preserve"> nenit 66 t</w:t>
      </w:r>
      <w:r w:rsidR="001622F4">
        <w:rPr>
          <w:bCs/>
          <w:color w:val="000000"/>
          <w:sz w:val="26"/>
          <w:szCs w:val="26"/>
        </w:rPr>
        <w:t>ë</w:t>
      </w:r>
      <w:r w:rsidR="00C327AA" w:rsidRPr="004E5045">
        <w:rPr>
          <w:bCs/>
          <w:color w:val="000000"/>
          <w:sz w:val="26"/>
          <w:szCs w:val="26"/>
        </w:rPr>
        <w:t xml:space="preserve"> Kodit Penal </w:t>
      </w:r>
      <w:r w:rsidR="00033F43" w:rsidRPr="004E5045">
        <w:rPr>
          <w:bCs/>
          <w:color w:val="000000"/>
          <w:sz w:val="26"/>
          <w:szCs w:val="26"/>
        </w:rPr>
        <w:t>–</w:t>
      </w:r>
      <w:r w:rsidR="00C327AA" w:rsidRPr="004E5045">
        <w:rPr>
          <w:bCs/>
          <w:color w:val="000000"/>
          <w:sz w:val="26"/>
          <w:szCs w:val="26"/>
        </w:rPr>
        <w:t xml:space="preserve"> </w:t>
      </w:r>
      <w:r w:rsidR="00752CD2">
        <w:rPr>
          <w:bCs/>
          <w:color w:val="000000"/>
          <w:sz w:val="26"/>
          <w:szCs w:val="26"/>
        </w:rPr>
        <w:t>për</w:t>
      </w:r>
      <w:r w:rsidR="00033F43" w:rsidRPr="004E5045">
        <w:rPr>
          <w:bCs/>
          <w:color w:val="000000"/>
          <w:sz w:val="26"/>
          <w:szCs w:val="26"/>
        </w:rPr>
        <w:t xml:space="preserve"> t</w:t>
      </w:r>
      <w:r w:rsidR="001622F4">
        <w:rPr>
          <w:bCs/>
          <w:color w:val="000000"/>
          <w:sz w:val="26"/>
          <w:szCs w:val="26"/>
        </w:rPr>
        <w:t>ë</w:t>
      </w:r>
      <w:r w:rsidR="00033F43" w:rsidRPr="004E5045">
        <w:rPr>
          <w:bCs/>
          <w:color w:val="000000"/>
          <w:sz w:val="26"/>
          <w:szCs w:val="26"/>
        </w:rPr>
        <w:t xml:space="preserve"> konkluduar lidhur me </w:t>
      </w:r>
      <w:r w:rsidR="00652885" w:rsidRPr="004E5045">
        <w:rPr>
          <w:bCs/>
          <w:color w:val="000000"/>
          <w:sz w:val="26"/>
          <w:szCs w:val="26"/>
        </w:rPr>
        <w:t>fajësinë</w:t>
      </w:r>
      <w:r w:rsidR="00033F43" w:rsidRPr="004E5045">
        <w:rPr>
          <w:bCs/>
          <w:color w:val="000000"/>
          <w:sz w:val="26"/>
          <w:szCs w:val="26"/>
        </w:rPr>
        <w:t xml:space="preserve"> e </w:t>
      </w:r>
      <w:r w:rsidR="00652885" w:rsidRPr="004E5045">
        <w:rPr>
          <w:bCs/>
          <w:color w:val="000000"/>
          <w:sz w:val="26"/>
          <w:szCs w:val="26"/>
        </w:rPr>
        <w:t>këtij</w:t>
      </w:r>
      <w:r w:rsidR="00033F43" w:rsidRPr="004E5045">
        <w:rPr>
          <w:bCs/>
          <w:color w:val="000000"/>
          <w:sz w:val="26"/>
          <w:szCs w:val="26"/>
        </w:rPr>
        <w:t xml:space="preserve"> t</w:t>
      </w:r>
      <w:r w:rsidR="001622F4">
        <w:rPr>
          <w:bCs/>
          <w:color w:val="000000"/>
          <w:sz w:val="26"/>
          <w:szCs w:val="26"/>
        </w:rPr>
        <w:t>ë</w:t>
      </w:r>
      <w:r w:rsidR="00033F43" w:rsidRPr="004E5045">
        <w:rPr>
          <w:bCs/>
          <w:color w:val="000000"/>
          <w:sz w:val="26"/>
          <w:szCs w:val="26"/>
        </w:rPr>
        <w:t xml:space="preserve"> fundit apo edhe t</w:t>
      </w:r>
      <w:r w:rsidR="001622F4">
        <w:rPr>
          <w:bCs/>
          <w:color w:val="000000"/>
          <w:sz w:val="26"/>
          <w:szCs w:val="26"/>
        </w:rPr>
        <w:t>ë</w:t>
      </w:r>
      <w:r w:rsidR="00033F43" w:rsidRPr="004E5045">
        <w:rPr>
          <w:bCs/>
          <w:color w:val="000000"/>
          <w:sz w:val="26"/>
          <w:szCs w:val="26"/>
        </w:rPr>
        <w:t xml:space="preserve"> subjekteve/funksionar</w:t>
      </w:r>
      <w:r w:rsidR="001622F4">
        <w:rPr>
          <w:bCs/>
          <w:color w:val="000000"/>
          <w:sz w:val="26"/>
          <w:szCs w:val="26"/>
        </w:rPr>
        <w:t>ë</w:t>
      </w:r>
      <w:r w:rsidR="00033F43" w:rsidRPr="004E5045">
        <w:rPr>
          <w:bCs/>
          <w:color w:val="000000"/>
          <w:sz w:val="26"/>
          <w:szCs w:val="26"/>
        </w:rPr>
        <w:t>ve publike t</w:t>
      </w:r>
      <w:r w:rsidR="001622F4">
        <w:rPr>
          <w:bCs/>
          <w:color w:val="000000"/>
          <w:sz w:val="26"/>
          <w:szCs w:val="26"/>
        </w:rPr>
        <w:t>ë</w:t>
      </w:r>
      <w:r w:rsidR="00033F43" w:rsidRPr="004E5045">
        <w:rPr>
          <w:bCs/>
          <w:color w:val="000000"/>
          <w:sz w:val="26"/>
          <w:szCs w:val="26"/>
        </w:rPr>
        <w:t xml:space="preserve"> ngarkuar nga ligji p</w:t>
      </w:r>
      <w:r w:rsidR="001622F4">
        <w:rPr>
          <w:bCs/>
          <w:color w:val="000000"/>
          <w:sz w:val="26"/>
          <w:szCs w:val="26"/>
        </w:rPr>
        <w:t>ë</w:t>
      </w:r>
      <w:r w:rsidR="00033F43" w:rsidRPr="004E5045">
        <w:rPr>
          <w:bCs/>
          <w:color w:val="000000"/>
          <w:sz w:val="26"/>
          <w:szCs w:val="26"/>
        </w:rPr>
        <w:t>r regjistrimin e titujve t</w:t>
      </w:r>
      <w:r w:rsidR="001622F4">
        <w:rPr>
          <w:bCs/>
          <w:color w:val="000000"/>
          <w:sz w:val="26"/>
          <w:szCs w:val="26"/>
        </w:rPr>
        <w:t>ë</w:t>
      </w:r>
      <w:r w:rsidR="00033F43" w:rsidRPr="004E5045">
        <w:rPr>
          <w:bCs/>
          <w:color w:val="000000"/>
          <w:sz w:val="26"/>
          <w:szCs w:val="26"/>
        </w:rPr>
        <w:t xml:space="preserve"> </w:t>
      </w:r>
      <w:r w:rsidR="00CA4E88" w:rsidRPr="004E5045">
        <w:rPr>
          <w:bCs/>
          <w:color w:val="000000"/>
          <w:sz w:val="26"/>
          <w:szCs w:val="26"/>
        </w:rPr>
        <w:t>pronësisë</w:t>
      </w:r>
      <w:r w:rsidR="00033F43" w:rsidRPr="004E5045">
        <w:rPr>
          <w:bCs/>
          <w:color w:val="000000"/>
          <w:sz w:val="26"/>
          <w:szCs w:val="26"/>
        </w:rPr>
        <w:t>/funksionar</w:t>
      </w:r>
      <w:r w:rsidR="001622F4">
        <w:rPr>
          <w:bCs/>
          <w:color w:val="000000"/>
          <w:sz w:val="26"/>
          <w:szCs w:val="26"/>
        </w:rPr>
        <w:t>ë</w:t>
      </w:r>
      <w:r w:rsidR="006D249D">
        <w:rPr>
          <w:bCs/>
          <w:color w:val="000000"/>
          <w:sz w:val="26"/>
          <w:szCs w:val="26"/>
        </w:rPr>
        <w:t>t e ASHK/Lezh</w:t>
      </w:r>
      <w:r w:rsidR="001622F4">
        <w:rPr>
          <w:bCs/>
          <w:color w:val="000000"/>
          <w:sz w:val="26"/>
          <w:szCs w:val="26"/>
        </w:rPr>
        <w:t>ë</w:t>
      </w:r>
      <w:r w:rsidR="00033F43" w:rsidRPr="004E5045">
        <w:rPr>
          <w:bCs/>
          <w:color w:val="000000"/>
          <w:sz w:val="26"/>
          <w:szCs w:val="26"/>
        </w:rPr>
        <w:t xml:space="preserve">  (q</w:t>
      </w:r>
      <w:r w:rsidR="001622F4">
        <w:rPr>
          <w:bCs/>
          <w:color w:val="000000"/>
          <w:sz w:val="26"/>
          <w:szCs w:val="26"/>
        </w:rPr>
        <w:t>ë</w:t>
      </w:r>
      <w:r w:rsidR="00033F43" w:rsidRPr="004E5045">
        <w:rPr>
          <w:bCs/>
          <w:color w:val="000000"/>
          <w:sz w:val="26"/>
          <w:szCs w:val="26"/>
        </w:rPr>
        <w:t xml:space="preserve"> kan</w:t>
      </w:r>
      <w:r w:rsidR="001622F4">
        <w:rPr>
          <w:bCs/>
          <w:color w:val="000000"/>
          <w:sz w:val="26"/>
          <w:szCs w:val="26"/>
        </w:rPr>
        <w:t>ë</w:t>
      </w:r>
      <w:r w:rsidR="00033F43" w:rsidRPr="004E5045">
        <w:rPr>
          <w:bCs/>
          <w:color w:val="000000"/>
          <w:sz w:val="26"/>
          <w:szCs w:val="26"/>
        </w:rPr>
        <w:t xml:space="preserve"> regjistruar titujt e </w:t>
      </w:r>
      <w:r w:rsidR="00CA4E88" w:rsidRPr="004E5045">
        <w:rPr>
          <w:bCs/>
          <w:color w:val="000000"/>
          <w:sz w:val="26"/>
          <w:szCs w:val="26"/>
        </w:rPr>
        <w:t>pronësisë</w:t>
      </w:r>
      <w:r w:rsidR="00033F43" w:rsidRPr="004E5045">
        <w:rPr>
          <w:bCs/>
          <w:color w:val="000000"/>
          <w:sz w:val="26"/>
          <w:szCs w:val="26"/>
        </w:rPr>
        <w:t xml:space="preserve"> dhe </w:t>
      </w:r>
      <w:r w:rsidR="00752CD2">
        <w:rPr>
          <w:bCs/>
          <w:color w:val="000000"/>
          <w:sz w:val="26"/>
          <w:szCs w:val="26"/>
        </w:rPr>
        <w:t>për</w:t>
      </w:r>
      <w:r w:rsidR="00033F43" w:rsidRPr="004E5045">
        <w:rPr>
          <w:bCs/>
          <w:color w:val="000000"/>
          <w:sz w:val="26"/>
          <w:szCs w:val="26"/>
        </w:rPr>
        <w:t xml:space="preserve"> t</w:t>
      </w:r>
      <w:r w:rsidR="001622F4">
        <w:rPr>
          <w:bCs/>
          <w:color w:val="000000"/>
          <w:sz w:val="26"/>
          <w:szCs w:val="26"/>
        </w:rPr>
        <w:t>ë</w:t>
      </w:r>
      <w:r w:rsidR="00033F43" w:rsidRPr="004E5045">
        <w:rPr>
          <w:bCs/>
          <w:color w:val="000000"/>
          <w:sz w:val="26"/>
          <w:szCs w:val="26"/>
        </w:rPr>
        <w:t xml:space="preserve"> </w:t>
      </w:r>
      <w:r w:rsidR="00652885" w:rsidRPr="004E5045">
        <w:rPr>
          <w:bCs/>
          <w:color w:val="000000"/>
          <w:sz w:val="26"/>
          <w:szCs w:val="26"/>
        </w:rPr>
        <w:t>cilët</w:t>
      </w:r>
      <w:r w:rsidR="00033F43" w:rsidRPr="004E5045">
        <w:rPr>
          <w:bCs/>
          <w:color w:val="000000"/>
          <w:sz w:val="26"/>
          <w:szCs w:val="26"/>
        </w:rPr>
        <w:t xml:space="preserve"> – sikurse edhe </w:t>
      </w:r>
      <w:r w:rsidR="00752CD2">
        <w:rPr>
          <w:bCs/>
          <w:color w:val="000000"/>
          <w:sz w:val="26"/>
          <w:szCs w:val="26"/>
        </w:rPr>
        <w:t>për</w:t>
      </w:r>
      <w:r w:rsidR="006D249D">
        <w:rPr>
          <w:bCs/>
          <w:color w:val="000000"/>
          <w:sz w:val="26"/>
          <w:szCs w:val="26"/>
        </w:rPr>
        <w:t xml:space="preserve"> pronar</w:t>
      </w:r>
      <w:r w:rsidR="001622F4">
        <w:rPr>
          <w:bCs/>
          <w:color w:val="000000"/>
          <w:sz w:val="26"/>
          <w:szCs w:val="26"/>
        </w:rPr>
        <w:t>ë</w:t>
      </w:r>
      <w:r w:rsidR="00033F43" w:rsidRPr="004E5045">
        <w:rPr>
          <w:bCs/>
          <w:color w:val="000000"/>
          <w:sz w:val="26"/>
          <w:szCs w:val="26"/>
        </w:rPr>
        <w:t>t e titujve t</w:t>
      </w:r>
      <w:r w:rsidR="001622F4">
        <w:rPr>
          <w:bCs/>
          <w:color w:val="000000"/>
          <w:sz w:val="26"/>
          <w:szCs w:val="26"/>
        </w:rPr>
        <w:t>ë</w:t>
      </w:r>
      <w:r w:rsidR="00033F43" w:rsidRPr="004E5045">
        <w:rPr>
          <w:bCs/>
          <w:color w:val="000000"/>
          <w:sz w:val="26"/>
          <w:szCs w:val="26"/>
        </w:rPr>
        <w:t xml:space="preserve"> </w:t>
      </w:r>
      <w:r w:rsidR="00CA4E88" w:rsidRPr="004E5045">
        <w:rPr>
          <w:bCs/>
          <w:color w:val="000000"/>
          <w:sz w:val="26"/>
          <w:szCs w:val="26"/>
        </w:rPr>
        <w:t>pronësisë</w:t>
      </w:r>
      <w:r w:rsidR="00033F43" w:rsidRPr="004E5045">
        <w:rPr>
          <w:bCs/>
          <w:color w:val="000000"/>
          <w:sz w:val="26"/>
          <w:szCs w:val="26"/>
        </w:rPr>
        <w:t xml:space="preserve"> – </w:t>
      </w:r>
      <w:r w:rsidR="00E10838" w:rsidRPr="004E5045">
        <w:rPr>
          <w:bCs/>
          <w:color w:val="000000"/>
          <w:sz w:val="26"/>
          <w:szCs w:val="26"/>
        </w:rPr>
        <w:t>është</w:t>
      </w:r>
      <w:r w:rsidR="00033F43" w:rsidRPr="004E5045">
        <w:rPr>
          <w:bCs/>
          <w:color w:val="000000"/>
          <w:sz w:val="26"/>
          <w:szCs w:val="26"/>
        </w:rPr>
        <w:t xml:space="preserve"> regjistruar procedimi penal por </w:t>
      </w:r>
      <w:r w:rsidR="00752CD2">
        <w:rPr>
          <w:bCs/>
          <w:color w:val="000000"/>
          <w:sz w:val="26"/>
          <w:szCs w:val="26"/>
        </w:rPr>
        <w:t>për</w:t>
      </w:r>
      <w:r w:rsidR="00033F43" w:rsidRPr="004E5045">
        <w:rPr>
          <w:bCs/>
          <w:color w:val="000000"/>
          <w:sz w:val="26"/>
          <w:szCs w:val="26"/>
        </w:rPr>
        <w:t xml:space="preserve"> </w:t>
      </w:r>
      <w:r w:rsidR="00652885" w:rsidRPr="004E5045">
        <w:rPr>
          <w:bCs/>
          <w:color w:val="000000"/>
          <w:sz w:val="26"/>
          <w:szCs w:val="26"/>
        </w:rPr>
        <w:t>veprën</w:t>
      </w:r>
      <w:r w:rsidR="00752CD2">
        <w:rPr>
          <w:bCs/>
          <w:color w:val="000000"/>
          <w:sz w:val="26"/>
          <w:szCs w:val="26"/>
        </w:rPr>
        <w:t xml:space="preserve"> penale t</w:t>
      </w:r>
      <w:r w:rsidR="001622F4">
        <w:rPr>
          <w:bCs/>
          <w:color w:val="000000"/>
          <w:sz w:val="26"/>
          <w:szCs w:val="26"/>
        </w:rPr>
        <w:t>ë</w:t>
      </w:r>
      <w:r w:rsidR="00033F43" w:rsidRPr="004E5045">
        <w:rPr>
          <w:bCs/>
          <w:color w:val="000000"/>
          <w:sz w:val="26"/>
          <w:szCs w:val="26"/>
        </w:rPr>
        <w:t xml:space="preserve"> “</w:t>
      </w:r>
      <w:r w:rsidR="00CA4E88" w:rsidRPr="004E5045">
        <w:rPr>
          <w:bCs/>
          <w:color w:val="000000"/>
          <w:sz w:val="26"/>
          <w:szCs w:val="26"/>
        </w:rPr>
        <w:t>Shpërdorimit</w:t>
      </w:r>
      <w:r w:rsidR="00033F43" w:rsidRPr="004E5045">
        <w:rPr>
          <w:bCs/>
          <w:color w:val="000000"/>
          <w:sz w:val="26"/>
          <w:szCs w:val="26"/>
        </w:rPr>
        <w:t xml:space="preserve"> t</w:t>
      </w:r>
      <w:r w:rsidR="001622F4">
        <w:rPr>
          <w:bCs/>
          <w:color w:val="000000"/>
          <w:sz w:val="26"/>
          <w:szCs w:val="26"/>
        </w:rPr>
        <w:t>ë</w:t>
      </w:r>
      <w:r w:rsidR="00033F43" w:rsidRPr="004E5045">
        <w:rPr>
          <w:bCs/>
          <w:color w:val="000000"/>
          <w:sz w:val="26"/>
          <w:szCs w:val="26"/>
        </w:rPr>
        <w:t xml:space="preserve"> </w:t>
      </w:r>
      <w:r w:rsidR="00CA4E88" w:rsidRPr="004E5045">
        <w:rPr>
          <w:bCs/>
          <w:color w:val="000000"/>
          <w:sz w:val="26"/>
          <w:szCs w:val="26"/>
        </w:rPr>
        <w:t>detyrës</w:t>
      </w:r>
      <w:r w:rsidR="00752CD2">
        <w:rPr>
          <w:bCs/>
          <w:color w:val="000000"/>
          <w:sz w:val="26"/>
          <w:szCs w:val="26"/>
        </w:rPr>
        <w:t>”, t</w:t>
      </w:r>
      <w:r w:rsidR="001622F4">
        <w:rPr>
          <w:bCs/>
          <w:color w:val="000000"/>
          <w:sz w:val="26"/>
          <w:szCs w:val="26"/>
        </w:rPr>
        <w:t>ë</w:t>
      </w:r>
      <w:r w:rsidR="00033F43" w:rsidRPr="004E5045">
        <w:rPr>
          <w:bCs/>
          <w:color w:val="000000"/>
          <w:sz w:val="26"/>
          <w:szCs w:val="26"/>
        </w:rPr>
        <w:t xml:space="preserve"> parashikuar nga neni 248 i Kodit Penal – i cili </w:t>
      </w:r>
      <w:r w:rsidR="00E10838" w:rsidRPr="004E5045">
        <w:rPr>
          <w:bCs/>
          <w:color w:val="000000"/>
          <w:sz w:val="26"/>
          <w:szCs w:val="26"/>
        </w:rPr>
        <w:t>është</w:t>
      </w:r>
      <w:r w:rsidR="00033F43" w:rsidRPr="004E5045">
        <w:rPr>
          <w:bCs/>
          <w:color w:val="000000"/>
          <w:sz w:val="26"/>
          <w:szCs w:val="26"/>
        </w:rPr>
        <w:t xml:space="preserve"> pushuar me te </w:t>
      </w:r>
      <w:r w:rsidR="00CA4E88" w:rsidRPr="004E5045">
        <w:rPr>
          <w:bCs/>
          <w:color w:val="000000"/>
          <w:sz w:val="26"/>
          <w:szCs w:val="26"/>
        </w:rPr>
        <w:t>njëjtin</w:t>
      </w:r>
      <w:r w:rsidR="00033F43" w:rsidRPr="004E5045">
        <w:rPr>
          <w:bCs/>
          <w:color w:val="000000"/>
          <w:sz w:val="26"/>
          <w:szCs w:val="26"/>
        </w:rPr>
        <w:t xml:space="preserve"> shkak – t</w:t>
      </w:r>
      <w:r w:rsidR="001622F4">
        <w:rPr>
          <w:bCs/>
          <w:color w:val="000000"/>
          <w:sz w:val="26"/>
          <w:szCs w:val="26"/>
        </w:rPr>
        <w:t>ë</w:t>
      </w:r>
      <w:r w:rsidR="00033F43" w:rsidRPr="004E5045">
        <w:rPr>
          <w:bCs/>
          <w:color w:val="000000"/>
          <w:sz w:val="26"/>
          <w:szCs w:val="26"/>
        </w:rPr>
        <w:t xml:space="preserve"> maturimit t</w:t>
      </w:r>
      <w:r w:rsidR="001622F4">
        <w:rPr>
          <w:bCs/>
          <w:color w:val="000000"/>
          <w:sz w:val="26"/>
          <w:szCs w:val="26"/>
        </w:rPr>
        <w:t>ë</w:t>
      </w:r>
      <w:r w:rsidR="00033F43" w:rsidRPr="004E5045">
        <w:rPr>
          <w:bCs/>
          <w:color w:val="000000"/>
          <w:sz w:val="26"/>
          <w:szCs w:val="26"/>
        </w:rPr>
        <w:t xml:space="preserve"> afateve t</w:t>
      </w:r>
      <w:r w:rsidR="001622F4">
        <w:rPr>
          <w:bCs/>
          <w:color w:val="000000"/>
          <w:sz w:val="26"/>
          <w:szCs w:val="26"/>
        </w:rPr>
        <w:t>ë</w:t>
      </w:r>
      <w:r w:rsidR="00033F43" w:rsidRPr="004E5045">
        <w:rPr>
          <w:bCs/>
          <w:color w:val="000000"/>
          <w:sz w:val="26"/>
          <w:szCs w:val="26"/>
        </w:rPr>
        <w:t xml:space="preserve"> parashkrimit t</w:t>
      </w:r>
      <w:r w:rsidR="001622F4">
        <w:rPr>
          <w:bCs/>
          <w:color w:val="000000"/>
          <w:sz w:val="26"/>
          <w:szCs w:val="26"/>
        </w:rPr>
        <w:t>ë</w:t>
      </w:r>
      <w:r w:rsidR="00033F43" w:rsidRPr="004E5045">
        <w:rPr>
          <w:bCs/>
          <w:color w:val="000000"/>
          <w:sz w:val="26"/>
          <w:szCs w:val="26"/>
        </w:rPr>
        <w:t xml:space="preserve"> ndjekjes penale/n</w:t>
      </w:r>
      <w:r w:rsidR="001622F4">
        <w:rPr>
          <w:bCs/>
          <w:color w:val="000000"/>
          <w:sz w:val="26"/>
          <w:szCs w:val="26"/>
        </w:rPr>
        <w:t>ë</w:t>
      </w:r>
      <w:r w:rsidR="00033F43" w:rsidRPr="004E5045">
        <w:rPr>
          <w:bCs/>
          <w:color w:val="000000"/>
          <w:sz w:val="26"/>
          <w:szCs w:val="26"/>
        </w:rPr>
        <w:t xml:space="preserve"> </w:t>
      </w:r>
      <w:r w:rsidR="00CA4E88" w:rsidRPr="004E5045">
        <w:rPr>
          <w:bCs/>
          <w:color w:val="000000"/>
          <w:sz w:val="26"/>
          <w:szCs w:val="26"/>
        </w:rPr>
        <w:t>këtë</w:t>
      </w:r>
      <w:r w:rsidR="00033F43" w:rsidRPr="004E5045">
        <w:rPr>
          <w:bCs/>
          <w:color w:val="000000"/>
          <w:sz w:val="26"/>
          <w:szCs w:val="26"/>
        </w:rPr>
        <w:t xml:space="preserve"> rast t</w:t>
      </w:r>
      <w:r w:rsidR="001622F4">
        <w:rPr>
          <w:bCs/>
          <w:color w:val="000000"/>
          <w:sz w:val="26"/>
          <w:szCs w:val="26"/>
        </w:rPr>
        <w:t>ë</w:t>
      </w:r>
      <w:r w:rsidR="00033F43" w:rsidRPr="004E5045">
        <w:rPr>
          <w:bCs/>
          <w:color w:val="000000"/>
          <w:sz w:val="26"/>
          <w:szCs w:val="26"/>
        </w:rPr>
        <w:t xml:space="preserve"> afatit 10 </w:t>
      </w:r>
      <w:r w:rsidR="00CA4E88" w:rsidRPr="004E5045">
        <w:rPr>
          <w:bCs/>
          <w:color w:val="000000"/>
          <w:sz w:val="26"/>
          <w:szCs w:val="26"/>
        </w:rPr>
        <w:t>vjeçar</w:t>
      </w:r>
      <w:r w:rsidR="00033F43" w:rsidRPr="004E5045">
        <w:rPr>
          <w:bCs/>
          <w:color w:val="000000"/>
          <w:sz w:val="26"/>
          <w:szCs w:val="26"/>
        </w:rPr>
        <w:t xml:space="preserve"> – sipas </w:t>
      </w:r>
      <w:r w:rsidR="00CA4E88" w:rsidRPr="004E5045">
        <w:rPr>
          <w:bCs/>
          <w:color w:val="000000"/>
          <w:sz w:val="26"/>
          <w:szCs w:val="26"/>
        </w:rPr>
        <w:t>përcaktimit</w:t>
      </w:r>
      <w:r w:rsidR="00033F43" w:rsidRPr="004E5045">
        <w:rPr>
          <w:bCs/>
          <w:color w:val="000000"/>
          <w:sz w:val="26"/>
          <w:szCs w:val="26"/>
        </w:rPr>
        <w:t xml:space="preserve"> t</w:t>
      </w:r>
      <w:r w:rsidR="001622F4">
        <w:rPr>
          <w:bCs/>
          <w:color w:val="000000"/>
          <w:sz w:val="26"/>
          <w:szCs w:val="26"/>
        </w:rPr>
        <w:t>ë</w:t>
      </w:r>
      <w:r w:rsidR="00033F43" w:rsidRPr="004E5045">
        <w:rPr>
          <w:bCs/>
          <w:color w:val="000000"/>
          <w:sz w:val="26"/>
          <w:szCs w:val="26"/>
        </w:rPr>
        <w:t xml:space="preserve"> </w:t>
      </w:r>
      <w:r w:rsidR="00CA4E88" w:rsidRPr="004E5045">
        <w:rPr>
          <w:bCs/>
          <w:color w:val="000000"/>
          <w:sz w:val="26"/>
          <w:szCs w:val="26"/>
        </w:rPr>
        <w:t>germës</w:t>
      </w:r>
      <w:r w:rsidR="00033F43" w:rsidRPr="004E5045">
        <w:rPr>
          <w:bCs/>
          <w:color w:val="000000"/>
          <w:sz w:val="26"/>
          <w:szCs w:val="26"/>
        </w:rPr>
        <w:t xml:space="preserve"> “c”, t</w:t>
      </w:r>
      <w:r w:rsidR="001622F4">
        <w:rPr>
          <w:bCs/>
          <w:color w:val="000000"/>
          <w:sz w:val="26"/>
          <w:szCs w:val="26"/>
        </w:rPr>
        <w:t>ë</w:t>
      </w:r>
      <w:r w:rsidR="00033F43" w:rsidRPr="004E5045">
        <w:rPr>
          <w:bCs/>
          <w:color w:val="000000"/>
          <w:sz w:val="26"/>
          <w:szCs w:val="26"/>
        </w:rPr>
        <w:t xml:space="preserve"> nenit 66 t</w:t>
      </w:r>
      <w:r w:rsidR="001622F4">
        <w:rPr>
          <w:bCs/>
          <w:color w:val="000000"/>
          <w:sz w:val="26"/>
          <w:szCs w:val="26"/>
        </w:rPr>
        <w:t>ë</w:t>
      </w:r>
      <w:r w:rsidR="00033F43" w:rsidRPr="004E5045">
        <w:rPr>
          <w:bCs/>
          <w:color w:val="000000"/>
          <w:sz w:val="26"/>
          <w:szCs w:val="26"/>
        </w:rPr>
        <w:t xml:space="preserve"> Kodit Penal) </w:t>
      </w:r>
    </w:p>
    <w:p w14:paraId="5E7C1BCC" w14:textId="6F1E25A2" w:rsidR="002201A3" w:rsidRPr="004E5045" w:rsidRDefault="00793FBC"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Në rastin konkret, objekt shqyrtimi, gjykata e shkallës së parë ose e a</w:t>
      </w:r>
      <w:r w:rsidR="005F6B62" w:rsidRPr="004E5045">
        <w:rPr>
          <w:bCs/>
          <w:color w:val="000000"/>
          <w:sz w:val="26"/>
          <w:szCs w:val="26"/>
        </w:rPr>
        <w:t xml:space="preserve">pelit do duhet të motivonte/arsyetonte, </w:t>
      </w:r>
      <w:r w:rsidR="00652885" w:rsidRPr="004E5045">
        <w:rPr>
          <w:bCs/>
          <w:color w:val="000000"/>
          <w:sz w:val="26"/>
          <w:szCs w:val="26"/>
        </w:rPr>
        <w:t>pavarësisht</w:t>
      </w:r>
      <w:r w:rsidR="005F6B62" w:rsidRPr="004E5045">
        <w:rPr>
          <w:bCs/>
          <w:color w:val="000000"/>
          <w:sz w:val="26"/>
          <w:szCs w:val="26"/>
        </w:rPr>
        <w:t xml:space="preserve"> </w:t>
      </w:r>
      <w:r w:rsidRPr="004E5045">
        <w:rPr>
          <w:bCs/>
          <w:color w:val="000000"/>
          <w:sz w:val="26"/>
          <w:szCs w:val="26"/>
        </w:rPr>
        <w:t xml:space="preserve"> qëndrimi</w:t>
      </w:r>
      <w:r w:rsidR="005F6B62" w:rsidRPr="004E5045">
        <w:rPr>
          <w:bCs/>
          <w:color w:val="000000"/>
          <w:sz w:val="26"/>
          <w:szCs w:val="26"/>
        </w:rPr>
        <w:t>t t</w:t>
      </w:r>
      <w:r w:rsidR="001622F4">
        <w:rPr>
          <w:bCs/>
          <w:color w:val="000000"/>
          <w:sz w:val="26"/>
          <w:szCs w:val="26"/>
        </w:rPr>
        <w:t>ë</w:t>
      </w:r>
      <w:r w:rsidR="005F6B62" w:rsidRPr="004E5045">
        <w:rPr>
          <w:bCs/>
          <w:color w:val="000000"/>
          <w:sz w:val="26"/>
          <w:szCs w:val="26"/>
        </w:rPr>
        <w:t xml:space="preserve"> prokurorit në paraqitjen </w:t>
      </w:r>
      <w:r w:rsidRPr="004E5045">
        <w:rPr>
          <w:bCs/>
          <w:color w:val="000000"/>
          <w:sz w:val="26"/>
          <w:szCs w:val="26"/>
        </w:rPr>
        <w:t xml:space="preserve"> e kërkesës për pushimin e çështjes </w:t>
      </w:r>
      <w:r w:rsidR="005F6B62" w:rsidRPr="004E5045">
        <w:rPr>
          <w:bCs/>
          <w:color w:val="000000"/>
          <w:sz w:val="26"/>
          <w:szCs w:val="26"/>
        </w:rPr>
        <w:t xml:space="preserve">– lidhur me </w:t>
      </w:r>
      <w:r w:rsidR="00752CD2">
        <w:rPr>
          <w:bCs/>
          <w:color w:val="000000"/>
          <w:sz w:val="26"/>
          <w:szCs w:val="26"/>
        </w:rPr>
        <w:t>pre</w:t>
      </w:r>
      <w:r w:rsidR="00652885" w:rsidRPr="004E5045">
        <w:rPr>
          <w:bCs/>
          <w:color w:val="000000"/>
          <w:sz w:val="26"/>
          <w:szCs w:val="26"/>
        </w:rPr>
        <w:t>zencën</w:t>
      </w:r>
      <w:r w:rsidR="005F6B62" w:rsidRPr="004E5045">
        <w:rPr>
          <w:bCs/>
          <w:color w:val="000000"/>
          <w:sz w:val="26"/>
          <w:szCs w:val="26"/>
        </w:rPr>
        <w:t xml:space="preserve"> </w:t>
      </w:r>
      <w:r w:rsidRPr="004E5045">
        <w:rPr>
          <w:bCs/>
          <w:color w:val="000000"/>
          <w:sz w:val="26"/>
          <w:szCs w:val="26"/>
        </w:rPr>
        <w:t xml:space="preserve"> në proces </w:t>
      </w:r>
      <w:r w:rsidR="005F6B62" w:rsidRPr="004E5045">
        <w:rPr>
          <w:bCs/>
          <w:color w:val="000000"/>
          <w:sz w:val="26"/>
          <w:szCs w:val="26"/>
        </w:rPr>
        <w:t>t</w:t>
      </w:r>
      <w:r w:rsidR="001622F4">
        <w:rPr>
          <w:bCs/>
          <w:color w:val="000000"/>
          <w:sz w:val="26"/>
          <w:szCs w:val="26"/>
        </w:rPr>
        <w:t>ë</w:t>
      </w:r>
      <w:r w:rsidR="005F6B62" w:rsidRPr="004E5045">
        <w:rPr>
          <w:bCs/>
          <w:color w:val="000000"/>
          <w:sz w:val="26"/>
          <w:szCs w:val="26"/>
        </w:rPr>
        <w:t xml:space="preserve"> mbajtësve t</w:t>
      </w:r>
      <w:r w:rsidR="001622F4">
        <w:rPr>
          <w:bCs/>
          <w:color w:val="000000"/>
          <w:sz w:val="26"/>
          <w:szCs w:val="26"/>
        </w:rPr>
        <w:t>ë</w:t>
      </w:r>
      <w:r w:rsidR="005F6B62" w:rsidRPr="004E5045">
        <w:rPr>
          <w:bCs/>
          <w:color w:val="000000"/>
          <w:sz w:val="26"/>
          <w:szCs w:val="26"/>
        </w:rPr>
        <w:t xml:space="preserve"> </w:t>
      </w:r>
      <w:r w:rsidRPr="004E5045">
        <w:rPr>
          <w:bCs/>
          <w:color w:val="000000"/>
          <w:sz w:val="26"/>
          <w:szCs w:val="26"/>
        </w:rPr>
        <w:t xml:space="preserve"> titujve të pronësisë </w:t>
      </w:r>
      <w:r w:rsidR="005F6B62" w:rsidRPr="004E5045">
        <w:rPr>
          <w:bCs/>
          <w:color w:val="000000"/>
          <w:sz w:val="26"/>
          <w:szCs w:val="26"/>
        </w:rPr>
        <w:t>– t</w:t>
      </w:r>
      <w:r w:rsidR="001622F4">
        <w:rPr>
          <w:bCs/>
          <w:color w:val="000000"/>
          <w:sz w:val="26"/>
          <w:szCs w:val="26"/>
        </w:rPr>
        <w:t>ë</w:t>
      </w:r>
      <w:r w:rsidR="005F6B62" w:rsidRPr="004E5045">
        <w:rPr>
          <w:bCs/>
          <w:color w:val="000000"/>
          <w:sz w:val="26"/>
          <w:szCs w:val="26"/>
        </w:rPr>
        <w:t xml:space="preserve"> paragjykuar dhe t</w:t>
      </w:r>
      <w:r w:rsidR="001622F4">
        <w:rPr>
          <w:bCs/>
          <w:color w:val="000000"/>
          <w:sz w:val="26"/>
          <w:szCs w:val="26"/>
        </w:rPr>
        <w:t>ë</w:t>
      </w:r>
      <w:r w:rsidR="005F6B62" w:rsidRPr="004E5045">
        <w:rPr>
          <w:bCs/>
          <w:color w:val="000000"/>
          <w:sz w:val="26"/>
          <w:szCs w:val="26"/>
        </w:rPr>
        <w:t xml:space="preserve"> penalizuar paradoksalisht </w:t>
      </w:r>
      <w:r w:rsidR="00752CD2">
        <w:rPr>
          <w:bCs/>
          <w:color w:val="000000"/>
          <w:sz w:val="26"/>
          <w:szCs w:val="26"/>
        </w:rPr>
        <w:t>prej</w:t>
      </w:r>
      <w:r w:rsidR="005F6B62" w:rsidRPr="004E5045">
        <w:rPr>
          <w:bCs/>
          <w:color w:val="000000"/>
          <w:sz w:val="26"/>
          <w:szCs w:val="26"/>
        </w:rPr>
        <w:t xml:space="preserve"> disponimit/k</w:t>
      </w:r>
      <w:r w:rsidR="001622F4">
        <w:rPr>
          <w:bCs/>
          <w:color w:val="000000"/>
          <w:sz w:val="26"/>
          <w:szCs w:val="26"/>
        </w:rPr>
        <w:t>ë</w:t>
      </w:r>
      <w:r w:rsidR="005F6B62" w:rsidRPr="004E5045">
        <w:rPr>
          <w:bCs/>
          <w:color w:val="000000"/>
          <w:sz w:val="26"/>
          <w:szCs w:val="26"/>
        </w:rPr>
        <w:t>rkes</w:t>
      </w:r>
      <w:r w:rsidR="001622F4">
        <w:rPr>
          <w:bCs/>
          <w:color w:val="000000"/>
          <w:sz w:val="26"/>
          <w:szCs w:val="26"/>
        </w:rPr>
        <w:t>ë</w:t>
      </w:r>
      <w:r w:rsidR="005F6B62" w:rsidRPr="004E5045">
        <w:rPr>
          <w:bCs/>
          <w:color w:val="000000"/>
          <w:sz w:val="26"/>
          <w:szCs w:val="26"/>
        </w:rPr>
        <w:t>s p</w:t>
      </w:r>
      <w:r w:rsidR="001622F4">
        <w:rPr>
          <w:bCs/>
          <w:color w:val="000000"/>
          <w:sz w:val="26"/>
          <w:szCs w:val="26"/>
        </w:rPr>
        <w:t>ë</w:t>
      </w:r>
      <w:r w:rsidR="005F6B62" w:rsidRPr="004E5045">
        <w:rPr>
          <w:bCs/>
          <w:color w:val="000000"/>
          <w:sz w:val="26"/>
          <w:szCs w:val="26"/>
        </w:rPr>
        <w:t xml:space="preserve">r pushimin e </w:t>
      </w:r>
      <w:r w:rsidR="00FF3DF8" w:rsidRPr="004E5045">
        <w:rPr>
          <w:bCs/>
          <w:color w:val="000000"/>
          <w:sz w:val="26"/>
          <w:szCs w:val="26"/>
        </w:rPr>
        <w:t>çështjes</w:t>
      </w:r>
      <w:r w:rsidR="005F6B62" w:rsidRPr="004E5045">
        <w:rPr>
          <w:bCs/>
          <w:color w:val="000000"/>
          <w:sz w:val="26"/>
          <w:szCs w:val="26"/>
        </w:rPr>
        <w:t xml:space="preserve"> t</w:t>
      </w:r>
      <w:r w:rsidR="001622F4">
        <w:rPr>
          <w:bCs/>
          <w:color w:val="000000"/>
          <w:sz w:val="26"/>
          <w:szCs w:val="26"/>
        </w:rPr>
        <w:t>ë</w:t>
      </w:r>
      <w:r w:rsidR="005F6B62" w:rsidRPr="004E5045">
        <w:rPr>
          <w:bCs/>
          <w:color w:val="000000"/>
          <w:sz w:val="26"/>
          <w:szCs w:val="26"/>
        </w:rPr>
        <w:t xml:space="preserve"> regjistruar </w:t>
      </w:r>
      <w:r w:rsidR="005F6B62" w:rsidRPr="004E5045">
        <w:rPr>
          <w:bCs/>
          <w:i/>
          <w:iCs/>
          <w:color w:val="000000"/>
          <w:sz w:val="26"/>
          <w:szCs w:val="26"/>
        </w:rPr>
        <w:t>de fakto</w:t>
      </w:r>
      <w:r w:rsidR="005F6B62" w:rsidRPr="004E5045">
        <w:rPr>
          <w:bCs/>
          <w:color w:val="000000"/>
          <w:sz w:val="26"/>
          <w:szCs w:val="26"/>
        </w:rPr>
        <w:t xml:space="preserve"> ndaj tyre dhe q</w:t>
      </w:r>
      <w:r w:rsidR="001622F4">
        <w:rPr>
          <w:bCs/>
          <w:color w:val="000000"/>
          <w:sz w:val="26"/>
          <w:szCs w:val="26"/>
        </w:rPr>
        <w:t>ë</w:t>
      </w:r>
      <w:r w:rsidR="005F6B62" w:rsidRPr="004E5045">
        <w:rPr>
          <w:bCs/>
          <w:color w:val="000000"/>
          <w:sz w:val="26"/>
          <w:szCs w:val="26"/>
        </w:rPr>
        <w:t xml:space="preserve"> realisht i ka konsideruar n</w:t>
      </w:r>
      <w:r w:rsidR="001622F4">
        <w:rPr>
          <w:bCs/>
          <w:color w:val="000000"/>
          <w:sz w:val="26"/>
          <w:szCs w:val="26"/>
        </w:rPr>
        <w:t>ë</w:t>
      </w:r>
      <w:r w:rsidR="00752CD2">
        <w:rPr>
          <w:bCs/>
          <w:color w:val="000000"/>
          <w:sz w:val="26"/>
          <w:szCs w:val="26"/>
        </w:rPr>
        <w:t xml:space="preserve"> cil</w:t>
      </w:r>
      <w:r w:rsidR="001622F4">
        <w:rPr>
          <w:bCs/>
          <w:color w:val="000000"/>
          <w:sz w:val="26"/>
          <w:szCs w:val="26"/>
        </w:rPr>
        <w:t>ë</w:t>
      </w:r>
      <w:r w:rsidR="005F6B62" w:rsidRPr="004E5045">
        <w:rPr>
          <w:bCs/>
          <w:color w:val="000000"/>
          <w:sz w:val="26"/>
          <w:szCs w:val="26"/>
        </w:rPr>
        <w:t>sin</w:t>
      </w:r>
      <w:r w:rsidR="001622F4">
        <w:rPr>
          <w:bCs/>
          <w:color w:val="000000"/>
          <w:sz w:val="26"/>
          <w:szCs w:val="26"/>
        </w:rPr>
        <w:t>ë</w:t>
      </w:r>
      <w:r w:rsidR="00FF3DF8" w:rsidRPr="004E5045">
        <w:rPr>
          <w:bCs/>
          <w:color w:val="000000"/>
          <w:sz w:val="26"/>
          <w:szCs w:val="26"/>
        </w:rPr>
        <w:t xml:space="preserve"> </w:t>
      </w:r>
      <w:r w:rsidR="005F6B62" w:rsidRPr="004E5045">
        <w:rPr>
          <w:bCs/>
          <w:color w:val="000000"/>
          <w:sz w:val="26"/>
          <w:szCs w:val="26"/>
        </w:rPr>
        <w:t>e autor</w:t>
      </w:r>
      <w:r w:rsidR="001622F4">
        <w:rPr>
          <w:bCs/>
          <w:color w:val="000000"/>
          <w:sz w:val="26"/>
          <w:szCs w:val="26"/>
        </w:rPr>
        <w:t>ë</w:t>
      </w:r>
      <w:r w:rsidR="005F6B62" w:rsidRPr="004E5045">
        <w:rPr>
          <w:bCs/>
          <w:color w:val="000000"/>
          <w:sz w:val="26"/>
          <w:szCs w:val="26"/>
        </w:rPr>
        <w:t>ve t</w:t>
      </w:r>
      <w:r w:rsidR="001622F4">
        <w:rPr>
          <w:bCs/>
          <w:color w:val="000000"/>
          <w:sz w:val="26"/>
          <w:szCs w:val="26"/>
        </w:rPr>
        <w:t>ë</w:t>
      </w:r>
      <w:r w:rsidR="005F6B62" w:rsidRPr="004E5045">
        <w:rPr>
          <w:bCs/>
          <w:color w:val="000000"/>
          <w:sz w:val="26"/>
          <w:szCs w:val="26"/>
        </w:rPr>
        <w:t xml:space="preserve"> falsifikimit t</w:t>
      </w:r>
      <w:r w:rsidR="001622F4">
        <w:rPr>
          <w:bCs/>
          <w:color w:val="000000"/>
          <w:sz w:val="26"/>
          <w:szCs w:val="26"/>
        </w:rPr>
        <w:t>ë</w:t>
      </w:r>
      <w:r w:rsidR="005F6B62" w:rsidRPr="004E5045">
        <w:rPr>
          <w:bCs/>
          <w:color w:val="000000"/>
          <w:sz w:val="26"/>
          <w:szCs w:val="26"/>
        </w:rPr>
        <w:t xml:space="preserve"> titujve t</w:t>
      </w:r>
      <w:r w:rsidR="001622F4">
        <w:rPr>
          <w:bCs/>
          <w:color w:val="000000"/>
          <w:sz w:val="26"/>
          <w:szCs w:val="26"/>
        </w:rPr>
        <w:t>ë</w:t>
      </w:r>
      <w:r w:rsidR="005F6B62" w:rsidRPr="004E5045">
        <w:rPr>
          <w:bCs/>
          <w:color w:val="000000"/>
          <w:sz w:val="26"/>
          <w:szCs w:val="26"/>
        </w:rPr>
        <w:t xml:space="preserve"> </w:t>
      </w:r>
      <w:r w:rsidR="00652885" w:rsidRPr="004E5045">
        <w:rPr>
          <w:bCs/>
          <w:color w:val="000000"/>
          <w:sz w:val="26"/>
          <w:szCs w:val="26"/>
        </w:rPr>
        <w:t>pronësisë</w:t>
      </w:r>
      <w:r w:rsidR="005F6B62" w:rsidRPr="004E5045">
        <w:rPr>
          <w:bCs/>
          <w:color w:val="000000"/>
          <w:sz w:val="26"/>
          <w:szCs w:val="26"/>
        </w:rPr>
        <w:t xml:space="preserve"> </w:t>
      </w:r>
      <w:r w:rsidR="00652885" w:rsidRPr="004E5045">
        <w:rPr>
          <w:bCs/>
          <w:color w:val="000000"/>
          <w:sz w:val="26"/>
          <w:szCs w:val="26"/>
        </w:rPr>
        <w:t>–</w:t>
      </w:r>
      <w:r w:rsidR="00871966" w:rsidRPr="004E5045">
        <w:rPr>
          <w:bCs/>
          <w:color w:val="000000"/>
          <w:sz w:val="26"/>
          <w:szCs w:val="26"/>
        </w:rPr>
        <w:t xml:space="preserve"> </w:t>
      </w:r>
      <w:r w:rsidR="005F6B62" w:rsidRPr="004E5045">
        <w:rPr>
          <w:bCs/>
          <w:color w:val="000000"/>
          <w:sz w:val="26"/>
          <w:szCs w:val="26"/>
        </w:rPr>
        <w:t>me</w:t>
      </w:r>
      <w:r w:rsidR="00652885" w:rsidRPr="004E5045">
        <w:rPr>
          <w:bCs/>
          <w:color w:val="000000"/>
          <w:sz w:val="26"/>
          <w:szCs w:val="26"/>
        </w:rPr>
        <w:t xml:space="preserve"> </w:t>
      </w:r>
      <w:r w:rsidR="005F6B62" w:rsidRPr="004E5045">
        <w:rPr>
          <w:bCs/>
          <w:color w:val="000000"/>
          <w:sz w:val="26"/>
          <w:szCs w:val="26"/>
        </w:rPr>
        <w:t>gjith</w:t>
      </w:r>
      <w:r w:rsidR="001622F4">
        <w:rPr>
          <w:bCs/>
          <w:color w:val="000000"/>
          <w:sz w:val="26"/>
          <w:szCs w:val="26"/>
        </w:rPr>
        <w:t>ë</w:t>
      </w:r>
      <w:r w:rsidR="005F6B62" w:rsidRPr="004E5045">
        <w:rPr>
          <w:bCs/>
          <w:color w:val="000000"/>
          <w:sz w:val="26"/>
          <w:szCs w:val="26"/>
        </w:rPr>
        <w:t xml:space="preserve"> </w:t>
      </w:r>
      <w:r w:rsidR="00652885" w:rsidRPr="004E5045">
        <w:rPr>
          <w:bCs/>
          <w:color w:val="000000"/>
          <w:sz w:val="26"/>
          <w:szCs w:val="26"/>
        </w:rPr>
        <w:t>pengesën</w:t>
      </w:r>
      <w:r w:rsidR="00752CD2">
        <w:rPr>
          <w:bCs/>
          <w:color w:val="000000"/>
          <w:sz w:val="26"/>
          <w:szCs w:val="26"/>
        </w:rPr>
        <w:t xml:space="preserve"> e parashkrimit t</w:t>
      </w:r>
      <w:r w:rsidR="001622F4">
        <w:rPr>
          <w:bCs/>
          <w:color w:val="000000"/>
          <w:sz w:val="26"/>
          <w:szCs w:val="26"/>
        </w:rPr>
        <w:t>ë</w:t>
      </w:r>
      <w:r w:rsidR="005F6B62" w:rsidRPr="004E5045">
        <w:rPr>
          <w:bCs/>
          <w:color w:val="000000"/>
          <w:sz w:val="26"/>
          <w:szCs w:val="26"/>
        </w:rPr>
        <w:t xml:space="preserve"> procedimit penal – t</w:t>
      </w:r>
      <w:r w:rsidR="001622F4">
        <w:rPr>
          <w:bCs/>
          <w:color w:val="000000"/>
          <w:sz w:val="26"/>
          <w:szCs w:val="26"/>
        </w:rPr>
        <w:t>ë</w:t>
      </w:r>
      <w:r w:rsidR="005F6B62" w:rsidRPr="004E5045">
        <w:rPr>
          <w:bCs/>
          <w:color w:val="000000"/>
          <w:sz w:val="26"/>
          <w:szCs w:val="26"/>
        </w:rPr>
        <w:t xml:space="preserve"> </w:t>
      </w:r>
      <w:r w:rsidR="00871966" w:rsidRPr="004E5045">
        <w:rPr>
          <w:bCs/>
          <w:color w:val="000000"/>
          <w:sz w:val="26"/>
          <w:szCs w:val="26"/>
        </w:rPr>
        <w:t>shuarjes s</w:t>
      </w:r>
      <w:r w:rsidR="001622F4">
        <w:rPr>
          <w:bCs/>
          <w:color w:val="000000"/>
          <w:sz w:val="26"/>
          <w:szCs w:val="26"/>
        </w:rPr>
        <w:t>ë</w:t>
      </w:r>
      <w:r w:rsidR="00752CD2">
        <w:rPr>
          <w:bCs/>
          <w:color w:val="000000"/>
          <w:sz w:val="26"/>
          <w:szCs w:val="26"/>
        </w:rPr>
        <w:t xml:space="preserve"> tij -  q</w:t>
      </w:r>
      <w:r w:rsidR="001622F4">
        <w:rPr>
          <w:bCs/>
          <w:color w:val="000000"/>
          <w:sz w:val="26"/>
          <w:szCs w:val="26"/>
        </w:rPr>
        <w:t>ë</w:t>
      </w:r>
      <w:r w:rsidR="00871966" w:rsidRPr="004E5045">
        <w:rPr>
          <w:bCs/>
          <w:color w:val="000000"/>
          <w:sz w:val="26"/>
          <w:szCs w:val="26"/>
        </w:rPr>
        <w:t xml:space="preserve"> </w:t>
      </w:r>
      <w:r w:rsidR="00752CD2">
        <w:rPr>
          <w:bCs/>
          <w:color w:val="000000"/>
          <w:sz w:val="26"/>
          <w:szCs w:val="26"/>
        </w:rPr>
        <w:t>pre</w:t>
      </w:r>
      <w:r w:rsidR="00871966" w:rsidRPr="004E5045">
        <w:rPr>
          <w:bCs/>
          <w:color w:val="000000"/>
          <w:sz w:val="26"/>
          <w:szCs w:val="26"/>
        </w:rPr>
        <w:t>supozon n</w:t>
      </w:r>
      <w:r w:rsidR="001622F4">
        <w:rPr>
          <w:bCs/>
          <w:color w:val="000000"/>
          <w:sz w:val="26"/>
          <w:szCs w:val="26"/>
        </w:rPr>
        <w:t>ë</w:t>
      </w:r>
      <w:r w:rsidR="00871966" w:rsidRPr="004E5045">
        <w:rPr>
          <w:bCs/>
          <w:color w:val="000000"/>
          <w:sz w:val="26"/>
          <w:szCs w:val="26"/>
        </w:rPr>
        <w:t xml:space="preserve"> thelb -  </w:t>
      </w:r>
      <w:r w:rsidR="00652885" w:rsidRPr="004E5045">
        <w:rPr>
          <w:bCs/>
          <w:color w:val="000000"/>
          <w:sz w:val="26"/>
          <w:szCs w:val="26"/>
        </w:rPr>
        <w:t>pamundësinë</w:t>
      </w:r>
      <w:r w:rsidR="00752CD2">
        <w:rPr>
          <w:bCs/>
          <w:color w:val="000000"/>
          <w:sz w:val="26"/>
          <w:szCs w:val="26"/>
        </w:rPr>
        <w:t xml:space="preserve"> e organit t</w:t>
      </w:r>
      <w:r w:rsidR="001622F4">
        <w:rPr>
          <w:bCs/>
          <w:color w:val="000000"/>
          <w:sz w:val="26"/>
          <w:szCs w:val="26"/>
        </w:rPr>
        <w:t>ë</w:t>
      </w:r>
      <w:r w:rsidR="00871966" w:rsidRPr="004E5045">
        <w:rPr>
          <w:bCs/>
          <w:color w:val="000000"/>
          <w:sz w:val="26"/>
          <w:szCs w:val="26"/>
        </w:rPr>
        <w:t xml:space="preserve"> procedimit penal/prokurorit p</w:t>
      </w:r>
      <w:r w:rsidR="001622F4">
        <w:rPr>
          <w:bCs/>
          <w:color w:val="000000"/>
          <w:sz w:val="26"/>
          <w:szCs w:val="26"/>
        </w:rPr>
        <w:t>ë</w:t>
      </w:r>
      <w:r w:rsidR="00871966" w:rsidRPr="004E5045">
        <w:rPr>
          <w:bCs/>
          <w:color w:val="000000"/>
          <w:sz w:val="26"/>
          <w:szCs w:val="26"/>
        </w:rPr>
        <w:t xml:space="preserve">r tu prononcuar lidhur me thelbin e </w:t>
      </w:r>
      <w:r w:rsidR="00652885" w:rsidRPr="004E5045">
        <w:rPr>
          <w:bCs/>
          <w:color w:val="000000"/>
          <w:sz w:val="26"/>
          <w:szCs w:val="26"/>
        </w:rPr>
        <w:t>ç</w:t>
      </w:r>
      <w:r w:rsidR="001622F4">
        <w:rPr>
          <w:bCs/>
          <w:color w:val="000000"/>
          <w:sz w:val="26"/>
          <w:szCs w:val="26"/>
        </w:rPr>
        <w:t>ë</w:t>
      </w:r>
      <w:r w:rsidR="00871966" w:rsidRPr="004E5045">
        <w:rPr>
          <w:bCs/>
          <w:color w:val="000000"/>
          <w:sz w:val="26"/>
          <w:szCs w:val="26"/>
        </w:rPr>
        <w:t>shtjes/procedimit t</w:t>
      </w:r>
      <w:r w:rsidR="001622F4">
        <w:rPr>
          <w:bCs/>
          <w:color w:val="000000"/>
          <w:sz w:val="26"/>
          <w:szCs w:val="26"/>
        </w:rPr>
        <w:t>ë</w:t>
      </w:r>
      <w:r w:rsidR="00871966" w:rsidRPr="004E5045">
        <w:rPr>
          <w:bCs/>
          <w:color w:val="000000"/>
          <w:sz w:val="26"/>
          <w:szCs w:val="26"/>
        </w:rPr>
        <w:t xml:space="preserve"> regjistruar</w:t>
      </w:r>
      <w:r w:rsidR="005F6B62" w:rsidRPr="004E5045">
        <w:rPr>
          <w:bCs/>
          <w:color w:val="000000"/>
          <w:sz w:val="26"/>
          <w:szCs w:val="26"/>
        </w:rPr>
        <w:t xml:space="preserve"> - </w:t>
      </w:r>
      <w:r w:rsidRPr="004E5045">
        <w:rPr>
          <w:bCs/>
          <w:color w:val="000000"/>
          <w:sz w:val="26"/>
          <w:szCs w:val="26"/>
        </w:rPr>
        <w:t xml:space="preserve"> </w:t>
      </w:r>
      <w:r w:rsidR="00871966" w:rsidRPr="004E5045">
        <w:rPr>
          <w:bCs/>
          <w:color w:val="000000"/>
          <w:sz w:val="26"/>
          <w:szCs w:val="26"/>
        </w:rPr>
        <w:t>atribuimit te ve</w:t>
      </w:r>
      <w:r w:rsidR="00752CD2">
        <w:rPr>
          <w:bCs/>
          <w:color w:val="000000"/>
          <w:sz w:val="26"/>
          <w:szCs w:val="26"/>
        </w:rPr>
        <w:t>p</w:t>
      </w:r>
      <w:r w:rsidR="002A2403">
        <w:rPr>
          <w:bCs/>
          <w:color w:val="000000"/>
          <w:sz w:val="26"/>
          <w:szCs w:val="26"/>
        </w:rPr>
        <w:t>r</w:t>
      </w:r>
      <w:r w:rsidR="00752CD2">
        <w:rPr>
          <w:bCs/>
          <w:color w:val="000000"/>
          <w:sz w:val="26"/>
          <w:szCs w:val="26"/>
        </w:rPr>
        <w:t>ë</w:t>
      </w:r>
      <w:r w:rsidR="00871966" w:rsidRPr="004E5045">
        <w:rPr>
          <w:bCs/>
          <w:color w:val="000000"/>
          <w:sz w:val="26"/>
          <w:szCs w:val="26"/>
        </w:rPr>
        <w:t xml:space="preserve">s penale te parashikuar nga neni 186/2 i Kodit Penal – shtetasit Rrahishtja/apo subjekteve te tjere </w:t>
      </w:r>
      <w:r w:rsidR="00871966" w:rsidRPr="004E5045">
        <w:rPr>
          <w:bCs/>
          <w:color w:val="000000"/>
          <w:sz w:val="26"/>
          <w:szCs w:val="26"/>
        </w:rPr>
        <w:lastRenderedPageBreak/>
        <w:t>titullare te titujve te pron</w:t>
      </w:r>
      <w:r w:rsidR="00CA4E88" w:rsidRPr="004E5045">
        <w:rPr>
          <w:bCs/>
          <w:color w:val="000000"/>
          <w:sz w:val="26"/>
          <w:szCs w:val="26"/>
        </w:rPr>
        <w:t>ë</w:t>
      </w:r>
      <w:r w:rsidR="00871966" w:rsidRPr="004E5045">
        <w:rPr>
          <w:bCs/>
          <w:color w:val="000000"/>
          <w:sz w:val="26"/>
          <w:szCs w:val="26"/>
        </w:rPr>
        <w:t>sis</w:t>
      </w:r>
      <w:r w:rsidR="00CA4E88" w:rsidRPr="004E5045">
        <w:rPr>
          <w:bCs/>
          <w:color w:val="000000"/>
          <w:sz w:val="26"/>
          <w:szCs w:val="26"/>
        </w:rPr>
        <w:t>ë</w:t>
      </w:r>
      <w:r w:rsidR="00871966" w:rsidRPr="004E5045">
        <w:rPr>
          <w:bCs/>
          <w:color w:val="000000"/>
          <w:sz w:val="26"/>
          <w:szCs w:val="26"/>
        </w:rPr>
        <w:t xml:space="preserve"> t</w:t>
      </w:r>
      <w:r w:rsidR="00CA4E88" w:rsidRPr="004E5045">
        <w:rPr>
          <w:bCs/>
          <w:color w:val="000000"/>
          <w:sz w:val="26"/>
          <w:szCs w:val="26"/>
        </w:rPr>
        <w:t>ë</w:t>
      </w:r>
      <w:r w:rsidR="00871966" w:rsidRPr="004E5045">
        <w:rPr>
          <w:bCs/>
          <w:color w:val="000000"/>
          <w:sz w:val="26"/>
          <w:szCs w:val="26"/>
        </w:rPr>
        <w:t xml:space="preserve"> kontestuara – n</w:t>
      </w:r>
      <w:r w:rsidR="00CA4E88" w:rsidRPr="004E5045">
        <w:rPr>
          <w:bCs/>
          <w:color w:val="000000"/>
          <w:sz w:val="26"/>
          <w:szCs w:val="26"/>
        </w:rPr>
        <w:t>ë</w:t>
      </w:r>
      <w:r w:rsidR="00871966" w:rsidRPr="004E5045">
        <w:rPr>
          <w:bCs/>
          <w:color w:val="000000"/>
          <w:sz w:val="26"/>
          <w:szCs w:val="26"/>
        </w:rPr>
        <w:t xml:space="preserve"> kushtet e inekzistenc</w:t>
      </w:r>
      <w:r w:rsidR="00CA4E88" w:rsidRPr="004E5045">
        <w:rPr>
          <w:bCs/>
          <w:color w:val="000000"/>
          <w:sz w:val="26"/>
          <w:szCs w:val="26"/>
        </w:rPr>
        <w:t>ë</w:t>
      </w:r>
      <w:r w:rsidR="00871966" w:rsidRPr="004E5045">
        <w:rPr>
          <w:bCs/>
          <w:color w:val="000000"/>
          <w:sz w:val="26"/>
          <w:szCs w:val="26"/>
        </w:rPr>
        <w:t>s/shuarjes s</w:t>
      </w:r>
      <w:r w:rsidR="00CA4E88" w:rsidRPr="004E5045">
        <w:rPr>
          <w:bCs/>
          <w:color w:val="000000"/>
          <w:sz w:val="26"/>
          <w:szCs w:val="26"/>
        </w:rPr>
        <w:t>ë</w:t>
      </w:r>
      <w:r w:rsidR="00871966" w:rsidRPr="004E5045">
        <w:rPr>
          <w:bCs/>
          <w:color w:val="000000"/>
          <w:sz w:val="26"/>
          <w:szCs w:val="26"/>
        </w:rPr>
        <w:t xml:space="preserve"> procedimit – p</w:t>
      </w:r>
      <w:r w:rsidR="00CA4E88" w:rsidRPr="004E5045">
        <w:rPr>
          <w:bCs/>
          <w:color w:val="000000"/>
          <w:sz w:val="26"/>
          <w:szCs w:val="26"/>
        </w:rPr>
        <w:t>ë</w:t>
      </w:r>
      <w:r w:rsidR="00871966" w:rsidRPr="004E5045">
        <w:rPr>
          <w:bCs/>
          <w:color w:val="000000"/>
          <w:sz w:val="26"/>
          <w:szCs w:val="26"/>
        </w:rPr>
        <w:t>rsa koh</w:t>
      </w:r>
      <w:r w:rsidR="00CA4E88" w:rsidRPr="004E5045">
        <w:rPr>
          <w:bCs/>
          <w:color w:val="000000"/>
          <w:sz w:val="26"/>
          <w:szCs w:val="26"/>
        </w:rPr>
        <w:t>ë</w:t>
      </w:r>
      <w:r w:rsidR="00871966" w:rsidRPr="004E5045">
        <w:rPr>
          <w:bCs/>
          <w:color w:val="000000"/>
          <w:sz w:val="26"/>
          <w:szCs w:val="26"/>
        </w:rPr>
        <w:t xml:space="preserve"> q</w:t>
      </w:r>
      <w:r w:rsidR="00CA4E88" w:rsidRPr="004E5045">
        <w:rPr>
          <w:bCs/>
          <w:color w:val="000000"/>
          <w:sz w:val="26"/>
          <w:szCs w:val="26"/>
        </w:rPr>
        <w:t>ë</w:t>
      </w:r>
      <w:r w:rsidR="00871966" w:rsidRPr="004E5045">
        <w:rPr>
          <w:bCs/>
          <w:color w:val="000000"/>
          <w:sz w:val="26"/>
          <w:szCs w:val="26"/>
        </w:rPr>
        <w:t xml:space="preserve"> ka proceduar me “Fshirjen t</w:t>
      </w:r>
      <w:r w:rsidR="00CA4E88" w:rsidRPr="004E5045">
        <w:rPr>
          <w:bCs/>
          <w:color w:val="000000"/>
          <w:sz w:val="26"/>
          <w:szCs w:val="26"/>
        </w:rPr>
        <w:t>ë</w:t>
      </w:r>
      <w:r w:rsidR="00871966" w:rsidRPr="004E5045">
        <w:rPr>
          <w:bCs/>
          <w:color w:val="000000"/>
          <w:sz w:val="26"/>
          <w:szCs w:val="26"/>
        </w:rPr>
        <w:t>r</w:t>
      </w:r>
      <w:r w:rsidR="00CA4E88" w:rsidRPr="004E5045">
        <w:rPr>
          <w:bCs/>
          <w:color w:val="000000"/>
          <w:sz w:val="26"/>
          <w:szCs w:val="26"/>
        </w:rPr>
        <w:t>ë</w:t>
      </w:r>
      <w:r w:rsidR="00871966" w:rsidRPr="004E5045">
        <w:rPr>
          <w:bCs/>
          <w:color w:val="000000"/>
          <w:sz w:val="26"/>
          <w:szCs w:val="26"/>
        </w:rPr>
        <w:t>sisht t</w:t>
      </w:r>
      <w:r w:rsidR="00CA4E88" w:rsidRPr="004E5045">
        <w:rPr>
          <w:bCs/>
          <w:color w:val="000000"/>
          <w:sz w:val="26"/>
          <w:szCs w:val="26"/>
        </w:rPr>
        <w:t>ë</w:t>
      </w:r>
      <w:r w:rsidR="00871966" w:rsidRPr="004E5045">
        <w:rPr>
          <w:bCs/>
          <w:color w:val="000000"/>
          <w:sz w:val="26"/>
          <w:szCs w:val="26"/>
        </w:rPr>
        <w:t xml:space="preserve"> regjistrimit t</w:t>
      </w:r>
      <w:r w:rsidR="00CA4E88" w:rsidRPr="004E5045">
        <w:rPr>
          <w:bCs/>
          <w:color w:val="000000"/>
          <w:sz w:val="26"/>
          <w:szCs w:val="26"/>
        </w:rPr>
        <w:t>ë</w:t>
      </w:r>
      <w:r w:rsidR="00871966" w:rsidRPr="004E5045">
        <w:rPr>
          <w:bCs/>
          <w:color w:val="000000"/>
          <w:sz w:val="26"/>
          <w:szCs w:val="26"/>
        </w:rPr>
        <w:t xml:space="preserve"> titujve dhe t</w:t>
      </w:r>
      <w:r w:rsidR="00CA4E88" w:rsidRPr="004E5045">
        <w:rPr>
          <w:bCs/>
          <w:color w:val="000000"/>
          <w:sz w:val="26"/>
          <w:szCs w:val="26"/>
        </w:rPr>
        <w:t>ë</w:t>
      </w:r>
      <w:r w:rsidR="00871966" w:rsidRPr="004E5045">
        <w:rPr>
          <w:bCs/>
          <w:color w:val="000000"/>
          <w:sz w:val="26"/>
          <w:szCs w:val="26"/>
        </w:rPr>
        <w:t xml:space="preserve"> transaksioneve t</w:t>
      </w:r>
      <w:r w:rsidR="00CA4E88" w:rsidRPr="004E5045">
        <w:rPr>
          <w:bCs/>
          <w:color w:val="000000"/>
          <w:sz w:val="26"/>
          <w:szCs w:val="26"/>
        </w:rPr>
        <w:t>ë</w:t>
      </w:r>
      <w:r w:rsidR="00871966" w:rsidRPr="004E5045">
        <w:rPr>
          <w:bCs/>
          <w:color w:val="000000"/>
          <w:sz w:val="26"/>
          <w:szCs w:val="26"/>
        </w:rPr>
        <w:t xml:space="preserve"> regjistruara n</w:t>
      </w:r>
      <w:r w:rsidR="00CA4E88" w:rsidRPr="004E5045">
        <w:rPr>
          <w:bCs/>
          <w:color w:val="000000"/>
          <w:sz w:val="26"/>
          <w:szCs w:val="26"/>
        </w:rPr>
        <w:t>ë</w:t>
      </w:r>
      <w:r w:rsidR="00871966" w:rsidRPr="004E5045">
        <w:rPr>
          <w:bCs/>
          <w:color w:val="000000"/>
          <w:sz w:val="26"/>
          <w:szCs w:val="26"/>
        </w:rPr>
        <w:t xml:space="preserve"> em</w:t>
      </w:r>
      <w:r w:rsidR="00CA4E88" w:rsidRPr="004E5045">
        <w:rPr>
          <w:bCs/>
          <w:color w:val="000000"/>
          <w:sz w:val="26"/>
          <w:szCs w:val="26"/>
        </w:rPr>
        <w:t>ë</w:t>
      </w:r>
      <w:r w:rsidR="00871966" w:rsidRPr="004E5045">
        <w:rPr>
          <w:bCs/>
          <w:color w:val="000000"/>
          <w:sz w:val="26"/>
          <w:szCs w:val="26"/>
        </w:rPr>
        <w:t>r t</w:t>
      </w:r>
      <w:r w:rsidR="00CA4E88" w:rsidRPr="004E5045">
        <w:rPr>
          <w:bCs/>
          <w:color w:val="000000"/>
          <w:sz w:val="26"/>
          <w:szCs w:val="26"/>
        </w:rPr>
        <w:t>ë</w:t>
      </w:r>
      <w:r w:rsidR="00871966" w:rsidRPr="004E5045">
        <w:rPr>
          <w:bCs/>
          <w:color w:val="000000"/>
          <w:sz w:val="26"/>
          <w:szCs w:val="26"/>
        </w:rPr>
        <w:t xml:space="preserve"> t</w:t>
      </w:r>
      <w:r w:rsidR="00CA4E88" w:rsidRPr="004E5045">
        <w:rPr>
          <w:bCs/>
          <w:color w:val="000000"/>
          <w:sz w:val="26"/>
          <w:szCs w:val="26"/>
        </w:rPr>
        <w:t>ë</w:t>
      </w:r>
      <w:r w:rsidR="00871966" w:rsidRPr="004E5045">
        <w:rPr>
          <w:bCs/>
          <w:color w:val="000000"/>
          <w:sz w:val="26"/>
          <w:szCs w:val="26"/>
        </w:rPr>
        <w:t xml:space="preserve"> </w:t>
      </w:r>
      <w:r w:rsidR="009910C6" w:rsidRPr="004E5045">
        <w:rPr>
          <w:bCs/>
          <w:color w:val="000000"/>
          <w:sz w:val="26"/>
          <w:szCs w:val="26"/>
        </w:rPr>
        <w:t>kallëzuarve</w:t>
      </w:r>
      <w:r w:rsidR="00871966" w:rsidRPr="004E5045">
        <w:rPr>
          <w:bCs/>
          <w:color w:val="000000"/>
          <w:sz w:val="26"/>
          <w:szCs w:val="26"/>
        </w:rPr>
        <w:t xml:space="preserve">” </w:t>
      </w:r>
      <w:r w:rsidR="009910C6" w:rsidRPr="004E5045">
        <w:rPr>
          <w:bCs/>
          <w:color w:val="000000"/>
          <w:sz w:val="26"/>
          <w:szCs w:val="26"/>
        </w:rPr>
        <w:t>për</w:t>
      </w:r>
      <w:r w:rsidR="00871966" w:rsidRPr="004E5045">
        <w:rPr>
          <w:bCs/>
          <w:color w:val="000000"/>
          <w:sz w:val="26"/>
          <w:szCs w:val="26"/>
        </w:rPr>
        <w:t xml:space="preserve"> shkak t</w:t>
      </w:r>
      <w:r w:rsidR="00CA4E88" w:rsidRPr="004E5045">
        <w:rPr>
          <w:bCs/>
          <w:color w:val="000000"/>
          <w:sz w:val="26"/>
          <w:szCs w:val="26"/>
        </w:rPr>
        <w:t>ë</w:t>
      </w:r>
      <w:r w:rsidR="00871966" w:rsidRPr="004E5045">
        <w:rPr>
          <w:bCs/>
          <w:color w:val="000000"/>
          <w:sz w:val="26"/>
          <w:szCs w:val="26"/>
        </w:rPr>
        <w:t xml:space="preserve"> regjistrimit t</w:t>
      </w:r>
      <w:r w:rsidR="00CA4E88" w:rsidRPr="004E5045">
        <w:rPr>
          <w:bCs/>
          <w:color w:val="000000"/>
          <w:sz w:val="26"/>
          <w:szCs w:val="26"/>
        </w:rPr>
        <w:t>ë</w:t>
      </w:r>
      <w:r w:rsidR="00871966" w:rsidRPr="004E5045">
        <w:rPr>
          <w:bCs/>
          <w:color w:val="000000"/>
          <w:sz w:val="26"/>
          <w:szCs w:val="26"/>
        </w:rPr>
        <w:t xml:space="preserve"> tyre mbi </w:t>
      </w:r>
      <w:r w:rsidR="009910C6" w:rsidRPr="004E5045">
        <w:rPr>
          <w:bCs/>
          <w:color w:val="000000"/>
          <w:sz w:val="26"/>
          <w:szCs w:val="26"/>
        </w:rPr>
        <w:t>bazën</w:t>
      </w:r>
      <w:r w:rsidR="00871966" w:rsidRPr="004E5045">
        <w:rPr>
          <w:bCs/>
          <w:color w:val="000000"/>
          <w:sz w:val="26"/>
          <w:szCs w:val="26"/>
        </w:rPr>
        <w:t xml:space="preserve"> e dokumenteve t</w:t>
      </w:r>
      <w:r w:rsidR="00CA4E88" w:rsidRPr="004E5045">
        <w:rPr>
          <w:bCs/>
          <w:color w:val="000000"/>
          <w:sz w:val="26"/>
          <w:szCs w:val="26"/>
        </w:rPr>
        <w:t>ë</w:t>
      </w:r>
      <w:r w:rsidR="00871966" w:rsidRPr="004E5045">
        <w:rPr>
          <w:bCs/>
          <w:color w:val="000000"/>
          <w:sz w:val="26"/>
          <w:szCs w:val="26"/>
        </w:rPr>
        <w:t xml:space="preserve"> </w:t>
      </w:r>
      <w:r w:rsidR="00881A76">
        <w:rPr>
          <w:bCs/>
          <w:color w:val="000000"/>
          <w:sz w:val="26"/>
          <w:szCs w:val="26"/>
        </w:rPr>
        <w:t>p</w:t>
      </w:r>
      <w:r w:rsidR="00752CD2">
        <w:rPr>
          <w:bCs/>
          <w:color w:val="000000"/>
          <w:sz w:val="26"/>
          <w:szCs w:val="26"/>
        </w:rPr>
        <w:t>r</w:t>
      </w:r>
      <w:r w:rsidR="00881A76">
        <w:rPr>
          <w:bCs/>
          <w:color w:val="000000"/>
          <w:sz w:val="26"/>
          <w:szCs w:val="26"/>
        </w:rPr>
        <w:t>e</w:t>
      </w:r>
      <w:r w:rsidR="00871966" w:rsidRPr="004E5045">
        <w:rPr>
          <w:bCs/>
          <w:color w:val="000000"/>
          <w:sz w:val="26"/>
          <w:szCs w:val="26"/>
        </w:rPr>
        <w:t>zantuara nga k</w:t>
      </w:r>
      <w:r w:rsidR="00CA4E88" w:rsidRPr="004E5045">
        <w:rPr>
          <w:bCs/>
          <w:color w:val="000000"/>
          <w:sz w:val="26"/>
          <w:szCs w:val="26"/>
        </w:rPr>
        <w:t>ë</w:t>
      </w:r>
      <w:r w:rsidR="00871966" w:rsidRPr="004E5045">
        <w:rPr>
          <w:bCs/>
          <w:color w:val="000000"/>
          <w:sz w:val="26"/>
          <w:szCs w:val="26"/>
        </w:rPr>
        <w:t>ta t</w:t>
      </w:r>
      <w:r w:rsidR="00CA4E88" w:rsidRPr="004E5045">
        <w:rPr>
          <w:bCs/>
          <w:color w:val="000000"/>
          <w:sz w:val="26"/>
          <w:szCs w:val="26"/>
        </w:rPr>
        <w:t>ë</w:t>
      </w:r>
      <w:r w:rsidR="00871966" w:rsidRPr="004E5045">
        <w:rPr>
          <w:bCs/>
          <w:color w:val="000000"/>
          <w:sz w:val="26"/>
          <w:szCs w:val="26"/>
        </w:rPr>
        <w:t xml:space="preserve"> fundit – t</w:t>
      </w:r>
      <w:r w:rsidR="00CA4E88" w:rsidRPr="004E5045">
        <w:rPr>
          <w:bCs/>
          <w:color w:val="000000"/>
          <w:sz w:val="26"/>
          <w:szCs w:val="26"/>
        </w:rPr>
        <w:t>ë</w:t>
      </w:r>
      <w:r w:rsidR="00871966" w:rsidRPr="004E5045">
        <w:rPr>
          <w:bCs/>
          <w:color w:val="000000"/>
          <w:sz w:val="26"/>
          <w:szCs w:val="26"/>
        </w:rPr>
        <w:t xml:space="preserve"> “falsifikuara”!!</w:t>
      </w:r>
      <w:r w:rsidR="002201A3" w:rsidRPr="004E5045">
        <w:rPr>
          <w:bCs/>
          <w:color w:val="000000"/>
          <w:sz w:val="26"/>
          <w:szCs w:val="26"/>
        </w:rPr>
        <w:t xml:space="preserve">  </w:t>
      </w:r>
    </w:p>
    <w:p w14:paraId="58E8A5FF" w14:textId="2A5CEC83" w:rsidR="00871966" w:rsidRPr="004E5045" w:rsidRDefault="00881A76"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Pr>
          <w:bCs/>
          <w:color w:val="000000"/>
          <w:sz w:val="26"/>
          <w:szCs w:val="26"/>
        </w:rPr>
        <w:t>Pamund</w:t>
      </w:r>
      <w:r w:rsidR="00CF7E4B">
        <w:rPr>
          <w:bCs/>
          <w:color w:val="000000"/>
          <w:sz w:val="26"/>
          <w:szCs w:val="26"/>
        </w:rPr>
        <w:t>ë</w:t>
      </w:r>
      <w:r w:rsidR="00533612" w:rsidRPr="004E5045">
        <w:rPr>
          <w:bCs/>
          <w:color w:val="000000"/>
          <w:sz w:val="26"/>
          <w:szCs w:val="26"/>
        </w:rPr>
        <w:t>sia</w:t>
      </w:r>
      <w:r w:rsidR="002640EF" w:rsidRPr="004E5045">
        <w:rPr>
          <w:bCs/>
          <w:color w:val="000000"/>
          <w:sz w:val="26"/>
          <w:szCs w:val="26"/>
        </w:rPr>
        <w:t xml:space="preserve"> p</w:t>
      </w:r>
      <w:r w:rsidR="00CF7E4B">
        <w:rPr>
          <w:bCs/>
          <w:color w:val="000000"/>
          <w:sz w:val="26"/>
          <w:szCs w:val="26"/>
        </w:rPr>
        <w:t>ë</w:t>
      </w:r>
      <w:r w:rsidR="002640EF" w:rsidRPr="004E5045">
        <w:rPr>
          <w:bCs/>
          <w:color w:val="000000"/>
          <w:sz w:val="26"/>
          <w:szCs w:val="26"/>
        </w:rPr>
        <w:t>r t</w:t>
      </w:r>
      <w:r w:rsidR="00CF7E4B">
        <w:rPr>
          <w:bCs/>
          <w:color w:val="000000"/>
          <w:sz w:val="26"/>
          <w:szCs w:val="26"/>
        </w:rPr>
        <w:t>ë</w:t>
      </w:r>
      <w:r w:rsidR="002640EF" w:rsidRPr="004E5045">
        <w:rPr>
          <w:bCs/>
          <w:color w:val="000000"/>
          <w:sz w:val="26"/>
          <w:szCs w:val="26"/>
        </w:rPr>
        <w:t xml:space="preserve"> ushtruar </w:t>
      </w:r>
      <w:r w:rsidR="004532CD" w:rsidRPr="004E5045">
        <w:rPr>
          <w:bCs/>
          <w:color w:val="000000"/>
          <w:sz w:val="26"/>
          <w:szCs w:val="26"/>
        </w:rPr>
        <w:t>apo vazhduar ushtrimin e ndjekjes</w:t>
      </w:r>
      <w:r w:rsidR="002640EF" w:rsidRPr="004E5045">
        <w:rPr>
          <w:bCs/>
          <w:color w:val="000000"/>
          <w:sz w:val="26"/>
          <w:szCs w:val="26"/>
        </w:rPr>
        <w:t xml:space="preserve"> penale</w:t>
      </w:r>
      <w:r>
        <w:rPr>
          <w:bCs/>
          <w:color w:val="000000"/>
          <w:sz w:val="26"/>
          <w:szCs w:val="26"/>
        </w:rPr>
        <w:t>/c</w:t>
      </w:r>
      <w:r w:rsidR="00CF7E4B">
        <w:rPr>
          <w:bCs/>
          <w:color w:val="000000"/>
          <w:sz w:val="26"/>
          <w:szCs w:val="26"/>
        </w:rPr>
        <w:t>ë</w:t>
      </w:r>
      <w:r>
        <w:rPr>
          <w:bCs/>
          <w:color w:val="000000"/>
          <w:sz w:val="26"/>
          <w:szCs w:val="26"/>
        </w:rPr>
        <w:t>shtjes n</w:t>
      </w:r>
      <w:r w:rsidR="00CF7E4B">
        <w:rPr>
          <w:bCs/>
          <w:color w:val="000000"/>
          <w:sz w:val="26"/>
          <w:szCs w:val="26"/>
        </w:rPr>
        <w:t>ë</w:t>
      </w:r>
      <w:r>
        <w:rPr>
          <w:bCs/>
          <w:color w:val="000000"/>
          <w:sz w:val="26"/>
          <w:szCs w:val="26"/>
        </w:rPr>
        <w:t xml:space="preserve"> rastin konkret t</w:t>
      </w:r>
      <w:r w:rsidR="00CF7E4B">
        <w:rPr>
          <w:bCs/>
          <w:color w:val="000000"/>
          <w:sz w:val="26"/>
          <w:szCs w:val="26"/>
        </w:rPr>
        <w:t>ë</w:t>
      </w:r>
      <w:r>
        <w:rPr>
          <w:bCs/>
          <w:color w:val="000000"/>
          <w:sz w:val="26"/>
          <w:szCs w:val="26"/>
        </w:rPr>
        <w:t xml:space="preserve"> </w:t>
      </w:r>
      <w:r w:rsidR="00427D2E" w:rsidRPr="004E5045">
        <w:rPr>
          <w:bCs/>
          <w:color w:val="000000"/>
          <w:sz w:val="26"/>
          <w:szCs w:val="26"/>
        </w:rPr>
        <w:t xml:space="preserve">regjistruar - </w:t>
      </w:r>
      <w:r w:rsidR="002640EF" w:rsidRPr="004E5045">
        <w:rPr>
          <w:bCs/>
          <w:color w:val="000000"/>
          <w:sz w:val="26"/>
          <w:szCs w:val="26"/>
        </w:rPr>
        <w:t>p</w:t>
      </w:r>
      <w:r w:rsidR="00CF7E4B">
        <w:rPr>
          <w:bCs/>
          <w:color w:val="000000"/>
          <w:sz w:val="26"/>
          <w:szCs w:val="26"/>
        </w:rPr>
        <w:t>ë</w:t>
      </w:r>
      <w:r>
        <w:rPr>
          <w:bCs/>
          <w:color w:val="000000"/>
          <w:sz w:val="26"/>
          <w:szCs w:val="26"/>
        </w:rPr>
        <w:t>r nj</w:t>
      </w:r>
      <w:r w:rsidR="00CF7E4B">
        <w:rPr>
          <w:bCs/>
          <w:color w:val="000000"/>
          <w:sz w:val="26"/>
          <w:szCs w:val="26"/>
        </w:rPr>
        <w:t>ë</w:t>
      </w:r>
      <w:r w:rsidR="002640EF" w:rsidRPr="004E5045">
        <w:rPr>
          <w:bCs/>
          <w:color w:val="000000"/>
          <w:sz w:val="26"/>
          <w:szCs w:val="26"/>
        </w:rPr>
        <w:t xml:space="preserve"> vep</w:t>
      </w:r>
      <w:r w:rsidR="00CF7E4B">
        <w:rPr>
          <w:bCs/>
          <w:color w:val="000000"/>
          <w:sz w:val="26"/>
          <w:szCs w:val="26"/>
        </w:rPr>
        <w:t>ë</w:t>
      </w:r>
      <w:r w:rsidR="002640EF" w:rsidRPr="004E5045">
        <w:rPr>
          <w:bCs/>
          <w:color w:val="000000"/>
          <w:sz w:val="26"/>
          <w:szCs w:val="26"/>
        </w:rPr>
        <w:t>r penale ndaj nj</w:t>
      </w:r>
      <w:r w:rsidR="00CF7E4B">
        <w:rPr>
          <w:bCs/>
          <w:color w:val="000000"/>
          <w:sz w:val="26"/>
          <w:szCs w:val="26"/>
        </w:rPr>
        <w:t>ë</w:t>
      </w:r>
      <w:r w:rsidR="002640EF" w:rsidRPr="004E5045">
        <w:rPr>
          <w:bCs/>
          <w:color w:val="000000"/>
          <w:sz w:val="26"/>
          <w:szCs w:val="26"/>
        </w:rPr>
        <w:t xml:space="preserve"> subjekti t</w:t>
      </w:r>
      <w:r w:rsidR="00CF7E4B">
        <w:rPr>
          <w:bCs/>
          <w:color w:val="000000"/>
          <w:sz w:val="26"/>
          <w:szCs w:val="26"/>
        </w:rPr>
        <w:t>ë</w:t>
      </w:r>
      <w:r w:rsidR="002640EF" w:rsidRPr="004E5045">
        <w:rPr>
          <w:bCs/>
          <w:color w:val="000000"/>
          <w:sz w:val="26"/>
          <w:szCs w:val="26"/>
        </w:rPr>
        <w:t xml:space="preserve"> caktuar</w:t>
      </w:r>
      <w:r w:rsidR="004532CD" w:rsidRPr="004E5045">
        <w:rPr>
          <w:bCs/>
          <w:color w:val="000000"/>
          <w:sz w:val="26"/>
          <w:szCs w:val="26"/>
        </w:rPr>
        <w:t xml:space="preserve"> </w:t>
      </w:r>
      <w:r w:rsidR="001973CD" w:rsidRPr="004E5045">
        <w:rPr>
          <w:bCs/>
          <w:color w:val="000000"/>
          <w:sz w:val="26"/>
          <w:szCs w:val="26"/>
        </w:rPr>
        <w:t xml:space="preserve">- </w:t>
      </w:r>
      <w:r>
        <w:rPr>
          <w:bCs/>
          <w:color w:val="000000"/>
          <w:sz w:val="26"/>
          <w:szCs w:val="26"/>
        </w:rPr>
        <w:t>p</w:t>
      </w:r>
      <w:r w:rsidR="00CF7E4B">
        <w:rPr>
          <w:bCs/>
          <w:color w:val="000000"/>
          <w:sz w:val="26"/>
          <w:szCs w:val="26"/>
        </w:rPr>
        <w:t>ë</w:t>
      </w:r>
      <w:r>
        <w:rPr>
          <w:bCs/>
          <w:color w:val="000000"/>
          <w:sz w:val="26"/>
          <w:szCs w:val="26"/>
        </w:rPr>
        <w:t>r shkak t</w:t>
      </w:r>
      <w:r w:rsidR="00CF7E4B">
        <w:rPr>
          <w:bCs/>
          <w:color w:val="000000"/>
          <w:sz w:val="26"/>
          <w:szCs w:val="26"/>
        </w:rPr>
        <w:t>ë</w:t>
      </w:r>
      <w:r w:rsidR="004532CD" w:rsidRPr="004E5045">
        <w:rPr>
          <w:bCs/>
          <w:color w:val="000000"/>
          <w:sz w:val="26"/>
          <w:szCs w:val="26"/>
        </w:rPr>
        <w:t xml:space="preserve"> “nd</w:t>
      </w:r>
      <w:r w:rsidR="00CF7E4B">
        <w:rPr>
          <w:bCs/>
          <w:color w:val="000000"/>
          <w:sz w:val="26"/>
          <w:szCs w:val="26"/>
        </w:rPr>
        <w:t>ë</w:t>
      </w:r>
      <w:r w:rsidR="004532CD" w:rsidRPr="004E5045">
        <w:rPr>
          <w:bCs/>
          <w:color w:val="000000"/>
          <w:sz w:val="26"/>
          <w:szCs w:val="26"/>
        </w:rPr>
        <w:t>rhyrjes” s</w:t>
      </w:r>
      <w:r w:rsidR="00CF7E4B">
        <w:rPr>
          <w:bCs/>
          <w:color w:val="000000"/>
          <w:sz w:val="26"/>
          <w:szCs w:val="26"/>
        </w:rPr>
        <w:t>ë</w:t>
      </w:r>
      <w:r w:rsidR="002201A3" w:rsidRPr="004E5045">
        <w:rPr>
          <w:bCs/>
          <w:color w:val="000000"/>
          <w:sz w:val="26"/>
          <w:szCs w:val="26"/>
        </w:rPr>
        <w:t xml:space="preserve"> nj</w:t>
      </w:r>
      <w:r w:rsidR="00CF7E4B">
        <w:rPr>
          <w:bCs/>
          <w:color w:val="000000"/>
          <w:sz w:val="26"/>
          <w:szCs w:val="26"/>
        </w:rPr>
        <w:t>ë</w:t>
      </w:r>
      <w:r w:rsidR="002201A3" w:rsidRPr="004E5045">
        <w:rPr>
          <w:bCs/>
          <w:color w:val="000000"/>
          <w:sz w:val="26"/>
          <w:szCs w:val="26"/>
        </w:rPr>
        <w:t xml:space="preserve"> shkak</w:t>
      </w:r>
      <w:r w:rsidR="004532CD" w:rsidRPr="004E5045">
        <w:rPr>
          <w:bCs/>
          <w:color w:val="000000"/>
          <w:sz w:val="26"/>
          <w:szCs w:val="26"/>
        </w:rPr>
        <w:t>u</w:t>
      </w:r>
      <w:r w:rsidR="001973CD" w:rsidRPr="004E5045">
        <w:rPr>
          <w:bCs/>
          <w:color w:val="000000"/>
          <w:sz w:val="26"/>
          <w:szCs w:val="26"/>
        </w:rPr>
        <w:t xml:space="preserve"> t</w:t>
      </w:r>
      <w:r w:rsidR="00CF7E4B">
        <w:rPr>
          <w:bCs/>
          <w:color w:val="000000"/>
          <w:sz w:val="26"/>
          <w:szCs w:val="26"/>
        </w:rPr>
        <w:t>ë</w:t>
      </w:r>
      <w:r w:rsidR="001973CD" w:rsidRPr="004E5045">
        <w:rPr>
          <w:bCs/>
          <w:color w:val="000000"/>
          <w:sz w:val="26"/>
          <w:szCs w:val="26"/>
        </w:rPr>
        <w:t xml:space="preserve"> till</w:t>
      </w:r>
      <w:r w:rsidR="00CF7E4B">
        <w:rPr>
          <w:bCs/>
          <w:color w:val="000000"/>
          <w:sz w:val="26"/>
          <w:szCs w:val="26"/>
        </w:rPr>
        <w:t>ë</w:t>
      </w:r>
      <w:r w:rsidR="001973CD" w:rsidRPr="004E5045">
        <w:rPr>
          <w:bCs/>
          <w:color w:val="000000"/>
          <w:sz w:val="26"/>
          <w:szCs w:val="26"/>
        </w:rPr>
        <w:t xml:space="preserve"> si -</w:t>
      </w:r>
      <w:r w:rsidR="002201A3" w:rsidRPr="004E5045">
        <w:rPr>
          <w:bCs/>
          <w:color w:val="000000"/>
          <w:sz w:val="26"/>
          <w:szCs w:val="26"/>
        </w:rPr>
        <w:t xml:space="preserve"> maturimi</w:t>
      </w:r>
      <w:r w:rsidR="002640EF" w:rsidRPr="004E5045">
        <w:rPr>
          <w:bCs/>
          <w:color w:val="000000"/>
          <w:sz w:val="26"/>
          <w:szCs w:val="26"/>
        </w:rPr>
        <w:t>/tejka</w:t>
      </w:r>
      <w:r w:rsidR="002201A3" w:rsidRPr="004E5045">
        <w:rPr>
          <w:bCs/>
          <w:color w:val="000000"/>
          <w:sz w:val="26"/>
          <w:szCs w:val="26"/>
        </w:rPr>
        <w:t>limi i</w:t>
      </w:r>
      <w:r>
        <w:rPr>
          <w:bCs/>
          <w:color w:val="000000"/>
          <w:sz w:val="26"/>
          <w:szCs w:val="26"/>
        </w:rPr>
        <w:t xml:space="preserve"> afateve t</w:t>
      </w:r>
      <w:r w:rsidR="00CF7E4B">
        <w:rPr>
          <w:bCs/>
          <w:color w:val="000000"/>
          <w:sz w:val="26"/>
          <w:szCs w:val="26"/>
        </w:rPr>
        <w:t>ë</w:t>
      </w:r>
      <w:r w:rsidR="002640EF" w:rsidRPr="004E5045">
        <w:rPr>
          <w:bCs/>
          <w:color w:val="000000"/>
          <w:sz w:val="26"/>
          <w:szCs w:val="26"/>
        </w:rPr>
        <w:t xml:space="preserve"> parashkrimit </w:t>
      </w:r>
      <w:r w:rsidR="002201A3" w:rsidRPr="004E5045">
        <w:rPr>
          <w:bCs/>
          <w:color w:val="000000"/>
          <w:sz w:val="26"/>
          <w:szCs w:val="26"/>
        </w:rPr>
        <w:t>sipas p</w:t>
      </w:r>
      <w:r w:rsidR="00CF7E4B">
        <w:rPr>
          <w:bCs/>
          <w:color w:val="000000"/>
          <w:sz w:val="26"/>
          <w:szCs w:val="26"/>
        </w:rPr>
        <w:t>ë</w:t>
      </w:r>
      <w:r w:rsidR="002201A3" w:rsidRPr="004E5045">
        <w:rPr>
          <w:bCs/>
          <w:color w:val="000000"/>
          <w:sz w:val="26"/>
          <w:szCs w:val="26"/>
        </w:rPr>
        <w:t>rcak</w:t>
      </w:r>
      <w:r w:rsidR="001973CD" w:rsidRPr="004E5045">
        <w:rPr>
          <w:bCs/>
          <w:color w:val="000000"/>
          <w:sz w:val="26"/>
          <w:szCs w:val="26"/>
        </w:rPr>
        <w:t>timit t</w:t>
      </w:r>
      <w:r w:rsidR="00CF7E4B">
        <w:rPr>
          <w:bCs/>
          <w:color w:val="000000"/>
          <w:sz w:val="26"/>
          <w:szCs w:val="26"/>
        </w:rPr>
        <w:t>ë</w:t>
      </w:r>
      <w:r w:rsidR="001973CD" w:rsidRPr="004E5045">
        <w:rPr>
          <w:bCs/>
          <w:color w:val="000000"/>
          <w:sz w:val="26"/>
          <w:szCs w:val="26"/>
        </w:rPr>
        <w:t xml:space="preserve"> nenit 66/c t</w:t>
      </w:r>
      <w:r w:rsidR="00CF7E4B">
        <w:rPr>
          <w:bCs/>
          <w:color w:val="000000"/>
          <w:sz w:val="26"/>
          <w:szCs w:val="26"/>
        </w:rPr>
        <w:t>ë</w:t>
      </w:r>
      <w:r w:rsidR="001973CD" w:rsidRPr="004E5045">
        <w:rPr>
          <w:bCs/>
          <w:color w:val="000000"/>
          <w:sz w:val="26"/>
          <w:szCs w:val="26"/>
        </w:rPr>
        <w:t xml:space="preserve"> Kodit Penal</w:t>
      </w:r>
      <w:r w:rsidR="004532CD" w:rsidRPr="004E5045">
        <w:rPr>
          <w:bCs/>
          <w:color w:val="000000"/>
          <w:sz w:val="26"/>
          <w:szCs w:val="26"/>
        </w:rPr>
        <w:t xml:space="preserve"> </w:t>
      </w:r>
      <w:r w:rsidR="002201A3" w:rsidRPr="004E5045">
        <w:rPr>
          <w:bCs/>
          <w:color w:val="000000"/>
          <w:sz w:val="26"/>
          <w:szCs w:val="26"/>
        </w:rPr>
        <w:t xml:space="preserve">– </w:t>
      </w:r>
      <w:r w:rsidR="00C50B5B" w:rsidRPr="004E5045">
        <w:rPr>
          <w:bCs/>
          <w:color w:val="000000"/>
          <w:sz w:val="26"/>
          <w:szCs w:val="26"/>
        </w:rPr>
        <w:t>për</w:t>
      </w:r>
      <w:r w:rsidR="002201A3" w:rsidRPr="004E5045">
        <w:rPr>
          <w:bCs/>
          <w:color w:val="000000"/>
          <w:sz w:val="26"/>
          <w:szCs w:val="26"/>
        </w:rPr>
        <w:t xml:space="preserve"> t</w:t>
      </w:r>
      <w:r w:rsidR="00CF7E4B">
        <w:rPr>
          <w:bCs/>
          <w:color w:val="000000"/>
          <w:sz w:val="26"/>
          <w:szCs w:val="26"/>
        </w:rPr>
        <w:t>ë</w:t>
      </w:r>
      <w:r w:rsidR="002201A3" w:rsidRPr="004E5045">
        <w:rPr>
          <w:bCs/>
          <w:color w:val="000000"/>
          <w:sz w:val="26"/>
          <w:szCs w:val="26"/>
        </w:rPr>
        <w:t xml:space="preserve"> cilin ndjekja penale nuk duhej t</w:t>
      </w:r>
      <w:r w:rsidR="00CF7E4B">
        <w:rPr>
          <w:bCs/>
          <w:color w:val="000000"/>
          <w:sz w:val="26"/>
          <w:szCs w:val="26"/>
        </w:rPr>
        <w:t>ë</w:t>
      </w:r>
      <w:r w:rsidR="002201A3" w:rsidRPr="004E5045">
        <w:rPr>
          <w:bCs/>
          <w:color w:val="000000"/>
          <w:sz w:val="26"/>
          <w:szCs w:val="26"/>
        </w:rPr>
        <w:t xml:space="preserve"> fillohej ose nuk duhet t</w:t>
      </w:r>
      <w:r w:rsidR="00CF7E4B">
        <w:rPr>
          <w:bCs/>
          <w:color w:val="000000"/>
          <w:sz w:val="26"/>
          <w:szCs w:val="26"/>
        </w:rPr>
        <w:t>ë</w:t>
      </w:r>
      <w:r w:rsidR="002201A3" w:rsidRPr="004E5045">
        <w:rPr>
          <w:bCs/>
          <w:color w:val="000000"/>
          <w:sz w:val="26"/>
          <w:szCs w:val="26"/>
        </w:rPr>
        <w:t xml:space="preserve"> vazhdoj</w:t>
      </w:r>
      <w:r w:rsidR="00CF7E4B">
        <w:rPr>
          <w:bCs/>
          <w:color w:val="000000"/>
          <w:sz w:val="26"/>
          <w:szCs w:val="26"/>
        </w:rPr>
        <w:t>ë</w:t>
      </w:r>
      <w:r w:rsidR="002201A3" w:rsidRPr="004E5045">
        <w:rPr>
          <w:bCs/>
          <w:color w:val="000000"/>
          <w:sz w:val="26"/>
          <w:szCs w:val="26"/>
        </w:rPr>
        <w:t xml:space="preserve"> (</w:t>
      </w:r>
      <w:r w:rsidR="00C50B5B" w:rsidRPr="004E5045">
        <w:rPr>
          <w:bCs/>
          <w:color w:val="000000"/>
          <w:sz w:val="26"/>
          <w:szCs w:val="26"/>
        </w:rPr>
        <w:t>përcaktimi</w:t>
      </w:r>
      <w:r w:rsidR="002201A3" w:rsidRPr="004E5045">
        <w:rPr>
          <w:bCs/>
          <w:color w:val="000000"/>
          <w:sz w:val="26"/>
          <w:szCs w:val="26"/>
        </w:rPr>
        <w:t xml:space="preserve"> i </w:t>
      </w:r>
      <w:r w:rsidR="00C50B5B" w:rsidRPr="004E5045">
        <w:rPr>
          <w:bCs/>
          <w:color w:val="000000"/>
          <w:sz w:val="26"/>
          <w:szCs w:val="26"/>
        </w:rPr>
        <w:t>germës</w:t>
      </w:r>
      <w:r w:rsidR="002201A3" w:rsidRPr="004E5045">
        <w:rPr>
          <w:bCs/>
          <w:color w:val="000000"/>
          <w:sz w:val="26"/>
          <w:szCs w:val="26"/>
        </w:rPr>
        <w:t xml:space="preserve"> “d”, t</w:t>
      </w:r>
      <w:r w:rsidR="00CF7E4B">
        <w:rPr>
          <w:bCs/>
          <w:color w:val="000000"/>
          <w:sz w:val="26"/>
          <w:szCs w:val="26"/>
        </w:rPr>
        <w:t>ë</w:t>
      </w:r>
      <w:r w:rsidR="002201A3" w:rsidRPr="004E5045">
        <w:rPr>
          <w:bCs/>
          <w:color w:val="000000"/>
          <w:sz w:val="26"/>
          <w:szCs w:val="26"/>
        </w:rPr>
        <w:t xml:space="preserve"> nenit 328/1 t</w:t>
      </w:r>
      <w:r w:rsidR="00CA4E88" w:rsidRPr="004E5045">
        <w:rPr>
          <w:bCs/>
          <w:color w:val="000000"/>
          <w:sz w:val="26"/>
          <w:szCs w:val="26"/>
        </w:rPr>
        <w:t>ë</w:t>
      </w:r>
      <w:r w:rsidR="002201A3" w:rsidRPr="004E5045">
        <w:rPr>
          <w:bCs/>
          <w:color w:val="000000"/>
          <w:sz w:val="26"/>
          <w:szCs w:val="26"/>
        </w:rPr>
        <w:t xml:space="preserve"> KPrPenale) - </w:t>
      </w:r>
      <w:r w:rsidR="002640EF" w:rsidRPr="004E5045">
        <w:rPr>
          <w:bCs/>
          <w:color w:val="000000"/>
          <w:sz w:val="26"/>
          <w:szCs w:val="26"/>
        </w:rPr>
        <w:t>si shkak p</w:t>
      </w:r>
      <w:r w:rsidR="00CF7E4B">
        <w:rPr>
          <w:bCs/>
          <w:color w:val="000000"/>
          <w:sz w:val="26"/>
          <w:szCs w:val="26"/>
        </w:rPr>
        <w:t>ë</w:t>
      </w:r>
      <w:r w:rsidR="002640EF" w:rsidRPr="004E5045">
        <w:rPr>
          <w:bCs/>
          <w:color w:val="000000"/>
          <w:sz w:val="26"/>
          <w:szCs w:val="26"/>
        </w:rPr>
        <w:t>r pushimin e c</w:t>
      </w:r>
      <w:r w:rsidR="00CF7E4B">
        <w:rPr>
          <w:bCs/>
          <w:color w:val="000000"/>
          <w:sz w:val="26"/>
          <w:szCs w:val="26"/>
        </w:rPr>
        <w:t>ë</w:t>
      </w:r>
      <w:r w:rsidR="002640EF" w:rsidRPr="004E5045">
        <w:rPr>
          <w:bCs/>
          <w:color w:val="000000"/>
          <w:sz w:val="26"/>
          <w:szCs w:val="26"/>
        </w:rPr>
        <w:t>shtjes – mungesa e kushtit t</w:t>
      </w:r>
      <w:r w:rsidR="00CF7E4B">
        <w:rPr>
          <w:bCs/>
          <w:color w:val="000000"/>
          <w:sz w:val="26"/>
          <w:szCs w:val="26"/>
        </w:rPr>
        <w:t>ë</w:t>
      </w:r>
      <w:r w:rsidR="002640EF" w:rsidRPr="004E5045">
        <w:rPr>
          <w:bCs/>
          <w:color w:val="000000"/>
          <w:sz w:val="26"/>
          <w:szCs w:val="26"/>
        </w:rPr>
        <w:t xml:space="preserve"> procedimit, q</w:t>
      </w:r>
      <w:r w:rsidR="00CA4E88" w:rsidRPr="004E5045">
        <w:rPr>
          <w:bCs/>
          <w:color w:val="000000"/>
          <w:sz w:val="26"/>
          <w:szCs w:val="26"/>
        </w:rPr>
        <w:t>ë</w:t>
      </w:r>
      <w:r w:rsidR="002640EF" w:rsidRPr="004E5045">
        <w:rPr>
          <w:bCs/>
          <w:color w:val="000000"/>
          <w:sz w:val="26"/>
          <w:szCs w:val="26"/>
        </w:rPr>
        <w:t xml:space="preserve"> n</w:t>
      </w:r>
      <w:r w:rsidR="00CA4E88" w:rsidRPr="004E5045">
        <w:rPr>
          <w:bCs/>
          <w:color w:val="000000"/>
          <w:sz w:val="26"/>
          <w:szCs w:val="26"/>
        </w:rPr>
        <w:t>ë</w:t>
      </w:r>
      <w:r w:rsidR="002640EF" w:rsidRPr="004E5045">
        <w:rPr>
          <w:bCs/>
          <w:color w:val="000000"/>
          <w:sz w:val="26"/>
          <w:szCs w:val="26"/>
        </w:rPr>
        <w:t xml:space="preserve"> instanc</w:t>
      </w:r>
      <w:r w:rsidR="00CA4E88" w:rsidRPr="004E5045">
        <w:rPr>
          <w:bCs/>
          <w:color w:val="000000"/>
          <w:sz w:val="26"/>
          <w:szCs w:val="26"/>
        </w:rPr>
        <w:t>ë</w:t>
      </w:r>
      <w:r w:rsidR="002640EF" w:rsidRPr="004E5045">
        <w:rPr>
          <w:bCs/>
          <w:color w:val="000000"/>
          <w:sz w:val="26"/>
          <w:szCs w:val="26"/>
        </w:rPr>
        <w:t xml:space="preserve"> t</w:t>
      </w:r>
      <w:r w:rsidR="00CA4E88" w:rsidRPr="004E5045">
        <w:rPr>
          <w:bCs/>
          <w:color w:val="000000"/>
          <w:sz w:val="26"/>
          <w:szCs w:val="26"/>
        </w:rPr>
        <w:t>ë</w:t>
      </w:r>
      <w:r w:rsidR="002640EF" w:rsidRPr="004E5045">
        <w:rPr>
          <w:bCs/>
          <w:color w:val="000000"/>
          <w:sz w:val="26"/>
          <w:szCs w:val="26"/>
        </w:rPr>
        <w:t xml:space="preserve"> fundit gjeneron shuarjen e ve</w:t>
      </w:r>
      <w:r w:rsidR="00752CD2">
        <w:rPr>
          <w:bCs/>
          <w:color w:val="000000"/>
          <w:sz w:val="26"/>
          <w:szCs w:val="26"/>
        </w:rPr>
        <w:t>p</w:t>
      </w:r>
      <w:r>
        <w:rPr>
          <w:bCs/>
          <w:color w:val="000000"/>
          <w:sz w:val="26"/>
          <w:szCs w:val="26"/>
        </w:rPr>
        <w:t>r</w:t>
      </w:r>
      <w:r w:rsidR="00752CD2">
        <w:rPr>
          <w:bCs/>
          <w:color w:val="000000"/>
          <w:sz w:val="26"/>
          <w:szCs w:val="26"/>
        </w:rPr>
        <w:t>ë</w:t>
      </w:r>
      <w:r w:rsidR="002640EF" w:rsidRPr="004E5045">
        <w:rPr>
          <w:bCs/>
          <w:color w:val="000000"/>
          <w:sz w:val="26"/>
          <w:szCs w:val="26"/>
        </w:rPr>
        <w:t xml:space="preserve">s penale  </w:t>
      </w:r>
      <w:r>
        <w:rPr>
          <w:bCs/>
          <w:color w:val="000000"/>
          <w:sz w:val="26"/>
          <w:szCs w:val="26"/>
        </w:rPr>
        <w:t>pre</w:t>
      </w:r>
      <w:r w:rsidR="002640EF" w:rsidRPr="004E5045">
        <w:rPr>
          <w:bCs/>
          <w:color w:val="000000"/>
          <w:sz w:val="26"/>
          <w:szCs w:val="26"/>
        </w:rPr>
        <w:t>supozon</w:t>
      </w:r>
      <w:r w:rsidR="00427D2E" w:rsidRPr="004E5045">
        <w:rPr>
          <w:bCs/>
          <w:color w:val="000000"/>
          <w:sz w:val="26"/>
          <w:szCs w:val="26"/>
        </w:rPr>
        <w:t xml:space="preserve">, sipas </w:t>
      </w:r>
      <w:r w:rsidR="00C50B5B" w:rsidRPr="004E5045">
        <w:rPr>
          <w:bCs/>
          <w:color w:val="000000"/>
          <w:sz w:val="26"/>
          <w:szCs w:val="26"/>
        </w:rPr>
        <w:t>konsideratës</w:t>
      </w:r>
      <w:r w:rsidR="00427D2E" w:rsidRPr="004E5045">
        <w:rPr>
          <w:bCs/>
          <w:color w:val="000000"/>
          <w:sz w:val="26"/>
          <w:szCs w:val="26"/>
        </w:rPr>
        <w:t xml:space="preserve"> s</w:t>
      </w:r>
      <w:r w:rsidR="00CA4E88" w:rsidRPr="004E5045">
        <w:rPr>
          <w:bCs/>
          <w:color w:val="000000"/>
          <w:sz w:val="26"/>
          <w:szCs w:val="26"/>
        </w:rPr>
        <w:t>ë</w:t>
      </w:r>
      <w:r w:rsidR="00427D2E" w:rsidRPr="004E5045">
        <w:rPr>
          <w:bCs/>
          <w:color w:val="000000"/>
          <w:sz w:val="26"/>
          <w:szCs w:val="26"/>
        </w:rPr>
        <w:t xml:space="preserve"> </w:t>
      </w:r>
      <w:r w:rsidR="00C50B5B" w:rsidRPr="004E5045">
        <w:rPr>
          <w:bCs/>
          <w:color w:val="000000"/>
          <w:sz w:val="26"/>
          <w:szCs w:val="26"/>
        </w:rPr>
        <w:t>këtij</w:t>
      </w:r>
      <w:r w:rsidR="00427D2E" w:rsidRPr="004E5045">
        <w:rPr>
          <w:bCs/>
          <w:color w:val="000000"/>
          <w:sz w:val="26"/>
          <w:szCs w:val="26"/>
        </w:rPr>
        <w:t xml:space="preserve"> Kolegji, </w:t>
      </w:r>
      <w:r w:rsidR="00FF3DF8" w:rsidRPr="004E5045">
        <w:rPr>
          <w:bCs/>
          <w:color w:val="000000"/>
          <w:sz w:val="26"/>
          <w:szCs w:val="26"/>
        </w:rPr>
        <w:t>pamundësinë</w:t>
      </w:r>
      <w:r>
        <w:rPr>
          <w:bCs/>
          <w:color w:val="000000"/>
          <w:sz w:val="26"/>
          <w:szCs w:val="26"/>
        </w:rPr>
        <w:t xml:space="preserve"> p</w:t>
      </w:r>
      <w:r w:rsidR="00CF7E4B">
        <w:rPr>
          <w:bCs/>
          <w:color w:val="000000"/>
          <w:sz w:val="26"/>
          <w:szCs w:val="26"/>
        </w:rPr>
        <w:t>ë</w:t>
      </w:r>
      <w:r w:rsidR="00427D2E" w:rsidRPr="004E5045">
        <w:rPr>
          <w:bCs/>
          <w:color w:val="000000"/>
          <w:sz w:val="26"/>
          <w:szCs w:val="26"/>
        </w:rPr>
        <w:t>r t</w:t>
      </w:r>
      <w:r w:rsidR="00CF7E4B">
        <w:rPr>
          <w:bCs/>
          <w:color w:val="000000"/>
          <w:sz w:val="26"/>
          <w:szCs w:val="26"/>
        </w:rPr>
        <w:t>ë</w:t>
      </w:r>
      <w:r w:rsidR="00427D2E" w:rsidRPr="004E5045">
        <w:rPr>
          <w:bCs/>
          <w:color w:val="000000"/>
          <w:sz w:val="26"/>
          <w:szCs w:val="26"/>
        </w:rPr>
        <w:t xml:space="preserve"> p</w:t>
      </w:r>
      <w:r w:rsidR="00CF7E4B">
        <w:rPr>
          <w:bCs/>
          <w:color w:val="000000"/>
          <w:sz w:val="26"/>
          <w:szCs w:val="26"/>
        </w:rPr>
        <w:t>ë</w:t>
      </w:r>
      <w:r w:rsidR="00427D2E" w:rsidRPr="004E5045">
        <w:rPr>
          <w:bCs/>
          <w:color w:val="000000"/>
          <w:sz w:val="26"/>
          <w:szCs w:val="26"/>
        </w:rPr>
        <w:t>rdorur, n</w:t>
      </w:r>
      <w:r w:rsidR="00CF7E4B">
        <w:rPr>
          <w:bCs/>
          <w:color w:val="000000"/>
          <w:sz w:val="26"/>
          <w:szCs w:val="26"/>
        </w:rPr>
        <w:t>ë</w:t>
      </w:r>
      <w:r w:rsidR="00427D2E" w:rsidRPr="004E5045">
        <w:rPr>
          <w:bCs/>
          <w:color w:val="000000"/>
          <w:sz w:val="26"/>
          <w:szCs w:val="26"/>
        </w:rPr>
        <w:t xml:space="preserve"> kuadrin e nj</w:t>
      </w:r>
      <w:r w:rsidR="00CF7E4B">
        <w:rPr>
          <w:bCs/>
          <w:color w:val="000000"/>
          <w:sz w:val="26"/>
          <w:szCs w:val="26"/>
        </w:rPr>
        <w:t>ë</w:t>
      </w:r>
      <w:r>
        <w:rPr>
          <w:bCs/>
          <w:color w:val="000000"/>
          <w:sz w:val="26"/>
          <w:szCs w:val="26"/>
        </w:rPr>
        <w:t xml:space="preserve"> procedimi penal tashm</w:t>
      </w:r>
      <w:r w:rsidR="00CF7E4B">
        <w:rPr>
          <w:bCs/>
          <w:color w:val="000000"/>
          <w:sz w:val="26"/>
          <w:szCs w:val="26"/>
        </w:rPr>
        <w:t>ë</w:t>
      </w:r>
      <w:r w:rsidR="00427D2E" w:rsidRPr="004E5045">
        <w:rPr>
          <w:bCs/>
          <w:color w:val="000000"/>
          <w:sz w:val="26"/>
          <w:szCs w:val="26"/>
        </w:rPr>
        <w:t xml:space="preserve"> inekzistent/me rastin e deklarimit t</w:t>
      </w:r>
      <w:r w:rsidR="00CF7E4B">
        <w:rPr>
          <w:bCs/>
          <w:color w:val="000000"/>
          <w:sz w:val="26"/>
          <w:szCs w:val="26"/>
        </w:rPr>
        <w:t>ë</w:t>
      </w:r>
      <w:r w:rsidR="00427D2E" w:rsidRPr="004E5045">
        <w:rPr>
          <w:bCs/>
          <w:color w:val="000000"/>
          <w:sz w:val="26"/>
          <w:szCs w:val="26"/>
        </w:rPr>
        <w:t xml:space="preserve"> k</w:t>
      </w:r>
      <w:r w:rsidR="00CF7E4B">
        <w:rPr>
          <w:bCs/>
          <w:color w:val="000000"/>
          <w:sz w:val="26"/>
          <w:szCs w:val="26"/>
        </w:rPr>
        <w:t>ë</w:t>
      </w:r>
      <w:r w:rsidR="00427D2E" w:rsidRPr="004E5045">
        <w:rPr>
          <w:bCs/>
          <w:color w:val="000000"/>
          <w:sz w:val="26"/>
          <w:szCs w:val="26"/>
        </w:rPr>
        <w:t>saj inekzistence n</w:t>
      </w:r>
      <w:r w:rsidR="00CF7E4B">
        <w:rPr>
          <w:bCs/>
          <w:color w:val="000000"/>
          <w:sz w:val="26"/>
          <w:szCs w:val="26"/>
        </w:rPr>
        <w:t>ë</w:t>
      </w:r>
      <w:r>
        <w:rPr>
          <w:bCs/>
          <w:color w:val="000000"/>
          <w:sz w:val="26"/>
          <w:szCs w:val="26"/>
        </w:rPr>
        <w:t>n form</w:t>
      </w:r>
      <w:r w:rsidR="00CF7E4B">
        <w:rPr>
          <w:bCs/>
          <w:color w:val="000000"/>
          <w:sz w:val="26"/>
          <w:szCs w:val="26"/>
        </w:rPr>
        <w:t>ë</w:t>
      </w:r>
      <w:r w:rsidR="00427D2E" w:rsidRPr="004E5045">
        <w:rPr>
          <w:bCs/>
          <w:color w:val="000000"/>
          <w:sz w:val="26"/>
          <w:szCs w:val="26"/>
        </w:rPr>
        <w:t>n e mosfillimit t</w:t>
      </w:r>
      <w:r w:rsidR="00CF7E4B">
        <w:rPr>
          <w:bCs/>
          <w:color w:val="000000"/>
          <w:sz w:val="26"/>
          <w:szCs w:val="26"/>
        </w:rPr>
        <w:t>ë</w:t>
      </w:r>
      <w:r>
        <w:rPr>
          <w:bCs/>
          <w:color w:val="000000"/>
          <w:sz w:val="26"/>
          <w:szCs w:val="26"/>
        </w:rPr>
        <w:t xml:space="preserve"> procedimit apo t</w:t>
      </w:r>
      <w:r w:rsidR="00CF7E4B">
        <w:rPr>
          <w:bCs/>
          <w:color w:val="000000"/>
          <w:sz w:val="26"/>
          <w:szCs w:val="26"/>
        </w:rPr>
        <w:t>ë</w:t>
      </w:r>
      <w:r w:rsidR="00427D2E" w:rsidRPr="004E5045">
        <w:rPr>
          <w:bCs/>
          <w:color w:val="000000"/>
          <w:sz w:val="26"/>
          <w:szCs w:val="26"/>
        </w:rPr>
        <w:t xml:space="preserve"> “mosvazhdimit”/pushimit t</w:t>
      </w:r>
      <w:r w:rsidR="00CF7E4B">
        <w:rPr>
          <w:bCs/>
          <w:color w:val="000000"/>
          <w:sz w:val="26"/>
          <w:szCs w:val="26"/>
        </w:rPr>
        <w:t>ë</w:t>
      </w:r>
      <w:r w:rsidR="00427D2E" w:rsidRPr="004E5045">
        <w:rPr>
          <w:bCs/>
          <w:color w:val="000000"/>
          <w:sz w:val="26"/>
          <w:szCs w:val="26"/>
        </w:rPr>
        <w:t xml:space="preserve"> tij edhe “instrumentet”/mjetet procedurale t</w:t>
      </w:r>
      <w:r w:rsidR="00CF7E4B">
        <w:rPr>
          <w:bCs/>
          <w:color w:val="000000"/>
          <w:sz w:val="26"/>
          <w:szCs w:val="26"/>
        </w:rPr>
        <w:t>ë</w:t>
      </w:r>
      <w:r w:rsidR="00427D2E" w:rsidRPr="004E5045">
        <w:rPr>
          <w:bCs/>
          <w:color w:val="000000"/>
          <w:sz w:val="26"/>
          <w:szCs w:val="26"/>
        </w:rPr>
        <w:t xml:space="preserve"> parashikuara nga KPrPenale /t</w:t>
      </w:r>
      <w:r w:rsidR="00CF7E4B">
        <w:rPr>
          <w:bCs/>
          <w:color w:val="000000"/>
          <w:sz w:val="26"/>
          <w:szCs w:val="26"/>
        </w:rPr>
        <w:t>ë</w:t>
      </w:r>
      <w:r w:rsidR="00427D2E" w:rsidRPr="004E5045">
        <w:rPr>
          <w:bCs/>
          <w:color w:val="000000"/>
          <w:sz w:val="26"/>
          <w:szCs w:val="26"/>
        </w:rPr>
        <w:t xml:space="preserve"> tilla si masat e sigurimit pasuror apo personal) n</w:t>
      </w:r>
      <w:r w:rsidR="00CF7E4B">
        <w:rPr>
          <w:bCs/>
          <w:color w:val="000000"/>
          <w:sz w:val="26"/>
          <w:szCs w:val="26"/>
        </w:rPr>
        <w:t>ë</w:t>
      </w:r>
      <w:r w:rsidR="00427D2E" w:rsidRPr="004E5045">
        <w:rPr>
          <w:bCs/>
          <w:color w:val="000000"/>
          <w:sz w:val="26"/>
          <w:szCs w:val="26"/>
        </w:rPr>
        <w:t xml:space="preserve"> funksion t</w:t>
      </w:r>
      <w:r w:rsidR="00CF7E4B">
        <w:rPr>
          <w:bCs/>
          <w:color w:val="000000"/>
          <w:sz w:val="26"/>
          <w:szCs w:val="26"/>
        </w:rPr>
        <w:t>ë</w:t>
      </w:r>
      <w:r w:rsidR="00427D2E" w:rsidRPr="004E5045">
        <w:rPr>
          <w:bCs/>
          <w:color w:val="000000"/>
          <w:sz w:val="26"/>
          <w:szCs w:val="26"/>
        </w:rPr>
        <w:t xml:space="preserve"> garantimit/sigurimit t</w:t>
      </w:r>
      <w:r w:rsidR="00CF7E4B">
        <w:rPr>
          <w:bCs/>
          <w:color w:val="000000"/>
          <w:sz w:val="26"/>
          <w:szCs w:val="26"/>
        </w:rPr>
        <w:t>ë</w:t>
      </w:r>
      <w:r w:rsidR="00427D2E" w:rsidRPr="004E5045">
        <w:rPr>
          <w:bCs/>
          <w:color w:val="000000"/>
          <w:sz w:val="26"/>
          <w:szCs w:val="26"/>
        </w:rPr>
        <w:t xml:space="preserve"> tij.  </w:t>
      </w:r>
      <w:r w:rsidR="002640EF" w:rsidRPr="004E5045">
        <w:rPr>
          <w:bCs/>
          <w:color w:val="000000"/>
          <w:sz w:val="26"/>
          <w:szCs w:val="26"/>
        </w:rPr>
        <w:t xml:space="preserve">  </w:t>
      </w:r>
      <w:r w:rsidR="00871966" w:rsidRPr="004E5045">
        <w:rPr>
          <w:bCs/>
          <w:color w:val="000000"/>
          <w:sz w:val="26"/>
          <w:szCs w:val="26"/>
        </w:rPr>
        <w:t xml:space="preserve"> </w:t>
      </w:r>
    </w:p>
    <w:p w14:paraId="693B4880" w14:textId="64D4BA82" w:rsidR="0075783D" w:rsidRPr="004E5045" w:rsidRDefault="00FF3DF8"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Përcaktimet</w:t>
      </w:r>
      <w:r w:rsidR="00881A76">
        <w:rPr>
          <w:bCs/>
          <w:color w:val="000000"/>
          <w:sz w:val="26"/>
          <w:szCs w:val="26"/>
        </w:rPr>
        <w:t xml:space="preserve"> e nenit 190 t</w:t>
      </w:r>
      <w:r w:rsidR="00CF7E4B">
        <w:rPr>
          <w:bCs/>
          <w:color w:val="000000"/>
          <w:sz w:val="26"/>
          <w:szCs w:val="26"/>
        </w:rPr>
        <w:t>ë</w:t>
      </w:r>
      <w:r w:rsidR="00427D2E" w:rsidRPr="004E5045">
        <w:rPr>
          <w:bCs/>
          <w:color w:val="000000"/>
          <w:sz w:val="26"/>
          <w:szCs w:val="26"/>
        </w:rPr>
        <w:t xml:space="preserve"> Kodit Penal t</w:t>
      </w:r>
      <w:r w:rsidR="00CF7E4B">
        <w:rPr>
          <w:bCs/>
          <w:color w:val="000000"/>
          <w:sz w:val="26"/>
          <w:szCs w:val="26"/>
        </w:rPr>
        <w:t>ë</w:t>
      </w:r>
      <w:r w:rsidR="00427D2E" w:rsidRPr="004E5045">
        <w:rPr>
          <w:bCs/>
          <w:color w:val="000000"/>
          <w:sz w:val="26"/>
          <w:szCs w:val="26"/>
        </w:rPr>
        <w:t xml:space="preserve"> titulluar “Disponimi p</w:t>
      </w:r>
      <w:r w:rsidR="00CF7E4B">
        <w:rPr>
          <w:bCs/>
          <w:color w:val="000000"/>
          <w:sz w:val="26"/>
          <w:szCs w:val="26"/>
        </w:rPr>
        <w:t>ë</w:t>
      </w:r>
      <w:r w:rsidR="00427D2E" w:rsidRPr="004E5045">
        <w:rPr>
          <w:bCs/>
          <w:color w:val="000000"/>
          <w:sz w:val="26"/>
          <w:szCs w:val="26"/>
        </w:rPr>
        <w:t xml:space="preserve">r provat materiale” </w:t>
      </w:r>
      <w:r w:rsidR="0075783D" w:rsidRPr="004E5045">
        <w:rPr>
          <w:bCs/>
          <w:color w:val="000000"/>
          <w:sz w:val="26"/>
          <w:szCs w:val="26"/>
        </w:rPr>
        <w:t>– paragrafi i par</w:t>
      </w:r>
      <w:r w:rsidR="00CF7E4B">
        <w:rPr>
          <w:bCs/>
          <w:color w:val="000000"/>
          <w:sz w:val="26"/>
          <w:szCs w:val="26"/>
        </w:rPr>
        <w:t>ë</w:t>
      </w:r>
      <w:r w:rsidR="0075783D" w:rsidRPr="004E5045">
        <w:rPr>
          <w:bCs/>
          <w:color w:val="000000"/>
          <w:sz w:val="26"/>
          <w:szCs w:val="26"/>
        </w:rPr>
        <w:t xml:space="preserve"> i tij – q</w:t>
      </w:r>
      <w:r w:rsidR="00CF7E4B">
        <w:rPr>
          <w:bCs/>
          <w:color w:val="000000"/>
          <w:sz w:val="26"/>
          <w:szCs w:val="26"/>
        </w:rPr>
        <w:t>ë</w:t>
      </w:r>
      <w:r w:rsidR="0075783D" w:rsidRPr="004E5045">
        <w:rPr>
          <w:bCs/>
          <w:color w:val="000000"/>
          <w:sz w:val="26"/>
          <w:szCs w:val="26"/>
        </w:rPr>
        <w:t xml:space="preserve"> parashikon se –“n</w:t>
      </w:r>
      <w:r w:rsidR="00CF7E4B">
        <w:rPr>
          <w:bCs/>
          <w:color w:val="000000"/>
          <w:sz w:val="26"/>
          <w:szCs w:val="26"/>
        </w:rPr>
        <w:t>ë</w:t>
      </w:r>
      <w:r w:rsidR="0075783D" w:rsidRPr="004E5045">
        <w:rPr>
          <w:bCs/>
          <w:color w:val="000000"/>
          <w:sz w:val="26"/>
          <w:szCs w:val="26"/>
        </w:rPr>
        <w:t xml:space="preserve"> vendimin </w:t>
      </w:r>
      <w:r w:rsidRPr="004E5045">
        <w:rPr>
          <w:bCs/>
          <w:color w:val="000000"/>
          <w:sz w:val="26"/>
          <w:szCs w:val="26"/>
        </w:rPr>
        <w:t>përfundimtar</w:t>
      </w:r>
      <w:r w:rsidR="0075783D" w:rsidRPr="004E5045">
        <w:rPr>
          <w:bCs/>
          <w:color w:val="000000"/>
          <w:sz w:val="26"/>
          <w:szCs w:val="26"/>
        </w:rPr>
        <w:t xml:space="preserve"> ose at</w:t>
      </w:r>
      <w:r w:rsidR="00CF7E4B">
        <w:rPr>
          <w:bCs/>
          <w:color w:val="000000"/>
          <w:sz w:val="26"/>
          <w:szCs w:val="26"/>
        </w:rPr>
        <w:t>ë</w:t>
      </w:r>
      <w:r w:rsidR="0075783D" w:rsidRPr="004E5045">
        <w:rPr>
          <w:bCs/>
          <w:color w:val="000000"/>
          <w:sz w:val="26"/>
          <w:szCs w:val="26"/>
        </w:rPr>
        <w:t xml:space="preserve"> t</w:t>
      </w:r>
      <w:r w:rsidR="00CF7E4B">
        <w:rPr>
          <w:bCs/>
          <w:color w:val="000000"/>
          <w:sz w:val="26"/>
          <w:szCs w:val="26"/>
        </w:rPr>
        <w:t>ë</w:t>
      </w:r>
      <w:r w:rsidR="0075783D" w:rsidRPr="004E5045">
        <w:rPr>
          <w:bCs/>
          <w:color w:val="000000"/>
          <w:sz w:val="26"/>
          <w:szCs w:val="26"/>
        </w:rPr>
        <w:t xml:space="preserve"> pushimit t</w:t>
      </w:r>
      <w:r w:rsidR="00CF7E4B">
        <w:rPr>
          <w:bCs/>
          <w:color w:val="000000"/>
          <w:sz w:val="26"/>
          <w:szCs w:val="26"/>
        </w:rPr>
        <w:t>ë</w:t>
      </w:r>
      <w:r w:rsidR="0075783D" w:rsidRPr="004E5045">
        <w:rPr>
          <w:bCs/>
          <w:color w:val="000000"/>
          <w:sz w:val="26"/>
          <w:szCs w:val="26"/>
        </w:rPr>
        <w:t xml:space="preserve"> c</w:t>
      </w:r>
      <w:r w:rsidR="00CF7E4B">
        <w:rPr>
          <w:bCs/>
          <w:color w:val="000000"/>
          <w:sz w:val="26"/>
          <w:szCs w:val="26"/>
        </w:rPr>
        <w:t>ë</w:t>
      </w:r>
      <w:r w:rsidR="0075783D" w:rsidRPr="004E5045">
        <w:rPr>
          <w:bCs/>
          <w:color w:val="000000"/>
          <w:sz w:val="26"/>
          <w:szCs w:val="26"/>
        </w:rPr>
        <w:t xml:space="preserve">shtjes gjykata ose prokurori </w:t>
      </w:r>
      <w:r w:rsidRPr="004E5045">
        <w:rPr>
          <w:bCs/>
          <w:color w:val="000000"/>
          <w:sz w:val="26"/>
          <w:szCs w:val="26"/>
        </w:rPr>
        <w:t>caktojnë</w:t>
      </w:r>
      <w:r w:rsidR="0075783D" w:rsidRPr="004E5045">
        <w:rPr>
          <w:bCs/>
          <w:color w:val="000000"/>
          <w:sz w:val="26"/>
          <w:szCs w:val="26"/>
        </w:rPr>
        <w:t xml:space="preserve"> se </w:t>
      </w:r>
      <w:r w:rsidRPr="004E5045">
        <w:rPr>
          <w:bCs/>
          <w:color w:val="000000"/>
          <w:sz w:val="26"/>
          <w:szCs w:val="26"/>
        </w:rPr>
        <w:t>çfarë</w:t>
      </w:r>
      <w:r w:rsidR="0075783D" w:rsidRPr="004E5045">
        <w:rPr>
          <w:bCs/>
          <w:color w:val="000000"/>
          <w:sz w:val="26"/>
          <w:szCs w:val="26"/>
        </w:rPr>
        <w:t xml:space="preserve"> do t</w:t>
      </w:r>
      <w:r w:rsidR="00CF7E4B">
        <w:rPr>
          <w:bCs/>
          <w:color w:val="000000"/>
          <w:sz w:val="26"/>
          <w:szCs w:val="26"/>
        </w:rPr>
        <w:t>ë</w:t>
      </w:r>
      <w:r w:rsidR="0075783D" w:rsidRPr="004E5045">
        <w:rPr>
          <w:bCs/>
          <w:color w:val="000000"/>
          <w:sz w:val="26"/>
          <w:szCs w:val="26"/>
        </w:rPr>
        <w:t xml:space="preserve"> b</w:t>
      </w:r>
      <w:r w:rsidR="00CF7E4B">
        <w:rPr>
          <w:bCs/>
          <w:color w:val="000000"/>
          <w:sz w:val="26"/>
          <w:szCs w:val="26"/>
        </w:rPr>
        <w:t>ë</w:t>
      </w:r>
      <w:r w:rsidR="0075783D" w:rsidRPr="004E5045">
        <w:rPr>
          <w:bCs/>
          <w:color w:val="000000"/>
          <w:sz w:val="26"/>
          <w:szCs w:val="26"/>
        </w:rPr>
        <w:t>het me provat materiale” – dhe konkretisht ato t</w:t>
      </w:r>
      <w:r w:rsidR="00CF7E4B">
        <w:rPr>
          <w:bCs/>
          <w:color w:val="000000"/>
          <w:sz w:val="26"/>
          <w:szCs w:val="26"/>
        </w:rPr>
        <w:t>ë</w:t>
      </w:r>
      <w:r w:rsidR="0075783D" w:rsidRPr="004E5045">
        <w:rPr>
          <w:bCs/>
          <w:color w:val="000000"/>
          <w:sz w:val="26"/>
          <w:szCs w:val="26"/>
        </w:rPr>
        <w:t xml:space="preserve"> germ</w:t>
      </w:r>
      <w:r w:rsidR="00CF7E4B">
        <w:rPr>
          <w:bCs/>
          <w:color w:val="000000"/>
          <w:sz w:val="26"/>
          <w:szCs w:val="26"/>
        </w:rPr>
        <w:t>ë</w:t>
      </w:r>
      <w:r w:rsidR="0075783D" w:rsidRPr="004E5045">
        <w:rPr>
          <w:bCs/>
          <w:color w:val="000000"/>
          <w:sz w:val="26"/>
          <w:szCs w:val="26"/>
        </w:rPr>
        <w:t>s “a”, t</w:t>
      </w:r>
      <w:r w:rsidR="00CF7E4B">
        <w:rPr>
          <w:bCs/>
          <w:color w:val="000000"/>
          <w:sz w:val="26"/>
          <w:szCs w:val="26"/>
        </w:rPr>
        <w:t>ë</w:t>
      </w:r>
      <w:r w:rsidR="0075783D" w:rsidRPr="004E5045">
        <w:rPr>
          <w:bCs/>
          <w:color w:val="000000"/>
          <w:sz w:val="26"/>
          <w:szCs w:val="26"/>
        </w:rPr>
        <w:t xml:space="preserve"> k</w:t>
      </w:r>
      <w:r w:rsidR="00CF7E4B">
        <w:rPr>
          <w:bCs/>
          <w:color w:val="000000"/>
          <w:sz w:val="26"/>
          <w:szCs w:val="26"/>
        </w:rPr>
        <w:t>ë</w:t>
      </w:r>
      <w:r w:rsidR="0075783D" w:rsidRPr="004E5045">
        <w:rPr>
          <w:bCs/>
          <w:color w:val="000000"/>
          <w:sz w:val="26"/>
          <w:szCs w:val="26"/>
        </w:rPr>
        <w:t>saj norme q</w:t>
      </w:r>
      <w:r w:rsidR="00CF7E4B">
        <w:rPr>
          <w:bCs/>
          <w:color w:val="000000"/>
          <w:sz w:val="26"/>
          <w:szCs w:val="26"/>
        </w:rPr>
        <w:t>ë</w:t>
      </w:r>
      <w:r w:rsidR="0075783D" w:rsidRPr="004E5045">
        <w:rPr>
          <w:bCs/>
          <w:color w:val="000000"/>
          <w:sz w:val="26"/>
          <w:szCs w:val="26"/>
        </w:rPr>
        <w:t xml:space="preserve"> </w:t>
      </w:r>
      <w:r w:rsidRPr="004E5045">
        <w:rPr>
          <w:bCs/>
          <w:color w:val="000000"/>
          <w:sz w:val="26"/>
          <w:szCs w:val="26"/>
        </w:rPr>
        <w:t>parashikojnë</w:t>
      </w:r>
      <w:r w:rsidR="0075783D" w:rsidRPr="004E5045">
        <w:rPr>
          <w:bCs/>
          <w:color w:val="000000"/>
          <w:sz w:val="26"/>
          <w:szCs w:val="26"/>
        </w:rPr>
        <w:t xml:space="preserve"> se – “sendet q</w:t>
      </w:r>
      <w:r w:rsidR="00CF7E4B">
        <w:rPr>
          <w:bCs/>
          <w:color w:val="000000"/>
          <w:sz w:val="26"/>
          <w:szCs w:val="26"/>
        </w:rPr>
        <w:t>ë</w:t>
      </w:r>
      <w:r w:rsidR="0075783D" w:rsidRPr="004E5045">
        <w:rPr>
          <w:bCs/>
          <w:color w:val="000000"/>
          <w:sz w:val="26"/>
          <w:szCs w:val="26"/>
        </w:rPr>
        <w:t xml:space="preserve"> kan</w:t>
      </w:r>
      <w:r w:rsidR="00CF7E4B">
        <w:rPr>
          <w:bCs/>
          <w:color w:val="000000"/>
          <w:sz w:val="26"/>
          <w:szCs w:val="26"/>
        </w:rPr>
        <w:t>ë</w:t>
      </w:r>
      <w:r w:rsidR="0075783D" w:rsidRPr="004E5045">
        <w:rPr>
          <w:bCs/>
          <w:color w:val="000000"/>
          <w:sz w:val="26"/>
          <w:szCs w:val="26"/>
        </w:rPr>
        <w:t xml:space="preserve"> </w:t>
      </w:r>
      <w:r w:rsidRPr="004E5045">
        <w:rPr>
          <w:bCs/>
          <w:color w:val="000000"/>
          <w:sz w:val="26"/>
          <w:szCs w:val="26"/>
        </w:rPr>
        <w:t>shërbyer</w:t>
      </w:r>
      <w:r w:rsidR="0075783D" w:rsidRPr="004E5045">
        <w:rPr>
          <w:bCs/>
          <w:color w:val="000000"/>
          <w:sz w:val="26"/>
          <w:szCs w:val="26"/>
        </w:rPr>
        <w:t xml:space="preserve"> p</w:t>
      </w:r>
      <w:r w:rsidR="00CF7E4B">
        <w:rPr>
          <w:bCs/>
          <w:color w:val="000000"/>
          <w:sz w:val="26"/>
          <w:szCs w:val="26"/>
        </w:rPr>
        <w:t>ë</w:t>
      </w:r>
      <w:r w:rsidR="0075783D" w:rsidRPr="004E5045">
        <w:rPr>
          <w:bCs/>
          <w:color w:val="000000"/>
          <w:sz w:val="26"/>
          <w:szCs w:val="26"/>
        </w:rPr>
        <w:t>r kryerjen e ve</w:t>
      </w:r>
      <w:r w:rsidR="00752CD2">
        <w:rPr>
          <w:bCs/>
          <w:color w:val="000000"/>
          <w:sz w:val="26"/>
          <w:szCs w:val="26"/>
        </w:rPr>
        <w:t>p</w:t>
      </w:r>
      <w:r w:rsidR="00881A76">
        <w:rPr>
          <w:bCs/>
          <w:color w:val="000000"/>
          <w:sz w:val="26"/>
          <w:szCs w:val="26"/>
        </w:rPr>
        <w:t>r</w:t>
      </w:r>
      <w:r w:rsidR="00752CD2">
        <w:rPr>
          <w:bCs/>
          <w:color w:val="000000"/>
          <w:sz w:val="26"/>
          <w:szCs w:val="26"/>
        </w:rPr>
        <w:t>ë</w:t>
      </w:r>
      <w:r w:rsidR="0075783D" w:rsidRPr="004E5045">
        <w:rPr>
          <w:bCs/>
          <w:color w:val="000000"/>
          <w:sz w:val="26"/>
          <w:szCs w:val="26"/>
        </w:rPr>
        <w:t>s penale dhe sendet q</w:t>
      </w:r>
      <w:r w:rsidR="00CF7E4B">
        <w:rPr>
          <w:bCs/>
          <w:color w:val="000000"/>
          <w:sz w:val="26"/>
          <w:szCs w:val="26"/>
        </w:rPr>
        <w:t>ë</w:t>
      </w:r>
      <w:r w:rsidR="0075783D" w:rsidRPr="004E5045">
        <w:rPr>
          <w:bCs/>
          <w:color w:val="000000"/>
          <w:sz w:val="26"/>
          <w:szCs w:val="26"/>
        </w:rPr>
        <w:t xml:space="preserve"> p</w:t>
      </w:r>
      <w:r w:rsidR="00CF7E4B">
        <w:rPr>
          <w:bCs/>
          <w:color w:val="000000"/>
          <w:sz w:val="26"/>
          <w:szCs w:val="26"/>
        </w:rPr>
        <w:t>ë</w:t>
      </w:r>
      <w:r w:rsidR="00881A76">
        <w:rPr>
          <w:bCs/>
          <w:color w:val="000000"/>
          <w:sz w:val="26"/>
          <w:szCs w:val="26"/>
        </w:rPr>
        <w:t>rb</w:t>
      </w:r>
      <w:r w:rsidR="00CF7E4B">
        <w:rPr>
          <w:bCs/>
          <w:color w:val="000000"/>
          <w:sz w:val="26"/>
          <w:szCs w:val="26"/>
        </w:rPr>
        <w:t>ë</w:t>
      </w:r>
      <w:r w:rsidR="00881A76">
        <w:rPr>
          <w:bCs/>
          <w:color w:val="000000"/>
          <w:sz w:val="26"/>
          <w:szCs w:val="26"/>
        </w:rPr>
        <w:t>jn</w:t>
      </w:r>
      <w:r w:rsidR="00CF7E4B">
        <w:rPr>
          <w:bCs/>
          <w:color w:val="000000"/>
          <w:sz w:val="26"/>
          <w:szCs w:val="26"/>
        </w:rPr>
        <w:t>ë</w:t>
      </w:r>
      <w:r w:rsidR="0075783D" w:rsidRPr="004E5045">
        <w:rPr>
          <w:bCs/>
          <w:color w:val="000000"/>
          <w:sz w:val="26"/>
          <w:szCs w:val="26"/>
        </w:rPr>
        <w:t xml:space="preserve"> p</w:t>
      </w:r>
      <w:r w:rsidR="00CF7E4B">
        <w:rPr>
          <w:bCs/>
          <w:color w:val="000000"/>
          <w:sz w:val="26"/>
          <w:szCs w:val="26"/>
        </w:rPr>
        <w:t>ë</w:t>
      </w:r>
      <w:r w:rsidR="0075783D" w:rsidRPr="004E5045">
        <w:rPr>
          <w:bCs/>
          <w:color w:val="000000"/>
          <w:sz w:val="26"/>
          <w:szCs w:val="26"/>
        </w:rPr>
        <w:t>rfitimin e nxjerr</w:t>
      </w:r>
      <w:r w:rsidR="00CF7E4B">
        <w:rPr>
          <w:bCs/>
          <w:color w:val="000000"/>
          <w:sz w:val="26"/>
          <w:szCs w:val="26"/>
        </w:rPr>
        <w:t>ë</w:t>
      </w:r>
      <w:r w:rsidR="0075783D" w:rsidRPr="004E5045">
        <w:rPr>
          <w:bCs/>
          <w:color w:val="000000"/>
          <w:sz w:val="26"/>
          <w:szCs w:val="26"/>
        </w:rPr>
        <w:t xml:space="preserve"> nga ajo ose </w:t>
      </w:r>
      <w:r w:rsidRPr="004E5045">
        <w:rPr>
          <w:bCs/>
          <w:color w:val="000000"/>
          <w:sz w:val="26"/>
          <w:szCs w:val="26"/>
        </w:rPr>
        <w:t>shpërblimin</w:t>
      </w:r>
      <w:r w:rsidR="0075783D" w:rsidRPr="004E5045">
        <w:rPr>
          <w:bCs/>
          <w:color w:val="000000"/>
          <w:sz w:val="26"/>
          <w:szCs w:val="26"/>
        </w:rPr>
        <w:t xml:space="preserve"> e </w:t>
      </w:r>
      <w:r w:rsidRPr="004E5045">
        <w:rPr>
          <w:bCs/>
          <w:color w:val="000000"/>
          <w:sz w:val="26"/>
          <w:szCs w:val="26"/>
        </w:rPr>
        <w:t>dhënë</w:t>
      </w:r>
      <w:r w:rsidR="0075783D" w:rsidRPr="004E5045">
        <w:rPr>
          <w:bCs/>
          <w:color w:val="000000"/>
          <w:sz w:val="26"/>
          <w:szCs w:val="26"/>
        </w:rPr>
        <w:t xml:space="preserve"> a te </w:t>
      </w:r>
      <w:r w:rsidR="009D4843">
        <w:rPr>
          <w:bCs/>
          <w:color w:val="000000"/>
          <w:sz w:val="26"/>
          <w:szCs w:val="26"/>
        </w:rPr>
        <w:t>premtuar</w:t>
      </w:r>
      <w:r w:rsidR="00881A76">
        <w:rPr>
          <w:bCs/>
          <w:color w:val="000000"/>
          <w:sz w:val="26"/>
          <w:szCs w:val="26"/>
        </w:rPr>
        <w:t xml:space="preserve"> p</w:t>
      </w:r>
      <w:r w:rsidR="00CF7E4B">
        <w:rPr>
          <w:bCs/>
          <w:color w:val="000000"/>
          <w:sz w:val="26"/>
          <w:szCs w:val="26"/>
        </w:rPr>
        <w:t>ë</w:t>
      </w:r>
      <w:r w:rsidR="0075783D" w:rsidRPr="004E5045">
        <w:rPr>
          <w:bCs/>
          <w:color w:val="000000"/>
          <w:sz w:val="26"/>
          <w:szCs w:val="26"/>
        </w:rPr>
        <w:t>r kry</w:t>
      </w:r>
      <w:r w:rsidR="00881A76">
        <w:rPr>
          <w:bCs/>
          <w:color w:val="000000"/>
          <w:sz w:val="26"/>
          <w:szCs w:val="26"/>
        </w:rPr>
        <w:t>erjen e saj merren dhe i kalojn</w:t>
      </w:r>
      <w:r w:rsidR="00CF7E4B">
        <w:rPr>
          <w:bCs/>
          <w:color w:val="000000"/>
          <w:sz w:val="26"/>
          <w:szCs w:val="26"/>
        </w:rPr>
        <w:t>ë</w:t>
      </w:r>
      <w:r w:rsidR="00881A76">
        <w:rPr>
          <w:bCs/>
          <w:color w:val="000000"/>
          <w:sz w:val="26"/>
          <w:szCs w:val="26"/>
        </w:rPr>
        <w:t xml:space="preserve"> shtetit, p</w:t>
      </w:r>
      <w:r w:rsidR="00CF7E4B">
        <w:rPr>
          <w:bCs/>
          <w:color w:val="000000"/>
          <w:sz w:val="26"/>
          <w:szCs w:val="26"/>
        </w:rPr>
        <w:t>ë</w:t>
      </w:r>
      <w:r w:rsidR="0075783D" w:rsidRPr="004E5045">
        <w:rPr>
          <w:bCs/>
          <w:color w:val="000000"/>
          <w:sz w:val="26"/>
          <w:szCs w:val="26"/>
        </w:rPr>
        <w:t>rvec rastit kur ato jan</w:t>
      </w:r>
      <w:r w:rsidR="00CF7E4B">
        <w:rPr>
          <w:bCs/>
          <w:color w:val="000000"/>
          <w:sz w:val="26"/>
          <w:szCs w:val="26"/>
        </w:rPr>
        <w:t>ë</w:t>
      </w:r>
      <w:r w:rsidR="00881A76">
        <w:rPr>
          <w:bCs/>
          <w:color w:val="000000"/>
          <w:sz w:val="26"/>
          <w:szCs w:val="26"/>
        </w:rPr>
        <w:t xml:space="preserve"> t</w:t>
      </w:r>
      <w:r w:rsidR="00CF7E4B">
        <w:rPr>
          <w:bCs/>
          <w:color w:val="000000"/>
          <w:sz w:val="26"/>
          <w:szCs w:val="26"/>
        </w:rPr>
        <w:t>ë</w:t>
      </w:r>
      <w:r w:rsidR="0075783D" w:rsidRPr="004E5045">
        <w:rPr>
          <w:bCs/>
          <w:color w:val="000000"/>
          <w:sz w:val="26"/>
          <w:szCs w:val="26"/>
        </w:rPr>
        <w:t xml:space="preserve"> personave q</w:t>
      </w:r>
      <w:r w:rsidR="00CF7E4B">
        <w:rPr>
          <w:bCs/>
          <w:color w:val="000000"/>
          <w:sz w:val="26"/>
          <w:szCs w:val="26"/>
        </w:rPr>
        <w:t>ë</w:t>
      </w:r>
      <w:r w:rsidR="0075783D" w:rsidRPr="004E5045">
        <w:rPr>
          <w:bCs/>
          <w:color w:val="000000"/>
          <w:sz w:val="26"/>
          <w:szCs w:val="26"/>
        </w:rPr>
        <w:t xml:space="preserve"> nuk kan</w:t>
      </w:r>
      <w:r w:rsidR="00CF7E4B">
        <w:rPr>
          <w:bCs/>
          <w:color w:val="000000"/>
          <w:sz w:val="26"/>
          <w:szCs w:val="26"/>
        </w:rPr>
        <w:t>ë</w:t>
      </w:r>
      <w:r w:rsidR="0075783D" w:rsidRPr="004E5045">
        <w:rPr>
          <w:bCs/>
          <w:color w:val="000000"/>
          <w:sz w:val="26"/>
          <w:szCs w:val="26"/>
        </w:rPr>
        <w:t xml:space="preserve"> marr</w:t>
      </w:r>
      <w:r w:rsidR="00CF7E4B">
        <w:rPr>
          <w:bCs/>
          <w:color w:val="000000"/>
          <w:sz w:val="26"/>
          <w:szCs w:val="26"/>
        </w:rPr>
        <w:t>ë</w:t>
      </w:r>
      <w:r w:rsidR="0075783D" w:rsidRPr="004E5045">
        <w:rPr>
          <w:bCs/>
          <w:color w:val="000000"/>
          <w:sz w:val="26"/>
          <w:szCs w:val="26"/>
        </w:rPr>
        <w:t xml:space="preserve"> pjes</w:t>
      </w:r>
      <w:r w:rsidR="00CF7E4B">
        <w:rPr>
          <w:bCs/>
          <w:color w:val="000000"/>
          <w:sz w:val="26"/>
          <w:szCs w:val="26"/>
        </w:rPr>
        <w:t>ë</w:t>
      </w:r>
      <w:r w:rsidR="0075783D" w:rsidRPr="004E5045">
        <w:rPr>
          <w:bCs/>
          <w:color w:val="000000"/>
          <w:sz w:val="26"/>
          <w:szCs w:val="26"/>
        </w:rPr>
        <w:t xml:space="preserve"> n</w:t>
      </w:r>
      <w:r w:rsidR="00CF7E4B">
        <w:rPr>
          <w:bCs/>
          <w:color w:val="000000"/>
          <w:sz w:val="26"/>
          <w:szCs w:val="26"/>
        </w:rPr>
        <w:t>ë</w:t>
      </w:r>
      <w:r w:rsidR="0075783D" w:rsidRPr="004E5045">
        <w:rPr>
          <w:bCs/>
          <w:color w:val="000000"/>
          <w:sz w:val="26"/>
          <w:szCs w:val="26"/>
        </w:rPr>
        <w:t xml:space="preserve"> kryerjen e ve</w:t>
      </w:r>
      <w:r w:rsidR="00752CD2">
        <w:rPr>
          <w:bCs/>
          <w:color w:val="000000"/>
          <w:sz w:val="26"/>
          <w:szCs w:val="26"/>
        </w:rPr>
        <w:t>p</w:t>
      </w:r>
      <w:r w:rsidR="00881A76">
        <w:rPr>
          <w:bCs/>
          <w:color w:val="000000"/>
          <w:sz w:val="26"/>
          <w:szCs w:val="26"/>
        </w:rPr>
        <w:t>r</w:t>
      </w:r>
      <w:r w:rsidR="00752CD2">
        <w:rPr>
          <w:bCs/>
          <w:color w:val="000000"/>
          <w:sz w:val="26"/>
          <w:szCs w:val="26"/>
        </w:rPr>
        <w:t>ë</w:t>
      </w:r>
      <w:r w:rsidR="0075783D" w:rsidRPr="004E5045">
        <w:rPr>
          <w:bCs/>
          <w:color w:val="000000"/>
          <w:sz w:val="26"/>
          <w:szCs w:val="26"/>
        </w:rPr>
        <w:t xml:space="preserve">s penale” </w:t>
      </w:r>
      <w:r w:rsidR="00F562CD" w:rsidRPr="004E5045">
        <w:rPr>
          <w:bCs/>
          <w:color w:val="000000"/>
          <w:sz w:val="26"/>
          <w:szCs w:val="26"/>
        </w:rPr>
        <w:t xml:space="preserve">– </w:t>
      </w:r>
      <w:r w:rsidR="00DB3307" w:rsidRPr="004E5045">
        <w:rPr>
          <w:bCs/>
          <w:color w:val="000000"/>
          <w:sz w:val="26"/>
          <w:szCs w:val="26"/>
        </w:rPr>
        <w:t>t</w:t>
      </w:r>
      <w:r w:rsidR="00CF7E4B">
        <w:rPr>
          <w:bCs/>
          <w:color w:val="000000"/>
          <w:sz w:val="26"/>
          <w:szCs w:val="26"/>
        </w:rPr>
        <w:t>ë</w:t>
      </w:r>
      <w:r w:rsidR="00DB3307" w:rsidRPr="004E5045">
        <w:rPr>
          <w:bCs/>
          <w:color w:val="000000"/>
          <w:sz w:val="26"/>
          <w:szCs w:val="26"/>
        </w:rPr>
        <w:t xml:space="preserve"> cilat </w:t>
      </w:r>
      <w:r w:rsidRPr="004E5045">
        <w:rPr>
          <w:bCs/>
          <w:color w:val="000000"/>
          <w:sz w:val="26"/>
          <w:szCs w:val="26"/>
        </w:rPr>
        <w:t>janë</w:t>
      </w:r>
      <w:r w:rsidR="00F562CD" w:rsidRPr="004E5045">
        <w:rPr>
          <w:bCs/>
          <w:color w:val="000000"/>
          <w:sz w:val="26"/>
          <w:szCs w:val="26"/>
        </w:rPr>
        <w:t xml:space="preserve"> </w:t>
      </w:r>
      <w:r w:rsidRPr="004E5045">
        <w:rPr>
          <w:bCs/>
          <w:color w:val="000000"/>
          <w:sz w:val="26"/>
          <w:szCs w:val="26"/>
        </w:rPr>
        <w:t>përdorur</w:t>
      </w:r>
      <w:r w:rsidR="00F562CD" w:rsidRPr="004E5045">
        <w:rPr>
          <w:bCs/>
          <w:color w:val="000000"/>
          <w:sz w:val="26"/>
          <w:szCs w:val="26"/>
        </w:rPr>
        <w:t xml:space="preserve"> </w:t>
      </w:r>
      <w:r w:rsidR="00752CD2">
        <w:rPr>
          <w:bCs/>
          <w:color w:val="000000"/>
          <w:sz w:val="26"/>
          <w:szCs w:val="26"/>
        </w:rPr>
        <w:t>pr</w:t>
      </w:r>
      <w:r w:rsidR="00881A76">
        <w:rPr>
          <w:bCs/>
          <w:color w:val="000000"/>
          <w:sz w:val="26"/>
          <w:szCs w:val="26"/>
        </w:rPr>
        <w:t>e</w:t>
      </w:r>
      <w:r w:rsidR="00F562CD" w:rsidRPr="004E5045">
        <w:rPr>
          <w:bCs/>
          <w:color w:val="000000"/>
          <w:sz w:val="26"/>
          <w:szCs w:val="26"/>
        </w:rPr>
        <w:t>j gjykatave (qart</w:t>
      </w:r>
      <w:r w:rsidR="00CF7E4B">
        <w:rPr>
          <w:bCs/>
          <w:color w:val="000000"/>
          <w:sz w:val="26"/>
          <w:szCs w:val="26"/>
        </w:rPr>
        <w:t>ë</w:t>
      </w:r>
      <w:r w:rsidR="00F562CD" w:rsidRPr="004E5045">
        <w:rPr>
          <w:bCs/>
          <w:color w:val="000000"/>
          <w:sz w:val="26"/>
          <w:szCs w:val="26"/>
        </w:rPr>
        <w:t xml:space="preserve">sisht edhe </w:t>
      </w:r>
      <w:r w:rsidR="00752CD2">
        <w:rPr>
          <w:bCs/>
          <w:color w:val="000000"/>
          <w:sz w:val="26"/>
          <w:szCs w:val="26"/>
        </w:rPr>
        <w:t>pr</w:t>
      </w:r>
      <w:r w:rsidR="00881A76">
        <w:rPr>
          <w:bCs/>
          <w:color w:val="000000"/>
          <w:sz w:val="26"/>
          <w:szCs w:val="26"/>
        </w:rPr>
        <w:t>e</w:t>
      </w:r>
      <w:r w:rsidR="00F562CD" w:rsidRPr="004E5045">
        <w:rPr>
          <w:bCs/>
          <w:color w:val="000000"/>
          <w:sz w:val="26"/>
          <w:szCs w:val="26"/>
        </w:rPr>
        <w:t>j prokurorit) n</w:t>
      </w:r>
      <w:r w:rsidR="00CF7E4B">
        <w:rPr>
          <w:bCs/>
          <w:color w:val="000000"/>
          <w:sz w:val="26"/>
          <w:szCs w:val="26"/>
        </w:rPr>
        <w:t>ë</w:t>
      </w:r>
      <w:r w:rsidR="00F562CD" w:rsidRPr="004E5045">
        <w:rPr>
          <w:bCs/>
          <w:color w:val="000000"/>
          <w:sz w:val="26"/>
          <w:szCs w:val="26"/>
        </w:rPr>
        <w:t xml:space="preserve"> justifikim t</w:t>
      </w:r>
      <w:r w:rsidR="00CF7E4B">
        <w:rPr>
          <w:bCs/>
          <w:color w:val="000000"/>
          <w:sz w:val="26"/>
          <w:szCs w:val="26"/>
        </w:rPr>
        <w:t>ë</w:t>
      </w:r>
      <w:r w:rsidR="00F562CD" w:rsidRPr="004E5045">
        <w:rPr>
          <w:bCs/>
          <w:color w:val="000000"/>
          <w:sz w:val="26"/>
          <w:szCs w:val="26"/>
        </w:rPr>
        <w:t xml:space="preserve"> disponimit sekondar t</w:t>
      </w:r>
      <w:r w:rsidR="00CF7E4B">
        <w:rPr>
          <w:bCs/>
          <w:color w:val="000000"/>
          <w:sz w:val="26"/>
          <w:szCs w:val="26"/>
        </w:rPr>
        <w:t>ë</w:t>
      </w:r>
      <w:r w:rsidR="00F562CD" w:rsidRPr="004E5045">
        <w:rPr>
          <w:bCs/>
          <w:color w:val="000000"/>
          <w:sz w:val="26"/>
          <w:szCs w:val="26"/>
        </w:rPr>
        <w:t xml:space="preserve"> tyre mbi </w:t>
      </w:r>
      <w:r w:rsidRPr="004E5045">
        <w:rPr>
          <w:bCs/>
          <w:color w:val="000000"/>
          <w:sz w:val="26"/>
          <w:szCs w:val="26"/>
        </w:rPr>
        <w:t>bazën</w:t>
      </w:r>
      <w:r w:rsidR="00F562CD" w:rsidRPr="004E5045">
        <w:rPr>
          <w:bCs/>
          <w:color w:val="000000"/>
          <w:sz w:val="26"/>
          <w:szCs w:val="26"/>
        </w:rPr>
        <w:t xml:space="preserve"> e vendimit t</w:t>
      </w:r>
      <w:r w:rsidR="00CF7E4B">
        <w:rPr>
          <w:bCs/>
          <w:color w:val="000000"/>
          <w:sz w:val="26"/>
          <w:szCs w:val="26"/>
        </w:rPr>
        <w:t>ë</w:t>
      </w:r>
      <w:r w:rsidR="00F562CD" w:rsidRPr="004E5045">
        <w:rPr>
          <w:bCs/>
          <w:color w:val="000000"/>
          <w:sz w:val="26"/>
          <w:szCs w:val="26"/>
        </w:rPr>
        <w:t xml:space="preserve"> pushimit t</w:t>
      </w:r>
      <w:r w:rsidR="00CF7E4B">
        <w:rPr>
          <w:bCs/>
          <w:color w:val="000000"/>
          <w:sz w:val="26"/>
          <w:szCs w:val="26"/>
        </w:rPr>
        <w:t>ë</w:t>
      </w:r>
      <w:r w:rsidR="00F562CD" w:rsidRPr="004E5045">
        <w:rPr>
          <w:bCs/>
          <w:color w:val="000000"/>
          <w:sz w:val="26"/>
          <w:szCs w:val="26"/>
        </w:rPr>
        <w:t xml:space="preserve"> </w:t>
      </w:r>
      <w:r w:rsidR="00C50B5B" w:rsidRPr="004E5045">
        <w:rPr>
          <w:bCs/>
          <w:color w:val="000000"/>
          <w:sz w:val="26"/>
          <w:szCs w:val="26"/>
        </w:rPr>
        <w:t>ç</w:t>
      </w:r>
      <w:r w:rsidR="00CA4E88" w:rsidRPr="004E5045">
        <w:rPr>
          <w:bCs/>
          <w:color w:val="000000"/>
          <w:sz w:val="26"/>
          <w:szCs w:val="26"/>
        </w:rPr>
        <w:t>ë</w:t>
      </w:r>
      <w:r w:rsidR="00F562CD" w:rsidRPr="004E5045">
        <w:rPr>
          <w:bCs/>
          <w:color w:val="000000"/>
          <w:sz w:val="26"/>
          <w:szCs w:val="26"/>
        </w:rPr>
        <w:t>shtjes – p</w:t>
      </w:r>
      <w:r w:rsidR="00CA4E88" w:rsidRPr="004E5045">
        <w:rPr>
          <w:bCs/>
          <w:color w:val="000000"/>
          <w:sz w:val="26"/>
          <w:szCs w:val="26"/>
        </w:rPr>
        <w:t>ë</w:t>
      </w:r>
      <w:r w:rsidR="00F562CD" w:rsidRPr="004E5045">
        <w:rPr>
          <w:bCs/>
          <w:color w:val="000000"/>
          <w:sz w:val="26"/>
          <w:szCs w:val="26"/>
        </w:rPr>
        <w:t>r “fshirjen t</w:t>
      </w:r>
      <w:r w:rsidR="00CA4E88" w:rsidRPr="004E5045">
        <w:rPr>
          <w:bCs/>
          <w:color w:val="000000"/>
          <w:sz w:val="26"/>
          <w:szCs w:val="26"/>
        </w:rPr>
        <w:t>ë</w:t>
      </w:r>
      <w:r w:rsidR="00F562CD" w:rsidRPr="004E5045">
        <w:rPr>
          <w:bCs/>
          <w:color w:val="000000"/>
          <w:sz w:val="26"/>
          <w:szCs w:val="26"/>
        </w:rPr>
        <w:t>r</w:t>
      </w:r>
      <w:r w:rsidR="00CA4E88" w:rsidRPr="004E5045">
        <w:rPr>
          <w:bCs/>
          <w:color w:val="000000"/>
          <w:sz w:val="26"/>
          <w:szCs w:val="26"/>
        </w:rPr>
        <w:t>ë</w:t>
      </w:r>
      <w:r w:rsidR="00F562CD" w:rsidRPr="004E5045">
        <w:rPr>
          <w:bCs/>
          <w:color w:val="000000"/>
          <w:sz w:val="26"/>
          <w:szCs w:val="26"/>
        </w:rPr>
        <w:t xml:space="preserve">sisht </w:t>
      </w:r>
      <w:r w:rsidR="00DB3307" w:rsidRPr="004E5045">
        <w:rPr>
          <w:bCs/>
          <w:color w:val="000000"/>
          <w:sz w:val="26"/>
          <w:szCs w:val="26"/>
        </w:rPr>
        <w:t xml:space="preserve">- </w:t>
      </w:r>
      <w:r w:rsidR="00F562CD" w:rsidRPr="004E5045">
        <w:rPr>
          <w:bCs/>
          <w:color w:val="000000"/>
          <w:sz w:val="26"/>
          <w:szCs w:val="26"/>
        </w:rPr>
        <w:t>t</w:t>
      </w:r>
      <w:r w:rsidR="00CA4E88" w:rsidRPr="004E5045">
        <w:rPr>
          <w:bCs/>
          <w:color w:val="000000"/>
          <w:sz w:val="26"/>
          <w:szCs w:val="26"/>
        </w:rPr>
        <w:t>ë</w:t>
      </w:r>
      <w:r w:rsidR="00F562CD" w:rsidRPr="004E5045">
        <w:rPr>
          <w:bCs/>
          <w:color w:val="000000"/>
          <w:sz w:val="26"/>
          <w:szCs w:val="26"/>
        </w:rPr>
        <w:t xml:space="preserve"> regjistrimeve t</w:t>
      </w:r>
      <w:r w:rsidR="00CF7E4B">
        <w:rPr>
          <w:bCs/>
          <w:color w:val="000000"/>
          <w:sz w:val="26"/>
          <w:szCs w:val="26"/>
        </w:rPr>
        <w:t>ë</w:t>
      </w:r>
      <w:r w:rsidR="00F562CD" w:rsidRPr="004E5045">
        <w:rPr>
          <w:bCs/>
          <w:color w:val="000000"/>
          <w:sz w:val="26"/>
          <w:szCs w:val="26"/>
        </w:rPr>
        <w:t xml:space="preserve"> titujve t</w:t>
      </w:r>
      <w:r w:rsidR="00CF7E4B">
        <w:rPr>
          <w:bCs/>
          <w:color w:val="000000"/>
          <w:sz w:val="26"/>
          <w:szCs w:val="26"/>
        </w:rPr>
        <w:t>ë</w:t>
      </w:r>
      <w:r w:rsidR="00F562CD" w:rsidRPr="004E5045">
        <w:rPr>
          <w:bCs/>
          <w:color w:val="000000"/>
          <w:sz w:val="26"/>
          <w:szCs w:val="26"/>
        </w:rPr>
        <w:t xml:space="preserve"> </w:t>
      </w:r>
      <w:r w:rsidRPr="004E5045">
        <w:rPr>
          <w:bCs/>
          <w:color w:val="000000"/>
          <w:sz w:val="26"/>
          <w:szCs w:val="26"/>
        </w:rPr>
        <w:t>pronësisë</w:t>
      </w:r>
      <w:r w:rsidR="00F562CD" w:rsidRPr="004E5045">
        <w:rPr>
          <w:bCs/>
          <w:color w:val="000000"/>
          <w:sz w:val="26"/>
          <w:szCs w:val="26"/>
        </w:rPr>
        <w:t xml:space="preserve"> dhe transaksioneve t</w:t>
      </w:r>
      <w:r w:rsidR="00CF7E4B">
        <w:rPr>
          <w:bCs/>
          <w:color w:val="000000"/>
          <w:sz w:val="26"/>
          <w:szCs w:val="26"/>
        </w:rPr>
        <w:t>ë</w:t>
      </w:r>
      <w:r w:rsidR="00F562CD" w:rsidRPr="004E5045">
        <w:rPr>
          <w:bCs/>
          <w:color w:val="000000"/>
          <w:sz w:val="26"/>
          <w:szCs w:val="26"/>
        </w:rPr>
        <w:t xml:space="preserve"> regjistruara n</w:t>
      </w:r>
      <w:r w:rsidR="00CA4E88" w:rsidRPr="004E5045">
        <w:rPr>
          <w:bCs/>
          <w:color w:val="000000"/>
          <w:sz w:val="26"/>
          <w:szCs w:val="26"/>
        </w:rPr>
        <w:t>ë</w:t>
      </w:r>
      <w:r w:rsidR="00F562CD" w:rsidRPr="004E5045">
        <w:rPr>
          <w:bCs/>
          <w:color w:val="000000"/>
          <w:sz w:val="26"/>
          <w:szCs w:val="26"/>
        </w:rPr>
        <w:t xml:space="preserve"> AKSH/Drejtoria </w:t>
      </w:r>
      <w:r w:rsidR="00C50B5B" w:rsidRPr="004E5045">
        <w:rPr>
          <w:bCs/>
          <w:color w:val="000000"/>
          <w:sz w:val="26"/>
          <w:szCs w:val="26"/>
        </w:rPr>
        <w:t>R</w:t>
      </w:r>
      <w:r w:rsidR="00F562CD" w:rsidRPr="004E5045">
        <w:rPr>
          <w:bCs/>
          <w:color w:val="000000"/>
          <w:sz w:val="26"/>
          <w:szCs w:val="26"/>
        </w:rPr>
        <w:t>ajonale</w:t>
      </w:r>
      <w:r w:rsidR="00C50B5B" w:rsidRPr="004E5045">
        <w:rPr>
          <w:bCs/>
          <w:color w:val="000000"/>
          <w:sz w:val="26"/>
          <w:szCs w:val="26"/>
        </w:rPr>
        <w:t xml:space="preserve"> </w:t>
      </w:r>
      <w:r w:rsidR="00F562CD" w:rsidRPr="004E5045">
        <w:rPr>
          <w:bCs/>
          <w:color w:val="000000"/>
          <w:sz w:val="26"/>
          <w:szCs w:val="26"/>
        </w:rPr>
        <w:t>Lezh</w:t>
      </w:r>
      <w:r w:rsidR="00CA4E88" w:rsidRPr="004E5045">
        <w:rPr>
          <w:bCs/>
          <w:color w:val="000000"/>
          <w:sz w:val="26"/>
          <w:szCs w:val="26"/>
        </w:rPr>
        <w:t>ë</w:t>
      </w:r>
      <w:r w:rsidR="00DB3307" w:rsidRPr="004E5045">
        <w:rPr>
          <w:bCs/>
          <w:color w:val="000000"/>
          <w:sz w:val="26"/>
          <w:szCs w:val="26"/>
        </w:rPr>
        <w:t xml:space="preserve"> </w:t>
      </w:r>
      <w:r w:rsidR="00C50B5B" w:rsidRPr="004E5045">
        <w:rPr>
          <w:bCs/>
          <w:color w:val="000000"/>
          <w:sz w:val="26"/>
          <w:szCs w:val="26"/>
        </w:rPr>
        <w:t>për</w:t>
      </w:r>
      <w:r w:rsidR="00DB3307" w:rsidRPr="004E5045">
        <w:rPr>
          <w:bCs/>
          <w:color w:val="000000"/>
          <w:sz w:val="26"/>
          <w:szCs w:val="26"/>
        </w:rPr>
        <w:t xml:space="preserve"> llogari t</w:t>
      </w:r>
      <w:r w:rsidR="001622F4">
        <w:rPr>
          <w:bCs/>
          <w:color w:val="000000"/>
          <w:sz w:val="26"/>
          <w:szCs w:val="26"/>
        </w:rPr>
        <w:t>ë</w:t>
      </w:r>
      <w:r w:rsidR="00DB3307" w:rsidRPr="004E5045">
        <w:rPr>
          <w:bCs/>
          <w:color w:val="000000"/>
          <w:sz w:val="26"/>
          <w:szCs w:val="26"/>
        </w:rPr>
        <w:t xml:space="preserve"> t</w:t>
      </w:r>
      <w:r w:rsidR="001622F4">
        <w:rPr>
          <w:bCs/>
          <w:color w:val="000000"/>
          <w:sz w:val="26"/>
          <w:szCs w:val="26"/>
        </w:rPr>
        <w:t>ë</w:t>
      </w:r>
      <w:r w:rsidR="00DB3307" w:rsidRPr="004E5045">
        <w:rPr>
          <w:bCs/>
          <w:color w:val="000000"/>
          <w:sz w:val="26"/>
          <w:szCs w:val="26"/>
        </w:rPr>
        <w:t xml:space="preserve"> </w:t>
      </w:r>
      <w:r w:rsidRPr="004E5045">
        <w:rPr>
          <w:bCs/>
          <w:color w:val="000000"/>
          <w:sz w:val="26"/>
          <w:szCs w:val="26"/>
        </w:rPr>
        <w:t>kallëzuarve</w:t>
      </w:r>
      <w:r w:rsidR="00F562CD" w:rsidRPr="004E5045">
        <w:rPr>
          <w:bCs/>
          <w:color w:val="000000"/>
          <w:sz w:val="26"/>
          <w:szCs w:val="26"/>
        </w:rPr>
        <w:t>” – n</w:t>
      </w:r>
      <w:r w:rsidR="00CF7E4B">
        <w:rPr>
          <w:bCs/>
          <w:color w:val="000000"/>
          <w:sz w:val="26"/>
          <w:szCs w:val="26"/>
        </w:rPr>
        <w:t>ë</w:t>
      </w:r>
      <w:r w:rsidR="00F562CD" w:rsidRPr="004E5045">
        <w:rPr>
          <w:bCs/>
          <w:color w:val="000000"/>
          <w:sz w:val="26"/>
          <w:szCs w:val="26"/>
        </w:rPr>
        <w:t xml:space="preserve"> kushtet e verifikimit t</w:t>
      </w:r>
      <w:r w:rsidR="00CF7E4B">
        <w:rPr>
          <w:bCs/>
          <w:color w:val="000000"/>
          <w:sz w:val="26"/>
          <w:szCs w:val="26"/>
        </w:rPr>
        <w:t>ë</w:t>
      </w:r>
      <w:r w:rsidR="00F562CD" w:rsidRPr="004E5045">
        <w:rPr>
          <w:bCs/>
          <w:color w:val="000000"/>
          <w:sz w:val="26"/>
          <w:szCs w:val="26"/>
        </w:rPr>
        <w:t xml:space="preserve"> “falsitetit” t</w:t>
      </w:r>
      <w:r w:rsidR="00CF7E4B">
        <w:rPr>
          <w:bCs/>
          <w:color w:val="000000"/>
          <w:sz w:val="26"/>
          <w:szCs w:val="26"/>
        </w:rPr>
        <w:t>ë</w:t>
      </w:r>
      <w:r w:rsidR="00F562CD" w:rsidRPr="004E5045">
        <w:rPr>
          <w:bCs/>
          <w:color w:val="000000"/>
          <w:sz w:val="26"/>
          <w:szCs w:val="26"/>
        </w:rPr>
        <w:t xml:space="preserve"> akteve t</w:t>
      </w:r>
      <w:r w:rsidR="00CF7E4B">
        <w:rPr>
          <w:bCs/>
          <w:color w:val="000000"/>
          <w:sz w:val="26"/>
          <w:szCs w:val="26"/>
        </w:rPr>
        <w:t>ë</w:t>
      </w:r>
      <w:r w:rsidR="00F562CD" w:rsidRPr="004E5045">
        <w:rPr>
          <w:bCs/>
          <w:color w:val="000000"/>
          <w:sz w:val="26"/>
          <w:szCs w:val="26"/>
        </w:rPr>
        <w:t xml:space="preserve"> paraqitura nga </w:t>
      </w:r>
      <w:r w:rsidRPr="004E5045">
        <w:rPr>
          <w:bCs/>
          <w:color w:val="000000"/>
          <w:sz w:val="26"/>
          <w:szCs w:val="26"/>
        </w:rPr>
        <w:t>kërkuesit</w:t>
      </w:r>
      <w:r w:rsidR="00F562CD" w:rsidRPr="004E5045">
        <w:rPr>
          <w:bCs/>
          <w:color w:val="000000"/>
          <w:sz w:val="26"/>
          <w:szCs w:val="26"/>
        </w:rPr>
        <w:t xml:space="preserve"> </w:t>
      </w:r>
      <w:r w:rsidR="00DB3307" w:rsidRPr="004E5045">
        <w:rPr>
          <w:bCs/>
          <w:color w:val="000000"/>
          <w:sz w:val="26"/>
          <w:szCs w:val="26"/>
        </w:rPr>
        <w:t>mbi baz</w:t>
      </w:r>
      <w:r w:rsidR="00CF7E4B">
        <w:rPr>
          <w:bCs/>
          <w:color w:val="000000"/>
          <w:sz w:val="26"/>
          <w:szCs w:val="26"/>
        </w:rPr>
        <w:t>ë</w:t>
      </w:r>
      <w:r w:rsidR="00DB3307" w:rsidRPr="004E5045">
        <w:rPr>
          <w:bCs/>
          <w:color w:val="000000"/>
          <w:sz w:val="26"/>
          <w:szCs w:val="26"/>
        </w:rPr>
        <w:t>n e t</w:t>
      </w:r>
      <w:r w:rsidR="00CF7E4B">
        <w:rPr>
          <w:bCs/>
          <w:color w:val="000000"/>
          <w:sz w:val="26"/>
          <w:szCs w:val="26"/>
        </w:rPr>
        <w:t>ë</w:t>
      </w:r>
      <w:r w:rsidR="00DB3307" w:rsidRPr="004E5045">
        <w:rPr>
          <w:bCs/>
          <w:color w:val="000000"/>
          <w:sz w:val="26"/>
          <w:szCs w:val="26"/>
        </w:rPr>
        <w:t xml:space="preserve"> cilave </w:t>
      </w:r>
      <w:r w:rsidR="00E10838" w:rsidRPr="004E5045">
        <w:rPr>
          <w:bCs/>
          <w:color w:val="000000"/>
          <w:sz w:val="26"/>
          <w:szCs w:val="26"/>
        </w:rPr>
        <w:t>është</w:t>
      </w:r>
      <w:r w:rsidR="00DB3307" w:rsidRPr="004E5045">
        <w:rPr>
          <w:bCs/>
          <w:color w:val="000000"/>
          <w:sz w:val="26"/>
          <w:szCs w:val="26"/>
        </w:rPr>
        <w:t xml:space="preserve"> re</w:t>
      </w:r>
      <w:r w:rsidR="00881A76">
        <w:rPr>
          <w:bCs/>
          <w:color w:val="000000"/>
          <w:sz w:val="26"/>
          <w:szCs w:val="26"/>
        </w:rPr>
        <w:t>a</w:t>
      </w:r>
      <w:r w:rsidR="00DB3307" w:rsidRPr="004E5045">
        <w:rPr>
          <w:bCs/>
          <w:color w:val="000000"/>
          <w:sz w:val="26"/>
          <w:szCs w:val="26"/>
        </w:rPr>
        <w:t>lizuar regjistrimi i titujve t</w:t>
      </w:r>
      <w:r w:rsidR="00CF7E4B">
        <w:rPr>
          <w:bCs/>
          <w:color w:val="000000"/>
          <w:sz w:val="26"/>
          <w:szCs w:val="26"/>
        </w:rPr>
        <w:t>ë</w:t>
      </w:r>
      <w:r w:rsidR="00DB3307" w:rsidRPr="004E5045">
        <w:rPr>
          <w:bCs/>
          <w:color w:val="000000"/>
          <w:sz w:val="26"/>
          <w:szCs w:val="26"/>
        </w:rPr>
        <w:t xml:space="preserve"> </w:t>
      </w:r>
      <w:r w:rsidRPr="004E5045">
        <w:rPr>
          <w:bCs/>
          <w:color w:val="000000"/>
          <w:sz w:val="26"/>
          <w:szCs w:val="26"/>
        </w:rPr>
        <w:t>pronësisë</w:t>
      </w:r>
      <w:r w:rsidR="00DB3307" w:rsidRPr="004E5045">
        <w:rPr>
          <w:bCs/>
          <w:color w:val="000000"/>
          <w:sz w:val="26"/>
          <w:szCs w:val="26"/>
        </w:rPr>
        <w:t xml:space="preserve"> – sipas konsiderat</w:t>
      </w:r>
      <w:r w:rsidR="00CF7E4B">
        <w:rPr>
          <w:bCs/>
          <w:color w:val="000000"/>
          <w:sz w:val="26"/>
          <w:szCs w:val="26"/>
        </w:rPr>
        <w:t>ë</w:t>
      </w:r>
      <w:r w:rsidR="00DB3307" w:rsidRPr="004E5045">
        <w:rPr>
          <w:bCs/>
          <w:color w:val="000000"/>
          <w:sz w:val="26"/>
          <w:szCs w:val="26"/>
        </w:rPr>
        <w:t>s s</w:t>
      </w:r>
      <w:r w:rsidR="00CF7E4B">
        <w:rPr>
          <w:bCs/>
          <w:color w:val="000000"/>
          <w:sz w:val="26"/>
          <w:szCs w:val="26"/>
        </w:rPr>
        <w:t>ë</w:t>
      </w:r>
      <w:r w:rsidR="00DB3307" w:rsidRPr="004E5045">
        <w:rPr>
          <w:bCs/>
          <w:color w:val="000000"/>
          <w:sz w:val="26"/>
          <w:szCs w:val="26"/>
        </w:rPr>
        <w:t xml:space="preserve"> k</w:t>
      </w:r>
      <w:r w:rsidR="00CF7E4B">
        <w:rPr>
          <w:bCs/>
          <w:color w:val="000000"/>
          <w:sz w:val="26"/>
          <w:szCs w:val="26"/>
        </w:rPr>
        <w:t>ë</w:t>
      </w:r>
      <w:r w:rsidR="00DB3307" w:rsidRPr="004E5045">
        <w:rPr>
          <w:bCs/>
          <w:color w:val="000000"/>
          <w:sz w:val="26"/>
          <w:szCs w:val="26"/>
        </w:rPr>
        <w:t>tij Kolegji – do t</w:t>
      </w:r>
      <w:r w:rsidR="00CF7E4B">
        <w:rPr>
          <w:bCs/>
          <w:color w:val="000000"/>
          <w:sz w:val="26"/>
          <w:szCs w:val="26"/>
        </w:rPr>
        <w:t>ë</w:t>
      </w:r>
      <w:r w:rsidR="00DB3307" w:rsidRPr="004E5045">
        <w:rPr>
          <w:bCs/>
          <w:color w:val="000000"/>
          <w:sz w:val="26"/>
          <w:szCs w:val="26"/>
        </w:rPr>
        <w:t xml:space="preserve"> aplikohen vet</w:t>
      </w:r>
      <w:r w:rsidR="00CF7E4B">
        <w:rPr>
          <w:bCs/>
          <w:color w:val="000000"/>
          <w:sz w:val="26"/>
          <w:szCs w:val="26"/>
        </w:rPr>
        <w:t>ë</w:t>
      </w:r>
      <w:r w:rsidR="00DB3307" w:rsidRPr="004E5045">
        <w:rPr>
          <w:bCs/>
          <w:color w:val="000000"/>
          <w:sz w:val="26"/>
          <w:szCs w:val="26"/>
        </w:rPr>
        <w:t>m n</w:t>
      </w:r>
      <w:r w:rsidR="00CF7E4B">
        <w:rPr>
          <w:bCs/>
          <w:color w:val="000000"/>
          <w:sz w:val="26"/>
          <w:szCs w:val="26"/>
        </w:rPr>
        <w:t>ë</w:t>
      </w:r>
      <w:r w:rsidR="00DB3307" w:rsidRPr="004E5045">
        <w:rPr>
          <w:bCs/>
          <w:color w:val="000000"/>
          <w:sz w:val="26"/>
          <w:szCs w:val="26"/>
        </w:rPr>
        <w:t xml:space="preserve"> kushtet e verifikimit t</w:t>
      </w:r>
      <w:r w:rsidR="00CF7E4B">
        <w:rPr>
          <w:bCs/>
          <w:color w:val="000000"/>
          <w:sz w:val="26"/>
          <w:szCs w:val="26"/>
        </w:rPr>
        <w:t>ë</w:t>
      </w:r>
      <w:r w:rsidR="00DB3307" w:rsidRPr="004E5045">
        <w:rPr>
          <w:bCs/>
          <w:color w:val="000000"/>
          <w:sz w:val="26"/>
          <w:szCs w:val="26"/>
        </w:rPr>
        <w:t xml:space="preserve"> </w:t>
      </w:r>
      <w:r w:rsidRPr="004E5045">
        <w:rPr>
          <w:bCs/>
          <w:color w:val="000000"/>
          <w:sz w:val="26"/>
          <w:szCs w:val="26"/>
        </w:rPr>
        <w:t>ekzistencës</w:t>
      </w:r>
      <w:r w:rsidR="00DB3307" w:rsidRPr="004E5045">
        <w:rPr>
          <w:bCs/>
          <w:color w:val="000000"/>
          <w:sz w:val="26"/>
          <w:szCs w:val="26"/>
        </w:rPr>
        <w:t xml:space="preserve"> t</w:t>
      </w:r>
      <w:r w:rsidR="00CF7E4B">
        <w:rPr>
          <w:bCs/>
          <w:color w:val="000000"/>
          <w:sz w:val="26"/>
          <w:szCs w:val="26"/>
        </w:rPr>
        <w:t>ë</w:t>
      </w:r>
      <w:r w:rsidR="00DB3307" w:rsidRPr="004E5045">
        <w:rPr>
          <w:bCs/>
          <w:color w:val="000000"/>
          <w:sz w:val="26"/>
          <w:szCs w:val="26"/>
        </w:rPr>
        <w:t xml:space="preserve"> faktit/ve</w:t>
      </w:r>
      <w:r w:rsidR="00752CD2">
        <w:rPr>
          <w:bCs/>
          <w:color w:val="000000"/>
          <w:sz w:val="26"/>
          <w:szCs w:val="26"/>
        </w:rPr>
        <w:t>pr</w:t>
      </w:r>
      <w:r w:rsidR="00CF7E4B">
        <w:rPr>
          <w:bCs/>
          <w:color w:val="000000"/>
          <w:sz w:val="26"/>
          <w:szCs w:val="26"/>
        </w:rPr>
        <w:t>ë</w:t>
      </w:r>
      <w:r w:rsidR="00DB3307" w:rsidRPr="004E5045">
        <w:rPr>
          <w:bCs/>
          <w:color w:val="000000"/>
          <w:sz w:val="26"/>
          <w:szCs w:val="26"/>
        </w:rPr>
        <w:t>s penale t</w:t>
      </w:r>
      <w:r w:rsidR="00CF7E4B">
        <w:rPr>
          <w:bCs/>
          <w:color w:val="000000"/>
          <w:sz w:val="26"/>
          <w:szCs w:val="26"/>
        </w:rPr>
        <w:t>ë</w:t>
      </w:r>
      <w:r w:rsidR="00DB3307" w:rsidRPr="004E5045">
        <w:rPr>
          <w:bCs/>
          <w:color w:val="000000"/>
          <w:sz w:val="26"/>
          <w:szCs w:val="26"/>
        </w:rPr>
        <w:t xml:space="preserve"> atribuar t</w:t>
      </w:r>
      <w:r w:rsidR="00CF7E4B">
        <w:rPr>
          <w:bCs/>
          <w:color w:val="000000"/>
          <w:sz w:val="26"/>
          <w:szCs w:val="26"/>
        </w:rPr>
        <w:t>ë</w:t>
      </w:r>
      <w:r w:rsidR="00DB3307" w:rsidRPr="004E5045">
        <w:rPr>
          <w:bCs/>
          <w:color w:val="000000"/>
          <w:sz w:val="26"/>
          <w:szCs w:val="26"/>
        </w:rPr>
        <w:t xml:space="preserve"> kall</w:t>
      </w:r>
      <w:r w:rsidR="00CF7E4B">
        <w:rPr>
          <w:bCs/>
          <w:color w:val="000000"/>
          <w:sz w:val="26"/>
          <w:szCs w:val="26"/>
        </w:rPr>
        <w:t>ë</w:t>
      </w:r>
      <w:r w:rsidR="00881A76">
        <w:rPr>
          <w:bCs/>
          <w:color w:val="000000"/>
          <w:sz w:val="26"/>
          <w:szCs w:val="26"/>
        </w:rPr>
        <w:t>zuarve n</w:t>
      </w:r>
      <w:r w:rsidR="00CF7E4B">
        <w:rPr>
          <w:bCs/>
          <w:color w:val="000000"/>
          <w:sz w:val="26"/>
          <w:szCs w:val="26"/>
        </w:rPr>
        <w:t>ë</w:t>
      </w:r>
      <w:r w:rsidR="00881A76">
        <w:rPr>
          <w:bCs/>
          <w:color w:val="000000"/>
          <w:sz w:val="26"/>
          <w:szCs w:val="26"/>
        </w:rPr>
        <w:t>p</w:t>
      </w:r>
      <w:r w:rsidR="00CF7E4B">
        <w:rPr>
          <w:bCs/>
          <w:color w:val="000000"/>
          <w:sz w:val="26"/>
          <w:szCs w:val="26"/>
        </w:rPr>
        <w:t>ë</w:t>
      </w:r>
      <w:r w:rsidR="00DB3307" w:rsidRPr="004E5045">
        <w:rPr>
          <w:bCs/>
          <w:color w:val="000000"/>
          <w:sz w:val="26"/>
          <w:szCs w:val="26"/>
        </w:rPr>
        <w:t>rmjet paraqitjes s</w:t>
      </w:r>
      <w:r w:rsidR="00CF7E4B">
        <w:rPr>
          <w:bCs/>
          <w:color w:val="000000"/>
          <w:sz w:val="26"/>
          <w:szCs w:val="26"/>
        </w:rPr>
        <w:t>ë</w:t>
      </w:r>
      <w:r w:rsidR="00DB3307" w:rsidRPr="004E5045">
        <w:rPr>
          <w:bCs/>
          <w:color w:val="000000"/>
          <w:sz w:val="26"/>
          <w:szCs w:val="26"/>
        </w:rPr>
        <w:t xml:space="preserve"> kall</w:t>
      </w:r>
      <w:r w:rsidR="00CF7E4B">
        <w:rPr>
          <w:bCs/>
          <w:color w:val="000000"/>
          <w:sz w:val="26"/>
          <w:szCs w:val="26"/>
        </w:rPr>
        <w:t>ë</w:t>
      </w:r>
      <w:r w:rsidR="00DB3307" w:rsidRPr="004E5045">
        <w:rPr>
          <w:bCs/>
          <w:color w:val="000000"/>
          <w:sz w:val="26"/>
          <w:szCs w:val="26"/>
        </w:rPr>
        <w:t>zimit dhe t</w:t>
      </w:r>
      <w:r w:rsidR="00CF7E4B">
        <w:rPr>
          <w:bCs/>
          <w:color w:val="000000"/>
          <w:sz w:val="26"/>
          <w:szCs w:val="26"/>
        </w:rPr>
        <w:t>ë</w:t>
      </w:r>
      <w:r w:rsidR="00DB3307" w:rsidRPr="004E5045">
        <w:rPr>
          <w:bCs/>
          <w:color w:val="000000"/>
          <w:sz w:val="26"/>
          <w:szCs w:val="26"/>
        </w:rPr>
        <w:t xml:space="preserve"> regjistrimit t</w:t>
      </w:r>
      <w:r w:rsidR="00CF7E4B">
        <w:rPr>
          <w:bCs/>
          <w:color w:val="000000"/>
          <w:sz w:val="26"/>
          <w:szCs w:val="26"/>
        </w:rPr>
        <w:t>ë</w:t>
      </w:r>
      <w:r w:rsidR="00DB3307" w:rsidRPr="004E5045">
        <w:rPr>
          <w:bCs/>
          <w:color w:val="000000"/>
          <w:sz w:val="26"/>
          <w:szCs w:val="26"/>
        </w:rPr>
        <w:t xml:space="preserve"> tij sepse vet</w:t>
      </w:r>
      <w:r w:rsidR="00CF7E4B">
        <w:rPr>
          <w:bCs/>
          <w:color w:val="000000"/>
          <w:sz w:val="26"/>
          <w:szCs w:val="26"/>
        </w:rPr>
        <w:t>ë</w:t>
      </w:r>
      <w:r w:rsidR="00DB3307" w:rsidRPr="004E5045">
        <w:rPr>
          <w:bCs/>
          <w:color w:val="000000"/>
          <w:sz w:val="26"/>
          <w:szCs w:val="26"/>
        </w:rPr>
        <w:t>m n</w:t>
      </w:r>
      <w:r w:rsidR="00CF7E4B">
        <w:rPr>
          <w:bCs/>
          <w:color w:val="000000"/>
          <w:sz w:val="26"/>
          <w:szCs w:val="26"/>
        </w:rPr>
        <w:t>ë</w:t>
      </w:r>
      <w:r w:rsidR="00DB3307" w:rsidRPr="004E5045">
        <w:rPr>
          <w:bCs/>
          <w:color w:val="000000"/>
          <w:sz w:val="26"/>
          <w:szCs w:val="26"/>
        </w:rPr>
        <w:t xml:space="preserve"> k</w:t>
      </w:r>
      <w:r w:rsidR="00CF7E4B">
        <w:rPr>
          <w:bCs/>
          <w:color w:val="000000"/>
          <w:sz w:val="26"/>
          <w:szCs w:val="26"/>
        </w:rPr>
        <w:t>ë</w:t>
      </w:r>
      <w:r w:rsidR="00DB3307" w:rsidRPr="004E5045">
        <w:rPr>
          <w:bCs/>
          <w:color w:val="000000"/>
          <w:sz w:val="26"/>
          <w:szCs w:val="26"/>
        </w:rPr>
        <w:t>to kushte sendet (e sip</w:t>
      </w:r>
      <w:r w:rsidR="00CF7E4B">
        <w:rPr>
          <w:bCs/>
          <w:color w:val="000000"/>
          <w:sz w:val="26"/>
          <w:szCs w:val="26"/>
        </w:rPr>
        <w:t>ë</w:t>
      </w:r>
      <w:r w:rsidR="00DB3307" w:rsidRPr="004E5045">
        <w:rPr>
          <w:bCs/>
          <w:color w:val="000000"/>
          <w:sz w:val="26"/>
          <w:szCs w:val="26"/>
        </w:rPr>
        <w:t>rcituara) objekt i vendosjes s</w:t>
      </w:r>
      <w:r w:rsidR="00CF7E4B">
        <w:rPr>
          <w:bCs/>
          <w:color w:val="000000"/>
          <w:sz w:val="26"/>
          <w:szCs w:val="26"/>
        </w:rPr>
        <w:t>ë</w:t>
      </w:r>
      <w:r w:rsidR="00DB3307" w:rsidRPr="004E5045">
        <w:rPr>
          <w:bCs/>
          <w:color w:val="000000"/>
          <w:sz w:val="26"/>
          <w:szCs w:val="26"/>
        </w:rPr>
        <w:t xml:space="preserve"> sekuestros do t</w:t>
      </w:r>
      <w:r w:rsidR="00CF7E4B">
        <w:rPr>
          <w:bCs/>
          <w:color w:val="000000"/>
          <w:sz w:val="26"/>
          <w:szCs w:val="26"/>
        </w:rPr>
        <w:t>ë</w:t>
      </w:r>
      <w:r w:rsidR="00DB3307" w:rsidRPr="004E5045">
        <w:rPr>
          <w:bCs/>
          <w:color w:val="000000"/>
          <w:sz w:val="26"/>
          <w:szCs w:val="26"/>
        </w:rPr>
        <w:t xml:space="preserve"> konsideroheshin n</w:t>
      </w:r>
      <w:r w:rsidR="00CF7E4B">
        <w:rPr>
          <w:bCs/>
          <w:color w:val="000000"/>
          <w:sz w:val="26"/>
          <w:szCs w:val="26"/>
        </w:rPr>
        <w:t>ë</w:t>
      </w:r>
      <w:r w:rsidR="00DB3307" w:rsidRPr="004E5045">
        <w:rPr>
          <w:bCs/>
          <w:color w:val="000000"/>
          <w:sz w:val="26"/>
          <w:szCs w:val="26"/>
        </w:rPr>
        <w:t xml:space="preserve"> cil</w:t>
      </w:r>
      <w:r w:rsidR="00CF7E4B">
        <w:rPr>
          <w:bCs/>
          <w:color w:val="000000"/>
          <w:sz w:val="26"/>
          <w:szCs w:val="26"/>
        </w:rPr>
        <w:t>ë</w:t>
      </w:r>
      <w:r w:rsidR="00DB3307" w:rsidRPr="004E5045">
        <w:rPr>
          <w:bCs/>
          <w:color w:val="000000"/>
          <w:sz w:val="26"/>
          <w:szCs w:val="26"/>
        </w:rPr>
        <w:t>sin</w:t>
      </w:r>
      <w:r w:rsidR="00CF7E4B">
        <w:rPr>
          <w:bCs/>
          <w:color w:val="000000"/>
          <w:sz w:val="26"/>
          <w:szCs w:val="26"/>
        </w:rPr>
        <w:t>ë</w:t>
      </w:r>
      <w:r w:rsidR="00DB3307" w:rsidRPr="004E5045">
        <w:rPr>
          <w:bCs/>
          <w:color w:val="000000"/>
          <w:sz w:val="26"/>
          <w:szCs w:val="26"/>
        </w:rPr>
        <w:t xml:space="preserve"> e “provave materiale” dhe do ti </w:t>
      </w:r>
      <w:r w:rsidR="005E13A0" w:rsidRPr="004E5045">
        <w:rPr>
          <w:bCs/>
          <w:color w:val="000000"/>
          <w:sz w:val="26"/>
          <w:szCs w:val="26"/>
        </w:rPr>
        <w:t>nënshtroheshin</w:t>
      </w:r>
      <w:r w:rsidR="00DB3307" w:rsidRPr="004E5045">
        <w:rPr>
          <w:bCs/>
          <w:color w:val="000000"/>
          <w:sz w:val="26"/>
          <w:szCs w:val="26"/>
        </w:rPr>
        <w:t xml:space="preserve"> konseguencave t</w:t>
      </w:r>
      <w:r w:rsidR="00CA4E88" w:rsidRPr="004E5045">
        <w:rPr>
          <w:bCs/>
          <w:color w:val="000000"/>
          <w:sz w:val="26"/>
          <w:szCs w:val="26"/>
        </w:rPr>
        <w:t>ë</w:t>
      </w:r>
      <w:r w:rsidR="00DB3307" w:rsidRPr="004E5045">
        <w:rPr>
          <w:bCs/>
          <w:color w:val="000000"/>
          <w:sz w:val="26"/>
          <w:szCs w:val="26"/>
        </w:rPr>
        <w:t xml:space="preserve"> parashikuara n</w:t>
      </w:r>
      <w:r w:rsidR="00CA4E88" w:rsidRPr="004E5045">
        <w:rPr>
          <w:bCs/>
          <w:color w:val="000000"/>
          <w:sz w:val="26"/>
          <w:szCs w:val="26"/>
        </w:rPr>
        <w:t>ë</w:t>
      </w:r>
      <w:r w:rsidR="00DB3307" w:rsidRPr="004E5045">
        <w:rPr>
          <w:bCs/>
          <w:color w:val="000000"/>
          <w:sz w:val="26"/>
          <w:szCs w:val="26"/>
        </w:rPr>
        <w:t xml:space="preserve"> </w:t>
      </w:r>
      <w:r w:rsidR="005E13A0" w:rsidRPr="004E5045">
        <w:rPr>
          <w:bCs/>
          <w:color w:val="000000"/>
          <w:sz w:val="26"/>
          <w:szCs w:val="26"/>
        </w:rPr>
        <w:t>këtë</w:t>
      </w:r>
      <w:r w:rsidR="00DB3307" w:rsidRPr="004E5045">
        <w:rPr>
          <w:bCs/>
          <w:color w:val="000000"/>
          <w:sz w:val="26"/>
          <w:szCs w:val="26"/>
        </w:rPr>
        <w:t xml:space="preserve"> dispozit</w:t>
      </w:r>
      <w:r w:rsidR="00CF7E4B">
        <w:rPr>
          <w:bCs/>
          <w:color w:val="000000"/>
          <w:sz w:val="26"/>
          <w:szCs w:val="26"/>
        </w:rPr>
        <w:t>ë</w:t>
      </w:r>
      <w:r w:rsidR="00DB3307" w:rsidRPr="004E5045">
        <w:rPr>
          <w:bCs/>
          <w:color w:val="000000"/>
          <w:sz w:val="26"/>
          <w:szCs w:val="26"/>
        </w:rPr>
        <w:t xml:space="preserve">, me rastin e </w:t>
      </w:r>
      <w:r w:rsidR="005E13A0" w:rsidRPr="004E5045">
        <w:rPr>
          <w:bCs/>
          <w:color w:val="000000"/>
          <w:sz w:val="26"/>
          <w:szCs w:val="26"/>
        </w:rPr>
        <w:t>përfundimit</w:t>
      </w:r>
      <w:r w:rsidR="00DB3307" w:rsidRPr="004E5045">
        <w:rPr>
          <w:bCs/>
          <w:color w:val="000000"/>
          <w:sz w:val="26"/>
          <w:szCs w:val="26"/>
        </w:rPr>
        <w:t xml:space="preserve"> t</w:t>
      </w:r>
      <w:r w:rsidR="00CA4E88" w:rsidRPr="004E5045">
        <w:rPr>
          <w:bCs/>
          <w:color w:val="000000"/>
          <w:sz w:val="26"/>
          <w:szCs w:val="26"/>
        </w:rPr>
        <w:t>ë</w:t>
      </w:r>
      <w:r w:rsidR="00DB3307" w:rsidRPr="004E5045">
        <w:rPr>
          <w:bCs/>
          <w:color w:val="000000"/>
          <w:sz w:val="26"/>
          <w:szCs w:val="26"/>
        </w:rPr>
        <w:t xml:space="preserve"> gjykimit/vendimit </w:t>
      </w:r>
      <w:r w:rsidR="005E13A0" w:rsidRPr="004E5045">
        <w:rPr>
          <w:bCs/>
          <w:color w:val="000000"/>
          <w:sz w:val="26"/>
          <w:szCs w:val="26"/>
        </w:rPr>
        <w:t>përfundimtar</w:t>
      </w:r>
      <w:r w:rsidR="00DB3307" w:rsidRPr="004E5045">
        <w:rPr>
          <w:bCs/>
          <w:color w:val="000000"/>
          <w:sz w:val="26"/>
          <w:szCs w:val="26"/>
        </w:rPr>
        <w:t xml:space="preserve"> t</w:t>
      </w:r>
      <w:r w:rsidR="00CA4E88" w:rsidRPr="004E5045">
        <w:rPr>
          <w:bCs/>
          <w:color w:val="000000"/>
          <w:sz w:val="26"/>
          <w:szCs w:val="26"/>
        </w:rPr>
        <w:t>ë</w:t>
      </w:r>
      <w:r w:rsidR="00DB3307" w:rsidRPr="004E5045">
        <w:rPr>
          <w:bCs/>
          <w:color w:val="000000"/>
          <w:sz w:val="26"/>
          <w:szCs w:val="26"/>
        </w:rPr>
        <w:t xml:space="preserve"> </w:t>
      </w:r>
      <w:r w:rsidR="005E13A0" w:rsidRPr="004E5045">
        <w:rPr>
          <w:bCs/>
          <w:color w:val="000000"/>
          <w:sz w:val="26"/>
          <w:szCs w:val="26"/>
        </w:rPr>
        <w:t>gjykatës</w:t>
      </w:r>
      <w:r w:rsidR="00DB3307" w:rsidRPr="004E5045">
        <w:rPr>
          <w:bCs/>
          <w:color w:val="000000"/>
          <w:sz w:val="26"/>
          <w:szCs w:val="26"/>
        </w:rPr>
        <w:t xml:space="preserve"> apo n</w:t>
      </w:r>
      <w:r w:rsidR="00CA4E88" w:rsidRPr="004E5045">
        <w:rPr>
          <w:bCs/>
          <w:color w:val="000000"/>
          <w:sz w:val="26"/>
          <w:szCs w:val="26"/>
        </w:rPr>
        <w:t>ë</w:t>
      </w:r>
      <w:r w:rsidR="00DB3307" w:rsidRPr="004E5045">
        <w:rPr>
          <w:bCs/>
          <w:color w:val="000000"/>
          <w:sz w:val="26"/>
          <w:szCs w:val="26"/>
        </w:rPr>
        <w:t xml:space="preserve"> rastin e pushimit t</w:t>
      </w:r>
      <w:r w:rsidR="00CA4E88" w:rsidRPr="004E5045">
        <w:rPr>
          <w:bCs/>
          <w:color w:val="000000"/>
          <w:sz w:val="26"/>
          <w:szCs w:val="26"/>
        </w:rPr>
        <w:t>ë</w:t>
      </w:r>
      <w:r w:rsidR="00DB3307" w:rsidRPr="004E5045">
        <w:rPr>
          <w:bCs/>
          <w:color w:val="000000"/>
          <w:sz w:val="26"/>
          <w:szCs w:val="26"/>
        </w:rPr>
        <w:t xml:space="preserve"> </w:t>
      </w:r>
      <w:r w:rsidR="005E13A0" w:rsidRPr="004E5045">
        <w:rPr>
          <w:bCs/>
          <w:color w:val="000000"/>
          <w:sz w:val="26"/>
          <w:szCs w:val="26"/>
        </w:rPr>
        <w:t>çështjes</w:t>
      </w:r>
      <w:r w:rsidR="00DB3307" w:rsidRPr="004E5045">
        <w:rPr>
          <w:bCs/>
          <w:color w:val="000000"/>
          <w:sz w:val="26"/>
          <w:szCs w:val="26"/>
        </w:rPr>
        <w:t xml:space="preserve"> - t</w:t>
      </w:r>
      <w:r w:rsidR="00CA4E88" w:rsidRPr="004E5045">
        <w:rPr>
          <w:bCs/>
          <w:color w:val="000000"/>
          <w:sz w:val="26"/>
          <w:szCs w:val="26"/>
        </w:rPr>
        <w:t>ë</w:t>
      </w:r>
      <w:r w:rsidR="00DB3307" w:rsidRPr="004E5045">
        <w:rPr>
          <w:bCs/>
          <w:color w:val="000000"/>
          <w:sz w:val="26"/>
          <w:szCs w:val="26"/>
        </w:rPr>
        <w:t xml:space="preserve"> konfiskimit apo si n</w:t>
      </w:r>
      <w:r w:rsidR="00CA4E88" w:rsidRPr="004E5045">
        <w:rPr>
          <w:bCs/>
          <w:color w:val="000000"/>
          <w:sz w:val="26"/>
          <w:szCs w:val="26"/>
        </w:rPr>
        <w:t>ë</w:t>
      </w:r>
      <w:r w:rsidR="00DB3307" w:rsidRPr="004E5045">
        <w:rPr>
          <w:bCs/>
          <w:color w:val="000000"/>
          <w:sz w:val="26"/>
          <w:szCs w:val="26"/>
        </w:rPr>
        <w:t xml:space="preserve"> rastin konkret t</w:t>
      </w:r>
      <w:r w:rsidR="00CA4E88" w:rsidRPr="004E5045">
        <w:rPr>
          <w:bCs/>
          <w:color w:val="000000"/>
          <w:sz w:val="26"/>
          <w:szCs w:val="26"/>
        </w:rPr>
        <w:t>ë</w:t>
      </w:r>
      <w:r w:rsidR="00DB3307" w:rsidRPr="004E5045">
        <w:rPr>
          <w:bCs/>
          <w:color w:val="000000"/>
          <w:sz w:val="26"/>
          <w:szCs w:val="26"/>
        </w:rPr>
        <w:t xml:space="preserve"> “fshirjes”/eleminimit (t</w:t>
      </w:r>
      <w:r w:rsidR="00CA4E88" w:rsidRPr="004E5045">
        <w:rPr>
          <w:bCs/>
          <w:color w:val="000000"/>
          <w:sz w:val="26"/>
          <w:szCs w:val="26"/>
        </w:rPr>
        <w:t>ë</w:t>
      </w:r>
      <w:r w:rsidR="00DB3307" w:rsidRPr="004E5045">
        <w:rPr>
          <w:bCs/>
          <w:color w:val="000000"/>
          <w:sz w:val="26"/>
          <w:szCs w:val="26"/>
        </w:rPr>
        <w:t xml:space="preserve"> titujve t</w:t>
      </w:r>
      <w:r w:rsidR="00CA4E88" w:rsidRPr="004E5045">
        <w:rPr>
          <w:bCs/>
          <w:color w:val="000000"/>
          <w:sz w:val="26"/>
          <w:szCs w:val="26"/>
        </w:rPr>
        <w:t>ë</w:t>
      </w:r>
      <w:r w:rsidR="00DB3307" w:rsidRPr="004E5045">
        <w:rPr>
          <w:bCs/>
          <w:color w:val="000000"/>
          <w:sz w:val="26"/>
          <w:szCs w:val="26"/>
        </w:rPr>
        <w:t xml:space="preserve"> pron</w:t>
      </w:r>
      <w:r w:rsidR="00CA4E88" w:rsidRPr="004E5045">
        <w:rPr>
          <w:bCs/>
          <w:color w:val="000000"/>
          <w:sz w:val="26"/>
          <w:szCs w:val="26"/>
        </w:rPr>
        <w:t>ë</w:t>
      </w:r>
      <w:r w:rsidR="00DB3307" w:rsidRPr="004E5045">
        <w:rPr>
          <w:bCs/>
          <w:color w:val="000000"/>
          <w:sz w:val="26"/>
          <w:szCs w:val="26"/>
        </w:rPr>
        <w:t>sis</w:t>
      </w:r>
      <w:r w:rsidR="00CA4E88" w:rsidRPr="004E5045">
        <w:rPr>
          <w:bCs/>
          <w:color w:val="000000"/>
          <w:sz w:val="26"/>
          <w:szCs w:val="26"/>
        </w:rPr>
        <w:t>ë</w:t>
      </w:r>
      <w:r w:rsidR="00DB3307" w:rsidRPr="004E5045">
        <w:rPr>
          <w:bCs/>
          <w:color w:val="000000"/>
          <w:sz w:val="26"/>
          <w:szCs w:val="26"/>
        </w:rPr>
        <w:t xml:space="preserve">). </w:t>
      </w:r>
    </w:p>
    <w:p w14:paraId="224F57D4" w14:textId="43933593" w:rsidR="00AD32F0" w:rsidRPr="004E5045" w:rsidRDefault="005E13A0"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Përfundimisht</w:t>
      </w:r>
      <w:r w:rsidR="00B57B59" w:rsidRPr="004E5045">
        <w:rPr>
          <w:bCs/>
          <w:color w:val="000000"/>
          <w:sz w:val="26"/>
          <w:szCs w:val="26"/>
        </w:rPr>
        <w:t xml:space="preserve"> </w:t>
      </w:r>
      <w:r w:rsidR="00793FBC" w:rsidRPr="004E5045">
        <w:rPr>
          <w:bCs/>
          <w:color w:val="000000"/>
          <w:sz w:val="26"/>
          <w:szCs w:val="26"/>
        </w:rPr>
        <w:t xml:space="preserve"> </w:t>
      </w:r>
      <w:r w:rsidR="00B57B59" w:rsidRPr="004E5045">
        <w:rPr>
          <w:bCs/>
          <w:color w:val="000000"/>
          <w:sz w:val="26"/>
          <w:szCs w:val="26"/>
        </w:rPr>
        <w:t xml:space="preserve">- </w:t>
      </w:r>
      <w:r w:rsidR="00793FBC" w:rsidRPr="004E5045">
        <w:rPr>
          <w:bCs/>
          <w:color w:val="000000"/>
          <w:sz w:val="26"/>
          <w:szCs w:val="26"/>
        </w:rPr>
        <w:t>në inter</w:t>
      </w:r>
      <w:r w:rsidR="00752CD2">
        <w:rPr>
          <w:bCs/>
          <w:color w:val="000000"/>
          <w:sz w:val="26"/>
          <w:szCs w:val="26"/>
        </w:rPr>
        <w:t>pr</w:t>
      </w:r>
      <w:r w:rsidR="00881A76">
        <w:rPr>
          <w:bCs/>
          <w:color w:val="000000"/>
          <w:sz w:val="26"/>
          <w:szCs w:val="26"/>
        </w:rPr>
        <w:t>e</w:t>
      </w:r>
      <w:r w:rsidR="00793FBC" w:rsidRPr="004E5045">
        <w:rPr>
          <w:bCs/>
          <w:color w:val="000000"/>
          <w:sz w:val="26"/>
          <w:szCs w:val="26"/>
        </w:rPr>
        <w:t xml:space="preserve">tim të </w:t>
      </w:r>
      <w:r w:rsidRPr="004E5045">
        <w:rPr>
          <w:bCs/>
          <w:color w:val="000000"/>
          <w:sz w:val="26"/>
          <w:szCs w:val="26"/>
        </w:rPr>
        <w:t>përmbajtjes</w:t>
      </w:r>
      <w:r w:rsidR="00B57B59" w:rsidRPr="004E5045">
        <w:rPr>
          <w:bCs/>
          <w:color w:val="000000"/>
          <w:sz w:val="26"/>
          <w:szCs w:val="26"/>
        </w:rPr>
        <w:t xml:space="preserve"> s</w:t>
      </w:r>
      <w:r w:rsidR="00CA4E88" w:rsidRPr="004E5045">
        <w:rPr>
          <w:bCs/>
          <w:color w:val="000000"/>
          <w:sz w:val="26"/>
          <w:szCs w:val="26"/>
        </w:rPr>
        <w:t>ë</w:t>
      </w:r>
      <w:r w:rsidR="00B57B59" w:rsidRPr="004E5045">
        <w:rPr>
          <w:bCs/>
          <w:color w:val="000000"/>
          <w:sz w:val="26"/>
          <w:szCs w:val="26"/>
        </w:rPr>
        <w:t xml:space="preserve"> </w:t>
      </w:r>
      <w:r w:rsidR="00793FBC" w:rsidRPr="004E5045">
        <w:rPr>
          <w:bCs/>
          <w:color w:val="000000"/>
          <w:sz w:val="26"/>
          <w:szCs w:val="26"/>
        </w:rPr>
        <w:t>nenit 425/1 të KPP (f</w:t>
      </w:r>
      <w:r w:rsidR="00B57B59" w:rsidRPr="004E5045">
        <w:rPr>
          <w:bCs/>
          <w:color w:val="000000"/>
          <w:sz w:val="26"/>
          <w:szCs w:val="26"/>
        </w:rPr>
        <w:t>jalia e dytë e këtij paragrafi) – Kolegji konsideron s</w:t>
      </w:r>
      <w:r w:rsidR="00CA4E88" w:rsidRPr="004E5045">
        <w:rPr>
          <w:bCs/>
          <w:color w:val="000000"/>
          <w:sz w:val="26"/>
          <w:szCs w:val="26"/>
        </w:rPr>
        <w:t>ë</w:t>
      </w:r>
      <w:r w:rsidR="00793FBC" w:rsidRPr="004E5045">
        <w:rPr>
          <w:bCs/>
          <w:color w:val="000000"/>
          <w:sz w:val="26"/>
          <w:szCs w:val="26"/>
        </w:rPr>
        <w:t xml:space="preserve"> </w:t>
      </w:r>
      <w:r w:rsidR="00B57B59" w:rsidRPr="004E5045">
        <w:rPr>
          <w:bCs/>
          <w:color w:val="000000"/>
          <w:sz w:val="26"/>
          <w:szCs w:val="26"/>
        </w:rPr>
        <w:t>Gjykata e A</w:t>
      </w:r>
      <w:r w:rsidR="00793FBC" w:rsidRPr="004E5045">
        <w:rPr>
          <w:bCs/>
          <w:color w:val="000000"/>
          <w:sz w:val="26"/>
          <w:szCs w:val="26"/>
        </w:rPr>
        <w:t xml:space="preserve">pelit </w:t>
      </w:r>
      <w:r w:rsidR="00B57B59" w:rsidRPr="004E5045">
        <w:rPr>
          <w:bCs/>
          <w:color w:val="000000"/>
          <w:sz w:val="26"/>
          <w:szCs w:val="26"/>
        </w:rPr>
        <w:t>- për çështje të ligjit – sikurse qartazi evidentohet -</w:t>
      </w:r>
      <w:r w:rsidR="00793FBC" w:rsidRPr="004E5045">
        <w:rPr>
          <w:bCs/>
          <w:color w:val="000000"/>
          <w:sz w:val="26"/>
          <w:szCs w:val="26"/>
        </w:rPr>
        <w:t xml:space="preserve"> mosrespektimi i dispozitave në lidhje me pjesëmarrjen</w:t>
      </w:r>
      <w:r w:rsidR="00B57B59" w:rsidRPr="004E5045">
        <w:rPr>
          <w:bCs/>
          <w:color w:val="000000"/>
          <w:sz w:val="26"/>
          <w:szCs w:val="26"/>
        </w:rPr>
        <w:t>/njoftimin</w:t>
      </w:r>
      <w:r w:rsidR="00793FBC" w:rsidRPr="004E5045">
        <w:rPr>
          <w:bCs/>
          <w:color w:val="000000"/>
          <w:sz w:val="26"/>
          <w:szCs w:val="26"/>
        </w:rPr>
        <w:t xml:space="preserve"> e personit nën hetim/të pandehurit ose viktimës së veprës penale </w:t>
      </w:r>
      <w:r w:rsidR="00B57B59" w:rsidRPr="004E5045">
        <w:rPr>
          <w:bCs/>
          <w:color w:val="000000"/>
          <w:sz w:val="26"/>
          <w:szCs w:val="26"/>
        </w:rPr>
        <w:t>– ometim me pasoj</w:t>
      </w:r>
      <w:r w:rsidR="00CA4E88" w:rsidRPr="004E5045">
        <w:rPr>
          <w:bCs/>
          <w:color w:val="000000"/>
          <w:sz w:val="26"/>
          <w:szCs w:val="26"/>
        </w:rPr>
        <w:t>ë</w:t>
      </w:r>
      <w:r w:rsidR="00B57B59" w:rsidRPr="004E5045">
        <w:rPr>
          <w:bCs/>
          <w:color w:val="000000"/>
          <w:sz w:val="26"/>
          <w:szCs w:val="26"/>
        </w:rPr>
        <w:t xml:space="preserve"> t</w:t>
      </w:r>
      <w:r w:rsidR="00CA4E88" w:rsidRPr="004E5045">
        <w:rPr>
          <w:bCs/>
          <w:color w:val="000000"/>
          <w:sz w:val="26"/>
          <w:szCs w:val="26"/>
        </w:rPr>
        <w:t>ë</w:t>
      </w:r>
      <w:r w:rsidR="00B57B59" w:rsidRPr="004E5045">
        <w:rPr>
          <w:bCs/>
          <w:color w:val="000000"/>
          <w:sz w:val="26"/>
          <w:szCs w:val="26"/>
        </w:rPr>
        <w:t xml:space="preserve"> </w:t>
      </w:r>
      <w:r w:rsidRPr="004E5045">
        <w:rPr>
          <w:bCs/>
          <w:color w:val="000000"/>
          <w:sz w:val="26"/>
          <w:szCs w:val="26"/>
        </w:rPr>
        <w:t>pashmangshme</w:t>
      </w:r>
      <w:r w:rsidR="00B57B59" w:rsidRPr="004E5045">
        <w:rPr>
          <w:bCs/>
          <w:color w:val="000000"/>
          <w:sz w:val="26"/>
          <w:szCs w:val="26"/>
        </w:rPr>
        <w:t xml:space="preserve"> </w:t>
      </w:r>
      <w:r w:rsidR="00793FBC" w:rsidRPr="004E5045">
        <w:rPr>
          <w:bCs/>
          <w:color w:val="000000"/>
          <w:sz w:val="26"/>
          <w:szCs w:val="26"/>
        </w:rPr>
        <w:t xml:space="preserve"> pavlefshmërinë ab</w:t>
      </w:r>
      <w:r w:rsidR="00B57B59" w:rsidRPr="004E5045">
        <w:rPr>
          <w:bCs/>
          <w:color w:val="000000"/>
          <w:sz w:val="26"/>
          <w:szCs w:val="26"/>
        </w:rPr>
        <w:t>solute të vendimit përfundimtar -</w:t>
      </w:r>
      <w:r w:rsidR="00793FBC" w:rsidRPr="004E5045">
        <w:rPr>
          <w:bCs/>
          <w:color w:val="000000"/>
          <w:sz w:val="26"/>
          <w:szCs w:val="26"/>
        </w:rPr>
        <w:t xml:space="preserve"> ka detyrimin të </w:t>
      </w:r>
      <w:r w:rsidR="00031BD0">
        <w:rPr>
          <w:bCs/>
          <w:color w:val="000000"/>
          <w:sz w:val="26"/>
          <w:szCs w:val="26"/>
        </w:rPr>
        <w:t>shprehet</w:t>
      </w:r>
      <w:r w:rsidR="00793FBC" w:rsidRPr="004E5045">
        <w:rPr>
          <w:bCs/>
          <w:color w:val="000000"/>
          <w:sz w:val="26"/>
          <w:szCs w:val="26"/>
        </w:rPr>
        <w:t xml:space="preserve"> edhe kryesisht, pavarësisht kërkimit konkret në ankimin objekt shqyrtimi. </w:t>
      </w:r>
    </w:p>
    <w:p w14:paraId="12BC23C0" w14:textId="424697F2" w:rsidR="0033721A" w:rsidRPr="004E5045" w:rsidRDefault="00793FBC"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 xml:space="preserve">Për sa më sipër, </w:t>
      </w:r>
      <w:r w:rsidR="00AD32F0" w:rsidRPr="004E5045">
        <w:rPr>
          <w:bCs/>
          <w:color w:val="000000"/>
          <w:sz w:val="26"/>
          <w:szCs w:val="26"/>
        </w:rPr>
        <w:t xml:space="preserve">Kolegji, </w:t>
      </w:r>
      <w:r w:rsidRPr="004E5045">
        <w:rPr>
          <w:bCs/>
          <w:color w:val="000000"/>
          <w:sz w:val="26"/>
          <w:szCs w:val="26"/>
        </w:rPr>
        <w:t>çmo</w:t>
      </w:r>
      <w:r w:rsidR="00AD32F0" w:rsidRPr="004E5045">
        <w:rPr>
          <w:bCs/>
          <w:color w:val="000000"/>
          <w:sz w:val="26"/>
          <w:szCs w:val="26"/>
        </w:rPr>
        <w:t>n</w:t>
      </w:r>
      <w:r w:rsidRPr="004E5045">
        <w:rPr>
          <w:bCs/>
          <w:color w:val="000000"/>
          <w:sz w:val="26"/>
          <w:szCs w:val="26"/>
        </w:rPr>
        <w:t xml:space="preserve"> se procesi gjyqësor në shkallë të parë është absolutisht i pavlefshëm, pasi nuk ka mundësuar thirrjen dhe p</w:t>
      </w:r>
      <w:r w:rsidR="0033721A" w:rsidRPr="004E5045">
        <w:rPr>
          <w:bCs/>
          <w:color w:val="000000"/>
          <w:sz w:val="26"/>
          <w:szCs w:val="26"/>
        </w:rPr>
        <w:t xml:space="preserve">araqitjen në gjykim të </w:t>
      </w:r>
      <w:r w:rsidR="00881A76">
        <w:rPr>
          <w:bCs/>
          <w:color w:val="000000"/>
          <w:sz w:val="26"/>
          <w:szCs w:val="26"/>
        </w:rPr>
        <w:t>t</w:t>
      </w:r>
      <w:r w:rsidR="00CF7E4B">
        <w:rPr>
          <w:bCs/>
          <w:color w:val="000000"/>
          <w:sz w:val="26"/>
          <w:szCs w:val="26"/>
        </w:rPr>
        <w:t>ë</w:t>
      </w:r>
      <w:r w:rsidR="00B57B59" w:rsidRPr="004E5045">
        <w:rPr>
          <w:bCs/>
          <w:color w:val="000000"/>
          <w:sz w:val="26"/>
          <w:szCs w:val="26"/>
        </w:rPr>
        <w:t xml:space="preserve"> </w:t>
      </w:r>
      <w:r w:rsidR="00B57B59" w:rsidRPr="004E5045">
        <w:rPr>
          <w:bCs/>
          <w:color w:val="000000"/>
          <w:sz w:val="26"/>
          <w:szCs w:val="26"/>
        </w:rPr>
        <w:lastRenderedPageBreak/>
        <w:t>kall</w:t>
      </w:r>
      <w:r w:rsidR="00CF7E4B">
        <w:rPr>
          <w:bCs/>
          <w:color w:val="000000"/>
          <w:sz w:val="26"/>
          <w:szCs w:val="26"/>
        </w:rPr>
        <w:t>ë</w:t>
      </w:r>
      <w:r w:rsidR="00B57B59" w:rsidRPr="004E5045">
        <w:rPr>
          <w:bCs/>
          <w:color w:val="000000"/>
          <w:sz w:val="26"/>
          <w:szCs w:val="26"/>
        </w:rPr>
        <w:t>zuarve/</w:t>
      </w:r>
      <w:r w:rsidR="0033721A" w:rsidRPr="004E5045">
        <w:rPr>
          <w:bCs/>
          <w:color w:val="000000"/>
          <w:sz w:val="26"/>
          <w:szCs w:val="26"/>
        </w:rPr>
        <w:t>shtetasve</w:t>
      </w:r>
      <w:r w:rsidRPr="004E5045">
        <w:rPr>
          <w:bCs/>
          <w:color w:val="000000"/>
          <w:sz w:val="26"/>
          <w:szCs w:val="26"/>
        </w:rPr>
        <w:t xml:space="preserve"> Marash </w:t>
      </w:r>
      <w:r w:rsidR="004E5045">
        <w:rPr>
          <w:bCs/>
          <w:color w:val="000000"/>
          <w:sz w:val="26"/>
          <w:szCs w:val="26"/>
        </w:rPr>
        <w:t>Rahishta</w:t>
      </w:r>
      <w:r w:rsidR="00AD32F0" w:rsidRPr="004E5045">
        <w:rPr>
          <w:bCs/>
          <w:color w:val="000000"/>
          <w:sz w:val="26"/>
          <w:szCs w:val="26"/>
        </w:rPr>
        <w:t xml:space="preserve">, </w:t>
      </w:r>
      <w:r w:rsidRPr="004E5045">
        <w:rPr>
          <w:color w:val="000000"/>
          <w:sz w:val="26"/>
          <w:szCs w:val="26"/>
          <w:lang w:eastAsia="sq-AL"/>
        </w:rPr>
        <w:t>Kol Mrishaj, Sokol Plepi, Ndue Plepi, Ded R</w:t>
      </w:r>
      <w:r w:rsidR="0033721A" w:rsidRPr="004E5045">
        <w:rPr>
          <w:color w:val="000000"/>
          <w:sz w:val="26"/>
          <w:szCs w:val="26"/>
          <w:lang w:eastAsia="sq-AL"/>
        </w:rPr>
        <w:t>r</w:t>
      </w:r>
      <w:r w:rsidRPr="004E5045">
        <w:rPr>
          <w:color w:val="000000"/>
          <w:sz w:val="26"/>
          <w:szCs w:val="26"/>
          <w:lang w:eastAsia="sq-AL"/>
        </w:rPr>
        <w:t>ahishtja, Bib Vatnikaj dhe Ded Vatnikaj</w:t>
      </w:r>
      <w:r w:rsidRPr="004E5045">
        <w:rPr>
          <w:bCs/>
          <w:color w:val="000000"/>
          <w:sz w:val="26"/>
          <w:szCs w:val="26"/>
        </w:rPr>
        <w:t xml:space="preserve">, si palë e interesuar në këtë gjykim. </w:t>
      </w:r>
      <w:r w:rsidR="0033721A" w:rsidRPr="004E5045">
        <w:rPr>
          <w:bCs/>
          <w:color w:val="000000"/>
          <w:sz w:val="26"/>
          <w:szCs w:val="26"/>
        </w:rPr>
        <w:t xml:space="preserve"> </w:t>
      </w:r>
    </w:p>
    <w:p w14:paraId="5E95B8BA" w14:textId="595AB363" w:rsidR="00B57B59" w:rsidRPr="004E5045" w:rsidRDefault="00793FBC"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 xml:space="preserve">Kjo pavlefshmëri absolute dhe e pariparueshme në asnjë rrethanë, parashikohet </w:t>
      </w:r>
      <w:r w:rsidR="00031BD0">
        <w:rPr>
          <w:bCs/>
          <w:color w:val="000000"/>
          <w:sz w:val="26"/>
          <w:szCs w:val="26"/>
        </w:rPr>
        <w:t>shprehimisht</w:t>
      </w:r>
      <w:r w:rsidRPr="004E5045">
        <w:rPr>
          <w:bCs/>
          <w:color w:val="000000"/>
          <w:sz w:val="26"/>
          <w:szCs w:val="26"/>
        </w:rPr>
        <w:t xml:space="preserve"> në germën “c”, pika 1, të nenit 128/a të KPP. Rrjedhimisht, i gjithë procesi gjyqësor i zhvilluar në shkallë të parë është i vesuar në mënyrë të tillë, dhe e vetmja zgjidhje për riparimin e tij gjendet në neni</w:t>
      </w:r>
      <w:r w:rsidR="00B57B59" w:rsidRPr="004E5045">
        <w:rPr>
          <w:bCs/>
          <w:color w:val="000000"/>
          <w:sz w:val="26"/>
          <w:szCs w:val="26"/>
        </w:rPr>
        <w:t>n 441/1, shkronja “ç” të KPP – q</w:t>
      </w:r>
      <w:r w:rsidR="00CA4E88" w:rsidRPr="004E5045">
        <w:rPr>
          <w:bCs/>
          <w:color w:val="000000"/>
          <w:sz w:val="26"/>
          <w:szCs w:val="26"/>
        </w:rPr>
        <w:t>ë</w:t>
      </w:r>
      <w:r w:rsidR="00B57B59" w:rsidRPr="004E5045">
        <w:rPr>
          <w:bCs/>
          <w:color w:val="000000"/>
          <w:sz w:val="26"/>
          <w:szCs w:val="26"/>
        </w:rPr>
        <w:t xml:space="preserve"> parashikon “</w:t>
      </w:r>
      <w:r w:rsidR="00E06C92" w:rsidRPr="004E5045">
        <w:rPr>
          <w:bCs/>
          <w:color w:val="000000"/>
          <w:sz w:val="26"/>
          <w:szCs w:val="26"/>
        </w:rPr>
        <w:t>ripërtëritjen</w:t>
      </w:r>
      <w:r w:rsidR="00B57B59" w:rsidRPr="004E5045">
        <w:rPr>
          <w:bCs/>
          <w:color w:val="000000"/>
          <w:sz w:val="26"/>
          <w:szCs w:val="26"/>
        </w:rPr>
        <w:t xml:space="preserve">” e tij </w:t>
      </w:r>
      <w:r w:rsidR="0033721A" w:rsidRPr="004E5045">
        <w:rPr>
          <w:bCs/>
          <w:color w:val="000000"/>
          <w:sz w:val="26"/>
          <w:szCs w:val="26"/>
        </w:rPr>
        <w:t>n</w:t>
      </w:r>
      <w:r w:rsidR="00CA4E88" w:rsidRPr="004E5045">
        <w:rPr>
          <w:bCs/>
          <w:color w:val="000000"/>
          <w:sz w:val="26"/>
          <w:szCs w:val="26"/>
        </w:rPr>
        <w:t>ë</w:t>
      </w:r>
      <w:r w:rsidR="0033721A" w:rsidRPr="004E5045">
        <w:rPr>
          <w:bCs/>
          <w:color w:val="000000"/>
          <w:sz w:val="26"/>
          <w:szCs w:val="26"/>
        </w:rPr>
        <w:t xml:space="preserve"> </w:t>
      </w:r>
      <w:r w:rsidR="00E06C92" w:rsidRPr="004E5045">
        <w:rPr>
          <w:bCs/>
          <w:color w:val="000000"/>
          <w:sz w:val="26"/>
          <w:szCs w:val="26"/>
        </w:rPr>
        <w:t>Gjykatën</w:t>
      </w:r>
      <w:r w:rsidRPr="004E5045">
        <w:rPr>
          <w:bCs/>
          <w:color w:val="000000"/>
          <w:sz w:val="26"/>
          <w:szCs w:val="26"/>
        </w:rPr>
        <w:t xml:space="preserve"> e Shkallës së Parë të Juri</w:t>
      </w:r>
      <w:r w:rsidR="00B57B59" w:rsidRPr="004E5045">
        <w:rPr>
          <w:bCs/>
          <w:color w:val="000000"/>
          <w:sz w:val="26"/>
          <w:szCs w:val="26"/>
        </w:rPr>
        <w:t xml:space="preserve">diksionit të Përgjithshëm Lezhë/gjyqtarit </w:t>
      </w:r>
      <w:r w:rsidR="00E06C92" w:rsidRPr="004E5045">
        <w:rPr>
          <w:bCs/>
          <w:color w:val="000000"/>
          <w:sz w:val="26"/>
          <w:szCs w:val="26"/>
        </w:rPr>
        <w:t>për</w:t>
      </w:r>
      <w:r w:rsidR="00B57B59" w:rsidRPr="004E5045">
        <w:rPr>
          <w:bCs/>
          <w:color w:val="000000"/>
          <w:sz w:val="26"/>
          <w:szCs w:val="26"/>
        </w:rPr>
        <w:t xml:space="preserve"> hetimet paraprake </w:t>
      </w:r>
      <w:r w:rsidR="00E06C92" w:rsidRPr="004E5045">
        <w:rPr>
          <w:bCs/>
          <w:color w:val="000000"/>
          <w:sz w:val="26"/>
          <w:szCs w:val="26"/>
        </w:rPr>
        <w:t>pranë</w:t>
      </w:r>
      <w:r w:rsidR="00B57B59" w:rsidRPr="004E5045">
        <w:rPr>
          <w:bCs/>
          <w:color w:val="000000"/>
          <w:sz w:val="26"/>
          <w:szCs w:val="26"/>
        </w:rPr>
        <w:t xml:space="preserve"> asaj gjykate – </w:t>
      </w:r>
      <w:r w:rsidR="00CF7E4B">
        <w:rPr>
          <w:bCs/>
          <w:color w:val="000000"/>
          <w:sz w:val="26"/>
          <w:szCs w:val="26"/>
        </w:rPr>
        <w:t>p</w:t>
      </w:r>
      <w:r w:rsidR="00752CD2">
        <w:rPr>
          <w:bCs/>
          <w:color w:val="000000"/>
          <w:sz w:val="26"/>
          <w:szCs w:val="26"/>
        </w:rPr>
        <w:t>r</w:t>
      </w:r>
      <w:r w:rsidR="00CF7E4B">
        <w:rPr>
          <w:bCs/>
          <w:color w:val="000000"/>
          <w:sz w:val="26"/>
          <w:szCs w:val="26"/>
        </w:rPr>
        <w:t>e</w:t>
      </w:r>
      <w:r w:rsidR="00B57B59" w:rsidRPr="004E5045">
        <w:rPr>
          <w:bCs/>
          <w:color w:val="000000"/>
          <w:sz w:val="26"/>
          <w:szCs w:val="26"/>
        </w:rPr>
        <w:t>j nj</w:t>
      </w:r>
      <w:r w:rsidR="00CA4E88" w:rsidRPr="004E5045">
        <w:rPr>
          <w:bCs/>
          <w:color w:val="000000"/>
          <w:sz w:val="26"/>
          <w:szCs w:val="26"/>
        </w:rPr>
        <w:t>ë</w:t>
      </w:r>
      <w:r w:rsidR="00B57B59" w:rsidRPr="004E5045">
        <w:rPr>
          <w:bCs/>
          <w:color w:val="000000"/>
          <w:sz w:val="26"/>
          <w:szCs w:val="26"/>
        </w:rPr>
        <w:t xml:space="preserve"> kolegji/gjyqtari t</w:t>
      </w:r>
      <w:r w:rsidR="00CA4E88" w:rsidRPr="004E5045">
        <w:rPr>
          <w:bCs/>
          <w:color w:val="000000"/>
          <w:sz w:val="26"/>
          <w:szCs w:val="26"/>
        </w:rPr>
        <w:t>ë</w:t>
      </w:r>
      <w:r w:rsidR="00B57B59" w:rsidRPr="004E5045">
        <w:rPr>
          <w:bCs/>
          <w:color w:val="000000"/>
          <w:sz w:val="26"/>
          <w:szCs w:val="26"/>
        </w:rPr>
        <w:t xml:space="preserve"> </w:t>
      </w:r>
      <w:r w:rsidR="00E06C92" w:rsidRPr="004E5045">
        <w:rPr>
          <w:bCs/>
          <w:color w:val="000000"/>
          <w:sz w:val="26"/>
          <w:szCs w:val="26"/>
        </w:rPr>
        <w:t>ndryshëm</w:t>
      </w:r>
      <w:r w:rsidR="00B57B59" w:rsidRPr="004E5045">
        <w:rPr>
          <w:bCs/>
          <w:color w:val="000000"/>
          <w:sz w:val="26"/>
          <w:szCs w:val="26"/>
        </w:rPr>
        <w:t xml:space="preserve">  nga ai q</w:t>
      </w:r>
      <w:r w:rsidR="00CA4E88" w:rsidRPr="004E5045">
        <w:rPr>
          <w:bCs/>
          <w:color w:val="000000"/>
          <w:sz w:val="26"/>
          <w:szCs w:val="26"/>
        </w:rPr>
        <w:t>ë</w:t>
      </w:r>
      <w:r w:rsidR="00B57B59" w:rsidRPr="004E5045">
        <w:rPr>
          <w:bCs/>
          <w:color w:val="000000"/>
          <w:sz w:val="26"/>
          <w:szCs w:val="26"/>
        </w:rPr>
        <w:t xml:space="preserve"> fillimisht ka gjykuar </w:t>
      </w:r>
      <w:r w:rsidR="00E06C92" w:rsidRPr="004E5045">
        <w:rPr>
          <w:bCs/>
          <w:color w:val="000000"/>
          <w:sz w:val="26"/>
          <w:szCs w:val="26"/>
        </w:rPr>
        <w:t>çështjen</w:t>
      </w:r>
      <w:r w:rsidRPr="004E5045">
        <w:rPr>
          <w:bCs/>
          <w:color w:val="000000"/>
          <w:sz w:val="26"/>
          <w:szCs w:val="26"/>
        </w:rPr>
        <w:t xml:space="preserve"> (kjo e metë e procesit nuk mund të riparohet as </w:t>
      </w:r>
      <w:r w:rsidR="00CF7E4B">
        <w:rPr>
          <w:bCs/>
          <w:color w:val="000000"/>
          <w:sz w:val="26"/>
          <w:szCs w:val="26"/>
        </w:rPr>
        <w:t>në gjykatën e</w:t>
      </w:r>
      <w:r w:rsidRPr="004E5045">
        <w:rPr>
          <w:bCs/>
          <w:color w:val="000000"/>
          <w:sz w:val="26"/>
          <w:szCs w:val="26"/>
        </w:rPr>
        <w:t xml:space="preserve"> apelit, e cila nuk mund të disponojë mbi një vendim absolutisht të pavlefshëm). </w:t>
      </w:r>
      <w:r w:rsidR="00B57B59" w:rsidRPr="004E5045">
        <w:rPr>
          <w:bCs/>
          <w:color w:val="000000"/>
          <w:sz w:val="26"/>
          <w:szCs w:val="26"/>
        </w:rPr>
        <w:t xml:space="preserve"> </w:t>
      </w:r>
    </w:p>
    <w:p w14:paraId="5D1187D8" w14:textId="5AAB119E" w:rsidR="00793FBC" w:rsidRPr="004E5045" w:rsidRDefault="00793FBC" w:rsidP="00AD32F0">
      <w:pPr>
        <w:pStyle w:val="ListParagraph"/>
        <w:numPr>
          <w:ilvl w:val="0"/>
          <w:numId w:val="2"/>
        </w:numPr>
        <w:tabs>
          <w:tab w:val="left" w:pos="9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Cs/>
          <w:sz w:val="26"/>
          <w:szCs w:val="26"/>
        </w:rPr>
      </w:pPr>
      <w:r w:rsidRPr="004E5045">
        <w:rPr>
          <w:bCs/>
          <w:color w:val="000000"/>
          <w:sz w:val="26"/>
          <w:szCs w:val="26"/>
        </w:rPr>
        <w:t xml:space="preserve">Gjykata në rishqyrtimin e çështjes duhet të kujdeset që të realizojë njoftimin e </w:t>
      </w:r>
      <w:r w:rsidR="00CF7E4B">
        <w:rPr>
          <w:bCs/>
          <w:color w:val="000000"/>
          <w:sz w:val="26"/>
          <w:szCs w:val="26"/>
        </w:rPr>
        <w:t xml:space="preserve">të </w:t>
      </w:r>
      <w:r w:rsidR="00B57B59" w:rsidRPr="004E5045">
        <w:rPr>
          <w:bCs/>
          <w:color w:val="000000"/>
          <w:sz w:val="26"/>
          <w:szCs w:val="26"/>
        </w:rPr>
        <w:t>kall</w:t>
      </w:r>
      <w:r w:rsidR="00CF7E4B">
        <w:rPr>
          <w:bCs/>
          <w:color w:val="000000"/>
          <w:sz w:val="26"/>
          <w:szCs w:val="26"/>
        </w:rPr>
        <w:t>ë</w:t>
      </w:r>
      <w:r w:rsidR="00B57B59" w:rsidRPr="004E5045">
        <w:rPr>
          <w:bCs/>
          <w:color w:val="000000"/>
          <w:sz w:val="26"/>
          <w:szCs w:val="26"/>
        </w:rPr>
        <w:t>zuarve/</w:t>
      </w:r>
      <w:r w:rsidRPr="004E5045">
        <w:rPr>
          <w:bCs/>
          <w:color w:val="000000"/>
          <w:sz w:val="26"/>
          <w:szCs w:val="26"/>
        </w:rPr>
        <w:t xml:space="preserve">shtetasve Marash </w:t>
      </w:r>
      <w:r w:rsidR="004E5045">
        <w:rPr>
          <w:bCs/>
          <w:color w:val="000000"/>
          <w:sz w:val="26"/>
          <w:szCs w:val="26"/>
        </w:rPr>
        <w:t>Rahishta</w:t>
      </w:r>
      <w:r w:rsidRPr="004E5045">
        <w:rPr>
          <w:bCs/>
          <w:color w:val="000000"/>
          <w:sz w:val="26"/>
          <w:szCs w:val="26"/>
        </w:rPr>
        <w:t xml:space="preserve">, </w:t>
      </w:r>
      <w:r w:rsidRPr="004E5045">
        <w:rPr>
          <w:color w:val="000000"/>
          <w:sz w:val="26"/>
          <w:szCs w:val="26"/>
          <w:lang w:eastAsia="sq-AL"/>
        </w:rPr>
        <w:t>Kol Mrishaj, Sokol Plepi, Ndue Plepi, Ded Rahishtja, Bib Vatnikaj dhe Ded Vatnikaj</w:t>
      </w:r>
      <w:r w:rsidRPr="004E5045">
        <w:rPr>
          <w:bCs/>
          <w:color w:val="000000"/>
          <w:sz w:val="26"/>
          <w:szCs w:val="26"/>
        </w:rPr>
        <w:t>.</w:t>
      </w:r>
    </w:p>
    <w:p w14:paraId="3E56A12D" w14:textId="26F5EF52" w:rsidR="00FC1994" w:rsidRPr="004E5045" w:rsidRDefault="00C51C10" w:rsidP="00490F2D">
      <w:pPr>
        <w:pStyle w:val="ListParagraph"/>
        <w:numPr>
          <w:ilvl w:val="0"/>
          <w:numId w:val="2"/>
        </w:numPr>
        <w:tabs>
          <w:tab w:val="left" w:pos="900"/>
          <w:tab w:val="left" w:pos="990"/>
        </w:tabs>
        <w:ind w:left="0" w:firstLine="360"/>
        <w:jc w:val="both"/>
        <w:rPr>
          <w:sz w:val="26"/>
          <w:szCs w:val="26"/>
        </w:rPr>
      </w:pPr>
      <w:r w:rsidRPr="004E5045">
        <w:rPr>
          <w:sz w:val="26"/>
          <w:szCs w:val="26"/>
        </w:rPr>
        <w:t xml:space="preserve">Përfundimisht Kolegji  </w:t>
      </w:r>
      <w:r w:rsidRPr="004E5045">
        <w:rPr>
          <w:sz w:val="26"/>
          <w:szCs w:val="26"/>
          <w:shd w:val="clear" w:color="auto" w:fill="FFFFFF"/>
        </w:rPr>
        <w:t xml:space="preserve">në referim të </w:t>
      </w:r>
      <w:r w:rsidRPr="004E5045">
        <w:rPr>
          <w:sz w:val="26"/>
          <w:szCs w:val="26"/>
        </w:rPr>
        <w:t>nenit 441, pika 1, shkronja “</w:t>
      </w:r>
      <w:r w:rsidR="002C0858" w:rsidRPr="004E5045">
        <w:rPr>
          <w:sz w:val="26"/>
          <w:szCs w:val="26"/>
        </w:rPr>
        <w:t>ç</w:t>
      </w:r>
      <w:r w:rsidR="00B57B59" w:rsidRPr="004E5045">
        <w:rPr>
          <w:sz w:val="26"/>
          <w:szCs w:val="26"/>
        </w:rPr>
        <w:t>”, të KPP konsideron</w:t>
      </w:r>
      <w:r w:rsidRPr="004E5045">
        <w:rPr>
          <w:sz w:val="26"/>
          <w:szCs w:val="26"/>
        </w:rPr>
        <w:t xml:space="preserve"> se </w:t>
      </w:r>
      <w:r w:rsidRPr="004E5045">
        <w:rPr>
          <w:sz w:val="26"/>
          <w:szCs w:val="26"/>
          <w:shd w:val="clear" w:color="auto" w:fill="FFFFFF"/>
        </w:rPr>
        <w:t xml:space="preserve">duhet disponuar për prishjen e vendimit të Gjykatës së Apelit </w:t>
      </w:r>
      <w:r w:rsidR="002C0858" w:rsidRPr="004E5045">
        <w:rPr>
          <w:sz w:val="26"/>
          <w:szCs w:val="26"/>
          <w:shd w:val="clear" w:color="auto" w:fill="FFFFFF"/>
        </w:rPr>
        <w:t>Shkod</w:t>
      </w:r>
      <w:r w:rsidR="00213550" w:rsidRPr="004E5045">
        <w:rPr>
          <w:sz w:val="26"/>
          <w:szCs w:val="26"/>
          <w:shd w:val="clear" w:color="auto" w:fill="FFFFFF"/>
        </w:rPr>
        <w:t>ë</w:t>
      </w:r>
      <w:r w:rsidR="002C0858" w:rsidRPr="004E5045">
        <w:rPr>
          <w:sz w:val="26"/>
          <w:szCs w:val="26"/>
          <w:shd w:val="clear" w:color="auto" w:fill="FFFFFF"/>
        </w:rPr>
        <w:t xml:space="preserve">r dhe </w:t>
      </w:r>
      <w:r w:rsidR="00CF7E4B">
        <w:rPr>
          <w:sz w:val="26"/>
          <w:szCs w:val="26"/>
          <w:shd w:val="clear" w:color="auto" w:fill="FFFFFF"/>
        </w:rPr>
        <w:t>të</w:t>
      </w:r>
      <w:r w:rsidR="0033721A" w:rsidRPr="004E5045">
        <w:rPr>
          <w:sz w:val="26"/>
          <w:szCs w:val="26"/>
          <w:shd w:val="clear" w:color="auto" w:fill="FFFFFF"/>
        </w:rPr>
        <w:t xml:space="preserve"> vendimit</w:t>
      </w:r>
      <w:r w:rsidR="002C0858" w:rsidRPr="004E5045">
        <w:rPr>
          <w:sz w:val="26"/>
          <w:szCs w:val="26"/>
          <w:shd w:val="clear" w:color="auto" w:fill="FFFFFF"/>
        </w:rPr>
        <w:t xml:space="preserve"> </w:t>
      </w:r>
      <w:r w:rsidR="0033721A" w:rsidRPr="004E5045">
        <w:rPr>
          <w:sz w:val="26"/>
          <w:szCs w:val="26"/>
          <w:shd w:val="clear" w:color="auto" w:fill="FFFFFF"/>
        </w:rPr>
        <w:t>t</w:t>
      </w:r>
      <w:r w:rsidR="00CF7E4B">
        <w:rPr>
          <w:sz w:val="26"/>
          <w:szCs w:val="26"/>
          <w:shd w:val="clear" w:color="auto" w:fill="FFFFFF"/>
        </w:rPr>
        <w:t>ë</w:t>
      </w:r>
      <w:r w:rsidR="002C0858" w:rsidRPr="004E5045">
        <w:rPr>
          <w:sz w:val="26"/>
          <w:szCs w:val="26"/>
          <w:shd w:val="clear" w:color="auto" w:fill="FFFFFF"/>
        </w:rPr>
        <w:t xml:space="preserve"> Gjykat</w:t>
      </w:r>
      <w:r w:rsidR="00213550" w:rsidRPr="004E5045">
        <w:rPr>
          <w:sz w:val="26"/>
          <w:szCs w:val="26"/>
          <w:shd w:val="clear" w:color="auto" w:fill="FFFFFF"/>
        </w:rPr>
        <w:t>ë</w:t>
      </w:r>
      <w:r w:rsidR="002C0858" w:rsidRPr="004E5045">
        <w:rPr>
          <w:sz w:val="26"/>
          <w:szCs w:val="26"/>
          <w:shd w:val="clear" w:color="auto" w:fill="FFFFFF"/>
        </w:rPr>
        <w:t>s s</w:t>
      </w:r>
      <w:r w:rsidR="00213550" w:rsidRPr="004E5045">
        <w:rPr>
          <w:sz w:val="26"/>
          <w:szCs w:val="26"/>
          <w:shd w:val="clear" w:color="auto" w:fill="FFFFFF"/>
        </w:rPr>
        <w:t>ë</w:t>
      </w:r>
      <w:r w:rsidR="002C0858" w:rsidRPr="004E5045">
        <w:rPr>
          <w:sz w:val="26"/>
          <w:szCs w:val="26"/>
          <w:shd w:val="clear" w:color="auto" w:fill="FFFFFF"/>
        </w:rPr>
        <w:t xml:space="preserve"> Rrethit Gjyq</w:t>
      </w:r>
      <w:r w:rsidR="00213550" w:rsidRPr="004E5045">
        <w:rPr>
          <w:sz w:val="26"/>
          <w:szCs w:val="26"/>
          <w:shd w:val="clear" w:color="auto" w:fill="FFFFFF"/>
        </w:rPr>
        <w:t>ë</w:t>
      </w:r>
      <w:r w:rsidR="002C0858" w:rsidRPr="004E5045">
        <w:rPr>
          <w:sz w:val="26"/>
          <w:szCs w:val="26"/>
          <w:shd w:val="clear" w:color="auto" w:fill="FFFFFF"/>
        </w:rPr>
        <w:t>sor Lezh</w:t>
      </w:r>
      <w:r w:rsidR="00213550" w:rsidRPr="004E5045">
        <w:rPr>
          <w:sz w:val="26"/>
          <w:szCs w:val="26"/>
          <w:shd w:val="clear" w:color="auto" w:fill="FFFFFF"/>
        </w:rPr>
        <w:t>ë</w:t>
      </w:r>
      <w:r w:rsidRPr="004E5045">
        <w:rPr>
          <w:sz w:val="26"/>
          <w:szCs w:val="26"/>
          <w:shd w:val="clear" w:color="auto" w:fill="FFFFFF"/>
        </w:rPr>
        <w:t xml:space="preserve"> dhe dërgimin e çështjes për ri</w:t>
      </w:r>
      <w:r w:rsidR="002C0858" w:rsidRPr="004E5045">
        <w:rPr>
          <w:sz w:val="26"/>
          <w:szCs w:val="26"/>
          <w:shd w:val="clear" w:color="auto" w:fill="FFFFFF"/>
        </w:rPr>
        <w:t xml:space="preserve">gjykim </w:t>
      </w:r>
      <w:r w:rsidR="00E212E6" w:rsidRPr="004E5045">
        <w:rPr>
          <w:sz w:val="26"/>
          <w:szCs w:val="26"/>
          <w:shd w:val="clear" w:color="auto" w:fill="FFFFFF"/>
        </w:rPr>
        <w:t>pran</w:t>
      </w:r>
      <w:r w:rsidR="00213550" w:rsidRPr="004E5045">
        <w:rPr>
          <w:sz w:val="26"/>
          <w:szCs w:val="26"/>
          <w:shd w:val="clear" w:color="auto" w:fill="FFFFFF"/>
        </w:rPr>
        <w:t>ë</w:t>
      </w:r>
      <w:r w:rsidR="00E212E6" w:rsidRPr="004E5045">
        <w:rPr>
          <w:sz w:val="26"/>
          <w:szCs w:val="26"/>
          <w:shd w:val="clear" w:color="auto" w:fill="FFFFFF"/>
        </w:rPr>
        <w:t xml:space="preserve"> Gjykat</w:t>
      </w:r>
      <w:r w:rsidR="00213550" w:rsidRPr="004E5045">
        <w:rPr>
          <w:sz w:val="26"/>
          <w:szCs w:val="26"/>
          <w:shd w:val="clear" w:color="auto" w:fill="FFFFFF"/>
        </w:rPr>
        <w:t>ë</w:t>
      </w:r>
      <w:r w:rsidR="00E212E6" w:rsidRPr="004E5045">
        <w:rPr>
          <w:sz w:val="26"/>
          <w:szCs w:val="26"/>
          <w:shd w:val="clear" w:color="auto" w:fill="FFFFFF"/>
        </w:rPr>
        <w:t>s s</w:t>
      </w:r>
      <w:r w:rsidR="00213550" w:rsidRPr="004E5045">
        <w:rPr>
          <w:sz w:val="26"/>
          <w:szCs w:val="26"/>
          <w:shd w:val="clear" w:color="auto" w:fill="FFFFFF"/>
        </w:rPr>
        <w:t>ë</w:t>
      </w:r>
      <w:r w:rsidR="00E212E6" w:rsidRPr="004E5045">
        <w:rPr>
          <w:sz w:val="26"/>
          <w:szCs w:val="26"/>
          <w:shd w:val="clear" w:color="auto" w:fill="FFFFFF"/>
        </w:rPr>
        <w:t xml:space="preserve"> Shkall</w:t>
      </w:r>
      <w:r w:rsidR="00213550" w:rsidRPr="004E5045">
        <w:rPr>
          <w:sz w:val="26"/>
          <w:szCs w:val="26"/>
          <w:shd w:val="clear" w:color="auto" w:fill="FFFFFF"/>
        </w:rPr>
        <w:t>ë</w:t>
      </w:r>
      <w:r w:rsidR="00E212E6" w:rsidRPr="004E5045">
        <w:rPr>
          <w:sz w:val="26"/>
          <w:szCs w:val="26"/>
          <w:shd w:val="clear" w:color="auto" w:fill="FFFFFF"/>
        </w:rPr>
        <w:t>s s</w:t>
      </w:r>
      <w:r w:rsidR="00213550" w:rsidRPr="004E5045">
        <w:rPr>
          <w:sz w:val="26"/>
          <w:szCs w:val="26"/>
          <w:shd w:val="clear" w:color="auto" w:fill="FFFFFF"/>
        </w:rPr>
        <w:t>ë</w:t>
      </w:r>
      <w:r w:rsidR="00E212E6" w:rsidRPr="004E5045">
        <w:rPr>
          <w:sz w:val="26"/>
          <w:szCs w:val="26"/>
          <w:shd w:val="clear" w:color="auto" w:fill="FFFFFF"/>
        </w:rPr>
        <w:t xml:space="preserve"> Par</w:t>
      </w:r>
      <w:r w:rsidR="00213550" w:rsidRPr="004E5045">
        <w:rPr>
          <w:sz w:val="26"/>
          <w:szCs w:val="26"/>
          <w:shd w:val="clear" w:color="auto" w:fill="FFFFFF"/>
        </w:rPr>
        <w:t>ë</w:t>
      </w:r>
      <w:r w:rsidR="00E212E6" w:rsidRPr="004E5045">
        <w:rPr>
          <w:sz w:val="26"/>
          <w:szCs w:val="26"/>
          <w:shd w:val="clear" w:color="auto" w:fill="FFFFFF"/>
        </w:rPr>
        <w:t xml:space="preserve"> t</w:t>
      </w:r>
      <w:r w:rsidR="00213550" w:rsidRPr="004E5045">
        <w:rPr>
          <w:sz w:val="26"/>
          <w:szCs w:val="26"/>
          <w:shd w:val="clear" w:color="auto" w:fill="FFFFFF"/>
        </w:rPr>
        <w:t>ë</w:t>
      </w:r>
      <w:r w:rsidR="00E212E6" w:rsidRPr="004E5045">
        <w:rPr>
          <w:sz w:val="26"/>
          <w:szCs w:val="26"/>
          <w:shd w:val="clear" w:color="auto" w:fill="FFFFFF"/>
        </w:rPr>
        <w:t xml:space="preserve"> Juridiksionit t</w:t>
      </w:r>
      <w:r w:rsidR="00213550" w:rsidRPr="004E5045">
        <w:rPr>
          <w:sz w:val="26"/>
          <w:szCs w:val="26"/>
          <w:shd w:val="clear" w:color="auto" w:fill="FFFFFF"/>
        </w:rPr>
        <w:t>ë</w:t>
      </w:r>
      <w:r w:rsidR="00E212E6" w:rsidRPr="004E5045">
        <w:rPr>
          <w:sz w:val="26"/>
          <w:szCs w:val="26"/>
          <w:shd w:val="clear" w:color="auto" w:fill="FFFFFF"/>
        </w:rPr>
        <w:t xml:space="preserve"> P</w:t>
      </w:r>
      <w:r w:rsidR="00213550" w:rsidRPr="004E5045">
        <w:rPr>
          <w:sz w:val="26"/>
          <w:szCs w:val="26"/>
          <w:shd w:val="clear" w:color="auto" w:fill="FFFFFF"/>
        </w:rPr>
        <w:t>ë</w:t>
      </w:r>
      <w:r w:rsidR="00E212E6" w:rsidRPr="004E5045">
        <w:rPr>
          <w:sz w:val="26"/>
          <w:szCs w:val="26"/>
          <w:shd w:val="clear" w:color="auto" w:fill="FFFFFF"/>
        </w:rPr>
        <w:t>rgjithsh</w:t>
      </w:r>
      <w:r w:rsidR="00213550" w:rsidRPr="004E5045">
        <w:rPr>
          <w:sz w:val="26"/>
          <w:szCs w:val="26"/>
          <w:shd w:val="clear" w:color="auto" w:fill="FFFFFF"/>
        </w:rPr>
        <w:t>ë</w:t>
      </w:r>
      <w:r w:rsidR="0033721A" w:rsidRPr="004E5045">
        <w:rPr>
          <w:sz w:val="26"/>
          <w:szCs w:val="26"/>
          <w:shd w:val="clear" w:color="auto" w:fill="FFFFFF"/>
        </w:rPr>
        <w:t xml:space="preserve">m </w:t>
      </w:r>
      <w:r w:rsidR="00CF7E4B">
        <w:rPr>
          <w:sz w:val="26"/>
          <w:szCs w:val="26"/>
          <w:shd w:val="clear" w:color="auto" w:fill="FFFFFF"/>
        </w:rPr>
        <w:t>Lezhë</w:t>
      </w:r>
      <w:r w:rsidR="00E212E6" w:rsidRPr="004E5045">
        <w:rPr>
          <w:sz w:val="26"/>
          <w:szCs w:val="26"/>
          <w:shd w:val="clear" w:color="auto" w:fill="FFFFFF"/>
        </w:rPr>
        <w:t xml:space="preserve"> me tjet</w:t>
      </w:r>
      <w:r w:rsidR="00213550" w:rsidRPr="004E5045">
        <w:rPr>
          <w:sz w:val="26"/>
          <w:szCs w:val="26"/>
          <w:shd w:val="clear" w:color="auto" w:fill="FFFFFF"/>
        </w:rPr>
        <w:t>ë</w:t>
      </w:r>
      <w:r w:rsidR="0033721A" w:rsidRPr="004E5045">
        <w:rPr>
          <w:sz w:val="26"/>
          <w:szCs w:val="26"/>
          <w:shd w:val="clear" w:color="auto" w:fill="FFFFFF"/>
        </w:rPr>
        <w:t xml:space="preserve">r </w:t>
      </w:r>
      <w:r w:rsidR="00E06C92" w:rsidRPr="004E5045">
        <w:rPr>
          <w:sz w:val="26"/>
          <w:szCs w:val="26"/>
          <w:shd w:val="clear" w:color="auto" w:fill="FFFFFF"/>
        </w:rPr>
        <w:t>përbërje</w:t>
      </w:r>
      <w:r w:rsidR="0033721A" w:rsidRPr="004E5045">
        <w:rPr>
          <w:sz w:val="26"/>
          <w:szCs w:val="26"/>
          <w:shd w:val="clear" w:color="auto" w:fill="FFFFFF"/>
        </w:rPr>
        <w:t>,</w:t>
      </w:r>
      <w:r w:rsidRPr="004E5045">
        <w:rPr>
          <w:sz w:val="26"/>
          <w:szCs w:val="26"/>
          <w:shd w:val="clear" w:color="auto" w:fill="FFFFFF"/>
        </w:rPr>
        <w:t xml:space="preserve"> në mënyrë që në rigjykimin e kësaj çështje në fakt të marr</w:t>
      </w:r>
      <w:r w:rsidR="00E212E6" w:rsidRPr="004E5045">
        <w:rPr>
          <w:sz w:val="26"/>
          <w:szCs w:val="26"/>
          <w:shd w:val="clear" w:color="auto" w:fill="FFFFFF"/>
        </w:rPr>
        <w:t>in</w:t>
      </w:r>
      <w:r w:rsidRPr="004E5045">
        <w:rPr>
          <w:sz w:val="26"/>
          <w:szCs w:val="26"/>
          <w:shd w:val="clear" w:color="auto" w:fill="FFFFFF"/>
        </w:rPr>
        <w:t xml:space="preserve"> pjesë </w:t>
      </w:r>
      <w:r w:rsidR="00E212E6" w:rsidRPr="004E5045">
        <w:rPr>
          <w:sz w:val="26"/>
          <w:szCs w:val="26"/>
          <w:shd w:val="clear" w:color="auto" w:fill="FFFFFF"/>
        </w:rPr>
        <w:t>t</w:t>
      </w:r>
      <w:r w:rsidR="00213550" w:rsidRPr="004E5045">
        <w:rPr>
          <w:sz w:val="26"/>
          <w:szCs w:val="26"/>
          <w:shd w:val="clear" w:color="auto" w:fill="FFFFFF"/>
        </w:rPr>
        <w:t>ë</w:t>
      </w:r>
      <w:r w:rsidR="0033721A" w:rsidRPr="004E5045">
        <w:rPr>
          <w:sz w:val="26"/>
          <w:szCs w:val="26"/>
          <w:shd w:val="clear" w:color="auto" w:fill="FFFFFF"/>
        </w:rPr>
        <w:t xml:space="preserve"> </w:t>
      </w:r>
      <w:r w:rsidR="00E06C92" w:rsidRPr="004E5045">
        <w:rPr>
          <w:sz w:val="26"/>
          <w:szCs w:val="26"/>
          <w:shd w:val="clear" w:color="auto" w:fill="FFFFFF"/>
        </w:rPr>
        <w:t>gjithë</w:t>
      </w:r>
      <w:r w:rsidR="00490F2D" w:rsidRPr="004E5045">
        <w:rPr>
          <w:sz w:val="26"/>
          <w:szCs w:val="26"/>
          <w:shd w:val="clear" w:color="auto" w:fill="FFFFFF"/>
        </w:rPr>
        <w:t xml:space="preserve"> shtetasit e </w:t>
      </w:r>
      <w:r w:rsidR="00E06C92" w:rsidRPr="004E5045">
        <w:rPr>
          <w:sz w:val="26"/>
          <w:szCs w:val="26"/>
          <w:shd w:val="clear" w:color="auto" w:fill="FFFFFF"/>
        </w:rPr>
        <w:t>sipërpërmendur</w:t>
      </w:r>
      <w:r w:rsidR="00FC1994" w:rsidRPr="004E5045">
        <w:rPr>
          <w:sz w:val="26"/>
          <w:szCs w:val="26"/>
        </w:rPr>
        <w:t>.</w:t>
      </w:r>
    </w:p>
    <w:p w14:paraId="1C72229A" w14:textId="77777777" w:rsidR="00FC1994" w:rsidRPr="004E5045" w:rsidRDefault="00FC1994" w:rsidP="00FC1994">
      <w:pPr>
        <w:ind w:left="360"/>
        <w:jc w:val="both"/>
        <w:rPr>
          <w:rFonts w:eastAsia="MS Mincho"/>
          <w:sz w:val="26"/>
          <w:szCs w:val="26"/>
          <w:shd w:val="clear" w:color="auto" w:fill="FFFFFF"/>
        </w:rPr>
      </w:pPr>
    </w:p>
    <w:p w14:paraId="61A62CF5" w14:textId="77777777" w:rsidR="00FC1994" w:rsidRPr="004E5045" w:rsidRDefault="00FC1994" w:rsidP="00FC1994">
      <w:pPr>
        <w:pStyle w:val="BodyText"/>
        <w:spacing w:after="0"/>
        <w:jc w:val="center"/>
        <w:rPr>
          <w:b/>
          <w:sz w:val="26"/>
          <w:szCs w:val="26"/>
        </w:rPr>
      </w:pPr>
      <w:r w:rsidRPr="004E5045">
        <w:rPr>
          <w:b/>
          <w:sz w:val="26"/>
          <w:szCs w:val="26"/>
        </w:rPr>
        <w:t>PËR KËTO ARSYE</w:t>
      </w:r>
    </w:p>
    <w:p w14:paraId="3F17A9FE" w14:textId="77777777" w:rsidR="00FC1994" w:rsidRPr="004E5045" w:rsidRDefault="00FC1994" w:rsidP="00FC1994">
      <w:pPr>
        <w:pStyle w:val="BodyText"/>
        <w:spacing w:after="0"/>
        <w:jc w:val="center"/>
        <w:rPr>
          <w:b/>
          <w:sz w:val="26"/>
          <w:szCs w:val="26"/>
        </w:rPr>
      </w:pPr>
    </w:p>
    <w:p w14:paraId="09E139D6" w14:textId="1974D05D" w:rsidR="00FC1994" w:rsidRPr="004E5045" w:rsidRDefault="00FC1994" w:rsidP="00FC1994">
      <w:pPr>
        <w:jc w:val="center"/>
        <w:rPr>
          <w:sz w:val="26"/>
          <w:szCs w:val="26"/>
        </w:rPr>
      </w:pPr>
      <w:r w:rsidRPr="004E5045">
        <w:rPr>
          <w:sz w:val="26"/>
          <w:szCs w:val="26"/>
        </w:rPr>
        <w:t>Kolegji Penal i Gjykatës së Lartë, bazuar në nenin 441, paragrafi 1, shkronja “</w:t>
      </w:r>
      <w:r w:rsidR="00490F2D" w:rsidRPr="004E5045">
        <w:rPr>
          <w:sz w:val="26"/>
          <w:szCs w:val="26"/>
        </w:rPr>
        <w:t>ç</w:t>
      </w:r>
      <w:r w:rsidRPr="004E5045">
        <w:rPr>
          <w:sz w:val="26"/>
          <w:szCs w:val="26"/>
        </w:rPr>
        <w:t>” të Kodit të Procedurës Penale,</w:t>
      </w:r>
    </w:p>
    <w:p w14:paraId="207481F0" w14:textId="77777777" w:rsidR="00FC1994" w:rsidRPr="004E5045" w:rsidRDefault="00FC1994" w:rsidP="00FC1994">
      <w:pPr>
        <w:jc w:val="center"/>
        <w:rPr>
          <w:sz w:val="26"/>
          <w:szCs w:val="26"/>
        </w:rPr>
      </w:pPr>
    </w:p>
    <w:p w14:paraId="30A99AB2" w14:textId="77777777" w:rsidR="00FC1994" w:rsidRPr="004E5045" w:rsidRDefault="00FC1994" w:rsidP="00FC1994">
      <w:pPr>
        <w:pStyle w:val="Heading2"/>
        <w:spacing w:before="0"/>
        <w:jc w:val="center"/>
        <w:rPr>
          <w:rFonts w:ascii="Times New Roman" w:hAnsi="Times New Roman" w:cs="Times New Roman"/>
          <w:iCs/>
          <w:color w:val="auto"/>
        </w:rPr>
      </w:pPr>
      <w:r w:rsidRPr="004E5045">
        <w:rPr>
          <w:rFonts w:ascii="Times New Roman" w:hAnsi="Times New Roman" w:cs="Times New Roman"/>
          <w:iCs/>
          <w:color w:val="auto"/>
        </w:rPr>
        <w:t>V E N D O S I</w:t>
      </w:r>
    </w:p>
    <w:p w14:paraId="75A07594" w14:textId="77777777" w:rsidR="00FC1994" w:rsidRPr="004E5045" w:rsidRDefault="00FC1994" w:rsidP="00FC1994">
      <w:pPr>
        <w:rPr>
          <w:sz w:val="26"/>
          <w:szCs w:val="26"/>
        </w:rPr>
      </w:pPr>
    </w:p>
    <w:p w14:paraId="22BB2146" w14:textId="18817246" w:rsidR="006A4815" w:rsidRPr="004E5045" w:rsidRDefault="00490F2D" w:rsidP="0089745D">
      <w:pPr>
        <w:jc w:val="both"/>
        <w:rPr>
          <w:rFonts w:eastAsia="Arial Unicode MS"/>
          <w:sz w:val="26"/>
          <w:szCs w:val="26"/>
        </w:rPr>
      </w:pPr>
      <w:r w:rsidRPr="004E5045">
        <w:rPr>
          <w:color w:val="000000"/>
          <w:sz w:val="26"/>
          <w:szCs w:val="26"/>
        </w:rPr>
        <w:t>Prishjen e vendimit nr.100</w:t>
      </w:r>
      <w:r w:rsidRPr="004E5045">
        <w:rPr>
          <w:rFonts w:eastAsia="Calibri"/>
          <w:sz w:val="26"/>
          <w:szCs w:val="26"/>
        </w:rPr>
        <w:t>, datë 04.05.2022</w:t>
      </w:r>
      <w:r w:rsidR="00B57B59" w:rsidRPr="004E5045">
        <w:rPr>
          <w:rFonts w:eastAsia="Calibri"/>
          <w:sz w:val="26"/>
          <w:szCs w:val="26"/>
        </w:rPr>
        <w:t>,</w:t>
      </w:r>
      <w:r w:rsidRPr="004E5045">
        <w:rPr>
          <w:rFonts w:eastAsia="Calibri"/>
          <w:sz w:val="26"/>
          <w:szCs w:val="26"/>
        </w:rPr>
        <w:t xml:space="preserve"> të Gjykatës së Apelit Shkodër dhe </w:t>
      </w:r>
      <w:r w:rsidR="0033721A" w:rsidRPr="004E5045">
        <w:rPr>
          <w:rFonts w:eastAsia="Calibri"/>
          <w:sz w:val="26"/>
          <w:szCs w:val="26"/>
        </w:rPr>
        <w:t>t</w:t>
      </w:r>
      <w:r w:rsidR="00CA4E88" w:rsidRPr="004E5045">
        <w:rPr>
          <w:rFonts w:eastAsia="Calibri"/>
          <w:sz w:val="26"/>
          <w:szCs w:val="26"/>
        </w:rPr>
        <w:t>ë</w:t>
      </w:r>
      <w:r w:rsidR="0033721A" w:rsidRPr="004E5045">
        <w:rPr>
          <w:rFonts w:eastAsia="Calibri"/>
          <w:sz w:val="26"/>
          <w:szCs w:val="26"/>
        </w:rPr>
        <w:t xml:space="preserve"> </w:t>
      </w:r>
      <w:r w:rsidRPr="004E5045">
        <w:rPr>
          <w:rFonts w:eastAsia="Calibri"/>
          <w:sz w:val="26"/>
          <w:szCs w:val="26"/>
        </w:rPr>
        <w:t>vendimit nr.424</w:t>
      </w:r>
      <w:r w:rsidRPr="004E5045">
        <w:rPr>
          <w:color w:val="000000"/>
          <w:sz w:val="26"/>
          <w:szCs w:val="26"/>
        </w:rPr>
        <w:t>, datë 24.06.2021</w:t>
      </w:r>
      <w:r w:rsidR="0033721A" w:rsidRPr="004E5045">
        <w:rPr>
          <w:color w:val="000000"/>
          <w:sz w:val="26"/>
          <w:szCs w:val="26"/>
        </w:rPr>
        <w:t>,</w:t>
      </w:r>
      <w:r w:rsidRPr="004E5045">
        <w:rPr>
          <w:color w:val="000000"/>
          <w:sz w:val="26"/>
          <w:szCs w:val="26"/>
        </w:rPr>
        <w:t xml:space="preserve"> të Gjykatës së Rrethit Gjyqësor Lezhë dhe dërgimin e çështjes për rigjykim në Gjykatën e Shkallës së Parë të Juridiksionit të Pë</w:t>
      </w:r>
      <w:r w:rsidR="0033721A" w:rsidRPr="004E5045">
        <w:rPr>
          <w:color w:val="000000"/>
          <w:sz w:val="26"/>
          <w:szCs w:val="26"/>
        </w:rPr>
        <w:t>rgjithshëm Lezhë, me tjetër kolegj</w:t>
      </w:r>
      <w:r w:rsidRPr="004E5045">
        <w:rPr>
          <w:color w:val="000000"/>
          <w:sz w:val="26"/>
          <w:szCs w:val="26"/>
        </w:rPr>
        <w:t xml:space="preserve"> gjykues</w:t>
      </w:r>
      <w:r w:rsidR="00FC1994" w:rsidRPr="004E5045">
        <w:rPr>
          <w:rFonts w:eastAsia="Arial Unicode MS"/>
          <w:sz w:val="26"/>
          <w:szCs w:val="26"/>
        </w:rPr>
        <w:t>.</w:t>
      </w:r>
    </w:p>
    <w:p w14:paraId="7FF84042" w14:textId="77777777" w:rsidR="006A4815" w:rsidRPr="004E5045" w:rsidRDefault="006A4815" w:rsidP="00B33277">
      <w:pPr>
        <w:jc w:val="both"/>
        <w:rPr>
          <w:sz w:val="26"/>
          <w:szCs w:val="26"/>
        </w:rPr>
      </w:pPr>
    </w:p>
    <w:p w14:paraId="71C62F44" w14:textId="5F012EA8" w:rsidR="006A4815" w:rsidRPr="004E5045" w:rsidRDefault="006A4815" w:rsidP="00B33277">
      <w:pPr>
        <w:jc w:val="right"/>
        <w:rPr>
          <w:sz w:val="26"/>
          <w:szCs w:val="26"/>
        </w:rPr>
      </w:pPr>
      <w:r w:rsidRPr="004E5045">
        <w:rPr>
          <w:sz w:val="26"/>
          <w:szCs w:val="26"/>
        </w:rPr>
        <w:t xml:space="preserve">Tiranë, më </w:t>
      </w:r>
      <w:r w:rsidR="00FC1994" w:rsidRPr="004E5045">
        <w:rPr>
          <w:sz w:val="26"/>
          <w:szCs w:val="26"/>
        </w:rPr>
        <w:t>0</w:t>
      </w:r>
      <w:r w:rsidR="00352446" w:rsidRPr="004E5045">
        <w:rPr>
          <w:sz w:val="26"/>
          <w:szCs w:val="26"/>
        </w:rPr>
        <w:t>1</w:t>
      </w:r>
      <w:r w:rsidR="00FC1994" w:rsidRPr="004E5045">
        <w:rPr>
          <w:sz w:val="26"/>
          <w:szCs w:val="26"/>
        </w:rPr>
        <w:t>.0</w:t>
      </w:r>
      <w:r w:rsidR="00352446" w:rsidRPr="004E5045">
        <w:rPr>
          <w:sz w:val="26"/>
          <w:szCs w:val="26"/>
        </w:rPr>
        <w:t>7</w:t>
      </w:r>
      <w:r w:rsidR="00FC1994" w:rsidRPr="004E5045">
        <w:rPr>
          <w:sz w:val="26"/>
          <w:szCs w:val="26"/>
        </w:rPr>
        <w:t>.2025</w:t>
      </w:r>
    </w:p>
    <w:p w14:paraId="5B103751" w14:textId="77777777" w:rsidR="00AB6756" w:rsidRPr="004E5045" w:rsidRDefault="00AB6756" w:rsidP="00B33277">
      <w:pPr>
        <w:jc w:val="both"/>
        <w:rPr>
          <w:sz w:val="26"/>
          <w:szCs w:val="26"/>
        </w:rPr>
      </w:pPr>
    </w:p>
    <w:p w14:paraId="182702C2" w14:textId="77777777" w:rsidR="00AB6756" w:rsidRPr="004E5045" w:rsidRDefault="00AB6756" w:rsidP="00B33277">
      <w:pPr>
        <w:jc w:val="center"/>
        <w:rPr>
          <w:b/>
          <w:bCs/>
          <w:sz w:val="26"/>
          <w:szCs w:val="26"/>
        </w:rPr>
      </w:pPr>
    </w:p>
    <w:p w14:paraId="307E21E0" w14:textId="77777777" w:rsidR="006A4815" w:rsidRPr="004E5045" w:rsidRDefault="006A4815" w:rsidP="00C810F9">
      <w:pPr>
        <w:jc w:val="both"/>
        <w:rPr>
          <w:b/>
          <w:sz w:val="26"/>
          <w:szCs w:val="26"/>
        </w:rPr>
      </w:pPr>
    </w:p>
    <w:p w14:paraId="71E652DB" w14:textId="3D272BEA" w:rsidR="006A4815" w:rsidRPr="004E5045" w:rsidRDefault="006A4815" w:rsidP="00C810F9">
      <w:pPr>
        <w:jc w:val="both"/>
        <w:rPr>
          <w:b/>
          <w:sz w:val="26"/>
          <w:szCs w:val="26"/>
        </w:rPr>
      </w:pPr>
    </w:p>
    <w:p w14:paraId="6AE44136" w14:textId="63F51199" w:rsidR="00FB3EFF" w:rsidRPr="004E5045" w:rsidRDefault="00FB3EFF" w:rsidP="00C810F9">
      <w:pPr>
        <w:jc w:val="both"/>
        <w:rPr>
          <w:b/>
          <w:sz w:val="26"/>
          <w:szCs w:val="26"/>
        </w:rPr>
      </w:pPr>
    </w:p>
    <w:sectPr w:rsidR="00FB3EFF" w:rsidRPr="004E5045" w:rsidSect="004E504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A854" w14:textId="77777777" w:rsidR="00580472" w:rsidRDefault="00580472" w:rsidP="00B33277">
      <w:r>
        <w:separator/>
      </w:r>
    </w:p>
  </w:endnote>
  <w:endnote w:type="continuationSeparator" w:id="0">
    <w:p w14:paraId="4B3E7A83" w14:textId="77777777" w:rsidR="00580472" w:rsidRDefault="00580472" w:rsidP="00B3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620372"/>
      <w:docPartObj>
        <w:docPartGallery w:val="Page Numbers (Bottom of Page)"/>
        <w:docPartUnique/>
      </w:docPartObj>
    </w:sdtPr>
    <w:sdtEndPr>
      <w:rPr>
        <w:noProof/>
      </w:rPr>
    </w:sdtEndPr>
    <w:sdtContent>
      <w:p w14:paraId="1C3D6ADC" w14:textId="26A6EE4D" w:rsidR="004E5045" w:rsidRDefault="004E5045">
        <w:pPr>
          <w:pStyle w:val="Footer"/>
          <w:jc w:val="right"/>
        </w:pPr>
        <w:r>
          <w:fldChar w:fldCharType="begin"/>
        </w:r>
        <w:r>
          <w:instrText xml:space="preserve"> PAGE   \* MERGEFORMAT </w:instrText>
        </w:r>
        <w:r>
          <w:fldChar w:fldCharType="separate"/>
        </w:r>
        <w:r w:rsidR="00032385">
          <w:rPr>
            <w:noProof/>
          </w:rPr>
          <w:t>2</w:t>
        </w:r>
        <w:r>
          <w:rPr>
            <w:noProof/>
          </w:rPr>
          <w:fldChar w:fldCharType="end"/>
        </w:r>
      </w:p>
    </w:sdtContent>
  </w:sdt>
  <w:p w14:paraId="4BDF5B49" w14:textId="77777777" w:rsidR="00C50B5B" w:rsidRDefault="00C50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FEDC" w14:textId="77777777" w:rsidR="00580472" w:rsidRDefault="00580472" w:rsidP="00B33277">
      <w:r>
        <w:separator/>
      </w:r>
    </w:p>
  </w:footnote>
  <w:footnote w:type="continuationSeparator" w:id="0">
    <w:p w14:paraId="569D6574" w14:textId="77777777" w:rsidR="00580472" w:rsidRDefault="00580472" w:rsidP="00B33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859"/>
    <w:multiLevelType w:val="hybridMultilevel"/>
    <w:tmpl w:val="8F869058"/>
    <w:lvl w:ilvl="0" w:tplc="A9C443A6">
      <w:start w:val="27"/>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6A22CFB"/>
    <w:multiLevelType w:val="hybridMultilevel"/>
    <w:tmpl w:val="A938539C"/>
    <w:lvl w:ilvl="0" w:tplc="A70E64D0">
      <w:start w:val="7"/>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6A931DB"/>
    <w:multiLevelType w:val="hybridMultilevel"/>
    <w:tmpl w:val="991AE6A6"/>
    <w:lvl w:ilvl="0" w:tplc="F2E49992">
      <w:start w:val="18"/>
      <w:numFmt w:val="decimal"/>
      <w:lvlText w:val="%1."/>
      <w:lvlJc w:val="left"/>
      <w:pPr>
        <w:ind w:left="720" w:hanging="360"/>
      </w:pPr>
      <w:rPr>
        <w:rFonts w:hint="default"/>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F56ED9"/>
    <w:multiLevelType w:val="hybridMultilevel"/>
    <w:tmpl w:val="792AB610"/>
    <w:lvl w:ilvl="0" w:tplc="A71C56E6">
      <w:start w:val="24"/>
      <w:numFmt w:val="decimal"/>
      <w:lvlText w:val="%1."/>
      <w:lvlJc w:val="left"/>
      <w:pPr>
        <w:ind w:left="720" w:hanging="360"/>
      </w:pPr>
      <w:rPr>
        <w:rFonts w:hint="default"/>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C0D79EA"/>
    <w:multiLevelType w:val="hybridMultilevel"/>
    <w:tmpl w:val="C422EBF6"/>
    <w:lvl w:ilvl="0" w:tplc="7EB6B26A">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86D5204"/>
    <w:multiLevelType w:val="hybridMultilevel"/>
    <w:tmpl w:val="5EAA2C36"/>
    <w:lvl w:ilvl="0" w:tplc="05DAD53E">
      <w:start w:val="7"/>
      <w:numFmt w:val="decimal"/>
      <w:lvlText w:val="%1."/>
      <w:lvlJc w:val="left"/>
      <w:pPr>
        <w:ind w:left="720" w:hanging="360"/>
      </w:pPr>
      <w:rPr>
        <w:rFonts w:hint="default"/>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9EE7E75"/>
    <w:multiLevelType w:val="hybridMultilevel"/>
    <w:tmpl w:val="3F668DB8"/>
    <w:lvl w:ilvl="0" w:tplc="4CD2665C">
      <w:start w:val="16"/>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3F65F61"/>
    <w:multiLevelType w:val="hybridMultilevel"/>
    <w:tmpl w:val="CC9063B4"/>
    <w:lvl w:ilvl="0" w:tplc="D428AF3C">
      <w:start w:val="5"/>
      <w:numFmt w:val="upperRoman"/>
      <w:lvlText w:val="%1."/>
      <w:lvlJc w:val="left"/>
      <w:pPr>
        <w:ind w:left="1440" w:hanging="72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448265B"/>
    <w:multiLevelType w:val="hybridMultilevel"/>
    <w:tmpl w:val="6D8041EA"/>
    <w:lvl w:ilvl="0" w:tplc="48B01776">
      <w:start w:val="1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9" w15:restartNumberingAfterBreak="0">
    <w:nsid w:val="24952980"/>
    <w:multiLevelType w:val="hybridMultilevel"/>
    <w:tmpl w:val="4CA236BA"/>
    <w:lvl w:ilvl="0" w:tplc="5C802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E0E82"/>
    <w:multiLevelType w:val="hybridMultilevel"/>
    <w:tmpl w:val="A2B483AA"/>
    <w:lvl w:ilvl="0" w:tplc="D6AC12B0">
      <w:start w:val="2"/>
      <w:numFmt w:val="upperRoman"/>
      <w:lvlText w:val="%1."/>
      <w:lvlJc w:val="left"/>
      <w:pPr>
        <w:ind w:left="1080" w:hanging="72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1" w15:restartNumberingAfterBreak="0">
    <w:nsid w:val="293F7F30"/>
    <w:multiLevelType w:val="hybridMultilevel"/>
    <w:tmpl w:val="927E7D02"/>
    <w:lvl w:ilvl="0" w:tplc="5C7ECBE0">
      <w:start w:val="1"/>
      <w:numFmt w:val="decimal"/>
      <w:lvlText w:val="%1."/>
      <w:lvlJc w:val="left"/>
      <w:pPr>
        <w:ind w:left="3479" w:hanging="360"/>
      </w:pPr>
      <w:rPr>
        <w:rFonts w:ascii="Times New Roman" w:hAnsi="Times New Roman" w:cs="Times New Roman" w:hint="default"/>
        <w:b w:val="0"/>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D67D6E"/>
    <w:multiLevelType w:val="multilevel"/>
    <w:tmpl w:val="CC8CB22C"/>
    <w:lvl w:ilvl="0">
      <w:start w:val="1"/>
      <w:numFmt w:val="decimal"/>
      <w:lvlText w:val="%1."/>
      <w:lvlJc w:val="left"/>
      <w:pPr>
        <w:ind w:left="786" w:hanging="360"/>
      </w:pPr>
      <w:rPr>
        <w:rFonts w:hint="default"/>
        <w:b w:val="0"/>
        <w:bCs w:val="0"/>
        <w:i w:val="0"/>
        <w:sz w:val="24"/>
        <w:szCs w:val="24"/>
      </w:rPr>
    </w:lvl>
    <w:lvl w:ilvl="1">
      <w:start w:val="1"/>
      <w:numFmt w:val="decimal"/>
      <w:isLgl/>
      <w:lvlText w:val="%1.%2"/>
      <w:lvlJc w:val="left"/>
      <w:pPr>
        <w:ind w:left="786" w:hanging="360"/>
      </w:pPr>
      <w:rPr>
        <w:rFonts w:eastAsia="Times New Roman" w:hint="default"/>
        <w:i w:val="0"/>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146" w:hanging="720"/>
      </w:pPr>
      <w:rPr>
        <w:rFonts w:eastAsia="Times New Roman" w:hint="default"/>
      </w:rPr>
    </w:lvl>
    <w:lvl w:ilvl="4">
      <w:start w:val="1"/>
      <w:numFmt w:val="decimal"/>
      <w:isLgl/>
      <w:lvlText w:val="%1.%2.%3.%4.%5"/>
      <w:lvlJc w:val="left"/>
      <w:pPr>
        <w:ind w:left="1506" w:hanging="1080"/>
      </w:pPr>
      <w:rPr>
        <w:rFonts w:eastAsia="Times New Roman" w:hint="default"/>
      </w:rPr>
    </w:lvl>
    <w:lvl w:ilvl="5">
      <w:start w:val="1"/>
      <w:numFmt w:val="decimal"/>
      <w:isLgl/>
      <w:lvlText w:val="%1.%2.%3.%4.%5.%6"/>
      <w:lvlJc w:val="left"/>
      <w:pPr>
        <w:ind w:left="1506" w:hanging="1080"/>
      </w:pPr>
      <w:rPr>
        <w:rFonts w:eastAsia="Times New Roman" w:hint="default"/>
      </w:rPr>
    </w:lvl>
    <w:lvl w:ilvl="6">
      <w:start w:val="1"/>
      <w:numFmt w:val="decimal"/>
      <w:isLgl/>
      <w:lvlText w:val="%1.%2.%3.%4.%5.%6.%7"/>
      <w:lvlJc w:val="left"/>
      <w:pPr>
        <w:ind w:left="1866" w:hanging="1440"/>
      </w:pPr>
      <w:rPr>
        <w:rFonts w:eastAsia="Times New Roman" w:hint="default"/>
      </w:rPr>
    </w:lvl>
    <w:lvl w:ilvl="7">
      <w:start w:val="1"/>
      <w:numFmt w:val="decimal"/>
      <w:isLgl/>
      <w:lvlText w:val="%1.%2.%3.%4.%5.%6.%7.%8"/>
      <w:lvlJc w:val="left"/>
      <w:pPr>
        <w:ind w:left="1866" w:hanging="1440"/>
      </w:pPr>
      <w:rPr>
        <w:rFonts w:eastAsia="Times New Roman" w:hint="default"/>
      </w:rPr>
    </w:lvl>
    <w:lvl w:ilvl="8">
      <w:start w:val="1"/>
      <w:numFmt w:val="decimal"/>
      <w:isLgl/>
      <w:lvlText w:val="%1.%2.%3.%4.%5.%6.%7.%8.%9"/>
      <w:lvlJc w:val="left"/>
      <w:pPr>
        <w:ind w:left="2226" w:hanging="1800"/>
      </w:pPr>
      <w:rPr>
        <w:rFonts w:eastAsia="Times New Roman" w:hint="default"/>
      </w:rPr>
    </w:lvl>
  </w:abstractNum>
  <w:abstractNum w:abstractNumId="13" w15:restartNumberingAfterBreak="0">
    <w:nsid w:val="2D28045B"/>
    <w:multiLevelType w:val="multilevel"/>
    <w:tmpl w:val="62C82D46"/>
    <w:lvl w:ilvl="0">
      <w:start w:val="2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36D11E10"/>
    <w:multiLevelType w:val="hybridMultilevel"/>
    <w:tmpl w:val="4260A756"/>
    <w:lvl w:ilvl="0" w:tplc="041C0015">
      <w:start w:val="1"/>
      <w:numFmt w:val="upperLetter"/>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5" w15:restartNumberingAfterBreak="0">
    <w:nsid w:val="37492906"/>
    <w:multiLevelType w:val="multilevel"/>
    <w:tmpl w:val="3DF41EA0"/>
    <w:lvl w:ilvl="0">
      <w:start w:val="15"/>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3BBF4351"/>
    <w:multiLevelType w:val="hybridMultilevel"/>
    <w:tmpl w:val="A088198E"/>
    <w:lvl w:ilvl="0" w:tplc="769A52C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3FD16DD8"/>
    <w:multiLevelType w:val="hybridMultilevel"/>
    <w:tmpl w:val="0E449D42"/>
    <w:lvl w:ilvl="0" w:tplc="3AE494E8">
      <w:start w:val="23"/>
      <w:numFmt w:val="bullet"/>
      <w:lvlText w:val="-"/>
      <w:lvlJc w:val="left"/>
      <w:pPr>
        <w:ind w:left="720" w:hanging="360"/>
      </w:pPr>
      <w:rPr>
        <w:rFonts w:ascii="Times New Roman" w:eastAsia="Times New Roman" w:hAnsi="Times New Roman" w:cs="Times New Roman" w:hint="default"/>
        <w:b w:val="0"/>
        <w:sz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15510B5"/>
    <w:multiLevelType w:val="multilevel"/>
    <w:tmpl w:val="EE76C0C6"/>
    <w:lvl w:ilvl="0">
      <w:start w:val="26"/>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15:restartNumberingAfterBreak="0">
    <w:nsid w:val="42F158B0"/>
    <w:multiLevelType w:val="hybridMultilevel"/>
    <w:tmpl w:val="3028B706"/>
    <w:lvl w:ilvl="0" w:tplc="17CC6CF6">
      <w:start w:val="2"/>
      <w:numFmt w:val="upperRoman"/>
      <w:lvlText w:val="%1."/>
      <w:lvlJc w:val="left"/>
      <w:pPr>
        <w:ind w:left="1080" w:hanging="720"/>
      </w:pPr>
      <w:rPr>
        <w:i w:val="0"/>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20" w15:restartNumberingAfterBreak="0">
    <w:nsid w:val="53AB1FC8"/>
    <w:multiLevelType w:val="hybridMultilevel"/>
    <w:tmpl w:val="08A28EE0"/>
    <w:lvl w:ilvl="0" w:tplc="A83EFC4E">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5D469B6"/>
    <w:multiLevelType w:val="hybridMultilevel"/>
    <w:tmpl w:val="F7A05254"/>
    <w:lvl w:ilvl="0" w:tplc="DE8E996A">
      <w:start w:val="1"/>
      <w:numFmt w:val="upp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A122263"/>
    <w:multiLevelType w:val="hybridMultilevel"/>
    <w:tmpl w:val="BD563A32"/>
    <w:lvl w:ilvl="0" w:tplc="769A52C4">
      <w:numFmt w:val="bullet"/>
      <w:lvlText w:val="-"/>
      <w:lvlJc w:val="left"/>
      <w:pPr>
        <w:ind w:left="1120" w:hanging="360"/>
      </w:pPr>
      <w:rPr>
        <w:rFonts w:ascii="Times New Roman" w:eastAsia="Times New Roman" w:hAnsi="Times New Roman" w:cs="Times New Roman" w:hint="default"/>
      </w:rPr>
    </w:lvl>
    <w:lvl w:ilvl="1" w:tplc="041C0003" w:tentative="1">
      <w:start w:val="1"/>
      <w:numFmt w:val="bullet"/>
      <w:lvlText w:val="o"/>
      <w:lvlJc w:val="left"/>
      <w:pPr>
        <w:ind w:left="1840" w:hanging="360"/>
      </w:pPr>
      <w:rPr>
        <w:rFonts w:ascii="Courier New" w:hAnsi="Courier New" w:cs="Courier New" w:hint="default"/>
      </w:rPr>
    </w:lvl>
    <w:lvl w:ilvl="2" w:tplc="041C0005" w:tentative="1">
      <w:start w:val="1"/>
      <w:numFmt w:val="bullet"/>
      <w:lvlText w:val=""/>
      <w:lvlJc w:val="left"/>
      <w:pPr>
        <w:ind w:left="2560" w:hanging="360"/>
      </w:pPr>
      <w:rPr>
        <w:rFonts w:ascii="Wingdings" w:hAnsi="Wingdings" w:hint="default"/>
      </w:rPr>
    </w:lvl>
    <w:lvl w:ilvl="3" w:tplc="041C0001" w:tentative="1">
      <w:start w:val="1"/>
      <w:numFmt w:val="bullet"/>
      <w:lvlText w:val=""/>
      <w:lvlJc w:val="left"/>
      <w:pPr>
        <w:ind w:left="3280" w:hanging="360"/>
      </w:pPr>
      <w:rPr>
        <w:rFonts w:ascii="Symbol" w:hAnsi="Symbol" w:hint="default"/>
      </w:rPr>
    </w:lvl>
    <w:lvl w:ilvl="4" w:tplc="041C0003" w:tentative="1">
      <w:start w:val="1"/>
      <w:numFmt w:val="bullet"/>
      <w:lvlText w:val="o"/>
      <w:lvlJc w:val="left"/>
      <w:pPr>
        <w:ind w:left="4000" w:hanging="360"/>
      </w:pPr>
      <w:rPr>
        <w:rFonts w:ascii="Courier New" w:hAnsi="Courier New" w:cs="Courier New" w:hint="default"/>
      </w:rPr>
    </w:lvl>
    <w:lvl w:ilvl="5" w:tplc="041C0005" w:tentative="1">
      <w:start w:val="1"/>
      <w:numFmt w:val="bullet"/>
      <w:lvlText w:val=""/>
      <w:lvlJc w:val="left"/>
      <w:pPr>
        <w:ind w:left="4720" w:hanging="360"/>
      </w:pPr>
      <w:rPr>
        <w:rFonts w:ascii="Wingdings" w:hAnsi="Wingdings" w:hint="default"/>
      </w:rPr>
    </w:lvl>
    <w:lvl w:ilvl="6" w:tplc="041C0001" w:tentative="1">
      <w:start w:val="1"/>
      <w:numFmt w:val="bullet"/>
      <w:lvlText w:val=""/>
      <w:lvlJc w:val="left"/>
      <w:pPr>
        <w:ind w:left="5440" w:hanging="360"/>
      </w:pPr>
      <w:rPr>
        <w:rFonts w:ascii="Symbol" w:hAnsi="Symbol" w:hint="default"/>
      </w:rPr>
    </w:lvl>
    <w:lvl w:ilvl="7" w:tplc="041C0003" w:tentative="1">
      <w:start w:val="1"/>
      <w:numFmt w:val="bullet"/>
      <w:lvlText w:val="o"/>
      <w:lvlJc w:val="left"/>
      <w:pPr>
        <w:ind w:left="6160" w:hanging="360"/>
      </w:pPr>
      <w:rPr>
        <w:rFonts w:ascii="Courier New" w:hAnsi="Courier New" w:cs="Courier New" w:hint="default"/>
      </w:rPr>
    </w:lvl>
    <w:lvl w:ilvl="8" w:tplc="041C0005" w:tentative="1">
      <w:start w:val="1"/>
      <w:numFmt w:val="bullet"/>
      <w:lvlText w:val=""/>
      <w:lvlJc w:val="left"/>
      <w:pPr>
        <w:ind w:left="6880" w:hanging="360"/>
      </w:pPr>
      <w:rPr>
        <w:rFonts w:ascii="Wingdings" w:hAnsi="Wingdings" w:hint="default"/>
      </w:rPr>
    </w:lvl>
  </w:abstractNum>
  <w:abstractNum w:abstractNumId="23" w15:restartNumberingAfterBreak="0">
    <w:nsid w:val="5CB711F3"/>
    <w:multiLevelType w:val="hybridMultilevel"/>
    <w:tmpl w:val="80D03F66"/>
    <w:lvl w:ilvl="0" w:tplc="BBB6E048">
      <w:start w:val="1"/>
      <w:numFmt w:val="decimal"/>
      <w:lvlText w:val="%1."/>
      <w:lvlJc w:val="left"/>
      <w:pPr>
        <w:ind w:left="3479" w:hanging="360"/>
      </w:pPr>
      <w:rPr>
        <w:rFonts w:ascii="Times New Roman" w:hAnsi="Times New Roman" w:cs="Times New Roman"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E5A73F9"/>
    <w:multiLevelType w:val="hybridMultilevel"/>
    <w:tmpl w:val="CB8EC5F0"/>
    <w:lvl w:ilvl="0" w:tplc="8A543E48">
      <w:start w:val="5"/>
      <w:numFmt w:val="upperRoman"/>
      <w:lvlText w:val="%1."/>
      <w:lvlJc w:val="left"/>
      <w:pPr>
        <w:ind w:left="1080" w:hanging="72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2EB1BB4"/>
    <w:multiLevelType w:val="hybridMultilevel"/>
    <w:tmpl w:val="231C5630"/>
    <w:lvl w:ilvl="0" w:tplc="E042CC58">
      <w:start w:val="1"/>
      <w:numFmt w:val="decimal"/>
      <w:lvlText w:val="%1."/>
      <w:lvlJc w:val="left"/>
      <w:pPr>
        <w:ind w:left="3479" w:hanging="360"/>
      </w:pPr>
      <w:rPr>
        <w:rFonts w:ascii="Times New Roman" w:hAnsi="Times New Roman" w:cs="Times New Roman"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646952D6"/>
    <w:multiLevelType w:val="hybridMultilevel"/>
    <w:tmpl w:val="D9565372"/>
    <w:lvl w:ilvl="0" w:tplc="CD8C22AE">
      <w:start w:val="2"/>
      <w:numFmt w:val="bullet"/>
      <w:lvlText w:val="-"/>
      <w:lvlJc w:val="left"/>
      <w:pPr>
        <w:ind w:left="72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4EE3909"/>
    <w:multiLevelType w:val="hybridMultilevel"/>
    <w:tmpl w:val="939EB384"/>
    <w:lvl w:ilvl="0" w:tplc="31F05148">
      <w:start w:val="1"/>
      <w:numFmt w:val="decimal"/>
      <w:lvlText w:val="%1."/>
      <w:lvlJc w:val="left"/>
      <w:pPr>
        <w:ind w:left="3479" w:hanging="360"/>
      </w:pPr>
      <w:rPr>
        <w:rFonts w:ascii="Times New Roman" w:hAnsi="Times New Roman" w:cs="Times New Roman"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67352029"/>
    <w:multiLevelType w:val="hybridMultilevel"/>
    <w:tmpl w:val="18EC62DA"/>
    <w:lvl w:ilvl="0" w:tplc="041C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9" w15:restartNumberingAfterBreak="0">
    <w:nsid w:val="6AAB63BD"/>
    <w:multiLevelType w:val="hybridMultilevel"/>
    <w:tmpl w:val="4EC683B0"/>
    <w:lvl w:ilvl="0" w:tplc="C4244B0E">
      <w:start w:val="17"/>
      <w:numFmt w:val="decimal"/>
      <w:lvlText w:val="%1."/>
      <w:lvlJc w:val="left"/>
      <w:pPr>
        <w:ind w:left="720" w:hanging="360"/>
      </w:pPr>
      <w:rPr>
        <w:rFonts w:hint="default"/>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6D385075"/>
    <w:multiLevelType w:val="hybridMultilevel"/>
    <w:tmpl w:val="9CF62C2A"/>
    <w:lvl w:ilvl="0" w:tplc="49DE3A46">
      <w:start w:val="1"/>
      <w:numFmt w:val="decimal"/>
      <w:lvlText w:val="%1."/>
      <w:lvlJc w:val="left"/>
      <w:pPr>
        <w:ind w:left="3479" w:hanging="360"/>
      </w:pPr>
      <w:rPr>
        <w:rFonts w:ascii="Times New Roman" w:hAnsi="Times New Roman" w:cs="Times New Roman" w:hint="default"/>
        <w:b w:val="0"/>
        <w:i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74523956"/>
    <w:multiLevelType w:val="hybridMultilevel"/>
    <w:tmpl w:val="9848992C"/>
    <w:lvl w:ilvl="0" w:tplc="E702F17C">
      <w:start w:val="14"/>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777802A2"/>
    <w:multiLevelType w:val="hybridMultilevel"/>
    <w:tmpl w:val="54E2E2EE"/>
    <w:lvl w:ilvl="0" w:tplc="0116048C">
      <w:start w:val="2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7F6A48E1"/>
    <w:multiLevelType w:val="multilevel"/>
    <w:tmpl w:val="AE986DD8"/>
    <w:lvl w:ilvl="0">
      <w:start w:val="13"/>
      <w:numFmt w:val="decimal"/>
      <w:lvlText w:val="%1."/>
      <w:lvlJc w:val="left"/>
      <w:pPr>
        <w:ind w:left="720" w:hanging="360"/>
      </w:pPr>
      <w:rPr>
        <w:i w:val="0"/>
      </w:rPr>
    </w:lvl>
    <w:lvl w:ilvl="1">
      <w:start w:val="5"/>
      <w:numFmt w:val="decimal"/>
      <w:isLgl/>
      <w:lvlText w:val="%1.%2."/>
      <w:lvlJc w:val="left"/>
      <w:pPr>
        <w:ind w:left="720" w:hanging="360"/>
      </w:pPr>
      <w:rPr>
        <w:rFonts w:eastAsia="MS Mincho"/>
        <w:i w:val="0"/>
        <w:color w:val="000000"/>
      </w:rPr>
    </w:lvl>
    <w:lvl w:ilvl="2">
      <w:start w:val="1"/>
      <w:numFmt w:val="decimal"/>
      <w:isLgl/>
      <w:lvlText w:val="%1.%2.%3."/>
      <w:lvlJc w:val="left"/>
      <w:pPr>
        <w:ind w:left="1080" w:hanging="720"/>
      </w:pPr>
      <w:rPr>
        <w:rFonts w:eastAsia="MS Mincho"/>
        <w:i w:val="0"/>
        <w:color w:val="000000"/>
      </w:rPr>
    </w:lvl>
    <w:lvl w:ilvl="3">
      <w:start w:val="1"/>
      <w:numFmt w:val="decimal"/>
      <w:isLgl/>
      <w:lvlText w:val="%1.%2.%3.%4."/>
      <w:lvlJc w:val="left"/>
      <w:pPr>
        <w:ind w:left="1080" w:hanging="720"/>
      </w:pPr>
      <w:rPr>
        <w:rFonts w:eastAsia="MS Mincho"/>
        <w:i w:val="0"/>
        <w:color w:val="000000"/>
      </w:rPr>
    </w:lvl>
    <w:lvl w:ilvl="4">
      <w:start w:val="1"/>
      <w:numFmt w:val="decimal"/>
      <w:isLgl/>
      <w:lvlText w:val="%1.%2.%3.%4.%5."/>
      <w:lvlJc w:val="left"/>
      <w:pPr>
        <w:ind w:left="1440" w:hanging="1080"/>
      </w:pPr>
      <w:rPr>
        <w:rFonts w:eastAsia="MS Mincho"/>
        <w:i w:val="0"/>
        <w:color w:val="000000"/>
      </w:rPr>
    </w:lvl>
    <w:lvl w:ilvl="5">
      <w:start w:val="1"/>
      <w:numFmt w:val="decimal"/>
      <w:isLgl/>
      <w:lvlText w:val="%1.%2.%3.%4.%5.%6."/>
      <w:lvlJc w:val="left"/>
      <w:pPr>
        <w:ind w:left="1440" w:hanging="1080"/>
      </w:pPr>
      <w:rPr>
        <w:rFonts w:eastAsia="MS Mincho"/>
        <w:i w:val="0"/>
        <w:color w:val="000000"/>
      </w:rPr>
    </w:lvl>
    <w:lvl w:ilvl="6">
      <w:start w:val="1"/>
      <w:numFmt w:val="decimal"/>
      <w:isLgl/>
      <w:lvlText w:val="%1.%2.%3.%4.%5.%6.%7."/>
      <w:lvlJc w:val="left"/>
      <w:pPr>
        <w:ind w:left="1800" w:hanging="1440"/>
      </w:pPr>
      <w:rPr>
        <w:rFonts w:eastAsia="MS Mincho"/>
        <w:i w:val="0"/>
        <w:color w:val="000000"/>
      </w:rPr>
    </w:lvl>
    <w:lvl w:ilvl="7">
      <w:start w:val="1"/>
      <w:numFmt w:val="decimal"/>
      <w:isLgl/>
      <w:lvlText w:val="%1.%2.%3.%4.%5.%6.%7.%8."/>
      <w:lvlJc w:val="left"/>
      <w:pPr>
        <w:ind w:left="1800" w:hanging="1440"/>
      </w:pPr>
      <w:rPr>
        <w:rFonts w:eastAsia="MS Mincho"/>
        <w:i w:val="0"/>
        <w:color w:val="000000"/>
      </w:rPr>
    </w:lvl>
    <w:lvl w:ilvl="8">
      <w:start w:val="1"/>
      <w:numFmt w:val="decimal"/>
      <w:isLgl/>
      <w:lvlText w:val="%1.%2.%3.%4.%5.%6.%7.%8.%9."/>
      <w:lvlJc w:val="left"/>
      <w:pPr>
        <w:ind w:left="2160" w:hanging="1800"/>
      </w:pPr>
      <w:rPr>
        <w:rFonts w:eastAsia="MS Mincho"/>
        <w:i w:val="0"/>
        <w:color w:val="000000"/>
      </w:rPr>
    </w:lvl>
  </w:abstractNum>
  <w:num w:numId="1" w16cid:durableId="279223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4998000">
    <w:abstractNumId w:val="11"/>
  </w:num>
  <w:num w:numId="3" w16cid:durableId="161011456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89635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261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6137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6165537">
    <w:abstractNumId w:val="15"/>
  </w:num>
  <w:num w:numId="8" w16cid:durableId="2075733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4914653">
    <w:abstractNumId w:val="18"/>
  </w:num>
  <w:num w:numId="10" w16cid:durableId="20257441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67601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353455">
    <w:abstractNumId w:val="16"/>
  </w:num>
  <w:num w:numId="13" w16cid:durableId="1024331388">
    <w:abstractNumId w:val="31"/>
  </w:num>
  <w:num w:numId="14" w16cid:durableId="732168372">
    <w:abstractNumId w:val="24"/>
  </w:num>
  <w:num w:numId="15" w16cid:durableId="1379621474">
    <w:abstractNumId w:val="23"/>
  </w:num>
  <w:num w:numId="16" w16cid:durableId="538863124">
    <w:abstractNumId w:val="1"/>
  </w:num>
  <w:num w:numId="17" w16cid:durableId="2111704838">
    <w:abstractNumId w:val="11"/>
  </w:num>
  <w:num w:numId="18" w16cid:durableId="1324548550">
    <w:abstractNumId w:val="30"/>
  </w:num>
  <w:num w:numId="19" w16cid:durableId="440225784">
    <w:abstractNumId w:val="14"/>
  </w:num>
  <w:num w:numId="20" w16cid:durableId="2077432321">
    <w:abstractNumId w:val="28"/>
  </w:num>
  <w:num w:numId="21" w16cid:durableId="806430652">
    <w:abstractNumId w:val="22"/>
  </w:num>
  <w:num w:numId="22" w16cid:durableId="553739346">
    <w:abstractNumId w:val="9"/>
  </w:num>
  <w:num w:numId="23" w16cid:durableId="57555153">
    <w:abstractNumId w:val="25"/>
  </w:num>
  <w:num w:numId="24" w16cid:durableId="1885947371">
    <w:abstractNumId w:val="4"/>
  </w:num>
  <w:num w:numId="25" w16cid:durableId="418872069">
    <w:abstractNumId w:val="32"/>
  </w:num>
  <w:num w:numId="26" w16cid:durableId="678626563">
    <w:abstractNumId w:val="7"/>
  </w:num>
  <w:num w:numId="27" w16cid:durableId="1443724651">
    <w:abstractNumId w:val="29"/>
  </w:num>
  <w:num w:numId="28" w16cid:durableId="272787377">
    <w:abstractNumId w:val="3"/>
  </w:num>
  <w:num w:numId="29" w16cid:durableId="1807965940">
    <w:abstractNumId w:val="13"/>
  </w:num>
  <w:num w:numId="30" w16cid:durableId="441849611">
    <w:abstractNumId w:val="5"/>
  </w:num>
  <w:num w:numId="31" w16cid:durableId="1393315211">
    <w:abstractNumId w:val="33"/>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2956387">
    <w:abstractNumId w:val="27"/>
  </w:num>
  <w:num w:numId="33" w16cid:durableId="906375539">
    <w:abstractNumId w:val="6"/>
  </w:num>
  <w:num w:numId="34" w16cid:durableId="352809374">
    <w:abstractNumId w:val="2"/>
  </w:num>
  <w:num w:numId="35" w16cid:durableId="897324245">
    <w:abstractNumId w:val="0"/>
  </w:num>
  <w:num w:numId="36" w16cid:durableId="8189602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BA"/>
    <w:rsid w:val="00005F57"/>
    <w:rsid w:val="00011556"/>
    <w:rsid w:val="00011ECA"/>
    <w:rsid w:val="00013610"/>
    <w:rsid w:val="00015274"/>
    <w:rsid w:val="00015C2E"/>
    <w:rsid w:val="00015EF8"/>
    <w:rsid w:val="0003009D"/>
    <w:rsid w:val="00030747"/>
    <w:rsid w:val="00031BD0"/>
    <w:rsid w:val="00031D68"/>
    <w:rsid w:val="00031F7B"/>
    <w:rsid w:val="00032385"/>
    <w:rsid w:val="00032D67"/>
    <w:rsid w:val="00033F43"/>
    <w:rsid w:val="0003646D"/>
    <w:rsid w:val="00036496"/>
    <w:rsid w:val="000367A4"/>
    <w:rsid w:val="0004042C"/>
    <w:rsid w:val="000515A3"/>
    <w:rsid w:val="000529A2"/>
    <w:rsid w:val="00053820"/>
    <w:rsid w:val="0005672B"/>
    <w:rsid w:val="00056990"/>
    <w:rsid w:val="00057686"/>
    <w:rsid w:val="00060082"/>
    <w:rsid w:val="00064CEB"/>
    <w:rsid w:val="00064D26"/>
    <w:rsid w:val="00066A56"/>
    <w:rsid w:val="000675C4"/>
    <w:rsid w:val="00071E85"/>
    <w:rsid w:val="00076069"/>
    <w:rsid w:val="0007797B"/>
    <w:rsid w:val="00081E86"/>
    <w:rsid w:val="000866BF"/>
    <w:rsid w:val="00086DB5"/>
    <w:rsid w:val="00087B2D"/>
    <w:rsid w:val="0009023C"/>
    <w:rsid w:val="000972F2"/>
    <w:rsid w:val="00097D58"/>
    <w:rsid w:val="000A1FE6"/>
    <w:rsid w:val="000A2F71"/>
    <w:rsid w:val="000A58F6"/>
    <w:rsid w:val="000B0333"/>
    <w:rsid w:val="000B44AA"/>
    <w:rsid w:val="000B5BDB"/>
    <w:rsid w:val="000C3785"/>
    <w:rsid w:val="000C54E6"/>
    <w:rsid w:val="000D1F4F"/>
    <w:rsid w:val="000D26CB"/>
    <w:rsid w:val="000E0682"/>
    <w:rsid w:val="000E0F6E"/>
    <w:rsid w:val="000F17F9"/>
    <w:rsid w:val="000F254F"/>
    <w:rsid w:val="000F4B01"/>
    <w:rsid w:val="00101D09"/>
    <w:rsid w:val="00104302"/>
    <w:rsid w:val="0010470B"/>
    <w:rsid w:val="00105D56"/>
    <w:rsid w:val="001113F3"/>
    <w:rsid w:val="00111979"/>
    <w:rsid w:val="00113F6E"/>
    <w:rsid w:val="0012231A"/>
    <w:rsid w:val="00122A7D"/>
    <w:rsid w:val="00122C20"/>
    <w:rsid w:val="00122E58"/>
    <w:rsid w:val="001253D1"/>
    <w:rsid w:val="001448B7"/>
    <w:rsid w:val="001461AB"/>
    <w:rsid w:val="00146486"/>
    <w:rsid w:val="00146C93"/>
    <w:rsid w:val="001513D8"/>
    <w:rsid w:val="0015236A"/>
    <w:rsid w:val="001528E0"/>
    <w:rsid w:val="00152A44"/>
    <w:rsid w:val="001622F4"/>
    <w:rsid w:val="001638D2"/>
    <w:rsid w:val="00163D72"/>
    <w:rsid w:val="00164FB1"/>
    <w:rsid w:val="0016658B"/>
    <w:rsid w:val="001716AD"/>
    <w:rsid w:val="00171CD3"/>
    <w:rsid w:val="00173277"/>
    <w:rsid w:val="001739DD"/>
    <w:rsid w:val="001802C4"/>
    <w:rsid w:val="00194C56"/>
    <w:rsid w:val="00196581"/>
    <w:rsid w:val="001973CD"/>
    <w:rsid w:val="001A4543"/>
    <w:rsid w:val="001A53DD"/>
    <w:rsid w:val="001A57C6"/>
    <w:rsid w:val="001A68AA"/>
    <w:rsid w:val="001A7DC4"/>
    <w:rsid w:val="001B26CE"/>
    <w:rsid w:val="001B2C10"/>
    <w:rsid w:val="001B34E6"/>
    <w:rsid w:val="001B5A1D"/>
    <w:rsid w:val="001B786A"/>
    <w:rsid w:val="001C0757"/>
    <w:rsid w:val="001C717B"/>
    <w:rsid w:val="001D4586"/>
    <w:rsid w:val="001E03B8"/>
    <w:rsid w:val="001F475F"/>
    <w:rsid w:val="001F4AC1"/>
    <w:rsid w:val="001F4DEF"/>
    <w:rsid w:val="001F7E21"/>
    <w:rsid w:val="002077FF"/>
    <w:rsid w:val="002127B6"/>
    <w:rsid w:val="00213550"/>
    <w:rsid w:val="00216D45"/>
    <w:rsid w:val="002201A3"/>
    <w:rsid w:val="0022094A"/>
    <w:rsid w:val="00220C01"/>
    <w:rsid w:val="00224A9C"/>
    <w:rsid w:val="00225AA8"/>
    <w:rsid w:val="00226269"/>
    <w:rsid w:val="00226B94"/>
    <w:rsid w:val="00231ACE"/>
    <w:rsid w:val="00237E95"/>
    <w:rsid w:val="00240304"/>
    <w:rsid w:val="002414CC"/>
    <w:rsid w:val="00246A33"/>
    <w:rsid w:val="0025092C"/>
    <w:rsid w:val="00257262"/>
    <w:rsid w:val="00260BC6"/>
    <w:rsid w:val="0026142C"/>
    <w:rsid w:val="00262A9C"/>
    <w:rsid w:val="002640EF"/>
    <w:rsid w:val="002659A9"/>
    <w:rsid w:val="00265BDE"/>
    <w:rsid w:val="002660F8"/>
    <w:rsid w:val="00267C8B"/>
    <w:rsid w:val="002727C3"/>
    <w:rsid w:val="002730A6"/>
    <w:rsid w:val="002753DA"/>
    <w:rsid w:val="00276E86"/>
    <w:rsid w:val="00286ECE"/>
    <w:rsid w:val="0029206A"/>
    <w:rsid w:val="00293556"/>
    <w:rsid w:val="00295BED"/>
    <w:rsid w:val="00297A36"/>
    <w:rsid w:val="002A2403"/>
    <w:rsid w:val="002A7B2E"/>
    <w:rsid w:val="002B3879"/>
    <w:rsid w:val="002B4FA7"/>
    <w:rsid w:val="002B700B"/>
    <w:rsid w:val="002C0858"/>
    <w:rsid w:val="002C7667"/>
    <w:rsid w:val="002D0030"/>
    <w:rsid w:val="002D5152"/>
    <w:rsid w:val="002D6A5C"/>
    <w:rsid w:val="002E0E0D"/>
    <w:rsid w:val="002E144E"/>
    <w:rsid w:val="002E76FB"/>
    <w:rsid w:val="002F0F91"/>
    <w:rsid w:val="002F3719"/>
    <w:rsid w:val="002F605D"/>
    <w:rsid w:val="002F67D5"/>
    <w:rsid w:val="002F6C22"/>
    <w:rsid w:val="003005BF"/>
    <w:rsid w:val="00303E96"/>
    <w:rsid w:val="00306330"/>
    <w:rsid w:val="003105E1"/>
    <w:rsid w:val="00310B3B"/>
    <w:rsid w:val="00310F20"/>
    <w:rsid w:val="0033721A"/>
    <w:rsid w:val="00340EA9"/>
    <w:rsid w:val="00341DB0"/>
    <w:rsid w:val="003448E6"/>
    <w:rsid w:val="00352446"/>
    <w:rsid w:val="00355484"/>
    <w:rsid w:val="00357870"/>
    <w:rsid w:val="00360E35"/>
    <w:rsid w:val="003708EF"/>
    <w:rsid w:val="00370972"/>
    <w:rsid w:val="00374897"/>
    <w:rsid w:val="00374F64"/>
    <w:rsid w:val="0038127D"/>
    <w:rsid w:val="00391556"/>
    <w:rsid w:val="00392175"/>
    <w:rsid w:val="00395A88"/>
    <w:rsid w:val="00396828"/>
    <w:rsid w:val="0039780A"/>
    <w:rsid w:val="003A284C"/>
    <w:rsid w:val="003A4313"/>
    <w:rsid w:val="003A4DEE"/>
    <w:rsid w:val="003A4EEA"/>
    <w:rsid w:val="003B51F4"/>
    <w:rsid w:val="003C19F3"/>
    <w:rsid w:val="003C33E1"/>
    <w:rsid w:val="003C71D7"/>
    <w:rsid w:val="003D415C"/>
    <w:rsid w:val="003D59DE"/>
    <w:rsid w:val="003D7414"/>
    <w:rsid w:val="003E00E7"/>
    <w:rsid w:val="003E226E"/>
    <w:rsid w:val="003E3F80"/>
    <w:rsid w:val="003F0976"/>
    <w:rsid w:val="003F2C3E"/>
    <w:rsid w:val="003F34D4"/>
    <w:rsid w:val="003F3FAF"/>
    <w:rsid w:val="003F59C5"/>
    <w:rsid w:val="003F602D"/>
    <w:rsid w:val="00401CF2"/>
    <w:rsid w:val="004075AF"/>
    <w:rsid w:val="004077DF"/>
    <w:rsid w:val="00410C9E"/>
    <w:rsid w:val="00411FB6"/>
    <w:rsid w:val="00413B81"/>
    <w:rsid w:val="004177D7"/>
    <w:rsid w:val="004233A3"/>
    <w:rsid w:val="00426710"/>
    <w:rsid w:val="00427D2E"/>
    <w:rsid w:val="004307A3"/>
    <w:rsid w:val="00436762"/>
    <w:rsid w:val="004368ED"/>
    <w:rsid w:val="00441C7F"/>
    <w:rsid w:val="004441BF"/>
    <w:rsid w:val="0044688F"/>
    <w:rsid w:val="004532CD"/>
    <w:rsid w:val="00460825"/>
    <w:rsid w:val="00465B02"/>
    <w:rsid w:val="00472B0F"/>
    <w:rsid w:val="00474D90"/>
    <w:rsid w:val="00477361"/>
    <w:rsid w:val="00490F2D"/>
    <w:rsid w:val="004917DF"/>
    <w:rsid w:val="00492115"/>
    <w:rsid w:val="004935D3"/>
    <w:rsid w:val="00494538"/>
    <w:rsid w:val="0049466C"/>
    <w:rsid w:val="00497340"/>
    <w:rsid w:val="004A2735"/>
    <w:rsid w:val="004A40B6"/>
    <w:rsid w:val="004A5947"/>
    <w:rsid w:val="004B2081"/>
    <w:rsid w:val="004C05BF"/>
    <w:rsid w:val="004C0616"/>
    <w:rsid w:val="004C176D"/>
    <w:rsid w:val="004C23C4"/>
    <w:rsid w:val="004C651C"/>
    <w:rsid w:val="004C796D"/>
    <w:rsid w:val="004D0665"/>
    <w:rsid w:val="004D20E1"/>
    <w:rsid w:val="004D65A7"/>
    <w:rsid w:val="004E3FDC"/>
    <w:rsid w:val="004E4084"/>
    <w:rsid w:val="004E5045"/>
    <w:rsid w:val="004F41BD"/>
    <w:rsid w:val="004F7F66"/>
    <w:rsid w:val="005011B7"/>
    <w:rsid w:val="005032C3"/>
    <w:rsid w:val="005100D1"/>
    <w:rsid w:val="005109F1"/>
    <w:rsid w:val="00514C87"/>
    <w:rsid w:val="00515FE6"/>
    <w:rsid w:val="005171B3"/>
    <w:rsid w:val="005175C3"/>
    <w:rsid w:val="005218F2"/>
    <w:rsid w:val="0052217C"/>
    <w:rsid w:val="00522798"/>
    <w:rsid w:val="005264E1"/>
    <w:rsid w:val="00531BCB"/>
    <w:rsid w:val="00533612"/>
    <w:rsid w:val="00533A58"/>
    <w:rsid w:val="00536E2B"/>
    <w:rsid w:val="00551400"/>
    <w:rsid w:val="0055475A"/>
    <w:rsid w:val="005640D2"/>
    <w:rsid w:val="0056433F"/>
    <w:rsid w:val="00564FF4"/>
    <w:rsid w:val="0056722C"/>
    <w:rsid w:val="00567285"/>
    <w:rsid w:val="00575D4B"/>
    <w:rsid w:val="00580472"/>
    <w:rsid w:val="00587DEA"/>
    <w:rsid w:val="00591B04"/>
    <w:rsid w:val="0059204B"/>
    <w:rsid w:val="005929C8"/>
    <w:rsid w:val="005968B9"/>
    <w:rsid w:val="00596D74"/>
    <w:rsid w:val="005B1092"/>
    <w:rsid w:val="005B1997"/>
    <w:rsid w:val="005B2FF1"/>
    <w:rsid w:val="005B5886"/>
    <w:rsid w:val="005B7484"/>
    <w:rsid w:val="005B7A5A"/>
    <w:rsid w:val="005C34BC"/>
    <w:rsid w:val="005D0132"/>
    <w:rsid w:val="005D0AB9"/>
    <w:rsid w:val="005D2FA2"/>
    <w:rsid w:val="005E07BC"/>
    <w:rsid w:val="005E13A0"/>
    <w:rsid w:val="005E407A"/>
    <w:rsid w:val="005E4187"/>
    <w:rsid w:val="005F23F0"/>
    <w:rsid w:val="005F52AE"/>
    <w:rsid w:val="005F6B62"/>
    <w:rsid w:val="00606626"/>
    <w:rsid w:val="00606BE9"/>
    <w:rsid w:val="006108B0"/>
    <w:rsid w:val="006125B6"/>
    <w:rsid w:val="00613EAA"/>
    <w:rsid w:val="00616449"/>
    <w:rsid w:val="00626D97"/>
    <w:rsid w:val="00631513"/>
    <w:rsid w:val="00637E71"/>
    <w:rsid w:val="00643414"/>
    <w:rsid w:val="00643493"/>
    <w:rsid w:val="006461DC"/>
    <w:rsid w:val="006510A2"/>
    <w:rsid w:val="00652885"/>
    <w:rsid w:val="006660DC"/>
    <w:rsid w:val="00666AA1"/>
    <w:rsid w:val="00666E3A"/>
    <w:rsid w:val="00672ED0"/>
    <w:rsid w:val="006738AD"/>
    <w:rsid w:val="006770E2"/>
    <w:rsid w:val="00677E47"/>
    <w:rsid w:val="00680898"/>
    <w:rsid w:val="00682F62"/>
    <w:rsid w:val="0069171A"/>
    <w:rsid w:val="006A2081"/>
    <w:rsid w:val="006A4815"/>
    <w:rsid w:val="006B0875"/>
    <w:rsid w:val="006B1D2D"/>
    <w:rsid w:val="006B5E95"/>
    <w:rsid w:val="006C1D16"/>
    <w:rsid w:val="006C692F"/>
    <w:rsid w:val="006D249D"/>
    <w:rsid w:val="006E0A40"/>
    <w:rsid w:val="006E1D60"/>
    <w:rsid w:val="006E51E0"/>
    <w:rsid w:val="006F3256"/>
    <w:rsid w:val="006F4402"/>
    <w:rsid w:val="006F5BFB"/>
    <w:rsid w:val="006F7A3F"/>
    <w:rsid w:val="00703BAA"/>
    <w:rsid w:val="00705C21"/>
    <w:rsid w:val="0070777B"/>
    <w:rsid w:val="00710187"/>
    <w:rsid w:val="00710636"/>
    <w:rsid w:val="007115CB"/>
    <w:rsid w:val="00712450"/>
    <w:rsid w:val="007162E3"/>
    <w:rsid w:val="00716935"/>
    <w:rsid w:val="0072196D"/>
    <w:rsid w:val="00724605"/>
    <w:rsid w:val="00724DCC"/>
    <w:rsid w:val="00726DE5"/>
    <w:rsid w:val="00732F9E"/>
    <w:rsid w:val="00733338"/>
    <w:rsid w:val="007335AF"/>
    <w:rsid w:val="00737C99"/>
    <w:rsid w:val="00743B0D"/>
    <w:rsid w:val="007456CC"/>
    <w:rsid w:val="00752CD2"/>
    <w:rsid w:val="007531C8"/>
    <w:rsid w:val="00753F79"/>
    <w:rsid w:val="007544C3"/>
    <w:rsid w:val="0075783D"/>
    <w:rsid w:val="007600BF"/>
    <w:rsid w:val="00762D78"/>
    <w:rsid w:val="0076393C"/>
    <w:rsid w:val="00771242"/>
    <w:rsid w:val="00774A9F"/>
    <w:rsid w:val="00777985"/>
    <w:rsid w:val="00785A2D"/>
    <w:rsid w:val="00792C04"/>
    <w:rsid w:val="00793FBC"/>
    <w:rsid w:val="007A0FE0"/>
    <w:rsid w:val="007A3A8B"/>
    <w:rsid w:val="007A6385"/>
    <w:rsid w:val="007A63C7"/>
    <w:rsid w:val="007B1AA6"/>
    <w:rsid w:val="007B28BA"/>
    <w:rsid w:val="007B2E0F"/>
    <w:rsid w:val="007C324E"/>
    <w:rsid w:val="007C41E6"/>
    <w:rsid w:val="007D01CB"/>
    <w:rsid w:val="007D20D0"/>
    <w:rsid w:val="007D4ABE"/>
    <w:rsid w:val="007D6061"/>
    <w:rsid w:val="007E465D"/>
    <w:rsid w:val="007E4887"/>
    <w:rsid w:val="007E4C3E"/>
    <w:rsid w:val="007F02EA"/>
    <w:rsid w:val="007F0F61"/>
    <w:rsid w:val="007F1234"/>
    <w:rsid w:val="0080015E"/>
    <w:rsid w:val="008012B5"/>
    <w:rsid w:val="0080581F"/>
    <w:rsid w:val="0080621D"/>
    <w:rsid w:val="0080690C"/>
    <w:rsid w:val="008114F4"/>
    <w:rsid w:val="00815168"/>
    <w:rsid w:val="00816453"/>
    <w:rsid w:val="008175AA"/>
    <w:rsid w:val="00820863"/>
    <w:rsid w:val="00823E07"/>
    <w:rsid w:val="00825145"/>
    <w:rsid w:val="008273D3"/>
    <w:rsid w:val="00827901"/>
    <w:rsid w:val="00832543"/>
    <w:rsid w:val="00834BE0"/>
    <w:rsid w:val="00841833"/>
    <w:rsid w:val="00853FE1"/>
    <w:rsid w:val="00855F7A"/>
    <w:rsid w:val="0086379E"/>
    <w:rsid w:val="00863FA5"/>
    <w:rsid w:val="008674CF"/>
    <w:rsid w:val="00871966"/>
    <w:rsid w:val="00875B87"/>
    <w:rsid w:val="0087795A"/>
    <w:rsid w:val="00880A48"/>
    <w:rsid w:val="00881280"/>
    <w:rsid w:val="00881A76"/>
    <w:rsid w:val="00883FAE"/>
    <w:rsid w:val="00884EBC"/>
    <w:rsid w:val="008919CB"/>
    <w:rsid w:val="0089745D"/>
    <w:rsid w:val="008A10BA"/>
    <w:rsid w:val="008A2217"/>
    <w:rsid w:val="008A5672"/>
    <w:rsid w:val="008A61F4"/>
    <w:rsid w:val="008B0C0D"/>
    <w:rsid w:val="008B1FBF"/>
    <w:rsid w:val="008B5ED8"/>
    <w:rsid w:val="008B7D44"/>
    <w:rsid w:val="008C039F"/>
    <w:rsid w:val="008C09CB"/>
    <w:rsid w:val="008C34B7"/>
    <w:rsid w:val="008D0883"/>
    <w:rsid w:val="008D13DA"/>
    <w:rsid w:val="008D2939"/>
    <w:rsid w:val="008E3AC3"/>
    <w:rsid w:val="008E4654"/>
    <w:rsid w:val="008E46E9"/>
    <w:rsid w:val="00900AD1"/>
    <w:rsid w:val="009010F9"/>
    <w:rsid w:val="009024DD"/>
    <w:rsid w:val="00904657"/>
    <w:rsid w:val="00906B12"/>
    <w:rsid w:val="00915331"/>
    <w:rsid w:val="0091560F"/>
    <w:rsid w:val="009171FF"/>
    <w:rsid w:val="009215C2"/>
    <w:rsid w:val="009216EC"/>
    <w:rsid w:val="00922AFE"/>
    <w:rsid w:val="0092348E"/>
    <w:rsid w:val="00926A04"/>
    <w:rsid w:val="00927878"/>
    <w:rsid w:val="0093135A"/>
    <w:rsid w:val="009434A2"/>
    <w:rsid w:val="0094377C"/>
    <w:rsid w:val="00943E25"/>
    <w:rsid w:val="00955A2F"/>
    <w:rsid w:val="00960276"/>
    <w:rsid w:val="0096180A"/>
    <w:rsid w:val="00961DA6"/>
    <w:rsid w:val="00963FB7"/>
    <w:rsid w:val="00977389"/>
    <w:rsid w:val="009804E1"/>
    <w:rsid w:val="00980894"/>
    <w:rsid w:val="00980AD2"/>
    <w:rsid w:val="00981766"/>
    <w:rsid w:val="009824DB"/>
    <w:rsid w:val="0098688A"/>
    <w:rsid w:val="009868AA"/>
    <w:rsid w:val="009910C6"/>
    <w:rsid w:val="00991D1A"/>
    <w:rsid w:val="009A7803"/>
    <w:rsid w:val="009B0D1F"/>
    <w:rsid w:val="009B47BF"/>
    <w:rsid w:val="009B4C71"/>
    <w:rsid w:val="009B5F5D"/>
    <w:rsid w:val="009B76D5"/>
    <w:rsid w:val="009C1804"/>
    <w:rsid w:val="009D002D"/>
    <w:rsid w:val="009D0B73"/>
    <w:rsid w:val="009D1860"/>
    <w:rsid w:val="009D4843"/>
    <w:rsid w:val="009D502B"/>
    <w:rsid w:val="009D51AC"/>
    <w:rsid w:val="009D5208"/>
    <w:rsid w:val="009D5856"/>
    <w:rsid w:val="009D5A6D"/>
    <w:rsid w:val="009D6D11"/>
    <w:rsid w:val="009E0092"/>
    <w:rsid w:val="009E6906"/>
    <w:rsid w:val="009F64AA"/>
    <w:rsid w:val="009F75A5"/>
    <w:rsid w:val="00A04ABC"/>
    <w:rsid w:val="00A04F01"/>
    <w:rsid w:val="00A11531"/>
    <w:rsid w:val="00A12C9E"/>
    <w:rsid w:val="00A12CB0"/>
    <w:rsid w:val="00A150E4"/>
    <w:rsid w:val="00A16D7A"/>
    <w:rsid w:val="00A17BEE"/>
    <w:rsid w:val="00A2200C"/>
    <w:rsid w:val="00A23F5F"/>
    <w:rsid w:val="00A2505A"/>
    <w:rsid w:val="00A33092"/>
    <w:rsid w:val="00A33617"/>
    <w:rsid w:val="00A4311D"/>
    <w:rsid w:val="00A43225"/>
    <w:rsid w:val="00A433CC"/>
    <w:rsid w:val="00A442A0"/>
    <w:rsid w:val="00A46AF0"/>
    <w:rsid w:val="00A472F9"/>
    <w:rsid w:val="00A530ED"/>
    <w:rsid w:val="00A53D08"/>
    <w:rsid w:val="00A53F88"/>
    <w:rsid w:val="00A57D07"/>
    <w:rsid w:val="00A61751"/>
    <w:rsid w:val="00A62FF8"/>
    <w:rsid w:val="00A637E7"/>
    <w:rsid w:val="00A65C13"/>
    <w:rsid w:val="00A71233"/>
    <w:rsid w:val="00A71594"/>
    <w:rsid w:val="00A72247"/>
    <w:rsid w:val="00A77011"/>
    <w:rsid w:val="00A854A2"/>
    <w:rsid w:val="00A8759A"/>
    <w:rsid w:val="00A90867"/>
    <w:rsid w:val="00A91A0F"/>
    <w:rsid w:val="00A92A19"/>
    <w:rsid w:val="00A9300E"/>
    <w:rsid w:val="00A939D9"/>
    <w:rsid w:val="00A93B2B"/>
    <w:rsid w:val="00A93DB9"/>
    <w:rsid w:val="00A9638B"/>
    <w:rsid w:val="00AA0DED"/>
    <w:rsid w:val="00AA1ACD"/>
    <w:rsid w:val="00AA306C"/>
    <w:rsid w:val="00AA3D93"/>
    <w:rsid w:val="00AA7952"/>
    <w:rsid w:val="00AA7BB6"/>
    <w:rsid w:val="00AB1041"/>
    <w:rsid w:val="00AB1810"/>
    <w:rsid w:val="00AB33F8"/>
    <w:rsid w:val="00AB4E69"/>
    <w:rsid w:val="00AB57D5"/>
    <w:rsid w:val="00AB5849"/>
    <w:rsid w:val="00AB6756"/>
    <w:rsid w:val="00AC02A2"/>
    <w:rsid w:val="00AC0C76"/>
    <w:rsid w:val="00AC2057"/>
    <w:rsid w:val="00AC2DF3"/>
    <w:rsid w:val="00AC335F"/>
    <w:rsid w:val="00AC6908"/>
    <w:rsid w:val="00AC6939"/>
    <w:rsid w:val="00AD0672"/>
    <w:rsid w:val="00AD18B2"/>
    <w:rsid w:val="00AD32F0"/>
    <w:rsid w:val="00AD3EA2"/>
    <w:rsid w:val="00AD4911"/>
    <w:rsid w:val="00AE1EB3"/>
    <w:rsid w:val="00AE21EB"/>
    <w:rsid w:val="00AE48EC"/>
    <w:rsid w:val="00AE4F03"/>
    <w:rsid w:val="00AE5BC3"/>
    <w:rsid w:val="00AE619B"/>
    <w:rsid w:val="00AE6A33"/>
    <w:rsid w:val="00AF1CF2"/>
    <w:rsid w:val="00AF4A61"/>
    <w:rsid w:val="00B01E84"/>
    <w:rsid w:val="00B07AF3"/>
    <w:rsid w:val="00B168A6"/>
    <w:rsid w:val="00B16A8D"/>
    <w:rsid w:val="00B22C28"/>
    <w:rsid w:val="00B251AB"/>
    <w:rsid w:val="00B3114C"/>
    <w:rsid w:val="00B33277"/>
    <w:rsid w:val="00B36292"/>
    <w:rsid w:val="00B401F4"/>
    <w:rsid w:val="00B40369"/>
    <w:rsid w:val="00B41CC4"/>
    <w:rsid w:val="00B43657"/>
    <w:rsid w:val="00B45320"/>
    <w:rsid w:val="00B508AA"/>
    <w:rsid w:val="00B522F3"/>
    <w:rsid w:val="00B5297F"/>
    <w:rsid w:val="00B574B4"/>
    <w:rsid w:val="00B57B59"/>
    <w:rsid w:val="00B6044B"/>
    <w:rsid w:val="00B6133A"/>
    <w:rsid w:val="00B62DC9"/>
    <w:rsid w:val="00B67C99"/>
    <w:rsid w:val="00B67E20"/>
    <w:rsid w:val="00B7238A"/>
    <w:rsid w:val="00B726FF"/>
    <w:rsid w:val="00B72869"/>
    <w:rsid w:val="00B959AC"/>
    <w:rsid w:val="00B977A1"/>
    <w:rsid w:val="00BA325B"/>
    <w:rsid w:val="00BB0023"/>
    <w:rsid w:val="00BB1048"/>
    <w:rsid w:val="00BB2692"/>
    <w:rsid w:val="00BB2A0D"/>
    <w:rsid w:val="00BB380B"/>
    <w:rsid w:val="00BB42A5"/>
    <w:rsid w:val="00BB6AEE"/>
    <w:rsid w:val="00BC11F6"/>
    <w:rsid w:val="00BD4E9F"/>
    <w:rsid w:val="00BD67A3"/>
    <w:rsid w:val="00BE297D"/>
    <w:rsid w:val="00BE4F3A"/>
    <w:rsid w:val="00BF05AC"/>
    <w:rsid w:val="00BF0A62"/>
    <w:rsid w:val="00BF2AEF"/>
    <w:rsid w:val="00BF6CAE"/>
    <w:rsid w:val="00BF7E60"/>
    <w:rsid w:val="00C0482E"/>
    <w:rsid w:val="00C05EA0"/>
    <w:rsid w:val="00C104EB"/>
    <w:rsid w:val="00C11CB4"/>
    <w:rsid w:val="00C15B36"/>
    <w:rsid w:val="00C17193"/>
    <w:rsid w:val="00C22CED"/>
    <w:rsid w:val="00C23CA1"/>
    <w:rsid w:val="00C254C1"/>
    <w:rsid w:val="00C31AAD"/>
    <w:rsid w:val="00C327AA"/>
    <w:rsid w:val="00C332E1"/>
    <w:rsid w:val="00C333F0"/>
    <w:rsid w:val="00C344FB"/>
    <w:rsid w:val="00C37A89"/>
    <w:rsid w:val="00C40DF5"/>
    <w:rsid w:val="00C42932"/>
    <w:rsid w:val="00C50B5B"/>
    <w:rsid w:val="00C51C10"/>
    <w:rsid w:val="00C51E11"/>
    <w:rsid w:val="00C54F9C"/>
    <w:rsid w:val="00C55740"/>
    <w:rsid w:val="00C57C2E"/>
    <w:rsid w:val="00C7116F"/>
    <w:rsid w:val="00C75065"/>
    <w:rsid w:val="00C80D10"/>
    <w:rsid w:val="00C80ED2"/>
    <w:rsid w:val="00C810F9"/>
    <w:rsid w:val="00C81DE5"/>
    <w:rsid w:val="00C82E17"/>
    <w:rsid w:val="00C82FAA"/>
    <w:rsid w:val="00C8717D"/>
    <w:rsid w:val="00C87AC0"/>
    <w:rsid w:val="00C90D97"/>
    <w:rsid w:val="00C91B60"/>
    <w:rsid w:val="00C921EA"/>
    <w:rsid w:val="00C92A12"/>
    <w:rsid w:val="00C95F2F"/>
    <w:rsid w:val="00CA0408"/>
    <w:rsid w:val="00CA1CAD"/>
    <w:rsid w:val="00CA40CD"/>
    <w:rsid w:val="00CA4E88"/>
    <w:rsid w:val="00CA552C"/>
    <w:rsid w:val="00CA7A20"/>
    <w:rsid w:val="00CB11DA"/>
    <w:rsid w:val="00CB4A44"/>
    <w:rsid w:val="00CC6DF2"/>
    <w:rsid w:val="00CD3977"/>
    <w:rsid w:val="00CD4097"/>
    <w:rsid w:val="00CE1C51"/>
    <w:rsid w:val="00CE353E"/>
    <w:rsid w:val="00CE567E"/>
    <w:rsid w:val="00CE56C7"/>
    <w:rsid w:val="00CE70B1"/>
    <w:rsid w:val="00CF13D0"/>
    <w:rsid w:val="00CF535A"/>
    <w:rsid w:val="00CF7E4B"/>
    <w:rsid w:val="00D01383"/>
    <w:rsid w:val="00D04C98"/>
    <w:rsid w:val="00D10659"/>
    <w:rsid w:val="00D110A5"/>
    <w:rsid w:val="00D13518"/>
    <w:rsid w:val="00D13711"/>
    <w:rsid w:val="00D155D6"/>
    <w:rsid w:val="00D15E9C"/>
    <w:rsid w:val="00D20584"/>
    <w:rsid w:val="00D223C3"/>
    <w:rsid w:val="00D2423D"/>
    <w:rsid w:val="00D254BA"/>
    <w:rsid w:val="00D328FC"/>
    <w:rsid w:val="00D42428"/>
    <w:rsid w:val="00D426AC"/>
    <w:rsid w:val="00D4296C"/>
    <w:rsid w:val="00D43AB5"/>
    <w:rsid w:val="00D47D57"/>
    <w:rsid w:val="00D50C6E"/>
    <w:rsid w:val="00D52865"/>
    <w:rsid w:val="00D54B7C"/>
    <w:rsid w:val="00D55347"/>
    <w:rsid w:val="00D56C6D"/>
    <w:rsid w:val="00D7340B"/>
    <w:rsid w:val="00D7363F"/>
    <w:rsid w:val="00D813FE"/>
    <w:rsid w:val="00D933B0"/>
    <w:rsid w:val="00D94437"/>
    <w:rsid w:val="00D9542E"/>
    <w:rsid w:val="00D95B4B"/>
    <w:rsid w:val="00DA1031"/>
    <w:rsid w:val="00DA2AEF"/>
    <w:rsid w:val="00DA4331"/>
    <w:rsid w:val="00DA7923"/>
    <w:rsid w:val="00DB2430"/>
    <w:rsid w:val="00DB3307"/>
    <w:rsid w:val="00DC466A"/>
    <w:rsid w:val="00DC5198"/>
    <w:rsid w:val="00DC5526"/>
    <w:rsid w:val="00DC76F5"/>
    <w:rsid w:val="00DD17F8"/>
    <w:rsid w:val="00DD1C2A"/>
    <w:rsid w:val="00DD1FFC"/>
    <w:rsid w:val="00DD75BF"/>
    <w:rsid w:val="00DE09B4"/>
    <w:rsid w:val="00DE0AE0"/>
    <w:rsid w:val="00DE2749"/>
    <w:rsid w:val="00DE3285"/>
    <w:rsid w:val="00DE404F"/>
    <w:rsid w:val="00DF0EDF"/>
    <w:rsid w:val="00DF25DB"/>
    <w:rsid w:val="00DF3A19"/>
    <w:rsid w:val="00DF7B98"/>
    <w:rsid w:val="00E031FD"/>
    <w:rsid w:val="00E03572"/>
    <w:rsid w:val="00E04165"/>
    <w:rsid w:val="00E0561B"/>
    <w:rsid w:val="00E06C92"/>
    <w:rsid w:val="00E10838"/>
    <w:rsid w:val="00E11A8B"/>
    <w:rsid w:val="00E1273E"/>
    <w:rsid w:val="00E1599E"/>
    <w:rsid w:val="00E17D6C"/>
    <w:rsid w:val="00E212E6"/>
    <w:rsid w:val="00E233D1"/>
    <w:rsid w:val="00E241AA"/>
    <w:rsid w:val="00E242A3"/>
    <w:rsid w:val="00E273B8"/>
    <w:rsid w:val="00E409C6"/>
    <w:rsid w:val="00E41933"/>
    <w:rsid w:val="00E425BE"/>
    <w:rsid w:val="00E47623"/>
    <w:rsid w:val="00E50B92"/>
    <w:rsid w:val="00E52280"/>
    <w:rsid w:val="00E52703"/>
    <w:rsid w:val="00E52ED8"/>
    <w:rsid w:val="00E539AB"/>
    <w:rsid w:val="00E54D2D"/>
    <w:rsid w:val="00E629C6"/>
    <w:rsid w:val="00E647AB"/>
    <w:rsid w:val="00E66D99"/>
    <w:rsid w:val="00E6707E"/>
    <w:rsid w:val="00E714E2"/>
    <w:rsid w:val="00E7240D"/>
    <w:rsid w:val="00E73AA2"/>
    <w:rsid w:val="00E73ACD"/>
    <w:rsid w:val="00E73FC8"/>
    <w:rsid w:val="00E75586"/>
    <w:rsid w:val="00E758A7"/>
    <w:rsid w:val="00E769AC"/>
    <w:rsid w:val="00E8074B"/>
    <w:rsid w:val="00E80E85"/>
    <w:rsid w:val="00E81498"/>
    <w:rsid w:val="00E82869"/>
    <w:rsid w:val="00E8563A"/>
    <w:rsid w:val="00E86118"/>
    <w:rsid w:val="00E86945"/>
    <w:rsid w:val="00E9043F"/>
    <w:rsid w:val="00E95DBC"/>
    <w:rsid w:val="00EA0000"/>
    <w:rsid w:val="00EA4D28"/>
    <w:rsid w:val="00EA596F"/>
    <w:rsid w:val="00EA6E31"/>
    <w:rsid w:val="00EB4DC7"/>
    <w:rsid w:val="00EC0059"/>
    <w:rsid w:val="00EC21B8"/>
    <w:rsid w:val="00EC39B7"/>
    <w:rsid w:val="00EC39EC"/>
    <w:rsid w:val="00EC5E73"/>
    <w:rsid w:val="00EC7F32"/>
    <w:rsid w:val="00ED1419"/>
    <w:rsid w:val="00ED2A29"/>
    <w:rsid w:val="00ED6D56"/>
    <w:rsid w:val="00EE00E6"/>
    <w:rsid w:val="00EE160B"/>
    <w:rsid w:val="00EE5615"/>
    <w:rsid w:val="00EE5713"/>
    <w:rsid w:val="00EE77E1"/>
    <w:rsid w:val="00EF0C26"/>
    <w:rsid w:val="00EF2899"/>
    <w:rsid w:val="00EF6BCB"/>
    <w:rsid w:val="00F0212E"/>
    <w:rsid w:val="00F12B34"/>
    <w:rsid w:val="00F20649"/>
    <w:rsid w:val="00F20A65"/>
    <w:rsid w:val="00F21205"/>
    <w:rsid w:val="00F22925"/>
    <w:rsid w:val="00F26838"/>
    <w:rsid w:val="00F26E00"/>
    <w:rsid w:val="00F41EAF"/>
    <w:rsid w:val="00F44575"/>
    <w:rsid w:val="00F47BBA"/>
    <w:rsid w:val="00F562CD"/>
    <w:rsid w:val="00F57F0B"/>
    <w:rsid w:val="00F62E1B"/>
    <w:rsid w:val="00F63BB4"/>
    <w:rsid w:val="00F65C1B"/>
    <w:rsid w:val="00F65E3F"/>
    <w:rsid w:val="00F673EE"/>
    <w:rsid w:val="00F7115B"/>
    <w:rsid w:val="00F72C96"/>
    <w:rsid w:val="00F73AF4"/>
    <w:rsid w:val="00F75A73"/>
    <w:rsid w:val="00F76219"/>
    <w:rsid w:val="00F8048A"/>
    <w:rsid w:val="00F8081C"/>
    <w:rsid w:val="00F81760"/>
    <w:rsid w:val="00F82A82"/>
    <w:rsid w:val="00F83171"/>
    <w:rsid w:val="00F926E5"/>
    <w:rsid w:val="00F92A11"/>
    <w:rsid w:val="00FA117C"/>
    <w:rsid w:val="00FA170D"/>
    <w:rsid w:val="00FA186E"/>
    <w:rsid w:val="00FA1C5D"/>
    <w:rsid w:val="00FA2CAD"/>
    <w:rsid w:val="00FA5F79"/>
    <w:rsid w:val="00FA6DC7"/>
    <w:rsid w:val="00FA6EC3"/>
    <w:rsid w:val="00FB361B"/>
    <w:rsid w:val="00FB3C9F"/>
    <w:rsid w:val="00FB3EFF"/>
    <w:rsid w:val="00FC1994"/>
    <w:rsid w:val="00FC5CF8"/>
    <w:rsid w:val="00FD2044"/>
    <w:rsid w:val="00FE1D76"/>
    <w:rsid w:val="00FE4D90"/>
    <w:rsid w:val="00FE5389"/>
    <w:rsid w:val="00FE6A55"/>
    <w:rsid w:val="00FE7696"/>
    <w:rsid w:val="00FF2E66"/>
    <w:rsid w:val="00FF3DF8"/>
    <w:rsid w:val="00FF5BB3"/>
    <w:rsid w:val="00FF5E2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A7CA"/>
  <w15:docId w15:val="{D47EA8B1-713E-400A-9166-C78BB13E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sq-A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BA"/>
    <w:pPr>
      <w:jc w:val="left"/>
    </w:pPr>
    <w:rPr>
      <w:rFonts w:eastAsia="Times New Roman"/>
      <w:sz w:val="20"/>
      <w:szCs w:val="20"/>
    </w:rPr>
  </w:style>
  <w:style w:type="paragraph" w:styleId="Heading2">
    <w:name w:val="heading 2"/>
    <w:basedOn w:val="Normal"/>
    <w:next w:val="Normal"/>
    <w:link w:val="Heading2Char"/>
    <w:uiPriority w:val="9"/>
    <w:unhideWhenUsed/>
    <w:qFormat/>
    <w:rsid w:val="007B28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497340"/>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FF2E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28B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7B28BA"/>
    <w:pPr>
      <w:spacing w:after="120"/>
    </w:pPr>
    <w:rPr>
      <w:rFonts w:eastAsia="MS Mincho"/>
      <w:sz w:val="24"/>
      <w:szCs w:val="24"/>
    </w:rPr>
  </w:style>
  <w:style w:type="character" w:customStyle="1" w:styleId="BodyTextChar">
    <w:name w:val="Body Text Char"/>
    <w:basedOn w:val="DefaultParagraphFont"/>
    <w:link w:val="BodyText"/>
    <w:uiPriority w:val="99"/>
    <w:semiHidden/>
    <w:rsid w:val="007B28BA"/>
    <w:rPr>
      <w:rFonts w:eastAsia="MS Mincho"/>
      <w:sz w:val="24"/>
      <w:szCs w:val="24"/>
    </w:rPr>
  </w:style>
  <w:style w:type="character" w:customStyle="1" w:styleId="NoSpacingChar">
    <w:name w:val="No Spacing Char"/>
    <w:link w:val="NoSpacing"/>
    <w:uiPriority w:val="1"/>
    <w:locked/>
    <w:rsid w:val="007B28BA"/>
    <w:rPr>
      <w:rFonts w:ascii="MS Mincho" w:eastAsia="MS Mincho" w:hAnsi="MS Mincho"/>
      <w:sz w:val="24"/>
      <w:szCs w:val="24"/>
      <w:lang w:eastAsia="sq-AL"/>
    </w:rPr>
  </w:style>
  <w:style w:type="paragraph" w:styleId="NoSpacing">
    <w:name w:val="No Spacing"/>
    <w:link w:val="NoSpacingChar"/>
    <w:uiPriority w:val="1"/>
    <w:qFormat/>
    <w:rsid w:val="007B28BA"/>
    <w:pPr>
      <w:jc w:val="left"/>
    </w:pPr>
    <w:rPr>
      <w:rFonts w:ascii="MS Mincho" w:eastAsia="MS Mincho" w:hAnsi="MS Mincho"/>
      <w:sz w:val="24"/>
      <w:szCs w:val="24"/>
      <w:lang w:eastAsia="sq-AL"/>
    </w:rPr>
  </w:style>
  <w:style w:type="character" w:customStyle="1" w:styleId="ListParagraphChar">
    <w:name w:val="List Paragraph Char"/>
    <w:aliases w:val="Normal 1 Char,Dot pt Char,List Paragraph1 Char,F5 List Paragraph Char,List Paragraph Char Char Char Char,Indicator Text Char,Colorful List - Accent 11 Char,Numbered Para 1 Char,Bullet 1 Char,Bullet Points Char,MAIN CONTENT Char"/>
    <w:basedOn w:val="DefaultParagraphFont"/>
    <w:link w:val="ListParagraph"/>
    <w:uiPriority w:val="34"/>
    <w:qFormat/>
    <w:locked/>
    <w:rsid w:val="007B28BA"/>
    <w:rPr>
      <w:rFonts w:eastAsia="Times New Roman"/>
      <w:sz w:val="20"/>
      <w:szCs w:val="20"/>
    </w:rPr>
  </w:style>
  <w:style w:type="paragraph" w:styleId="ListParagraph">
    <w:name w:val="List Paragraph"/>
    <w:aliases w:val="Normal 1,Dot pt,List Paragraph1,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7B28BA"/>
    <w:pPr>
      <w:ind w:left="720"/>
      <w:contextualSpacing/>
    </w:pPr>
  </w:style>
  <w:style w:type="character" w:customStyle="1" w:styleId="fontstyle27">
    <w:name w:val="fontstyle27"/>
    <w:basedOn w:val="DefaultParagraphFont"/>
    <w:rsid w:val="007B28BA"/>
  </w:style>
  <w:style w:type="paragraph" w:styleId="Footer">
    <w:name w:val="footer"/>
    <w:basedOn w:val="Normal"/>
    <w:link w:val="FooterChar"/>
    <w:uiPriority w:val="99"/>
    <w:unhideWhenUsed/>
    <w:rsid w:val="007B28BA"/>
    <w:pPr>
      <w:tabs>
        <w:tab w:val="center" w:pos="4513"/>
        <w:tab w:val="right" w:pos="9026"/>
      </w:tabs>
    </w:pPr>
    <w:rPr>
      <w:lang w:val="en-US"/>
    </w:rPr>
  </w:style>
  <w:style w:type="character" w:customStyle="1" w:styleId="FooterChar">
    <w:name w:val="Footer Char"/>
    <w:basedOn w:val="DefaultParagraphFont"/>
    <w:link w:val="Footer"/>
    <w:uiPriority w:val="99"/>
    <w:rsid w:val="007B28BA"/>
    <w:rPr>
      <w:rFonts w:eastAsia="Times New Roman"/>
      <w:sz w:val="20"/>
      <w:szCs w:val="20"/>
      <w:lang w:val="en-US"/>
    </w:rPr>
  </w:style>
  <w:style w:type="paragraph" w:styleId="Title">
    <w:name w:val="Title"/>
    <w:basedOn w:val="Normal"/>
    <w:link w:val="TitleChar"/>
    <w:qFormat/>
    <w:rsid w:val="007B28BA"/>
    <w:pPr>
      <w:jc w:val="center"/>
    </w:pPr>
    <w:rPr>
      <w:rFonts w:eastAsia="MS Mincho"/>
      <w:sz w:val="28"/>
      <w:lang w:val="en-US"/>
    </w:rPr>
  </w:style>
  <w:style w:type="character" w:customStyle="1" w:styleId="TitleChar">
    <w:name w:val="Title Char"/>
    <w:basedOn w:val="DefaultParagraphFont"/>
    <w:link w:val="Title"/>
    <w:rsid w:val="007B28BA"/>
    <w:rPr>
      <w:rFonts w:eastAsia="MS Mincho"/>
      <w:sz w:val="28"/>
      <w:szCs w:val="20"/>
      <w:lang w:val="en-US"/>
    </w:rPr>
  </w:style>
  <w:style w:type="paragraph" w:styleId="Header">
    <w:name w:val="header"/>
    <w:basedOn w:val="Normal"/>
    <w:link w:val="HeaderChar"/>
    <w:uiPriority w:val="99"/>
    <w:unhideWhenUsed/>
    <w:rsid w:val="007B28BA"/>
    <w:pPr>
      <w:tabs>
        <w:tab w:val="center" w:pos="4513"/>
        <w:tab w:val="right" w:pos="9026"/>
      </w:tabs>
    </w:pPr>
  </w:style>
  <w:style w:type="character" w:customStyle="1" w:styleId="HeaderChar">
    <w:name w:val="Header Char"/>
    <w:basedOn w:val="DefaultParagraphFont"/>
    <w:link w:val="Header"/>
    <w:uiPriority w:val="99"/>
    <w:rsid w:val="007B28BA"/>
    <w:rPr>
      <w:rFonts w:eastAsia="Times New Roman"/>
      <w:sz w:val="20"/>
      <w:szCs w:val="20"/>
    </w:rPr>
  </w:style>
  <w:style w:type="paragraph" w:styleId="BalloonText">
    <w:name w:val="Balloon Text"/>
    <w:basedOn w:val="Normal"/>
    <w:link w:val="BalloonTextChar"/>
    <w:uiPriority w:val="99"/>
    <w:semiHidden/>
    <w:unhideWhenUsed/>
    <w:rsid w:val="007B28BA"/>
    <w:rPr>
      <w:rFonts w:ascii="Tahoma" w:hAnsi="Tahoma" w:cs="Tahoma"/>
      <w:sz w:val="16"/>
      <w:szCs w:val="16"/>
    </w:rPr>
  </w:style>
  <w:style w:type="character" w:customStyle="1" w:styleId="BalloonTextChar">
    <w:name w:val="Balloon Text Char"/>
    <w:basedOn w:val="DefaultParagraphFont"/>
    <w:link w:val="BalloonText"/>
    <w:uiPriority w:val="99"/>
    <w:semiHidden/>
    <w:rsid w:val="007B28BA"/>
    <w:rPr>
      <w:rFonts w:ascii="Tahoma" w:eastAsia="Times New Roman" w:hAnsi="Tahoma" w:cs="Tahoma"/>
      <w:sz w:val="16"/>
      <w:szCs w:val="16"/>
    </w:rPr>
  </w:style>
  <w:style w:type="paragraph" w:styleId="z-BottomofForm">
    <w:name w:val="HTML Bottom of Form"/>
    <w:basedOn w:val="Normal"/>
    <w:next w:val="Normal"/>
    <w:link w:val="z-BottomofFormChar"/>
    <w:hidden/>
    <w:uiPriority w:val="99"/>
    <w:semiHidden/>
    <w:unhideWhenUsed/>
    <w:rsid w:val="009A7803"/>
    <w:pPr>
      <w:pBdr>
        <w:top w:val="single" w:sz="6" w:space="1" w:color="auto"/>
      </w:pBdr>
      <w:spacing w:line="276" w:lineRule="auto"/>
      <w:jc w:val="center"/>
    </w:pPr>
    <w:rPr>
      <w:rFonts w:ascii="Arial" w:eastAsiaTheme="minorHAnsi" w:hAnsi="Arial" w:cs="Arial"/>
      <w:vanish/>
      <w:sz w:val="16"/>
      <w:szCs w:val="16"/>
      <w:lang w:val="en-US"/>
    </w:rPr>
  </w:style>
  <w:style w:type="character" w:customStyle="1" w:styleId="z-BottomofFormChar">
    <w:name w:val="z-Bottom of Form Char"/>
    <w:basedOn w:val="DefaultParagraphFont"/>
    <w:link w:val="z-BottomofForm"/>
    <w:uiPriority w:val="99"/>
    <w:semiHidden/>
    <w:rsid w:val="009A7803"/>
    <w:rPr>
      <w:rFonts w:ascii="Arial" w:hAnsi="Arial" w:cs="Arial"/>
      <w:vanish/>
      <w:sz w:val="16"/>
      <w:szCs w:val="16"/>
      <w:lang w:val="en-US"/>
    </w:rPr>
  </w:style>
  <w:style w:type="table" w:styleId="TableGrid">
    <w:name w:val="Table Grid"/>
    <w:basedOn w:val="TableNormal"/>
    <w:uiPriority w:val="39"/>
    <w:rsid w:val="00D42428"/>
    <w:pPr>
      <w:jc w:val="left"/>
    </w:pPr>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2428"/>
    <w:pPr>
      <w:spacing w:before="100" w:beforeAutospacing="1" w:after="100" w:afterAutospacing="1"/>
    </w:pPr>
    <w:rPr>
      <w:sz w:val="24"/>
      <w:szCs w:val="24"/>
      <w:lang w:val="en-US"/>
    </w:rPr>
  </w:style>
  <w:style w:type="character" w:customStyle="1" w:styleId="Heading7Char">
    <w:name w:val="Heading 7 Char"/>
    <w:basedOn w:val="DefaultParagraphFont"/>
    <w:link w:val="Heading7"/>
    <w:uiPriority w:val="9"/>
    <w:semiHidden/>
    <w:rsid w:val="00FF2E66"/>
    <w:rPr>
      <w:rFonts w:asciiTheme="majorHAnsi" w:eastAsiaTheme="majorEastAsia" w:hAnsiTheme="majorHAnsi" w:cstheme="majorBidi"/>
      <w:i/>
      <w:iCs/>
      <w:color w:val="243F60" w:themeColor="accent1" w:themeShade="7F"/>
      <w:sz w:val="20"/>
      <w:szCs w:val="20"/>
    </w:rPr>
  </w:style>
  <w:style w:type="character" w:customStyle="1" w:styleId="Heading5Char">
    <w:name w:val="Heading 5 Char"/>
    <w:basedOn w:val="DefaultParagraphFont"/>
    <w:link w:val="Heading5"/>
    <w:uiPriority w:val="9"/>
    <w:semiHidden/>
    <w:rsid w:val="00497340"/>
    <w:rPr>
      <w:rFonts w:asciiTheme="majorHAnsi" w:eastAsiaTheme="majorEastAsia" w:hAnsiTheme="majorHAnsi" w:cstheme="majorBidi"/>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3506">
      <w:bodyDiv w:val="1"/>
      <w:marLeft w:val="0"/>
      <w:marRight w:val="0"/>
      <w:marTop w:val="0"/>
      <w:marBottom w:val="0"/>
      <w:divBdr>
        <w:top w:val="none" w:sz="0" w:space="0" w:color="auto"/>
        <w:left w:val="none" w:sz="0" w:space="0" w:color="auto"/>
        <w:bottom w:val="none" w:sz="0" w:space="0" w:color="auto"/>
        <w:right w:val="none" w:sz="0" w:space="0" w:color="auto"/>
      </w:divBdr>
    </w:div>
    <w:div w:id="675964567">
      <w:bodyDiv w:val="1"/>
      <w:marLeft w:val="0"/>
      <w:marRight w:val="0"/>
      <w:marTop w:val="0"/>
      <w:marBottom w:val="0"/>
      <w:divBdr>
        <w:top w:val="none" w:sz="0" w:space="0" w:color="auto"/>
        <w:left w:val="none" w:sz="0" w:space="0" w:color="auto"/>
        <w:bottom w:val="none" w:sz="0" w:space="0" w:color="auto"/>
        <w:right w:val="none" w:sz="0" w:space="0" w:color="auto"/>
      </w:divBdr>
    </w:div>
    <w:div w:id="1498301144">
      <w:bodyDiv w:val="1"/>
      <w:marLeft w:val="0"/>
      <w:marRight w:val="0"/>
      <w:marTop w:val="0"/>
      <w:marBottom w:val="0"/>
      <w:divBdr>
        <w:top w:val="none" w:sz="0" w:space="0" w:color="auto"/>
        <w:left w:val="none" w:sz="0" w:space="0" w:color="auto"/>
        <w:bottom w:val="none" w:sz="0" w:space="0" w:color="auto"/>
        <w:right w:val="none" w:sz="0" w:space="0" w:color="auto"/>
      </w:divBdr>
    </w:div>
    <w:div w:id="1946887569">
      <w:bodyDiv w:val="1"/>
      <w:marLeft w:val="0"/>
      <w:marRight w:val="0"/>
      <w:marTop w:val="0"/>
      <w:marBottom w:val="0"/>
      <w:divBdr>
        <w:top w:val="none" w:sz="0" w:space="0" w:color="auto"/>
        <w:left w:val="none" w:sz="0" w:space="0" w:color="auto"/>
        <w:bottom w:val="none" w:sz="0" w:space="0" w:color="auto"/>
        <w:right w:val="none" w:sz="0" w:space="0" w:color="auto"/>
      </w:divBdr>
    </w:div>
    <w:div w:id="21187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B8C4C-E0E7-456B-9FD7-1E538829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8570</Words>
  <Characters>48855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Metush</dc:creator>
  <cp:keywords/>
  <dc:description/>
  <cp:lastModifiedBy>Erjona Sinojmeri</cp:lastModifiedBy>
  <cp:revision>2</cp:revision>
  <cp:lastPrinted>2025-06-24T11:59:00Z</cp:lastPrinted>
  <dcterms:created xsi:type="dcterms:W3CDTF">2025-11-10T14:33:00Z</dcterms:created>
  <dcterms:modified xsi:type="dcterms:W3CDTF">2025-11-10T14:33:00Z</dcterms:modified>
</cp:coreProperties>
</file>